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D6168CB"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8C5657">
              <w:t>Teleconference</w:t>
            </w:r>
            <w:r w:rsidR="000F0B10">
              <w:t xml:space="preserve"> </w:t>
            </w:r>
            <w:r w:rsidR="00EA0C03" w:rsidRPr="005921D4">
              <w:t>Minutes</w:t>
            </w:r>
            <w:r w:rsidR="002D5A24" w:rsidRPr="005921D4">
              <w:t xml:space="preserve">, </w:t>
            </w:r>
            <w:r w:rsidR="008C5657">
              <w:t>August</w:t>
            </w:r>
            <w:r w:rsidR="000F0B10">
              <w:t xml:space="preserve"> </w:t>
            </w:r>
            <w:r w:rsidR="00FC2820">
              <w:t>8</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69E7744E"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8C5657">
              <w:rPr>
                <w:b w:val="0"/>
                <w:sz w:val="20"/>
              </w:rPr>
              <w:t>8-0</w:t>
            </w:r>
            <w:r w:rsidR="00FC2820">
              <w:rPr>
                <w:b w:val="0"/>
                <w:sz w:val="20"/>
              </w:rPr>
              <w:t>8</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07B2984F"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5465C">
                              <w:rPr>
                                <w:color w:val="000000"/>
                              </w:rPr>
                              <w:t>August</w:t>
                            </w:r>
                            <w:r w:rsidR="000F0B10">
                              <w:rPr>
                                <w:color w:val="000000"/>
                              </w:rPr>
                              <w:t xml:space="preserve"> </w:t>
                            </w:r>
                            <w:r w:rsidR="00FC2820">
                              <w:rPr>
                                <w:color w:val="000000"/>
                              </w:rPr>
                              <w:t>8</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 xml:space="preserve">Q- proceeds a question asked at the </w:t>
                            </w:r>
                            <w:proofErr w:type="gramStart"/>
                            <w:r>
                              <w:rPr>
                                <w:color w:val="000000"/>
                              </w:rPr>
                              <w:t>meeting</w:t>
                            </w:r>
                            <w:proofErr w:type="gramEnd"/>
                          </w:p>
                          <w:p w14:paraId="1E6CA400" w14:textId="5C074244" w:rsidR="004F6669" w:rsidRDefault="004F6669">
                            <w:pPr>
                              <w:pStyle w:val="FrameContents"/>
                              <w:jc w:val="both"/>
                              <w:rPr>
                                <w:color w:val="000000"/>
                              </w:rPr>
                            </w:pPr>
                            <w:r>
                              <w:rPr>
                                <w:color w:val="000000"/>
                              </w:rPr>
                              <w:t xml:space="preserve">A- proceeds an </w:t>
                            </w:r>
                            <w:proofErr w:type="gramStart"/>
                            <w:r>
                              <w:rPr>
                                <w:color w:val="000000"/>
                              </w:rPr>
                              <w:t>answer</w:t>
                            </w:r>
                            <w:proofErr w:type="gramEnd"/>
                            <w:r>
                              <w:rPr>
                                <w:color w:val="000000"/>
                              </w:rPr>
                              <w:t xml:space="preserve"> </w:t>
                            </w:r>
                          </w:p>
                          <w:p w14:paraId="48DC5D5B" w14:textId="77777777" w:rsidR="004F6669" w:rsidRDefault="004F6669">
                            <w:pPr>
                              <w:pStyle w:val="FrameContents"/>
                              <w:jc w:val="both"/>
                              <w:rPr>
                                <w:color w:val="000000"/>
                              </w:rPr>
                            </w:pPr>
                            <w:r>
                              <w:rPr>
                                <w:color w:val="000000"/>
                              </w:rPr>
                              <w:t xml:space="preserve">C- proceeds a </w:t>
                            </w:r>
                            <w:proofErr w:type="gramStart"/>
                            <w:r>
                              <w:rPr>
                                <w:color w:val="000000"/>
                              </w:rPr>
                              <w:t>comment</w:t>
                            </w:r>
                            <w:proofErr w:type="gramEnd"/>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07B2984F"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5465C">
                        <w:rPr>
                          <w:color w:val="000000"/>
                        </w:rPr>
                        <w:t>August</w:t>
                      </w:r>
                      <w:r w:rsidR="000F0B10">
                        <w:rPr>
                          <w:color w:val="000000"/>
                        </w:rPr>
                        <w:t xml:space="preserve"> </w:t>
                      </w:r>
                      <w:r w:rsidR="00FC2820">
                        <w:rPr>
                          <w:color w:val="000000"/>
                        </w:rPr>
                        <w:t>8</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 xml:space="preserve">Q- proceeds a question asked at the </w:t>
                      </w:r>
                      <w:proofErr w:type="gramStart"/>
                      <w:r>
                        <w:rPr>
                          <w:color w:val="000000"/>
                        </w:rPr>
                        <w:t>meeting</w:t>
                      </w:r>
                      <w:proofErr w:type="gramEnd"/>
                    </w:p>
                    <w:p w14:paraId="1E6CA400" w14:textId="5C074244" w:rsidR="004F6669" w:rsidRDefault="004F6669">
                      <w:pPr>
                        <w:pStyle w:val="FrameContents"/>
                        <w:jc w:val="both"/>
                        <w:rPr>
                          <w:color w:val="000000"/>
                        </w:rPr>
                      </w:pPr>
                      <w:r>
                        <w:rPr>
                          <w:color w:val="000000"/>
                        </w:rPr>
                        <w:t xml:space="preserve">A- proceeds an </w:t>
                      </w:r>
                      <w:proofErr w:type="gramStart"/>
                      <w:r>
                        <w:rPr>
                          <w:color w:val="000000"/>
                        </w:rPr>
                        <w:t>answer</w:t>
                      </w:r>
                      <w:proofErr w:type="gramEnd"/>
                      <w:r>
                        <w:rPr>
                          <w:color w:val="000000"/>
                        </w:rPr>
                        <w:t xml:space="preserve"> </w:t>
                      </w:r>
                    </w:p>
                    <w:p w14:paraId="48DC5D5B" w14:textId="77777777" w:rsidR="004F6669" w:rsidRDefault="004F6669">
                      <w:pPr>
                        <w:pStyle w:val="FrameContents"/>
                        <w:jc w:val="both"/>
                        <w:rPr>
                          <w:color w:val="000000"/>
                        </w:rPr>
                      </w:pPr>
                      <w:r>
                        <w:rPr>
                          <w:color w:val="000000"/>
                        </w:rPr>
                        <w:t xml:space="preserve">C- proceeds a </w:t>
                      </w:r>
                      <w:proofErr w:type="gramStart"/>
                      <w:r>
                        <w:rPr>
                          <w:color w:val="000000"/>
                        </w:rPr>
                        <w:t>comment</w:t>
                      </w:r>
                      <w:proofErr w:type="gramEnd"/>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7B5B3610" w:rsidR="0042426A" w:rsidRPr="005921D4" w:rsidRDefault="0042426A" w:rsidP="0042426A">
      <w:pPr>
        <w:rPr>
          <w:b/>
        </w:rPr>
      </w:pPr>
      <w:r w:rsidRPr="005921D4">
        <w:rPr>
          <w:b/>
        </w:rPr>
        <w:lastRenderedPageBreak/>
        <w:t xml:space="preserve">Meeting </w:t>
      </w:r>
      <w:r w:rsidR="00BC7F86">
        <w:rPr>
          <w:b/>
        </w:rPr>
        <w:t>August</w:t>
      </w:r>
      <w:r w:rsidR="00FC2820">
        <w:rPr>
          <w:b/>
        </w:rPr>
        <w:t xml:space="preserve"> 8</w:t>
      </w:r>
      <w:r w:rsidR="00FC2820" w:rsidRPr="00FC2820">
        <w:rPr>
          <w:b/>
          <w:vertAlign w:val="superscript"/>
        </w:rPr>
        <w:t>th</w:t>
      </w:r>
      <w:r w:rsidRPr="005921D4">
        <w:rPr>
          <w:b/>
        </w:rPr>
        <w:t>, 202</w:t>
      </w:r>
      <w:r>
        <w:rPr>
          <w:b/>
        </w:rPr>
        <w:t>3</w:t>
      </w:r>
      <w:r w:rsidR="00751E2F">
        <w:rPr>
          <w:b/>
        </w:rPr>
        <w:t>,</w:t>
      </w:r>
      <w:r w:rsidRPr="005921D4">
        <w:rPr>
          <w:b/>
        </w:rPr>
        <w:t xml:space="preserve"> </w:t>
      </w:r>
      <w:r w:rsidR="00BC7F86">
        <w:rPr>
          <w:b/>
        </w:rPr>
        <w:t>9</w:t>
      </w:r>
      <w:r w:rsidRPr="005921D4">
        <w:rPr>
          <w:b/>
        </w:rPr>
        <w:t>:</w:t>
      </w:r>
      <w:r w:rsidR="00544C74">
        <w:rPr>
          <w:b/>
        </w:rPr>
        <w:t>3</w:t>
      </w:r>
      <w:r w:rsidRPr="005921D4">
        <w:rPr>
          <w:b/>
        </w:rPr>
        <w:t xml:space="preserve">0 a.m. to </w:t>
      </w:r>
      <w:r>
        <w:rPr>
          <w:b/>
        </w:rPr>
        <w:t>1</w:t>
      </w:r>
      <w:r w:rsidR="00BC7F86">
        <w:rPr>
          <w:b/>
        </w:rPr>
        <w:t>1</w:t>
      </w:r>
      <w:r w:rsidRPr="005921D4">
        <w:rPr>
          <w:b/>
        </w:rPr>
        <w:t>:</w:t>
      </w:r>
      <w:r w:rsidR="00544C74">
        <w:rPr>
          <w:b/>
        </w:rPr>
        <w:t>3</w:t>
      </w:r>
      <w:r w:rsidRPr="005921D4">
        <w:rPr>
          <w:b/>
        </w:rPr>
        <w:t xml:space="preserve">0 </w:t>
      </w:r>
      <w:r w:rsidR="00544C74">
        <w:rPr>
          <w:b/>
        </w:rPr>
        <w:t>p</w:t>
      </w:r>
      <w:r w:rsidRPr="005921D4">
        <w:rPr>
          <w:b/>
        </w:rPr>
        <w:t>.m. E</w:t>
      </w:r>
      <w:r w:rsidR="00BC7F86">
        <w:rPr>
          <w:b/>
        </w:rPr>
        <w:t>D</w:t>
      </w:r>
      <w:r w:rsidRPr="005921D4">
        <w:rPr>
          <w:b/>
        </w:rPr>
        <w:t>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071CA0F4"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BC7F86">
        <w:rPr>
          <w:b/>
          <w:bCs/>
        </w:rPr>
        <w:t>9</w:t>
      </w:r>
      <w:r w:rsidRPr="005921D4">
        <w:rPr>
          <w:b/>
          <w:bCs/>
        </w:rPr>
        <w:t>:</w:t>
      </w:r>
      <w:r w:rsidR="00BC7F86">
        <w:rPr>
          <w:b/>
          <w:bCs/>
        </w:rPr>
        <w:t>3</w:t>
      </w:r>
      <w:r w:rsidR="00EB710D">
        <w:rPr>
          <w:b/>
          <w:bCs/>
        </w:rPr>
        <w:t>3</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6DF6B87A" w14:textId="467E6EC2" w:rsidR="0042426A" w:rsidRPr="00934CF1" w:rsidRDefault="0042426A" w:rsidP="0042426A">
      <w:r w:rsidRPr="00934CF1">
        <w:t xml:space="preserve">Agenda slide deck </w:t>
      </w:r>
      <w:hyperlink r:id="rId12" w:history="1">
        <w:r w:rsidR="00FC2820">
          <w:rPr>
            <w:rStyle w:val="Hyperlink"/>
          </w:rPr>
          <w:t>11-23/1330r00</w:t>
        </w:r>
      </w:hyperlink>
    </w:p>
    <w:p w14:paraId="2D101582" w14:textId="3044398C" w:rsidR="0042426A" w:rsidRPr="00934CF1" w:rsidRDefault="0042426A" w:rsidP="00D43A91">
      <w:pPr>
        <w:pStyle w:val="ListParagraph"/>
        <w:numPr>
          <w:ilvl w:val="0"/>
          <w:numId w:val="2"/>
        </w:numPr>
        <w:suppressAutoHyphens/>
        <w:spacing w:before="240" w:after="240"/>
        <w:rPr>
          <w:b/>
          <w:bCs/>
        </w:rPr>
      </w:pPr>
      <w:r w:rsidRPr="00934CF1">
        <w:rPr>
          <w:b/>
          <w:bCs/>
        </w:rPr>
        <w:t>Policies and procedures were presented by Chair Mark Hamilton. (Slides 4 to 1</w:t>
      </w:r>
      <w:r w:rsidR="005F6B5E" w:rsidRPr="00934CF1">
        <w:rPr>
          <w:b/>
          <w:bCs/>
        </w:rPr>
        <w:t>5</w:t>
      </w:r>
      <w:r w:rsidRPr="00934CF1">
        <w:rPr>
          <w:b/>
          <w:bCs/>
        </w:rPr>
        <w:t>)</w:t>
      </w:r>
    </w:p>
    <w:p w14:paraId="5D15F95C" w14:textId="77777777" w:rsidR="0042426A" w:rsidRPr="00934CF1" w:rsidRDefault="0042426A" w:rsidP="00D43A91">
      <w:pPr>
        <w:spacing w:after="120"/>
        <w:rPr>
          <w:bCs/>
        </w:rPr>
      </w:pPr>
      <w:r w:rsidRPr="00934CF1">
        <w:rPr>
          <w:bCs/>
        </w:rPr>
        <w:t>There were no Patent declarations.</w:t>
      </w:r>
    </w:p>
    <w:p w14:paraId="0286806A" w14:textId="22EDEA1F" w:rsidR="0042426A" w:rsidRPr="00934CF1" w:rsidRDefault="0042426A" w:rsidP="00D43A91">
      <w:pPr>
        <w:spacing w:after="120"/>
        <w:rPr>
          <w:bCs/>
        </w:rPr>
      </w:pPr>
      <w:r w:rsidRPr="00934CF1">
        <w:rPr>
          <w:bCs/>
        </w:rPr>
        <w:t>Copyright policy slides were presented (Slides 1</w:t>
      </w:r>
      <w:r w:rsidR="00BC7F86" w:rsidRPr="00934CF1">
        <w:rPr>
          <w:bCs/>
        </w:rPr>
        <w:t>0</w:t>
      </w:r>
      <w:r w:rsidRPr="00934CF1">
        <w:rPr>
          <w:bCs/>
        </w:rPr>
        <w:t xml:space="preserve"> and 1</w:t>
      </w:r>
      <w:r w:rsidR="00BC7F86" w:rsidRPr="00934CF1">
        <w:rPr>
          <w:bCs/>
        </w:rPr>
        <w:t>1</w:t>
      </w:r>
      <w:r w:rsidRPr="00934CF1">
        <w:rPr>
          <w:bCs/>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4DCC4D5E" w14:textId="77777777" w:rsidR="00FC2820" w:rsidRPr="00FC2820" w:rsidRDefault="00FC2820" w:rsidP="00FC2820">
      <w:pPr>
        <w:pStyle w:val="BodyText"/>
        <w:numPr>
          <w:ilvl w:val="0"/>
          <w:numId w:val="7"/>
        </w:numPr>
        <w:suppressAutoHyphens/>
        <w:rPr>
          <w:b/>
          <w:bCs/>
          <w:sz w:val="24"/>
        </w:rPr>
      </w:pPr>
      <w:r w:rsidRPr="00FC2820">
        <w:rPr>
          <w:b/>
          <w:bCs/>
          <w:sz w:val="24"/>
        </w:rPr>
        <w:t>Attendance, noises/recording, meeting protocol</w:t>
      </w:r>
    </w:p>
    <w:p w14:paraId="31C0EF48" w14:textId="77777777" w:rsidR="00FC2820" w:rsidRPr="00FC2820" w:rsidRDefault="00FC2820" w:rsidP="00FC2820">
      <w:pPr>
        <w:pStyle w:val="BodyText"/>
        <w:numPr>
          <w:ilvl w:val="0"/>
          <w:numId w:val="7"/>
        </w:numPr>
        <w:suppressAutoHyphens/>
        <w:rPr>
          <w:b/>
          <w:bCs/>
          <w:sz w:val="24"/>
        </w:rPr>
      </w:pPr>
      <w:r w:rsidRPr="00FC2820">
        <w:rPr>
          <w:b/>
          <w:bCs/>
          <w:sz w:val="24"/>
        </w:rPr>
        <w:t xml:space="preserve">Policies, duty to inform, participation </w:t>
      </w:r>
      <w:proofErr w:type="gramStart"/>
      <w:r w:rsidRPr="00FC2820">
        <w:rPr>
          <w:b/>
          <w:bCs/>
          <w:sz w:val="24"/>
        </w:rPr>
        <w:t>rules</w:t>
      </w:r>
      <w:proofErr w:type="gramEnd"/>
    </w:p>
    <w:p w14:paraId="51A878B8" w14:textId="77777777" w:rsidR="00FC2820" w:rsidRPr="00FC2820" w:rsidRDefault="00FC2820" w:rsidP="00FC2820">
      <w:pPr>
        <w:pStyle w:val="BodyText"/>
        <w:numPr>
          <w:ilvl w:val="0"/>
          <w:numId w:val="7"/>
        </w:numPr>
        <w:suppressAutoHyphens/>
        <w:rPr>
          <w:b/>
          <w:bCs/>
          <w:sz w:val="24"/>
        </w:rPr>
      </w:pPr>
      <w:r w:rsidRPr="00FC2820">
        <w:rPr>
          <w:b/>
          <w:bCs/>
          <w:sz w:val="24"/>
        </w:rPr>
        <w:t>Organization topics:</w:t>
      </w:r>
    </w:p>
    <w:p w14:paraId="472C0355" w14:textId="77777777" w:rsidR="00FC2820" w:rsidRPr="00FC2820" w:rsidRDefault="00FC2820" w:rsidP="00FC2820">
      <w:pPr>
        <w:pStyle w:val="BodyText"/>
        <w:numPr>
          <w:ilvl w:val="1"/>
          <w:numId w:val="7"/>
        </w:numPr>
        <w:suppressAutoHyphens/>
        <w:rPr>
          <w:sz w:val="24"/>
        </w:rPr>
      </w:pPr>
      <w:r w:rsidRPr="00FC2820">
        <w:rPr>
          <w:sz w:val="24"/>
        </w:rPr>
        <w:t>Timeline reminder (slide 16)</w:t>
      </w:r>
    </w:p>
    <w:p w14:paraId="7E88C192" w14:textId="77777777" w:rsidR="00FC2820" w:rsidRPr="00FC2820" w:rsidRDefault="00FC2820" w:rsidP="00FC2820">
      <w:pPr>
        <w:pStyle w:val="BodyText"/>
        <w:numPr>
          <w:ilvl w:val="1"/>
          <w:numId w:val="7"/>
        </w:numPr>
        <w:suppressAutoHyphens/>
        <w:rPr>
          <w:sz w:val="24"/>
        </w:rPr>
      </w:pPr>
      <w:r w:rsidRPr="00FC2820">
        <w:rPr>
          <w:sz w:val="24"/>
        </w:rPr>
        <w:t xml:space="preserve">Motions record: </w:t>
      </w:r>
      <w:hyperlink r:id="rId13" w:history="1">
        <w:r w:rsidRPr="00FC2820">
          <w:rPr>
            <w:rStyle w:val="Hyperlink"/>
            <w:sz w:val="24"/>
          </w:rPr>
          <w:t>11-22/0651r21</w:t>
        </w:r>
      </w:hyperlink>
      <w:r w:rsidRPr="00FC2820">
        <w:rPr>
          <w:sz w:val="24"/>
        </w:rPr>
        <w:t xml:space="preserve"> </w:t>
      </w:r>
    </w:p>
    <w:p w14:paraId="5F76FB3E" w14:textId="77777777" w:rsidR="00FC2820" w:rsidRPr="00FC2820" w:rsidRDefault="00FC2820" w:rsidP="00FC2820">
      <w:pPr>
        <w:pStyle w:val="BodyText"/>
        <w:numPr>
          <w:ilvl w:val="0"/>
          <w:numId w:val="7"/>
        </w:numPr>
        <w:suppressAutoHyphens/>
        <w:rPr>
          <w:b/>
          <w:bCs/>
          <w:sz w:val="24"/>
        </w:rPr>
      </w:pPr>
      <w:r w:rsidRPr="00FC2820">
        <w:rPr>
          <w:b/>
          <w:bCs/>
          <w:sz w:val="24"/>
        </w:rPr>
        <w:t>Comment Resolution</w:t>
      </w:r>
    </w:p>
    <w:p w14:paraId="72916771" w14:textId="77777777" w:rsidR="00FC2820" w:rsidRPr="00FC2820" w:rsidRDefault="00FC2820" w:rsidP="00FC2820">
      <w:pPr>
        <w:pStyle w:val="BodyText"/>
        <w:numPr>
          <w:ilvl w:val="1"/>
          <w:numId w:val="7"/>
        </w:numPr>
        <w:suppressAutoHyphens/>
        <w:rPr>
          <w:sz w:val="24"/>
        </w:rPr>
      </w:pPr>
      <w:r w:rsidRPr="00FC2820">
        <w:rPr>
          <w:sz w:val="24"/>
        </w:rPr>
        <w:t xml:space="preserve">Tracking document: </w:t>
      </w:r>
      <w:hyperlink r:id="rId14" w:history="1">
        <w:r w:rsidRPr="00FC2820">
          <w:rPr>
            <w:rStyle w:val="Hyperlink"/>
            <w:sz w:val="24"/>
          </w:rPr>
          <w:t>11-23/1152r13</w:t>
        </w:r>
      </w:hyperlink>
      <w:r w:rsidRPr="00FC2820">
        <w:rPr>
          <w:sz w:val="24"/>
        </w:rPr>
        <w:t xml:space="preserve"> </w:t>
      </w:r>
    </w:p>
    <w:p w14:paraId="4F3A45CC" w14:textId="77777777" w:rsidR="00FC2820" w:rsidRPr="00FC2820" w:rsidRDefault="00FC2820" w:rsidP="00FC2820">
      <w:pPr>
        <w:pStyle w:val="BodyText"/>
        <w:numPr>
          <w:ilvl w:val="1"/>
          <w:numId w:val="7"/>
        </w:numPr>
        <w:suppressAutoHyphens/>
        <w:rPr>
          <w:sz w:val="24"/>
        </w:rPr>
      </w:pPr>
      <w:r w:rsidRPr="00FC2820">
        <w:rPr>
          <w:sz w:val="24"/>
        </w:rPr>
        <w:t>Comment topics list (slide 17)</w:t>
      </w:r>
    </w:p>
    <w:p w14:paraId="09948498" w14:textId="77777777" w:rsidR="00FC2820" w:rsidRPr="00FC2820" w:rsidRDefault="00FC2820" w:rsidP="00FC2820">
      <w:pPr>
        <w:pStyle w:val="BodyText"/>
        <w:numPr>
          <w:ilvl w:val="1"/>
          <w:numId w:val="7"/>
        </w:numPr>
        <w:suppressAutoHyphens/>
        <w:rPr>
          <w:sz w:val="24"/>
        </w:rPr>
      </w:pPr>
      <w:r w:rsidRPr="00FC2820">
        <w:rPr>
          <w:sz w:val="24"/>
        </w:rPr>
        <w:t>Comment resolution queue (slide 18)</w:t>
      </w:r>
    </w:p>
    <w:p w14:paraId="21AF7AC3" w14:textId="77777777" w:rsidR="00FC2820" w:rsidRPr="00FC2820" w:rsidRDefault="00FC2820" w:rsidP="00FC2820">
      <w:pPr>
        <w:pStyle w:val="BodyText"/>
        <w:numPr>
          <w:ilvl w:val="0"/>
          <w:numId w:val="7"/>
        </w:numPr>
        <w:suppressAutoHyphens/>
        <w:rPr>
          <w:b/>
          <w:bCs/>
          <w:sz w:val="24"/>
        </w:rPr>
      </w:pPr>
      <w:r w:rsidRPr="00FC2820">
        <w:rPr>
          <w:b/>
          <w:bCs/>
          <w:sz w:val="24"/>
        </w:rPr>
        <w:t xml:space="preserve">Discussion on response to WBA liaisons: </w:t>
      </w:r>
      <w:hyperlink r:id="rId15" w:history="1">
        <w:r w:rsidRPr="00FC2820">
          <w:rPr>
            <w:rStyle w:val="Hyperlink"/>
            <w:b/>
            <w:bCs/>
            <w:sz w:val="24"/>
          </w:rPr>
          <w:t>11-21/0703r0</w:t>
        </w:r>
      </w:hyperlink>
      <w:r w:rsidRPr="00FC2820">
        <w:rPr>
          <w:b/>
          <w:bCs/>
          <w:sz w:val="24"/>
        </w:rPr>
        <w:t xml:space="preserve">, </w:t>
      </w:r>
      <w:hyperlink r:id="rId16" w:history="1">
        <w:r w:rsidRPr="00FC2820">
          <w:rPr>
            <w:rStyle w:val="Hyperlink"/>
            <w:b/>
            <w:bCs/>
            <w:sz w:val="24"/>
          </w:rPr>
          <w:t>11-21/1141r0</w:t>
        </w:r>
      </w:hyperlink>
      <w:r w:rsidRPr="00FC2820">
        <w:rPr>
          <w:b/>
          <w:bCs/>
          <w:sz w:val="24"/>
        </w:rPr>
        <w:t xml:space="preserve">, </w:t>
      </w:r>
      <w:hyperlink r:id="rId17" w:history="1">
        <w:r w:rsidRPr="00FC2820">
          <w:rPr>
            <w:rStyle w:val="Hyperlink"/>
            <w:b/>
            <w:bCs/>
            <w:sz w:val="24"/>
          </w:rPr>
          <w:t>11-22/0668r0</w:t>
        </w:r>
      </w:hyperlink>
      <w:r w:rsidRPr="00FC2820">
        <w:rPr>
          <w:b/>
          <w:bCs/>
          <w:sz w:val="24"/>
        </w:rPr>
        <w:t xml:space="preserve">, </w:t>
      </w:r>
      <w:hyperlink r:id="rId18" w:history="1">
        <w:r w:rsidRPr="00FC2820">
          <w:rPr>
            <w:rStyle w:val="Hyperlink"/>
            <w:b/>
            <w:bCs/>
            <w:sz w:val="24"/>
          </w:rPr>
          <w:t>11-22/0653r0</w:t>
        </w:r>
      </w:hyperlink>
      <w:r w:rsidRPr="00FC2820">
        <w:rPr>
          <w:b/>
          <w:bCs/>
          <w:sz w:val="24"/>
        </w:rPr>
        <w:t xml:space="preserve"> </w:t>
      </w:r>
    </w:p>
    <w:p w14:paraId="64053F83" w14:textId="77777777" w:rsidR="00FC2820" w:rsidRPr="00FC2820" w:rsidRDefault="00000000" w:rsidP="00FC2820">
      <w:pPr>
        <w:pStyle w:val="BodyText"/>
        <w:numPr>
          <w:ilvl w:val="1"/>
          <w:numId w:val="7"/>
        </w:numPr>
        <w:suppressAutoHyphens/>
        <w:rPr>
          <w:sz w:val="24"/>
        </w:rPr>
      </w:pPr>
      <w:hyperlink r:id="rId19" w:history="1">
        <w:r w:rsidR="00FC2820" w:rsidRPr="00FC2820">
          <w:rPr>
            <w:rStyle w:val="Hyperlink"/>
            <w:sz w:val="24"/>
          </w:rPr>
          <w:t>11-23/0888r0</w:t>
        </w:r>
      </w:hyperlink>
      <w:r w:rsidR="00FC2820" w:rsidRPr="00FC2820">
        <w:rPr>
          <w:sz w:val="24"/>
        </w:rPr>
        <w:t xml:space="preserve"> Stephen Orr</w:t>
      </w:r>
    </w:p>
    <w:p w14:paraId="1C8A74D4" w14:textId="54C8D3A2" w:rsidR="006300D1" w:rsidRPr="00065496" w:rsidRDefault="006300D1" w:rsidP="006300D1">
      <w:pPr>
        <w:pStyle w:val="BodyText"/>
        <w:suppressAutoHyphens/>
        <w:rPr>
          <w:sz w:val="24"/>
        </w:rPr>
      </w:pPr>
      <w:r w:rsidRPr="00065496">
        <w:rPr>
          <w:sz w:val="24"/>
        </w:rPr>
        <w:t>The agenda was approved with unanimous consent.</w:t>
      </w:r>
    </w:p>
    <w:p w14:paraId="00B92BBE" w14:textId="5979D893" w:rsidR="004B0E5E" w:rsidRPr="00065496" w:rsidRDefault="00D43A91" w:rsidP="00D43A91">
      <w:pPr>
        <w:pStyle w:val="BodyText"/>
        <w:numPr>
          <w:ilvl w:val="0"/>
          <w:numId w:val="2"/>
        </w:numPr>
        <w:suppressAutoHyphens/>
        <w:spacing w:before="240" w:after="240"/>
        <w:rPr>
          <w:b/>
          <w:bCs/>
          <w:sz w:val="24"/>
        </w:rPr>
      </w:pPr>
      <w:r w:rsidRPr="00065496">
        <w:rPr>
          <w:b/>
          <w:bCs/>
          <w:sz w:val="24"/>
        </w:rPr>
        <w:t>Timeline Review</w:t>
      </w:r>
    </w:p>
    <w:p w14:paraId="1ABD8359" w14:textId="186249A1" w:rsidR="00A90ED8" w:rsidRDefault="00F34079" w:rsidP="00F34079">
      <w:pPr>
        <w:pStyle w:val="BodyText"/>
        <w:suppressAutoHyphens/>
        <w:spacing w:before="240" w:after="240"/>
        <w:rPr>
          <w:sz w:val="24"/>
        </w:rPr>
      </w:pPr>
      <w:r>
        <w:rPr>
          <w:sz w:val="24"/>
        </w:rPr>
        <w:t xml:space="preserve">A motion to approve comment resolutions to date will be held </w:t>
      </w:r>
      <w:r w:rsidR="00233E75">
        <w:rPr>
          <w:sz w:val="24"/>
        </w:rPr>
        <w:t>during the</w:t>
      </w:r>
      <w:r>
        <w:rPr>
          <w:sz w:val="24"/>
        </w:rPr>
        <w:t xml:space="preserve"> teleconference</w:t>
      </w:r>
      <w:r w:rsidR="00233E75">
        <w:rPr>
          <w:sz w:val="24"/>
        </w:rPr>
        <w:t xml:space="preserve"> in two weeks’ time</w:t>
      </w:r>
      <w:r>
        <w:rPr>
          <w:sz w:val="24"/>
        </w:rPr>
        <w:t xml:space="preserve">. </w:t>
      </w:r>
      <w:r w:rsidR="00233E75">
        <w:rPr>
          <w:sz w:val="24"/>
        </w:rPr>
        <w:t>(There is no teleconference next week.)</w:t>
      </w:r>
    </w:p>
    <w:p w14:paraId="3A79D96B" w14:textId="275954DE" w:rsidR="00D83C32" w:rsidRPr="00386FF2" w:rsidRDefault="00D83C32" w:rsidP="00386FF2">
      <w:pPr>
        <w:pStyle w:val="BodyText"/>
        <w:numPr>
          <w:ilvl w:val="0"/>
          <w:numId w:val="2"/>
        </w:numPr>
        <w:suppressAutoHyphens/>
        <w:spacing w:before="240" w:after="240"/>
        <w:rPr>
          <w:b/>
          <w:bCs/>
          <w:sz w:val="24"/>
        </w:rPr>
      </w:pPr>
      <w:r w:rsidRPr="00386FF2">
        <w:rPr>
          <w:b/>
          <w:bCs/>
          <w:sz w:val="24"/>
        </w:rPr>
        <w:t>CID 28</w:t>
      </w:r>
    </w:p>
    <w:p w14:paraId="556D5EBF" w14:textId="03D2EBD7" w:rsidR="00D83C32" w:rsidRDefault="00D83C32" w:rsidP="00D83C32">
      <w:pPr>
        <w:pStyle w:val="BodyText"/>
        <w:suppressAutoHyphens/>
        <w:spacing w:before="240" w:after="240"/>
        <w:rPr>
          <w:sz w:val="24"/>
        </w:rPr>
      </w:pPr>
      <w:r>
        <w:rPr>
          <w:sz w:val="24"/>
        </w:rPr>
        <w:t xml:space="preserve">Jerome Henry addressed CID 28 as given in </w:t>
      </w:r>
      <w:hyperlink r:id="rId20" w:history="1">
        <w:r w:rsidRPr="00D83C32">
          <w:rPr>
            <w:rStyle w:val="Hyperlink"/>
            <w:sz w:val="24"/>
          </w:rPr>
          <w:t>11-23/1280r00</w:t>
        </w:r>
      </w:hyperlink>
      <w:r>
        <w:rPr>
          <w:sz w:val="24"/>
        </w:rPr>
        <w:t xml:space="preserve">. This CID was originally addressed by Graham Smith during the July plenary, but Henry has a slightly different take on it. </w:t>
      </w:r>
      <w:r w:rsidR="00E07408">
        <w:rPr>
          <w:sz w:val="24"/>
        </w:rPr>
        <w:t xml:space="preserve">He modifies a note by merging in Note 1 with Note 3 in subclause 12.2.11.2. The merged note clarifies when the IRM MAC Address </w:t>
      </w:r>
      <w:r w:rsidR="008215A3">
        <w:rPr>
          <w:sz w:val="24"/>
        </w:rPr>
        <w:t>is recommended to</w:t>
      </w:r>
      <w:r w:rsidR="00E07408">
        <w:rPr>
          <w:sz w:val="24"/>
        </w:rPr>
        <w:t xml:space="preserve"> be changed.</w:t>
      </w:r>
      <w:r w:rsidR="00612B77">
        <w:rPr>
          <w:sz w:val="24"/>
        </w:rPr>
        <w:t xml:space="preserve"> By request, “in every 4-way handshake” is dropped, leaving the note applicable to (re)association and PASN preassociation. </w:t>
      </w:r>
      <w:r w:rsidR="000C3567">
        <w:rPr>
          <w:sz w:val="24"/>
        </w:rPr>
        <w:t xml:space="preserve">There’s a question whether this change is </w:t>
      </w:r>
      <w:r w:rsidR="000C3567">
        <w:rPr>
          <w:sz w:val="24"/>
        </w:rPr>
        <w:lastRenderedPageBreak/>
        <w:t>exceeding the scope of our PAR</w:t>
      </w:r>
      <w:r w:rsidR="004E0F8A">
        <w:rPr>
          <w:sz w:val="24"/>
        </w:rPr>
        <w:t xml:space="preserve"> by covering reassociation. If reassociation is not covered, then this is a larger issue for the document where reassociation is covered. </w:t>
      </w:r>
      <w:r w:rsidR="008215A3">
        <w:rPr>
          <w:sz w:val="24"/>
        </w:rPr>
        <w:t xml:space="preserve">Whether to cover it reassociation remains contentious, but </w:t>
      </w:r>
      <w:r w:rsidR="004E0F8A">
        <w:rPr>
          <w:sz w:val="24"/>
        </w:rPr>
        <w:t xml:space="preserve">Henry will remove “(re)” for now. We can come back to reassociation at a later date. </w:t>
      </w:r>
    </w:p>
    <w:p w14:paraId="5BE0FCB3" w14:textId="133BBB51" w:rsidR="00523C9C" w:rsidRPr="00386FF2" w:rsidRDefault="00523C9C" w:rsidP="00386FF2">
      <w:pPr>
        <w:pStyle w:val="BodyText"/>
        <w:numPr>
          <w:ilvl w:val="0"/>
          <w:numId w:val="2"/>
        </w:numPr>
        <w:suppressAutoHyphens/>
        <w:spacing w:before="240" w:after="240"/>
        <w:rPr>
          <w:b/>
          <w:bCs/>
          <w:sz w:val="24"/>
        </w:rPr>
      </w:pPr>
      <w:r w:rsidRPr="00386FF2">
        <w:rPr>
          <w:b/>
          <w:bCs/>
          <w:sz w:val="24"/>
        </w:rPr>
        <w:t>Continue with 11-23/1245r8 (Numerous CIDs)</w:t>
      </w:r>
    </w:p>
    <w:p w14:paraId="5D3B4614" w14:textId="015F6DF5" w:rsidR="00523C9C" w:rsidRDefault="00523C9C" w:rsidP="00523C9C">
      <w:pPr>
        <w:pStyle w:val="BodyText"/>
        <w:suppressAutoHyphens/>
        <w:spacing w:before="240" w:after="240"/>
        <w:rPr>
          <w:sz w:val="24"/>
        </w:rPr>
      </w:pPr>
      <w:r>
        <w:rPr>
          <w:sz w:val="24"/>
        </w:rPr>
        <w:t xml:space="preserve">Graham Smith continued with comment resolutions found in </w:t>
      </w:r>
      <w:hyperlink r:id="rId21" w:history="1">
        <w:r w:rsidRPr="00523C9C">
          <w:rPr>
            <w:rStyle w:val="Hyperlink"/>
            <w:sz w:val="24"/>
          </w:rPr>
          <w:t>11-23/1245r08</w:t>
        </w:r>
      </w:hyperlink>
      <w:r>
        <w:rPr>
          <w:sz w:val="24"/>
        </w:rPr>
        <w:t>. He returned to the top of the document starting with the resolution that covers CIDs 2, 3, 4, 5, 149, and 197.</w:t>
      </w:r>
      <w:r w:rsidR="002B427B">
        <w:rPr>
          <w:sz w:val="24"/>
        </w:rPr>
        <w:t xml:space="preserve"> These CIDs deal with the signaling of recognition via the IRM Status field and IRM field length. CID 294 is rejected because of the resolution to the previous set of CIDs</w:t>
      </w:r>
      <w:r w:rsidR="005F1F31">
        <w:rPr>
          <w:sz w:val="24"/>
        </w:rPr>
        <w:t xml:space="preserve">, which align them with the table on which CID 294 was field. CID 6 is accepted in revised form, which also covers CIDs 37 and 207. </w:t>
      </w:r>
      <w:r w:rsidR="00323BE2">
        <w:rPr>
          <w:sz w:val="24"/>
        </w:rPr>
        <w:t xml:space="preserve">The resolution required </w:t>
      </w:r>
      <w:r w:rsidR="0099214C">
        <w:rPr>
          <w:sz w:val="24"/>
        </w:rPr>
        <w:t>additional work before it was acceptable. CID 57 is rejected because “share” is not a good substitution</w:t>
      </w:r>
      <w:r w:rsidR="00C02E16">
        <w:rPr>
          <w:sz w:val="24"/>
        </w:rPr>
        <w:t xml:space="preserve"> for “provide”.</w:t>
      </w:r>
      <w:r w:rsidR="006F31BA">
        <w:rPr>
          <w:sz w:val="24"/>
        </w:rPr>
        <w:t xml:space="preserve"> CIDs 58, 59, 60, 61, 62, and 193 are resolved by the use of “provide”. </w:t>
      </w:r>
    </w:p>
    <w:p w14:paraId="456FF4E8" w14:textId="6D06D09A" w:rsidR="006F31BA" w:rsidRPr="00386FF2" w:rsidRDefault="00186EE5" w:rsidP="00386FF2">
      <w:pPr>
        <w:pStyle w:val="BodyText"/>
        <w:numPr>
          <w:ilvl w:val="0"/>
          <w:numId w:val="2"/>
        </w:numPr>
        <w:suppressAutoHyphens/>
        <w:spacing w:before="240" w:after="240"/>
        <w:rPr>
          <w:b/>
          <w:bCs/>
          <w:sz w:val="24"/>
        </w:rPr>
      </w:pPr>
      <w:r w:rsidRPr="00186EE5">
        <w:rPr>
          <w:b/>
          <w:bCs/>
          <w:sz w:val="24"/>
        </w:rPr>
        <w:t>Editor CID resolutions</w:t>
      </w:r>
    </w:p>
    <w:p w14:paraId="3B51699B" w14:textId="1D9C27A4" w:rsidR="00EB710D" w:rsidRDefault="00186EE5" w:rsidP="00523C9C">
      <w:pPr>
        <w:pStyle w:val="BodyText"/>
        <w:suppressAutoHyphens/>
        <w:spacing w:before="240" w:after="240"/>
        <w:rPr>
          <w:sz w:val="24"/>
        </w:rPr>
      </w:pPr>
      <w:r>
        <w:rPr>
          <w:sz w:val="24"/>
        </w:rPr>
        <w:t xml:space="preserve">Carol Ansley briefed a set of editorial resolutions found in </w:t>
      </w:r>
      <w:hyperlink r:id="rId22" w:history="1">
        <w:r w:rsidRPr="00186EE5">
          <w:rPr>
            <w:rStyle w:val="Hyperlink"/>
            <w:sz w:val="24"/>
          </w:rPr>
          <w:t>11-23/1318r00</w:t>
        </w:r>
      </w:hyperlink>
      <w:r>
        <w:rPr>
          <w:sz w:val="24"/>
        </w:rPr>
        <w:t xml:space="preserve">. Comment resolutions in that document not shaded in yellow are believed to be agreeable to the group without further discussion. </w:t>
      </w:r>
      <w:r w:rsidR="00A31502">
        <w:rPr>
          <w:sz w:val="24"/>
        </w:rPr>
        <w:t>Additional comments applying to clause 6 were added to the set already marked in yellow.</w:t>
      </w:r>
      <w:r w:rsidR="00DA2EEA">
        <w:rPr>
          <w:sz w:val="24"/>
        </w:rPr>
        <w:t xml:space="preserve"> CID 67 was ruled technical and in any case both Jay Yang and Graham Smith are working separately on it. </w:t>
      </w:r>
      <w:r w:rsidR="00624901">
        <w:rPr>
          <w:sz w:val="24"/>
        </w:rPr>
        <w:t xml:space="preserve">There were other CIDs that were incorrectly marked editorial that are technical. </w:t>
      </w:r>
      <w:hyperlink r:id="rId23" w:history="1">
        <w:r w:rsidR="00624901" w:rsidRPr="00624901">
          <w:rPr>
            <w:rStyle w:val="Hyperlink"/>
            <w:sz w:val="24"/>
          </w:rPr>
          <w:t>11-23/1318r01</w:t>
        </w:r>
      </w:hyperlink>
      <w:r w:rsidR="00624901">
        <w:rPr>
          <w:sz w:val="24"/>
        </w:rPr>
        <w:t xml:space="preserve"> will reflect the updated status of these comments. </w:t>
      </w:r>
      <w:r w:rsidR="009B5E83">
        <w:rPr>
          <w:sz w:val="24"/>
        </w:rPr>
        <w:t>Ansley walked the group through some of the CIDs for which she had resolutions.</w:t>
      </w:r>
      <w:r w:rsidR="00B85101">
        <w:rPr>
          <w:sz w:val="24"/>
        </w:rPr>
        <w:t xml:space="preserve"> These are not recorded here.</w:t>
      </w:r>
    </w:p>
    <w:p w14:paraId="42F9A80E" w14:textId="27819E16" w:rsidR="0015473A" w:rsidRPr="00065496" w:rsidRDefault="00C02147" w:rsidP="00C02147">
      <w:pPr>
        <w:pStyle w:val="BodyText"/>
        <w:suppressAutoHyphens/>
        <w:rPr>
          <w:b/>
          <w:bCs/>
          <w:sz w:val="24"/>
        </w:rPr>
      </w:pPr>
      <w:r w:rsidRPr="00065496">
        <w:rPr>
          <w:b/>
          <w:bCs/>
          <w:sz w:val="24"/>
        </w:rPr>
        <w:t xml:space="preserve">Meeting </w:t>
      </w:r>
      <w:r w:rsidR="00BC7F86" w:rsidRPr="00065496">
        <w:rPr>
          <w:b/>
          <w:bCs/>
          <w:sz w:val="24"/>
        </w:rPr>
        <w:t>adjourned</w:t>
      </w:r>
      <w:r w:rsidRPr="00065496">
        <w:rPr>
          <w:b/>
          <w:bCs/>
          <w:sz w:val="24"/>
        </w:rPr>
        <w:t xml:space="preserve"> at </w:t>
      </w:r>
      <w:r w:rsidR="00BC7F86" w:rsidRPr="00065496">
        <w:rPr>
          <w:b/>
          <w:bCs/>
          <w:sz w:val="24"/>
        </w:rPr>
        <w:t>11</w:t>
      </w:r>
      <w:r w:rsidRPr="00065496">
        <w:rPr>
          <w:b/>
          <w:bCs/>
          <w:sz w:val="24"/>
        </w:rPr>
        <w:t>:</w:t>
      </w:r>
      <w:r w:rsidR="00EB710D">
        <w:rPr>
          <w:b/>
          <w:bCs/>
          <w:sz w:val="24"/>
        </w:rPr>
        <w:t>30</w:t>
      </w:r>
      <w:r w:rsidRPr="00065496">
        <w:rPr>
          <w:b/>
          <w:bCs/>
          <w:sz w:val="24"/>
        </w:rPr>
        <w:t xml:space="preserve"> </w:t>
      </w:r>
      <w:r w:rsidR="0082038B" w:rsidRPr="00065496">
        <w:rPr>
          <w:b/>
          <w:bCs/>
          <w:sz w:val="24"/>
        </w:rPr>
        <w:t>a</w:t>
      </w:r>
      <w:r w:rsidRPr="00065496">
        <w:rPr>
          <w:b/>
          <w:bCs/>
          <w:sz w:val="24"/>
        </w:rPr>
        <w:t>.m.</w:t>
      </w:r>
    </w:p>
    <w:p w14:paraId="7DD8BBC4" w14:textId="7EA8561F" w:rsidR="00751E2F" w:rsidRDefault="00751E2F">
      <w:pPr>
        <w:suppressAutoHyphens/>
        <w:rPr>
          <w:b/>
          <w:bCs/>
          <w:sz w:val="20"/>
          <w:szCs w:val="20"/>
        </w:rPr>
      </w:pPr>
      <w:r>
        <w:rPr>
          <w:b/>
          <w:bCs/>
          <w:szCs w:val="20"/>
        </w:rPr>
        <w:br w:type="page"/>
      </w:r>
    </w:p>
    <w:p w14:paraId="0E92C19C" w14:textId="77777777" w:rsidR="00BC7F86" w:rsidRPr="005921D4" w:rsidRDefault="00BC7F86" w:rsidP="00BC7F86">
      <w:pPr>
        <w:keepNext/>
        <w:rPr>
          <w:b/>
          <w:bCs/>
        </w:rPr>
      </w:pPr>
      <w:r w:rsidRPr="005921D4">
        <w:rPr>
          <w:b/>
          <w:bCs/>
        </w:rPr>
        <w:lastRenderedPageBreak/>
        <w:t>Attendance</w:t>
      </w:r>
    </w:p>
    <w:p w14:paraId="00C87FD8" w14:textId="77777777" w:rsidR="00BC7F86" w:rsidRDefault="00BC7F86" w:rsidP="00642125">
      <w:pPr>
        <w:spacing w:after="120"/>
        <w:rPr>
          <w:b/>
          <w:bCs/>
          <w:sz w:val="20"/>
          <w:szCs w:val="20"/>
        </w:rPr>
      </w:pP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BC7F86" w:rsidRPr="005921D4" w14:paraId="2B8BF885" w14:textId="77777777" w:rsidTr="00643F4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65973"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E255DD"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504C4E6" w14:textId="77777777" w:rsidR="00BC7F86" w:rsidRPr="005921D4" w:rsidRDefault="00BC7F86" w:rsidP="00643F4E">
            <w:pPr>
              <w:rPr>
                <w:rFonts w:ascii="Calibri" w:hAnsi="Calibri" w:cs="Calibri"/>
                <w:color w:val="000000"/>
              </w:rPr>
            </w:pPr>
            <w:r w:rsidRPr="005921D4">
              <w:rPr>
                <w:rFonts w:ascii="Calibri" w:hAnsi="Calibri" w:cs="Calibri"/>
                <w:color w:val="000000"/>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025538" w14:textId="77777777" w:rsidR="00BC7F86" w:rsidRPr="005921D4" w:rsidRDefault="00BC7F86" w:rsidP="00643F4E">
            <w:pPr>
              <w:rPr>
                <w:rFonts w:ascii="Calibri" w:hAnsi="Calibri" w:cs="Calibri"/>
                <w:color w:val="000000"/>
              </w:rPr>
            </w:pPr>
            <w:r w:rsidRPr="005921D4">
              <w:rPr>
                <w:rFonts w:ascii="Calibri" w:hAnsi="Calibri" w:cs="Calibri"/>
                <w:color w:val="000000"/>
              </w:rPr>
              <w:t>Affiliation</w:t>
            </w:r>
          </w:p>
        </w:tc>
      </w:tr>
      <w:tr w:rsidR="00BC7F86" w:rsidRPr="005921D4" w14:paraId="47CE7BCB"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C9E27B" w14:textId="77777777" w:rsidR="00BC7F86" w:rsidRDefault="00BC7F86"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3024C31" w14:textId="3A4868EE" w:rsidR="00BC7F86"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31E6E3" w14:textId="7A63D1C0" w:rsidR="00BC7F86" w:rsidRDefault="00BC7F86" w:rsidP="00643F4E">
            <w:pPr>
              <w:rPr>
                <w:rFonts w:ascii="Calibri" w:hAnsi="Calibri" w:cs="Calibri"/>
                <w:color w:val="000000"/>
              </w:rPr>
            </w:pPr>
            <w:r>
              <w:rPr>
                <w:rFonts w:ascii="Calibri" w:hAnsi="Calibri" w:cs="Calibri"/>
                <w:color w:val="000000"/>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7392AC" w14:textId="77777777" w:rsidR="00BC7F86" w:rsidRDefault="00BC7F86" w:rsidP="00643F4E">
            <w:pPr>
              <w:rPr>
                <w:rFonts w:ascii="Calibri" w:hAnsi="Calibri" w:cs="Calibri"/>
                <w:color w:val="000000"/>
              </w:rPr>
            </w:pPr>
            <w:r>
              <w:rPr>
                <w:rFonts w:ascii="Calibri" w:hAnsi="Calibri" w:cs="Calibri"/>
                <w:color w:val="000000"/>
              </w:rPr>
              <w:t>Cox Communications</w:t>
            </w:r>
          </w:p>
        </w:tc>
      </w:tr>
      <w:tr w:rsidR="004E0F8A" w:rsidRPr="005921D4" w14:paraId="3E9E9653"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ACDA10D" w14:textId="61136637" w:rsidR="004E0F8A" w:rsidRDefault="004E0F8A"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A841C5" w14:textId="47306895" w:rsidR="004E0F8A" w:rsidRDefault="004E0F8A"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AEFF870" w14:textId="248033F7" w:rsidR="004E0F8A" w:rsidRDefault="004E0F8A" w:rsidP="00643F4E">
            <w:pPr>
              <w:rPr>
                <w:rFonts w:ascii="Calibri" w:hAnsi="Calibri" w:cs="Calibri"/>
                <w:color w:val="000000"/>
              </w:rPr>
            </w:pPr>
            <w:r>
              <w:rPr>
                <w:rFonts w:ascii="Calibri" w:hAnsi="Calibri" w:cs="Calibri"/>
                <w:color w:val="000000"/>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1A9A4E" w14:textId="5E291771" w:rsidR="004E0F8A" w:rsidRDefault="004E0F8A" w:rsidP="00643F4E">
            <w:pPr>
              <w:rPr>
                <w:rFonts w:ascii="Calibri" w:hAnsi="Calibri" w:cs="Calibri"/>
                <w:color w:val="000000"/>
              </w:rPr>
            </w:pPr>
            <w:r>
              <w:rPr>
                <w:rFonts w:ascii="Calibri" w:hAnsi="Calibri" w:cs="Calibri"/>
                <w:color w:val="000000"/>
              </w:rPr>
              <w:t>Canon</w:t>
            </w:r>
          </w:p>
        </w:tc>
      </w:tr>
      <w:tr w:rsidR="00BC7F86" w:rsidRPr="005921D4" w14:paraId="54212AE4"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6FF422" w14:textId="77777777" w:rsidR="00BC7F86" w:rsidRPr="005921D4" w:rsidRDefault="00BC7F86"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F5B0F0" w14:textId="7C1D983B" w:rsidR="00BC7F86"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91D94D" w14:textId="6E229DC8" w:rsidR="00BC7F86" w:rsidRDefault="00FC2820" w:rsidP="00643F4E">
            <w:pPr>
              <w:rPr>
                <w:rFonts w:ascii="Calibri" w:hAnsi="Calibri" w:cs="Calibri"/>
                <w:color w:val="000000"/>
              </w:rPr>
            </w:pPr>
            <w:r>
              <w:rPr>
                <w:rFonts w:ascii="Calibri" w:hAnsi="Calibri" w:cs="Calibri"/>
                <w:color w:val="000000"/>
              </w:rPr>
              <w:t>-</w:t>
            </w:r>
            <w:proofErr w:type="spellStart"/>
            <w:r w:rsidR="00BC7F86">
              <w:rPr>
                <w:rFonts w:ascii="Calibri" w:hAnsi="Calibri" w:cs="Calibri"/>
                <w:color w:val="000000"/>
              </w:rPr>
              <w:t>Bredewoud</w:t>
            </w:r>
            <w:proofErr w:type="spellEnd"/>
            <w:r w:rsidR="00BC7F86">
              <w:rPr>
                <w:rFonts w:ascii="Calibri" w:hAnsi="Calibri" w:cs="Calibri"/>
                <w:color w:val="000000"/>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4A5164" w14:textId="77777777" w:rsidR="00BC7F86" w:rsidRPr="005921D4" w:rsidRDefault="00BC7F86" w:rsidP="00643F4E">
            <w:pPr>
              <w:rPr>
                <w:rFonts w:ascii="Calibri" w:hAnsi="Calibri" w:cs="Calibri"/>
                <w:color w:val="000000"/>
              </w:rPr>
            </w:pPr>
            <w:r>
              <w:rPr>
                <w:rFonts w:ascii="Calibri" w:hAnsi="Calibri" w:cs="Calibri"/>
                <w:color w:val="000000"/>
              </w:rPr>
              <w:t>Broadcom</w:t>
            </w:r>
          </w:p>
        </w:tc>
      </w:tr>
      <w:tr w:rsidR="00491F4B" w:rsidRPr="005921D4" w14:paraId="10F5B84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6375F6" w14:textId="0034171F" w:rsidR="00491F4B" w:rsidRDefault="00491F4B"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B1647D" w14:textId="64C8EE14" w:rsidR="00491F4B"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68EEA5" w14:textId="410BF9FE" w:rsidR="00491F4B" w:rsidRDefault="00FC2820" w:rsidP="00643F4E">
            <w:pPr>
              <w:rPr>
                <w:rFonts w:ascii="Calibri" w:hAnsi="Calibri" w:cs="Calibri"/>
                <w:color w:val="000000"/>
              </w:rPr>
            </w:pPr>
            <w:r>
              <w:rPr>
                <w:rFonts w:ascii="Calibri" w:hAnsi="Calibri" w:cs="Calibri"/>
                <w:color w:val="000000"/>
              </w:rPr>
              <w:t>-</w:t>
            </w:r>
            <w:r w:rsidR="00491F4B">
              <w:rPr>
                <w:rFonts w:ascii="Calibri" w:hAnsi="Calibri" w:cs="Calibri"/>
                <w:color w:val="000000"/>
              </w:rPr>
              <w:t xml:space="preserve">Chen, </w:t>
            </w:r>
            <w:proofErr w:type="spellStart"/>
            <w:r w:rsidR="00491F4B">
              <w:rPr>
                <w:rFonts w:ascii="Calibri" w:hAnsi="Calibri" w:cs="Calibri"/>
                <w:color w:val="000000"/>
              </w:rPr>
              <w:t>Shuqiao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98049D" w14:textId="77777777" w:rsidR="00491F4B" w:rsidRDefault="00491F4B" w:rsidP="00643F4E">
            <w:pPr>
              <w:rPr>
                <w:rFonts w:ascii="Calibri" w:hAnsi="Calibri" w:cs="Calibri"/>
                <w:color w:val="000000"/>
              </w:rPr>
            </w:pPr>
          </w:p>
        </w:tc>
      </w:tr>
      <w:tr w:rsidR="00E24781" w:rsidRPr="005921D4" w14:paraId="65A8E2A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E7A8CB" w14:textId="2D68C135"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A4348CB" w14:textId="5AF3B1C2" w:rsidR="00E24781"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4C4D70" w14:textId="0382542D" w:rsidR="00E24781" w:rsidRPr="005921D4" w:rsidRDefault="00FC2820" w:rsidP="00643F4E">
            <w:pPr>
              <w:rPr>
                <w:rFonts w:ascii="Calibri" w:hAnsi="Calibri" w:cs="Calibri"/>
                <w:color w:val="000000"/>
              </w:rPr>
            </w:pPr>
            <w:r>
              <w:rPr>
                <w:rFonts w:ascii="Calibri" w:hAnsi="Calibri" w:cs="Calibri"/>
                <w:color w:val="000000"/>
              </w:rPr>
              <w:t>-</w:t>
            </w:r>
            <w:r w:rsidR="00E24781">
              <w:rPr>
                <w:rFonts w:ascii="Calibri" w:hAnsi="Calibri" w:cs="Calibri"/>
                <w:color w:val="000000"/>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43BCA4" w14:textId="7EB063CA" w:rsidR="00E24781" w:rsidRPr="005921D4" w:rsidRDefault="00E24781" w:rsidP="00643F4E">
            <w:pPr>
              <w:rPr>
                <w:rFonts w:ascii="Calibri" w:hAnsi="Calibri" w:cs="Calibri"/>
                <w:color w:val="000000"/>
              </w:rPr>
            </w:pPr>
            <w:r>
              <w:rPr>
                <w:rFonts w:ascii="Calibri" w:hAnsi="Calibri" w:cs="Calibri"/>
                <w:color w:val="000000"/>
              </w:rPr>
              <w:t>Canon</w:t>
            </w:r>
          </w:p>
        </w:tc>
      </w:tr>
      <w:tr w:rsidR="00BC7F86" w:rsidRPr="005921D4" w14:paraId="1E480A2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74433"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0040F" w14:textId="13BAD179" w:rsidR="00BC7F86" w:rsidRPr="005921D4"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8A1BF" w14:textId="4C864901" w:rsidR="00BC7F86" w:rsidRPr="005921D4" w:rsidRDefault="00BC7F86" w:rsidP="00643F4E">
            <w:pPr>
              <w:rPr>
                <w:rFonts w:ascii="Calibri" w:hAnsi="Calibri" w:cs="Calibri"/>
                <w:color w:val="000000"/>
              </w:rPr>
            </w:pPr>
            <w:r w:rsidRPr="005921D4">
              <w:rPr>
                <w:rFonts w:ascii="Calibri" w:hAnsi="Calibri" w:cs="Calibri"/>
                <w:color w:val="000000"/>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1DE3F" w14:textId="77777777" w:rsidR="00BC7F86" w:rsidRPr="005921D4" w:rsidRDefault="00BC7F86" w:rsidP="00643F4E">
            <w:pPr>
              <w:rPr>
                <w:rFonts w:ascii="Calibri" w:hAnsi="Calibri" w:cs="Calibri"/>
                <w:color w:val="000000"/>
              </w:rPr>
            </w:pPr>
            <w:r w:rsidRPr="005921D4">
              <w:rPr>
                <w:rFonts w:ascii="Calibri" w:hAnsi="Calibri" w:cs="Calibri"/>
                <w:color w:val="000000"/>
              </w:rPr>
              <w:t>Ruckus/CommScope</w:t>
            </w:r>
          </w:p>
        </w:tc>
      </w:tr>
      <w:tr w:rsidR="00A90ED8" w:rsidRPr="005921D4" w14:paraId="076FB52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C1445B" w14:textId="581B0D59" w:rsidR="00A90ED8" w:rsidRDefault="00A90ED8"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6832C6" w14:textId="48B31C0D" w:rsidR="00A90ED8" w:rsidRDefault="00A90ED8"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7095FF" w14:textId="289E0DAC" w:rsidR="00A90ED8" w:rsidRDefault="00A90ED8" w:rsidP="00643F4E">
            <w:pPr>
              <w:rPr>
                <w:rFonts w:ascii="Calibri" w:hAnsi="Calibri" w:cs="Calibri"/>
                <w:color w:val="000000"/>
              </w:rPr>
            </w:pPr>
            <w:r>
              <w:rPr>
                <w:rFonts w:ascii="Calibri" w:hAnsi="Calibri" w:cs="Calibri"/>
                <w:color w:val="000000"/>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3716BA" w14:textId="06AD0431" w:rsidR="00A90ED8" w:rsidRDefault="00A90ED8" w:rsidP="00643F4E">
            <w:pPr>
              <w:rPr>
                <w:rFonts w:ascii="Calibri" w:hAnsi="Calibri" w:cs="Calibri"/>
                <w:color w:val="000000"/>
              </w:rPr>
            </w:pPr>
            <w:r>
              <w:rPr>
                <w:rFonts w:ascii="Calibri" w:hAnsi="Calibri" w:cs="Calibri"/>
                <w:color w:val="000000"/>
              </w:rPr>
              <w:t>Cisco</w:t>
            </w:r>
          </w:p>
        </w:tc>
      </w:tr>
      <w:tr w:rsidR="00E24781" w:rsidRPr="005921D4" w14:paraId="15C0080C"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E1D72A" w14:textId="1ED6A153"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086D34" w14:textId="59F1CC26" w:rsidR="00E24781" w:rsidRDefault="008215A3"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5242FA" w14:textId="2143C429" w:rsidR="00E24781" w:rsidRDefault="00E24781" w:rsidP="00643F4E">
            <w:pPr>
              <w:rPr>
                <w:rFonts w:ascii="Calibri" w:hAnsi="Calibri" w:cs="Calibri"/>
                <w:color w:val="000000"/>
              </w:rPr>
            </w:pPr>
            <w:r>
              <w:rPr>
                <w:rFonts w:ascii="Calibri" w:hAnsi="Calibri" w:cs="Calibri"/>
                <w:color w:val="000000"/>
              </w:rPr>
              <w:t xml:space="preserve">Huang, </w:t>
            </w:r>
            <w:proofErr w:type="spellStart"/>
            <w:r>
              <w:rPr>
                <w:rFonts w:ascii="Calibri" w:hAnsi="Calibri" w:cs="Calibri"/>
                <w:color w:val="000000"/>
              </w:rPr>
              <w:t>Qisheng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E0378D" w14:textId="0858AA3B" w:rsidR="00E24781" w:rsidRPr="005921D4" w:rsidRDefault="00E24781" w:rsidP="00643F4E">
            <w:pPr>
              <w:rPr>
                <w:rFonts w:ascii="Calibri" w:hAnsi="Calibri" w:cs="Calibri"/>
                <w:color w:val="000000"/>
              </w:rPr>
            </w:pPr>
            <w:r>
              <w:rPr>
                <w:rFonts w:ascii="Calibri" w:hAnsi="Calibri" w:cs="Calibri"/>
                <w:color w:val="000000"/>
              </w:rPr>
              <w:t>ZTE</w:t>
            </w:r>
          </w:p>
        </w:tc>
      </w:tr>
      <w:tr w:rsidR="00E24781" w:rsidRPr="005921D4" w14:paraId="2949A86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7912B7" w14:textId="0D6D1337" w:rsidR="00E24781"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CFD483" w14:textId="703C7217" w:rsidR="00E24781" w:rsidRDefault="008215A3"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18A437" w14:textId="21690191" w:rsidR="00E24781" w:rsidRDefault="00FC2820" w:rsidP="00643F4E">
            <w:pPr>
              <w:rPr>
                <w:rFonts w:ascii="Calibri" w:hAnsi="Calibri" w:cs="Calibri"/>
                <w:color w:val="000000"/>
              </w:rPr>
            </w:pPr>
            <w:r>
              <w:rPr>
                <w:rFonts w:ascii="Calibri" w:hAnsi="Calibri" w:cs="Calibri"/>
                <w:color w:val="000000"/>
              </w:rPr>
              <w:t>-</w:t>
            </w:r>
            <w:r w:rsidR="00E24781">
              <w:rPr>
                <w:rFonts w:ascii="Calibri" w:hAnsi="Calibri" w:cs="Calibri"/>
                <w:color w:val="000000"/>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60D148" w14:textId="52967B06" w:rsidR="00E24781" w:rsidRDefault="00E24781" w:rsidP="00643F4E">
            <w:pPr>
              <w:rPr>
                <w:rFonts w:ascii="Calibri" w:hAnsi="Calibri" w:cs="Calibri"/>
                <w:color w:val="000000"/>
              </w:rPr>
            </w:pPr>
            <w:r>
              <w:rPr>
                <w:rFonts w:ascii="Calibri" w:hAnsi="Calibri" w:cs="Calibri"/>
                <w:color w:val="000000"/>
              </w:rPr>
              <w:t>USDOT/Noblis</w:t>
            </w:r>
          </w:p>
        </w:tc>
      </w:tr>
      <w:tr w:rsidR="00BC7F86" w:rsidRPr="005921D4" w14:paraId="24FAB9A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5EF07F"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3CF5F3" w14:textId="65184C85" w:rsidR="00BC7F86" w:rsidRPr="005921D4" w:rsidRDefault="008215A3"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B465DD" w14:textId="56AB78D7" w:rsidR="00BC7F86" w:rsidRPr="005921D4" w:rsidRDefault="00BC7F86" w:rsidP="00643F4E">
            <w:pPr>
              <w:rPr>
                <w:rFonts w:ascii="Calibri" w:hAnsi="Calibri" w:cs="Calibri"/>
                <w:color w:val="000000"/>
              </w:rPr>
            </w:pPr>
            <w:r w:rsidRPr="005921D4">
              <w:rPr>
                <w:rFonts w:ascii="Calibri" w:hAnsi="Calibri" w:cs="Calibri"/>
                <w:color w:val="000000"/>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B4890E" w14:textId="77777777" w:rsidR="00BC7F86" w:rsidRPr="005921D4" w:rsidRDefault="00BC7F86" w:rsidP="00643F4E">
            <w:pPr>
              <w:rPr>
                <w:rFonts w:ascii="Calibri" w:hAnsi="Calibri" w:cs="Calibri"/>
                <w:color w:val="000000"/>
              </w:rPr>
            </w:pPr>
            <w:r w:rsidRPr="005921D4">
              <w:rPr>
                <w:rFonts w:ascii="Calibri" w:hAnsi="Calibri" w:cs="Calibri"/>
                <w:color w:val="000000"/>
              </w:rPr>
              <w:t>InterDigital</w:t>
            </w:r>
          </w:p>
        </w:tc>
      </w:tr>
      <w:tr w:rsidR="00E24781" w:rsidRPr="005921D4" w14:paraId="0EA6BC0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A014BF" w14:textId="7EC1B3FC"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48A4F3" w14:textId="793799E8" w:rsidR="00E24781" w:rsidRDefault="008215A3"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ECD5A5" w14:textId="134B2684" w:rsidR="00E24781" w:rsidRPr="005921D4" w:rsidRDefault="00FC2820" w:rsidP="00643F4E">
            <w:pPr>
              <w:rPr>
                <w:rFonts w:ascii="Calibri" w:hAnsi="Calibri" w:cs="Calibri"/>
                <w:color w:val="000000"/>
              </w:rPr>
            </w:pPr>
            <w:r>
              <w:rPr>
                <w:rFonts w:ascii="Calibri" w:hAnsi="Calibri" w:cs="Calibri"/>
                <w:color w:val="000000"/>
              </w:rPr>
              <w:t>-</w:t>
            </w:r>
            <w:r w:rsidR="00E24781">
              <w:rPr>
                <w:rFonts w:ascii="Calibri" w:hAnsi="Calibri" w:cs="Calibri"/>
                <w:color w:val="000000"/>
              </w:rPr>
              <w:t>Li,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CCECD6" w14:textId="2940D2C2" w:rsidR="00E24781" w:rsidRPr="005921D4" w:rsidRDefault="00E24781" w:rsidP="00643F4E">
            <w:pPr>
              <w:rPr>
                <w:rFonts w:ascii="Calibri" w:hAnsi="Calibri" w:cs="Calibri"/>
                <w:color w:val="000000"/>
              </w:rPr>
            </w:pPr>
            <w:r>
              <w:rPr>
                <w:rFonts w:ascii="Calibri" w:hAnsi="Calibri" w:cs="Calibri"/>
                <w:color w:val="000000"/>
              </w:rPr>
              <w:t>ZTE</w:t>
            </w:r>
          </w:p>
        </w:tc>
      </w:tr>
      <w:tr w:rsidR="00BC7F86" w:rsidRPr="005921D4" w14:paraId="69D04A69"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B0EDCC"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9F7271" w14:textId="620F1F7B" w:rsidR="00BC7F86" w:rsidRPr="005921D4" w:rsidRDefault="008215A3"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F62FE4" w14:textId="564146BE" w:rsidR="00BC7F86" w:rsidRPr="005921D4" w:rsidRDefault="00BC7F86" w:rsidP="00643F4E">
            <w:pPr>
              <w:rPr>
                <w:rFonts w:ascii="Calibri" w:hAnsi="Calibri" w:cs="Calibri"/>
                <w:color w:val="000000"/>
              </w:rPr>
            </w:pPr>
            <w:r w:rsidRPr="005921D4">
              <w:rPr>
                <w:rFonts w:ascii="Calibri" w:hAnsi="Calibri" w:cs="Calibri"/>
                <w:color w:val="000000"/>
              </w:rPr>
              <w:t>Lumbatis,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982BAC" w14:textId="692603E1" w:rsidR="00BC7F86" w:rsidRPr="005921D4" w:rsidRDefault="00E24781" w:rsidP="00643F4E">
            <w:pPr>
              <w:rPr>
                <w:rFonts w:ascii="Calibri" w:hAnsi="Calibri" w:cs="Calibri"/>
                <w:color w:val="000000"/>
              </w:rPr>
            </w:pPr>
            <w:r>
              <w:rPr>
                <w:rFonts w:ascii="Calibri" w:hAnsi="Calibri" w:cs="Calibri"/>
                <w:color w:val="000000"/>
              </w:rPr>
              <w:t>ZaiNar</w:t>
            </w:r>
          </w:p>
        </w:tc>
      </w:tr>
      <w:tr w:rsidR="00E24781" w:rsidRPr="005921D4" w14:paraId="64A90A92"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C42003" w14:textId="541C90C5" w:rsidR="00E24781"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0CDA93" w14:textId="24BF82F1" w:rsidR="00E24781" w:rsidRDefault="008215A3"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29F7D1" w14:textId="697536D8" w:rsidR="00E24781" w:rsidRDefault="00E24781" w:rsidP="00643F4E">
            <w:pPr>
              <w:rPr>
                <w:rFonts w:ascii="Calibri" w:hAnsi="Calibri" w:cs="Calibri"/>
                <w:color w:val="000000"/>
              </w:rPr>
            </w:pPr>
            <w:r>
              <w:rPr>
                <w:rFonts w:ascii="Calibri" w:hAnsi="Calibri" w:cs="Calibri"/>
                <w:color w:val="000000"/>
              </w:rPr>
              <w:t>Luo, Hui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E14F287" w14:textId="013C4D21" w:rsidR="00E24781" w:rsidRDefault="00E24781" w:rsidP="00643F4E">
            <w:pPr>
              <w:rPr>
                <w:rFonts w:ascii="Calibri" w:hAnsi="Calibri" w:cs="Calibri"/>
                <w:color w:val="000000"/>
              </w:rPr>
            </w:pPr>
            <w:r w:rsidRPr="00E24781">
              <w:rPr>
                <w:rFonts w:ascii="Calibri" w:hAnsi="Calibri" w:cs="Calibri"/>
                <w:color w:val="000000"/>
              </w:rPr>
              <w:t>CYSC CSS ICW ENG SYS</w:t>
            </w:r>
          </w:p>
        </w:tc>
      </w:tr>
      <w:tr w:rsidR="00BC7F86" w:rsidRPr="005921D4" w14:paraId="07F7E087"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46626"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86B0" w14:textId="3684EE87" w:rsidR="00BC7F86" w:rsidRPr="005921D4" w:rsidRDefault="008215A3"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EE156" w14:textId="3A979850" w:rsidR="00BC7F86" w:rsidRPr="005921D4" w:rsidRDefault="00FC2820" w:rsidP="00643F4E">
            <w:pPr>
              <w:rPr>
                <w:rFonts w:ascii="Calibri" w:hAnsi="Calibri" w:cs="Calibri"/>
                <w:color w:val="000000"/>
              </w:rPr>
            </w:pPr>
            <w:r>
              <w:rPr>
                <w:rFonts w:ascii="Calibri" w:hAnsi="Calibri" w:cs="Calibri"/>
                <w:color w:val="000000"/>
              </w:rPr>
              <w:t>-</w:t>
            </w:r>
            <w:proofErr w:type="spellStart"/>
            <w:r w:rsidR="00BC7F86" w:rsidRPr="005921D4">
              <w:rPr>
                <w:rFonts w:ascii="Calibri" w:hAnsi="Calibri" w:cs="Calibri"/>
                <w:color w:val="000000"/>
              </w:rPr>
              <w:t>Mutgan</w:t>
            </w:r>
            <w:proofErr w:type="spellEnd"/>
            <w:r w:rsidR="00BC7F86" w:rsidRPr="005921D4">
              <w:rPr>
                <w:rFonts w:ascii="Calibri" w:hAnsi="Calibri" w:cs="Calibri"/>
                <w:color w:val="000000"/>
              </w:rPr>
              <w:t xml:space="preserve">, </w:t>
            </w:r>
            <w:proofErr w:type="spellStart"/>
            <w:r w:rsidR="00BC7F86" w:rsidRPr="005921D4">
              <w:rPr>
                <w:rFonts w:ascii="Calibri" w:hAnsi="Calibri" w:cs="Calibri"/>
                <w:color w:val="000000"/>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75A17" w14:textId="77777777" w:rsidR="00BC7F86" w:rsidRPr="005921D4" w:rsidRDefault="00BC7F86" w:rsidP="00643F4E">
            <w:pPr>
              <w:rPr>
                <w:rFonts w:ascii="Calibri" w:hAnsi="Calibri" w:cs="Calibri"/>
                <w:color w:val="000000"/>
              </w:rPr>
            </w:pPr>
            <w:r w:rsidRPr="005921D4">
              <w:rPr>
                <w:rFonts w:ascii="Calibri" w:hAnsi="Calibri" w:cs="Calibri"/>
                <w:color w:val="000000"/>
              </w:rPr>
              <w:t>Nokia</w:t>
            </w:r>
          </w:p>
        </w:tc>
      </w:tr>
      <w:tr w:rsidR="00A90ED8" w:rsidRPr="005921D4" w14:paraId="74BCDD8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814D7D" w14:textId="7834FED8" w:rsidR="00A90ED8" w:rsidRDefault="00A90ED8"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86749F" w14:textId="7898EA39" w:rsidR="00A90ED8" w:rsidRDefault="00A90ED8"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734EB27" w14:textId="61578A49" w:rsidR="00A90ED8" w:rsidRDefault="00A90ED8" w:rsidP="00643F4E">
            <w:pPr>
              <w:rPr>
                <w:rFonts w:ascii="Calibri" w:hAnsi="Calibri" w:cs="Calibri"/>
                <w:color w:val="000000"/>
              </w:rPr>
            </w:pPr>
            <w:proofErr w:type="spellStart"/>
            <w:r>
              <w:rPr>
                <w:rFonts w:ascii="Calibri" w:hAnsi="Calibri" w:cs="Calibri"/>
                <w:color w:val="000000"/>
              </w:rPr>
              <w:t>Nezou</w:t>
            </w:r>
            <w:proofErr w:type="spellEnd"/>
            <w:r>
              <w:rPr>
                <w:rFonts w:ascii="Calibri" w:hAnsi="Calibri" w:cs="Calibri"/>
                <w:color w:val="000000"/>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2E0685" w14:textId="694486E2" w:rsidR="00A90ED8" w:rsidRDefault="00A90ED8" w:rsidP="00643F4E">
            <w:pPr>
              <w:rPr>
                <w:rFonts w:ascii="Calibri" w:hAnsi="Calibri" w:cs="Calibri"/>
                <w:color w:val="000000"/>
              </w:rPr>
            </w:pPr>
            <w:r>
              <w:rPr>
                <w:rFonts w:ascii="Calibri" w:hAnsi="Calibri" w:cs="Calibri"/>
                <w:color w:val="000000"/>
              </w:rPr>
              <w:t>Canon</w:t>
            </w:r>
          </w:p>
        </w:tc>
      </w:tr>
      <w:tr w:rsidR="00B734B2" w:rsidRPr="005921D4" w14:paraId="6CDB3FF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FBC29A" w14:textId="7EC33AF7" w:rsidR="00B734B2" w:rsidRDefault="00B734B2"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55DF8" w14:textId="78CB9E4D" w:rsidR="00B734B2" w:rsidRDefault="008215A3"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D2CCA2" w14:textId="64BB0F46" w:rsidR="00B734B2" w:rsidRDefault="00FC2820" w:rsidP="00643F4E">
            <w:pPr>
              <w:rPr>
                <w:rFonts w:ascii="Calibri" w:hAnsi="Calibri" w:cs="Calibri"/>
                <w:color w:val="000000"/>
              </w:rPr>
            </w:pPr>
            <w:r>
              <w:rPr>
                <w:rFonts w:ascii="Calibri" w:hAnsi="Calibri" w:cs="Calibri"/>
                <w:color w:val="000000"/>
              </w:rPr>
              <w:t>-</w:t>
            </w:r>
            <w:r w:rsidR="00B734B2">
              <w:rPr>
                <w:rFonts w:ascii="Calibri" w:hAnsi="Calibri" w:cs="Calibri"/>
                <w:color w:val="000000"/>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A013F04" w14:textId="2F607ACD" w:rsidR="00B734B2" w:rsidRPr="005921D4" w:rsidRDefault="00B734B2" w:rsidP="00643F4E">
            <w:pPr>
              <w:rPr>
                <w:rFonts w:ascii="Calibri" w:hAnsi="Calibri" w:cs="Calibri"/>
                <w:color w:val="000000"/>
              </w:rPr>
            </w:pPr>
            <w:r>
              <w:rPr>
                <w:rFonts w:ascii="Calibri" w:hAnsi="Calibri" w:cs="Calibri"/>
                <w:color w:val="000000"/>
              </w:rPr>
              <w:t>Cisco</w:t>
            </w:r>
          </w:p>
        </w:tc>
      </w:tr>
      <w:tr w:rsidR="00FD3BDB" w:rsidRPr="005921D4" w14:paraId="5F3DA3C3"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B99640E" w14:textId="51ADA98A" w:rsidR="00FD3BDB" w:rsidRDefault="00FD3BDB"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A0639F" w14:textId="78DAB12A" w:rsidR="00FD3BDB" w:rsidRDefault="00FD3BDB"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1AB23E" w14:textId="6E5EB4B5" w:rsidR="00FD3BDB" w:rsidRDefault="00FD3BDB" w:rsidP="00643F4E">
            <w:pPr>
              <w:rPr>
                <w:rFonts w:ascii="Calibri" w:hAnsi="Calibri" w:cs="Calibri"/>
                <w:color w:val="000000"/>
              </w:rPr>
            </w:pPr>
            <w:r w:rsidRPr="00FD3BDB">
              <w:rPr>
                <w:rFonts w:ascii="Calibri" w:hAnsi="Calibri" w:cs="Calibri"/>
                <w:color w:val="000000"/>
              </w:rPr>
              <w:t>Patwardhan</w:t>
            </w:r>
            <w:r>
              <w:rPr>
                <w:rFonts w:ascii="Calibri" w:hAnsi="Calibri" w:cs="Calibri"/>
                <w:color w:val="000000"/>
              </w:rPr>
              <w:t xml:space="preserve">, </w:t>
            </w:r>
            <w:r w:rsidRPr="00FD3BDB">
              <w:rPr>
                <w:rFonts w:ascii="Calibri" w:hAnsi="Calibri" w:cs="Calibri"/>
                <w:color w:val="000000"/>
              </w:rPr>
              <w:t>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34A227" w14:textId="3EAF2D2E" w:rsidR="00FD3BDB" w:rsidRDefault="00FD3BDB" w:rsidP="00643F4E">
            <w:pPr>
              <w:rPr>
                <w:rFonts w:ascii="Calibri" w:hAnsi="Calibri" w:cs="Calibri"/>
                <w:color w:val="000000"/>
              </w:rPr>
            </w:pPr>
            <w:r>
              <w:rPr>
                <w:rFonts w:ascii="Calibri" w:hAnsi="Calibri" w:cs="Calibri"/>
                <w:color w:val="000000"/>
              </w:rPr>
              <w:t>HPE</w:t>
            </w:r>
          </w:p>
        </w:tc>
      </w:tr>
      <w:tr w:rsidR="00491F4B" w:rsidRPr="005921D4" w14:paraId="18014EA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77E9FDB" w14:textId="13E9B14D" w:rsidR="00491F4B" w:rsidRPr="005921D4" w:rsidRDefault="00491F4B"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FC79835" w14:textId="0804B61A" w:rsidR="00491F4B"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72708A3" w14:textId="367667E7" w:rsidR="00491F4B" w:rsidRDefault="00491F4B" w:rsidP="00643F4E">
            <w:pPr>
              <w:rPr>
                <w:rFonts w:ascii="Calibri" w:hAnsi="Calibri" w:cs="Calibri"/>
                <w:color w:val="000000"/>
              </w:rPr>
            </w:pPr>
            <w:r>
              <w:rPr>
                <w:rFonts w:ascii="Calibri" w:hAnsi="Calibri" w:cs="Calibri"/>
                <w:color w:val="000000"/>
              </w:rPr>
              <w:t>Ravi, Sunil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8337D1" w14:textId="5FF422D4" w:rsidR="00491F4B" w:rsidRPr="005921D4" w:rsidRDefault="00A90ED8" w:rsidP="00643F4E">
            <w:pPr>
              <w:rPr>
                <w:rFonts w:ascii="Calibri" w:hAnsi="Calibri" w:cs="Calibri"/>
                <w:color w:val="000000"/>
              </w:rPr>
            </w:pPr>
            <w:r>
              <w:rPr>
                <w:rFonts w:ascii="Calibri" w:hAnsi="Calibri" w:cs="Calibri"/>
                <w:color w:val="000000"/>
              </w:rPr>
              <w:t>Google</w:t>
            </w:r>
          </w:p>
        </w:tc>
      </w:tr>
      <w:tr w:rsidR="00A90ED8" w:rsidRPr="005921D4" w14:paraId="237EF067"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9C2022" w14:textId="6D9BA63D" w:rsidR="00A90ED8" w:rsidRDefault="00A90ED8" w:rsidP="00A90ED8">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89811A" w14:textId="0745725E" w:rsidR="00A90ED8" w:rsidRDefault="00A90ED8" w:rsidP="00A90ED8">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2AD0F5" w14:textId="0E412B89" w:rsidR="00A90ED8" w:rsidRDefault="00A90ED8" w:rsidP="00A90ED8">
            <w:pPr>
              <w:rPr>
                <w:rFonts w:ascii="Calibri" w:hAnsi="Calibri" w:cs="Calibri"/>
                <w:color w:val="000000"/>
              </w:rPr>
            </w:pPr>
            <w:r>
              <w:rPr>
                <w:rFonts w:ascii="Calibri" w:hAnsi="Calibri" w:cs="Calibri"/>
                <w:color w:val="000000"/>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9F3347" w14:textId="752FE0C3" w:rsidR="00A90ED8" w:rsidRPr="005921D4" w:rsidRDefault="00A90ED8" w:rsidP="00A90ED8">
            <w:pPr>
              <w:rPr>
                <w:rFonts w:ascii="Calibri" w:hAnsi="Calibri" w:cs="Calibri"/>
                <w:color w:val="000000"/>
              </w:rPr>
            </w:pPr>
            <w:r>
              <w:rPr>
                <w:rFonts w:ascii="Calibri" w:hAnsi="Calibri" w:cs="Calibri"/>
                <w:color w:val="000000"/>
              </w:rPr>
              <w:t>Qualcomm</w:t>
            </w:r>
          </w:p>
        </w:tc>
      </w:tr>
      <w:tr w:rsidR="00BC7F86" w:rsidRPr="005921D4" w14:paraId="6E0A994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FC908F"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2AC06" w14:textId="744EAAA2" w:rsidR="00BC7F86" w:rsidRPr="005921D4"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E0F24" w14:textId="4F6CDCB3" w:rsidR="00BC7F86" w:rsidRPr="005921D4" w:rsidRDefault="00FC2820" w:rsidP="00643F4E">
            <w:pPr>
              <w:rPr>
                <w:rFonts w:ascii="Calibri" w:hAnsi="Calibri" w:cs="Calibri"/>
                <w:color w:val="000000"/>
              </w:rPr>
            </w:pPr>
            <w:r>
              <w:rPr>
                <w:rFonts w:ascii="Calibri" w:hAnsi="Calibri" w:cs="Calibri"/>
                <w:color w:val="000000"/>
              </w:rPr>
              <w:t>-</w:t>
            </w:r>
            <w:r w:rsidR="00BC7F86" w:rsidRPr="005921D4">
              <w:rPr>
                <w:rFonts w:ascii="Calibri" w:hAnsi="Calibri" w:cs="Calibri"/>
                <w:color w:val="000000"/>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78AF5" w14:textId="77777777" w:rsidR="00BC7F86" w:rsidRPr="005921D4" w:rsidRDefault="00BC7F86" w:rsidP="00643F4E">
            <w:pPr>
              <w:rPr>
                <w:rFonts w:ascii="Calibri" w:hAnsi="Calibri" w:cs="Calibri"/>
                <w:color w:val="000000"/>
              </w:rPr>
            </w:pPr>
            <w:r w:rsidRPr="005921D4">
              <w:rPr>
                <w:rFonts w:ascii="Calibri" w:hAnsi="Calibri" w:cs="Calibri"/>
                <w:color w:val="000000"/>
              </w:rPr>
              <w:t>Broadcom Corporation</w:t>
            </w:r>
          </w:p>
        </w:tc>
      </w:tr>
      <w:tr w:rsidR="00E24781" w:rsidRPr="005921D4" w14:paraId="2082DD9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C68103" w14:textId="4DC7E7E2"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500C7B" w14:textId="37306076" w:rsidR="00E24781"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FBB3F6" w14:textId="0B47A2E8" w:rsidR="00E24781" w:rsidRDefault="00E24781" w:rsidP="00643F4E">
            <w:pPr>
              <w:rPr>
                <w:rFonts w:ascii="Calibri" w:hAnsi="Calibri" w:cs="Calibri"/>
                <w:color w:val="000000"/>
              </w:rPr>
            </w:pPr>
            <w:r>
              <w:rPr>
                <w:rFonts w:ascii="Calibri" w:hAnsi="Calibri" w:cs="Calibri"/>
                <w:color w:val="000000"/>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339FB5" w14:textId="550E4A1D" w:rsidR="00E24781" w:rsidRPr="005921D4" w:rsidRDefault="00E24781" w:rsidP="00643F4E">
            <w:pPr>
              <w:rPr>
                <w:rFonts w:ascii="Calibri" w:hAnsi="Calibri" w:cs="Calibri"/>
                <w:color w:val="000000"/>
              </w:rPr>
            </w:pPr>
            <w:r>
              <w:rPr>
                <w:rFonts w:ascii="Calibri" w:hAnsi="Calibri" w:cs="Calibri"/>
                <w:color w:val="000000"/>
              </w:rPr>
              <w:t>SRT Wireless</w:t>
            </w:r>
          </w:p>
        </w:tc>
      </w:tr>
      <w:tr w:rsidR="00BC7F86" w:rsidRPr="005921D4" w14:paraId="127F5828"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A7A63E"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A163D3" w14:textId="26C3F687" w:rsidR="00BC7F86" w:rsidRPr="005921D4"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7F848B" w14:textId="5BCE0763" w:rsidR="00BC7F86" w:rsidRPr="005921D4" w:rsidRDefault="00BC7F86" w:rsidP="00643F4E">
            <w:pPr>
              <w:rPr>
                <w:rFonts w:ascii="Calibri" w:hAnsi="Calibri" w:cs="Calibri"/>
                <w:color w:val="000000"/>
              </w:rPr>
            </w:pPr>
            <w:r w:rsidRPr="005921D4">
              <w:rPr>
                <w:rFonts w:ascii="Calibri" w:hAnsi="Calibri" w:cs="Calibri"/>
                <w:color w:val="000000"/>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0CC21A" w14:textId="77777777" w:rsidR="00BC7F86" w:rsidRPr="005921D4" w:rsidRDefault="00BC7F86" w:rsidP="00643F4E">
            <w:pPr>
              <w:rPr>
                <w:rFonts w:ascii="Calibri" w:hAnsi="Calibri" w:cs="Calibri"/>
                <w:color w:val="000000"/>
              </w:rPr>
            </w:pPr>
            <w:proofErr w:type="spellStart"/>
            <w:r w:rsidRPr="005921D4">
              <w:rPr>
                <w:rFonts w:ascii="Calibri" w:hAnsi="Calibri" w:cs="Calibri"/>
                <w:color w:val="000000"/>
              </w:rPr>
              <w:t>CableLabs</w:t>
            </w:r>
            <w:proofErr w:type="spellEnd"/>
          </w:p>
        </w:tc>
      </w:tr>
      <w:tr w:rsidR="00B734B2" w:rsidRPr="005921D4" w14:paraId="11582D3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B27289" w14:textId="44638B3B" w:rsidR="00B734B2" w:rsidRDefault="00B734B2"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E0DA39" w14:textId="00CE3184" w:rsidR="00B734B2"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207820" w14:textId="777CD857" w:rsidR="00B734B2" w:rsidRDefault="00B734B2" w:rsidP="00643F4E">
            <w:pPr>
              <w:rPr>
                <w:rFonts w:ascii="Calibri" w:hAnsi="Calibri" w:cs="Calibri"/>
                <w:color w:val="000000"/>
              </w:rPr>
            </w:pPr>
            <w:r>
              <w:rPr>
                <w:rFonts w:ascii="Calibri" w:hAnsi="Calibri" w:cs="Calibri"/>
                <w:color w:val="000000"/>
              </w:rPr>
              <w:t xml:space="preserve">Thakore, </w:t>
            </w:r>
            <w:proofErr w:type="spellStart"/>
            <w:r>
              <w:rPr>
                <w:rFonts w:ascii="Calibri" w:hAnsi="Calibri" w:cs="Calibri"/>
                <w:color w:val="000000"/>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AD3F0B" w14:textId="01A82C23" w:rsidR="00B734B2" w:rsidRDefault="00B734B2" w:rsidP="00643F4E">
            <w:pPr>
              <w:rPr>
                <w:rFonts w:ascii="Calibri" w:hAnsi="Calibri" w:cs="Calibri"/>
                <w:color w:val="000000"/>
              </w:rPr>
            </w:pPr>
            <w:proofErr w:type="spellStart"/>
            <w:r>
              <w:rPr>
                <w:rFonts w:ascii="Calibri" w:hAnsi="Calibri" w:cs="Calibri"/>
                <w:color w:val="000000"/>
              </w:rPr>
              <w:t>CableLabs</w:t>
            </w:r>
            <w:proofErr w:type="spellEnd"/>
          </w:p>
        </w:tc>
      </w:tr>
      <w:tr w:rsidR="00E24781" w:rsidRPr="005921D4" w14:paraId="2ECEB16B"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DB1AC6" w14:textId="70386565"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9ED0F4" w14:textId="34E402A0" w:rsidR="00E24781"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3153A" w14:textId="6272A264" w:rsidR="00E24781" w:rsidRPr="005921D4" w:rsidRDefault="00E24781" w:rsidP="00643F4E">
            <w:pPr>
              <w:rPr>
                <w:rFonts w:ascii="Calibri" w:hAnsi="Calibri" w:cs="Calibri"/>
                <w:color w:val="000000"/>
              </w:rPr>
            </w:pPr>
            <w:r>
              <w:rPr>
                <w:rFonts w:ascii="Calibri" w:hAnsi="Calibri" w:cs="Calibri"/>
                <w:color w:val="000000"/>
              </w:rPr>
              <w:t>Thakur, Sid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124430" w14:textId="0E1ABDFD" w:rsidR="00E24781" w:rsidRPr="005921D4" w:rsidRDefault="00E24781" w:rsidP="00643F4E">
            <w:pPr>
              <w:rPr>
                <w:rFonts w:ascii="Calibri" w:hAnsi="Calibri" w:cs="Calibri"/>
                <w:color w:val="000000"/>
              </w:rPr>
            </w:pPr>
            <w:r>
              <w:rPr>
                <w:rFonts w:ascii="Calibri" w:hAnsi="Calibri" w:cs="Calibri"/>
                <w:color w:val="000000"/>
              </w:rPr>
              <w:t>Apple</w:t>
            </w:r>
          </w:p>
        </w:tc>
      </w:tr>
      <w:tr w:rsidR="00A90ED8" w:rsidRPr="005921D4" w14:paraId="3ED8AC52"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1F12EB" w14:textId="380A87C1" w:rsidR="00A90ED8" w:rsidRPr="005921D4" w:rsidRDefault="00A90ED8"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258CAD" w14:textId="13064681" w:rsidR="00A90ED8" w:rsidRDefault="00A90ED8" w:rsidP="00643F4E">
            <w:pPr>
              <w:jc w:val="center"/>
              <w:rPr>
                <w:rFonts w:ascii="Calibri" w:hAnsi="Calibri" w:cs="Calibri"/>
                <w:color w:val="000000"/>
              </w:rPr>
            </w:pPr>
            <w:r>
              <w:rPr>
                <w:rFonts w:ascii="Calibri" w:hAnsi="Calibri" w:cs="Calibri"/>
                <w:color w:val="000000"/>
              </w:rPr>
              <w:t>08/08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929161" w14:textId="4EEBF0EB" w:rsidR="00A90ED8" w:rsidRDefault="00A90ED8" w:rsidP="00643F4E">
            <w:pPr>
              <w:rPr>
                <w:rFonts w:ascii="Calibri" w:hAnsi="Calibri" w:cs="Calibri"/>
                <w:color w:val="000000"/>
              </w:rPr>
            </w:pPr>
            <w:r>
              <w:rPr>
                <w:rFonts w:ascii="Calibri" w:hAnsi="Calibri" w:cs="Calibri"/>
                <w:color w:val="000000"/>
              </w:rPr>
              <w:t xml:space="preserve">Wang, </w:t>
            </w:r>
            <w:proofErr w:type="spellStart"/>
            <w:r>
              <w:rPr>
                <w:rFonts w:ascii="Calibri" w:hAnsi="Calibri" w:cs="Calibri"/>
                <w:color w:val="000000"/>
              </w:rPr>
              <w:t>Zisheng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E0097C" w14:textId="77777777" w:rsidR="00A90ED8" w:rsidRPr="005921D4" w:rsidRDefault="00A90ED8" w:rsidP="00643F4E">
            <w:pPr>
              <w:rPr>
                <w:rFonts w:ascii="Calibri" w:hAnsi="Calibri" w:cs="Calibri"/>
                <w:color w:val="000000"/>
              </w:rPr>
            </w:pPr>
          </w:p>
        </w:tc>
      </w:tr>
      <w:tr w:rsidR="00BC7F86" w:rsidRPr="005921D4" w14:paraId="6867470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65C1E9"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CCD724" w14:textId="467FC8B3" w:rsidR="00BC7F86" w:rsidRPr="005921D4"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67592" w14:textId="48CE894F" w:rsidR="00BC7F86" w:rsidRPr="005921D4" w:rsidRDefault="00BC7F86" w:rsidP="00643F4E">
            <w:pPr>
              <w:rPr>
                <w:rFonts w:ascii="Calibri" w:hAnsi="Calibri" w:cs="Calibri"/>
                <w:color w:val="000000"/>
              </w:rPr>
            </w:pPr>
            <w:r w:rsidRPr="005921D4">
              <w:rPr>
                <w:rFonts w:ascii="Calibri" w:hAnsi="Calibri" w:cs="Calibri"/>
                <w:color w:val="000000"/>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B90E53" w14:textId="77777777" w:rsidR="00BC7F86" w:rsidRPr="005921D4" w:rsidRDefault="00BC7F86" w:rsidP="00643F4E">
            <w:pPr>
              <w:rPr>
                <w:rFonts w:ascii="Calibri" w:hAnsi="Calibri" w:cs="Calibri"/>
                <w:color w:val="000000"/>
              </w:rPr>
            </w:pPr>
            <w:r w:rsidRPr="005921D4">
              <w:rPr>
                <w:rFonts w:ascii="Calibri" w:hAnsi="Calibri" w:cs="Calibri"/>
                <w:color w:val="000000"/>
              </w:rPr>
              <w:t>Nokia</w:t>
            </w:r>
          </w:p>
        </w:tc>
      </w:tr>
      <w:tr w:rsidR="00BC7F86" w:rsidRPr="005921D4" w14:paraId="622CFCF8"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1D49F"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67FD9" w14:textId="475350D1" w:rsidR="00BC7F86" w:rsidRPr="005921D4" w:rsidRDefault="00FD3BDB" w:rsidP="00643F4E">
            <w:pPr>
              <w:jc w:val="center"/>
              <w:rPr>
                <w:rFonts w:ascii="Calibri" w:hAnsi="Calibri" w:cs="Calibri"/>
                <w:color w:val="000000"/>
              </w:rPr>
            </w:pPr>
            <w:r>
              <w:rPr>
                <w:rFonts w:ascii="Calibri" w:hAnsi="Calibri" w:cs="Calibri"/>
                <w:color w:val="000000"/>
              </w:rPr>
              <w:t>08/</w:t>
            </w:r>
            <w:r w:rsidR="008215A3">
              <w:rPr>
                <w:rFonts w:ascii="Calibri" w:hAnsi="Calibri" w:cs="Calibri"/>
                <w:color w:val="000000"/>
              </w:rPr>
              <w:t>08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3887D" w14:textId="7AA200E1" w:rsidR="00BC7F86" w:rsidRPr="005921D4" w:rsidRDefault="00BC7F86" w:rsidP="00643F4E">
            <w:pPr>
              <w:rPr>
                <w:rFonts w:ascii="Calibri" w:hAnsi="Calibri" w:cs="Calibri"/>
                <w:color w:val="000000"/>
              </w:rPr>
            </w:pPr>
            <w:r w:rsidRPr="005921D4">
              <w:rPr>
                <w:rFonts w:ascii="Calibri" w:hAnsi="Calibri" w:cs="Calibri"/>
                <w:color w:val="000000"/>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80964" w14:textId="77777777" w:rsidR="00BC7F86" w:rsidRPr="005921D4" w:rsidRDefault="00BC7F86" w:rsidP="00643F4E">
            <w:pPr>
              <w:rPr>
                <w:rFonts w:ascii="Calibri" w:hAnsi="Calibri" w:cs="Calibri"/>
                <w:color w:val="000000"/>
              </w:rPr>
            </w:pPr>
            <w:r w:rsidRPr="005921D4">
              <w:rPr>
                <w:rFonts w:ascii="Calibri" w:hAnsi="Calibri" w:cs="Calibri"/>
                <w:color w:val="000000"/>
              </w:rPr>
              <w:t>NSA-CSD</w:t>
            </w:r>
          </w:p>
        </w:tc>
      </w:tr>
    </w:tbl>
    <w:p w14:paraId="61C6AF77" w14:textId="77777777" w:rsidR="00BC7F86" w:rsidRPr="004201C2" w:rsidRDefault="00BC7F86" w:rsidP="00642125">
      <w:pPr>
        <w:spacing w:after="120"/>
        <w:rPr>
          <w:b/>
          <w:bCs/>
          <w:sz w:val="20"/>
          <w:szCs w:val="20"/>
        </w:rPr>
      </w:pPr>
    </w:p>
    <w:sectPr w:rsidR="00BC7F86" w:rsidRPr="004201C2" w:rsidSect="00FA0A6C">
      <w:headerReference w:type="default" r:id="rId24"/>
      <w:footerReference w:type="default" r:id="rId2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39BB" w14:textId="77777777" w:rsidR="00985621" w:rsidRDefault="00985621">
      <w:r>
        <w:separator/>
      </w:r>
    </w:p>
  </w:endnote>
  <w:endnote w:type="continuationSeparator" w:id="0">
    <w:p w14:paraId="47C8A526" w14:textId="77777777" w:rsidR="00985621" w:rsidRDefault="00985621">
      <w:r>
        <w:continuationSeparator/>
      </w:r>
    </w:p>
  </w:endnote>
  <w:endnote w:type="continuationNotice" w:id="1">
    <w:p w14:paraId="4CE9C013" w14:textId="77777777" w:rsidR="00985621" w:rsidRDefault="00985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604020202020204"/>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B03E" w14:textId="77777777" w:rsidR="00985621" w:rsidRDefault="00985621">
      <w:r>
        <w:separator/>
      </w:r>
    </w:p>
  </w:footnote>
  <w:footnote w:type="continuationSeparator" w:id="0">
    <w:p w14:paraId="1CC32299" w14:textId="77777777" w:rsidR="00985621" w:rsidRDefault="00985621">
      <w:r>
        <w:continuationSeparator/>
      </w:r>
    </w:p>
  </w:footnote>
  <w:footnote w:type="continuationNotice" w:id="1">
    <w:p w14:paraId="46CE423F" w14:textId="77777777" w:rsidR="00985621" w:rsidRDefault="00985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3D487939" w:rsidR="004F6669" w:rsidRDefault="00BC7F86">
    <w:pPr>
      <w:pStyle w:val="Header"/>
      <w:tabs>
        <w:tab w:val="clear" w:pos="6480"/>
        <w:tab w:val="center" w:pos="4680"/>
        <w:tab w:val="right" w:pos="9360"/>
      </w:tabs>
    </w:pPr>
    <w:r>
      <w:t>August</w:t>
    </w:r>
    <w:r w:rsidR="004F6669">
      <w:t xml:space="preserve"> 202</w:t>
    </w:r>
    <w:r w:rsidR="00467E84">
      <w:t>3</w:t>
    </w:r>
    <w:r w:rsidR="004F6669">
      <w:ptab w:relativeTo="margin" w:alignment="right" w:leader="none"/>
    </w:r>
    <w:r w:rsidR="004F6669">
      <w:t>doc.: IEEE 802.11-2</w:t>
    </w:r>
    <w:r w:rsidR="00467E84">
      <w:t>3</w:t>
    </w:r>
    <w:r w:rsidR="004F6669">
      <w:t>/</w:t>
    </w:r>
    <w:r w:rsidR="00CC6DF5">
      <w:t>1366</w:t>
    </w:r>
    <w:r w:rsidR="004F6669">
      <w:t>r0</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B87"/>
    <w:multiLevelType w:val="hybridMultilevel"/>
    <w:tmpl w:val="849E1F4E"/>
    <w:lvl w:ilvl="0" w:tplc="62780B84">
      <w:start w:val="1"/>
      <w:numFmt w:val="bullet"/>
      <w:lvlText w:val="•"/>
      <w:lvlJc w:val="left"/>
      <w:pPr>
        <w:tabs>
          <w:tab w:val="num" w:pos="720"/>
        </w:tabs>
        <w:ind w:left="720" w:hanging="360"/>
      </w:pPr>
      <w:rPr>
        <w:rFonts w:ascii="Arial" w:hAnsi="Arial" w:hint="default"/>
      </w:rPr>
    </w:lvl>
    <w:lvl w:ilvl="1" w:tplc="2FCAC37A">
      <w:numFmt w:val="bullet"/>
      <w:lvlText w:val="•"/>
      <w:lvlJc w:val="left"/>
      <w:pPr>
        <w:tabs>
          <w:tab w:val="num" w:pos="1440"/>
        </w:tabs>
        <w:ind w:left="1440" w:hanging="360"/>
      </w:pPr>
      <w:rPr>
        <w:rFonts w:ascii="Arial" w:hAnsi="Arial" w:hint="default"/>
      </w:rPr>
    </w:lvl>
    <w:lvl w:ilvl="2" w:tplc="9356ED2E" w:tentative="1">
      <w:start w:val="1"/>
      <w:numFmt w:val="bullet"/>
      <w:lvlText w:val="•"/>
      <w:lvlJc w:val="left"/>
      <w:pPr>
        <w:tabs>
          <w:tab w:val="num" w:pos="2160"/>
        </w:tabs>
        <w:ind w:left="2160" w:hanging="360"/>
      </w:pPr>
      <w:rPr>
        <w:rFonts w:ascii="Arial" w:hAnsi="Arial" w:hint="default"/>
      </w:rPr>
    </w:lvl>
    <w:lvl w:ilvl="3" w:tplc="9F561436" w:tentative="1">
      <w:start w:val="1"/>
      <w:numFmt w:val="bullet"/>
      <w:lvlText w:val="•"/>
      <w:lvlJc w:val="left"/>
      <w:pPr>
        <w:tabs>
          <w:tab w:val="num" w:pos="2880"/>
        </w:tabs>
        <w:ind w:left="2880" w:hanging="360"/>
      </w:pPr>
      <w:rPr>
        <w:rFonts w:ascii="Arial" w:hAnsi="Arial" w:hint="default"/>
      </w:rPr>
    </w:lvl>
    <w:lvl w:ilvl="4" w:tplc="DD1C16E0" w:tentative="1">
      <w:start w:val="1"/>
      <w:numFmt w:val="bullet"/>
      <w:lvlText w:val="•"/>
      <w:lvlJc w:val="left"/>
      <w:pPr>
        <w:tabs>
          <w:tab w:val="num" w:pos="3600"/>
        </w:tabs>
        <w:ind w:left="3600" w:hanging="360"/>
      </w:pPr>
      <w:rPr>
        <w:rFonts w:ascii="Arial" w:hAnsi="Arial" w:hint="default"/>
      </w:rPr>
    </w:lvl>
    <w:lvl w:ilvl="5" w:tplc="CCF212C0" w:tentative="1">
      <w:start w:val="1"/>
      <w:numFmt w:val="bullet"/>
      <w:lvlText w:val="•"/>
      <w:lvlJc w:val="left"/>
      <w:pPr>
        <w:tabs>
          <w:tab w:val="num" w:pos="4320"/>
        </w:tabs>
        <w:ind w:left="4320" w:hanging="360"/>
      </w:pPr>
      <w:rPr>
        <w:rFonts w:ascii="Arial" w:hAnsi="Arial" w:hint="default"/>
      </w:rPr>
    </w:lvl>
    <w:lvl w:ilvl="6" w:tplc="D2F81E2C" w:tentative="1">
      <w:start w:val="1"/>
      <w:numFmt w:val="bullet"/>
      <w:lvlText w:val="•"/>
      <w:lvlJc w:val="left"/>
      <w:pPr>
        <w:tabs>
          <w:tab w:val="num" w:pos="5040"/>
        </w:tabs>
        <w:ind w:left="5040" w:hanging="360"/>
      </w:pPr>
      <w:rPr>
        <w:rFonts w:ascii="Arial" w:hAnsi="Arial" w:hint="default"/>
      </w:rPr>
    </w:lvl>
    <w:lvl w:ilvl="7" w:tplc="EA184D48" w:tentative="1">
      <w:start w:val="1"/>
      <w:numFmt w:val="bullet"/>
      <w:lvlText w:val="•"/>
      <w:lvlJc w:val="left"/>
      <w:pPr>
        <w:tabs>
          <w:tab w:val="num" w:pos="5760"/>
        </w:tabs>
        <w:ind w:left="5760" w:hanging="360"/>
      </w:pPr>
      <w:rPr>
        <w:rFonts w:ascii="Arial" w:hAnsi="Arial" w:hint="default"/>
      </w:rPr>
    </w:lvl>
    <w:lvl w:ilvl="8" w:tplc="335CC7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95FB8"/>
    <w:multiLevelType w:val="hybridMultilevel"/>
    <w:tmpl w:val="B00E9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175ECF9E"/>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44E3"/>
    <w:multiLevelType w:val="hybridMultilevel"/>
    <w:tmpl w:val="BC328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85E0B"/>
    <w:multiLevelType w:val="hybridMultilevel"/>
    <w:tmpl w:val="48B6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B2D73"/>
    <w:multiLevelType w:val="hybridMultilevel"/>
    <w:tmpl w:val="87FA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117C4A"/>
    <w:multiLevelType w:val="hybridMultilevel"/>
    <w:tmpl w:val="E4C8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E13C1"/>
    <w:multiLevelType w:val="multilevel"/>
    <w:tmpl w:val="BC328496"/>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6554E6"/>
    <w:multiLevelType w:val="hybridMultilevel"/>
    <w:tmpl w:val="DBF8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461070">
    <w:abstractNumId w:val="2"/>
  </w:num>
  <w:num w:numId="2" w16cid:durableId="1199052214">
    <w:abstractNumId w:val="3"/>
  </w:num>
  <w:num w:numId="3" w16cid:durableId="956565775">
    <w:abstractNumId w:val="11"/>
  </w:num>
  <w:num w:numId="4" w16cid:durableId="2051874916">
    <w:abstractNumId w:val="7"/>
  </w:num>
  <w:num w:numId="5" w16cid:durableId="174006600">
    <w:abstractNumId w:val="6"/>
  </w:num>
  <w:num w:numId="6" w16cid:durableId="1546603184">
    <w:abstractNumId w:val="0"/>
  </w:num>
  <w:num w:numId="7" w16cid:durableId="640813779">
    <w:abstractNumId w:val="1"/>
  </w:num>
  <w:num w:numId="8" w16cid:durableId="1898779506">
    <w:abstractNumId w:val="8"/>
  </w:num>
  <w:num w:numId="9" w16cid:durableId="1954246111">
    <w:abstractNumId w:val="10"/>
  </w:num>
  <w:num w:numId="10" w16cid:durableId="582031962">
    <w:abstractNumId w:val="5"/>
  </w:num>
  <w:num w:numId="11" w16cid:durableId="1806924458">
    <w:abstractNumId w:val="4"/>
  </w:num>
  <w:num w:numId="12" w16cid:durableId="33504037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226D9"/>
    <w:rsid w:val="000233D9"/>
    <w:rsid w:val="00023D96"/>
    <w:rsid w:val="00025916"/>
    <w:rsid w:val="00025AB4"/>
    <w:rsid w:val="000318B8"/>
    <w:rsid w:val="00034E0E"/>
    <w:rsid w:val="0003609A"/>
    <w:rsid w:val="00036685"/>
    <w:rsid w:val="00041B82"/>
    <w:rsid w:val="00041BE1"/>
    <w:rsid w:val="000441A3"/>
    <w:rsid w:val="00044DF3"/>
    <w:rsid w:val="000454EC"/>
    <w:rsid w:val="000471E3"/>
    <w:rsid w:val="00054EE1"/>
    <w:rsid w:val="00055D0A"/>
    <w:rsid w:val="00056DE4"/>
    <w:rsid w:val="000575EA"/>
    <w:rsid w:val="00060624"/>
    <w:rsid w:val="00061096"/>
    <w:rsid w:val="00061ADB"/>
    <w:rsid w:val="00065496"/>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90BBE"/>
    <w:rsid w:val="00091B54"/>
    <w:rsid w:val="000964B9"/>
    <w:rsid w:val="000A296F"/>
    <w:rsid w:val="000A3B52"/>
    <w:rsid w:val="000A4C2C"/>
    <w:rsid w:val="000A4C57"/>
    <w:rsid w:val="000A4FA1"/>
    <w:rsid w:val="000A5543"/>
    <w:rsid w:val="000A59D0"/>
    <w:rsid w:val="000A6384"/>
    <w:rsid w:val="000B0D52"/>
    <w:rsid w:val="000B0EEE"/>
    <w:rsid w:val="000B3353"/>
    <w:rsid w:val="000B38F7"/>
    <w:rsid w:val="000B6182"/>
    <w:rsid w:val="000B7AD9"/>
    <w:rsid w:val="000C324E"/>
    <w:rsid w:val="000C3567"/>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0A2E"/>
    <w:rsid w:val="00161C01"/>
    <w:rsid w:val="00165189"/>
    <w:rsid w:val="00167C13"/>
    <w:rsid w:val="001708CF"/>
    <w:rsid w:val="00171382"/>
    <w:rsid w:val="001716D0"/>
    <w:rsid w:val="00171B97"/>
    <w:rsid w:val="00174EF0"/>
    <w:rsid w:val="0017505D"/>
    <w:rsid w:val="00177E7C"/>
    <w:rsid w:val="0018074C"/>
    <w:rsid w:val="001837E9"/>
    <w:rsid w:val="00183A08"/>
    <w:rsid w:val="001845A6"/>
    <w:rsid w:val="001847F2"/>
    <w:rsid w:val="001863D7"/>
    <w:rsid w:val="00186EE5"/>
    <w:rsid w:val="00191D67"/>
    <w:rsid w:val="00192C6D"/>
    <w:rsid w:val="001932CF"/>
    <w:rsid w:val="001933C7"/>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0AFC"/>
    <w:rsid w:val="00233D67"/>
    <w:rsid w:val="00233E75"/>
    <w:rsid w:val="00233EA9"/>
    <w:rsid w:val="002351C6"/>
    <w:rsid w:val="002354D7"/>
    <w:rsid w:val="002429C1"/>
    <w:rsid w:val="00243B90"/>
    <w:rsid w:val="00244B88"/>
    <w:rsid w:val="002479F4"/>
    <w:rsid w:val="00250BFF"/>
    <w:rsid w:val="00253DB5"/>
    <w:rsid w:val="0025463C"/>
    <w:rsid w:val="00255826"/>
    <w:rsid w:val="002565D5"/>
    <w:rsid w:val="0025666F"/>
    <w:rsid w:val="00261359"/>
    <w:rsid w:val="00261A04"/>
    <w:rsid w:val="00263370"/>
    <w:rsid w:val="00264836"/>
    <w:rsid w:val="0026574B"/>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427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7E5"/>
    <w:rsid w:val="00304CC9"/>
    <w:rsid w:val="003055E6"/>
    <w:rsid w:val="00307B89"/>
    <w:rsid w:val="00310CAB"/>
    <w:rsid w:val="00311A3B"/>
    <w:rsid w:val="003136BC"/>
    <w:rsid w:val="00316130"/>
    <w:rsid w:val="00316494"/>
    <w:rsid w:val="00317668"/>
    <w:rsid w:val="00317DED"/>
    <w:rsid w:val="00321997"/>
    <w:rsid w:val="00323BE2"/>
    <w:rsid w:val="003249A9"/>
    <w:rsid w:val="00324C57"/>
    <w:rsid w:val="00324E8C"/>
    <w:rsid w:val="00327341"/>
    <w:rsid w:val="00327914"/>
    <w:rsid w:val="00330EF7"/>
    <w:rsid w:val="00332F4C"/>
    <w:rsid w:val="00334A4B"/>
    <w:rsid w:val="00334ECD"/>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86FF2"/>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931"/>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546"/>
    <w:rsid w:val="00467E84"/>
    <w:rsid w:val="00473004"/>
    <w:rsid w:val="00474D42"/>
    <w:rsid w:val="0047696A"/>
    <w:rsid w:val="00476BE7"/>
    <w:rsid w:val="00476D86"/>
    <w:rsid w:val="00480B2D"/>
    <w:rsid w:val="00482EF3"/>
    <w:rsid w:val="00484BA9"/>
    <w:rsid w:val="00485CBE"/>
    <w:rsid w:val="00491F4B"/>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0F8A"/>
    <w:rsid w:val="004E39A4"/>
    <w:rsid w:val="004E4C23"/>
    <w:rsid w:val="004F0F79"/>
    <w:rsid w:val="004F113E"/>
    <w:rsid w:val="004F1858"/>
    <w:rsid w:val="004F2DA0"/>
    <w:rsid w:val="004F35B1"/>
    <w:rsid w:val="004F6669"/>
    <w:rsid w:val="005006FF"/>
    <w:rsid w:val="005014C6"/>
    <w:rsid w:val="005033CA"/>
    <w:rsid w:val="00504FF4"/>
    <w:rsid w:val="00511109"/>
    <w:rsid w:val="0051240D"/>
    <w:rsid w:val="00515C14"/>
    <w:rsid w:val="00517906"/>
    <w:rsid w:val="00522F64"/>
    <w:rsid w:val="0052308D"/>
    <w:rsid w:val="005235F7"/>
    <w:rsid w:val="00523C9C"/>
    <w:rsid w:val="0052471C"/>
    <w:rsid w:val="0052633B"/>
    <w:rsid w:val="005303B7"/>
    <w:rsid w:val="00531A28"/>
    <w:rsid w:val="00532AAA"/>
    <w:rsid w:val="0053383C"/>
    <w:rsid w:val="00534C1F"/>
    <w:rsid w:val="00537640"/>
    <w:rsid w:val="00541540"/>
    <w:rsid w:val="00541CB1"/>
    <w:rsid w:val="00542916"/>
    <w:rsid w:val="00544C74"/>
    <w:rsid w:val="005466A3"/>
    <w:rsid w:val="00547FE2"/>
    <w:rsid w:val="005517D1"/>
    <w:rsid w:val="0055365F"/>
    <w:rsid w:val="00553D00"/>
    <w:rsid w:val="0055562D"/>
    <w:rsid w:val="005558A2"/>
    <w:rsid w:val="0055792E"/>
    <w:rsid w:val="00560D8A"/>
    <w:rsid w:val="00563D0A"/>
    <w:rsid w:val="00564D74"/>
    <w:rsid w:val="0056521B"/>
    <w:rsid w:val="00565E46"/>
    <w:rsid w:val="00566371"/>
    <w:rsid w:val="00567776"/>
    <w:rsid w:val="00571ED4"/>
    <w:rsid w:val="005735A9"/>
    <w:rsid w:val="00573E6E"/>
    <w:rsid w:val="00574EE6"/>
    <w:rsid w:val="00583356"/>
    <w:rsid w:val="00584A08"/>
    <w:rsid w:val="00585992"/>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C63A0"/>
    <w:rsid w:val="005D0536"/>
    <w:rsid w:val="005D345F"/>
    <w:rsid w:val="005D3684"/>
    <w:rsid w:val="005D4DB1"/>
    <w:rsid w:val="005D5A37"/>
    <w:rsid w:val="005E04BB"/>
    <w:rsid w:val="005E185C"/>
    <w:rsid w:val="005E20F0"/>
    <w:rsid w:val="005E37E9"/>
    <w:rsid w:val="005E44AE"/>
    <w:rsid w:val="005E4EE5"/>
    <w:rsid w:val="005E5804"/>
    <w:rsid w:val="005E6251"/>
    <w:rsid w:val="005F18CB"/>
    <w:rsid w:val="005F1F31"/>
    <w:rsid w:val="005F6B5E"/>
    <w:rsid w:val="005F7359"/>
    <w:rsid w:val="005F7B10"/>
    <w:rsid w:val="005F7C91"/>
    <w:rsid w:val="006101B7"/>
    <w:rsid w:val="00612B77"/>
    <w:rsid w:val="00613F83"/>
    <w:rsid w:val="006151EE"/>
    <w:rsid w:val="00621235"/>
    <w:rsid w:val="0062237D"/>
    <w:rsid w:val="00622576"/>
    <w:rsid w:val="00624901"/>
    <w:rsid w:val="006266C7"/>
    <w:rsid w:val="006267BE"/>
    <w:rsid w:val="00626E37"/>
    <w:rsid w:val="006300D1"/>
    <w:rsid w:val="006322D9"/>
    <w:rsid w:val="00633D94"/>
    <w:rsid w:val="006366AB"/>
    <w:rsid w:val="0064025A"/>
    <w:rsid w:val="00641CE2"/>
    <w:rsid w:val="00642125"/>
    <w:rsid w:val="00643B68"/>
    <w:rsid w:val="00644473"/>
    <w:rsid w:val="0064688E"/>
    <w:rsid w:val="0065165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E5700"/>
    <w:rsid w:val="006E5A44"/>
    <w:rsid w:val="006F0685"/>
    <w:rsid w:val="006F2C30"/>
    <w:rsid w:val="006F2DEA"/>
    <w:rsid w:val="006F31B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764C1"/>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3CE4"/>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5D4"/>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38B"/>
    <w:rsid w:val="00820639"/>
    <w:rsid w:val="00821553"/>
    <w:rsid w:val="008215A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657"/>
    <w:rsid w:val="008C59BF"/>
    <w:rsid w:val="008C5FF0"/>
    <w:rsid w:val="008C7637"/>
    <w:rsid w:val="008D0F44"/>
    <w:rsid w:val="008D27F1"/>
    <w:rsid w:val="008D2E02"/>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4CF1"/>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5621"/>
    <w:rsid w:val="00986136"/>
    <w:rsid w:val="0098694D"/>
    <w:rsid w:val="00986B58"/>
    <w:rsid w:val="009871D9"/>
    <w:rsid w:val="009878E7"/>
    <w:rsid w:val="00991975"/>
    <w:rsid w:val="00991F97"/>
    <w:rsid w:val="0099214C"/>
    <w:rsid w:val="00994383"/>
    <w:rsid w:val="00996DE5"/>
    <w:rsid w:val="009A15C7"/>
    <w:rsid w:val="009A3732"/>
    <w:rsid w:val="009A6276"/>
    <w:rsid w:val="009A62C5"/>
    <w:rsid w:val="009B2797"/>
    <w:rsid w:val="009B493C"/>
    <w:rsid w:val="009B4C7F"/>
    <w:rsid w:val="009B5E83"/>
    <w:rsid w:val="009B6108"/>
    <w:rsid w:val="009B6539"/>
    <w:rsid w:val="009C09D6"/>
    <w:rsid w:val="009C09DE"/>
    <w:rsid w:val="009C1C32"/>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1502"/>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5D4A"/>
    <w:rsid w:val="00A76864"/>
    <w:rsid w:val="00A8051D"/>
    <w:rsid w:val="00A83692"/>
    <w:rsid w:val="00A859FD"/>
    <w:rsid w:val="00A85A84"/>
    <w:rsid w:val="00A870CA"/>
    <w:rsid w:val="00A90E48"/>
    <w:rsid w:val="00A90ED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791D"/>
    <w:rsid w:val="00B70111"/>
    <w:rsid w:val="00B718C9"/>
    <w:rsid w:val="00B734B2"/>
    <w:rsid w:val="00B73C3A"/>
    <w:rsid w:val="00B777A1"/>
    <w:rsid w:val="00B8185F"/>
    <w:rsid w:val="00B83298"/>
    <w:rsid w:val="00B83BE6"/>
    <w:rsid w:val="00B85101"/>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641F"/>
    <w:rsid w:val="00BC6CFA"/>
    <w:rsid w:val="00BC7F86"/>
    <w:rsid w:val="00BD2163"/>
    <w:rsid w:val="00BD3D93"/>
    <w:rsid w:val="00BD601E"/>
    <w:rsid w:val="00BD67D8"/>
    <w:rsid w:val="00BD6A18"/>
    <w:rsid w:val="00BE1BEF"/>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2E16"/>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034B"/>
    <w:rsid w:val="00C5120B"/>
    <w:rsid w:val="00C54C2D"/>
    <w:rsid w:val="00C56BCE"/>
    <w:rsid w:val="00C57372"/>
    <w:rsid w:val="00C574DE"/>
    <w:rsid w:val="00C57EC2"/>
    <w:rsid w:val="00C60124"/>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F85"/>
    <w:rsid w:val="00CB652F"/>
    <w:rsid w:val="00CB6F94"/>
    <w:rsid w:val="00CB7B7D"/>
    <w:rsid w:val="00CC2630"/>
    <w:rsid w:val="00CC3197"/>
    <w:rsid w:val="00CC43B2"/>
    <w:rsid w:val="00CC4ECE"/>
    <w:rsid w:val="00CC5BCE"/>
    <w:rsid w:val="00CC6DF5"/>
    <w:rsid w:val="00CD07F2"/>
    <w:rsid w:val="00CD159E"/>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07FEA"/>
    <w:rsid w:val="00D11B96"/>
    <w:rsid w:val="00D159EE"/>
    <w:rsid w:val="00D16FF2"/>
    <w:rsid w:val="00D2618B"/>
    <w:rsid w:val="00D26F97"/>
    <w:rsid w:val="00D32947"/>
    <w:rsid w:val="00D32C85"/>
    <w:rsid w:val="00D33132"/>
    <w:rsid w:val="00D34B90"/>
    <w:rsid w:val="00D34D81"/>
    <w:rsid w:val="00D35057"/>
    <w:rsid w:val="00D43A91"/>
    <w:rsid w:val="00D4712E"/>
    <w:rsid w:val="00D50FBC"/>
    <w:rsid w:val="00D51577"/>
    <w:rsid w:val="00D53743"/>
    <w:rsid w:val="00D570A2"/>
    <w:rsid w:val="00D60A33"/>
    <w:rsid w:val="00D61278"/>
    <w:rsid w:val="00D615EA"/>
    <w:rsid w:val="00D6424D"/>
    <w:rsid w:val="00D652D8"/>
    <w:rsid w:val="00D65BA1"/>
    <w:rsid w:val="00D7039C"/>
    <w:rsid w:val="00D71F1F"/>
    <w:rsid w:val="00D74FBA"/>
    <w:rsid w:val="00D81FDD"/>
    <w:rsid w:val="00D821F7"/>
    <w:rsid w:val="00D83738"/>
    <w:rsid w:val="00D83C32"/>
    <w:rsid w:val="00D8511B"/>
    <w:rsid w:val="00D875CA"/>
    <w:rsid w:val="00D9250C"/>
    <w:rsid w:val="00D925CD"/>
    <w:rsid w:val="00D93B4F"/>
    <w:rsid w:val="00D93EC6"/>
    <w:rsid w:val="00D948CA"/>
    <w:rsid w:val="00D97222"/>
    <w:rsid w:val="00D97570"/>
    <w:rsid w:val="00DA114D"/>
    <w:rsid w:val="00DA1C84"/>
    <w:rsid w:val="00DA209E"/>
    <w:rsid w:val="00DA2EEA"/>
    <w:rsid w:val="00DA2F86"/>
    <w:rsid w:val="00DA317B"/>
    <w:rsid w:val="00DA4B74"/>
    <w:rsid w:val="00DA5B82"/>
    <w:rsid w:val="00DA6AD3"/>
    <w:rsid w:val="00DA7C62"/>
    <w:rsid w:val="00DA7FAB"/>
    <w:rsid w:val="00DB3B25"/>
    <w:rsid w:val="00DC0D92"/>
    <w:rsid w:val="00DC1328"/>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408"/>
    <w:rsid w:val="00E07C30"/>
    <w:rsid w:val="00E15C3A"/>
    <w:rsid w:val="00E23B75"/>
    <w:rsid w:val="00E24781"/>
    <w:rsid w:val="00E268BE"/>
    <w:rsid w:val="00E31CBA"/>
    <w:rsid w:val="00E3223E"/>
    <w:rsid w:val="00E37302"/>
    <w:rsid w:val="00E3772C"/>
    <w:rsid w:val="00E4498A"/>
    <w:rsid w:val="00E44C05"/>
    <w:rsid w:val="00E44F36"/>
    <w:rsid w:val="00E45151"/>
    <w:rsid w:val="00E46CAB"/>
    <w:rsid w:val="00E47A1B"/>
    <w:rsid w:val="00E51F81"/>
    <w:rsid w:val="00E527C2"/>
    <w:rsid w:val="00E5465C"/>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A7686"/>
    <w:rsid w:val="00EB16F1"/>
    <w:rsid w:val="00EB2000"/>
    <w:rsid w:val="00EB2842"/>
    <w:rsid w:val="00EB5A01"/>
    <w:rsid w:val="00EB710D"/>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079"/>
    <w:rsid w:val="00F347C6"/>
    <w:rsid w:val="00F34B9C"/>
    <w:rsid w:val="00F35597"/>
    <w:rsid w:val="00F35DD9"/>
    <w:rsid w:val="00F37AB0"/>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820"/>
    <w:rsid w:val="00FC2C87"/>
    <w:rsid w:val="00FC305C"/>
    <w:rsid w:val="00FC7173"/>
    <w:rsid w:val="00FD0B43"/>
    <w:rsid w:val="00FD1C78"/>
    <w:rsid w:val="00FD238F"/>
    <w:rsid w:val="00FD3BDB"/>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3"/>
      </w:numPr>
    </w:pPr>
  </w:style>
  <w:style w:type="numbering" w:customStyle="1" w:styleId="CurrentList2">
    <w:name w:val="Current List2"/>
    <w:uiPriority w:val="99"/>
    <w:rsid w:val="0020288D"/>
    <w:pPr>
      <w:numPr>
        <w:numId w:val="4"/>
      </w:numPr>
    </w:pPr>
  </w:style>
  <w:style w:type="character" w:customStyle="1" w:styleId="style-chat-msg-3pazj">
    <w:name w:val="style-chat-msg-3pazj"/>
    <w:basedOn w:val="DefaultParagraphFont"/>
    <w:rsid w:val="00202C5B"/>
  </w:style>
  <w:style w:type="numbering" w:customStyle="1" w:styleId="CurrentList3">
    <w:name w:val="Current List3"/>
    <w:uiPriority w:val="99"/>
    <w:rsid w:val="00386FF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7921789">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0669964">
      <w:bodyDiv w:val="1"/>
      <w:marLeft w:val="0"/>
      <w:marRight w:val="0"/>
      <w:marTop w:val="0"/>
      <w:marBottom w:val="0"/>
      <w:divBdr>
        <w:top w:val="none" w:sz="0" w:space="0" w:color="auto"/>
        <w:left w:val="none" w:sz="0" w:space="0" w:color="auto"/>
        <w:bottom w:val="none" w:sz="0" w:space="0" w:color="auto"/>
        <w:right w:val="none" w:sz="0" w:space="0" w:color="auto"/>
      </w:divBdr>
      <w:divsChild>
        <w:div w:id="75641174">
          <w:marLeft w:val="720"/>
          <w:marRight w:val="0"/>
          <w:marTop w:val="0"/>
          <w:marBottom w:val="120"/>
          <w:divBdr>
            <w:top w:val="none" w:sz="0" w:space="0" w:color="auto"/>
            <w:left w:val="none" w:sz="0" w:space="0" w:color="auto"/>
            <w:bottom w:val="none" w:sz="0" w:space="0" w:color="auto"/>
            <w:right w:val="none" w:sz="0" w:space="0" w:color="auto"/>
          </w:divBdr>
        </w:div>
        <w:div w:id="797794797">
          <w:marLeft w:val="720"/>
          <w:marRight w:val="0"/>
          <w:marTop w:val="0"/>
          <w:marBottom w:val="120"/>
          <w:divBdr>
            <w:top w:val="none" w:sz="0" w:space="0" w:color="auto"/>
            <w:left w:val="none" w:sz="0" w:space="0" w:color="auto"/>
            <w:bottom w:val="none" w:sz="0" w:space="0" w:color="auto"/>
            <w:right w:val="none" w:sz="0" w:space="0" w:color="auto"/>
          </w:divBdr>
        </w:div>
        <w:div w:id="67848389">
          <w:marLeft w:val="720"/>
          <w:marRight w:val="0"/>
          <w:marTop w:val="0"/>
          <w:marBottom w:val="120"/>
          <w:divBdr>
            <w:top w:val="none" w:sz="0" w:space="0" w:color="auto"/>
            <w:left w:val="none" w:sz="0" w:space="0" w:color="auto"/>
            <w:bottom w:val="none" w:sz="0" w:space="0" w:color="auto"/>
            <w:right w:val="none" w:sz="0" w:space="0" w:color="auto"/>
          </w:divBdr>
        </w:div>
        <w:div w:id="594636961">
          <w:marLeft w:val="1354"/>
          <w:marRight w:val="0"/>
          <w:marTop w:val="0"/>
          <w:marBottom w:val="120"/>
          <w:divBdr>
            <w:top w:val="none" w:sz="0" w:space="0" w:color="auto"/>
            <w:left w:val="none" w:sz="0" w:space="0" w:color="auto"/>
            <w:bottom w:val="none" w:sz="0" w:space="0" w:color="auto"/>
            <w:right w:val="none" w:sz="0" w:space="0" w:color="auto"/>
          </w:divBdr>
        </w:div>
        <w:div w:id="58795151">
          <w:marLeft w:val="1354"/>
          <w:marRight w:val="0"/>
          <w:marTop w:val="60"/>
          <w:marBottom w:val="120"/>
          <w:divBdr>
            <w:top w:val="none" w:sz="0" w:space="0" w:color="auto"/>
            <w:left w:val="none" w:sz="0" w:space="0" w:color="auto"/>
            <w:bottom w:val="none" w:sz="0" w:space="0" w:color="auto"/>
            <w:right w:val="none" w:sz="0" w:space="0" w:color="auto"/>
          </w:divBdr>
        </w:div>
        <w:div w:id="933589916">
          <w:marLeft w:val="720"/>
          <w:marRight w:val="0"/>
          <w:marTop w:val="60"/>
          <w:marBottom w:val="120"/>
          <w:divBdr>
            <w:top w:val="none" w:sz="0" w:space="0" w:color="auto"/>
            <w:left w:val="none" w:sz="0" w:space="0" w:color="auto"/>
            <w:bottom w:val="none" w:sz="0" w:space="0" w:color="auto"/>
            <w:right w:val="none" w:sz="0" w:space="0" w:color="auto"/>
          </w:divBdr>
        </w:div>
        <w:div w:id="1414887885">
          <w:marLeft w:val="1354"/>
          <w:marRight w:val="0"/>
          <w:marTop w:val="60"/>
          <w:marBottom w:val="120"/>
          <w:divBdr>
            <w:top w:val="none" w:sz="0" w:space="0" w:color="auto"/>
            <w:left w:val="none" w:sz="0" w:space="0" w:color="auto"/>
            <w:bottom w:val="none" w:sz="0" w:space="0" w:color="auto"/>
            <w:right w:val="none" w:sz="0" w:space="0" w:color="auto"/>
          </w:divBdr>
        </w:div>
        <w:div w:id="570237729">
          <w:marLeft w:val="1354"/>
          <w:marRight w:val="0"/>
          <w:marTop w:val="60"/>
          <w:marBottom w:val="120"/>
          <w:divBdr>
            <w:top w:val="none" w:sz="0" w:space="0" w:color="auto"/>
            <w:left w:val="none" w:sz="0" w:space="0" w:color="auto"/>
            <w:bottom w:val="none" w:sz="0" w:space="0" w:color="auto"/>
            <w:right w:val="none" w:sz="0" w:space="0" w:color="auto"/>
          </w:divBdr>
        </w:div>
        <w:div w:id="38675120">
          <w:marLeft w:val="1354"/>
          <w:marRight w:val="0"/>
          <w:marTop w:val="60"/>
          <w:marBottom w:val="120"/>
          <w:divBdr>
            <w:top w:val="none" w:sz="0" w:space="0" w:color="auto"/>
            <w:left w:val="none" w:sz="0" w:space="0" w:color="auto"/>
            <w:bottom w:val="none" w:sz="0" w:space="0" w:color="auto"/>
            <w:right w:val="none" w:sz="0" w:space="0" w:color="auto"/>
          </w:divBdr>
        </w:div>
        <w:div w:id="2099056963">
          <w:marLeft w:val="720"/>
          <w:marRight w:val="0"/>
          <w:marTop w:val="60"/>
          <w:marBottom w:val="120"/>
          <w:divBdr>
            <w:top w:val="none" w:sz="0" w:space="0" w:color="auto"/>
            <w:left w:val="none" w:sz="0" w:space="0" w:color="auto"/>
            <w:bottom w:val="none" w:sz="0" w:space="0" w:color="auto"/>
            <w:right w:val="none" w:sz="0" w:space="0" w:color="auto"/>
          </w:divBdr>
        </w:div>
        <w:div w:id="314992589">
          <w:marLeft w:val="1354"/>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2081284">
      <w:bodyDiv w:val="1"/>
      <w:marLeft w:val="0"/>
      <w:marRight w:val="0"/>
      <w:marTop w:val="0"/>
      <w:marBottom w:val="0"/>
      <w:divBdr>
        <w:top w:val="none" w:sz="0" w:space="0" w:color="auto"/>
        <w:left w:val="none" w:sz="0" w:space="0" w:color="auto"/>
        <w:bottom w:val="none" w:sz="0" w:space="0" w:color="auto"/>
        <w:right w:val="none" w:sz="0" w:space="0" w:color="auto"/>
      </w:divBdr>
      <w:divsChild>
        <w:div w:id="770703628">
          <w:marLeft w:val="720"/>
          <w:marRight w:val="0"/>
          <w:marTop w:val="0"/>
          <w:marBottom w:val="120"/>
          <w:divBdr>
            <w:top w:val="none" w:sz="0" w:space="0" w:color="auto"/>
            <w:left w:val="none" w:sz="0" w:space="0" w:color="auto"/>
            <w:bottom w:val="none" w:sz="0" w:space="0" w:color="auto"/>
            <w:right w:val="none" w:sz="0" w:space="0" w:color="auto"/>
          </w:divBdr>
        </w:div>
        <w:div w:id="1134525402">
          <w:marLeft w:val="720"/>
          <w:marRight w:val="0"/>
          <w:marTop w:val="0"/>
          <w:marBottom w:val="120"/>
          <w:divBdr>
            <w:top w:val="none" w:sz="0" w:space="0" w:color="auto"/>
            <w:left w:val="none" w:sz="0" w:space="0" w:color="auto"/>
            <w:bottom w:val="none" w:sz="0" w:space="0" w:color="auto"/>
            <w:right w:val="none" w:sz="0" w:space="0" w:color="auto"/>
          </w:divBdr>
        </w:div>
        <w:div w:id="1821849882">
          <w:marLeft w:val="720"/>
          <w:marRight w:val="0"/>
          <w:marTop w:val="0"/>
          <w:marBottom w:val="120"/>
          <w:divBdr>
            <w:top w:val="none" w:sz="0" w:space="0" w:color="auto"/>
            <w:left w:val="none" w:sz="0" w:space="0" w:color="auto"/>
            <w:bottom w:val="none" w:sz="0" w:space="0" w:color="auto"/>
            <w:right w:val="none" w:sz="0" w:space="0" w:color="auto"/>
          </w:divBdr>
        </w:div>
        <w:div w:id="2037190691">
          <w:marLeft w:val="1354"/>
          <w:marRight w:val="0"/>
          <w:marTop w:val="0"/>
          <w:marBottom w:val="120"/>
          <w:divBdr>
            <w:top w:val="none" w:sz="0" w:space="0" w:color="auto"/>
            <w:left w:val="none" w:sz="0" w:space="0" w:color="auto"/>
            <w:bottom w:val="none" w:sz="0" w:space="0" w:color="auto"/>
            <w:right w:val="none" w:sz="0" w:space="0" w:color="auto"/>
          </w:divBdr>
        </w:div>
        <w:div w:id="91097082">
          <w:marLeft w:val="1354"/>
          <w:marRight w:val="0"/>
          <w:marTop w:val="60"/>
          <w:marBottom w:val="120"/>
          <w:divBdr>
            <w:top w:val="none" w:sz="0" w:space="0" w:color="auto"/>
            <w:left w:val="none" w:sz="0" w:space="0" w:color="auto"/>
            <w:bottom w:val="none" w:sz="0" w:space="0" w:color="auto"/>
            <w:right w:val="none" w:sz="0" w:space="0" w:color="auto"/>
          </w:divBdr>
        </w:div>
        <w:div w:id="423690978">
          <w:marLeft w:val="720"/>
          <w:marRight w:val="0"/>
          <w:marTop w:val="60"/>
          <w:marBottom w:val="120"/>
          <w:divBdr>
            <w:top w:val="none" w:sz="0" w:space="0" w:color="auto"/>
            <w:left w:val="none" w:sz="0" w:space="0" w:color="auto"/>
            <w:bottom w:val="none" w:sz="0" w:space="0" w:color="auto"/>
            <w:right w:val="none" w:sz="0" w:space="0" w:color="auto"/>
          </w:divBdr>
        </w:div>
        <w:div w:id="1529831136">
          <w:marLeft w:val="1354"/>
          <w:marRight w:val="0"/>
          <w:marTop w:val="60"/>
          <w:marBottom w:val="120"/>
          <w:divBdr>
            <w:top w:val="none" w:sz="0" w:space="0" w:color="auto"/>
            <w:left w:val="none" w:sz="0" w:space="0" w:color="auto"/>
            <w:bottom w:val="none" w:sz="0" w:space="0" w:color="auto"/>
            <w:right w:val="none" w:sz="0" w:space="0" w:color="auto"/>
          </w:divBdr>
        </w:div>
        <w:div w:id="1091313221">
          <w:marLeft w:val="1354"/>
          <w:marRight w:val="0"/>
          <w:marTop w:val="60"/>
          <w:marBottom w:val="120"/>
          <w:divBdr>
            <w:top w:val="none" w:sz="0" w:space="0" w:color="auto"/>
            <w:left w:val="none" w:sz="0" w:space="0" w:color="auto"/>
            <w:bottom w:val="none" w:sz="0" w:space="0" w:color="auto"/>
            <w:right w:val="none" w:sz="0" w:space="0" w:color="auto"/>
          </w:divBdr>
        </w:div>
        <w:div w:id="1539202048">
          <w:marLeft w:val="1354"/>
          <w:marRight w:val="0"/>
          <w:marTop w:val="60"/>
          <w:marBottom w:val="120"/>
          <w:divBdr>
            <w:top w:val="none" w:sz="0" w:space="0" w:color="auto"/>
            <w:left w:val="none" w:sz="0" w:space="0" w:color="auto"/>
            <w:bottom w:val="none" w:sz="0" w:space="0" w:color="auto"/>
            <w:right w:val="none" w:sz="0" w:space="0" w:color="auto"/>
          </w:divBdr>
        </w:div>
        <w:div w:id="198401773">
          <w:marLeft w:val="720"/>
          <w:marRight w:val="0"/>
          <w:marTop w:val="60"/>
          <w:marBottom w:val="120"/>
          <w:divBdr>
            <w:top w:val="none" w:sz="0" w:space="0" w:color="auto"/>
            <w:left w:val="none" w:sz="0" w:space="0" w:color="auto"/>
            <w:bottom w:val="none" w:sz="0" w:space="0" w:color="auto"/>
            <w:right w:val="none" w:sz="0" w:space="0" w:color="auto"/>
          </w:divBdr>
        </w:div>
        <w:div w:id="2004887728">
          <w:marLeft w:val="1354"/>
          <w:marRight w:val="0"/>
          <w:marTop w:val="60"/>
          <w:marBottom w:val="12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4499176">
      <w:bodyDiv w:val="1"/>
      <w:marLeft w:val="0"/>
      <w:marRight w:val="0"/>
      <w:marTop w:val="0"/>
      <w:marBottom w:val="0"/>
      <w:divBdr>
        <w:top w:val="none" w:sz="0" w:space="0" w:color="auto"/>
        <w:left w:val="none" w:sz="0" w:space="0" w:color="auto"/>
        <w:bottom w:val="none" w:sz="0" w:space="0" w:color="auto"/>
        <w:right w:val="none" w:sz="0" w:space="0" w:color="auto"/>
      </w:divBdr>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651-21-00bh-tgbh-motions-list.pptx" TargetMode="External"/><Relationship Id="rId18" Type="http://schemas.openxmlformats.org/officeDocument/2006/relationships/hyperlink" Target="https://mentor.ieee.org/802.11/dcn/22/11-22-0653-00-0000-2022-march-wba-whitepaper-re-device-identificatio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3/11-23-1245-08-00bh-cid-resolutions-irm-1.docx" TargetMode="External"/><Relationship Id="rId7" Type="http://schemas.openxmlformats.org/officeDocument/2006/relationships/settings" Target="settings.xml"/><Relationship Id="rId12" Type="http://schemas.openxmlformats.org/officeDocument/2006/relationships/hyperlink" Target="https://mentor.ieee.org/802.11/dcn/23/11-23-1330-00-00bh-agenda-tgbh-2023-aug-8.pptx" TargetMode="External"/><Relationship Id="rId17" Type="http://schemas.openxmlformats.org/officeDocument/2006/relationships/hyperlink" Target="https://mentor.ieee.org/802.11/dcn/22/11-22-0668-00-0000-liaison-statement-from-wba-re-wi-fi-devices-identification-group.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1/11-21-1141-00-00bh-excerpts-of-wba-document-wi-fi-id-scope.pptx" TargetMode="External"/><Relationship Id="rId20" Type="http://schemas.openxmlformats.org/officeDocument/2006/relationships/hyperlink" Target="https://mentor.ieee.org/802.11/dcn/23/11-23-1280-00-00bh-cid-28-resolution-proposa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kayla.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0703-00-0000-2021-april-liaison-from-wba.docx" TargetMode="External"/><Relationship Id="rId23" Type="http://schemas.openxmlformats.org/officeDocument/2006/relationships/hyperlink" Target="https://mentor.ieee.org/802.11/dcn/23/11-23-1318-01-00bh-editorial-cid-resolutions-for-lb274.xlsx" TargetMode="External"/><Relationship Id="rId10" Type="http://schemas.openxmlformats.org/officeDocument/2006/relationships/endnotes" Target="endnotes.xml"/><Relationship Id="rId19" Type="http://schemas.openxmlformats.org/officeDocument/2006/relationships/hyperlink" Target="https://mentor.ieee.org/802.11/dcn/23/11-23-0888-00-00bh-wba-liaison-discu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152-13-00bh-ieee-802-11bh-lb274-comments.xlsx" TargetMode="External"/><Relationship Id="rId22" Type="http://schemas.openxmlformats.org/officeDocument/2006/relationships/hyperlink" Target="https://mentor.ieee.org/802.11/dcn/23/11-23-1318-00-00bh-editorial-cid-resolutions-for-lb274.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5CB94F-8CE4-480F-AF58-EDC197D9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78</cp:revision>
  <cp:lastPrinted>1900-01-01T08:00:00Z</cp:lastPrinted>
  <dcterms:created xsi:type="dcterms:W3CDTF">2023-04-18T05:23:00Z</dcterms:created>
  <dcterms:modified xsi:type="dcterms:W3CDTF">2023-08-08T15:31:00Z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