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rPr>
          <w:lang w:val="en-US"/>
        </w:rPr>
      </w:pPr>
      <w:r w:rsidRPr="005921D4">
        <w:rPr>
          <w:lang w:val="en-US"/>
        </w:rPr>
        <w:t>M</w:t>
      </w:r>
      <w:r w:rsidR="00A311C0" w:rsidRPr="005921D4">
        <w:rPr>
          <w:lang w:val="en-US"/>
        </w:rPr>
        <w:t>inutes</w:t>
      </w:r>
      <w:r w:rsidR="001055DE" w:rsidRPr="005921D4">
        <w:rPr>
          <w:lang w:val="en-US"/>
        </w:rPr>
        <w:t xml:space="preserve"> </w:t>
      </w:r>
      <w:r w:rsidR="00F85F20" w:rsidRPr="005921D4">
        <w:rPr>
          <w:lang w:val="en-US"/>
        </w:rPr>
        <w:t>IEEE P802.11</w:t>
      </w:r>
      <w:r w:rsidR="00F85F20" w:rsidRPr="005921D4">
        <w:rPr>
          <w:lang w:val="en-US"/>
        </w:rPr>
        <w:br/>
        <w:t>Wireless LANs</w:t>
      </w:r>
    </w:p>
    <w:tbl>
      <w:tblPr>
        <w:tblW w:w="9535" w:type="dxa"/>
        <w:jc w:val="center"/>
        <w:tblLook w:val="0000" w:firstRow="0" w:lastRow="0" w:firstColumn="0" w:lastColumn="0" w:noHBand="0" w:noVBand="0"/>
      </w:tblPr>
      <w:tblGrid>
        <w:gridCol w:w="1409"/>
        <w:gridCol w:w="1946"/>
        <w:gridCol w:w="2033"/>
        <w:gridCol w:w="1489"/>
        <w:gridCol w:w="2658"/>
      </w:tblGrid>
      <w:tr w:rsidR="009C677F" w:rsidRPr="005921D4"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121F90BE" w:rsidR="00494773" w:rsidRPr="005921D4" w:rsidRDefault="007C7D07" w:rsidP="00373978">
            <w:pPr>
              <w:pStyle w:val="T2"/>
              <w:rPr>
                <w:lang w:val="en-US"/>
              </w:rPr>
            </w:pPr>
            <w:r w:rsidRPr="005921D4">
              <w:rPr>
                <w:lang w:val="en-US"/>
              </w:rPr>
              <w:t xml:space="preserve">IEEE </w:t>
            </w:r>
            <w:r w:rsidR="00EA0C03" w:rsidRPr="005921D4">
              <w:rPr>
                <w:lang w:val="en-US"/>
              </w:rPr>
              <w:t xml:space="preserve">802.11 </w:t>
            </w:r>
            <w:proofErr w:type="spellStart"/>
            <w:r w:rsidRPr="005921D4">
              <w:rPr>
                <w:lang w:val="en-US"/>
              </w:rPr>
              <w:t>TG</w:t>
            </w:r>
            <w:r w:rsidR="00EA0C03" w:rsidRPr="005921D4">
              <w:rPr>
                <w:lang w:val="en-US"/>
              </w:rPr>
              <w:t>bh</w:t>
            </w:r>
            <w:proofErr w:type="spellEnd"/>
            <w:r w:rsidR="00EA0C03" w:rsidRPr="005921D4">
              <w:rPr>
                <w:lang w:val="en-US"/>
              </w:rPr>
              <w:t xml:space="preserve"> Meeting Minutes</w:t>
            </w:r>
            <w:r w:rsidR="002D5A24" w:rsidRPr="005921D4">
              <w:rPr>
                <w:lang w:val="en-US"/>
              </w:rPr>
              <w:t xml:space="preserve">, </w:t>
            </w:r>
            <w:r w:rsidR="00443DDB">
              <w:rPr>
                <w:lang w:val="en-US"/>
              </w:rPr>
              <w:t>July</w:t>
            </w:r>
            <w:r w:rsidR="00281713">
              <w:rPr>
                <w:lang w:val="en-US"/>
              </w:rPr>
              <w:t xml:space="preserve"> </w:t>
            </w:r>
            <w:r w:rsidR="00443DDB">
              <w:rPr>
                <w:lang w:val="en-US"/>
              </w:rPr>
              <w:t>25th</w:t>
            </w:r>
            <w:r w:rsidR="00F26A71">
              <w:rPr>
                <w:lang w:val="en-US"/>
              </w:rPr>
              <w:t>, 2023</w:t>
            </w:r>
          </w:p>
          <w:p w14:paraId="6A3F0430" w14:textId="4D973354" w:rsidR="009C677F" w:rsidRPr="005921D4" w:rsidRDefault="00494773" w:rsidP="00373978">
            <w:pPr>
              <w:pStyle w:val="T2"/>
              <w:rPr>
                <w:lang w:val="en-US"/>
              </w:rPr>
            </w:pPr>
            <w:r w:rsidRPr="005921D4">
              <w:rPr>
                <w:lang w:val="en-US"/>
              </w:rPr>
              <w:t>Randomized and Changing MAC addresses (RCM)</w:t>
            </w:r>
            <w:r w:rsidR="00211FE9" w:rsidRPr="005921D4">
              <w:rPr>
                <w:lang w:val="en-US"/>
              </w:rPr>
              <w:br/>
            </w:r>
          </w:p>
        </w:tc>
      </w:tr>
      <w:tr w:rsidR="009C677F" w:rsidRPr="005921D4"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33475AC5" w:rsidR="009C677F" w:rsidRPr="005921D4" w:rsidRDefault="00F85F20" w:rsidP="000E04C7">
            <w:pPr>
              <w:pStyle w:val="T2"/>
              <w:ind w:left="0"/>
              <w:rPr>
                <w:sz w:val="20"/>
                <w:lang w:val="en-US"/>
              </w:rPr>
            </w:pPr>
            <w:r w:rsidRPr="005921D4">
              <w:rPr>
                <w:sz w:val="20"/>
                <w:lang w:val="en-US"/>
              </w:rPr>
              <w:t>Date:</w:t>
            </w:r>
            <w:r w:rsidRPr="005921D4">
              <w:rPr>
                <w:b w:val="0"/>
                <w:sz w:val="20"/>
                <w:lang w:val="en-US"/>
              </w:rPr>
              <w:t xml:space="preserve">  </w:t>
            </w:r>
            <w:r w:rsidR="000F6C86" w:rsidRPr="005921D4">
              <w:rPr>
                <w:b w:val="0"/>
                <w:sz w:val="20"/>
                <w:lang w:val="en-US"/>
              </w:rPr>
              <w:t>202</w:t>
            </w:r>
            <w:r w:rsidR="00467E84">
              <w:rPr>
                <w:b w:val="0"/>
                <w:sz w:val="20"/>
                <w:lang w:val="en-US"/>
              </w:rPr>
              <w:t>3-0</w:t>
            </w:r>
            <w:r w:rsidR="00443DDB">
              <w:rPr>
                <w:b w:val="0"/>
                <w:sz w:val="20"/>
                <w:lang w:val="en-US"/>
              </w:rPr>
              <w:t>7</w:t>
            </w:r>
            <w:r w:rsidR="00132B6E" w:rsidRPr="005921D4">
              <w:rPr>
                <w:b w:val="0"/>
                <w:sz w:val="20"/>
                <w:lang w:val="en-US"/>
              </w:rPr>
              <w:t>-</w:t>
            </w:r>
            <w:r w:rsidR="00443DDB">
              <w:rPr>
                <w:b w:val="0"/>
                <w:sz w:val="20"/>
                <w:lang w:val="en-US"/>
              </w:rPr>
              <w:t>25</w:t>
            </w:r>
          </w:p>
        </w:tc>
      </w:tr>
      <w:tr w:rsidR="009C677F" w:rsidRPr="005921D4"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lang w:val="en-US"/>
              </w:rPr>
            </w:pPr>
            <w:r w:rsidRPr="005921D4">
              <w:rPr>
                <w:sz w:val="20"/>
                <w:lang w:val="en-US"/>
              </w:rPr>
              <w:t>Author(s):</w:t>
            </w:r>
          </w:p>
        </w:tc>
      </w:tr>
      <w:tr w:rsidR="009C677F" w:rsidRPr="005921D4"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lang w:val="en-US"/>
              </w:rPr>
            </w:pPr>
            <w:r w:rsidRPr="005921D4">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lang w:val="en-US"/>
              </w:rPr>
            </w:pPr>
            <w:r w:rsidRPr="005921D4">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lang w:val="en-US"/>
              </w:rPr>
            </w:pPr>
            <w:r w:rsidRPr="005921D4">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lang w:val="en-US"/>
              </w:rPr>
            </w:pPr>
            <w:r w:rsidRPr="005921D4">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lang w:val="en-US"/>
              </w:rPr>
            </w:pPr>
            <w:r w:rsidRPr="005921D4">
              <w:rPr>
                <w:sz w:val="20"/>
                <w:lang w:val="en-US"/>
              </w:rPr>
              <w:t>email</w:t>
            </w:r>
          </w:p>
        </w:tc>
      </w:tr>
      <w:tr w:rsidR="009C677F" w:rsidRPr="005921D4"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3F619E21" w:rsidR="009C677F" w:rsidRPr="005921D4" w:rsidRDefault="000B0D52">
            <w:pPr>
              <w:pStyle w:val="T2"/>
              <w:spacing w:after="0"/>
              <w:ind w:left="0" w:right="0"/>
              <w:jc w:val="left"/>
              <w:rPr>
                <w:sz w:val="20"/>
                <w:lang w:val="en-US"/>
              </w:rPr>
            </w:pPr>
            <w:r>
              <w:rPr>
                <w:sz w:val="20"/>
                <w:lang w:val="en-US"/>
              </w:rPr>
              <w:t xml:space="preserve">Stephen </w:t>
            </w:r>
            <w:r w:rsidR="00206BFA">
              <w:rPr>
                <w:sz w:val="20"/>
                <w:lang w:val="en-US"/>
              </w:rPr>
              <w:t>McCann</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51E1E79A" w:rsidR="009C677F" w:rsidRPr="005921D4" w:rsidRDefault="00206BFA" w:rsidP="004D4C20">
            <w:pPr>
              <w:pStyle w:val="T2"/>
              <w:spacing w:after="0"/>
              <w:ind w:left="0" w:right="0"/>
              <w:jc w:val="left"/>
              <w:rPr>
                <w:sz w:val="20"/>
                <w:lang w:val="en-US"/>
              </w:rPr>
            </w:pPr>
            <w:r>
              <w:rPr>
                <w:sz w:val="20"/>
                <w:lang w:val="en-US"/>
              </w:rPr>
              <w:t>Huawei Technologies Co., Ltd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3B76AA84" w:rsidR="009C677F" w:rsidRPr="005921D4" w:rsidRDefault="00206BFA">
            <w:pPr>
              <w:pStyle w:val="T2"/>
              <w:spacing w:after="0"/>
              <w:ind w:left="0" w:right="0"/>
              <w:jc w:val="left"/>
              <w:rPr>
                <w:sz w:val="20"/>
                <w:lang w:val="en-US"/>
              </w:rPr>
            </w:pPr>
            <w:r>
              <w:rPr>
                <w:sz w:val="20"/>
                <w:lang w:val="en-US"/>
              </w:rPr>
              <w:t>Southampton, United Kingdom</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2A45C810" w:rsidR="009C677F" w:rsidRPr="005921D4" w:rsidRDefault="00206BFA">
            <w:pPr>
              <w:pStyle w:val="T2"/>
              <w:spacing w:after="0"/>
              <w:ind w:left="0" w:right="0"/>
              <w:jc w:val="left"/>
              <w:rPr>
                <w:sz w:val="20"/>
                <w:lang w:val="en-US"/>
              </w:rPr>
            </w:pPr>
            <w:r>
              <w:rPr>
                <w:sz w:val="20"/>
                <w:lang w:val="en-US"/>
              </w:rPr>
              <w:t>mccann.stephen@gmail.com</w:t>
            </w:r>
          </w:p>
        </w:tc>
      </w:tr>
    </w:tbl>
    <w:p w14:paraId="3D04EF03" w14:textId="7ECD5B53" w:rsidR="009C677F" w:rsidRPr="005921D4" w:rsidRDefault="009C677F">
      <w:pPr>
        <w:pStyle w:val="T1"/>
        <w:spacing w:after="120"/>
        <w:rPr>
          <w:sz w:val="22"/>
          <w:lang w:val="en-US"/>
        </w:rPr>
      </w:pPr>
    </w:p>
    <w:p w14:paraId="6D4DD713" w14:textId="273587C0" w:rsidR="00CF67FF" w:rsidRPr="005921D4" w:rsidRDefault="00206BFA">
      <w:pPr>
        <w:rPr>
          <w:lang w:val="en-US"/>
        </w:rPr>
      </w:pPr>
      <w:r w:rsidRPr="005921D4">
        <w:rPr>
          <w:noProof/>
          <w:lang w:val="en-US"/>
        </w:rPr>
        <mc:AlternateContent>
          <mc:Choice Requires="wps">
            <w:drawing>
              <wp:anchor distT="0" distB="0" distL="0" distR="0" simplePos="0" relativeHeight="2" behindDoc="0" locked="0" layoutInCell="1" allowOverlap="1" wp14:anchorId="79D049AF" wp14:editId="3391A5F5">
                <wp:simplePos x="0" y="0"/>
                <wp:positionH relativeFrom="column">
                  <wp:posOffset>241935</wp:posOffset>
                </wp:positionH>
                <wp:positionV relativeFrom="paragraph">
                  <wp:posOffset>6985</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505" cy="284670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08B2F807" w:rsidR="004F6669" w:rsidRDefault="004F6669">
                            <w:pPr>
                              <w:pStyle w:val="FrameContents"/>
                              <w:jc w:val="both"/>
                              <w:rPr>
                                <w:color w:val="000000"/>
                              </w:rPr>
                            </w:pPr>
                            <w:r>
                              <w:rPr>
                                <w:color w:val="000000"/>
                              </w:rPr>
                              <w:t xml:space="preserve">This document contains the minutes of the IEEE 802.11bh telecon meeting of </w:t>
                            </w:r>
                            <w:r w:rsidR="00443DDB">
                              <w:rPr>
                                <w:color w:val="000000"/>
                              </w:rPr>
                              <w:t>July</w:t>
                            </w:r>
                            <w:r w:rsidR="006C539C">
                              <w:rPr>
                                <w:color w:val="000000"/>
                              </w:rPr>
                              <w:t xml:space="preserve"> </w:t>
                            </w:r>
                            <w:r w:rsidR="00443DDB">
                              <w:rPr>
                                <w:color w:val="000000"/>
                              </w:rPr>
                              <w:t>25</w:t>
                            </w:r>
                            <w:r w:rsidR="006C539C">
                              <w:rPr>
                                <w:color w:val="000000"/>
                              </w:rPr>
                              <w:t>th</w:t>
                            </w:r>
                            <w:r>
                              <w:rPr>
                                <w:color w:val="000000"/>
                              </w:rPr>
                              <w:t>,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margin-left:19.05pt;margin-top:.55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" stroked="f">
                <v:textbox>
                  <w:txbxContent>
                    <w:p w14:paraId="211F688F" w14:textId="77777777" w:rsidR="004F6669" w:rsidRDefault="004F6669">
                      <w:pPr>
                        <w:pStyle w:val="T1"/>
                        <w:spacing w:after="120"/>
                        <w:rPr>
                          <w:color w:val="000000"/>
                        </w:rPr>
                      </w:pPr>
                      <w:r>
                        <w:rPr>
                          <w:color w:val="000000"/>
                        </w:rPr>
                        <w:t>Abstract</w:t>
                      </w:r>
                    </w:p>
                    <w:p w14:paraId="4CFAF6B0" w14:textId="08B2F807" w:rsidR="004F6669" w:rsidRDefault="004F6669">
                      <w:pPr>
                        <w:pStyle w:val="FrameContents"/>
                        <w:jc w:val="both"/>
                        <w:rPr>
                          <w:color w:val="000000"/>
                        </w:rPr>
                      </w:pPr>
                      <w:r>
                        <w:rPr>
                          <w:color w:val="000000"/>
                        </w:rPr>
                        <w:t xml:space="preserve">This document contains the minutes of the IEEE 802.11bh telecon meeting of </w:t>
                      </w:r>
                      <w:r w:rsidR="00443DDB">
                        <w:rPr>
                          <w:color w:val="000000"/>
                        </w:rPr>
                        <w:t>July</w:t>
                      </w:r>
                      <w:r w:rsidR="006C539C">
                        <w:rPr>
                          <w:color w:val="000000"/>
                        </w:rPr>
                        <w:t xml:space="preserve"> </w:t>
                      </w:r>
                      <w:r w:rsidR="00443DDB">
                        <w:rPr>
                          <w:color w:val="000000"/>
                        </w:rPr>
                        <w:t>25</w:t>
                      </w:r>
                      <w:r w:rsidR="006C539C">
                        <w:rPr>
                          <w:color w:val="000000"/>
                        </w:rPr>
                        <w:t>th</w:t>
                      </w:r>
                      <w:r>
                        <w:rPr>
                          <w:color w:val="000000"/>
                        </w:rPr>
                        <w:t>,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7C7A0635" w14:textId="77777777" w:rsidR="00CF67FF" w:rsidRPr="005921D4" w:rsidRDefault="00CF67FF">
      <w:pPr>
        <w:rPr>
          <w:lang w:val="en-US"/>
        </w:rPr>
      </w:pPr>
      <w:r w:rsidRPr="005921D4">
        <w:rPr>
          <w:lang w:val="en-US"/>
        </w:rPr>
        <w:br w:type="page"/>
      </w:r>
    </w:p>
    <w:p w14:paraId="3EEB6C31" w14:textId="4C5F9977" w:rsidR="009C677F" w:rsidRPr="005921D4" w:rsidRDefault="009C677F">
      <w:pPr>
        <w:rPr>
          <w:lang w:val="en-US"/>
        </w:rPr>
      </w:pPr>
    </w:p>
    <w:p w14:paraId="395809A2" w14:textId="558E486E" w:rsidR="009C677F" w:rsidRPr="005921D4" w:rsidRDefault="002D5A24">
      <w:pPr>
        <w:rPr>
          <w:b/>
          <w:sz w:val="24"/>
          <w:szCs w:val="24"/>
          <w:lang w:val="en-US"/>
        </w:rPr>
      </w:pPr>
      <w:r w:rsidRPr="005921D4">
        <w:rPr>
          <w:b/>
          <w:sz w:val="24"/>
          <w:szCs w:val="24"/>
          <w:lang w:val="en-US"/>
        </w:rPr>
        <w:t xml:space="preserve">Meeting </w:t>
      </w:r>
      <w:r w:rsidR="00443DDB">
        <w:rPr>
          <w:b/>
          <w:sz w:val="24"/>
          <w:szCs w:val="24"/>
          <w:lang w:val="en-US"/>
        </w:rPr>
        <w:t>July</w:t>
      </w:r>
      <w:r w:rsidR="00206E08">
        <w:rPr>
          <w:b/>
          <w:sz w:val="24"/>
          <w:szCs w:val="24"/>
          <w:lang w:val="en-US"/>
        </w:rPr>
        <w:t>,</w:t>
      </w:r>
      <w:r w:rsidR="00F26A71">
        <w:rPr>
          <w:b/>
          <w:sz w:val="24"/>
          <w:szCs w:val="24"/>
          <w:lang w:val="en-US"/>
        </w:rPr>
        <w:t xml:space="preserve"> </w:t>
      </w:r>
      <w:r w:rsidR="00206E08">
        <w:rPr>
          <w:b/>
          <w:sz w:val="24"/>
          <w:szCs w:val="24"/>
          <w:lang w:val="en-US"/>
        </w:rPr>
        <w:t>4</w:t>
      </w:r>
      <w:r w:rsidR="00F26A71">
        <w:rPr>
          <w:b/>
          <w:sz w:val="24"/>
          <w:szCs w:val="24"/>
          <w:lang w:val="en-US"/>
        </w:rPr>
        <w:t>th</w:t>
      </w:r>
      <w:r w:rsidRPr="005921D4">
        <w:rPr>
          <w:b/>
          <w:sz w:val="24"/>
          <w:szCs w:val="24"/>
          <w:lang w:val="en-US"/>
        </w:rPr>
        <w:t>, 202</w:t>
      </w:r>
      <w:r w:rsidR="00467E84">
        <w:rPr>
          <w:b/>
          <w:sz w:val="24"/>
          <w:szCs w:val="24"/>
          <w:lang w:val="en-US"/>
        </w:rPr>
        <w:t>3</w:t>
      </w:r>
      <w:r w:rsidRPr="005921D4">
        <w:rPr>
          <w:b/>
          <w:sz w:val="24"/>
          <w:szCs w:val="24"/>
          <w:lang w:val="en-US"/>
        </w:rPr>
        <w:t xml:space="preserve"> </w:t>
      </w:r>
      <w:r w:rsidR="00DA209E" w:rsidRPr="005921D4">
        <w:rPr>
          <w:b/>
          <w:sz w:val="24"/>
          <w:szCs w:val="24"/>
          <w:lang w:val="en-US"/>
        </w:rPr>
        <w:t>9</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Pr="005921D4">
        <w:rPr>
          <w:b/>
          <w:sz w:val="24"/>
          <w:szCs w:val="24"/>
          <w:lang w:val="en-US"/>
        </w:rPr>
        <w:t xml:space="preserve"> to</w:t>
      </w:r>
      <w:r w:rsidR="00DA209E" w:rsidRPr="005921D4">
        <w:rPr>
          <w:b/>
          <w:sz w:val="24"/>
          <w:szCs w:val="24"/>
          <w:lang w:val="en-US"/>
        </w:rPr>
        <w:t xml:space="preserve"> 11</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00A17ADD" w:rsidRPr="005921D4">
        <w:rPr>
          <w:b/>
          <w:sz w:val="24"/>
          <w:szCs w:val="24"/>
          <w:lang w:val="en-US"/>
        </w:rPr>
        <w:t xml:space="preserve"> </w:t>
      </w:r>
      <w:r w:rsidRPr="005921D4">
        <w:rPr>
          <w:b/>
          <w:sz w:val="24"/>
          <w:szCs w:val="24"/>
          <w:lang w:val="en-US"/>
        </w:rPr>
        <w:t>ET</w:t>
      </w:r>
    </w:p>
    <w:p w14:paraId="394B6EFE" w14:textId="77777777" w:rsidR="002D5A24" w:rsidRPr="005921D4" w:rsidRDefault="002D5A24">
      <w:pPr>
        <w:rPr>
          <w:b/>
          <w:sz w:val="24"/>
          <w:szCs w:val="24"/>
          <w:lang w:val="en-US"/>
        </w:rPr>
      </w:pPr>
    </w:p>
    <w:p w14:paraId="01765044" w14:textId="024754AC" w:rsidR="009C677F" w:rsidRPr="005921D4" w:rsidRDefault="00F85F20">
      <w:pPr>
        <w:rPr>
          <w:b/>
          <w:sz w:val="24"/>
          <w:szCs w:val="24"/>
          <w:lang w:val="en-US"/>
        </w:rPr>
      </w:pPr>
      <w:r w:rsidRPr="005921D4">
        <w:rPr>
          <w:b/>
          <w:sz w:val="24"/>
          <w:szCs w:val="24"/>
          <w:lang w:val="en-US"/>
        </w:rPr>
        <w:t xml:space="preserve">Chair: </w:t>
      </w:r>
      <w:r w:rsidR="00D11B96" w:rsidRPr="005921D4">
        <w:rPr>
          <w:b/>
          <w:sz w:val="24"/>
          <w:szCs w:val="24"/>
          <w:lang w:val="en-US"/>
        </w:rPr>
        <w:t>Mark Hamilton</w:t>
      </w:r>
      <w:r w:rsidR="003C640D" w:rsidRPr="005921D4">
        <w:rPr>
          <w:b/>
          <w:sz w:val="24"/>
          <w:szCs w:val="24"/>
          <w:lang w:val="en-US"/>
        </w:rPr>
        <w:t xml:space="preserve"> (Ruckus/CommScope)</w:t>
      </w:r>
    </w:p>
    <w:p w14:paraId="6207D028" w14:textId="77777777" w:rsidR="00261A04" w:rsidRPr="005921D4" w:rsidRDefault="00261A04" w:rsidP="00261A04">
      <w:pPr>
        <w:rPr>
          <w:sz w:val="24"/>
          <w:szCs w:val="24"/>
          <w:lang w:val="en-US"/>
        </w:rPr>
      </w:pPr>
      <w:r w:rsidRPr="005921D4">
        <w:rPr>
          <w:b/>
          <w:bCs/>
          <w:sz w:val="24"/>
          <w:szCs w:val="24"/>
          <w:lang w:val="en-US"/>
        </w:rPr>
        <w:t>Vice Chair: Peter Yee (NSA-CSD/AKAYLA)</w:t>
      </w:r>
    </w:p>
    <w:p w14:paraId="60C97DF3" w14:textId="77777777" w:rsidR="00261A04" w:rsidRPr="005921D4" w:rsidRDefault="00261A04" w:rsidP="00261A04">
      <w:pPr>
        <w:rPr>
          <w:sz w:val="24"/>
          <w:szCs w:val="24"/>
          <w:lang w:val="en-US"/>
        </w:rPr>
      </w:pPr>
      <w:r w:rsidRPr="005921D4">
        <w:rPr>
          <w:b/>
          <w:bCs/>
          <w:sz w:val="24"/>
          <w:szCs w:val="24"/>
          <w:lang w:val="en-US"/>
        </w:rPr>
        <w:t>Vice Chair: Stephen Orr (Cisco)</w:t>
      </w:r>
    </w:p>
    <w:p w14:paraId="32F1EDF6" w14:textId="3D6B51C5" w:rsidR="009C677F" w:rsidRPr="005921D4" w:rsidRDefault="00F85F20">
      <w:pPr>
        <w:rPr>
          <w:b/>
          <w:sz w:val="24"/>
          <w:szCs w:val="24"/>
          <w:lang w:val="en-US"/>
        </w:rPr>
      </w:pPr>
      <w:r w:rsidRPr="005921D4">
        <w:rPr>
          <w:b/>
          <w:sz w:val="24"/>
          <w:szCs w:val="24"/>
          <w:lang w:val="en-US"/>
        </w:rPr>
        <w:t xml:space="preserve">Secretary: </w:t>
      </w:r>
      <w:r w:rsidR="002E06A0" w:rsidRPr="005921D4">
        <w:rPr>
          <w:b/>
          <w:bCs/>
          <w:sz w:val="24"/>
          <w:szCs w:val="24"/>
          <w:lang w:val="en-US"/>
        </w:rPr>
        <w:t>Peter Yee</w:t>
      </w:r>
    </w:p>
    <w:p w14:paraId="433B5E4E" w14:textId="0A964B7A" w:rsidR="003B2421" w:rsidRPr="005921D4" w:rsidRDefault="003B2421">
      <w:pPr>
        <w:rPr>
          <w:sz w:val="24"/>
          <w:szCs w:val="24"/>
          <w:lang w:val="en-US"/>
        </w:rPr>
      </w:pPr>
      <w:r w:rsidRPr="005921D4">
        <w:rPr>
          <w:b/>
          <w:sz w:val="24"/>
          <w:szCs w:val="24"/>
          <w:lang w:val="en-US"/>
        </w:rPr>
        <w:t>Editor: Carol Ansley (Cox)</w:t>
      </w:r>
    </w:p>
    <w:p w14:paraId="0642C51F" w14:textId="77777777" w:rsidR="009C677F" w:rsidRPr="005921D4" w:rsidRDefault="009C677F">
      <w:pPr>
        <w:rPr>
          <w:b/>
          <w:bCs/>
          <w:sz w:val="24"/>
          <w:szCs w:val="24"/>
          <w:lang w:val="en-US"/>
        </w:rPr>
      </w:pPr>
    </w:p>
    <w:p w14:paraId="4A90F191" w14:textId="3BC407C6" w:rsidR="009C677F" w:rsidRPr="005921D4" w:rsidRDefault="00F85F20">
      <w:pPr>
        <w:rPr>
          <w:sz w:val="24"/>
          <w:szCs w:val="24"/>
          <w:lang w:val="en-US"/>
        </w:rPr>
      </w:pPr>
      <w:r w:rsidRPr="005921D4">
        <w:rPr>
          <w:b/>
          <w:bCs/>
          <w:sz w:val="24"/>
          <w:szCs w:val="24"/>
          <w:lang w:val="en-US"/>
        </w:rPr>
        <w:t>The teleconference was called to order by</w:t>
      </w:r>
      <w:r w:rsidR="000E4E6A" w:rsidRPr="005921D4">
        <w:rPr>
          <w:b/>
          <w:bCs/>
          <w:sz w:val="24"/>
          <w:szCs w:val="24"/>
          <w:lang w:val="en-US"/>
        </w:rPr>
        <w:t xml:space="preserve"> </w:t>
      </w:r>
      <w:r w:rsidR="00653DB8">
        <w:rPr>
          <w:b/>
          <w:bCs/>
          <w:sz w:val="24"/>
          <w:szCs w:val="24"/>
          <w:lang w:val="en-US"/>
        </w:rPr>
        <w:t>the Chair</w:t>
      </w:r>
      <w:r w:rsidR="000B0D52">
        <w:rPr>
          <w:b/>
          <w:bCs/>
          <w:sz w:val="24"/>
          <w:szCs w:val="24"/>
          <w:lang w:val="en-US"/>
        </w:rPr>
        <w:t xml:space="preserve"> </w:t>
      </w:r>
      <w:r w:rsidR="000E4E6A" w:rsidRPr="005921D4">
        <w:rPr>
          <w:b/>
          <w:bCs/>
          <w:sz w:val="24"/>
          <w:szCs w:val="24"/>
          <w:lang w:val="en-US"/>
        </w:rPr>
        <w:t xml:space="preserve">at </w:t>
      </w:r>
      <w:r w:rsidR="00443DDB">
        <w:rPr>
          <w:b/>
          <w:bCs/>
          <w:sz w:val="24"/>
          <w:szCs w:val="24"/>
          <w:lang w:val="en-US"/>
        </w:rPr>
        <w:t xml:space="preserve">09:32 </w:t>
      </w:r>
      <w:r w:rsidRPr="005921D4">
        <w:rPr>
          <w:b/>
          <w:bCs/>
          <w:sz w:val="24"/>
          <w:szCs w:val="24"/>
          <w:lang w:val="en-US"/>
        </w:rPr>
        <w:t>ET</w:t>
      </w:r>
      <w:r w:rsidR="00B6431A" w:rsidRPr="005921D4">
        <w:rPr>
          <w:b/>
          <w:bCs/>
          <w:sz w:val="24"/>
          <w:szCs w:val="24"/>
          <w:lang w:val="en-US"/>
        </w:rPr>
        <w:t>.</w:t>
      </w:r>
    </w:p>
    <w:p w14:paraId="76EDD4E1" w14:textId="373AE5DB" w:rsidR="009C677F" w:rsidRPr="005921D4" w:rsidRDefault="009C677F">
      <w:pPr>
        <w:rPr>
          <w:bCs/>
          <w:sz w:val="24"/>
          <w:szCs w:val="24"/>
          <w:lang w:val="en-US"/>
        </w:rPr>
      </w:pPr>
    </w:p>
    <w:p w14:paraId="1D0CA16B" w14:textId="6A6B11F7" w:rsidR="009C677F" w:rsidRPr="005921D4" w:rsidRDefault="00F85F20" w:rsidP="00EF4CD2">
      <w:pPr>
        <w:rPr>
          <w:sz w:val="24"/>
          <w:szCs w:val="24"/>
          <w:lang w:val="en-US"/>
        </w:rPr>
      </w:pPr>
      <w:r w:rsidRPr="005921D4">
        <w:rPr>
          <w:sz w:val="24"/>
          <w:szCs w:val="24"/>
          <w:lang w:val="en-US"/>
        </w:rPr>
        <w:t xml:space="preserve">Agenda slide deck </w:t>
      </w:r>
      <w:hyperlink r:id="rId11" w:history="1">
        <w:r w:rsidR="00206E08" w:rsidRPr="003204AD">
          <w:rPr>
            <w:rStyle w:val="Hyperlink"/>
            <w:b/>
            <w:bCs/>
            <w:sz w:val="24"/>
            <w:szCs w:val="24"/>
            <w:lang w:val="en-US"/>
          </w:rPr>
          <w:t>11-23/</w:t>
        </w:r>
        <w:r w:rsidR="00443DDB" w:rsidRPr="003204AD">
          <w:rPr>
            <w:rStyle w:val="Hyperlink"/>
            <w:b/>
            <w:bCs/>
            <w:sz w:val="24"/>
            <w:szCs w:val="24"/>
            <w:lang w:val="en-US"/>
          </w:rPr>
          <w:t>1310</w:t>
        </w:r>
        <w:r w:rsidR="00206E08" w:rsidRPr="003204AD">
          <w:rPr>
            <w:rStyle w:val="Hyperlink"/>
            <w:b/>
            <w:bCs/>
            <w:sz w:val="24"/>
            <w:szCs w:val="24"/>
            <w:lang w:val="en-US"/>
          </w:rPr>
          <w:t>r0</w:t>
        </w:r>
      </w:hyperlink>
    </w:p>
    <w:p w14:paraId="71B61A47" w14:textId="504EA645" w:rsidR="00F5240C" w:rsidRPr="005921D4" w:rsidRDefault="00F5240C" w:rsidP="00EF4CD2">
      <w:pPr>
        <w:rPr>
          <w:sz w:val="24"/>
          <w:szCs w:val="24"/>
          <w:lang w:val="en-US"/>
        </w:rPr>
      </w:pPr>
    </w:p>
    <w:p w14:paraId="560D4143" w14:textId="47422EAB" w:rsidR="00D11B96" w:rsidRPr="005921D4" w:rsidRDefault="00D11B96" w:rsidP="000E4E6A">
      <w:pPr>
        <w:pStyle w:val="ListParagraph"/>
        <w:numPr>
          <w:ilvl w:val="0"/>
          <w:numId w:val="2"/>
        </w:numPr>
        <w:spacing w:after="120"/>
        <w:rPr>
          <w:b/>
          <w:bCs/>
        </w:rPr>
      </w:pPr>
      <w:r w:rsidRPr="005921D4">
        <w:rPr>
          <w:b/>
          <w:bCs/>
        </w:rPr>
        <w:t xml:space="preserve">Policies and procedures were presented by the </w:t>
      </w:r>
      <w:r w:rsidR="00485CBE">
        <w:rPr>
          <w:b/>
          <w:bCs/>
        </w:rPr>
        <w:t>C</w:t>
      </w:r>
      <w:r w:rsidRPr="005921D4">
        <w:rPr>
          <w:b/>
          <w:bCs/>
        </w:rPr>
        <w:t>hair</w:t>
      </w:r>
      <w:r w:rsidR="000F6C86" w:rsidRPr="005921D4">
        <w:rPr>
          <w:b/>
          <w:bCs/>
        </w:rPr>
        <w:t xml:space="preserve"> (</w:t>
      </w:r>
      <w:r w:rsidR="002C1BD8" w:rsidRPr="005921D4">
        <w:rPr>
          <w:b/>
          <w:bCs/>
        </w:rPr>
        <w:t xml:space="preserve">Slides </w:t>
      </w:r>
      <w:r w:rsidR="00BF6040" w:rsidRPr="005921D4">
        <w:rPr>
          <w:b/>
          <w:bCs/>
        </w:rPr>
        <w:t>4</w:t>
      </w:r>
      <w:r w:rsidR="002C1BD8" w:rsidRPr="005921D4">
        <w:rPr>
          <w:b/>
          <w:bCs/>
        </w:rPr>
        <w:t xml:space="preserve"> to 1</w:t>
      </w:r>
      <w:r w:rsidR="002074E3" w:rsidRPr="005921D4">
        <w:rPr>
          <w:b/>
          <w:bCs/>
        </w:rPr>
        <w:t>4</w:t>
      </w:r>
      <w:r w:rsidR="002C1BD8" w:rsidRPr="005921D4">
        <w:rPr>
          <w:b/>
          <w:bCs/>
        </w:rPr>
        <w:t>)</w:t>
      </w:r>
    </w:p>
    <w:p w14:paraId="5DBE3CB6" w14:textId="40549BE7" w:rsidR="00E527C2" w:rsidRPr="005921D4" w:rsidRDefault="00C33A67" w:rsidP="00D11B96">
      <w:pPr>
        <w:rPr>
          <w:bCs/>
          <w:sz w:val="24"/>
          <w:szCs w:val="24"/>
          <w:lang w:val="en-US"/>
        </w:rPr>
      </w:pPr>
      <w:r w:rsidRPr="005921D4">
        <w:rPr>
          <w:bCs/>
          <w:sz w:val="24"/>
          <w:szCs w:val="24"/>
          <w:lang w:val="en-US"/>
        </w:rPr>
        <w:t>There were n</w:t>
      </w:r>
      <w:r w:rsidR="00D11B96" w:rsidRPr="005921D4">
        <w:rPr>
          <w:bCs/>
          <w:sz w:val="24"/>
          <w:szCs w:val="24"/>
          <w:lang w:val="en-US"/>
        </w:rPr>
        <w:t xml:space="preserve">o Patent </w:t>
      </w:r>
      <w:r w:rsidR="002B6D7C" w:rsidRPr="005921D4">
        <w:rPr>
          <w:bCs/>
          <w:sz w:val="24"/>
          <w:szCs w:val="24"/>
          <w:lang w:val="en-US"/>
        </w:rPr>
        <w:t>declarations.</w:t>
      </w:r>
    </w:p>
    <w:p w14:paraId="3F86367A" w14:textId="19F2DEDC" w:rsidR="00E527C2" w:rsidRPr="005921D4" w:rsidRDefault="00E527C2" w:rsidP="00D11B96">
      <w:pPr>
        <w:rPr>
          <w:bCs/>
          <w:sz w:val="24"/>
          <w:szCs w:val="24"/>
          <w:lang w:val="en-US"/>
        </w:rPr>
      </w:pPr>
      <w:r w:rsidRPr="005921D4">
        <w:rPr>
          <w:bCs/>
          <w:sz w:val="24"/>
          <w:szCs w:val="24"/>
          <w:lang w:val="en-US"/>
        </w:rPr>
        <w:t>Copyright policy slides were presented (Slides 1</w:t>
      </w:r>
      <w:r w:rsidR="00DA5B82" w:rsidRPr="005921D4">
        <w:rPr>
          <w:bCs/>
          <w:sz w:val="24"/>
          <w:szCs w:val="24"/>
          <w:lang w:val="en-US"/>
        </w:rPr>
        <w:t>0</w:t>
      </w:r>
      <w:r w:rsidRPr="005921D4">
        <w:rPr>
          <w:bCs/>
          <w:sz w:val="24"/>
          <w:szCs w:val="24"/>
          <w:lang w:val="en-US"/>
        </w:rPr>
        <w:t xml:space="preserve"> and 1</w:t>
      </w:r>
      <w:r w:rsidR="00DA5B82" w:rsidRPr="005921D4">
        <w:rPr>
          <w:bCs/>
          <w:sz w:val="24"/>
          <w:szCs w:val="24"/>
          <w:lang w:val="en-US"/>
        </w:rPr>
        <w:t>1</w:t>
      </w:r>
      <w:r w:rsidRPr="005921D4">
        <w:rPr>
          <w:bCs/>
          <w:sz w:val="24"/>
          <w:szCs w:val="24"/>
          <w:lang w:val="en-US"/>
        </w:rPr>
        <w:t>)</w:t>
      </w:r>
    </w:p>
    <w:p w14:paraId="6C598957" w14:textId="77777777" w:rsidR="002C1BD8" w:rsidRPr="005921D4" w:rsidRDefault="002C1BD8" w:rsidP="00D11B96">
      <w:pPr>
        <w:rPr>
          <w:bCs/>
          <w:sz w:val="24"/>
          <w:szCs w:val="24"/>
          <w:lang w:val="en-US"/>
        </w:rPr>
      </w:pPr>
    </w:p>
    <w:p w14:paraId="4EC75021" w14:textId="45C8DA45" w:rsidR="00AB1BF1" w:rsidRPr="002F224E" w:rsidRDefault="00F85F20" w:rsidP="002F224E">
      <w:pPr>
        <w:pStyle w:val="BodyText"/>
        <w:numPr>
          <w:ilvl w:val="0"/>
          <w:numId w:val="2"/>
        </w:numPr>
        <w:rPr>
          <w:b/>
          <w:bCs/>
          <w:sz w:val="24"/>
          <w:szCs w:val="24"/>
        </w:rPr>
      </w:pPr>
      <w:r w:rsidRPr="005921D4">
        <w:rPr>
          <w:b/>
          <w:bCs/>
          <w:sz w:val="24"/>
          <w:szCs w:val="24"/>
        </w:rPr>
        <w:t>Agenda:</w:t>
      </w:r>
    </w:p>
    <w:p w14:paraId="6AE97D8E" w14:textId="6F5FFC90" w:rsidR="00467E84" w:rsidRPr="00467E84" w:rsidRDefault="00467E84" w:rsidP="00467E84">
      <w:pPr>
        <w:pStyle w:val="BodyText"/>
        <w:numPr>
          <w:ilvl w:val="0"/>
          <w:numId w:val="33"/>
        </w:numPr>
        <w:rPr>
          <w:b/>
          <w:bCs/>
          <w:sz w:val="24"/>
          <w:szCs w:val="24"/>
        </w:rPr>
      </w:pPr>
      <w:r w:rsidRPr="00467E84">
        <w:rPr>
          <w:b/>
          <w:bCs/>
          <w:sz w:val="24"/>
          <w:szCs w:val="24"/>
        </w:rPr>
        <w:t>Attendance, noises/recording, meeting protocol</w:t>
      </w:r>
    </w:p>
    <w:p w14:paraId="1A82A3E7" w14:textId="77777777" w:rsidR="00467E84" w:rsidRPr="00467E84" w:rsidRDefault="00467E84" w:rsidP="00467E84">
      <w:pPr>
        <w:pStyle w:val="BodyText"/>
        <w:numPr>
          <w:ilvl w:val="0"/>
          <w:numId w:val="33"/>
        </w:numPr>
        <w:rPr>
          <w:b/>
          <w:bCs/>
          <w:sz w:val="24"/>
          <w:szCs w:val="24"/>
        </w:rPr>
      </w:pPr>
      <w:r w:rsidRPr="00467E84">
        <w:rPr>
          <w:b/>
          <w:bCs/>
          <w:sz w:val="24"/>
          <w:szCs w:val="24"/>
        </w:rPr>
        <w:t>Policies, duty to inform, participation rules</w:t>
      </w:r>
    </w:p>
    <w:p w14:paraId="20D69D60" w14:textId="4AE24069" w:rsidR="00467E84" w:rsidRPr="00467E84" w:rsidRDefault="00467E84" w:rsidP="00467E84">
      <w:pPr>
        <w:pStyle w:val="BodyText"/>
        <w:numPr>
          <w:ilvl w:val="0"/>
          <w:numId w:val="33"/>
        </w:numPr>
        <w:rPr>
          <w:b/>
          <w:bCs/>
          <w:sz w:val="24"/>
          <w:szCs w:val="24"/>
        </w:rPr>
      </w:pPr>
      <w:r w:rsidRPr="00467E84">
        <w:rPr>
          <w:b/>
          <w:bCs/>
          <w:sz w:val="24"/>
          <w:szCs w:val="24"/>
        </w:rPr>
        <w:t>Organization topics</w:t>
      </w:r>
      <w:r w:rsidR="003204AD">
        <w:rPr>
          <w:b/>
          <w:bCs/>
          <w:sz w:val="24"/>
          <w:szCs w:val="24"/>
        </w:rPr>
        <w:t>:</w:t>
      </w:r>
    </w:p>
    <w:p w14:paraId="64603826" w14:textId="1C50058B" w:rsidR="00467E84" w:rsidRPr="00467E84" w:rsidRDefault="00467E84" w:rsidP="00467E84">
      <w:pPr>
        <w:pStyle w:val="BodyText"/>
        <w:numPr>
          <w:ilvl w:val="1"/>
          <w:numId w:val="33"/>
        </w:numPr>
        <w:rPr>
          <w:sz w:val="24"/>
          <w:szCs w:val="24"/>
        </w:rPr>
      </w:pPr>
      <w:r w:rsidRPr="00467E84">
        <w:rPr>
          <w:sz w:val="24"/>
          <w:szCs w:val="24"/>
        </w:rPr>
        <w:t xml:space="preserve">Timeline reminder (slide </w:t>
      </w:r>
      <w:r w:rsidR="003204AD">
        <w:rPr>
          <w:sz w:val="24"/>
          <w:szCs w:val="24"/>
        </w:rPr>
        <w:t>16</w:t>
      </w:r>
      <w:r w:rsidRPr="00467E84">
        <w:rPr>
          <w:sz w:val="24"/>
          <w:szCs w:val="24"/>
        </w:rPr>
        <w:t>)</w:t>
      </w:r>
    </w:p>
    <w:p w14:paraId="59A19450" w14:textId="4FDCD376" w:rsidR="00467E84" w:rsidRPr="003204AD" w:rsidRDefault="00467E84" w:rsidP="003204AD">
      <w:pPr>
        <w:pStyle w:val="BodyText"/>
        <w:numPr>
          <w:ilvl w:val="1"/>
          <w:numId w:val="33"/>
        </w:numPr>
        <w:rPr>
          <w:sz w:val="24"/>
          <w:szCs w:val="24"/>
        </w:rPr>
      </w:pPr>
      <w:r w:rsidRPr="003204AD">
        <w:rPr>
          <w:sz w:val="24"/>
          <w:szCs w:val="24"/>
        </w:rPr>
        <w:t xml:space="preserve">Motions record: </w:t>
      </w:r>
      <w:hyperlink r:id="rId12" w:history="1">
        <w:r w:rsidR="003204AD" w:rsidRPr="003204AD">
          <w:rPr>
            <w:rStyle w:val="Hyperlink"/>
            <w:b/>
            <w:bCs/>
            <w:sz w:val="24"/>
            <w:szCs w:val="24"/>
          </w:rPr>
          <w:t>11-22/0651r21</w:t>
        </w:r>
      </w:hyperlink>
    </w:p>
    <w:p w14:paraId="58FD0D60" w14:textId="77777777" w:rsidR="003204AD" w:rsidRPr="003204AD" w:rsidRDefault="003204AD" w:rsidP="003204AD">
      <w:pPr>
        <w:pStyle w:val="BodyText"/>
        <w:numPr>
          <w:ilvl w:val="0"/>
          <w:numId w:val="33"/>
        </w:numPr>
        <w:rPr>
          <w:b/>
          <w:bCs/>
          <w:sz w:val="24"/>
          <w:szCs w:val="24"/>
          <w:lang w:val="en-GB"/>
        </w:rPr>
      </w:pPr>
      <w:r w:rsidRPr="003204AD">
        <w:rPr>
          <w:b/>
          <w:bCs/>
          <w:sz w:val="24"/>
          <w:szCs w:val="24"/>
        </w:rPr>
        <w:t>Comment Resolution</w:t>
      </w:r>
    </w:p>
    <w:p w14:paraId="7EF6F7A9" w14:textId="77777777" w:rsidR="003204AD" w:rsidRPr="003204AD" w:rsidRDefault="003204AD" w:rsidP="003204AD">
      <w:pPr>
        <w:pStyle w:val="BodyText"/>
        <w:numPr>
          <w:ilvl w:val="0"/>
          <w:numId w:val="33"/>
        </w:numPr>
        <w:rPr>
          <w:b/>
          <w:bCs/>
          <w:sz w:val="24"/>
          <w:szCs w:val="24"/>
          <w:lang w:val="en-GB"/>
        </w:rPr>
      </w:pPr>
      <w:r w:rsidRPr="003204AD">
        <w:rPr>
          <w:b/>
          <w:bCs/>
          <w:sz w:val="24"/>
          <w:szCs w:val="24"/>
        </w:rPr>
        <w:t xml:space="preserve">Tracking document: </w:t>
      </w:r>
      <w:hyperlink r:id="rId13" w:history="1">
        <w:r w:rsidRPr="003204AD">
          <w:rPr>
            <w:rStyle w:val="Hyperlink"/>
            <w:b/>
            <w:bCs/>
            <w:sz w:val="24"/>
            <w:szCs w:val="24"/>
          </w:rPr>
          <w:t>11-23/1152r10</w:t>
        </w:r>
      </w:hyperlink>
      <w:r w:rsidRPr="003204AD">
        <w:rPr>
          <w:b/>
          <w:bCs/>
          <w:sz w:val="24"/>
          <w:szCs w:val="24"/>
        </w:rPr>
        <w:t xml:space="preserve"> </w:t>
      </w:r>
    </w:p>
    <w:p w14:paraId="6387FBCA" w14:textId="77777777" w:rsidR="003204AD" w:rsidRPr="003204AD" w:rsidRDefault="003204AD" w:rsidP="003204AD">
      <w:pPr>
        <w:pStyle w:val="BodyText"/>
        <w:numPr>
          <w:ilvl w:val="0"/>
          <w:numId w:val="33"/>
        </w:numPr>
        <w:rPr>
          <w:b/>
          <w:bCs/>
          <w:sz w:val="24"/>
          <w:szCs w:val="24"/>
          <w:lang w:val="en-GB"/>
        </w:rPr>
      </w:pPr>
      <w:r w:rsidRPr="003204AD">
        <w:rPr>
          <w:b/>
          <w:bCs/>
          <w:sz w:val="24"/>
          <w:szCs w:val="24"/>
        </w:rPr>
        <w:t>Comment topics list (slide 17)</w:t>
      </w:r>
    </w:p>
    <w:p w14:paraId="72D355B6" w14:textId="77777777" w:rsidR="003204AD" w:rsidRPr="003204AD" w:rsidRDefault="003204AD" w:rsidP="003204AD">
      <w:pPr>
        <w:pStyle w:val="BodyText"/>
        <w:numPr>
          <w:ilvl w:val="0"/>
          <w:numId w:val="33"/>
        </w:numPr>
        <w:rPr>
          <w:b/>
          <w:bCs/>
          <w:sz w:val="24"/>
          <w:szCs w:val="24"/>
          <w:lang w:val="en-GB"/>
        </w:rPr>
      </w:pPr>
      <w:r w:rsidRPr="003204AD">
        <w:rPr>
          <w:b/>
          <w:bCs/>
          <w:sz w:val="24"/>
          <w:szCs w:val="24"/>
        </w:rPr>
        <w:t>Comment resolution queue (slide 18)</w:t>
      </w:r>
    </w:p>
    <w:p w14:paraId="308C2573" w14:textId="77777777" w:rsidR="003204AD" w:rsidRPr="003204AD" w:rsidRDefault="003204AD" w:rsidP="003204AD">
      <w:pPr>
        <w:pStyle w:val="BodyText"/>
        <w:numPr>
          <w:ilvl w:val="0"/>
          <w:numId w:val="33"/>
        </w:numPr>
        <w:rPr>
          <w:b/>
          <w:bCs/>
          <w:sz w:val="24"/>
          <w:szCs w:val="24"/>
          <w:lang w:val="en-GB"/>
        </w:rPr>
      </w:pPr>
      <w:r w:rsidRPr="003204AD">
        <w:rPr>
          <w:b/>
          <w:bCs/>
          <w:sz w:val="24"/>
          <w:szCs w:val="24"/>
        </w:rPr>
        <w:t xml:space="preserve">Discussion on response to WBA liaisons: </w:t>
      </w:r>
      <w:hyperlink r:id="rId14" w:history="1">
        <w:r w:rsidRPr="003204AD">
          <w:rPr>
            <w:rStyle w:val="Hyperlink"/>
            <w:b/>
            <w:bCs/>
            <w:sz w:val="24"/>
            <w:szCs w:val="24"/>
          </w:rPr>
          <w:t>11-21/0703r0</w:t>
        </w:r>
      </w:hyperlink>
      <w:r w:rsidRPr="003204AD">
        <w:rPr>
          <w:b/>
          <w:bCs/>
          <w:sz w:val="24"/>
          <w:szCs w:val="24"/>
        </w:rPr>
        <w:t xml:space="preserve">, </w:t>
      </w:r>
      <w:hyperlink r:id="rId15" w:history="1">
        <w:r w:rsidRPr="003204AD">
          <w:rPr>
            <w:rStyle w:val="Hyperlink"/>
            <w:b/>
            <w:bCs/>
            <w:sz w:val="24"/>
            <w:szCs w:val="24"/>
          </w:rPr>
          <w:t>11-21/1141r0</w:t>
        </w:r>
      </w:hyperlink>
      <w:r w:rsidRPr="003204AD">
        <w:rPr>
          <w:b/>
          <w:bCs/>
          <w:sz w:val="24"/>
          <w:szCs w:val="24"/>
        </w:rPr>
        <w:t xml:space="preserve">, </w:t>
      </w:r>
      <w:hyperlink r:id="rId16" w:history="1">
        <w:r w:rsidRPr="003204AD">
          <w:rPr>
            <w:rStyle w:val="Hyperlink"/>
            <w:b/>
            <w:bCs/>
            <w:sz w:val="24"/>
            <w:szCs w:val="24"/>
          </w:rPr>
          <w:t>11-22/0668r0</w:t>
        </w:r>
      </w:hyperlink>
      <w:r w:rsidRPr="003204AD">
        <w:rPr>
          <w:b/>
          <w:bCs/>
          <w:sz w:val="24"/>
          <w:szCs w:val="24"/>
        </w:rPr>
        <w:t xml:space="preserve">, </w:t>
      </w:r>
      <w:hyperlink r:id="rId17" w:history="1">
        <w:r w:rsidRPr="003204AD">
          <w:rPr>
            <w:rStyle w:val="Hyperlink"/>
            <w:b/>
            <w:bCs/>
            <w:sz w:val="24"/>
            <w:szCs w:val="24"/>
          </w:rPr>
          <w:t>11-22/0653r0</w:t>
        </w:r>
      </w:hyperlink>
      <w:r w:rsidRPr="003204AD">
        <w:rPr>
          <w:b/>
          <w:bCs/>
          <w:sz w:val="24"/>
          <w:szCs w:val="24"/>
        </w:rPr>
        <w:t xml:space="preserve"> </w:t>
      </w:r>
    </w:p>
    <w:p w14:paraId="1288D34F" w14:textId="77777777" w:rsidR="003204AD" w:rsidRPr="003204AD" w:rsidRDefault="00000000" w:rsidP="003204AD">
      <w:pPr>
        <w:pStyle w:val="BodyText"/>
        <w:numPr>
          <w:ilvl w:val="1"/>
          <w:numId w:val="33"/>
        </w:numPr>
        <w:rPr>
          <w:b/>
          <w:bCs/>
          <w:sz w:val="24"/>
          <w:szCs w:val="24"/>
        </w:rPr>
      </w:pPr>
      <w:hyperlink r:id="rId18" w:history="1">
        <w:r w:rsidR="003204AD" w:rsidRPr="003204AD">
          <w:rPr>
            <w:rStyle w:val="Hyperlink"/>
            <w:b/>
            <w:bCs/>
            <w:sz w:val="24"/>
            <w:szCs w:val="24"/>
            <w:lang w:val="en-GB"/>
          </w:rPr>
          <w:t>11-23/0888r0</w:t>
        </w:r>
      </w:hyperlink>
      <w:r w:rsidR="003204AD" w:rsidRPr="003204AD">
        <w:rPr>
          <w:b/>
          <w:bCs/>
          <w:sz w:val="24"/>
          <w:szCs w:val="24"/>
          <w:lang w:val="en-GB"/>
        </w:rPr>
        <w:t xml:space="preserve"> Stephen Orr</w:t>
      </w:r>
    </w:p>
    <w:p w14:paraId="1C799191" w14:textId="77777777" w:rsidR="003204AD" w:rsidRPr="003204AD" w:rsidRDefault="003204AD" w:rsidP="003204AD">
      <w:pPr>
        <w:pStyle w:val="BodyText"/>
        <w:rPr>
          <w:b/>
          <w:bCs/>
          <w:sz w:val="24"/>
          <w:szCs w:val="24"/>
        </w:rPr>
      </w:pPr>
    </w:p>
    <w:p w14:paraId="63FDBA53" w14:textId="1C8464AE" w:rsidR="00025AB4" w:rsidRDefault="00AA3DEE" w:rsidP="003C640D">
      <w:pPr>
        <w:pStyle w:val="BodyText"/>
        <w:rPr>
          <w:sz w:val="24"/>
          <w:szCs w:val="24"/>
        </w:rPr>
      </w:pPr>
      <w:r w:rsidRPr="005921D4">
        <w:rPr>
          <w:sz w:val="24"/>
          <w:szCs w:val="24"/>
        </w:rPr>
        <w:t>Any comments</w:t>
      </w:r>
      <w:r w:rsidR="00DA5B82" w:rsidRPr="005921D4">
        <w:rPr>
          <w:sz w:val="24"/>
          <w:szCs w:val="24"/>
        </w:rPr>
        <w:t xml:space="preserve">? </w:t>
      </w:r>
      <w:r w:rsidR="00E74B04">
        <w:rPr>
          <w:sz w:val="24"/>
          <w:szCs w:val="24"/>
        </w:rPr>
        <w:t xml:space="preserve"> [None]</w:t>
      </w:r>
    </w:p>
    <w:p w14:paraId="363AE9C1" w14:textId="0D266124" w:rsidR="00AB1BF1" w:rsidRDefault="00D50FBC" w:rsidP="003C640D">
      <w:pPr>
        <w:pStyle w:val="BodyText"/>
        <w:rPr>
          <w:sz w:val="24"/>
          <w:szCs w:val="24"/>
        </w:rPr>
      </w:pPr>
      <w:r w:rsidRPr="005921D4">
        <w:rPr>
          <w:sz w:val="24"/>
          <w:szCs w:val="24"/>
        </w:rPr>
        <w:t>A</w:t>
      </w:r>
      <w:r w:rsidR="00AA3DEE" w:rsidRPr="005921D4">
        <w:rPr>
          <w:sz w:val="24"/>
          <w:szCs w:val="24"/>
        </w:rPr>
        <w:t xml:space="preserve">ny </w:t>
      </w:r>
      <w:r w:rsidR="003C640D" w:rsidRPr="005921D4">
        <w:rPr>
          <w:sz w:val="24"/>
          <w:szCs w:val="24"/>
        </w:rPr>
        <w:t>objections</w:t>
      </w:r>
      <w:r w:rsidR="00AA3DEE" w:rsidRPr="005921D4">
        <w:rPr>
          <w:sz w:val="24"/>
          <w:szCs w:val="24"/>
        </w:rPr>
        <w:t xml:space="preserve"> to agenda</w:t>
      </w:r>
      <w:r w:rsidR="00DA5B82" w:rsidRPr="005921D4">
        <w:rPr>
          <w:sz w:val="24"/>
          <w:szCs w:val="24"/>
        </w:rPr>
        <w:t xml:space="preserve">? </w:t>
      </w:r>
      <w:r w:rsidR="00DA209E" w:rsidRPr="005921D4">
        <w:rPr>
          <w:sz w:val="24"/>
          <w:szCs w:val="24"/>
        </w:rPr>
        <w:t>[</w:t>
      </w:r>
      <w:r w:rsidR="00DA5B82" w:rsidRPr="005921D4">
        <w:rPr>
          <w:sz w:val="24"/>
          <w:szCs w:val="24"/>
        </w:rPr>
        <w:t>None</w:t>
      </w:r>
      <w:r w:rsidR="00DA209E" w:rsidRPr="005921D4">
        <w:rPr>
          <w:sz w:val="24"/>
          <w:szCs w:val="24"/>
        </w:rPr>
        <w:t>]</w:t>
      </w:r>
      <w:r w:rsidR="00653DB8">
        <w:rPr>
          <w:sz w:val="24"/>
          <w:szCs w:val="24"/>
        </w:rPr>
        <w:t xml:space="preserve"> </w:t>
      </w:r>
      <w:r w:rsidR="00BF1B37">
        <w:rPr>
          <w:sz w:val="24"/>
          <w:szCs w:val="24"/>
        </w:rPr>
        <w:t>–</w:t>
      </w:r>
      <w:r w:rsidR="00653DB8">
        <w:rPr>
          <w:sz w:val="24"/>
          <w:szCs w:val="24"/>
        </w:rPr>
        <w:t xml:space="preserve"> approved</w:t>
      </w:r>
    </w:p>
    <w:p w14:paraId="27F87AC7" w14:textId="77777777" w:rsidR="00AB1BF1" w:rsidRDefault="00AB1BF1" w:rsidP="003C640D">
      <w:pPr>
        <w:pStyle w:val="BodyText"/>
        <w:rPr>
          <w:sz w:val="24"/>
          <w:szCs w:val="24"/>
        </w:rPr>
      </w:pPr>
    </w:p>
    <w:p w14:paraId="4206AA2C" w14:textId="6496B3AC" w:rsidR="00AB1BF1" w:rsidRDefault="00AB1BF1" w:rsidP="00AB1BF1">
      <w:pPr>
        <w:pStyle w:val="BodyText"/>
        <w:numPr>
          <w:ilvl w:val="0"/>
          <w:numId w:val="18"/>
        </w:numPr>
        <w:rPr>
          <w:sz w:val="24"/>
          <w:szCs w:val="24"/>
        </w:rPr>
      </w:pPr>
      <w:r>
        <w:rPr>
          <w:sz w:val="24"/>
          <w:szCs w:val="24"/>
        </w:rPr>
        <w:t>Timeline</w:t>
      </w:r>
    </w:p>
    <w:p w14:paraId="036E8590" w14:textId="2A36A3A4" w:rsidR="00AB1BF1" w:rsidRDefault="00AB1BF1" w:rsidP="00AB1BF1">
      <w:pPr>
        <w:pStyle w:val="BodyText"/>
        <w:ind w:left="360" w:firstLine="360"/>
        <w:rPr>
          <w:sz w:val="24"/>
          <w:szCs w:val="24"/>
        </w:rPr>
      </w:pPr>
      <w:r>
        <w:rPr>
          <w:sz w:val="24"/>
          <w:szCs w:val="24"/>
        </w:rPr>
        <w:t>The timeline is fine at the moment and there should be a re-circulation letter ballot in November 2023.</w:t>
      </w:r>
    </w:p>
    <w:p w14:paraId="10D403D1" w14:textId="77777777" w:rsidR="008E1B14" w:rsidRDefault="008E1B14" w:rsidP="00AB1BF1">
      <w:pPr>
        <w:pStyle w:val="BodyText"/>
        <w:ind w:left="360" w:firstLine="360"/>
        <w:rPr>
          <w:sz w:val="24"/>
          <w:szCs w:val="24"/>
        </w:rPr>
      </w:pPr>
    </w:p>
    <w:p w14:paraId="6EA3D404" w14:textId="1D6C4A72" w:rsidR="00DC104F" w:rsidRDefault="00DC104F" w:rsidP="00DC104F">
      <w:pPr>
        <w:pStyle w:val="BodyText"/>
        <w:numPr>
          <w:ilvl w:val="0"/>
          <w:numId w:val="18"/>
        </w:numPr>
        <w:rPr>
          <w:sz w:val="24"/>
          <w:szCs w:val="24"/>
        </w:rPr>
      </w:pPr>
      <w:r>
        <w:rPr>
          <w:sz w:val="24"/>
          <w:szCs w:val="24"/>
        </w:rPr>
        <w:t>Discussion</w:t>
      </w:r>
      <w:r w:rsidR="008E1B14">
        <w:rPr>
          <w:sz w:val="24"/>
          <w:szCs w:val="24"/>
        </w:rPr>
        <w:t xml:space="preserve">s about Multi-Link Operation (MLO) in </w:t>
      </w:r>
      <w:proofErr w:type="spellStart"/>
      <w:r w:rsidR="008E1B14">
        <w:rPr>
          <w:sz w:val="24"/>
          <w:szCs w:val="24"/>
        </w:rPr>
        <w:t>TGbi</w:t>
      </w:r>
      <w:proofErr w:type="spellEnd"/>
    </w:p>
    <w:p w14:paraId="795C887C" w14:textId="4515C48E" w:rsidR="00206BFA" w:rsidRDefault="00206BFA" w:rsidP="00DC104F">
      <w:pPr>
        <w:pStyle w:val="BodyText"/>
        <w:ind w:left="360" w:firstLine="360"/>
        <w:rPr>
          <w:sz w:val="24"/>
          <w:szCs w:val="24"/>
        </w:rPr>
      </w:pPr>
      <w:r>
        <w:rPr>
          <w:sz w:val="24"/>
          <w:szCs w:val="24"/>
        </w:rPr>
        <w:t xml:space="preserve">Regarding the discussions within </w:t>
      </w:r>
      <w:proofErr w:type="spellStart"/>
      <w:r>
        <w:rPr>
          <w:sz w:val="24"/>
          <w:szCs w:val="24"/>
        </w:rPr>
        <w:t>TGbi</w:t>
      </w:r>
      <w:proofErr w:type="spellEnd"/>
      <w:r>
        <w:rPr>
          <w:sz w:val="24"/>
          <w:szCs w:val="24"/>
        </w:rPr>
        <w:t xml:space="preserve"> about MLO, nothing has been decided at the moment.</w:t>
      </w:r>
    </w:p>
    <w:p w14:paraId="09B6C8D7" w14:textId="17715943" w:rsidR="00206BFA" w:rsidRDefault="00206BFA" w:rsidP="00DC104F">
      <w:pPr>
        <w:pStyle w:val="BodyText"/>
        <w:ind w:left="360" w:firstLine="360"/>
        <w:rPr>
          <w:sz w:val="24"/>
          <w:szCs w:val="24"/>
        </w:rPr>
      </w:pPr>
      <w:r>
        <w:rPr>
          <w:sz w:val="24"/>
          <w:szCs w:val="24"/>
        </w:rPr>
        <w:lastRenderedPageBreak/>
        <w:t>C: The MLD MAC address is currently exchanged in the clear and this may cause an issue.</w:t>
      </w:r>
    </w:p>
    <w:p w14:paraId="6B0B9660" w14:textId="32C780AB" w:rsidR="00DC104F" w:rsidRDefault="008E1B14" w:rsidP="00DC104F">
      <w:pPr>
        <w:pStyle w:val="BodyText"/>
        <w:ind w:left="360" w:firstLine="360"/>
        <w:rPr>
          <w:sz w:val="24"/>
          <w:szCs w:val="24"/>
        </w:rPr>
      </w:pPr>
      <w:r>
        <w:rPr>
          <w:sz w:val="24"/>
          <w:szCs w:val="24"/>
        </w:rPr>
        <w:t>C: There’s another approach, as a link MAC address could also be used.</w:t>
      </w:r>
    </w:p>
    <w:p w14:paraId="738A6541" w14:textId="77777777" w:rsidR="008E1B14" w:rsidRDefault="008E1B14" w:rsidP="00DC104F">
      <w:pPr>
        <w:pStyle w:val="BodyText"/>
        <w:ind w:left="360" w:firstLine="360"/>
        <w:rPr>
          <w:sz w:val="24"/>
          <w:szCs w:val="24"/>
        </w:rPr>
      </w:pPr>
    </w:p>
    <w:p w14:paraId="79092380" w14:textId="08279872" w:rsidR="00DC104F" w:rsidRPr="00DC104F" w:rsidRDefault="00000000" w:rsidP="00BC333F">
      <w:pPr>
        <w:pStyle w:val="BodyText"/>
        <w:numPr>
          <w:ilvl w:val="0"/>
          <w:numId w:val="18"/>
        </w:numPr>
        <w:rPr>
          <w:b/>
          <w:bCs/>
          <w:sz w:val="24"/>
          <w:szCs w:val="24"/>
        </w:rPr>
      </w:pPr>
      <w:hyperlink r:id="rId19" w:history="1">
        <w:r w:rsidR="008E1B14">
          <w:rPr>
            <w:rStyle w:val="Hyperlink"/>
            <w:b/>
            <w:bCs/>
            <w:sz w:val="24"/>
            <w:szCs w:val="24"/>
            <w:lang w:val="en-GB"/>
          </w:rPr>
          <w:t>11-23/1286r1</w:t>
        </w:r>
      </w:hyperlink>
      <w:r w:rsidR="00DC104F">
        <w:rPr>
          <w:sz w:val="24"/>
          <w:szCs w:val="24"/>
        </w:rPr>
        <w:t xml:space="preserve"> – </w:t>
      </w:r>
      <w:r w:rsidR="008E1B14" w:rsidRPr="008E1B14">
        <w:rPr>
          <w:sz w:val="24"/>
          <w:szCs w:val="24"/>
        </w:rPr>
        <w:t>CR for the status code</w:t>
      </w:r>
      <w:r w:rsidR="00DC104F">
        <w:rPr>
          <w:sz w:val="24"/>
          <w:szCs w:val="24"/>
        </w:rPr>
        <w:t xml:space="preserve"> (</w:t>
      </w:r>
      <w:r w:rsidR="008E1B14">
        <w:rPr>
          <w:sz w:val="24"/>
          <w:szCs w:val="24"/>
        </w:rPr>
        <w:t>Jay Yang</w:t>
      </w:r>
      <w:r w:rsidR="00DC104F">
        <w:rPr>
          <w:sz w:val="24"/>
          <w:szCs w:val="24"/>
        </w:rPr>
        <w:t>)</w:t>
      </w:r>
    </w:p>
    <w:p w14:paraId="6C10B3CA" w14:textId="77777777" w:rsidR="003204AD" w:rsidRDefault="003204AD" w:rsidP="008E1B14">
      <w:pPr>
        <w:pStyle w:val="BodyText"/>
        <w:ind w:left="720"/>
        <w:rPr>
          <w:sz w:val="24"/>
          <w:szCs w:val="24"/>
        </w:rPr>
      </w:pPr>
    </w:p>
    <w:p w14:paraId="5CA19707" w14:textId="77777777" w:rsidR="003204AD" w:rsidRDefault="003204AD" w:rsidP="008E1B14">
      <w:pPr>
        <w:pStyle w:val="BodyText"/>
        <w:ind w:left="720"/>
        <w:rPr>
          <w:sz w:val="24"/>
          <w:szCs w:val="24"/>
        </w:rPr>
      </w:pPr>
      <w:r w:rsidRPr="003204AD">
        <w:rPr>
          <w:sz w:val="24"/>
          <w:szCs w:val="24"/>
          <w:highlight w:val="green"/>
        </w:rPr>
        <w:t>CID 15,17,100,101,132,134</w:t>
      </w:r>
    </w:p>
    <w:p w14:paraId="7FE28F72" w14:textId="16D52556" w:rsidR="003204AD" w:rsidRDefault="003204AD" w:rsidP="008E1B14">
      <w:pPr>
        <w:pStyle w:val="BodyText"/>
        <w:ind w:left="720"/>
        <w:rPr>
          <w:sz w:val="24"/>
          <w:szCs w:val="24"/>
        </w:rPr>
      </w:pPr>
      <w:r>
        <w:rPr>
          <w:sz w:val="24"/>
          <w:szCs w:val="24"/>
        </w:rPr>
        <w:t xml:space="preserve">These </w:t>
      </w:r>
      <w:r w:rsidR="008E1B14">
        <w:rPr>
          <w:sz w:val="24"/>
          <w:szCs w:val="24"/>
        </w:rPr>
        <w:t xml:space="preserve">CIDs have </w:t>
      </w:r>
      <w:r>
        <w:rPr>
          <w:sz w:val="24"/>
          <w:szCs w:val="24"/>
        </w:rPr>
        <w:t xml:space="preserve">proposed comment resolutions to be </w:t>
      </w:r>
      <w:r w:rsidR="008E1B14">
        <w:rPr>
          <w:sz w:val="24"/>
          <w:szCs w:val="24"/>
        </w:rPr>
        <w:t xml:space="preserve">rejected. </w:t>
      </w:r>
    </w:p>
    <w:p w14:paraId="2E9DC82C" w14:textId="2EB20E7D" w:rsidR="008E1B14" w:rsidRDefault="008E1B14" w:rsidP="008E1B14">
      <w:pPr>
        <w:pStyle w:val="BodyText"/>
        <w:ind w:left="720"/>
        <w:rPr>
          <w:sz w:val="24"/>
          <w:szCs w:val="24"/>
        </w:rPr>
      </w:pPr>
      <w:r>
        <w:rPr>
          <w:sz w:val="24"/>
          <w:szCs w:val="24"/>
        </w:rPr>
        <w:t>There were several comments to tidy up the reject reason.</w:t>
      </w:r>
    </w:p>
    <w:p w14:paraId="362A7813" w14:textId="1CDAA7BE" w:rsidR="008E1B14" w:rsidRDefault="0069790F" w:rsidP="00DC104F">
      <w:pPr>
        <w:pStyle w:val="BodyText"/>
        <w:ind w:left="720"/>
        <w:rPr>
          <w:sz w:val="24"/>
          <w:szCs w:val="24"/>
        </w:rPr>
      </w:pPr>
      <w:r>
        <w:rPr>
          <w:sz w:val="24"/>
          <w:szCs w:val="24"/>
        </w:rPr>
        <w:t>C: Regarding the trouble shooting case, a graphical user interface could be used. Alternatively, the network could help.</w:t>
      </w:r>
    </w:p>
    <w:p w14:paraId="47D96A07" w14:textId="4CA615D5" w:rsidR="0069790F" w:rsidRDefault="0069790F" w:rsidP="00DC104F">
      <w:pPr>
        <w:pStyle w:val="BodyText"/>
        <w:ind w:left="720"/>
        <w:rPr>
          <w:sz w:val="24"/>
          <w:szCs w:val="24"/>
        </w:rPr>
      </w:pPr>
      <w:r>
        <w:rPr>
          <w:sz w:val="24"/>
          <w:szCs w:val="24"/>
        </w:rPr>
        <w:t>C: The network operator could delete a log and therefore the user identity make be lost.</w:t>
      </w:r>
    </w:p>
    <w:p w14:paraId="14BDD832" w14:textId="556935C6" w:rsidR="0069790F" w:rsidRDefault="0069790F" w:rsidP="00DC104F">
      <w:pPr>
        <w:pStyle w:val="BodyText"/>
        <w:ind w:left="720"/>
        <w:rPr>
          <w:sz w:val="24"/>
          <w:szCs w:val="24"/>
        </w:rPr>
      </w:pPr>
      <w:r>
        <w:rPr>
          <w:sz w:val="24"/>
          <w:szCs w:val="24"/>
        </w:rPr>
        <w:t>C: I’m not convinced that this issue is standards essential.</w:t>
      </w:r>
    </w:p>
    <w:p w14:paraId="11E2308D" w14:textId="644043E6" w:rsidR="0069790F" w:rsidRDefault="0069790F" w:rsidP="00DC104F">
      <w:pPr>
        <w:pStyle w:val="BodyText"/>
        <w:ind w:left="720"/>
        <w:rPr>
          <w:sz w:val="24"/>
          <w:szCs w:val="24"/>
        </w:rPr>
      </w:pPr>
      <w:r>
        <w:rPr>
          <w:sz w:val="24"/>
          <w:szCs w:val="24"/>
        </w:rPr>
        <w:t>C: The status code is ok, but the IEEE 802.11 handshake should allow this type of information to be transmitted to the network. Therefore we don’t need to specify it’s use, as it will be implementation specific.</w:t>
      </w:r>
    </w:p>
    <w:p w14:paraId="32C3C471" w14:textId="3E37E42C" w:rsidR="00C1714B" w:rsidRDefault="00C1714B" w:rsidP="00DC104F">
      <w:pPr>
        <w:pStyle w:val="BodyText"/>
        <w:ind w:left="720"/>
        <w:rPr>
          <w:sz w:val="24"/>
          <w:szCs w:val="24"/>
        </w:rPr>
      </w:pPr>
      <w:r>
        <w:rPr>
          <w:sz w:val="24"/>
          <w:szCs w:val="24"/>
        </w:rPr>
        <w:t>C: From the AP side, it will have to access a network database to verify the identifier from the non-AP STA.</w:t>
      </w:r>
      <w:r w:rsidR="00B61FCA">
        <w:rPr>
          <w:sz w:val="24"/>
          <w:szCs w:val="24"/>
        </w:rPr>
        <w:t xml:space="preserve"> This is the main task of the AP.</w:t>
      </w:r>
      <w:r w:rsidR="00E02BF7">
        <w:rPr>
          <w:sz w:val="24"/>
          <w:szCs w:val="24"/>
        </w:rPr>
        <w:t xml:space="preserve"> Therefore the status code does not really provide any extra information.</w:t>
      </w:r>
    </w:p>
    <w:p w14:paraId="04B5F561" w14:textId="11351235" w:rsidR="00A54E43" w:rsidRDefault="00A54E43" w:rsidP="00DC104F">
      <w:pPr>
        <w:pStyle w:val="BodyText"/>
        <w:ind w:left="720"/>
        <w:rPr>
          <w:sz w:val="24"/>
          <w:szCs w:val="24"/>
        </w:rPr>
      </w:pPr>
      <w:r>
        <w:rPr>
          <w:sz w:val="24"/>
          <w:szCs w:val="24"/>
        </w:rPr>
        <w:t>C: I think the status code is beneficial if the non-AP STA has been absent for some time.</w:t>
      </w:r>
      <w:r w:rsidR="00C21733">
        <w:rPr>
          <w:sz w:val="24"/>
          <w:szCs w:val="24"/>
        </w:rPr>
        <w:t xml:space="preserve"> Either the WFA or WBA may be able to use this code at the network layer.</w:t>
      </w:r>
    </w:p>
    <w:p w14:paraId="5365E6D0" w14:textId="30DDD4AA" w:rsidR="00DC104F" w:rsidRDefault="00953112" w:rsidP="003E73F4">
      <w:pPr>
        <w:pStyle w:val="BodyText"/>
        <w:ind w:left="720"/>
        <w:rPr>
          <w:sz w:val="24"/>
          <w:szCs w:val="24"/>
        </w:rPr>
      </w:pPr>
      <w:r>
        <w:rPr>
          <w:sz w:val="24"/>
          <w:szCs w:val="24"/>
        </w:rPr>
        <w:t>Chair: No objection to rejecting these CIDs.</w:t>
      </w:r>
      <w:r w:rsidR="003E73F4">
        <w:rPr>
          <w:sz w:val="24"/>
          <w:szCs w:val="24"/>
        </w:rPr>
        <w:t xml:space="preserve"> These will be formally motioned at some point in the future.</w:t>
      </w:r>
    </w:p>
    <w:p w14:paraId="77B83E43" w14:textId="77777777" w:rsidR="003E73F4" w:rsidRPr="003E73F4" w:rsidRDefault="003E73F4" w:rsidP="003E73F4">
      <w:pPr>
        <w:pStyle w:val="BodyText"/>
        <w:ind w:left="720"/>
        <w:rPr>
          <w:sz w:val="24"/>
          <w:szCs w:val="24"/>
        </w:rPr>
      </w:pPr>
    </w:p>
    <w:p w14:paraId="47094B9A" w14:textId="18F51E24" w:rsidR="007C434D" w:rsidRDefault="00000000" w:rsidP="00A41809">
      <w:pPr>
        <w:pStyle w:val="BodyText"/>
        <w:numPr>
          <w:ilvl w:val="0"/>
          <w:numId w:val="18"/>
        </w:numPr>
        <w:rPr>
          <w:b/>
          <w:bCs/>
          <w:sz w:val="24"/>
          <w:szCs w:val="24"/>
        </w:rPr>
      </w:pPr>
      <w:hyperlink r:id="rId20" w:history="1">
        <w:r w:rsidR="003E73F4">
          <w:rPr>
            <w:rStyle w:val="Hyperlink"/>
            <w:b/>
            <w:bCs/>
            <w:sz w:val="24"/>
            <w:szCs w:val="24"/>
            <w:lang w:val="en-GB"/>
          </w:rPr>
          <w:t>11-23/1245r7</w:t>
        </w:r>
      </w:hyperlink>
      <w:r w:rsidR="00206E08">
        <w:rPr>
          <w:sz w:val="24"/>
          <w:szCs w:val="24"/>
        </w:rPr>
        <w:t xml:space="preserve"> - </w:t>
      </w:r>
      <w:r w:rsidR="003E73F4" w:rsidRPr="003E73F4">
        <w:rPr>
          <w:sz w:val="24"/>
          <w:szCs w:val="24"/>
        </w:rPr>
        <w:t xml:space="preserve">CID resolutions IRM </w:t>
      </w:r>
      <w:r w:rsidR="003E73F4">
        <w:rPr>
          <w:sz w:val="24"/>
          <w:szCs w:val="24"/>
        </w:rPr>
        <w:t>–</w:t>
      </w:r>
      <w:r w:rsidR="003E73F4" w:rsidRPr="003E73F4">
        <w:rPr>
          <w:sz w:val="24"/>
          <w:szCs w:val="24"/>
        </w:rPr>
        <w:t xml:space="preserve"> </w:t>
      </w:r>
      <w:r w:rsidR="003E73F4">
        <w:rPr>
          <w:sz w:val="24"/>
          <w:szCs w:val="24"/>
        </w:rPr>
        <w:t>1 (Graham Smith)</w:t>
      </w:r>
    </w:p>
    <w:p w14:paraId="0DB4331C" w14:textId="18A7F351" w:rsidR="003E73F4" w:rsidRDefault="003E73F4" w:rsidP="00A41809">
      <w:pPr>
        <w:pStyle w:val="BodyText"/>
        <w:ind w:left="720"/>
        <w:rPr>
          <w:sz w:val="24"/>
          <w:szCs w:val="24"/>
        </w:rPr>
      </w:pPr>
      <w:r w:rsidRPr="00B24F4F">
        <w:rPr>
          <w:sz w:val="24"/>
          <w:szCs w:val="24"/>
          <w:highlight w:val="yellow"/>
        </w:rPr>
        <w:t xml:space="preserve">CID </w:t>
      </w:r>
      <w:r w:rsidR="00A43C4F" w:rsidRPr="00B24F4F">
        <w:rPr>
          <w:sz w:val="24"/>
          <w:szCs w:val="24"/>
          <w:highlight w:val="yellow"/>
        </w:rPr>
        <w:t>135</w:t>
      </w:r>
      <w:r w:rsidR="00B24F4F" w:rsidRPr="00B24F4F">
        <w:rPr>
          <w:sz w:val="24"/>
          <w:szCs w:val="24"/>
          <w:highlight w:val="yellow"/>
        </w:rPr>
        <w:t>, 224</w:t>
      </w:r>
    </w:p>
    <w:p w14:paraId="724E02A5" w14:textId="6A5624DE" w:rsidR="008318EB" w:rsidRDefault="00143156" w:rsidP="00A41809">
      <w:pPr>
        <w:pStyle w:val="BodyText"/>
        <w:ind w:left="720"/>
        <w:rPr>
          <w:sz w:val="24"/>
          <w:szCs w:val="24"/>
        </w:rPr>
      </w:pPr>
      <w:r>
        <w:rPr>
          <w:sz w:val="24"/>
          <w:szCs w:val="24"/>
        </w:rPr>
        <w:t>Q: Is the device ID per BSS or ESS?</w:t>
      </w:r>
    </w:p>
    <w:p w14:paraId="0377A1B9" w14:textId="74311149" w:rsidR="00143156" w:rsidRDefault="00143156" w:rsidP="00A41809">
      <w:pPr>
        <w:pStyle w:val="BodyText"/>
        <w:ind w:left="720"/>
        <w:rPr>
          <w:sz w:val="24"/>
          <w:szCs w:val="24"/>
        </w:rPr>
      </w:pPr>
      <w:r>
        <w:rPr>
          <w:sz w:val="24"/>
          <w:szCs w:val="24"/>
        </w:rPr>
        <w:t>A: It’s supposed to be per ESS.</w:t>
      </w:r>
    </w:p>
    <w:p w14:paraId="197453B1" w14:textId="65F03199" w:rsidR="00A43C4F" w:rsidRDefault="00A43C4F" w:rsidP="00A41809">
      <w:pPr>
        <w:pStyle w:val="BodyText"/>
        <w:ind w:left="720"/>
        <w:rPr>
          <w:sz w:val="24"/>
          <w:szCs w:val="24"/>
        </w:rPr>
      </w:pPr>
      <w:r>
        <w:rPr>
          <w:sz w:val="24"/>
          <w:szCs w:val="24"/>
        </w:rPr>
        <w:t>C: If the values are different, then the AP can respond with “identify unknown”.</w:t>
      </w:r>
    </w:p>
    <w:p w14:paraId="368BC0D3" w14:textId="02D1EE72" w:rsidR="00A43C4F" w:rsidRDefault="00A43C4F" w:rsidP="00A41809">
      <w:pPr>
        <w:pStyle w:val="BodyText"/>
        <w:ind w:left="720"/>
        <w:rPr>
          <w:sz w:val="24"/>
          <w:szCs w:val="24"/>
        </w:rPr>
      </w:pPr>
      <w:r>
        <w:rPr>
          <w:sz w:val="24"/>
          <w:szCs w:val="24"/>
        </w:rPr>
        <w:t xml:space="preserve">C: I can </w:t>
      </w:r>
      <w:r w:rsidR="00EB7912">
        <w:rPr>
          <w:sz w:val="24"/>
          <w:szCs w:val="24"/>
        </w:rPr>
        <w:t xml:space="preserve">volunteer to work </w:t>
      </w:r>
      <w:r>
        <w:rPr>
          <w:sz w:val="24"/>
          <w:szCs w:val="24"/>
        </w:rPr>
        <w:t>on CID 23</w:t>
      </w:r>
      <w:r w:rsidR="00EB7912">
        <w:rPr>
          <w:sz w:val="24"/>
          <w:szCs w:val="24"/>
        </w:rPr>
        <w:t xml:space="preserve"> (Antonio de la Oliva)</w:t>
      </w:r>
    </w:p>
    <w:p w14:paraId="6B1F5D2A" w14:textId="3C81945E" w:rsidR="0020519B" w:rsidRDefault="0020519B" w:rsidP="00A41809">
      <w:pPr>
        <w:pStyle w:val="BodyText"/>
        <w:ind w:left="720"/>
        <w:rPr>
          <w:sz w:val="24"/>
          <w:szCs w:val="24"/>
        </w:rPr>
      </w:pPr>
      <w:r>
        <w:rPr>
          <w:sz w:val="24"/>
          <w:szCs w:val="24"/>
        </w:rPr>
        <w:t>Q: If the AP indicates an error, then what is the next step?</w:t>
      </w:r>
    </w:p>
    <w:p w14:paraId="0C7976F2" w14:textId="384CDD58" w:rsidR="0020519B" w:rsidRDefault="0020519B" w:rsidP="00A41809">
      <w:pPr>
        <w:pStyle w:val="BodyText"/>
        <w:ind w:left="720"/>
        <w:rPr>
          <w:sz w:val="24"/>
          <w:szCs w:val="24"/>
        </w:rPr>
      </w:pPr>
      <w:r>
        <w:rPr>
          <w:sz w:val="24"/>
          <w:szCs w:val="24"/>
        </w:rPr>
        <w:t>A: Perhaps there could be a new error code, about two identifiers being in conflict.</w:t>
      </w:r>
    </w:p>
    <w:p w14:paraId="246EA3EC" w14:textId="4482BACF" w:rsidR="0020519B" w:rsidRDefault="00E20ED1" w:rsidP="00A41809">
      <w:pPr>
        <w:pStyle w:val="BodyText"/>
        <w:ind w:left="720"/>
        <w:rPr>
          <w:sz w:val="24"/>
          <w:szCs w:val="24"/>
        </w:rPr>
      </w:pPr>
      <w:r>
        <w:rPr>
          <w:sz w:val="24"/>
          <w:szCs w:val="24"/>
        </w:rPr>
        <w:t>C: IRM is just an indicator to say that “you have been here before”.</w:t>
      </w:r>
    </w:p>
    <w:p w14:paraId="11F17417" w14:textId="24F11142" w:rsidR="00E20ED1" w:rsidRDefault="00E20ED1" w:rsidP="00A41809">
      <w:pPr>
        <w:pStyle w:val="BodyText"/>
        <w:ind w:left="720"/>
        <w:rPr>
          <w:sz w:val="24"/>
          <w:szCs w:val="24"/>
        </w:rPr>
      </w:pPr>
      <w:r>
        <w:rPr>
          <w:sz w:val="24"/>
          <w:szCs w:val="24"/>
        </w:rPr>
        <w:t>C: Although the IRM does match a known MAC address. The Device ID is a long time identifier.</w:t>
      </w:r>
    </w:p>
    <w:p w14:paraId="1448D27B" w14:textId="019CBD1C" w:rsidR="00B24F4F" w:rsidRDefault="00B24F4F" w:rsidP="00B24F4F">
      <w:pPr>
        <w:pStyle w:val="BodyText"/>
        <w:ind w:left="720"/>
        <w:rPr>
          <w:sz w:val="24"/>
          <w:szCs w:val="24"/>
        </w:rPr>
      </w:pPr>
      <w:r>
        <w:rPr>
          <w:sz w:val="24"/>
          <w:szCs w:val="24"/>
        </w:rPr>
        <w:t>C: I think a new error code would be a good idea. Let’s define it and produce some new text.</w:t>
      </w:r>
    </w:p>
    <w:p w14:paraId="6EFD5DB4" w14:textId="44B40A37" w:rsidR="00B24F4F" w:rsidRDefault="00B24F4F" w:rsidP="00B24F4F">
      <w:pPr>
        <w:pStyle w:val="BodyText"/>
        <w:ind w:left="720"/>
        <w:rPr>
          <w:sz w:val="24"/>
          <w:szCs w:val="24"/>
        </w:rPr>
      </w:pPr>
      <w:r>
        <w:rPr>
          <w:sz w:val="24"/>
          <w:szCs w:val="24"/>
        </w:rPr>
        <w:t>More work required.</w:t>
      </w:r>
    </w:p>
    <w:p w14:paraId="16C314B6" w14:textId="77777777" w:rsidR="0020519B" w:rsidRDefault="0020519B" w:rsidP="00A41809">
      <w:pPr>
        <w:pStyle w:val="BodyText"/>
        <w:ind w:left="720"/>
        <w:rPr>
          <w:sz w:val="24"/>
          <w:szCs w:val="24"/>
        </w:rPr>
      </w:pPr>
    </w:p>
    <w:p w14:paraId="7BBA5BFE" w14:textId="77777777" w:rsidR="00A43C4F" w:rsidRDefault="00A43C4F" w:rsidP="00A41809">
      <w:pPr>
        <w:pStyle w:val="BodyText"/>
        <w:ind w:left="720"/>
        <w:rPr>
          <w:sz w:val="24"/>
          <w:szCs w:val="24"/>
        </w:rPr>
      </w:pPr>
    </w:p>
    <w:p w14:paraId="557A35B4" w14:textId="77777777" w:rsidR="00277FFB" w:rsidRDefault="00277FFB" w:rsidP="00A41809">
      <w:pPr>
        <w:pStyle w:val="BodyText"/>
        <w:ind w:left="720"/>
        <w:rPr>
          <w:sz w:val="24"/>
          <w:szCs w:val="24"/>
        </w:rPr>
      </w:pPr>
      <w:r w:rsidRPr="00277FFB">
        <w:rPr>
          <w:sz w:val="24"/>
          <w:szCs w:val="24"/>
          <w:highlight w:val="green"/>
        </w:rPr>
        <w:t>CID 38</w:t>
      </w:r>
    </w:p>
    <w:p w14:paraId="2355B708" w14:textId="58327B6D" w:rsidR="00277FFB" w:rsidRDefault="00277FFB" w:rsidP="00A41809">
      <w:pPr>
        <w:pStyle w:val="BodyText"/>
        <w:ind w:left="720"/>
        <w:rPr>
          <w:sz w:val="24"/>
          <w:szCs w:val="24"/>
        </w:rPr>
      </w:pPr>
      <w:r>
        <w:rPr>
          <w:sz w:val="24"/>
          <w:szCs w:val="24"/>
        </w:rPr>
        <w:t>Accepted without objection.</w:t>
      </w:r>
    </w:p>
    <w:p w14:paraId="16A9D7C1" w14:textId="2C13D0CD" w:rsidR="00277FFB" w:rsidRDefault="00277FFB" w:rsidP="00A41809">
      <w:pPr>
        <w:pStyle w:val="BodyText"/>
        <w:ind w:left="720"/>
        <w:rPr>
          <w:sz w:val="24"/>
          <w:szCs w:val="24"/>
        </w:rPr>
      </w:pPr>
      <w:r w:rsidRPr="00307A64">
        <w:rPr>
          <w:sz w:val="24"/>
          <w:szCs w:val="24"/>
          <w:highlight w:val="green"/>
        </w:rPr>
        <w:t>CID 49</w:t>
      </w:r>
      <w:r w:rsidR="00307A64" w:rsidRPr="00307A64">
        <w:rPr>
          <w:sz w:val="24"/>
          <w:szCs w:val="24"/>
          <w:highlight w:val="green"/>
        </w:rPr>
        <w:t xml:space="preserve">, </w:t>
      </w:r>
      <w:r w:rsidR="00F923D5">
        <w:rPr>
          <w:sz w:val="24"/>
          <w:szCs w:val="24"/>
          <w:highlight w:val="green"/>
        </w:rPr>
        <w:t xml:space="preserve">56, </w:t>
      </w:r>
      <w:r w:rsidR="00307A64" w:rsidRPr="00307A64">
        <w:rPr>
          <w:sz w:val="24"/>
          <w:szCs w:val="24"/>
          <w:highlight w:val="green"/>
        </w:rPr>
        <w:t>102</w:t>
      </w:r>
    </w:p>
    <w:p w14:paraId="7C038728" w14:textId="19BC3921" w:rsidR="00277FFB" w:rsidRDefault="00BB631B" w:rsidP="00A41809">
      <w:pPr>
        <w:pStyle w:val="BodyText"/>
        <w:ind w:left="720"/>
        <w:rPr>
          <w:sz w:val="24"/>
          <w:szCs w:val="24"/>
        </w:rPr>
      </w:pPr>
      <w:r>
        <w:rPr>
          <w:sz w:val="24"/>
          <w:szCs w:val="24"/>
        </w:rPr>
        <w:t>The comment resolution proposes a re-write of this section.</w:t>
      </w:r>
    </w:p>
    <w:p w14:paraId="2E0142BA" w14:textId="5BEE2A00" w:rsidR="001D72DC" w:rsidRDefault="001D72DC" w:rsidP="00A41809">
      <w:pPr>
        <w:pStyle w:val="BodyText"/>
        <w:ind w:left="720"/>
        <w:rPr>
          <w:sz w:val="24"/>
          <w:szCs w:val="24"/>
        </w:rPr>
      </w:pPr>
      <w:r>
        <w:rPr>
          <w:sz w:val="24"/>
          <w:szCs w:val="24"/>
        </w:rPr>
        <w:t>Editorial instructions will be added to the revised text.</w:t>
      </w:r>
    </w:p>
    <w:p w14:paraId="69539248" w14:textId="48885F97" w:rsidR="001D72DC" w:rsidRDefault="00307A64" w:rsidP="008924F1">
      <w:pPr>
        <w:pStyle w:val="BodyText"/>
        <w:ind w:left="720"/>
        <w:rPr>
          <w:sz w:val="24"/>
          <w:szCs w:val="24"/>
        </w:rPr>
      </w:pPr>
      <w:r>
        <w:rPr>
          <w:sz w:val="24"/>
          <w:szCs w:val="24"/>
        </w:rPr>
        <w:t>Revised without objection</w:t>
      </w:r>
    </w:p>
    <w:p w14:paraId="6E6F222D" w14:textId="77777777" w:rsidR="00DA08AE" w:rsidRPr="003E73F4" w:rsidRDefault="00DA08AE" w:rsidP="008924F1">
      <w:pPr>
        <w:pStyle w:val="BodyText"/>
        <w:ind w:left="720"/>
        <w:rPr>
          <w:sz w:val="24"/>
          <w:szCs w:val="24"/>
        </w:rPr>
      </w:pPr>
    </w:p>
    <w:p w14:paraId="461FC3CD" w14:textId="6FD9DAEE" w:rsidR="001D72DC" w:rsidRDefault="00000000" w:rsidP="001D72DC">
      <w:pPr>
        <w:pStyle w:val="BodyText"/>
        <w:numPr>
          <w:ilvl w:val="0"/>
          <w:numId w:val="18"/>
        </w:numPr>
        <w:rPr>
          <w:b/>
          <w:bCs/>
          <w:sz w:val="24"/>
          <w:szCs w:val="24"/>
        </w:rPr>
      </w:pPr>
      <w:hyperlink r:id="rId21" w:history="1">
        <w:r w:rsidR="001D72DC">
          <w:rPr>
            <w:rStyle w:val="Hyperlink"/>
            <w:b/>
            <w:bCs/>
            <w:sz w:val="24"/>
            <w:szCs w:val="24"/>
            <w:lang w:val="en-GB"/>
          </w:rPr>
          <w:t>11-23/1250r0</w:t>
        </w:r>
      </w:hyperlink>
      <w:r w:rsidR="001D72DC">
        <w:rPr>
          <w:sz w:val="24"/>
          <w:szCs w:val="24"/>
        </w:rPr>
        <w:t xml:space="preserve"> - </w:t>
      </w:r>
      <w:r w:rsidR="001D72DC" w:rsidRPr="001D72DC">
        <w:rPr>
          <w:sz w:val="24"/>
          <w:szCs w:val="24"/>
        </w:rPr>
        <w:t xml:space="preserve">CR for CIDs in annex B </w:t>
      </w:r>
      <w:r w:rsidR="001D72DC">
        <w:rPr>
          <w:sz w:val="24"/>
          <w:szCs w:val="24"/>
        </w:rPr>
        <w:t>(Jay Yang)</w:t>
      </w:r>
    </w:p>
    <w:p w14:paraId="4BA75BAD" w14:textId="3012F709" w:rsidR="001D72DC" w:rsidRDefault="001D72DC" w:rsidP="001D72DC">
      <w:pPr>
        <w:pStyle w:val="BodyText"/>
        <w:ind w:left="720"/>
        <w:rPr>
          <w:sz w:val="24"/>
          <w:szCs w:val="24"/>
        </w:rPr>
      </w:pPr>
      <w:r w:rsidRPr="00326E60">
        <w:rPr>
          <w:sz w:val="24"/>
          <w:szCs w:val="24"/>
          <w:highlight w:val="yellow"/>
        </w:rPr>
        <w:t>CID 110</w:t>
      </w:r>
    </w:p>
    <w:p w14:paraId="51B11E0F" w14:textId="45BA9888" w:rsidR="006B5E14" w:rsidRDefault="006B5E14" w:rsidP="001D72DC">
      <w:pPr>
        <w:pStyle w:val="BodyText"/>
        <w:ind w:left="720"/>
        <w:rPr>
          <w:sz w:val="24"/>
          <w:szCs w:val="24"/>
        </w:rPr>
      </w:pPr>
      <w:r>
        <w:rPr>
          <w:sz w:val="24"/>
          <w:szCs w:val="24"/>
        </w:rPr>
        <w:t>Q: Isn’t this conditional on 11bh being supported?</w:t>
      </w:r>
    </w:p>
    <w:p w14:paraId="18BECFF8" w14:textId="1646A7C7" w:rsidR="006B5E14" w:rsidRDefault="006B5E14" w:rsidP="001D72DC">
      <w:pPr>
        <w:pStyle w:val="BodyText"/>
        <w:ind w:left="720"/>
        <w:rPr>
          <w:sz w:val="24"/>
          <w:szCs w:val="24"/>
        </w:rPr>
      </w:pPr>
      <w:r>
        <w:rPr>
          <w:sz w:val="24"/>
          <w:szCs w:val="24"/>
        </w:rPr>
        <w:t>A: So one of these would have to be enabled for 11bh to operate. They can’t be both optional.</w:t>
      </w:r>
    </w:p>
    <w:p w14:paraId="0D7A1510" w14:textId="7E518CA2" w:rsidR="006B5E14" w:rsidRDefault="006B5E14" w:rsidP="001D72DC">
      <w:pPr>
        <w:pStyle w:val="BodyText"/>
        <w:ind w:left="720"/>
        <w:rPr>
          <w:sz w:val="24"/>
          <w:szCs w:val="24"/>
        </w:rPr>
      </w:pPr>
      <w:r>
        <w:rPr>
          <w:sz w:val="24"/>
          <w:szCs w:val="24"/>
        </w:rPr>
        <w:t>Chair: Perhaps it would be better to use CFCMA: O1 or O2 in the PICS.</w:t>
      </w:r>
    </w:p>
    <w:p w14:paraId="79ECBE4B" w14:textId="076CB326" w:rsidR="006B5E14" w:rsidRDefault="00094605" w:rsidP="001D72DC">
      <w:pPr>
        <w:pStyle w:val="BodyText"/>
        <w:ind w:left="720"/>
        <w:rPr>
          <w:sz w:val="24"/>
          <w:szCs w:val="24"/>
        </w:rPr>
      </w:pPr>
      <w:r>
        <w:rPr>
          <w:sz w:val="24"/>
          <w:szCs w:val="24"/>
        </w:rPr>
        <w:t>C: 11bh could be in use, but a user has decided not to use it.</w:t>
      </w:r>
    </w:p>
    <w:p w14:paraId="4F773E7B" w14:textId="42DBB5FE" w:rsidR="00094605" w:rsidRDefault="00094605" w:rsidP="001D72DC">
      <w:pPr>
        <w:pStyle w:val="BodyText"/>
        <w:ind w:left="720"/>
        <w:rPr>
          <w:sz w:val="24"/>
          <w:szCs w:val="24"/>
        </w:rPr>
      </w:pPr>
      <w:r>
        <w:rPr>
          <w:sz w:val="24"/>
          <w:szCs w:val="24"/>
        </w:rPr>
        <w:t>Chair: Perhaps the author can contact Robert Stacey to determine how to specific conditional optional in the PICs</w:t>
      </w:r>
    </w:p>
    <w:p w14:paraId="222EAA3C" w14:textId="375987DF" w:rsidR="00094605" w:rsidRDefault="00094605" w:rsidP="001D72DC">
      <w:pPr>
        <w:pStyle w:val="BodyText"/>
        <w:ind w:left="720"/>
        <w:rPr>
          <w:sz w:val="24"/>
          <w:szCs w:val="24"/>
        </w:rPr>
      </w:pPr>
      <w:r>
        <w:rPr>
          <w:sz w:val="24"/>
          <w:szCs w:val="24"/>
        </w:rPr>
        <w:t>More work required</w:t>
      </w:r>
    </w:p>
    <w:p w14:paraId="3A96B6DA" w14:textId="20359682" w:rsidR="00094605" w:rsidRDefault="00094605" w:rsidP="001D72DC">
      <w:pPr>
        <w:pStyle w:val="BodyText"/>
        <w:ind w:left="720"/>
        <w:rPr>
          <w:sz w:val="24"/>
          <w:szCs w:val="24"/>
        </w:rPr>
      </w:pPr>
      <w:r w:rsidRPr="00326E60">
        <w:rPr>
          <w:sz w:val="24"/>
          <w:szCs w:val="24"/>
          <w:highlight w:val="green"/>
        </w:rPr>
        <w:t>CID 152</w:t>
      </w:r>
    </w:p>
    <w:p w14:paraId="3D18B828" w14:textId="46E13186" w:rsidR="00326E60" w:rsidRDefault="00326E60" w:rsidP="001D72DC">
      <w:pPr>
        <w:pStyle w:val="BodyText"/>
        <w:ind w:left="720"/>
        <w:rPr>
          <w:sz w:val="24"/>
          <w:szCs w:val="24"/>
        </w:rPr>
      </w:pPr>
      <w:r>
        <w:rPr>
          <w:sz w:val="24"/>
          <w:szCs w:val="24"/>
        </w:rPr>
        <w:t>The comment is rejected</w:t>
      </w:r>
    </w:p>
    <w:p w14:paraId="730B5038" w14:textId="7710548B" w:rsidR="00326E60" w:rsidRDefault="00326E60" w:rsidP="008924F1">
      <w:pPr>
        <w:pStyle w:val="BodyText"/>
        <w:ind w:left="720"/>
        <w:rPr>
          <w:sz w:val="24"/>
          <w:szCs w:val="24"/>
        </w:rPr>
      </w:pPr>
      <w:r>
        <w:rPr>
          <w:sz w:val="24"/>
          <w:szCs w:val="24"/>
        </w:rPr>
        <w:t>No objection</w:t>
      </w:r>
    </w:p>
    <w:p w14:paraId="7F7EA3B9" w14:textId="77777777" w:rsidR="00DA08AE" w:rsidRDefault="00DA08AE" w:rsidP="008924F1">
      <w:pPr>
        <w:pStyle w:val="BodyText"/>
        <w:ind w:left="720"/>
        <w:rPr>
          <w:sz w:val="24"/>
          <w:szCs w:val="24"/>
        </w:rPr>
      </w:pPr>
    </w:p>
    <w:p w14:paraId="4876FE78" w14:textId="5EDDC77A" w:rsidR="00326E60" w:rsidRDefault="00000000" w:rsidP="00326E60">
      <w:pPr>
        <w:pStyle w:val="BodyText"/>
        <w:numPr>
          <w:ilvl w:val="0"/>
          <w:numId w:val="18"/>
        </w:numPr>
        <w:rPr>
          <w:b/>
          <w:bCs/>
          <w:sz w:val="24"/>
          <w:szCs w:val="24"/>
        </w:rPr>
      </w:pPr>
      <w:hyperlink r:id="rId22" w:history="1">
        <w:r w:rsidR="00326E60">
          <w:rPr>
            <w:rStyle w:val="Hyperlink"/>
            <w:b/>
            <w:bCs/>
            <w:sz w:val="24"/>
            <w:szCs w:val="24"/>
            <w:lang w:val="en-GB"/>
          </w:rPr>
          <w:t>11-23/1261r1</w:t>
        </w:r>
      </w:hyperlink>
      <w:r w:rsidR="00326E60">
        <w:rPr>
          <w:sz w:val="24"/>
          <w:szCs w:val="24"/>
        </w:rPr>
        <w:t xml:space="preserve"> - </w:t>
      </w:r>
      <w:r w:rsidR="00326E60" w:rsidRPr="00326E60">
        <w:rPr>
          <w:sz w:val="24"/>
          <w:szCs w:val="24"/>
        </w:rPr>
        <w:t xml:space="preserve">802.11bh D1.0 CR Rejects </w:t>
      </w:r>
      <w:r w:rsidR="00326E60">
        <w:rPr>
          <w:sz w:val="24"/>
          <w:szCs w:val="24"/>
        </w:rPr>
        <w:t xml:space="preserve">(Kurt </w:t>
      </w:r>
      <w:proofErr w:type="spellStart"/>
      <w:r w:rsidR="00326E60">
        <w:rPr>
          <w:sz w:val="24"/>
          <w:szCs w:val="24"/>
        </w:rPr>
        <w:t>Lumbatis</w:t>
      </w:r>
      <w:proofErr w:type="spellEnd"/>
      <w:r w:rsidR="00326E60">
        <w:rPr>
          <w:sz w:val="24"/>
          <w:szCs w:val="24"/>
        </w:rPr>
        <w:t>)</w:t>
      </w:r>
    </w:p>
    <w:p w14:paraId="180D15AB" w14:textId="4943AB6F" w:rsidR="00326E60" w:rsidRDefault="00326E60" w:rsidP="00326E60">
      <w:pPr>
        <w:pStyle w:val="BodyText"/>
        <w:ind w:left="720"/>
        <w:rPr>
          <w:sz w:val="24"/>
          <w:szCs w:val="24"/>
        </w:rPr>
      </w:pPr>
      <w:r w:rsidRPr="007F5A46">
        <w:rPr>
          <w:sz w:val="24"/>
          <w:szCs w:val="24"/>
          <w:highlight w:val="green"/>
        </w:rPr>
        <w:t>CID 138</w:t>
      </w:r>
    </w:p>
    <w:p w14:paraId="69B802F1" w14:textId="59FBD607" w:rsidR="00236ADE" w:rsidRDefault="00236ADE" w:rsidP="00326E60">
      <w:pPr>
        <w:pStyle w:val="BodyText"/>
        <w:ind w:left="720"/>
        <w:rPr>
          <w:sz w:val="24"/>
          <w:szCs w:val="24"/>
        </w:rPr>
      </w:pPr>
      <w:r>
        <w:rPr>
          <w:sz w:val="24"/>
          <w:szCs w:val="24"/>
        </w:rPr>
        <w:t>C: I think this comment should be rejected, as the length can be already be determined.</w:t>
      </w:r>
    </w:p>
    <w:p w14:paraId="568D36E9" w14:textId="36331C05" w:rsidR="007F5A46" w:rsidRDefault="007F5A46" w:rsidP="00326E60">
      <w:pPr>
        <w:pStyle w:val="BodyText"/>
        <w:ind w:left="720"/>
        <w:rPr>
          <w:sz w:val="24"/>
          <w:szCs w:val="24"/>
        </w:rPr>
      </w:pPr>
      <w:r>
        <w:rPr>
          <w:sz w:val="24"/>
          <w:szCs w:val="24"/>
        </w:rPr>
        <w:t>C: The Working Group has changed the style of variable length fields, since IEEE 802.11-2020. Therefore the comment is strictly correct, but the comment still needs to be rejected.</w:t>
      </w:r>
    </w:p>
    <w:p w14:paraId="291EE995" w14:textId="77777777" w:rsidR="00236ADE" w:rsidRDefault="00236ADE" w:rsidP="00236ADE">
      <w:pPr>
        <w:pStyle w:val="BodyText"/>
        <w:ind w:left="720"/>
        <w:rPr>
          <w:sz w:val="24"/>
          <w:szCs w:val="24"/>
        </w:rPr>
      </w:pPr>
      <w:r>
        <w:rPr>
          <w:sz w:val="24"/>
          <w:szCs w:val="24"/>
        </w:rPr>
        <w:t>The comment is rejected</w:t>
      </w:r>
    </w:p>
    <w:p w14:paraId="24125274" w14:textId="6DF1F9FD" w:rsidR="008924F1" w:rsidRDefault="00236ADE" w:rsidP="008924F1">
      <w:pPr>
        <w:pStyle w:val="BodyText"/>
        <w:ind w:left="720"/>
        <w:rPr>
          <w:sz w:val="24"/>
          <w:szCs w:val="24"/>
        </w:rPr>
      </w:pPr>
      <w:r>
        <w:rPr>
          <w:sz w:val="24"/>
          <w:szCs w:val="24"/>
        </w:rPr>
        <w:t>No objection</w:t>
      </w:r>
    </w:p>
    <w:p w14:paraId="3B05D3C0" w14:textId="77777777" w:rsidR="00DA08AE" w:rsidRDefault="00DA08AE" w:rsidP="008924F1">
      <w:pPr>
        <w:pStyle w:val="BodyText"/>
        <w:ind w:left="720"/>
        <w:rPr>
          <w:sz w:val="24"/>
          <w:szCs w:val="24"/>
        </w:rPr>
      </w:pPr>
    </w:p>
    <w:p w14:paraId="26377F94" w14:textId="6C508975" w:rsidR="008924F1" w:rsidRDefault="00000000" w:rsidP="008924F1">
      <w:pPr>
        <w:pStyle w:val="BodyText"/>
        <w:numPr>
          <w:ilvl w:val="0"/>
          <w:numId w:val="18"/>
        </w:numPr>
        <w:rPr>
          <w:b/>
          <w:bCs/>
          <w:sz w:val="24"/>
          <w:szCs w:val="24"/>
        </w:rPr>
      </w:pPr>
      <w:hyperlink r:id="rId23" w:history="1">
        <w:r w:rsidR="008924F1">
          <w:rPr>
            <w:rStyle w:val="Hyperlink"/>
            <w:b/>
            <w:bCs/>
            <w:sz w:val="24"/>
            <w:szCs w:val="24"/>
            <w:lang w:val="en-GB"/>
          </w:rPr>
          <w:t>11-23/1258r3</w:t>
        </w:r>
      </w:hyperlink>
      <w:r w:rsidR="008924F1">
        <w:rPr>
          <w:sz w:val="24"/>
          <w:szCs w:val="24"/>
        </w:rPr>
        <w:t xml:space="preserve"> - </w:t>
      </w:r>
      <w:r w:rsidR="008924F1" w:rsidRPr="008924F1">
        <w:rPr>
          <w:sz w:val="24"/>
          <w:szCs w:val="24"/>
        </w:rPr>
        <w:t>Comment Resolutions Draft 3.0 Section 12.7</w:t>
      </w:r>
      <w:r w:rsidR="008924F1" w:rsidRPr="00326E60">
        <w:rPr>
          <w:sz w:val="24"/>
          <w:szCs w:val="24"/>
        </w:rPr>
        <w:t xml:space="preserve"> </w:t>
      </w:r>
      <w:r w:rsidR="008924F1">
        <w:rPr>
          <w:sz w:val="24"/>
          <w:szCs w:val="24"/>
        </w:rPr>
        <w:t xml:space="preserve">(Kurt </w:t>
      </w:r>
      <w:proofErr w:type="spellStart"/>
      <w:r w:rsidR="008924F1">
        <w:rPr>
          <w:sz w:val="24"/>
          <w:szCs w:val="24"/>
        </w:rPr>
        <w:t>Lumbatis</w:t>
      </w:r>
      <w:proofErr w:type="spellEnd"/>
      <w:r w:rsidR="008924F1">
        <w:rPr>
          <w:sz w:val="24"/>
          <w:szCs w:val="24"/>
        </w:rPr>
        <w:t>)</w:t>
      </w:r>
    </w:p>
    <w:p w14:paraId="3A26176C" w14:textId="5B9BFEB1" w:rsidR="008924F1" w:rsidRDefault="008924F1" w:rsidP="008924F1">
      <w:pPr>
        <w:pStyle w:val="BodyText"/>
        <w:ind w:left="720"/>
        <w:rPr>
          <w:sz w:val="24"/>
          <w:szCs w:val="24"/>
        </w:rPr>
      </w:pPr>
      <w:r w:rsidRPr="00F15DEB">
        <w:rPr>
          <w:sz w:val="24"/>
          <w:szCs w:val="24"/>
          <w:highlight w:val="yellow"/>
        </w:rPr>
        <w:t xml:space="preserve">CID </w:t>
      </w:r>
      <w:r w:rsidR="00F15DEB" w:rsidRPr="00F15DEB">
        <w:rPr>
          <w:sz w:val="24"/>
          <w:szCs w:val="24"/>
          <w:highlight w:val="yellow"/>
        </w:rPr>
        <w:t>8</w:t>
      </w:r>
    </w:p>
    <w:p w14:paraId="4083B0C7" w14:textId="77777777" w:rsidR="00F15DEB" w:rsidRDefault="008924F1" w:rsidP="008924F1">
      <w:pPr>
        <w:pStyle w:val="BodyText"/>
        <w:ind w:left="720"/>
        <w:rPr>
          <w:sz w:val="24"/>
          <w:szCs w:val="24"/>
        </w:rPr>
      </w:pPr>
      <w:r>
        <w:rPr>
          <w:sz w:val="24"/>
          <w:szCs w:val="24"/>
        </w:rPr>
        <w:t xml:space="preserve">C: </w:t>
      </w:r>
      <w:r w:rsidR="00F15DEB">
        <w:rPr>
          <w:sz w:val="24"/>
          <w:szCs w:val="24"/>
        </w:rPr>
        <w:t>There are several CIDs that discuss the length of the Device ID.</w:t>
      </w:r>
    </w:p>
    <w:p w14:paraId="014FA06E" w14:textId="1E7C3646" w:rsidR="00F15DEB" w:rsidRDefault="00C07257" w:rsidP="008924F1">
      <w:pPr>
        <w:pStyle w:val="BodyText"/>
        <w:ind w:left="720"/>
        <w:rPr>
          <w:sz w:val="24"/>
          <w:szCs w:val="24"/>
        </w:rPr>
      </w:pPr>
      <w:r>
        <w:rPr>
          <w:sz w:val="24"/>
          <w:szCs w:val="24"/>
        </w:rPr>
        <w:t>C: Remember that this Device ID sub-field may be contained within an association request, so the maximum length may need to be reduced to avoid fragmentation.</w:t>
      </w:r>
      <w:r w:rsidR="00503501">
        <w:rPr>
          <w:sz w:val="24"/>
          <w:szCs w:val="24"/>
        </w:rPr>
        <w:t xml:space="preserve"> This will be passed within the 4 way handshake, so it needs to be kept small.</w:t>
      </w:r>
    </w:p>
    <w:p w14:paraId="505D5D11" w14:textId="26A32FC7" w:rsidR="00C07257" w:rsidRDefault="00C07257" w:rsidP="008924F1">
      <w:pPr>
        <w:pStyle w:val="BodyText"/>
        <w:ind w:left="720"/>
        <w:rPr>
          <w:sz w:val="24"/>
          <w:szCs w:val="24"/>
        </w:rPr>
      </w:pPr>
      <w:r>
        <w:rPr>
          <w:sz w:val="24"/>
          <w:szCs w:val="24"/>
        </w:rPr>
        <w:t>C: Why not use 0..128?</w:t>
      </w:r>
    </w:p>
    <w:p w14:paraId="77A00CEA" w14:textId="1FC63D17" w:rsidR="00503501" w:rsidRDefault="00503501" w:rsidP="008924F1">
      <w:pPr>
        <w:pStyle w:val="BodyText"/>
        <w:ind w:left="720"/>
        <w:rPr>
          <w:sz w:val="24"/>
          <w:szCs w:val="24"/>
        </w:rPr>
      </w:pPr>
      <w:r>
        <w:rPr>
          <w:sz w:val="24"/>
          <w:szCs w:val="24"/>
        </w:rPr>
        <w:lastRenderedPageBreak/>
        <w:t xml:space="preserve">Chair: Perhaps send an email out to the </w:t>
      </w:r>
      <w:proofErr w:type="spellStart"/>
      <w:r>
        <w:rPr>
          <w:sz w:val="24"/>
          <w:szCs w:val="24"/>
        </w:rPr>
        <w:t>TGbh</w:t>
      </w:r>
      <w:proofErr w:type="spellEnd"/>
      <w:r>
        <w:rPr>
          <w:sz w:val="24"/>
          <w:szCs w:val="24"/>
        </w:rPr>
        <w:t xml:space="preserve"> reflector</w:t>
      </w:r>
      <w:r w:rsidR="00E00DDD">
        <w:rPr>
          <w:sz w:val="24"/>
          <w:szCs w:val="24"/>
        </w:rPr>
        <w:t xml:space="preserve"> to seek feedback on a suitable length constraint.</w:t>
      </w:r>
    </w:p>
    <w:p w14:paraId="316C0A13" w14:textId="18CB4156" w:rsidR="00E00DDD" w:rsidRDefault="00E00DDD" w:rsidP="00E00DDD">
      <w:pPr>
        <w:pStyle w:val="BodyText"/>
        <w:ind w:left="720"/>
        <w:rPr>
          <w:sz w:val="24"/>
          <w:szCs w:val="24"/>
        </w:rPr>
      </w:pPr>
      <w:r>
        <w:rPr>
          <w:sz w:val="24"/>
          <w:szCs w:val="24"/>
        </w:rPr>
        <w:t>Further work required</w:t>
      </w:r>
    </w:p>
    <w:p w14:paraId="798A7D46" w14:textId="041426B5" w:rsidR="00F923D5" w:rsidRDefault="00E00DDD" w:rsidP="00A41809">
      <w:pPr>
        <w:pStyle w:val="BodyText"/>
        <w:ind w:left="720"/>
        <w:rPr>
          <w:sz w:val="24"/>
          <w:szCs w:val="24"/>
        </w:rPr>
      </w:pPr>
      <w:r w:rsidRPr="00597938">
        <w:rPr>
          <w:sz w:val="24"/>
          <w:szCs w:val="24"/>
          <w:highlight w:val="green"/>
        </w:rPr>
        <w:t>CID 10</w:t>
      </w:r>
      <w:r w:rsidR="00597938" w:rsidRPr="00597938">
        <w:rPr>
          <w:sz w:val="24"/>
          <w:szCs w:val="24"/>
          <w:highlight w:val="green"/>
        </w:rPr>
        <w:t>, 36, 272</w:t>
      </w:r>
    </w:p>
    <w:p w14:paraId="498F3A5F" w14:textId="185CA7DF" w:rsidR="00E00DDD" w:rsidRDefault="00597938" w:rsidP="00A41809">
      <w:pPr>
        <w:pStyle w:val="BodyText"/>
        <w:ind w:left="720"/>
        <w:rPr>
          <w:sz w:val="24"/>
          <w:szCs w:val="24"/>
        </w:rPr>
      </w:pPr>
      <w:r>
        <w:rPr>
          <w:sz w:val="24"/>
          <w:szCs w:val="24"/>
        </w:rPr>
        <w:t>Revised without objection</w:t>
      </w:r>
    </w:p>
    <w:p w14:paraId="7C28A660" w14:textId="433154DF" w:rsidR="002F224E" w:rsidRDefault="002F224E" w:rsidP="00A41809">
      <w:pPr>
        <w:pStyle w:val="BodyText"/>
        <w:ind w:left="720"/>
        <w:rPr>
          <w:sz w:val="24"/>
          <w:szCs w:val="24"/>
        </w:rPr>
      </w:pPr>
      <w:r w:rsidRPr="002F224E">
        <w:rPr>
          <w:sz w:val="24"/>
          <w:szCs w:val="24"/>
          <w:highlight w:val="green"/>
        </w:rPr>
        <w:t>CID 11</w:t>
      </w:r>
    </w:p>
    <w:p w14:paraId="3196C796" w14:textId="623753ED" w:rsidR="002F224E" w:rsidRDefault="002F224E" w:rsidP="002F224E">
      <w:pPr>
        <w:pStyle w:val="BodyText"/>
        <w:ind w:left="720"/>
        <w:rPr>
          <w:sz w:val="24"/>
          <w:szCs w:val="24"/>
        </w:rPr>
      </w:pPr>
      <w:r>
        <w:rPr>
          <w:sz w:val="24"/>
          <w:szCs w:val="24"/>
        </w:rPr>
        <w:t>Revised without objection</w:t>
      </w:r>
    </w:p>
    <w:p w14:paraId="751FEA27" w14:textId="325C9E9C" w:rsidR="002F224E" w:rsidRDefault="002F224E" w:rsidP="002F224E">
      <w:pPr>
        <w:pStyle w:val="BodyText"/>
        <w:ind w:left="720"/>
        <w:rPr>
          <w:sz w:val="24"/>
          <w:szCs w:val="24"/>
        </w:rPr>
      </w:pPr>
      <w:r>
        <w:rPr>
          <w:sz w:val="24"/>
          <w:szCs w:val="24"/>
        </w:rPr>
        <w:t xml:space="preserve">C: </w:t>
      </w:r>
      <w:proofErr w:type="spellStart"/>
      <w:r>
        <w:rPr>
          <w:sz w:val="24"/>
          <w:szCs w:val="24"/>
        </w:rPr>
        <w:t>REVme</w:t>
      </w:r>
      <w:proofErr w:type="spellEnd"/>
      <w:r>
        <w:rPr>
          <w:sz w:val="24"/>
          <w:szCs w:val="24"/>
        </w:rPr>
        <w:t xml:space="preserve"> has removed formulas in figure field lengths for KDEs only.</w:t>
      </w:r>
    </w:p>
    <w:p w14:paraId="01211358" w14:textId="77777777" w:rsidR="002F224E" w:rsidRDefault="002F224E" w:rsidP="002F224E">
      <w:pPr>
        <w:pStyle w:val="BodyText"/>
        <w:ind w:left="720"/>
        <w:rPr>
          <w:sz w:val="24"/>
          <w:szCs w:val="24"/>
        </w:rPr>
      </w:pPr>
    </w:p>
    <w:p w14:paraId="6CEFBDA1" w14:textId="6B064458" w:rsidR="002F224E" w:rsidRDefault="00000000" w:rsidP="002F224E">
      <w:pPr>
        <w:pStyle w:val="BodyText"/>
        <w:numPr>
          <w:ilvl w:val="0"/>
          <w:numId w:val="18"/>
        </w:numPr>
        <w:rPr>
          <w:b/>
          <w:bCs/>
          <w:sz w:val="24"/>
          <w:szCs w:val="24"/>
        </w:rPr>
      </w:pPr>
      <w:hyperlink r:id="rId24" w:history="1">
        <w:r w:rsidR="002F224E" w:rsidRPr="002F224E">
          <w:rPr>
            <w:rStyle w:val="Hyperlink"/>
            <w:b/>
            <w:bCs/>
            <w:sz w:val="24"/>
            <w:szCs w:val="24"/>
          </w:rPr>
          <w:t>11-23/0537r7</w:t>
        </w:r>
      </w:hyperlink>
      <w:r w:rsidR="002F224E">
        <w:rPr>
          <w:sz w:val="24"/>
          <w:szCs w:val="24"/>
        </w:rPr>
        <w:t xml:space="preserve"> </w:t>
      </w:r>
      <w:proofErr w:type="spellStart"/>
      <w:r w:rsidR="002F224E">
        <w:rPr>
          <w:sz w:val="24"/>
          <w:szCs w:val="24"/>
        </w:rPr>
        <w:t>REVme</w:t>
      </w:r>
      <w:proofErr w:type="spellEnd"/>
      <w:r w:rsidR="002F224E">
        <w:rPr>
          <w:sz w:val="24"/>
          <w:szCs w:val="24"/>
        </w:rPr>
        <w:t xml:space="preserve"> comment</w:t>
      </w:r>
      <w:r w:rsidR="002F224E" w:rsidRPr="00326E60">
        <w:rPr>
          <w:sz w:val="24"/>
          <w:szCs w:val="24"/>
        </w:rPr>
        <w:t xml:space="preserve"> </w:t>
      </w:r>
      <w:r w:rsidR="002F224E">
        <w:rPr>
          <w:sz w:val="24"/>
          <w:szCs w:val="24"/>
        </w:rPr>
        <w:t>CID 4069 (Mike Montemurro)</w:t>
      </w:r>
    </w:p>
    <w:p w14:paraId="444ABF34" w14:textId="79B7D1F2" w:rsidR="002F224E" w:rsidRDefault="002F224E" w:rsidP="002F224E">
      <w:pPr>
        <w:pStyle w:val="BodyText"/>
        <w:ind w:left="720"/>
        <w:rPr>
          <w:sz w:val="24"/>
          <w:szCs w:val="24"/>
        </w:rPr>
      </w:pPr>
      <w:r>
        <w:rPr>
          <w:sz w:val="24"/>
          <w:szCs w:val="24"/>
        </w:rPr>
        <w:t xml:space="preserve">There is a note within this submission about </w:t>
      </w:r>
      <w:proofErr w:type="spellStart"/>
      <w:r>
        <w:rPr>
          <w:sz w:val="24"/>
          <w:szCs w:val="24"/>
        </w:rPr>
        <w:t>REVme</w:t>
      </w:r>
      <w:proofErr w:type="spellEnd"/>
      <w:r>
        <w:rPr>
          <w:sz w:val="24"/>
          <w:szCs w:val="24"/>
        </w:rPr>
        <w:t xml:space="preserve"> and </w:t>
      </w:r>
      <w:proofErr w:type="spellStart"/>
      <w:r>
        <w:rPr>
          <w:sz w:val="24"/>
          <w:szCs w:val="24"/>
        </w:rPr>
        <w:t>TGbh</w:t>
      </w:r>
      <w:proofErr w:type="spellEnd"/>
      <w:r>
        <w:rPr>
          <w:sz w:val="24"/>
          <w:szCs w:val="24"/>
        </w:rPr>
        <w:t xml:space="preserve">. Therefore </w:t>
      </w:r>
      <w:proofErr w:type="spellStart"/>
      <w:r>
        <w:rPr>
          <w:sz w:val="24"/>
          <w:szCs w:val="24"/>
        </w:rPr>
        <w:t>REVme</w:t>
      </w:r>
      <w:proofErr w:type="spellEnd"/>
      <w:r>
        <w:rPr>
          <w:sz w:val="24"/>
          <w:szCs w:val="24"/>
        </w:rPr>
        <w:t xml:space="preserve"> needs to be synchronized with </w:t>
      </w:r>
      <w:proofErr w:type="spellStart"/>
      <w:r>
        <w:rPr>
          <w:sz w:val="24"/>
          <w:szCs w:val="24"/>
        </w:rPr>
        <w:t>TGbh</w:t>
      </w:r>
      <w:proofErr w:type="spellEnd"/>
      <w:r>
        <w:rPr>
          <w:sz w:val="24"/>
          <w:szCs w:val="24"/>
        </w:rPr>
        <w:t>.</w:t>
      </w:r>
    </w:p>
    <w:p w14:paraId="2642ADC6" w14:textId="7F96444B" w:rsidR="00206E08" w:rsidRDefault="002F224E" w:rsidP="002F224E">
      <w:pPr>
        <w:pStyle w:val="BodyText"/>
        <w:ind w:left="720"/>
        <w:rPr>
          <w:sz w:val="24"/>
          <w:szCs w:val="24"/>
        </w:rPr>
      </w:pPr>
      <w:r>
        <w:rPr>
          <w:sz w:val="24"/>
          <w:szCs w:val="24"/>
        </w:rPr>
        <w:t xml:space="preserve">Chair: I will try to follow this up in </w:t>
      </w:r>
      <w:proofErr w:type="spellStart"/>
      <w:r>
        <w:rPr>
          <w:sz w:val="24"/>
          <w:szCs w:val="24"/>
        </w:rPr>
        <w:t>REVme</w:t>
      </w:r>
      <w:proofErr w:type="spellEnd"/>
      <w:r>
        <w:rPr>
          <w:sz w:val="24"/>
          <w:szCs w:val="24"/>
        </w:rPr>
        <w:t>.</w:t>
      </w:r>
    </w:p>
    <w:p w14:paraId="79A3E78C" w14:textId="32B36F84" w:rsidR="000471E3" w:rsidRPr="005921D4" w:rsidRDefault="00C62DF8" w:rsidP="005D0536">
      <w:pPr>
        <w:spacing w:before="240" w:after="120"/>
        <w:rPr>
          <w:b/>
          <w:bCs/>
          <w:sz w:val="24"/>
          <w:szCs w:val="24"/>
          <w:lang w:val="en-US"/>
        </w:rPr>
      </w:pPr>
      <w:r w:rsidRPr="005921D4">
        <w:rPr>
          <w:b/>
          <w:bCs/>
          <w:sz w:val="24"/>
          <w:szCs w:val="24"/>
          <w:lang w:val="en-US"/>
        </w:rPr>
        <w:t xml:space="preserve">Meeting </w:t>
      </w:r>
      <w:r w:rsidR="00403135" w:rsidRPr="005921D4">
        <w:rPr>
          <w:b/>
          <w:bCs/>
          <w:sz w:val="24"/>
          <w:szCs w:val="24"/>
          <w:lang w:val="en-US"/>
        </w:rPr>
        <w:t>adjoined</w:t>
      </w:r>
      <w:r w:rsidRPr="005921D4">
        <w:rPr>
          <w:b/>
          <w:bCs/>
          <w:sz w:val="24"/>
          <w:szCs w:val="24"/>
          <w:lang w:val="en-US"/>
        </w:rPr>
        <w:t xml:space="preserve"> at </w:t>
      </w:r>
      <w:r w:rsidR="0059174C">
        <w:rPr>
          <w:b/>
          <w:bCs/>
          <w:sz w:val="24"/>
          <w:szCs w:val="24"/>
          <w:lang w:val="en-US"/>
        </w:rPr>
        <w:t>1</w:t>
      </w:r>
      <w:r w:rsidR="002F224E">
        <w:rPr>
          <w:b/>
          <w:bCs/>
          <w:sz w:val="24"/>
          <w:szCs w:val="24"/>
          <w:lang w:val="en-US"/>
        </w:rPr>
        <w:t>1</w:t>
      </w:r>
      <w:r w:rsidR="0059174C">
        <w:rPr>
          <w:b/>
          <w:bCs/>
          <w:sz w:val="24"/>
          <w:szCs w:val="24"/>
          <w:lang w:val="en-US"/>
        </w:rPr>
        <w:t>:</w:t>
      </w:r>
      <w:r w:rsidR="002F224E">
        <w:rPr>
          <w:b/>
          <w:bCs/>
          <w:sz w:val="24"/>
          <w:szCs w:val="24"/>
          <w:lang w:val="en-US"/>
        </w:rPr>
        <w:t>31</w:t>
      </w:r>
      <w:r w:rsidR="00D2618B" w:rsidRPr="005921D4">
        <w:rPr>
          <w:b/>
          <w:bCs/>
          <w:sz w:val="24"/>
          <w:szCs w:val="24"/>
          <w:lang w:val="en-US"/>
        </w:rPr>
        <w:t xml:space="preserve"> </w:t>
      </w:r>
      <w:r w:rsidRPr="005921D4">
        <w:rPr>
          <w:b/>
          <w:bCs/>
          <w:sz w:val="24"/>
          <w:szCs w:val="24"/>
          <w:lang w:val="en-US"/>
        </w:rPr>
        <w:t>ET.</w:t>
      </w:r>
    </w:p>
    <w:p w14:paraId="5BB15EE8" w14:textId="77777777" w:rsidR="000471E3" w:rsidRDefault="000471E3">
      <w:pPr>
        <w:rPr>
          <w:b/>
          <w:bCs/>
          <w:sz w:val="24"/>
          <w:szCs w:val="24"/>
          <w:lang w:val="en-US"/>
        </w:rPr>
      </w:pPr>
    </w:p>
    <w:p w14:paraId="2C618A63" w14:textId="77777777" w:rsidR="002F224E" w:rsidRDefault="002F224E">
      <w:pPr>
        <w:rPr>
          <w:b/>
          <w:bCs/>
          <w:sz w:val="24"/>
          <w:szCs w:val="24"/>
          <w:lang w:val="en-US"/>
        </w:rPr>
      </w:pPr>
    </w:p>
    <w:p w14:paraId="4B5BF4F1" w14:textId="77777777" w:rsidR="00D522B2" w:rsidRDefault="00D522B2">
      <w:pPr>
        <w:rPr>
          <w:b/>
          <w:bCs/>
          <w:sz w:val="24"/>
          <w:szCs w:val="24"/>
          <w:lang w:val="en-US"/>
        </w:rPr>
      </w:pPr>
    </w:p>
    <w:p w14:paraId="5CAF2870" w14:textId="77777777" w:rsidR="00D522B2" w:rsidRDefault="00D522B2">
      <w:pPr>
        <w:rPr>
          <w:b/>
          <w:bCs/>
          <w:sz w:val="24"/>
          <w:szCs w:val="24"/>
          <w:lang w:val="en-US"/>
        </w:rPr>
      </w:pPr>
    </w:p>
    <w:p w14:paraId="487834CB" w14:textId="77777777" w:rsidR="00D522B2" w:rsidRDefault="00D522B2">
      <w:pPr>
        <w:rPr>
          <w:b/>
          <w:bCs/>
          <w:sz w:val="24"/>
          <w:szCs w:val="24"/>
          <w:lang w:val="en-US"/>
        </w:rPr>
      </w:pPr>
    </w:p>
    <w:p w14:paraId="5714CEB5" w14:textId="77777777" w:rsidR="00D522B2" w:rsidRDefault="00D522B2">
      <w:pPr>
        <w:rPr>
          <w:b/>
          <w:bCs/>
          <w:sz w:val="24"/>
          <w:szCs w:val="24"/>
          <w:lang w:val="en-US"/>
        </w:rPr>
      </w:pPr>
    </w:p>
    <w:p w14:paraId="54BD2F62" w14:textId="77777777" w:rsidR="00D522B2" w:rsidRPr="005921D4" w:rsidRDefault="00D522B2">
      <w:pPr>
        <w:rPr>
          <w:b/>
          <w:bCs/>
          <w:sz w:val="24"/>
          <w:szCs w:val="24"/>
          <w:lang w:val="en-US"/>
        </w:rPr>
      </w:pPr>
    </w:p>
    <w:p w14:paraId="0B8A7218" w14:textId="1FF6D761" w:rsidR="00851B8F" w:rsidRPr="00D522B2" w:rsidRDefault="00855441" w:rsidP="00465EAE">
      <w:pPr>
        <w:keepNext/>
        <w:rPr>
          <w:b/>
          <w:bCs/>
          <w:sz w:val="24"/>
          <w:szCs w:val="24"/>
          <w:lang w:val="en-US"/>
        </w:rPr>
      </w:pPr>
      <w:r w:rsidRPr="00D522B2">
        <w:rPr>
          <w:b/>
          <w:bCs/>
          <w:sz w:val="24"/>
          <w:szCs w:val="24"/>
          <w:lang w:val="en-US"/>
        </w:rPr>
        <w:t>Attendance</w:t>
      </w:r>
    </w:p>
    <w:tbl>
      <w:tblPr>
        <w:tblW w:w="10640" w:type="dxa"/>
        <w:shd w:val="clear" w:color="auto" w:fill="FFFFFF"/>
        <w:tblCellMar>
          <w:left w:w="0" w:type="dxa"/>
          <w:right w:w="0" w:type="dxa"/>
        </w:tblCellMar>
        <w:tblLook w:val="04A0" w:firstRow="1" w:lastRow="0" w:firstColumn="1" w:lastColumn="0" w:noHBand="0" w:noVBand="1"/>
      </w:tblPr>
      <w:tblGrid>
        <w:gridCol w:w="960"/>
        <w:gridCol w:w="520"/>
        <w:gridCol w:w="1100"/>
        <w:gridCol w:w="2584"/>
        <w:gridCol w:w="1364"/>
        <w:gridCol w:w="4136"/>
      </w:tblGrid>
      <w:tr w:rsidR="0077644D" w:rsidRPr="00D522B2" w14:paraId="5B82A4A8" w14:textId="77777777" w:rsidTr="0077644D">
        <w:trPr>
          <w:gridAfter w:val="1"/>
          <w:wAfter w:w="4136" w:type="dxa"/>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13C55F10" w:rsidR="0077644D" w:rsidRPr="00D522B2" w:rsidRDefault="0077644D" w:rsidP="00A61640">
            <w:pPr>
              <w:suppressAutoHyphens w:val="0"/>
              <w:jc w:val="center"/>
              <w:rPr>
                <w:rFonts w:ascii="Calibri" w:hAnsi="Calibri" w:cs="Calibri"/>
                <w:color w:val="000000"/>
                <w:sz w:val="24"/>
                <w:szCs w:val="24"/>
                <w:lang w:val="en-US"/>
              </w:rPr>
            </w:pPr>
          </w:p>
        </w:tc>
        <w:tc>
          <w:tcPr>
            <w:tcW w:w="5544" w:type="dxa"/>
            <w:gridSpan w:val="4"/>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41540B89" w:rsidR="0077644D" w:rsidRPr="00D522B2" w:rsidRDefault="0077644D" w:rsidP="00A61640">
            <w:pPr>
              <w:suppressAutoHyphens w:val="0"/>
              <w:rPr>
                <w:rFonts w:ascii="Calibri" w:hAnsi="Calibri" w:cs="Calibri"/>
                <w:color w:val="000000"/>
                <w:sz w:val="24"/>
                <w:szCs w:val="24"/>
                <w:lang w:val="en-US"/>
              </w:rPr>
            </w:pPr>
          </w:p>
        </w:tc>
      </w:tr>
      <w:tr w:rsidR="0077644D" w:rsidRPr="00D522B2" w14:paraId="02FB77AD" w14:textId="77777777" w:rsidTr="0077644D">
        <w:tblPrEx>
          <w:shd w:val="clear" w:color="auto" w:fill="auto"/>
        </w:tblPrEx>
        <w:trPr>
          <w:trHeight w:val="300"/>
        </w:trPr>
        <w:tc>
          <w:tcPr>
            <w:tcW w:w="1480" w:type="dxa"/>
            <w:gridSpan w:val="2"/>
            <w:noWrap/>
            <w:tcMar>
              <w:top w:w="15" w:type="dxa"/>
              <w:left w:w="15" w:type="dxa"/>
              <w:bottom w:w="0" w:type="dxa"/>
              <w:right w:w="15" w:type="dxa"/>
            </w:tcMar>
            <w:vAlign w:val="bottom"/>
            <w:hideMark/>
          </w:tcPr>
          <w:p w14:paraId="0D7AE7AF" w14:textId="77777777" w:rsidR="0077644D" w:rsidRPr="00D522B2" w:rsidRDefault="0077644D" w:rsidP="0077644D">
            <w:pPr>
              <w:suppressAutoHyphens w:val="0"/>
              <w:jc w:val="center"/>
              <w:rPr>
                <w:rFonts w:ascii="Calibri" w:hAnsi="Calibri" w:cs="Calibri"/>
                <w:color w:val="1D1D1D"/>
                <w:szCs w:val="22"/>
                <w:lang w:val="en-US"/>
              </w:rPr>
            </w:pPr>
            <w:r w:rsidRPr="00D522B2">
              <w:rPr>
                <w:rFonts w:ascii="Calibri" w:hAnsi="Calibri" w:cs="Calibri"/>
                <w:color w:val="000000"/>
                <w:szCs w:val="22"/>
                <w:lang w:val="en-US"/>
              </w:rPr>
              <w:t>Breakout</w:t>
            </w:r>
          </w:p>
        </w:tc>
        <w:tc>
          <w:tcPr>
            <w:tcW w:w="1100" w:type="dxa"/>
            <w:noWrap/>
            <w:tcMar>
              <w:top w:w="15" w:type="dxa"/>
              <w:left w:w="15" w:type="dxa"/>
              <w:bottom w:w="0" w:type="dxa"/>
              <w:right w:w="15" w:type="dxa"/>
            </w:tcMar>
            <w:vAlign w:val="bottom"/>
            <w:hideMark/>
          </w:tcPr>
          <w:p w14:paraId="6CC6E13C" w14:textId="77777777" w:rsidR="0077644D" w:rsidRPr="00D522B2" w:rsidRDefault="0077644D" w:rsidP="0077644D">
            <w:pPr>
              <w:suppressAutoHyphens w:val="0"/>
              <w:jc w:val="center"/>
              <w:rPr>
                <w:rFonts w:ascii="Calibri" w:hAnsi="Calibri" w:cs="Calibri"/>
                <w:color w:val="1D1D1D"/>
                <w:szCs w:val="22"/>
                <w:lang w:val="en-US"/>
              </w:rPr>
            </w:pPr>
            <w:r w:rsidRPr="00D522B2">
              <w:rPr>
                <w:rFonts w:ascii="Calibri" w:hAnsi="Calibri" w:cs="Calibri"/>
                <w:color w:val="000000"/>
                <w:szCs w:val="22"/>
                <w:lang w:val="en-US"/>
              </w:rPr>
              <w:t>Timestamp</w:t>
            </w:r>
          </w:p>
        </w:tc>
        <w:tc>
          <w:tcPr>
            <w:tcW w:w="2560" w:type="dxa"/>
            <w:noWrap/>
            <w:tcMar>
              <w:top w:w="15" w:type="dxa"/>
              <w:left w:w="15" w:type="dxa"/>
              <w:bottom w:w="0" w:type="dxa"/>
              <w:right w:w="15" w:type="dxa"/>
            </w:tcMar>
            <w:vAlign w:val="bottom"/>
            <w:hideMark/>
          </w:tcPr>
          <w:p w14:paraId="24BBA51F" w14:textId="77777777" w:rsidR="0077644D" w:rsidRPr="00D522B2" w:rsidRDefault="0077644D" w:rsidP="0077644D">
            <w:pPr>
              <w:suppressAutoHyphens w:val="0"/>
              <w:rPr>
                <w:rFonts w:ascii="Calibri" w:hAnsi="Calibri" w:cs="Calibri"/>
                <w:color w:val="1D1D1D"/>
                <w:szCs w:val="22"/>
                <w:lang w:val="en-US"/>
              </w:rPr>
            </w:pPr>
            <w:r w:rsidRPr="00D522B2">
              <w:rPr>
                <w:rFonts w:ascii="Calibri" w:hAnsi="Calibri" w:cs="Calibri"/>
                <w:color w:val="000000"/>
                <w:szCs w:val="22"/>
                <w:lang w:val="en-US"/>
              </w:rPr>
              <w:t>Name</w:t>
            </w:r>
          </w:p>
        </w:tc>
        <w:tc>
          <w:tcPr>
            <w:tcW w:w="5500" w:type="dxa"/>
            <w:gridSpan w:val="2"/>
            <w:noWrap/>
            <w:tcMar>
              <w:top w:w="15" w:type="dxa"/>
              <w:left w:w="15" w:type="dxa"/>
              <w:bottom w:w="0" w:type="dxa"/>
              <w:right w:w="15" w:type="dxa"/>
            </w:tcMar>
            <w:vAlign w:val="bottom"/>
            <w:hideMark/>
          </w:tcPr>
          <w:p w14:paraId="4DBA6682" w14:textId="77777777" w:rsidR="0077644D" w:rsidRPr="00D522B2" w:rsidRDefault="0077644D" w:rsidP="0077644D">
            <w:pPr>
              <w:suppressAutoHyphens w:val="0"/>
              <w:rPr>
                <w:rFonts w:ascii="Calibri" w:hAnsi="Calibri" w:cs="Calibri"/>
                <w:color w:val="1D1D1D"/>
                <w:szCs w:val="22"/>
                <w:lang w:val="en-US"/>
              </w:rPr>
            </w:pPr>
            <w:r w:rsidRPr="00D522B2">
              <w:rPr>
                <w:rFonts w:ascii="Calibri" w:hAnsi="Calibri" w:cs="Calibri"/>
                <w:color w:val="000000"/>
                <w:szCs w:val="22"/>
                <w:lang w:val="en-US"/>
              </w:rPr>
              <w:t>Affiliation</w:t>
            </w:r>
          </w:p>
        </w:tc>
      </w:tr>
      <w:tr w:rsidR="00D522B2" w:rsidRPr="00D522B2" w14:paraId="4949FFAD"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042AD149" w14:textId="1EF81DBF"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4878B1B0" w14:textId="41A4E4A2"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59457D7C" w14:textId="5A8B7A5D" w:rsidR="00D522B2" w:rsidRPr="00D522B2" w:rsidRDefault="00D522B2" w:rsidP="00D522B2">
            <w:pPr>
              <w:suppressAutoHyphens w:val="0"/>
              <w:rPr>
                <w:rFonts w:ascii="Calibri" w:hAnsi="Calibri" w:cs="Calibri"/>
                <w:color w:val="1D1D1D"/>
                <w:szCs w:val="22"/>
                <w:lang w:val="en-US"/>
              </w:rPr>
            </w:pPr>
            <w:proofErr w:type="spellStart"/>
            <w:r w:rsidRPr="00D522B2">
              <w:t>Bredewoud</w:t>
            </w:r>
            <w:proofErr w:type="spellEnd"/>
            <w:r w:rsidRPr="00D522B2">
              <w:t xml:space="preserve">, Albert </w:t>
            </w:r>
          </w:p>
        </w:tc>
        <w:tc>
          <w:tcPr>
            <w:tcW w:w="0" w:type="auto"/>
            <w:gridSpan w:val="2"/>
            <w:noWrap/>
            <w:tcMar>
              <w:top w:w="15" w:type="dxa"/>
              <w:left w:w="15" w:type="dxa"/>
              <w:bottom w:w="0" w:type="dxa"/>
              <w:right w:w="15" w:type="dxa"/>
            </w:tcMar>
            <w:hideMark/>
          </w:tcPr>
          <w:p w14:paraId="59EBE200" w14:textId="05A38B48" w:rsidR="00D522B2" w:rsidRPr="00D522B2" w:rsidRDefault="00D522B2" w:rsidP="00D522B2">
            <w:pPr>
              <w:suppressAutoHyphens w:val="0"/>
              <w:rPr>
                <w:rFonts w:ascii="Calibri" w:hAnsi="Calibri" w:cs="Calibri"/>
                <w:color w:val="1D1D1D"/>
                <w:szCs w:val="22"/>
                <w:lang w:val="en-US"/>
              </w:rPr>
            </w:pPr>
            <w:r w:rsidRPr="00D522B2">
              <w:t>Broadcom Corporation</w:t>
            </w:r>
          </w:p>
        </w:tc>
      </w:tr>
      <w:tr w:rsidR="00D522B2" w:rsidRPr="00D522B2" w14:paraId="63AC20A5"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36E27C58" w14:textId="4FD25E0E"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226D76D7" w14:textId="48A864E7"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5C74CE86" w14:textId="015BE04F" w:rsidR="00D522B2" w:rsidRPr="00D522B2" w:rsidRDefault="00D522B2" w:rsidP="00D522B2">
            <w:pPr>
              <w:suppressAutoHyphens w:val="0"/>
              <w:rPr>
                <w:rFonts w:ascii="Calibri" w:hAnsi="Calibri" w:cs="Calibri"/>
                <w:color w:val="1D1D1D"/>
                <w:szCs w:val="22"/>
                <w:lang w:val="en-US"/>
              </w:rPr>
            </w:pPr>
            <w:proofErr w:type="spellStart"/>
            <w:r w:rsidRPr="00D522B2">
              <w:t>DeLaOlivaDelgado</w:t>
            </w:r>
            <w:proofErr w:type="spellEnd"/>
            <w:r w:rsidRPr="00D522B2">
              <w:t xml:space="preserve">, Antonio </w:t>
            </w:r>
          </w:p>
        </w:tc>
        <w:tc>
          <w:tcPr>
            <w:tcW w:w="0" w:type="auto"/>
            <w:gridSpan w:val="2"/>
            <w:noWrap/>
            <w:tcMar>
              <w:top w:w="15" w:type="dxa"/>
              <w:left w:w="15" w:type="dxa"/>
              <w:bottom w:w="0" w:type="dxa"/>
              <w:right w:w="15" w:type="dxa"/>
            </w:tcMar>
            <w:hideMark/>
          </w:tcPr>
          <w:p w14:paraId="0823E245" w14:textId="1AD4AADB" w:rsidR="00D522B2" w:rsidRPr="00D522B2" w:rsidRDefault="00D522B2" w:rsidP="00D522B2">
            <w:pPr>
              <w:suppressAutoHyphens w:val="0"/>
              <w:rPr>
                <w:rFonts w:ascii="Calibri" w:hAnsi="Calibri" w:cs="Calibri"/>
                <w:color w:val="1D1D1D"/>
                <w:szCs w:val="22"/>
                <w:lang w:val="en-US"/>
              </w:rPr>
            </w:pPr>
            <w:proofErr w:type="spellStart"/>
            <w:r w:rsidRPr="00D522B2">
              <w:t>InterDigital</w:t>
            </w:r>
            <w:proofErr w:type="spellEnd"/>
            <w:r w:rsidRPr="00D522B2">
              <w:t>, Inc.</w:t>
            </w:r>
          </w:p>
        </w:tc>
      </w:tr>
      <w:tr w:rsidR="00D522B2" w:rsidRPr="00D522B2" w14:paraId="055381CB"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5D6D40E4" w14:textId="244F9BC3"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3C273FC6" w14:textId="24086D86"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48C651FE" w14:textId="2D87E1C0" w:rsidR="00D522B2" w:rsidRPr="00D522B2" w:rsidRDefault="00D522B2" w:rsidP="00D522B2">
            <w:pPr>
              <w:suppressAutoHyphens w:val="0"/>
              <w:rPr>
                <w:rFonts w:ascii="Calibri" w:hAnsi="Calibri" w:cs="Calibri"/>
                <w:color w:val="1D1D1D"/>
                <w:szCs w:val="22"/>
                <w:lang w:val="en-US"/>
              </w:rPr>
            </w:pPr>
            <w:r w:rsidRPr="00D522B2">
              <w:t xml:space="preserve">Hamilton, Mark </w:t>
            </w:r>
          </w:p>
        </w:tc>
        <w:tc>
          <w:tcPr>
            <w:tcW w:w="0" w:type="auto"/>
            <w:gridSpan w:val="2"/>
            <w:noWrap/>
            <w:tcMar>
              <w:top w:w="15" w:type="dxa"/>
              <w:left w:w="15" w:type="dxa"/>
              <w:bottom w:w="0" w:type="dxa"/>
              <w:right w:w="15" w:type="dxa"/>
            </w:tcMar>
            <w:hideMark/>
          </w:tcPr>
          <w:p w14:paraId="7B44468D" w14:textId="16136541" w:rsidR="00D522B2" w:rsidRPr="00D522B2" w:rsidRDefault="00D522B2" w:rsidP="00D522B2">
            <w:pPr>
              <w:suppressAutoHyphens w:val="0"/>
              <w:rPr>
                <w:rFonts w:ascii="Calibri" w:hAnsi="Calibri" w:cs="Calibri"/>
                <w:color w:val="1D1D1D"/>
                <w:szCs w:val="22"/>
                <w:lang w:val="en-US"/>
              </w:rPr>
            </w:pPr>
            <w:r w:rsidRPr="00D522B2">
              <w:t>Ruckus/CommScope</w:t>
            </w:r>
          </w:p>
        </w:tc>
      </w:tr>
      <w:tr w:rsidR="00D522B2" w:rsidRPr="00D522B2" w14:paraId="2B11AA94"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6FA6F1E1" w14:textId="4C15B801"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21B895B8" w14:textId="6D090520"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415474CF" w14:textId="114F6803" w:rsidR="00D522B2" w:rsidRPr="00D522B2" w:rsidRDefault="00D522B2" w:rsidP="00D522B2">
            <w:pPr>
              <w:suppressAutoHyphens w:val="0"/>
              <w:rPr>
                <w:rFonts w:ascii="Calibri" w:hAnsi="Calibri" w:cs="Calibri"/>
                <w:color w:val="1D1D1D"/>
                <w:szCs w:val="22"/>
                <w:lang w:val="en-US"/>
              </w:rPr>
            </w:pPr>
            <w:r w:rsidRPr="00D522B2">
              <w:t xml:space="preserve">Henry, Jerome </w:t>
            </w:r>
          </w:p>
        </w:tc>
        <w:tc>
          <w:tcPr>
            <w:tcW w:w="0" w:type="auto"/>
            <w:gridSpan w:val="2"/>
            <w:noWrap/>
            <w:tcMar>
              <w:top w:w="15" w:type="dxa"/>
              <w:left w:w="15" w:type="dxa"/>
              <w:bottom w:w="0" w:type="dxa"/>
              <w:right w:w="15" w:type="dxa"/>
            </w:tcMar>
            <w:hideMark/>
          </w:tcPr>
          <w:p w14:paraId="6011EF2E" w14:textId="324C1B3C" w:rsidR="00D522B2" w:rsidRPr="00D522B2" w:rsidRDefault="00D522B2" w:rsidP="00D522B2">
            <w:pPr>
              <w:suppressAutoHyphens w:val="0"/>
              <w:rPr>
                <w:rFonts w:ascii="Calibri" w:hAnsi="Calibri" w:cs="Calibri"/>
                <w:color w:val="1D1D1D"/>
                <w:szCs w:val="22"/>
                <w:lang w:val="en-US"/>
              </w:rPr>
            </w:pPr>
            <w:r w:rsidRPr="00D522B2">
              <w:t>Cisco Systems, Inc.</w:t>
            </w:r>
          </w:p>
        </w:tc>
      </w:tr>
      <w:tr w:rsidR="00D522B2" w:rsidRPr="00D522B2" w14:paraId="3620829B"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5FC9B4B3" w14:textId="03246797"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4802DF14" w14:textId="63A2AD19"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3134DB0F" w14:textId="50EC1D5E" w:rsidR="00D522B2" w:rsidRPr="00D522B2" w:rsidRDefault="00D522B2" w:rsidP="00D522B2">
            <w:pPr>
              <w:suppressAutoHyphens w:val="0"/>
              <w:rPr>
                <w:rFonts w:ascii="Calibri" w:hAnsi="Calibri" w:cs="Calibri"/>
                <w:color w:val="1D1D1D"/>
                <w:szCs w:val="22"/>
                <w:lang w:val="en-US"/>
              </w:rPr>
            </w:pPr>
            <w:r w:rsidRPr="00D522B2">
              <w:t xml:space="preserve">li, yan </w:t>
            </w:r>
          </w:p>
        </w:tc>
        <w:tc>
          <w:tcPr>
            <w:tcW w:w="0" w:type="auto"/>
            <w:gridSpan w:val="2"/>
            <w:noWrap/>
            <w:tcMar>
              <w:top w:w="15" w:type="dxa"/>
              <w:left w:w="15" w:type="dxa"/>
              <w:bottom w:w="0" w:type="dxa"/>
              <w:right w:w="15" w:type="dxa"/>
            </w:tcMar>
            <w:hideMark/>
          </w:tcPr>
          <w:p w14:paraId="53C48B4A" w14:textId="7277C59D" w:rsidR="00D522B2" w:rsidRPr="00D522B2" w:rsidRDefault="00D522B2" w:rsidP="00D522B2">
            <w:pPr>
              <w:suppressAutoHyphens w:val="0"/>
              <w:rPr>
                <w:rFonts w:ascii="Calibri" w:hAnsi="Calibri" w:cs="Calibri"/>
                <w:color w:val="1D1D1D"/>
                <w:szCs w:val="22"/>
                <w:lang w:val="en-US"/>
              </w:rPr>
            </w:pPr>
            <w:r w:rsidRPr="00D522B2">
              <w:t>ZTE Corporation</w:t>
            </w:r>
          </w:p>
        </w:tc>
      </w:tr>
      <w:tr w:rsidR="00D522B2" w:rsidRPr="00D522B2" w14:paraId="6F4E683C"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183F3D4B" w14:textId="27591684"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3CB1E550" w14:textId="618C46E2"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0FB6F4B9" w14:textId="4D35486D" w:rsidR="00D522B2" w:rsidRPr="00D522B2" w:rsidRDefault="00D522B2" w:rsidP="00D522B2">
            <w:pPr>
              <w:suppressAutoHyphens w:val="0"/>
              <w:rPr>
                <w:rFonts w:ascii="Calibri" w:hAnsi="Calibri" w:cs="Calibri"/>
                <w:color w:val="1D1D1D"/>
                <w:szCs w:val="22"/>
                <w:lang w:val="en-US"/>
              </w:rPr>
            </w:pPr>
            <w:proofErr w:type="spellStart"/>
            <w:r w:rsidRPr="00D522B2">
              <w:t>Lumbatis</w:t>
            </w:r>
            <w:proofErr w:type="spellEnd"/>
            <w:r w:rsidRPr="00D522B2">
              <w:t xml:space="preserve">, Kurt </w:t>
            </w:r>
          </w:p>
        </w:tc>
        <w:tc>
          <w:tcPr>
            <w:tcW w:w="0" w:type="auto"/>
            <w:gridSpan w:val="2"/>
            <w:noWrap/>
            <w:tcMar>
              <w:top w:w="15" w:type="dxa"/>
              <w:left w:w="15" w:type="dxa"/>
              <w:bottom w:w="0" w:type="dxa"/>
              <w:right w:w="15" w:type="dxa"/>
            </w:tcMar>
            <w:hideMark/>
          </w:tcPr>
          <w:p w14:paraId="78D71BB2" w14:textId="77F6E69D" w:rsidR="00D522B2" w:rsidRPr="00D522B2" w:rsidRDefault="00D522B2" w:rsidP="00D522B2">
            <w:pPr>
              <w:suppressAutoHyphens w:val="0"/>
              <w:rPr>
                <w:rFonts w:ascii="Calibri" w:hAnsi="Calibri" w:cs="Calibri"/>
                <w:color w:val="1D1D1D"/>
                <w:szCs w:val="22"/>
                <w:lang w:val="en-US"/>
              </w:rPr>
            </w:pPr>
            <w:r w:rsidRPr="00D522B2">
              <w:t>CommScope, Inc.</w:t>
            </w:r>
          </w:p>
        </w:tc>
      </w:tr>
      <w:tr w:rsidR="00D522B2" w:rsidRPr="00D522B2" w14:paraId="6941F2E1"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2E01A748" w14:textId="749227FA"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61A44B92" w14:textId="7CDB5D10"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76F4105B" w14:textId="18639621" w:rsidR="00D522B2" w:rsidRPr="00D522B2" w:rsidRDefault="00D522B2" w:rsidP="00D522B2">
            <w:pPr>
              <w:suppressAutoHyphens w:val="0"/>
              <w:rPr>
                <w:rFonts w:ascii="Calibri" w:hAnsi="Calibri" w:cs="Calibri"/>
                <w:color w:val="1D1D1D"/>
                <w:szCs w:val="22"/>
                <w:lang w:val="en-US"/>
              </w:rPr>
            </w:pPr>
            <w:r w:rsidRPr="00D522B2">
              <w:t xml:space="preserve">McCann, Stephen </w:t>
            </w:r>
          </w:p>
        </w:tc>
        <w:tc>
          <w:tcPr>
            <w:tcW w:w="0" w:type="auto"/>
            <w:gridSpan w:val="2"/>
            <w:noWrap/>
            <w:tcMar>
              <w:top w:w="15" w:type="dxa"/>
              <w:left w:w="15" w:type="dxa"/>
              <w:bottom w:w="0" w:type="dxa"/>
              <w:right w:w="15" w:type="dxa"/>
            </w:tcMar>
            <w:hideMark/>
          </w:tcPr>
          <w:p w14:paraId="0C24579E" w14:textId="284FD73C" w:rsidR="00D522B2" w:rsidRPr="00D522B2" w:rsidRDefault="00D522B2" w:rsidP="00D522B2">
            <w:pPr>
              <w:suppressAutoHyphens w:val="0"/>
              <w:rPr>
                <w:rFonts w:ascii="Calibri" w:hAnsi="Calibri" w:cs="Calibri"/>
                <w:color w:val="1D1D1D"/>
                <w:szCs w:val="22"/>
                <w:lang w:val="en-US"/>
              </w:rPr>
            </w:pPr>
            <w:r w:rsidRPr="00D522B2">
              <w:t>Huawei Technologies Co., Ltd</w:t>
            </w:r>
          </w:p>
        </w:tc>
      </w:tr>
      <w:tr w:rsidR="00D522B2" w:rsidRPr="00D522B2" w14:paraId="39936E88"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220FA191" w14:textId="30A8918E"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7F188EA4" w14:textId="59215332"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6C251C4A" w14:textId="7D72C72C" w:rsidR="00D522B2" w:rsidRPr="00D522B2" w:rsidRDefault="00D522B2" w:rsidP="00D522B2">
            <w:pPr>
              <w:suppressAutoHyphens w:val="0"/>
              <w:rPr>
                <w:rFonts w:ascii="Calibri" w:hAnsi="Calibri" w:cs="Calibri"/>
                <w:color w:val="1D1D1D"/>
                <w:szCs w:val="22"/>
                <w:lang w:val="en-US"/>
              </w:rPr>
            </w:pPr>
            <w:r w:rsidRPr="00D522B2">
              <w:t xml:space="preserve">Montemurro, Michael </w:t>
            </w:r>
          </w:p>
        </w:tc>
        <w:tc>
          <w:tcPr>
            <w:tcW w:w="0" w:type="auto"/>
            <w:gridSpan w:val="2"/>
            <w:noWrap/>
            <w:tcMar>
              <w:top w:w="15" w:type="dxa"/>
              <w:left w:w="15" w:type="dxa"/>
              <w:bottom w:w="0" w:type="dxa"/>
              <w:right w:w="15" w:type="dxa"/>
            </w:tcMar>
            <w:hideMark/>
          </w:tcPr>
          <w:p w14:paraId="66BB46AE" w14:textId="0E4CFFE1" w:rsidR="00D522B2" w:rsidRPr="00D522B2" w:rsidRDefault="00D522B2" w:rsidP="00D522B2">
            <w:pPr>
              <w:suppressAutoHyphens w:val="0"/>
              <w:rPr>
                <w:rFonts w:ascii="Calibri" w:hAnsi="Calibri" w:cs="Calibri"/>
                <w:color w:val="1D1D1D"/>
                <w:szCs w:val="22"/>
                <w:lang w:val="en-US"/>
              </w:rPr>
            </w:pPr>
            <w:r w:rsidRPr="00D522B2">
              <w:t>Huawei Technologies Co., Ltd</w:t>
            </w:r>
          </w:p>
        </w:tc>
      </w:tr>
      <w:tr w:rsidR="00D522B2" w:rsidRPr="00D522B2" w14:paraId="3005A4AD"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680431C5" w14:textId="31F2CC82"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16689F94" w14:textId="6CD5DFED"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46BE9B40" w14:textId="66FCA807" w:rsidR="00D522B2" w:rsidRPr="00D522B2" w:rsidRDefault="00D522B2" w:rsidP="00D522B2">
            <w:pPr>
              <w:suppressAutoHyphens w:val="0"/>
              <w:rPr>
                <w:rFonts w:ascii="Calibri" w:hAnsi="Calibri" w:cs="Calibri"/>
                <w:color w:val="1D1D1D"/>
                <w:szCs w:val="22"/>
                <w:lang w:val="en-US"/>
              </w:rPr>
            </w:pPr>
            <w:r w:rsidRPr="00D522B2">
              <w:t xml:space="preserve">Patwardhan, Gaurav </w:t>
            </w:r>
          </w:p>
        </w:tc>
        <w:tc>
          <w:tcPr>
            <w:tcW w:w="0" w:type="auto"/>
            <w:gridSpan w:val="2"/>
            <w:noWrap/>
            <w:tcMar>
              <w:top w:w="15" w:type="dxa"/>
              <w:left w:w="15" w:type="dxa"/>
              <w:bottom w:w="0" w:type="dxa"/>
              <w:right w:w="15" w:type="dxa"/>
            </w:tcMar>
            <w:hideMark/>
          </w:tcPr>
          <w:p w14:paraId="1956BFB8" w14:textId="413757C6" w:rsidR="00D522B2" w:rsidRPr="00D522B2" w:rsidRDefault="00D522B2" w:rsidP="00D522B2">
            <w:pPr>
              <w:suppressAutoHyphens w:val="0"/>
              <w:rPr>
                <w:rFonts w:ascii="Calibri" w:hAnsi="Calibri" w:cs="Calibri"/>
                <w:color w:val="1D1D1D"/>
                <w:szCs w:val="22"/>
                <w:lang w:val="en-US"/>
              </w:rPr>
            </w:pPr>
            <w:r w:rsidRPr="00D522B2">
              <w:t>Hewlett Packard Enterprise</w:t>
            </w:r>
          </w:p>
        </w:tc>
      </w:tr>
      <w:tr w:rsidR="00D522B2" w:rsidRPr="00D522B2" w14:paraId="53137B75"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638B487A" w14:textId="43704713"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4CAC2DA1" w14:textId="125507CD"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045F5FEB" w14:textId="4F539F1F" w:rsidR="00D522B2" w:rsidRPr="00D522B2" w:rsidRDefault="00D522B2" w:rsidP="00D522B2">
            <w:pPr>
              <w:suppressAutoHyphens w:val="0"/>
              <w:rPr>
                <w:rFonts w:ascii="Calibri" w:hAnsi="Calibri" w:cs="Calibri"/>
                <w:color w:val="1D1D1D"/>
                <w:szCs w:val="22"/>
                <w:lang w:val="en-US"/>
              </w:rPr>
            </w:pPr>
            <w:proofErr w:type="spellStart"/>
            <w:r w:rsidRPr="00D522B2">
              <w:t>Petrick</w:t>
            </w:r>
            <w:proofErr w:type="spellEnd"/>
            <w:r w:rsidRPr="00D522B2">
              <w:t xml:space="preserve">, Albert </w:t>
            </w:r>
          </w:p>
        </w:tc>
        <w:tc>
          <w:tcPr>
            <w:tcW w:w="0" w:type="auto"/>
            <w:gridSpan w:val="2"/>
            <w:noWrap/>
            <w:tcMar>
              <w:top w:w="15" w:type="dxa"/>
              <w:left w:w="15" w:type="dxa"/>
              <w:bottom w:w="0" w:type="dxa"/>
              <w:right w:w="15" w:type="dxa"/>
            </w:tcMar>
            <w:hideMark/>
          </w:tcPr>
          <w:p w14:paraId="59EF7976" w14:textId="30F45E3D" w:rsidR="00D522B2" w:rsidRPr="00D522B2" w:rsidRDefault="00D522B2" w:rsidP="00D522B2">
            <w:pPr>
              <w:suppressAutoHyphens w:val="0"/>
              <w:rPr>
                <w:rFonts w:ascii="Calibri" w:hAnsi="Calibri" w:cs="Calibri"/>
                <w:color w:val="1D1D1D"/>
                <w:szCs w:val="22"/>
                <w:lang w:val="en-US"/>
              </w:rPr>
            </w:pPr>
            <w:proofErr w:type="spellStart"/>
            <w:r w:rsidRPr="00D522B2">
              <w:t>InterDigital</w:t>
            </w:r>
            <w:proofErr w:type="spellEnd"/>
          </w:p>
        </w:tc>
      </w:tr>
      <w:tr w:rsidR="00D522B2" w:rsidRPr="00D522B2" w14:paraId="3D77DA4A"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2D741E4F" w14:textId="2D0293B7"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6501B20D" w14:textId="593E676A"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0D188567" w14:textId="37483E50" w:rsidR="00D522B2" w:rsidRPr="00D522B2" w:rsidRDefault="00D522B2" w:rsidP="00D522B2">
            <w:pPr>
              <w:suppressAutoHyphens w:val="0"/>
              <w:rPr>
                <w:rFonts w:ascii="Calibri" w:hAnsi="Calibri" w:cs="Calibri"/>
                <w:color w:val="1D1D1D"/>
                <w:szCs w:val="22"/>
                <w:lang w:val="en-US"/>
              </w:rPr>
            </w:pPr>
            <w:r w:rsidRPr="00D522B2">
              <w:t xml:space="preserve">Rosdahl, Jon </w:t>
            </w:r>
          </w:p>
        </w:tc>
        <w:tc>
          <w:tcPr>
            <w:tcW w:w="0" w:type="auto"/>
            <w:gridSpan w:val="2"/>
            <w:noWrap/>
            <w:tcMar>
              <w:top w:w="15" w:type="dxa"/>
              <w:left w:w="15" w:type="dxa"/>
              <w:bottom w:w="0" w:type="dxa"/>
              <w:right w:w="15" w:type="dxa"/>
            </w:tcMar>
            <w:hideMark/>
          </w:tcPr>
          <w:p w14:paraId="00C26A62" w14:textId="2152A8C9" w:rsidR="00D522B2" w:rsidRPr="00D522B2" w:rsidRDefault="00D522B2" w:rsidP="00D522B2">
            <w:pPr>
              <w:suppressAutoHyphens w:val="0"/>
              <w:rPr>
                <w:rFonts w:ascii="Calibri" w:hAnsi="Calibri" w:cs="Calibri"/>
                <w:color w:val="1D1D1D"/>
                <w:szCs w:val="22"/>
                <w:lang w:val="en-US"/>
              </w:rPr>
            </w:pPr>
            <w:r w:rsidRPr="00D522B2">
              <w:t>Qualcomm Technologies, Inc.</w:t>
            </w:r>
          </w:p>
        </w:tc>
      </w:tr>
      <w:tr w:rsidR="00D522B2" w:rsidRPr="00D522B2" w14:paraId="4481486A"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39FE1490" w14:textId="5C778F6E"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1AC30402" w14:textId="5EE3B225"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467D8429" w14:textId="14E98F59" w:rsidR="00D522B2" w:rsidRPr="00D522B2" w:rsidRDefault="00D522B2" w:rsidP="00D522B2">
            <w:pPr>
              <w:suppressAutoHyphens w:val="0"/>
              <w:rPr>
                <w:rFonts w:ascii="Calibri" w:hAnsi="Calibri" w:cs="Calibri"/>
                <w:color w:val="1D1D1D"/>
                <w:szCs w:val="22"/>
                <w:lang w:val="en-US"/>
              </w:rPr>
            </w:pPr>
            <w:r w:rsidRPr="00D522B2">
              <w:t xml:space="preserve">Sam, Harvey </w:t>
            </w:r>
          </w:p>
        </w:tc>
        <w:tc>
          <w:tcPr>
            <w:tcW w:w="0" w:type="auto"/>
            <w:gridSpan w:val="2"/>
            <w:noWrap/>
            <w:tcMar>
              <w:top w:w="15" w:type="dxa"/>
              <w:left w:w="15" w:type="dxa"/>
              <w:bottom w:w="0" w:type="dxa"/>
              <w:right w:w="15" w:type="dxa"/>
            </w:tcMar>
            <w:hideMark/>
          </w:tcPr>
          <w:p w14:paraId="58440504" w14:textId="5E528732" w:rsidR="00D522B2" w:rsidRPr="00D522B2" w:rsidRDefault="00D522B2" w:rsidP="00D522B2">
            <w:pPr>
              <w:suppressAutoHyphens w:val="0"/>
              <w:rPr>
                <w:rFonts w:ascii="Calibri" w:hAnsi="Calibri" w:cs="Calibri"/>
                <w:color w:val="1D1D1D"/>
                <w:szCs w:val="22"/>
                <w:lang w:val="en-US"/>
              </w:rPr>
            </w:pPr>
            <w:r w:rsidRPr="00D522B2">
              <w:t>Broadcom Corporation</w:t>
            </w:r>
          </w:p>
        </w:tc>
      </w:tr>
      <w:tr w:rsidR="00D522B2" w:rsidRPr="00D522B2" w14:paraId="145BEC11"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2EC3DBCE" w14:textId="2BF7EF09"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2D446438" w14:textId="6CD7F29E"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33C58239" w14:textId="583F5901" w:rsidR="00D522B2" w:rsidRPr="00D522B2" w:rsidRDefault="00D522B2" w:rsidP="00D522B2">
            <w:pPr>
              <w:suppressAutoHyphens w:val="0"/>
              <w:rPr>
                <w:rFonts w:ascii="Calibri" w:hAnsi="Calibri" w:cs="Calibri"/>
                <w:color w:val="1D1D1D"/>
                <w:szCs w:val="22"/>
                <w:lang w:val="en-US"/>
              </w:rPr>
            </w:pPr>
            <w:proofErr w:type="spellStart"/>
            <w:r w:rsidRPr="00D522B2">
              <w:t>Sevin</w:t>
            </w:r>
            <w:proofErr w:type="spellEnd"/>
            <w:r w:rsidRPr="00D522B2">
              <w:t xml:space="preserve">, Julien </w:t>
            </w:r>
          </w:p>
        </w:tc>
        <w:tc>
          <w:tcPr>
            <w:tcW w:w="0" w:type="auto"/>
            <w:gridSpan w:val="2"/>
            <w:noWrap/>
            <w:tcMar>
              <w:top w:w="15" w:type="dxa"/>
              <w:left w:w="15" w:type="dxa"/>
              <w:bottom w:w="0" w:type="dxa"/>
              <w:right w:w="15" w:type="dxa"/>
            </w:tcMar>
            <w:hideMark/>
          </w:tcPr>
          <w:p w14:paraId="3B21A24B" w14:textId="54590561" w:rsidR="00D522B2" w:rsidRPr="00D522B2" w:rsidRDefault="00D522B2" w:rsidP="00D522B2">
            <w:pPr>
              <w:suppressAutoHyphens w:val="0"/>
              <w:rPr>
                <w:rFonts w:ascii="Calibri" w:hAnsi="Calibri" w:cs="Calibri"/>
                <w:color w:val="1D1D1D"/>
                <w:szCs w:val="22"/>
                <w:lang w:val="en-US"/>
              </w:rPr>
            </w:pPr>
            <w:r w:rsidRPr="00D522B2">
              <w:t>Canon Research Centre France</w:t>
            </w:r>
          </w:p>
        </w:tc>
      </w:tr>
      <w:tr w:rsidR="00D522B2" w:rsidRPr="00D522B2" w14:paraId="6EAF290B"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257C1355" w14:textId="31B81B89"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707B2371" w14:textId="0218C586"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3F0B9DF0" w14:textId="3EC5973D" w:rsidR="00D522B2" w:rsidRPr="00D522B2" w:rsidRDefault="00D522B2" w:rsidP="00D522B2">
            <w:pPr>
              <w:suppressAutoHyphens w:val="0"/>
              <w:rPr>
                <w:rFonts w:ascii="Calibri" w:hAnsi="Calibri" w:cs="Calibri"/>
                <w:color w:val="1D1D1D"/>
                <w:szCs w:val="22"/>
                <w:lang w:val="en-US"/>
              </w:rPr>
            </w:pPr>
            <w:r w:rsidRPr="00D522B2">
              <w:t xml:space="preserve">Smith, Graham </w:t>
            </w:r>
          </w:p>
        </w:tc>
        <w:tc>
          <w:tcPr>
            <w:tcW w:w="0" w:type="auto"/>
            <w:gridSpan w:val="2"/>
            <w:noWrap/>
            <w:tcMar>
              <w:top w:w="15" w:type="dxa"/>
              <w:left w:w="15" w:type="dxa"/>
              <w:bottom w:w="0" w:type="dxa"/>
              <w:right w:w="15" w:type="dxa"/>
            </w:tcMar>
            <w:hideMark/>
          </w:tcPr>
          <w:p w14:paraId="3BB6CBA4" w14:textId="08482B92" w:rsidR="00D522B2" w:rsidRPr="00D522B2" w:rsidRDefault="00D522B2" w:rsidP="00D522B2">
            <w:pPr>
              <w:suppressAutoHyphens w:val="0"/>
              <w:rPr>
                <w:rFonts w:ascii="Calibri" w:hAnsi="Calibri" w:cs="Calibri"/>
                <w:color w:val="1D1D1D"/>
                <w:szCs w:val="22"/>
                <w:lang w:val="en-US"/>
              </w:rPr>
            </w:pPr>
            <w:r w:rsidRPr="00D522B2">
              <w:t>SRT Wireless</w:t>
            </w:r>
          </w:p>
        </w:tc>
      </w:tr>
      <w:tr w:rsidR="00D522B2" w:rsidRPr="00D522B2" w14:paraId="0A975F1E"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50C67C5D" w14:textId="74425572"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6616786F" w14:textId="13E6EC89"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07172D58" w14:textId="17D48246" w:rsidR="00D522B2" w:rsidRPr="00D522B2" w:rsidRDefault="00D522B2" w:rsidP="00D522B2">
            <w:pPr>
              <w:suppressAutoHyphens w:val="0"/>
              <w:rPr>
                <w:rFonts w:ascii="Calibri" w:hAnsi="Calibri" w:cs="Calibri"/>
                <w:color w:val="1D1D1D"/>
                <w:szCs w:val="22"/>
                <w:lang w:val="en-US"/>
              </w:rPr>
            </w:pPr>
            <w:r w:rsidRPr="00D522B2">
              <w:t xml:space="preserve">Smith, Luther </w:t>
            </w:r>
          </w:p>
        </w:tc>
        <w:tc>
          <w:tcPr>
            <w:tcW w:w="0" w:type="auto"/>
            <w:gridSpan w:val="2"/>
            <w:noWrap/>
            <w:tcMar>
              <w:top w:w="15" w:type="dxa"/>
              <w:left w:w="15" w:type="dxa"/>
              <w:bottom w:w="0" w:type="dxa"/>
              <w:right w:w="15" w:type="dxa"/>
            </w:tcMar>
            <w:hideMark/>
          </w:tcPr>
          <w:p w14:paraId="1F33357A" w14:textId="7D6A629C" w:rsidR="00D522B2" w:rsidRPr="00D522B2" w:rsidRDefault="00D522B2" w:rsidP="00D522B2">
            <w:pPr>
              <w:suppressAutoHyphens w:val="0"/>
              <w:rPr>
                <w:rFonts w:ascii="Calibri" w:hAnsi="Calibri" w:cs="Calibri"/>
                <w:color w:val="1D1D1D"/>
                <w:szCs w:val="22"/>
                <w:lang w:val="en-US"/>
              </w:rPr>
            </w:pPr>
            <w:r w:rsidRPr="00D522B2">
              <w:t>Cable Television Laboratories Inc. (</w:t>
            </w:r>
            <w:proofErr w:type="spellStart"/>
            <w:r w:rsidRPr="00D522B2">
              <w:t>CableLabs</w:t>
            </w:r>
            <w:proofErr w:type="spellEnd"/>
            <w:r w:rsidRPr="00D522B2">
              <w:t>)</w:t>
            </w:r>
          </w:p>
        </w:tc>
      </w:tr>
      <w:tr w:rsidR="00D522B2" w:rsidRPr="00D522B2" w14:paraId="60AC3900"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6C28B48C" w14:textId="000A43BE"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454C4887" w14:textId="2D482101"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1A873431" w14:textId="46F82627" w:rsidR="00D522B2" w:rsidRPr="00D522B2" w:rsidRDefault="00D522B2" w:rsidP="00D522B2">
            <w:pPr>
              <w:suppressAutoHyphens w:val="0"/>
              <w:rPr>
                <w:rFonts w:ascii="Calibri" w:hAnsi="Calibri" w:cs="Calibri"/>
                <w:color w:val="1D1D1D"/>
                <w:szCs w:val="22"/>
                <w:lang w:val="en-US"/>
              </w:rPr>
            </w:pPr>
            <w:r w:rsidRPr="00D522B2">
              <w:t xml:space="preserve">Yang, Jay </w:t>
            </w:r>
          </w:p>
        </w:tc>
        <w:tc>
          <w:tcPr>
            <w:tcW w:w="0" w:type="auto"/>
            <w:gridSpan w:val="2"/>
            <w:noWrap/>
            <w:tcMar>
              <w:top w:w="15" w:type="dxa"/>
              <w:left w:w="15" w:type="dxa"/>
              <w:bottom w:w="0" w:type="dxa"/>
              <w:right w:w="15" w:type="dxa"/>
            </w:tcMar>
            <w:hideMark/>
          </w:tcPr>
          <w:p w14:paraId="4FEA0AC6" w14:textId="7E7DDA84" w:rsidR="00D522B2" w:rsidRPr="00D522B2" w:rsidRDefault="00D522B2" w:rsidP="00D522B2">
            <w:pPr>
              <w:suppressAutoHyphens w:val="0"/>
              <w:rPr>
                <w:rFonts w:ascii="Calibri" w:hAnsi="Calibri" w:cs="Calibri"/>
                <w:color w:val="1D1D1D"/>
                <w:szCs w:val="22"/>
                <w:lang w:val="en-US"/>
              </w:rPr>
            </w:pPr>
            <w:r w:rsidRPr="00D522B2">
              <w:t>Nokia</w:t>
            </w:r>
          </w:p>
        </w:tc>
      </w:tr>
    </w:tbl>
    <w:p w14:paraId="0B26EA8D" w14:textId="77777777" w:rsidR="00A61640" w:rsidRPr="005921D4" w:rsidRDefault="00A61640">
      <w:pPr>
        <w:rPr>
          <w:b/>
          <w:bCs/>
          <w:sz w:val="24"/>
          <w:szCs w:val="24"/>
          <w:lang w:val="en-US"/>
        </w:rPr>
      </w:pPr>
    </w:p>
    <w:sectPr w:rsidR="00A61640" w:rsidRPr="005921D4" w:rsidSect="00FA0A6C">
      <w:headerReference w:type="default" r:id="rId25"/>
      <w:footerReference w:type="default" r:id="rId2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74B3" w14:textId="77777777" w:rsidR="00FA74CF" w:rsidRDefault="00FA74CF">
      <w:r>
        <w:separator/>
      </w:r>
    </w:p>
  </w:endnote>
  <w:endnote w:type="continuationSeparator" w:id="0">
    <w:p w14:paraId="6ACB9CF3" w14:textId="77777777" w:rsidR="00FA74CF" w:rsidRDefault="00FA74CF">
      <w:r>
        <w:continuationSeparator/>
      </w:r>
    </w:p>
  </w:endnote>
  <w:endnote w:type="continuationNotice" w:id="1">
    <w:p w14:paraId="609EEC9A" w14:textId="77777777" w:rsidR="00FA74CF" w:rsidRDefault="00FA7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Nirmala U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47B3C9F5"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rsidR="00D522B2">
      <w:t xml:space="preserve">                                </w:t>
    </w:r>
    <w:r>
      <w:tab/>
    </w:r>
    <w:r w:rsidR="00D522B2">
      <w:t xml:space="preserve">        </w:t>
    </w:r>
    <w:r w:rsidR="000B0D52">
      <w:t xml:space="preserve">Stephen </w:t>
    </w:r>
    <w:r w:rsidR="00D522B2">
      <w:t>McCann (Huawei)</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281A" w14:textId="77777777" w:rsidR="00FA74CF" w:rsidRDefault="00FA74CF">
      <w:r>
        <w:separator/>
      </w:r>
    </w:p>
  </w:footnote>
  <w:footnote w:type="continuationSeparator" w:id="0">
    <w:p w14:paraId="7C1865A6" w14:textId="77777777" w:rsidR="00FA74CF" w:rsidRDefault="00FA74CF">
      <w:r>
        <w:continuationSeparator/>
      </w:r>
    </w:p>
  </w:footnote>
  <w:footnote w:type="continuationNotice" w:id="1">
    <w:p w14:paraId="6282097E" w14:textId="77777777" w:rsidR="00FA74CF" w:rsidRDefault="00FA7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45FBDB69" w:rsidR="004F6669" w:rsidRDefault="00443DDB">
    <w:pPr>
      <w:pStyle w:val="Header"/>
      <w:tabs>
        <w:tab w:val="clear" w:pos="6480"/>
        <w:tab w:val="center" w:pos="4680"/>
        <w:tab w:val="right" w:pos="9360"/>
      </w:tabs>
    </w:pPr>
    <w:r>
      <w:t>July</w:t>
    </w:r>
    <w:r w:rsidR="004F6669">
      <w:t xml:space="preserve"> 202</w:t>
    </w:r>
    <w:r w:rsidR="00467E84">
      <w:t>3</w:t>
    </w:r>
    <w:r w:rsidR="004F6669">
      <w:ptab w:relativeTo="margin" w:alignment="right" w:leader="none"/>
    </w:r>
    <w:r w:rsidR="004F6669">
      <w:t>doc.: IEEE 802.11-2</w:t>
    </w:r>
    <w:r w:rsidR="00467E84">
      <w:t>3</w:t>
    </w:r>
    <w:r w:rsidR="004F6669">
      <w:t>/</w:t>
    </w:r>
    <w:r w:rsidR="005120FE">
      <w:t>1317</w:t>
    </w:r>
    <w:r w:rsidR="004F6669">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40274"/>
    <w:multiLevelType w:val="hybridMultilevel"/>
    <w:tmpl w:val="4FE45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BA4405"/>
    <w:multiLevelType w:val="hybridMultilevel"/>
    <w:tmpl w:val="B7DA979C"/>
    <w:lvl w:ilvl="0" w:tplc="33DE478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90CA1"/>
    <w:multiLevelType w:val="hybridMultilevel"/>
    <w:tmpl w:val="476A3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23348"/>
    <w:multiLevelType w:val="hybridMultilevel"/>
    <w:tmpl w:val="CDB667C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D93BFB"/>
    <w:multiLevelType w:val="hybridMultilevel"/>
    <w:tmpl w:val="4FE4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22984"/>
    <w:multiLevelType w:val="hybridMultilevel"/>
    <w:tmpl w:val="8F2ABB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A340B"/>
    <w:multiLevelType w:val="hybridMultilevel"/>
    <w:tmpl w:val="A87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F3CD6"/>
    <w:multiLevelType w:val="hybridMultilevel"/>
    <w:tmpl w:val="48728F66"/>
    <w:lvl w:ilvl="0" w:tplc="C80CF582">
      <w:start w:val="1"/>
      <w:numFmt w:val="bullet"/>
      <w:lvlText w:val="•"/>
      <w:lvlJc w:val="left"/>
      <w:pPr>
        <w:tabs>
          <w:tab w:val="num" w:pos="720"/>
        </w:tabs>
        <w:ind w:left="720" w:hanging="360"/>
      </w:pPr>
      <w:rPr>
        <w:rFonts w:ascii="Arial" w:hAnsi="Arial" w:hint="default"/>
      </w:rPr>
    </w:lvl>
    <w:lvl w:ilvl="1" w:tplc="3EE08080">
      <w:numFmt w:val="bullet"/>
      <w:lvlText w:val="•"/>
      <w:lvlJc w:val="left"/>
      <w:pPr>
        <w:tabs>
          <w:tab w:val="num" w:pos="1440"/>
        </w:tabs>
        <w:ind w:left="1440" w:hanging="360"/>
      </w:pPr>
      <w:rPr>
        <w:rFonts w:ascii="Arial" w:hAnsi="Arial" w:hint="default"/>
      </w:rPr>
    </w:lvl>
    <w:lvl w:ilvl="2" w:tplc="35E2A670" w:tentative="1">
      <w:start w:val="1"/>
      <w:numFmt w:val="bullet"/>
      <w:lvlText w:val="•"/>
      <w:lvlJc w:val="left"/>
      <w:pPr>
        <w:tabs>
          <w:tab w:val="num" w:pos="2160"/>
        </w:tabs>
        <w:ind w:left="2160" w:hanging="360"/>
      </w:pPr>
      <w:rPr>
        <w:rFonts w:ascii="Arial" w:hAnsi="Arial" w:hint="default"/>
      </w:rPr>
    </w:lvl>
    <w:lvl w:ilvl="3" w:tplc="923A2326" w:tentative="1">
      <w:start w:val="1"/>
      <w:numFmt w:val="bullet"/>
      <w:lvlText w:val="•"/>
      <w:lvlJc w:val="left"/>
      <w:pPr>
        <w:tabs>
          <w:tab w:val="num" w:pos="2880"/>
        </w:tabs>
        <w:ind w:left="2880" w:hanging="360"/>
      </w:pPr>
      <w:rPr>
        <w:rFonts w:ascii="Arial" w:hAnsi="Arial" w:hint="default"/>
      </w:rPr>
    </w:lvl>
    <w:lvl w:ilvl="4" w:tplc="E91A0D64" w:tentative="1">
      <w:start w:val="1"/>
      <w:numFmt w:val="bullet"/>
      <w:lvlText w:val="•"/>
      <w:lvlJc w:val="left"/>
      <w:pPr>
        <w:tabs>
          <w:tab w:val="num" w:pos="3600"/>
        </w:tabs>
        <w:ind w:left="3600" w:hanging="360"/>
      </w:pPr>
      <w:rPr>
        <w:rFonts w:ascii="Arial" w:hAnsi="Arial" w:hint="default"/>
      </w:rPr>
    </w:lvl>
    <w:lvl w:ilvl="5" w:tplc="36BC4F5A" w:tentative="1">
      <w:start w:val="1"/>
      <w:numFmt w:val="bullet"/>
      <w:lvlText w:val="•"/>
      <w:lvlJc w:val="left"/>
      <w:pPr>
        <w:tabs>
          <w:tab w:val="num" w:pos="4320"/>
        </w:tabs>
        <w:ind w:left="4320" w:hanging="360"/>
      </w:pPr>
      <w:rPr>
        <w:rFonts w:ascii="Arial" w:hAnsi="Arial" w:hint="default"/>
      </w:rPr>
    </w:lvl>
    <w:lvl w:ilvl="6" w:tplc="89B0A96C" w:tentative="1">
      <w:start w:val="1"/>
      <w:numFmt w:val="bullet"/>
      <w:lvlText w:val="•"/>
      <w:lvlJc w:val="left"/>
      <w:pPr>
        <w:tabs>
          <w:tab w:val="num" w:pos="5040"/>
        </w:tabs>
        <w:ind w:left="5040" w:hanging="360"/>
      </w:pPr>
      <w:rPr>
        <w:rFonts w:ascii="Arial" w:hAnsi="Arial" w:hint="default"/>
      </w:rPr>
    </w:lvl>
    <w:lvl w:ilvl="7" w:tplc="0DA0EE10" w:tentative="1">
      <w:start w:val="1"/>
      <w:numFmt w:val="bullet"/>
      <w:lvlText w:val="•"/>
      <w:lvlJc w:val="left"/>
      <w:pPr>
        <w:tabs>
          <w:tab w:val="num" w:pos="5760"/>
        </w:tabs>
        <w:ind w:left="5760" w:hanging="360"/>
      </w:pPr>
      <w:rPr>
        <w:rFonts w:ascii="Arial" w:hAnsi="Arial" w:hint="default"/>
      </w:rPr>
    </w:lvl>
    <w:lvl w:ilvl="8" w:tplc="8578E260" w:tentative="1">
      <w:start w:val="1"/>
      <w:numFmt w:val="bullet"/>
      <w:lvlText w:val="•"/>
      <w:lvlJc w:val="left"/>
      <w:pPr>
        <w:tabs>
          <w:tab w:val="num" w:pos="6480"/>
        </w:tabs>
        <w:ind w:left="6480" w:hanging="360"/>
      </w:pPr>
      <w:rPr>
        <w:rFonts w:ascii="Arial" w:hAnsi="Arial" w:hint="default"/>
      </w:rPr>
    </w:lvl>
  </w:abstractNum>
  <w:num w:numId="1" w16cid:durableId="502205280">
    <w:abstractNumId w:val="3"/>
  </w:num>
  <w:num w:numId="2" w16cid:durableId="1310674873">
    <w:abstractNumId w:val="4"/>
  </w:num>
  <w:num w:numId="3" w16cid:durableId="516847064">
    <w:abstractNumId w:val="29"/>
  </w:num>
  <w:num w:numId="4" w16cid:durableId="404911518">
    <w:abstractNumId w:val="34"/>
  </w:num>
  <w:num w:numId="5" w16cid:durableId="1180586293">
    <w:abstractNumId w:val="13"/>
  </w:num>
  <w:num w:numId="6" w16cid:durableId="2045864126">
    <w:abstractNumId w:val="1"/>
  </w:num>
  <w:num w:numId="7" w16cid:durableId="136412255">
    <w:abstractNumId w:val="11"/>
  </w:num>
  <w:num w:numId="8" w16cid:durableId="1819151071">
    <w:abstractNumId w:val="31"/>
  </w:num>
  <w:num w:numId="9" w16cid:durableId="1592010547">
    <w:abstractNumId w:val="26"/>
  </w:num>
  <w:num w:numId="10" w16cid:durableId="1459492041">
    <w:abstractNumId w:val="21"/>
  </w:num>
  <w:num w:numId="11" w16cid:durableId="353843056">
    <w:abstractNumId w:val="6"/>
  </w:num>
  <w:num w:numId="12" w16cid:durableId="596527385">
    <w:abstractNumId w:val="10"/>
  </w:num>
  <w:num w:numId="13" w16cid:durableId="1957055632">
    <w:abstractNumId w:val="22"/>
  </w:num>
  <w:num w:numId="14" w16cid:durableId="1654481127">
    <w:abstractNumId w:val="5"/>
  </w:num>
  <w:num w:numId="15" w16cid:durableId="1267613136">
    <w:abstractNumId w:val="20"/>
  </w:num>
  <w:num w:numId="16" w16cid:durableId="376470586">
    <w:abstractNumId w:val="12"/>
  </w:num>
  <w:num w:numId="17" w16cid:durableId="309987186">
    <w:abstractNumId w:val="9"/>
  </w:num>
  <w:num w:numId="18" w16cid:durableId="1868979206">
    <w:abstractNumId w:val="15"/>
  </w:num>
  <w:num w:numId="19" w16cid:durableId="354966780">
    <w:abstractNumId w:val="27"/>
  </w:num>
  <w:num w:numId="20" w16cid:durableId="361782982">
    <w:abstractNumId w:val="28"/>
  </w:num>
  <w:num w:numId="21" w16cid:durableId="194320306">
    <w:abstractNumId w:val="33"/>
  </w:num>
  <w:num w:numId="22" w16cid:durableId="847790721">
    <w:abstractNumId w:val="30"/>
  </w:num>
  <w:num w:numId="23" w16cid:durableId="1609239925">
    <w:abstractNumId w:val="18"/>
  </w:num>
  <w:num w:numId="24" w16cid:durableId="595599480">
    <w:abstractNumId w:val="38"/>
  </w:num>
  <w:num w:numId="25" w16cid:durableId="800925661">
    <w:abstractNumId w:val="16"/>
  </w:num>
  <w:num w:numId="26" w16cid:durableId="185365510">
    <w:abstractNumId w:val="7"/>
  </w:num>
  <w:num w:numId="27" w16cid:durableId="1675959843">
    <w:abstractNumId w:val="35"/>
  </w:num>
  <w:num w:numId="28" w16cid:durableId="302006243">
    <w:abstractNumId w:val="0"/>
  </w:num>
  <w:num w:numId="29" w16cid:durableId="1411926086">
    <w:abstractNumId w:val="36"/>
  </w:num>
  <w:num w:numId="30" w16cid:durableId="437871541">
    <w:abstractNumId w:val="37"/>
  </w:num>
  <w:num w:numId="31" w16cid:durableId="1732576664">
    <w:abstractNumId w:val="32"/>
  </w:num>
  <w:num w:numId="32" w16cid:durableId="1538011020">
    <w:abstractNumId w:val="19"/>
  </w:num>
  <w:num w:numId="33" w16cid:durableId="955985355">
    <w:abstractNumId w:val="2"/>
  </w:num>
  <w:num w:numId="34" w16cid:durableId="1262496914">
    <w:abstractNumId w:val="8"/>
  </w:num>
  <w:num w:numId="35" w16cid:durableId="1702508370">
    <w:abstractNumId w:val="39"/>
  </w:num>
  <w:num w:numId="36" w16cid:durableId="443160011">
    <w:abstractNumId w:val="24"/>
  </w:num>
  <w:num w:numId="37" w16cid:durableId="1547377907">
    <w:abstractNumId w:val="14"/>
  </w:num>
  <w:num w:numId="38" w16cid:durableId="442844067">
    <w:abstractNumId w:val="23"/>
  </w:num>
  <w:num w:numId="39" w16cid:durableId="721638736">
    <w:abstractNumId w:val="17"/>
  </w:num>
  <w:num w:numId="40" w16cid:durableId="1561209292">
    <w:abstractNumId w:val="25"/>
  </w:num>
  <w:num w:numId="41" w16cid:durableId="1640568048">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defaultTabStop w:val="720"/>
  <w:autoHyphenation/>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2649"/>
    <w:rsid w:val="000135E9"/>
    <w:rsid w:val="00015C06"/>
    <w:rsid w:val="00016453"/>
    <w:rsid w:val="00016F30"/>
    <w:rsid w:val="000226D9"/>
    <w:rsid w:val="000233D9"/>
    <w:rsid w:val="00025AB4"/>
    <w:rsid w:val="0003609A"/>
    <w:rsid w:val="00036685"/>
    <w:rsid w:val="00041B82"/>
    <w:rsid w:val="000454EC"/>
    <w:rsid w:val="000471E3"/>
    <w:rsid w:val="00055D0A"/>
    <w:rsid w:val="000575EA"/>
    <w:rsid w:val="00061096"/>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24E7"/>
    <w:rsid w:val="00082E06"/>
    <w:rsid w:val="00084D06"/>
    <w:rsid w:val="00085324"/>
    <w:rsid w:val="0008576A"/>
    <w:rsid w:val="00090BBE"/>
    <w:rsid w:val="00091B54"/>
    <w:rsid w:val="00094605"/>
    <w:rsid w:val="000A296F"/>
    <w:rsid w:val="000A3B52"/>
    <w:rsid w:val="000A4C2C"/>
    <w:rsid w:val="000A4C57"/>
    <w:rsid w:val="000A5543"/>
    <w:rsid w:val="000A59D0"/>
    <w:rsid w:val="000A6384"/>
    <w:rsid w:val="000B0D52"/>
    <w:rsid w:val="000B3353"/>
    <w:rsid w:val="000B38F7"/>
    <w:rsid w:val="000B6182"/>
    <w:rsid w:val="000B7AD9"/>
    <w:rsid w:val="000C324E"/>
    <w:rsid w:val="000C404D"/>
    <w:rsid w:val="000D11A1"/>
    <w:rsid w:val="000D3960"/>
    <w:rsid w:val="000D6044"/>
    <w:rsid w:val="000D6703"/>
    <w:rsid w:val="000D7EF8"/>
    <w:rsid w:val="000E04C7"/>
    <w:rsid w:val="000E0684"/>
    <w:rsid w:val="000E1720"/>
    <w:rsid w:val="000E35E8"/>
    <w:rsid w:val="000E35EB"/>
    <w:rsid w:val="000E4A36"/>
    <w:rsid w:val="000E4E6A"/>
    <w:rsid w:val="000F0C16"/>
    <w:rsid w:val="000F0DD1"/>
    <w:rsid w:val="000F1173"/>
    <w:rsid w:val="000F1C3A"/>
    <w:rsid w:val="000F66A7"/>
    <w:rsid w:val="000F6C86"/>
    <w:rsid w:val="000F6D4D"/>
    <w:rsid w:val="000F7C32"/>
    <w:rsid w:val="001032E9"/>
    <w:rsid w:val="001055DE"/>
    <w:rsid w:val="001062ED"/>
    <w:rsid w:val="001065D6"/>
    <w:rsid w:val="00110050"/>
    <w:rsid w:val="001109C3"/>
    <w:rsid w:val="001164AF"/>
    <w:rsid w:val="00116755"/>
    <w:rsid w:val="00120C83"/>
    <w:rsid w:val="0012233C"/>
    <w:rsid w:val="00122AD6"/>
    <w:rsid w:val="00122AF9"/>
    <w:rsid w:val="001236EA"/>
    <w:rsid w:val="001278D0"/>
    <w:rsid w:val="00127FA9"/>
    <w:rsid w:val="0013120D"/>
    <w:rsid w:val="00132B6E"/>
    <w:rsid w:val="00133F40"/>
    <w:rsid w:val="0013506B"/>
    <w:rsid w:val="00140D5D"/>
    <w:rsid w:val="00143156"/>
    <w:rsid w:val="00143497"/>
    <w:rsid w:val="00155F53"/>
    <w:rsid w:val="00161C01"/>
    <w:rsid w:val="00165189"/>
    <w:rsid w:val="001662BF"/>
    <w:rsid w:val="00167C13"/>
    <w:rsid w:val="001708CF"/>
    <w:rsid w:val="001716D0"/>
    <w:rsid w:val="00174EF0"/>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A557E"/>
    <w:rsid w:val="001B4915"/>
    <w:rsid w:val="001B56B3"/>
    <w:rsid w:val="001C4253"/>
    <w:rsid w:val="001C613F"/>
    <w:rsid w:val="001C6B51"/>
    <w:rsid w:val="001D02BB"/>
    <w:rsid w:val="001D4D14"/>
    <w:rsid w:val="001D546A"/>
    <w:rsid w:val="001D67E6"/>
    <w:rsid w:val="001D6FB4"/>
    <w:rsid w:val="001D72DC"/>
    <w:rsid w:val="001E0482"/>
    <w:rsid w:val="001E1523"/>
    <w:rsid w:val="001E3E21"/>
    <w:rsid w:val="001E5FDE"/>
    <w:rsid w:val="001E627A"/>
    <w:rsid w:val="001E70A4"/>
    <w:rsid w:val="001F230C"/>
    <w:rsid w:val="001F420E"/>
    <w:rsid w:val="001F4BAE"/>
    <w:rsid w:val="00201109"/>
    <w:rsid w:val="00203293"/>
    <w:rsid w:val="002037BC"/>
    <w:rsid w:val="0020519B"/>
    <w:rsid w:val="00206BFA"/>
    <w:rsid w:val="00206E08"/>
    <w:rsid w:val="002074E3"/>
    <w:rsid w:val="00211FE9"/>
    <w:rsid w:val="00212360"/>
    <w:rsid w:val="002126A9"/>
    <w:rsid w:val="00212C8E"/>
    <w:rsid w:val="002134CB"/>
    <w:rsid w:val="0022346B"/>
    <w:rsid w:val="00224ADA"/>
    <w:rsid w:val="00226F46"/>
    <w:rsid w:val="002279B6"/>
    <w:rsid w:val="00230372"/>
    <w:rsid w:val="002304D1"/>
    <w:rsid w:val="00233D67"/>
    <w:rsid w:val="00233EA9"/>
    <w:rsid w:val="002351C6"/>
    <w:rsid w:val="002354D7"/>
    <w:rsid w:val="00236ADE"/>
    <w:rsid w:val="002429C1"/>
    <w:rsid w:val="00243B90"/>
    <w:rsid w:val="00244B88"/>
    <w:rsid w:val="002479F4"/>
    <w:rsid w:val="00250BFF"/>
    <w:rsid w:val="00255826"/>
    <w:rsid w:val="0025666F"/>
    <w:rsid w:val="00261359"/>
    <w:rsid w:val="00261A04"/>
    <w:rsid w:val="00263370"/>
    <w:rsid w:val="00264836"/>
    <w:rsid w:val="0026574B"/>
    <w:rsid w:val="00267352"/>
    <w:rsid w:val="002674AA"/>
    <w:rsid w:val="00267A90"/>
    <w:rsid w:val="0027627A"/>
    <w:rsid w:val="00277FFB"/>
    <w:rsid w:val="002805E1"/>
    <w:rsid w:val="00281713"/>
    <w:rsid w:val="00282F36"/>
    <w:rsid w:val="00283F8D"/>
    <w:rsid w:val="002866F5"/>
    <w:rsid w:val="00286852"/>
    <w:rsid w:val="00287AD1"/>
    <w:rsid w:val="00293098"/>
    <w:rsid w:val="0029323C"/>
    <w:rsid w:val="0029378C"/>
    <w:rsid w:val="00293E1E"/>
    <w:rsid w:val="0029771A"/>
    <w:rsid w:val="00297AE5"/>
    <w:rsid w:val="00297B32"/>
    <w:rsid w:val="002B421B"/>
    <w:rsid w:val="002B49C9"/>
    <w:rsid w:val="002B5FDD"/>
    <w:rsid w:val="002B6D7C"/>
    <w:rsid w:val="002C0C78"/>
    <w:rsid w:val="002C1BD8"/>
    <w:rsid w:val="002D07C0"/>
    <w:rsid w:val="002D0EFE"/>
    <w:rsid w:val="002D18F2"/>
    <w:rsid w:val="002D1D22"/>
    <w:rsid w:val="002D1E9E"/>
    <w:rsid w:val="002D5A24"/>
    <w:rsid w:val="002E017C"/>
    <w:rsid w:val="002E06A0"/>
    <w:rsid w:val="002E1558"/>
    <w:rsid w:val="002E49F3"/>
    <w:rsid w:val="002E679C"/>
    <w:rsid w:val="002E69ED"/>
    <w:rsid w:val="002F0216"/>
    <w:rsid w:val="002F128C"/>
    <w:rsid w:val="002F16CE"/>
    <w:rsid w:val="002F224E"/>
    <w:rsid w:val="002F26C0"/>
    <w:rsid w:val="002F2A54"/>
    <w:rsid w:val="003008A7"/>
    <w:rsid w:val="003037E5"/>
    <w:rsid w:val="00304CC9"/>
    <w:rsid w:val="003055E6"/>
    <w:rsid w:val="00307A64"/>
    <w:rsid w:val="00307B89"/>
    <w:rsid w:val="00310CAB"/>
    <w:rsid w:val="00311A3B"/>
    <w:rsid w:val="003136BC"/>
    <w:rsid w:val="00316130"/>
    <w:rsid w:val="00317DED"/>
    <w:rsid w:val="003204AD"/>
    <w:rsid w:val="00321997"/>
    <w:rsid w:val="003249A9"/>
    <w:rsid w:val="00324E8C"/>
    <w:rsid w:val="00326E60"/>
    <w:rsid w:val="00327341"/>
    <w:rsid w:val="00327914"/>
    <w:rsid w:val="00330EF7"/>
    <w:rsid w:val="00332F4C"/>
    <w:rsid w:val="00334A4B"/>
    <w:rsid w:val="00335B4A"/>
    <w:rsid w:val="003360B9"/>
    <w:rsid w:val="0033692C"/>
    <w:rsid w:val="00337B9F"/>
    <w:rsid w:val="00340A27"/>
    <w:rsid w:val="00340B9B"/>
    <w:rsid w:val="0034226C"/>
    <w:rsid w:val="003443B4"/>
    <w:rsid w:val="00344623"/>
    <w:rsid w:val="00345E5A"/>
    <w:rsid w:val="003460D2"/>
    <w:rsid w:val="0034641F"/>
    <w:rsid w:val="00347DFE"/>
    <w:rsid w:val="00350F5C"/>
    <w:rsid w:val="00354951"/>
    <w:rsid w:val="00357B53"/>
    <w:rsid w:val="00357D01"/>
    <w:rsid w:val="00360A73"/>
    <w:rsid w:val="00364B20"/>
    <w:rsid w:val="00364E05"/>
    <w:rsid w:val="0037186D"/>
    <w:rsid w:val="00373978"/>
    <w:rsid w:val="00373B90"/>
    <w:rsid w:val="00381BE3"/>
    <w:rsid w:val="00383827"/>
    <w:rsid w:val="00383DDC"/>
    <w:rsid w:val="00385CD9"/>
    <w:rsid w:val="003930C0"/>
    <w:rsid w:val="003937B3"/>
    <w:rsid w:val="003960BD"/>
    <w:rsid w:val="003A3E46"/>
    <w:rsid w:val="003A4DBF"/>
    <w:rsid w:val="003A7A67"/>
    <w:rsid w:val="003B0247"/>
    <w:rsid w:val="003B177B"/>
    <w:rsid w:val="003B226A"/>
    <w:rsid w:val="003B22F1"/>
    <w:rsid w:val="003B2421"/>
    <w:rsid w:val="003C1931"/>
    <w:rsid w:val="003C1D11"/>
    <w:rsid w:val="003C468B"/>
    <w:rsid w:val="003C502A"/>
    <w:rsid w:val="003C640D"/>
    <w:rsid w:val="003D0F4C"/>
    <w:rsid w:val="003D1257"/>
    <w:rsid w:val="003D2203"/>
    <w:rsid w:val="003D2E75"/>
    <w:rsid w:val="003D35EE"/>
    <w:rsid w:val="003D4C3B"/>
    <w:rsid w:val="003D5188"/>
    <w:rsid w:val="003D5525"/>
    <w:rsid w:val="003D7D8A"/>
    <w:rsid w:val="003E2265"/>
    <w:rsid w:val="003E2806"/>
    <w:rsid w:val="003E3CAF"/>
    <w:rsid w:val="003E73F4"/>
    <w:rsid w:val="003E7D68"/>
    <w:rsid w:val="003E7E73"/>
    <w:rsid w:val="003F10D8"/>
    <w:rsid w:val="003F2D09"/>
    <w:rsid w:val="003F761F"/>
    <w:rsid w:val="00400C73"/>
    <w:rsid w:val="00401345"/>
    <w:rsid w:val="00403135"/>
    <w:rsid w:val="00404554"/>
    <w:rsid w:val="00404DDA"/>
    <w:rsid w:val="00407117"/>
    <w:rsid w:val="0041014C"/>
    <w:rsid w:val="004109CA"/>
    <w:rsid w:val="00412789"/>
    <w:rsid w:val="00413709"/>
    <w:rsid w:val="004169E9"/>
    <w:rsid w:val="00422E60"/>
    <w:rsid w:val="004267EF"/>
    <w:rsid w:val="00432715"/>
    <w:rsid w:val="00433361"/>
    <w:rsid w:val="00434E11"/>
    <w:rsid w:val="00437A8B"/>
    <w:rsid w:val="00443920"/>
    <w:rsid w:val="00443DDB"/>
    <w:rsid w:val="00444A68"/>
    <w:rsid w:val="00445528"/>
    <w:rsid w:val="004477C4"/>
    <w:rsid w:val="00451C19"/>
    <w:rsid w:val="00452F47"/>
    <w:rsid w:val="004531DC"/>
    <w:rsid w:val="004543C8"/>
    <w:rsid w:val="00461E78"/>
    <w:rsid w:val="0046383C"/>
    <w:rsid w:val="00465EAE"/>
    <w:rsid w:val="0046610F"/>
    <w:rsid w:val="004671C8"/>
    <w:rsid w:val="00467E84"/>
    <w:rsid w:val="00473004"/>
    <w:rsid w:val="00474D42"/>
    <w:rsid w:val="0047696A"/>
    <w:rsid w:val="00476BE7"/>
    <w:rsid w:val="00480B2D"/>
    <w:rsid w:val="00482EF3"/>
    <w:rsid w:val="00484BA9"/>
    <w:rsid w:val="00485CBE"/>
    <w:rsid w:val="004921A6"/>
    <w:rsid w:val="004927EB"/>
    <w:rsid w:val="00493AC9"/>
    <w:rsid w:val="00494773"/>
    <w:rsid w:val="00496ADB"/>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0158"/>
    <w:rsid w:val="004D4C20"/>
    <w:rsid w:val="004D7EA9"/>
    <w:rsid w:val="004E39A4"/>
    <w:rsid w:val="004F0F79"/>
    <w:rsid w:val="004F113E"/>
    <w:rsid w:val="004F1858"/>
    <w:rsid w:val="004F2DA0"/>
    <w:rsid w:val="004F35B1"/>
    <w:rsid w:val="004F6669"/>
    <w:rsid w:val="005006FF"/>
    <w:rsid w:val="005014C6"/>
    <w:rsid w:val="00503501"/>
    <w:rsid w:val="00511109"/>
    <w:rsid w:val="005120FE"/>
    <w:rsid w:val="0051214E"/>
    <w:rsid w:val="0051240D"/>
    <w:rsid w:val="00517906"/>
    <w:rsid w:val="00522F64"/>
    <w:rsid w:val="0052308D"/>
    <w:rsid w:val="0052471C"/>
    <w:rsid w:val="0052633B"/>
    <w:rsid w:val="005303B7"/>
    <w:rsid w:val="00531A28"/>
    <w:rsid w:val="00532AAA"/>
    <w:rsid w:val="0053383C"/>
    <w:rsid w:val="00534C1F"/>
    <w:rsid w:val="0053588E"/>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66371"/>
    <w:rsid w:val="00571ED4"/>
    <w:rsid w:val="00573E6E"/>
    <w:rsid w:val="00574EE6"/>
    <w:rsid w:val="00584A08"/>
    <w:rsid w:val="005873A6"/>
    <w:rsid w:val="00591368"/>
    <w:rsid w:val="005915C0"/>
    <w:rsid w:val="0059174C"/>
    <w:rsid w:val="00591E47"/>
    <w:rsid w:val="005921D4"/>
    <w:rsid w:val="00592DC1"/>
    <w:rsid w:val="005959D2"/>
    <w:rsid w:val="00597938"/>
    <w:rsid w:val="005A0B36"/>
    <w:rsid w:val="005A1317"/>
    <w:rsid w:val="005A3E0C"/>
    <w:rsid w:val="005A4A54"/>
    <w:rsid w:val="005A6569"/>
    <w:rsid w:val="005A6ABE"/>
    <w:rsid w:val="005B00A9"/>
    <w:rsid w:val="005B05A1"/>
    <w:rsid w:val="005B0755"/>
    <w:rsid w:val="005B2745"/>
    <w:rsid w:val="005B2E23"/>
    <w:rsid w:val="005C08FF"/>
    <w:rsid w:val="005C2F78"/>
    <w:rsid w:val="005C4840"/>
    <w:rsid w:val="005D0536"/>
    <w:rsid w:val="005D345F"/>
    <w:rsid w:val="005D3684"/>
    <w:rsid w:val="005D4DB1"/>
    <w:rsid w:val="005D5A37"/>
    <w:rsid w:val="005E04BB"/>
    <w:rsid w:val="005E20F0"/>
    <w:rsid w:val="005E44AE"/>
    <w:rsid w:val="005E5804"/>
    <w:rsid w:val="005E6251"/>
    <w:rsid w:val="005F7359"/>
    <w:rsid w:val="005F7B10"/>
    <w:rsid w:val="006101B7"/>
    <w:rsid w:val="00613F83"/>
    <w:rsid w:val="00621235"/>
    <w:rsid w:val="0062237D"/>
    <w:rsid w:val="006266C7"/>
    <w:rsid w:val="00626E37"/>
    <w:rsid w:val="006322D9"/>
    <w:rsid w:val="00633D94"/>
    <w:rsid w:val="006366AB"/>
    <w:rsid w:val="0064025A"/>
    <w:rsid w:val="00641CE2"/>
    <w:rsid w:val="00643B68"/>
    <w:rsid w:val="00651650"/>
    <w:rsid w:val="00653DB8"/>
    <w:rsid w:val="00656BCB"/>
    <w:rsid w:val="00661F19"/>
    <w:rsid w:val="00670EE0"/>
    <w:rsid w:val="006718F8"/>
    <w:rsid w:val="00675364"/>
    <w:rsid w:val="006805CD"/>
    <w:rsid w:val="006842F0"/>
    <w:rsid w:val="00685DA8"/>
    <w:rsid w:val="00686192"/>
    <w:rsid w:val="0068752A"/>
    <w:rsid w:val="006902B9"/>
    <w:rsid w:val="006920E1"/>
    <w:rsid w:val="0069246C"/>
    <w:rsid w:val="00694079"/>
    <w:rsid w:val="0069733F"/>
    <w:rsid w:val="0069790F"/>
    <w:rsid w:val="006A1400"/>
    <w:rsid w:val="006A3937"/>
    <w:rsid w:val="006A5934"/>
    <w:rsid w:val="006B3D3D"/>
    <w:rsid w:val="006B3D62"/>
    <w:rsid w:val="006B40C1"/>
    <w:rsid w:val="006B5B7F"/>
    <w:rsid w:val="006B5E14"/>
    <w:rsid w:val="006B7C37"/>
    <w:rsid w:val="006C1E39"/>
    <w:rsid w:val="006C37AA"/>
    <w:rsid w:val="006C4B10"/>
    <w:rsid w:val="006C539C"/>
    <w:rsid w:val="006C6071"/>
    <w:rsid w:val="006C6789"/>
    <w:rsid w:val="006C7644"/>
    <w:rsid w:val="006D37EE"/>
    <w:rsid w:val="006D46A9"/>
    <w:rsid w:val="006D5E48"/>
    <w:rsid w:val="006D65F6"/>
    <w:rsid w:val="006D75BE"/>
    <w:rsid w:val="006E550F"/>
    <w:rsid w:val="006F0685"/>
    <w:rsid w:val="006F2DEA"/>
    <w:rsid w:val="006F4041"/>
    <w:rsid w:val="00700E8E"/>
    <w:rsid w:val="007038FA"/>
    <w:rsid w:val="007072B1"/>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304"/>
    <w:rsid w:val="00755AA9"/>
    <w:rsid w:val="00755AFB"/>
    <w:rsid w:val="00755C4A"/>
    <w:rsid w:val="00757E07"/>
    <w:rsid w:val="00764259"/>
    <w:rsid w:val="00764954"/>
    <w:rsid w:val="00765B33"/>
    <w:rsid w:val="007667A7"/>
    <w:rsid w:val="0077194E"/>
    <w:rsid w:val="00776405"/>
    <w:rsid w:val="0077644D"/>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434D"/>
    <w:rsid w:val="007C58DB"/>
    <w:rsid w:val="007C7D07"/>
    <w:rsid w:val="007D1ABB"/>
    <w:rsid w:val="007D4752"/>
    <w:rsid w:val="007D683E"/>
    <w:rsid w:val="007D6EA4"/>
    <w:rsid w:val="007E0366"/>
    <w:rsid w:val="007E118B"/>
    <w:rsid w:val="007E17C1"/>
    <w:rsid w:val="007E1B91"/>
    <w:rsid w:val="007E41B6"/>
    <w:rsid w:val="007E5754"/>
    <w:rsid w:val="007E7491"/>
    <w:rsid w:val="007E76AB"/>
    <w:rsid w:val="007F1F30"/>
    <w:rsid w:val="007F5614"/>
    <w:rsid w:val="007F5693"/>
    <w:rsid w:val="007F5A46"/>
    <w:rsid w:val="007F638D"/>
    <w:rsid w:val="007F778E"/>
    <w:rsid w:val="0080146E"/>
    <w:rsid w:val="00803451"/>
    <w:rsid w:val="00804A15"/>
    <w:rsid w:val="00805B46"/>
    <w:rsid w:val="00807BBF"/>
    <w:rsid w:val="00810E27"/>
    <w:rsid w:val="008132F0"/>
    <w:rsid w:val="00813845"/>
    <w:rsid w:val="00815CC2"/>
    <w:rsid w:val="00820012"/>
    <w:rsid w:val="00820639"/>
    <w:rsid w:val="00822225"/>
    <w:rsid w:val="00822C52"/>
    <w:rsid w:val="0083045A"/>
    <w:rsid w:val="008318EB"/>
    <w:rsid w:val="008319CF"/>
    <w:rsid w:val="008319D2"/>
    <w:rsid w:val="00833EC8"/>
    <w:rsid w:val="0083444D"/>
    <w:rsid w:val="00834F4B"/>
    <w:rsid w:val="008361CD"/>
    <w:rsid w:val="00845917"/>
    <w:rsid w:val="0084641F"/>
    <w:rsid w:val="00851B8F"/>
    <w:rsid w:val="00852DF4"/>
    <w:rsid w:val="008536AE"/>
    <w:rsid w:val="00855441"/>
    <w:rsid w:val="008554FC"/>
    <w:rsid w:val="00857423"/>
    <w:rsid w:val="008605F7"/>
    <w:rsid w:val="008627B7"/>
    <w:rsid w:val="00864B49"/>
    <w:rsid w:val="00866452"/>
    <w:rsid w:val="0087128D"/>
    <w:rsid w:val="00871316"/>
    <w:rsid w:val="008739D2"/>
    <w:rsid w:val="008759DE"/>
    <w:rsid w:val="008765B2"/>
    <w:rsid w:val="008768DD"/>
    <w:rsid w:val="008769C5"/>
    <w:rsid w:val="0088142F"/>
    <w:rsid w:val="0088200E"/>
    <w:rsid w:val="008820C3"/>
    <w:rsid w:val="008867F6"/>
    <w:rsid w:val="00887289"/>
    <w:rsid w:val="008924F1"/>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1B14"/>
    <w:rsid w:val="008E3219"/>
    <w:rsid w:val="008E5817"/>
    <w:rsid w:val="008E5DC3"/>
    <w:rsid w:val="008F3D3F"/>
    <w:rsid w:val="008F7E6C"/>
    <w:rsid w:val="009028B1"/>
    <w:rsid w:val="0090505C"/>
    <w:rsid w:val="00905201"/>
    <w:rsid w:val="00906DE6"/>
    <w:rsid w:val="009131AE"/>
    <w:rsid w:val="00914C91"/>
    <w:rsid w:val="00915858"/>
    <w:rsid w:val="00917452"/>
    <w:rsid w:val="009219F3"/>
    <w:rsid w:val="00921D96"/>
    <w:rsid w:val="00926AD6"/>
    <w:rsid w:val="009307C9"/>
    <w:rsid w:val="00931A0E"/>
    <w:rsid w:val="00931FA2"/>
    <w:rsid w:val="009347E7"/>
    <w:rsid w:val="0093520D"/>
    <w:rsid w:val="009367B6"/>
    <w:rsid w:val="00936C7A"/>
    <w:rsid w:val="0093794C"/>
    <w:rsid w:val="00937D4D"/>
    <w:rsid w:val="0094094B"/>
    <w:rsid w:val="00941788"/>
    <w:rsid w:val="00941FC8"/>
    <w:rsid w:val="00942F85"/>
    <w:rsid w:val="009438C5"/>
    <w:rsid w:val="009479E8"/>
    <w:rsid w:val="00953112"/>
    <w:rsid w:val="00953733"/>
    <w:rsid w:val="00954506"/>
    <w:rsid w:val="009546A6"/>
    <w:rsid w:val="009566C7"/>
    <w:rsid w:val="00956941"/>
    <w:rsid w:val="00956C57"/>
    <w:rsid w:val="009607E8"/>
    <w:rsid w:val="00964BBF"/>
    <w:rsid w:val="00965986"/>
    <w:rsid w:val="00965ABC"/>
    <w:rsid w:val="00965E7B"/>
    <w:rsid w:val="00967586"/>
    <w:rsid w:val="00970757"/>
    <w:rsid w:val="009752B9"/>
    <w:rsid w:val="00977311"/>
    <w:rsid w:val="0098025E"/>
    <w:rsid w:val="00980ACC"/>
    <w:rsid w:val="00980CDB"/>
    <w:rsid w:val="00981475"/>
    <w:rsid w:val="00981D47"/>
    <w:rsid w:val="00985536"/>
    <w:rsid w:val="0098694D"/>
    <w:rsid w:val="00986B58"/>
    <w:rsid w:val="009871D9"/>
    <w:rsid w:val="009878E7"/>
    <w:rsid w:val="00991975"/>
    <w:rsid w:val="00991F97"/>
    <w:rsid w:val="00994383"/>
    <w:rsid w:val="009A15C7"/>
    <w:rsid w:val="009A3732"/>
    <w:rsid w:val="009A6276"/>
    <w:rsid w:val="009B2797"/>
    <w:rsid w:val="009B493C"/>
    <w:rsid w:val="009B6539"/>
    <w:rsid w:val="009C09D6"/>
    <w:rsid w:val="009C1C32"/>
    <w:rsid w:val="009C2D8D"/>
    <w:rsid w:val="009C32F9"/>
    <w:rsid w:val="009C4809"/>
    <w:rsid w:val="009C677F"/>
    <w:rsid w:val="009D23FC"/>
    <w:rsid w:val="009D2A02"/>
    <w:rsid w:val="009D2D15"/>
    <w:rsid w:val="009D3AA1"/>
    <w:rsid w:val="009E0717"/>
    <w:rsid w:val="009E11AA"/>
    <w:rsid w:val="009E278A"/>
    <w:rsid w:val="009E7F78"/>
    <w:rsid w:val="009F1D69"/>
    <w:rsid w:val="009F3B0A"/>
    <w:rsid w:val="009F43A5"/>
    <w:rsid w:val="009F5A3E"/>
    <w:rsid w:val="009F63DD"/>
    <w:rsid w:val="009F67AF"/>
    <w:rsid w:val="00A00C54"/>
    <w:rsid w:val="00A05937"/>
    <w:rsid w:val="00A06070"/>
    <w:rsid w:val="00A07253"/>
    <w:rsid w:val="00A10EE8"/>
    <w:rsid w:val="00A112A3"/>
    <w:rsid w:val="00A132E1"/>
    <w:rsid w:val="00A13782"/>
    <w:rsid w:val="00A17ADD"/>
    <w:rsid w:val="00A20E34"/>
    <w:rsid w:val="00A261B1"/>
    <w:rsid w:val="00A303BE"/>
    <w:rsid w:val="00A311C0"/>
    <w:rsid w:val="00A3448D"/>
    <w:rsid w:val="00A36D96"/>
    <w:rsid w:val="00A37982"/>
    <w:rsid w:val="00A40162"/>
    <w:rsid w:val="00A41809"/>
    <w:rsid w:val="00A42027"/>
    <w:rsid w:val="00A43C4F"/>
    <w:rsid w:val="00A5009E"/>
    <w:rsid w:val="00A50E94"/>
    <w:rsid w:val="00A52634"/>
    <w:rsid w:val="00A54992"/>
    <w:rsid w:val="00A54E43"/>
    <w:rsid w:val="00A60551"/>
    <w:rsid w:val="00A613A7"/>
    <w:rsid w:val="00A61640"/>
    <w:rsid w:val="00A6276E"/>
    <w:rsid w:val="00A65209"/>
    <w:rsid w:val="00A6563B"/>
    <w:rsid w:val="00A70766"/>
    <w:rsid w:val="00A707F6"/>
    <w:rsid w:val="00A70AA2"/>
    <w:rsid w:val="00A71E81"/>
    <w:rsid w:val="00A72D82"/>
    <w:rsid w:val="00A8051D"/>
    <w:rsid w:val="00A83692"/>
    <w:rsid w:val="00A85A84"/>
    <w:rsid w:val="00A870CA"/>
    <w:rsid w:val="00A90E48"/>
    <w:rsid w:val="00A959C1"/>
    <w:rsid w:val="00AA0B82"/>
    <w:rsid w:val="00AA3DEE"/>
    <w:rsid w:val="00AA3FBA"/>
    <w:rsid w:val="00AA7A2E"/>
    <w:rsid w:val="00AB04F2"/>
    <w:rsid w:val="00AB1BF1"/>
    <w:rsid w:val="00AB1E50"/>
    <w:rsid w:val="00AB1F63"/>
    <w:rsid w:val="00AB35D1"/>
    <w:rsid w:val="00AC443B"/>
    <w:rsid w:val="00AC758C"/>
    <w:rsid w:val="00AD2494"/>
    <w:rsid w:val="00AD28C9"/>
    <w:rsid w:val="00AD2FDA"/>
    <w:rsid w:val="00AD3B68"/>
    <w:rsid w:val="00AD5E80"/>
    <w:rsid w:val="00AD720E"/>
    <w:rsid w:val="00AE0ACB"/>
    <w:rsid w:val="00AE0CC0"/>
    <w:rsid w:val="00AE1782"/>
    <w:rsid w:val="00AE540A"/>
    <w:rsid w:val="00AE7CF5"/>
    <w:rsid w:val="00AF0582"/>
    <w:rsid w:val="00AF66B6"/>
    <w:rsid w:val="00B00A27"/>
    <w:rsid w:val="00B13F18"/>
    <w:rsid w:val="00B14481"/>
    <w:rsid w:val="00B14927"/>
    <w:rsid w:val="00B1675C"/>
    <w:rsid w:val="00B1712C"/>
    <w:rsid w:val="00B23A08"/>
    <w:rsid w:val="00B24F4F"/>
    <w:rsid w:val="00B25199"/>
    <w:rsid w:val="00B31C98"/>
    <w:rsid w:val="00B41BFC"/>
    <w:rsid w:val="00B4529B"/>
    <w:rsid w:val="00B50082"/>
    <w:rsid w:val="00B517B4"/>
    <w:rsid w:val="00B52506"/>
    <w:rsid w:val="00B533B2"/>
    <w:rsid w:val="00B55037"/>
    <w:rsid w:val="00B60DA7"/>
    <w:rsid w:val="00B61FCA"/>
    <w:rsid w:val="00B634E9"/>
    <w:rsid w:val="00B6431A"/>
    <w:rsid w:val="00B668FB"/>
    <w:rsid w:val="00B66A2A"/>
    <w:rsid w:val="00B6791D"/>
    <w:rsid w:val="00B70111"/>
    <w:rsid w:val="00B73C3A"/>
    <w:rsid w:val="00B777A1"/>
    <w:rsid w:val="00B8185F"/>
    <w:rsid w:val="00B83298"/>
    <w:rsid w:val="00B83BE6"/>
    <w:rsid w:val="00B86095"/>
    <w:rsid w:val="00B90302"/>
    <w:rsid w:val="00B934F0"/>
    <w:rsid w:val="00B93703"/>
    <w:rsid w:val="00BA0E68"/>
    <w:rsid w:val="00BA15F3"/>
    <w:rsid w:val="00BB4517"/>
    <w:rsid w:val="00BB631B"/>
    <w:rsid w:val="00BB6778"/>
    <w:rsid w:val="00BB67F7"/>
    <w:rsid w:val="00BC0FDB"/>
    <w:rsid w:val="00BC333F"/>
    <w:rsid w:val="00BC5A97"/>
    <w:rsid w:val="00BC641F"/>
    <w:rsid w:val="00BC6CFA"/>
    <w:rsid w:val="00BD2163"/>
    <w:rsid w:val="00BD601E"/>
    <w:rsid w:val="00BD67D8"/>
    <w:rsid w:val="00BE1BEF"/>
    <w:rsid w:val="00BE22A0"/>
    <w:rsid w:val="00BE2C62"/>
    <w:rsid w:val="00BF1B37"/>
    <w:rsid w:val="00BF2BFB"/>
    <w:rsid w:val="00BF31C5"/>
    <w:rsid w:val="00BF3429"/>
    <w:rsid w:val="00BF579B"/>
    <w:rsid w:val="00BF6040"/>
    <w:rsid w:val="00BF7381"/>
    <w:rsid w:val="00C06383"/>
    <w:rsid w:val="00C06C39"/>
    <w:rsid w:val="00C07257"/>
    <w:rsid w:val="00C12941"/>
    <w:rsid w:val="00C16FBD"/>
    <w:rsid w:val="00C1714B"/>
    <w:rsid w:val="00C17EBA"/>
    <w:rsid w:val="00C204D3"/>
    <w:rsid w:val="00C20DAD"/>
    <w:rsid w:val="00C21733"/>
    <w:rsid w:val="00C224FE"/>
    <w:rsid w:val="00C26690"/>
    <w:rsid w:val="00C27219"/>
    <w:rsid w:val="00C30761"/>
    <w:rsid w:val="00C33218"/>
    <w:rsid w:val="00C33A67"/>
    <w:rsid w:val="00C33F24"/>
    <w:rsid w:val="00C3456B"/>
    <w:rsid w:val="00C34ACD"/>
    <w:rsid w:val="00C34B08"/>
    <w:rsid w:val="00C354A1"/>
    <w:rsid w:val="00C356A2"/>
    <w:rsid w:val="00C42440"/>
    <w:rsid w:val="00C43CA8"/>
    <w:rsid w:val="00C47A3E"/>
    <w:rsid w:val="00C5120B"/>
    <w:rsid w:val="00C56BCE"/>
    <w:rsid w:val="00C57372"/>
    <w:rsid w:val="00C574DE"/>
    <w:rsid w:val="00C57EC2"/>
    <w:rsid w:val="00C6111B"/>
    <w:rsid w:val="00C62DF8"/>
    <w:rsid w:val="00C634D8"/>
    <w:rsid w:val="00C67352"/>
    <w:rsid w:val="00C67F79"/>
    <w:rsid w:val="00C71963"/>
    <w:rsid w:val="00C73952"/>
    <w:rsid w:val="00C759E2"/>
    <w:rsid w:val="00C77521"/>
    <w:rsid w:val="00C8028D"/>
    <w:rsid w:val="00C80502"/>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652F"/>
    <w:rsid w:val="00CB6F94"/>
    <w:rsid w:val="00CB7B7D"/>
    <w:rsid w:val="00CC2630"/>
    <w:rsid w:val="00CC3197"/>
    <w:rsid w:val="00CC4ECE"/>
    <w:rsid w:val="00CC5BCE"/>
    <w:rsid w:val="00CD07F2"/>
    <w:rsid w:val="00CD2521"/>
    <w:rsid w:val="00CD7B10"/>
    <w:rsid w:val="00CE0224"/>
    <w:rsid w:val="00CE13F6"/>
    <w:rsid w:val="00CE19D1"/>
    <w:rsid w:val="00CE3897"/>
    <w:rsid w:val="00CE4D5B"/>
    <w:rsid w:val="00CF287C"/>
    <w:rsid w:val="00CF294E"/>
    <w:rsid w:val="00CF3248"/>
    <w:rsid w:val="00CF44C2"/>
    <w:rsid w:val="00CF67FF"/>
    <w:rsid w:val="00D01E98"/>
    <w:rsid w:val="00D04A21"/>
    <w:rsid w:val="00D05668"/>
    <w:rsid w:val="00D05D30"/>
    <w:rsid w:val="00D06557"/>
    <w:rsid w:val="00D11B96"/>
    <w:rsid w:val="00D159EE"/>
    <w:rsid w:val="00D16FF2"/>
    <w:rsid w:val="00D2618B"/>
    <w:rsid w:val="00D32947"/>
    <w:rsid w:val="00D32C85"/>
    <w:rsid w:val="00D33132"/>
    <w:rsid w:val="00D34B90"/>
    <w:rsid w:val="00D34D81"/>
    <w:rsid w:val="00D35057"/>
    <w:rsid w:val="00D50FBC"/>
    <w:rsid w:val="00D51577"/>
    <w:rsid w:val="00D522B2"/>
    <w:rsid w:val="00D53743"/>
    <w:rsid w:val="00D61278"/>
    <w:rsid w:val="00D615EA"/>
    <w:rsid w:val="00D6424D"/>
    <w:rsid w:val="00D65BA1"/>
    <w:rsid w:val="00D7039C"/>
    <w:rsid w:val="00D71F1F"/>
    <w:rsid w:val="00D74FBA"/>
    <w:rsid w:val="00D81FDD"/>
    <w:rsid w:val="00D821F7"/>
    <w:rsid w:val="00D83738"/>
    <w:rsid w:val="00D8511B"/>
    <w:rsid w:val="00D875CA"/>
    <w:rsid w:val="00D9250C"/>
    <w:rsid w:val="00D93B4F"/>
    <w:rsid w:val="00D93EC6"/>
    <w:rsid w:val="00D948CA"/>
    <w:rsid w:val="00D97222"/>
    <w:rsid w:val="00D97570"/>
    <w:rsid w:val="00DA08AE"/>
    <w:rsid w:val="00DA1C84"/>
    <w:rsid w:val="00DA209E"/>
    <w:rsid w:val="00DA2F86"/>
    <w:rsid w:val="00DA317B"/>
    <w:rsid w:val="00DA4B74"/>
    <w:rsid w:val="00DA5B82"/>
    <w:rsid w:val="00DA7C62"/>
    <w:rsid w:val="00DA7FAB"/>
    <w:rsid w:val="00DB3B25"/>
    <w:rsid w:val="00DC0D92"/>
    <w:rsid w:val="00DC104F"/>
    <w:rsid w:val="00DC1328"/>
    <w:rsid w:val="00DC3D55"/>
    <w:rsid w:val="00DD0E32"/>
    <w:rsid w:val="00DD3001"/>
    <w:rsid w:val="00DD45BF"/>
    <w:rsid w:val="00DD52FC"/>
    <w:rsid w:val="00DD5348"/>
    <w:rsid w:val="00DD5B82"/>
    <w:rsid w:val="00DE4278"/>
    <w:rsid w:val="00DF0EA7"/>
    <w:rsid w:val="00DF16C7"/>
    <w:rsid w:val="00E00867"/>
    <w:rsid w:val="00E00CA5"/>
    <w:rsid w:val="00E00DDD"/>
    <w:rsid w:val="00E01517"/>
    <w:rsid w:val="00E01D9A"/>
    <w:rsid w:val="00E02BF7"/>
    <w:rsid w:val="00E057DA"/>
    <w:rsid w:val="00E05AE9"/>
    <w:rsid w:val="00E06632"/>
    <w:rsid w:val="00E0729D"/>
    <w:rsid w:val="00E07C30"/>
    <w:rsid w:val="00E15C3A"/>
    <w:rsid w:val="00E20ED1"/>
    <w:rsid w:val="00E23B75"/>
    <w:rsid w:val="00E268BE"/>
    <w:rsid w:val="00E31CBA"/>
    <w:rsid w:val="00E3223E"/>
    <w:rsid w:val="00E37302"/>
    <w:rsid w:val="00E3772C"/>
    <w:rsid w:val="00E4498A"/>
    <w:rsid w:val="00E44C05"/>
    <w:rsid w:val="00E44F36"/>
    <w:rsid w:val="00E45151"/>
    <w:rsid w:val="00E46CAB"/>
    <w:rsid w:val="00E47A1B"/>
    <w:rsid w:val="00E51F81"/>
    <w:rsid w:val="00E527C2"/>
    <w:rsid w:val="00E54FBE"/>
    <w:rsid w:val="00E55F84"/>
    <w:rsid w:val="00E638F6"/>
    <w:rsid w:val="00E64E02"/>
    <w:rsid w:val="00E651DF"/>
    <w:rsid w:val="00E737D9"/>
    <w:rsid w:val="00E74B04"/>
    <w:rsid w:val="00E8063B"/>
    <w:rsid w:val="00E84432"/>
    <w:rsid w:val="00E86AD4"/>
    <w:rsid w:val="00E86ADD"/>
    <w:rsid w:val="00E874E9"/>
    <w:rsid w:val="00E91C7E"/>
    <w:rsid w:val="00E91D7D"/>
    <w:rsid w:val="00E92D8D"/>
    <w:rsid w:val="00E934FB"/>
    <w:rsid w:val="00E93737"/>
    <w:rsid w:val="00E9466E"/>
    <w:rsid w:val="00E973ED"/>
    <w:rsid w:val="00EA0C03"/>
    <w:rsid w:val="00EA0CCE"/>
    <w:rsid w:val="00EA43FE"/>
    <w:rsid w:val="00EA624E"/>
    <w:rsid w:val="00EB16F1"/>
    <w:rsid w:val="00EB2000"/>
    <w:rsid w:val="00EB2842"/>
    <w:rsid w:val="00EB5A01"/>
    <w:rsid w:val="00EB7912"/>
    <w:rsid w:val="00EC1983"/>
    <w:rsid w:val="00EC3EBC"/>
    <w:rsid w:val="00EC4A10"/>
    <w:rsid w:val="00EC5018"/>
    <w:rsid w:val="00EC66F1"/>
    <w:rsid w:val="00EC7376"/>
    <w:rsid w:val="00ED022E"/>
    <w:rsid w:val="00ED1A86"/>
    <w:rsid w:val="00ED2355"/>
    <w:rsid w:val="00ED26D8"/>
    <w:rsid w:val="00ED413F"/>
    <w:rsid w:val="00ED4405"/>
    <w:rsid w:val="00ED53D2"/>
    <w:rsid w:val="00ED5B54"/>
    <w:rsid w:val="00ED5FFC"/>
    <w:rsid w:val="00ED7541"/>
    <w:rsid w:val="00ED78FF"/>
    <w:rsid w:val="00EE2D73"/>
    <w:rsid w:val="00EE2FC9"/>
    <w:rsid w:val="00EE3033"/>
    <w:rsid w:val="00EE549A"/>
    <w:rsid w:val="00EE664D"/>
    <w:rsid w:val="00EE68C0"/>
    <w:rsid w:val="00EE6A1D"/>
    <w:rsid w:val="00EE720A"/>
    <w:rsid w:val="00EE7CC2"/>
    <w:rsid w:val="00EF08AB"/>
    <w:rsid w:val="00EF49FA"/>
    <w:rsid w:val="00EF4CD2"/>
    <w:rsid w:val="00EF60E3"/>
    <w:rsid w:val="00F03900"/>
    <w:rsid w:val="00F05902"/>
    <w:rsid w:val="00F05EF9"/>
    <w:rsid w:val="00F06CB8"/>
    <w:rsid w:val="00F07699"/>
    <w:rsid w:val="00F11E57"/>
    <w:rsid w:val="00F15DEB"/>
    <w:rsid w:val="00F17D81"/>
    <w:rsid w:val="00F26A71"/>
    <w:rsid w:val="00F30407"/>
    <w:rsid w:val="00F31CE8"/>
    <w:rsid w:val="00F3324B"/>
    <w:rsid w:val="00F336C1"/>
    <w:rsid w:val="00F339BA"/>
    <w:rsid w:val="00F347C6"/>
    <w:rsid w:val="00F34B9C"/>
    <w:rsid w:val="00F35DD9"/>
    <w:rsid w:val="00F42A99"/>
    <w:rsid w:val="00F43CE6"/>
    <w:rsid w:val="00F47B4C"/>
    <w:rsid w:val="00F47FB2"/>
    <w:rsid w:val="00F50391"/>
    <w:rsid w:val="00F51113"/>
    <w:rsid w:val="00F5240C"/>
    <w:rsid w:val="00F524B4"/>
    <w:rsid w:val="00F538E4"/>
    <w:rsid w:val="00F55588"/>
    <w:rsid w:val="00F579A8"/>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923D5"/>
    <w:rsid w:val="00FA0A6C"/>
    <w:rsid w:val="00FA2AE0"/>
    <w:rsid w:val="00FA3072"/>
    <w:rsid w:val="00FA718E"/>
    <w:rsid w:val="00FA74CF"/>
    <w:rsid w:val="00FA7716"/>
    <w:rsid w:val="00FB253D"/>
    <w:rsid w:val="00FC2C87"/>
    <w:rsid w:val="00FC305C"/>
    <w:rsid w:val="00FD0B43"/>
    <w:rsid w:val="00FD1C78"/>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7">
          <w:marLeft w:val="720"/>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 w:id="336927508">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733698044">
          <w:marLeft w:val="720"/>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126624942">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1566136463">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794134979">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36883556">
      <w:bodyDiv w:val="1"/>
      <w:marLeft w:val="0"/>
      <w:marRight w:val="0"/>
      <w:marTop w:val="0"/>
      <w:marBottom w:val="0"/>
      <w:divBdr>
        <w:top w:val="none" w:sz="0" w:space="0" w:color="auto"/>
        <w:left w:val="none" w:sz="0" w:space="0" w:color="auto"/>
        <w:bottom w:val="none" w:sz="0" w:space="0" w:color="auto"/>
        <w:right w:val="none" w:sz="0" w:space="0" w:color="auto"/>
      </w:divBdr>
      <w:divsChild>
        <w:div w:id="913666558">
          <w:marLeft w:val="720"/>
          <w:marRight w:val="0"/>
          <w:marTop w:val="60"/>
          <w:marBottom w:val="120"/>
          <w:divBdr>
            <w:top w:val="none" w:sz="0" w:space="0" w:color="auto"/>
            <w:left w:val="none" w:sz="0" w:space="0" w:color="auto"/>
            <w:bottom w:val="none" w:sz="0" w:space="0" w:color="auto"/>
            <w:right w:val="none" w:sz="0" w:space="0" w:color="auto"/>
          </w:divBdr>
        </w:div>
        <w:div w:id="1348407114">
          <w:marLeft w:val="1354"/>
          <w:marRight w:val="0"/>
          <w:marTop w:val="60"/>
          <w:marBottom w:val="120"/>
          <w:divBdr>
            <w:top w:val="none" w:sz="0" w:space="0" w:color="auto"/>
            <w:left w:val="none" w:sz="0" w:space="0" w:color="auto"/>
            <w:bottom w:val="none" w:sz="0" w:space="0" w:color="auto"/>
            <w:right w:val="none" w:sz="0" w:space="0" w:color="auto"/>
          </w:divBdr>
        </w:div>
        <w:div w:id="1278872807">
          <w:marLeft w:val="1354"/>
          <w:marRight w:val="0"/>
          <w:marTop w:val="60"/>
          <w:marBottom w:val="120"/>
          <w:divBdr>
            <w:top w:val="none" w:sz="0" w:space="0" w:color="auto"/>
            <w:left w:val="none" w:sz="0" w:space="0" w:color="auto"/>
            <w:bottom w:val="none" w:sz="0" w:space="0" w:color="auto"/>
            <w:right w:val="none" w:sz="0" w:space="0" w:color="auto"/>
          </w:divBdr>
        </w:div>
        <w:div w:id="18045379">
          <w:marLeft w:val="1354"/>
          <w:marRight w:val="0"/>
          <w:marTop w:val="60"/>
          <w:marBottom w:val="120"/>
          <w:divBdr>
            <w:top w:val="none" w:sz="0" w:space="0" w:color="auto"/>
            <w:left w:val="none" w:sz="0" w:space="0" w:color="auto"/>
            <w:bottom w:val="none" w:sz="0" w:space="0" w:color="auto"/>
            <w:right w:val="none" w:sz="0" w:space="0" w:color="auto"/>
          </w:divBdr>
        </w:div>
        <w:div w:id="177545588">
          <w:marLeft w:val="720"/>
          <w:marRight w:val="0"/>
          <w:marTop w:val="60"/>
          <w:marBottom w:val="12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152-10-00bh-ieee-802-11bh-lb274-comments.xlsx" TargetMode="External"/><Relationship Id="rId18" Type="http://schemas.openxmlformats.org/officeDocument/2006/relationships/hyperlink" Target="https://mentor.ieee.org/802.11/dcn/23/11-23-0888-00-00bh-wba-liaison-discussion.ppt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3/11-23-1250-00-00bh-cr-for-cids-in-annex-b.docx" TargetMode="External"/><Relationship Id="rId7" Type="http://schemas.openxmlformats.org/officeDocument/2006/relationships/settings" Target="settings.xml"/><Relationship Id="rId12" Type="http://schemas.openxmlformats.org/officeDocument/2006/relationships/hyperlink" Target="https://mentor.ieee.org/802.11/dcn/22/11-22-0651-21-00bh-tgbh-motions-list.pptx" TargetMode="External"/><Relationship Id="rId17" Type="http://schemas.openxmlformats.org/officeDocument/2006/relationships/hyperlink" Target="https://mentor.ieee.org/802.11/dcn/22/11-22-0653-00-0000-2022-march-wba-whitepaper-re-device-identification.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2/11-22-0668-00-0000-liaison-statement-from-wba-re-wi-fi-devices-identification-group.pdf" TargetMode="External"/><Relationship Id="rId20" Type="http://schemas.openxmlformats.org/officeDocument/2006/relationships/hyperlink" Target="https://mentor.ieee.org/802.11/dcn/23/11-23-1245-07-00bh-cid-resolutions-irm-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0592-00-00bh-agenda-tgbh-2023-april-4.pptx" TargetMode="External"/><Relationship Id="rId24" Type="http://schemas.openxmlformats.org/officeDocument/2006/relationships/hyperlink" Target="https://mentor.ieee.org/802.11/dcn/23/11-23-0537-07-000m-reassociating-sta-recognition.docx" TargetMode="External"/><Relationship Id="rId5" Type="http://schemas.openxmlformats.org/officeDocument/2006/relationships/numbering" Target="numbering.xml"/><Relationship Id="rId15" Type="http://schemas.openxmlformats.org/officeDocument/2006/relationships/hyperlink" Target="https://mentor.ieee.org/802.11/dcn/21/11-21-1141-00-00bh-excerpts-of-wba-document-wi-fi-id-scope.pptx" TargetMode="External"/><Relationship Id="rId23" Type="http://schemas.openxmlformats.org/officeDocument/2006/relationships/hyperlink" Target="https://mentor.ieee.org/802.11/dcn/23/11-23-1258-03-00bh-comment-resolutions-draft-3-0-section-12-7.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3/11-23-1286-01-00bh-cr-for-the-status-code.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703-00-0000-2021-april-liaison-from-wba.docx" TargetMode="External"/><Relationship Id="rId22" Type="http://schemas.openxmlformats.org/officeDocument/2006/relationships/hyperlink" Target="https://mentor.ieee.org/802.11/dcn/23/11-23-1261-01-00bh-802-11bh-d1-0-cr-rejects.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802.11-23/1317r0</vt:lpstr>
    </vt:vector>
  </TitlesOfParts>
  <Company>Huawei</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802.11-23/1317r0</dc:title>
  <dc:subject>Minutes</dc:subject>
  <dc:creator>McCann, Stephen</dc:creator>
  <cp:keywords>July 2023</cp:keywords>
  <dc:description>Stephen McCann (Huawei)</dc:description>
  <cp:lastModifiedBy>Stephen McCann</cp:lastModifiedBy>
  <cp:revision>3</cp:revision>
  <cp:lastPrinted>1900-01-01T08:00:00Z</cp:lastPrinted>
  <dcterms:created xsi:type="dcterms:W3CDTF">2023-07-26T16:04:00Z</dcterms:created>
  <dcterms:modified xsi:type="dcterms:W3CDTF">2023-07-26T16:05:00Z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