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296FC54A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1675028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9D5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9D542E">
              <w:rPr>
                <w:b w:val="0"/>
                <w:sz w:val="20"/>
              </w:rPr>
              <w:t>12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4AA67E22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 on 802.11bh D1.0:</w:t>
                            </w:r>
                          </w:p>
                          <w:p w14:paraId="48C55A49" w14:textId="33F9B759" w:rsidR="001D0080" w:rsidRDefault="0074797A">
                            <w:pPr>
                              <w:jc w:val="both"/>
                            </w:pPr>
                            <w:r>
                              <w:t>82, 83,</w:t>
                            </w:r>
                            <w:r w:rsidR="001C7683">
                              <w:t xml:space="preserve"> </w:t>
                            </w:r>
                            <w:r w:rsidR="00BC26A4">
                              <w:t>84,</w:t>
                            </w:r>
                            <w:r>
                              <w:t xml:space="preserve"> 85, 86, 87, </w:t>
                            </w:r>
                            <w:r w:rsidR="00BC26A4">
                              <w:t xml:space="preserve">111, </w:t>
                            </w:r>
                            <w:r>
                              <w:t>112</w:t>
                            </w:r>
                            <w:r w:rsidR="00BC26A4">
                              <w:t>, 113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449024C" w14:textId="7C1288DE" w:rsidR="00570847" w:rsidRDefault="0057084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4AA67E22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 on 802.11bh D1.0:</w:t>
                      </w:r>
                    </w:p>
                    <w:p w14:paraId="48C55A49" w14:textId="33F9B759" w:rsidR="001D0080" w:rsidRDefault="0074797A">
                      <w:pPr>
                        <w:jc w:val="both"/>
                      </w:pPr>
                      <w:r>
                        <w:t>82, 83,</w:t>
                      </w:r>
                      <w:r w:rsidR="001C7683">
                        <w:t xml:space="preserve"> </w:t>
                      </w:r>
                      <w:r w:rsidR="00BC26A4">
                        <w:t>84,</w:t>
                      </w:r>
                      <w:r>
                        <w:t xml:space="preserve"> 85, 86, 87, </w:t>
                      </w:r>
                      <w:r w:rsidR="00BC26A4">
                        <w:t xml:space="preserve">111, </w:t>
                      </w:r>
                      <w:r>
                        <w:t>112</w:t>
                      </w:r>
                      <w:r w:rsidR="00BC26A4">
                        <w:t>, 113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449024C" w14:textId="7C1288DE" w:rsidR="00570847" w:rsidRDefault="00570847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F24487A" w:rsidR="00CA09B2" w:rsidRDefault="00540FD6">
      <w:r>
        <w:rPr>
          <w:rFonts w:hint="eastAsia"/>
        </w:rPr>
        <w:lastRenderedPageBreak/>
        <w:t>a</w:t>
      </w:r>
      <w: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751"/>
        <w:gridCol w:w="687"/>
        <w:gridCol w:w="3445"/>
        <w:gridCol w:w="2428"/>
        <w:gridCol w:w="1420"/>
      </w:tblGrid>
      <w:tr w:rsidR="000D30FF" w14:paraId="0C23DD59" w14:textId="77777777" w:rsidTr="00BC26A4">
        <w:tc>
          <w:tcPr>
            <w:tcW w:w="619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7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87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445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420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3EE16954" w14:textId="77777777" w:rsidTr="00BC26A4">
        <w:tc>
          <w:tcPr>
            <w:tcW w:w="619" w:type="dxa"/>
          </w:tcPr>
          <w:p w14:paraId="54F3F8F0" w14:textId="19012C39" w:rsidR="000D30FF" w:rsidRDefault="000D30FF"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751" w:type="dxa"/>
          </w:tcPr>
          <w:p w14:paraId="310C358D" w14:textId="3803791C" w:rsidR="000D30FF" w:rsidRDefault="000D30FF" w:rsidP="000D30FF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439C39BF" w14:textId="4946AB13" w:rsidR="000D30FF" w:rsidRDefault="000D30FF" w:rsidP="000D30FF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3445" w:type="dxa"/>
          </w:tcPr>
          <w:p w14:paraId="32E7C5D4" w14:textId="7B173013" w:rsidR="000D30FF" w:rsidRDefault="000D30FF" w:rsidP="000D30FF">
            <w:r>
              <w:t xml:space="preserve">The sentence says "3) When not using FILS authentication, in the Device ID KDE in message 3 of the </w:t>
            </w:r>
            <w:proofErr w:type="gramStart"/>
            <w:r>
              <w:t>4 way</w:t>
            </w:r>
            <w:proofErr w:type="gramEnd"/>
            <w:r>
              <w:t xml:space="preserve"> handshake."</w:t>
            </w:r>
          </w:p>
          <w:p w14:paraId="2EA203DA" w14:textId="009D29DD" w:rsidR="000D30FF" w:rsidRDefault="000D30FF" w:rsidP="000D30FF">
            <w:r>
              <w:t>The sentence should say "When not using FILS or PASN authentication, ..."</w:t>
            </w:r>
          </w:p>
        </w:tc>
        <w:tc>
          <w:tcPr>
            <w:tcW w:w="2428" w:type="dxa"/>
          </w:tcPr>
          <w:p w14:paraId="78FFEAD4" w14:textId="77777777" w:rsidR="000D30FF" w:rsidRDefault="000D30FF" w:rsidP="000D30FF">
            <w:r>
              <w:t>Change the sentence to:</w:t>
            </w:r>
          </w:p>
          <w:p w14:paraId="187A94EB" w14:textId="0CE0CBCB" w:rsidR="000D30FF" w:rsidRDefault="000D30FF" w:rsidP="000D30FF">
            <w:r>
              <w:t xml:space="preserve">3) When not using PASN or FILS authentication, in the Device ID KDE in message 3 of the </w:t>
            </w:r>
            <w:proofErr w:type="gramStart"/>
            <w:r>
              <w:t>4 way</w:t>
            </w:r>
            <w:proofErr w:type="gramEnd"/>
            <w:r>
              <w:t xml:space="preserve"> handshake.</w:t>
            </w:r>
          </w:p>
        </w:tc>
        <w:tc>
          <w:tcPr>
            <w:tcW w:w="1420" w:type="dxa"/>
          </w:tcPr>
          <w:p w14:paraId="31AFC33B" w14:textId="7F3612FF" w:rsidR="000D30FF" w:rsidRDefault="000D30FF">
            <w:r w:rsidRPr="000D30FF">
              <w:rPr>
                <w:rFonts w:hint="eastAsia"/>
                <w:highlight w:val="green"/>
              </w:rPr>
              <w:t>A</w:t>
            </w:r>
            <w:r w:rsidRPr="000D30FF">
              <w:rPr>
                <w:highlight w:val="green"/>
              </w:rPr>
              <w:t>CCEPT</w:t>
            </w:r>
          </w:p>
        </w:tc>
      </w:tr>
      <w:tr w:rsidR="000D30FF" w14:paraId="17108E84" w14:textId="77777777" w:rsidTr="00BC26A4">
        <w:tc>
          <w:tcPr>
            <w:tcW w:w="619" w:type="dxa"/>
          </w:tcPr>
          <w:p w14:paraId="4CD49573" w14:textId="4E889AE7" w:rsidR="000D30FF" w:rsidRDefault="000D30FF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751" w:type="dxa"/>
          </w:tcPr>
          <w:p w14:paraId="0FA2A30B" w14:textId="73A57F60" w:rsidR="000D30FF" w:rsidRDefault="000D30FF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114AD63B" w14:textId="3D550DE2" w:rsidR="000D30FF" w:rsidRDefault="000D30FF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3445" w:type="dxa"/>
          </w:tcPr>
          <w:p w14:paraId="01DFC3E9" w14:textId="77777777" w:rsidR="000D30FF" w:rsidRDefault="000D30FF" w:rsidP="000D30FF">
            <w:r>
              <w:t>The sentence says</w:t>
            </w:r>
          </w:p>
          <w:p w14:paraId="006B7F8A" w14:textId="77777777" w:rsidR="000D30FF" w:rsidRDefault="000D30FF" w:rsidP="000D30FF">
            <w:r>
              <w:t>"... the non-AP STA has not previously associated or using PASN ..."</w:t>
            </w:r>
          </w:p>
          <w:p w14:paraId="1276374B" w14:textId="370885F6" w:rsidR="000D30FF" w:rsidRDefault="000D30FF" w:rsidP="000D30FF">
            <w:r>
              <w:t>It should be "used PASN" because this sentence talks about the first interaction, so non-AP STA has not used PASN before.</w:t>
            </w:r>
          </w:p>
        </w:tc>
        <w:tc>
          <w:tcPr>
            <w:tcW w:w="2428" w:type="dxa"/>
          </w:tcPr>
          <w:p w14:paraId="5C33FBE8" w14:textId="35E22D9A" w:rsidR="000D30FF" w:rsidRDefault="00BC26A4" w:rsidP="000D30FF">
            <w:r w:rsidRPr="00BC26A4">
              <w:t>Change "using PASN" to "used PASN"</w:t>
            </w:r>
          </w:p>
        </w:tc>
        <w:tc>
          <w:tcPr>
            <w:tcW w:w="1420" w:type="dxa"/>
          </w:tcPr>
          <w:p w14:paraId="5153CDF2" w14:textId="13F2D9E4" w:rsidR="000D30FF" w:rsidRDefault="000D30FF">
            <w:r w:rsidRPr="000D30FF">
              <w:rPr>
                <w:rFonts w:hint="eastAsia"/>
                <w:highlight w:val="green"/>
              </w:rPr>
              <w:t>A</w:t>
            </w:r>
            <w:r w:rsidRPr="000D30FF">
              <w:rPr>
                <w:highlight w:val="green"/>
              </w:rPr>
              <w:t>CCEPT</w:t>
            </w:r>
          </w:p>
        </w:tc>
      </w:tr>
      <w:tr w:rsidR="000D30FF" w14:paraId="61686CEC" w14:textId="77777777" w:rsidTr="00BC26A4">
        <w:tc>
          <w:tcPr>
            <w:tcW w:w="619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445" w:type="dxa"/>
          </w:tcPr>
          <w:p w14:paraId="2595504F" w14:textId="69DF8FEF" w:rsidR="000D30FF" w:rsidRDefault="00A11639">
            <w:r w:rsidRPr="00A11639">
              <w:t xml:space="preserve">The details of encrypting IRM element in PASN frame 3 and device ID element in PASN frame 2 is </w:t>
            </w:r>
            <w:proofErr w:type="gramStart"/>
            <w:r w:rsidRPr="00A11639">
              <w:t>missing..</w:t>
            </w:r>
            <w:proofErr w:type="gramEnd"/>
          </w:p>
        </w:tc>
        <w:tc>
          <w:tcPr>
            <w:tcW w:w="2428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420" w:type="dxa"/>
          </w:tcPr>
          <w:p w14:paraId="0740F0F4" w14:textId="4EBC40F7" w:rsidR="000D30FF" w:rsidRDefault="00BC26A4">
            <w:r>
              <w:rPr>
                <w:rFonts w:hint="eastAsia"/>
              </w:rPr>
              <w:t>N</w:t>
            </w:r>
            <w:r>
              <w:t>eeds further submission.</w:t>
            </w:r>
          </w:p>
        </w:tc>
      </w:tr>
      <w:tr w:rsidR="000D30FF" w14:paraId="0D82E9D8" w14:textId="77777777" w:rsidTr="00BC26A4">
        <w:tc>
          <w:tcPr>
            <w:tcW w:w="619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445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8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420" w:type="dxa"/>
          </w:tcPr>
          <w:p w14:paraId="78B3319A" w14:textId="6FA94149" w:rsidR="000D30FF" w:rsidRDefault="00A11639">
            <w:r w:rsidRPr="00A11639">
              <w:rPr>
                <w:rFonts w:hint="eastAsia"/>
                <w:highlight w:val="green"/>
              </w:rPr>
              <w:t>A</w:t>
            </w:r>
            <w:r w:rsidRPr="00A11639">
              <w:rPr>
                <w:highlight w:val="green"/>
              </w:rPr>
              <w:t>CCEPT</w:t>
            </w:r>
          </w:p>
        </w:tc>
      </w:tr>
      <w:tr w:rsidR="000D30FF" w14:paraId="568AB8C8" w14:textId="77777777" w:rsidTr="00BC26A4">
        <w:tc>
          <w:tcPr>
            <w:tcW w:w="619" w:type="dxa"/>
          </w:tcPr>
          <w:p w14:paraId="3168114B" w14:textId="2F2420E4" w:rsidR="000D30FF" w:rsidRDefault="00A11639"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751" w:type="dxa"/>
          </w:tcPr>
          <w:p w14:paraId="2FADF939" w14:textId="005DB903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1421DBB3" w14:textId="6200FAA5" w:rsidR="000D30FF" w:rsidRDefault="00A11639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3445" w:type="dxa"/>
          </w:tcPr>
          <w:p w14:paraId="0FB83F2E" w14:textId="77777777" w:rsidR="00A11639" w:rsidRDefault="00A11639" w:rsidP="00A11639">
            <w:r>
              <w:t>This subsection talks about the third PASN frame.</w:t>
            </w:r>
          </w:p>
          <w:p w14:paraId="2A5C7E2F" w14:textId="77777777" w:rsidR="00A11639" w:rsidRDefault="00A11639" w:rsidP="00A11639">
            <w:r>
              <w:t>In the third PASN frame, only IRM element is sent encrypted.</w:t>
            </w:r>
          </w:p>
          <w:p w14:paraId="006C2B70" w14:textId="3961ACF0" w:rsidR="000D30FF" w:rsidRDefault="00A11639" w:rsidP="00A11639">
            <w:r>
              <w:t>No Device ID is sent in the third PASN frame.</w:t>
            </w:r>
          </w:p>
        </w:tc>
        <w:tc>
          <w:tcPr>
            <w:tcW w:w="2428" w:type="dxa"/>
          </w:tcPr>
          <w:p w14:paraId="15AE0C33" w14:textId="77777777" w:rsidR="00A11639" w:rsidRDefault="00A11639" w:rsidP="00A11639">
            <w:r>
              <w:t>Remove this sentence in this subsection:</w:t>
            </w:r>
          </w:p>
          <w:p w14:paraId="5116C7C9" w14:textId="77777777" w:rsidR="00A11639" w:rsidRDefault="00A11639" w:rsidP="00A11639">
            <w:r>
              <w:t>If dot11DeviceIDActivated is true, including a Device ID element containing a device identifier as defined</w:t>
            </w:r>
          </w:p>
          <w:p w14:paraId="50CB1C36" w14:textId="71FB39E4" w:rsidR="000D30FF" w:rsidRDefault="00A11639" w:rsidP="00A11639">
            <w:r>
              <w:t>in 9.4.2.307a (Device ID element).</w:t>
            </w:r>
          </w:p>
        </w:tc>
        <w:tc>
          <w:tcPr>
            <w:tcW w:w="1420" w:type="dxa"/>
          </w:tcPr>
          <w:p w14:paraId="1B062A1F" w14:textId="3BE6DA92" w:rsidR="000D30FF" w:rsidRDefault="00A11639">
            <w:r w:rsidRPr="00A11639">
              <w:rPr>
                <w:rFonts w:hint="eastAsia"/>
                <w:highlight w:val="green"/>
              </w:rPr>
              <w:t>A</w:t>
            </w:r>
            <w:r w:rsidRPr="00A11639">
              <w:rPr>
                <w:highlight w:val="green"/>
              </w:rPr>
              <w:t>CCEPT</w:t>
            </w:r>
          </w:p>
        </w:tc>
      </w:tr>
      <w:tr w:rsidR="000D30FF" w14:paraId="78426852" w14:textId="77777777" w:rsidTr="00BC26A4">
        <w:tc>
          <w:tcPr>
            <w:tcW w:w="619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445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8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420" w:type="dxa"/>
          </w:tcPr>
          <w:p w14:paraId="2C9F59BD" w14:textId="02BF0EC0" w:rsidR="000D30FF" w:rsidRDefault="00A11639">
            <w:r w:rsidRPr="00A11639">
              <w:rPr>
                <w:rFonts w:hint="eastAsia"/>
                <w:highlight w:val="green"/>
              </w:rPr>
              <w:t>A</w:t>
            </w:r>
            <w:r w:rsidRPr="00A11639">
              <w:rPr>
                <w:highlight w:val="green"/>
              </w:rPr>
              <w:t>CCEPT</w:t>
            </w:r>
          </w:p>
        </w:tc>
      </w:tr>
      <w:tr w:rsidR="000D30FF" w14:paraId="199E8A49" w14:textId="77777777" w:rsidTr="00BC26A4">
        <w:tc>
          <w:tcPr>
            <w:tcW w:w="619" w:type="dxa"/>
          </w:tcPr>
          <w:p w14:paraId="0F68A859" w14:textId="2B392696" w:rsidR="000D30FF" w:rsidRDefault="00A11639">
            <w:r>
              <w:rPr>
                <w:rFonts w:hint="eastAsia"/>
              </w:rPr>
              <w:lastRenderedPageBreak/>
              <w:t>1</w:t>
            </w:r>
            <w:r>
              <w:t>11</w:t>
            </w:r>
          </w:p>
        </w:tc>
        <w:tc>
          <w:tcPr>
            <w:tcW w:w="751" w:type="dxa"/>
          </w:tcPr>
          <w:p w14:paraId="3A00B610" w14:textId="2B23E44D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5FF08323" w14:textId="1AFA2921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445" w:type="dxa"/>
          </w:tcPr>
          <w:p w14:paraId="3D0F2896" w14:textId="160B859A" w:rsidR="000D30FF" w:rsidRDefault="00A11639">
            <w:r w:rsidRPr="00A11639">
              <w:t>D1.0 does not address some of the scenarios such as TDLS.</w:t>
            </w:r>
          </w:p>
        </w:tc>
        <w:tc>
          <w:tcPr>
            <w:tcW w:w="2428" w:type="dxa"/>
          </w:tcPr>
          <w:p w14:paraId="0994DC8F" w14:textId="402F610B" w:rsidR="000D30FF" w:rsidRDefault="00A11639">
            <w:r w:rsidRPr="00A11639">
              <w:t>If applicable, add support for IRM and/or device ID in TDLS.</w:t>
            </w:r>
          </w:p>
        </w:tc>
        <w:tc>
          <w:tcPr>
            <w:tcW w:w="1420" w:type="dxa"/>
          </w:tcPr>
          <w:p w14:paraId="2EDE1A2A" w14:textId="383E02CF" w:rsidR="000D30FF" w:rsidRDefault="00BC26A4">
            <w:r>
              <w:rPr>
                <w:rFonts w:hint="eastAsia"/>
              </w:rPr>
              <w:t>N</w:t>
            </w:r>
            <w:r>
              <w:t xml:space="preserve">eeds </w:t>
            </w:r>
            <w:proofErr w:type="spellStart"/>
            <w:r>
              <w:t>durther</w:t>
            </w:r>
            <w:proofErr w:type="spellEnd"/>
            <w:r>
              <w:t xml:space="preserve"> discussion.</w:t>
            </w:r>
          </w:p>
        </w:tc>
      </w:tr>
      <w:tr w:rsidR="000D30FF" w14:paraId="3E6FDEE6" w14:textId="77777777" w:rsidTr="00BC26A4">
        <w:tc>
          <w:tcPr>
            <w:tcW w:w="619" w:type="dxa"/>
          </w:tcPr>
          <w:p w14:paraId="186055EF" w14:textId="2519BEAC" w:rsidR="000D30FF" w:rsidRDefault="00A11639">
            <w:r>
              <w:rPr>
                <w:rFonts w:hint="eastAsia"/>
              </w:rPr>
              <w:t>1</w:t>
            </w:r>
            <w:r>
              <w:t>12</w:t>
            </w:r>
          </w:p>
        </w:tc>
        <w:tc>
          <w:tcPr>
            <w:tcW w:w="751" w:type="dxa"/>
          </w:tcPr>
          <w:p w14:paraId="0E13600D" w14:textId="616F92B1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43315C7B" w14:textId="463B9141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445" w:type="dxa"/>
          </w:tcPr>
          <w:p w14:paraId="739EAD74" w14:textId="77777777" w:rsidR="00A11639" w:rsidRDefault="00A11639" w:rsidP="00A11639">
            <w:r>
              <w:t>In FILS, device ID IE and IRM IE is exchanged in (Re)Association Request and Response.</w:t>
            </w:r>
          </w:p>
          <w:p w14:paraId="2971429D" w14:textId="77777777" w:rsidR="00A11639" w:rsidRDefault="00A11639" w:rsidP="00A11639">
            <w:r>
              <w:t>The intention is to send device ID IE and IRM IE encrypted in "FILS Encrypted Data" in (Re)Association Request and Response.</w:t>
            </w:r>
          </w:p>
          <w:p w14:paraId="79154418" w14:textId="77777777" w:rsidR="00A11639" w:rsidRDefault="00A11639" w:rsidP="00A11639">
            <w:r>
              <w:t>No text describes this.</w:t>
            </w:r>
          </w:p>
          <w:p w14:paraId="42CD5FAE" w14:textId="3FE23C5D" w:rsidR="000D30FF" w:rsidRDefault="00A11639" w:rsidP="00A11639">
            <w:r>
              <w:t xml:space="preserve">(It seems possible to send device ID IE/IRM IE </w:t>
            </w:r>
            <w:proofErr w:type="spellStart"/>
            <w:r>
              <w:t>unencrpyted</w:t>
            </w:r>
            <w:proofErr w:type="spellEnd"/>
            <w:r>
              <w:t xml:space="preserve"> like a normal IE)</w:t>
            </w:r>
          </w:p>
        </w:tc>
        <w:tc>
          <w:tcPr>
            <w:tcW w:w="2428" w:type="dxa"/>
          </w:tcPr>
          <w:p w14:paraId="5BDC7658" w14:textId="34141612" w:rsidR="000D30FF" w:rsidRDefault="00A11639">
            <w:r w:rsidRPr="00A11639">
              <w:t>Add an explanation to state clearly that device ID IE and IRM IE encrypted in "FILS Encrypted Data" in (Re)Association Request and Response.</w:t>
            </w:r>
          </w:p>
        </w:tc>
        <w:tc>
          <w:tcPr>
            <w:tcW w:w="1420" w:type="dxa"/>
          </w:tcPr>
          <w:p w14:paraId="33B4E988" w14:textId="09FE993B" w:rsidR="000D30FF" w:rsidRDefault="00A11639">
            <w:r w:rsidRPr="00A11639">
              <w:rPr>
                <w:rFonts w:hint="eastAsia"/>
                <w:highlight w:val="green"/>
              </w:rPr>
              <w:t>A</w:t>
            </w:r>
            <w:r w:rsidRPr="00A11639">
              <w:rPr>
                <w:highlight w:val="green"/>
              </w:rPr>
              <w:t>CCEPT</w:t>
            </w:r>
          </w:p>
        </w:tc>
      </w:tr>
      <w:tr w:rsidR="000D30FF" w14:paraId="5FE90921" w14:textId="77777777" w:rsidTr="00BC26A4">
        <w:tc>
          <w:tcPr>
            <w:tcW w:w="619" w:type="dxa"/>
          </w:tcPr>
          <w:p w14:paraId="263E1F04" w14:textId="11318AD3" w:rsidR="000D30FF" w:rsidRDefault="00A11639">
            <w:r>
              <w:rPr>
                <w:rFonts w:hint="eastAsia"/>
              </w:rPr>
              <w:t>1</w:t>
            </w:r>
            <w:r>
              <w:t>13</w:t>
            </w:r>
          </w:p>
        </w:tc>
        <w:tc>
          <w:tcPr>
            <w:tcW w:w="751" w:type="dxa"/>
          </w:tcPr>
          <w:p w14:paraId="16A2A9E4" w14:textId="159AD91F" w:rsidR="000D30FF" w:rsidRDefault="00A11639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687" w:type="dxa"/>
          </w:tcPr>
          <w:p w14:paraId="702ED21C" w14:textId="3620FCDF" w:rsidR="000D30FF" w:rsidRDefault="00A11639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3445" w:type="dxa"/>
          </w:tcPr>
          <w:p w14:paraId="3838B29F" w14:textId="49350A36" w:rsidR="000D30FF" w:rsidRDefault="00A11639">
            <w:r w:rsidRPr="00A11639">
              <w:t>for IRM in PASN, AP does not send any IRM IE (or any way) to inform non-AP STA about the identification result (IRM success/fail)</w:t>
            </w:r>
          </w:p>
        </w:tc>
        <w:tc>
          <w:tcPr>
            <w:tcW w:w="2428" w:type="dxa"/>
          </w:tcPr>
          <w:p w14:paraId="72295341" w14:textId="40A5B38B" w:rsidR="000D30FF" w:rsidRDefault="00A11639">
            <w:r w:rsidRPr="00A11639">
              <w:t>Add a mechanism for IRM in PASN to inform non-AP STA about the identification result (IRM success/fail)</w:t>
            </w:r>
          </w:p>
        </w:tc>
        <w:tc>
          <w:tcPr>
            <w:tcW w:w="1420" w:type="dxa"/>
          </w:tcPr>
          <w:p w14:paraId="366BC81E" w14:textId="38D8BA0A" w:rsidR="000D30FF" w:rsidRDefault="00BC26A4">
            <w:r>
              <w:rPr>
                <w:rFonts w:hint="eastAsia"/>
              </w:rPr>
              <w:t>N</w:t>
            </w:r>
            <w:r>
              <w:t>eeds further discussion.</w:t>
            </w:r>
          </w:p>
        </w:tc>
      </w:tr>
      <w:tr w:rsidR="000D30FF" w14:paraId="7985A4AA" w14:textId="77777777" w:rsidTr="00BC26A4">
        <w:tc>
          <w:tcPr>
            <w:tcW w:w="619" w:type="dxa"/>
          </w:tcPr>
          <w:p w14:paraId="43D3B10C" w14:textId="77777777" w:rsidR="000D30FF" w:rsidRDefault="000D30FF"/>
        </w:tc>
        <w:tc>
          <w:tcPr>
            <w:tcW w:w="751" w:type="dxa"/>
          </w:tcPr>
          <w:p w14:paraId="21F42657" w14:textId="77777777" w:rsidR="000D30FF" w:rsidRDefault="000D30FF"/>
        </w:tc>
        <w:tc>
          <w:tcPr>
            <w:tcW w:w="687" w:type="dxa"/>
          </w:tcPr>
          <w:p w14:paraId="30893891" w14:textId="77777777" w:rsidR="000D30FF" w:rsidRDefault="000D30FF"/>
        </w:tc>
        <w:tc>
          <w:tcPr>
            <w:tcW w:w="3445" w:type="dxa"/>
          </w:tcPr>
          <w:p w14:paraId="2B3C0555" w14:textId="2D5EFFD4" w:rsidR="000D30FF" w:rsidRDefault="000D30FF"/>
        </w:tc>
        <w:tc>
          <w:tcPr>
            <w:tcW w:w="2428" w:type="dxa"/>
          </w:tcPr>
          <w:p w14:paraId="38A55DE7" w14:textId="77777777" w:rsidR="000D30FF" w:rsidRDefault="000D30FF"/>
        </w:tc>
        <w:tc>
          <w:tcPr>
            <w:tcW w:w="1420" w:type="dxa"/>
          </w:tcPr>
          <w:p w14:paraId="3B104075" w14:textId="77777777" w:rsidR="000D30FF" w:rsidRDefault="000D30FF"/>
        </w:tc>
      </w:tr>
    </w:tbl>
    <w:p w14:paraId="3DFD3D1F" w14:textId="2412354C" w:rsidR="00540FD6" w:rsidRDefault="00540FD6"/>
    <w:p w14:paraId="69936D23" w14:textId="57CED153" w:rsidR="00BC26A4" w:rsidRDefault="00BC26A4"/>
    <w:p w14:paraId="34412F6D" w14:textId="633C353D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17D34944" w14:textId="1FAE82F5" w:rsidR="00BC26A4" w:rsidRDefault="00BC26A4">
      <w:pPr>
        <w:rPr>
          <w:b/>
          <w:bCs/>
          <w:u w:val="single"/>
        </w:rPr>
      </w:pPr>
    </w:p>
    <w:p w14:paraId="04E2AEE6" w14:textId="08071744" w:rsidR="00BC26A4" w:rsidRDefault="00BC26A4">
      <w:pPr>
        <w:rPr>
          <w:b/>
          <w:bCs/>
        </w:rPr>
      </w:pPr>
      <w:r w:rsidRPr="00BC26A4">
        <w:rPr>
          <w:b/>
          <w:bCs/>
        </w:rPr>
        <w:t xml:space="preserve">1) </w:t>
      </w:r>
      <w:r w:rsidRPr="00BC26A4">
        <w:rPr>
          <w:rFonts w:hint="eastAsia"/>
          <w:b/>
          <w:bCs/>
        </w:rPr>
        <w:t>C</w:t>
      </w:r>
      <w:r w:rsidRPr="00BC26A4">
        <w:rPr>
          <w:b/>
          <w:bCs/>
        </w:rPr>
        <w:t>ID82</w:t>
      </w:r>
    </w:p>
    <w:p w14:paraId="5E16BBA4" w14:textId="76D6DFFB" w:rsidR="00BC26A4" w:rsidRDefault="00BC26A4">
      <w:r w:rsidRPr="00BC26A4">
        <w:rPr>
          <w:rFonts w:hint="eastAsia"/>
        </w:rPr>
        <w:t>3</w:t>
      </w:r>
      <w:r w:rsidRPr="00BC26A4">
        <w:t>0.53</w:t>
      </w:r>
    </w:p>
    <w:p w14:paraId="2C5B9094" w14:textId="4FC642EC" w:rsidR="00BC26A4" w:rsidRDefault="00BC26A4"/>
    <w:p w14:paraId="04024AAE" w14:textId="484C0817" w:rsidR="00BC26A4" w:rsidRDefault="00BC26A4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27DF3878" w14:textId="758BB216" w:rsidR="00BC26A4" w:rsidRDefault="00BC26A4" w:rsidP="000E05ED">
      <w:pPr>
        <w:jc w:val="both"/>
      </w:pPr>
      <w:r w:rsidRPr="00BC26A4">
        <w:t xml:space="preserve">3) When not using FILS authentication, in the Device ID KDE in message 3 of the </w:t>
      </w:r>
      <w:proofErr w:type="gramStart"/>
      <w:r w:rsidRPr="00BC26A4">
        <w:t>4 way</w:t>
      </w:r>
      <w:proofErr w:type="gramEnd"/>
      <w:r w:rsidRPr="00BC26A4">
        <w:t xml:space="preserve"> handshake.</w:t>
      </w:r>
    </w:p>
    <w:p w14:paraId="2A87DFE2" w14:textId="39A4AFC7" w:rsidR="00BC26A4" w:rsidRDefault="00BC26A4" w:rsidP="000E05ED">
      <w:pPr>
        <w:jc w:val="both"/>
      </w:pPr>
    </w:p>
    <w:p w14:paraId="7DF8347D" w14:textId="371716E9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0BD6BE37" w14:textId="3560E2B3" w:rsidR="00BC26A4" w:rsidRDefault="00BC26A4" w:rsidP="000E05ED">
      <w:pPr>
        <w:jc w:val="both"/>
      </w:pPr>
      <w:r w:rsidRPr="00BC26A4">
        <w:t xml:space="preserve">3) When not using </w:t>
      </w:r>
      <w:r w:rsidRPr="00BC26A4">
        <w:rPr>
          <w:color w:val="FF0000"/>
        </w:rPr>
        <w:t>PASN or</w:t>
      </w:r>
      <w:r w:rsidRPr="00BC26A4">
        <w:t xml:space="preserve"> FILS authentication, in the Device ID KDE in message 3 of the </w:t>
      </w:r>
      <w:proofErr w:type="gramStart"/>
      <w:r w:rsidRPr="00BC26A4">
        <w:t>4 way</w:t>
      </w:r>
      <w:proofErr w:type="gramEnd"/>
      <w:r w:rsidRPr="00BC26A4">
        <w:t xml:space="preserve"> handshake.</w:t>
      </w:r>
    </w:p>
    <w:p w14:paraId="60E5AF0A" w14:textId="6678ED72" w:rsidR="00BC26A4" w:rsidRDefault="00BC26A4"/>
    <w:p w14:paraId="483A0DF3" w14:textId="5E2C79E3" w:rsidR="00BC26A4" w:rsidRPr="00BC26A4" w:rsidRDefault="00BC26A4">
      <w:pPr>
        <w:rPr>
          <w:b/>
          <w:bCs/>
        </w:rPr>
      </w:pPr>
      <w:r w:rsidRPr="00BC26A4">
        <w:rPr>
          <w:rFonts w:hint="eastAsia"/>
          <w:b/>
          <w:bCs/>
        </w:rPr>
        <w:t>2</w:t>
      </w:r>
      <w:r w:rsidRPr="00BC26A4">
        <w:rPr>
          <w:b/>
          <w:bCs/>
        </w:rPr>
        <w:t>) CID83</w:t>
      </w:r>
    </w:p>
    <w:p w14:paraId="6B4CD1A7" w14:textId="7334BEE9" w:rsidR="00BC26A4" w:rsidRDefault="00BC26A4">
      <w:r>
        <w:rPr>
          <w:rFonts w:hint="eastAsia"/>
        </w:rPr>
        <w:t>3</w:t>
      </w:r>
      <w:r>
        <w:t>0.58</w:t>
      </w:r>
    </w:p>
    <w:p w14:paraId="498CDABE" w14:textId="3BB08CA8" w:rsidR="00BC26A4" w:rsidRDefault="00BC26A4"/>
    <w:p w14:paraId="7F10D681" w14:textId="73968D15" w:rsidR="00BC26A4" w:rsidRDefault="00BC26A4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71AF5DC8" w14:textId="68C856F6" w:rsidR="00BC26A4" w:rsidRDefault="00BC26A4" w:rsidP="000E05ED">
      <w:pPr>
        <w:jc w:val="both"/>
      </w:pPr>
      <w:r>
        <w:t xml:space="preserve">A non-AP STA that is associating with any AP in an ESS or that is </w:t>
      </w:r>
      <w:r w:rsidRPr="002C1638">
        <w:t>using</w:t>
      </w:r>
      <w:r>
        <w:t xml:space="preserve"> PASN with any AP in an ESS, when Device ID is active for both the non-AP STA and the AP and the non-AP STA has not previously associated or using PASN with any AP in the ESS, shall not send a device ID in the non-AP STA Identity frame.</w:t>
      </w:r>
    </w:p>
    <w:p w14:paraId="68BD03E4" w14:textId="77777777" w:rsidR="00BC26A4" w:rsidRDefault="00BC26A4" w:rsidP="000E05ED">
      <w:pPr>
        <w:jc w:val="both"/>
      </w:pPr>
    </w:p>
    <w:p w14:paraId="739D5896" w14:textId="3D1B122E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26B91B46" w14:textId="2F7C5FBE" w:rsidR="00BC26A4" w:rsidRDefault="00BC26A4" w:rsidP="000E05ED">
      <w:pPr>
        <w:jc w:val="both"/>
      </w:pPr>
      <w:r>
        <w:t xml:space="preserve">A non-AP STA that is associating with any AP in an ESS or that is </w:t>
      </w:r>
      <w:r w:rsidRPr="00BC26A4">
        <w:rPr>
          <w:color w:val="FF0000"/>
        </w:rPr>
        <w:t xml:space="preserve">used </w:t>
      </w:r>
      <w:r>
        <w:t>PASN with any AP in an ESS, when Device ID is active for both the non-AP STA and the AP and the non-AP STA has not previously associated or using PASN with any AP in the ESS, shall not send a device ID in the non-AP STA Identity frame.</w:t>
      </w:r>
    </w:p>
    <w:p w14:paraId="529551EA" w14:textId="79338A43" w:rsidR="00BC26A4" w:rsidRDefault="00BC26A4"/>
    <w:p w14:paraId="494C2CFE" w14:textId="677F4D32" w:rsidR="00BC26A4" w:rsidRPr="00BC26A4" w:rsidRDefault="00BC26A4">
      <w:pPr>
        <w:rPr>
          <w:b/>
          <w:bCs/>
        </w:rPr>
      </w:pPr>
      <w:r w:rsidRPr="00BC26A4">
        <w:rPr>
          <w:rFonts w:hint="eastAsia"/>
          <w:b/>
          <w:bCs/>
        </w:rPr>
        <w:t>3</w:t>
      </w:r>
      <w:r w:rsidRPr="00BC26A4">
        <w:rPr>
          <w:b/>
          <w:bCs/>
        </w:rPr>
        <w:t>) CID85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6C1F930" w14:textId="77777777" w:rsidR="00BC26A4" w:rsidRDefault="00BC26A4" w:rsidP="000E05ED">
      <w:pPr>
        <w:jc w:val="both"/>
      </w:pPr>
      <w:r>
        <w:lastRenderedPageBreak/>
        <w:t>If dot11DeviceIDActivated is true, including a Device ID element containing a device identifier as</w:t>
      </w:r>
    </w:p>
    <w:p w14:paraId="5DFD04A1" w14:textId="6A818751" w:rsidR="00BC26A4" w:rsidRDefault="00BC26A4" w:rsidP="000E05ED">
      <w:pPr>
        <w:jc w:val="both"/>
      </w:pP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5B76A80C" w14:textId="0449DAEC" w:rsidR="00BC26A4" w:rsidRDefault="00BC26A4" w:rsidP="000E05ED">
      <w:p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BC26A4">
        <w:rPr>
          <w:color w:val="FF0000"/>
        </w:rPr>
        <w:t>The Device ID element shall be encrypted with the chosen cipher suite.</w:t>
      </w:r>
    </w:p>
    <w:p w14:paraId="20603B32" w14:textId="26CBAE21" w:rsidR="002C1638" w:rsidRDefault="002C1638">
      <w:pPr>
        <w:rPr>
          <w:color w:val="FF0000"/>
        </w:rPr>
      </w:pPr>
    </w:p>
    <w:p w14:paraId="6EE3EDF8" w14:textId="23B19D67" w:rsidR="002C1638" w:rsidRDefault="002C1638">
      <w:pPr>
        <w:rPr>
          <w:b/>
          <w:bCs/>
        </w:rPr>
      </w:pPr>
      <w:r w:rsidRPr="002C1638">
        <w:rPr>
          <w:rFonts w:hint="eastAsia"/>
          <w:b/>
          <w:bCs/>
        </w:rPr>
        <w:t>4</w:t>
      </w:r>
      <w:r w:rsidRPr="002C1638">
        <w:rPr>
          <w:b/>
          <w:bCs/>
        </w:rPr>
        <w:t>) CID86</w:t>
      </w:r>
    </w:p>
    <w:p w14:paraId="6FF03C73" w14:textId="29CFB377" w:rsidR="002C1638" w:rsidRDefault="002C1638">
      <w:r w:rsidRPr="002C1638">
        <w:rPr>
          <w:rFonts w:hint="eastAsia"/>
        </w:rPr>
        <w:t>3</w:t>
      </w:r>
      <w:r w:rsidRPr="002C1638">
        <w:t>6.44</w:t>
      </w:r>
    </w:p>
    <w:p w14:paraId="2024A729" w14:textId="392D9BF3" w:rsidR="002C1638" w:rsidRDefault="002C1638"/>
    <w:p w14:paraId="67456150" w14:textId="4E93325D" w:rsidR="002C1638" w:rsidRP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035C5758" w14:textId="4EC0C63E" w:rsidR="002C1638" w:rsidRPr="002C1638" w:rsidRDefault="002C1638" w:rsidP="000E05ED">
      <w:pPr>
        <w:jc w:val="both"/>
      </w:pPr>
      <w:r w:rsidRPr="002C1638">
        <w:rPr>
          <w:rFonts w:hint="eastAsia"/>
        </w:rPr>
        <w:t>—</w:t>
      </w:r>
      <w:r w:rsidRPr="002C1638">
        <w:t xml:space="preserve"> If dot11DeviceIDActivated is true, including a Device ID element containing a device identifier as defined</w:t>
      </w:r>
      <w:r>
        <w:t xml:space="preserve"> </w:t>
      </w:r>
      <w:r w:rsidRPr="002C1638">
        <w:t>in 9.4.2.307a (Device ID element).</w:t>
      </w:r>
    </w:p>
    <w:p w14:paraId="52D18E91" w14:textId="75E92E64" w:rsidR="002C1638" w:rsidRDefault="002C1638" w:rsidP="000E05ED">
      <w:pPr>
        <w:jc w:val="both"/>
      </w:pPr>
      <w:r w:rsidRPr="002C1638">
        <w:rPr>
          <w:rFonts w:hint="eastAsia"/>
        </w:rPr>
        <w:t>—</w:t>
      </w:r>
      <w:r w:rsidRPr="002C1638">
        <w:t>If dot11IRMActivated is true, including a IRM element containing an IRM as defined in Figure 9.4.2.307b</w:t>
      </w:r>
      <w:r>
        <w:t xml:space="preserve"> </w:t>
      </w:r>
      <w:r w:rsidRPr="002C1638">
        <w:t>(IRM element), if any. The IRM element shall be encrypted with the cipher suite of AES-128-CMAC.</w:t>
      </w:r>
    </w:p>
    <w:p w14:paraId="0DA5BA54" w14:textId="29E9CFB4" w:rsidR="002C1638" w:rsidRDefault="002C1638" w:rsidP="000E05ED">
      <w:pPr>
        <w:jc w:val="both"/>
      </w:pPr>
    </w:p>
    <w:p w14:paraId="09D20629" w14:textId="2A47EDFC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5AAB1D86" w14:textId="71988E5E" w:rsidR="002C1638" w:rsidRDefault="002C1638" w:rsidP="000E05ED">
      <w:pPr>
        <w:jc w:val="both"/>
      </w:pPr>
      <w:r w:rsidRPr="002C1638">
        <w:rPr>
          <w:rFonts w:hint="eastAsia"/>
        </w:rPr>
        <w:t>—</w:t>
      </w:r>
      <w:r w:rsidRPr="002C1638">
        <w:t>If dot11IRMActivated is true, including a IRM element containing an IRM as defined in Figure 9.4.2.307b</w:t>
      </w:r>
      <w:r>
        <w:t xml:space="preserve"> </w:t>
      </w:r>
      <w:r w:rsidRPr="002C1638">
        <w:t>(IRM element), if any. The IRM element shall be encrypted with the cipher suite of AES-128-CMAC.</w:t>
      </w:r>
    </w:p>
    <w:p w14:paraId="049AB38C" w14:textId="3DE6BE07" w:rsidR="002C1638" w:rsidRDefault="002C1638" w:rsidP="002C1638"/>
    <w:p w14:paraId="5814E6E9" w14:textId="65D15DEA" w:rsidR="002C1638" w:rsidRDefault="002C1638" w:rsidP="002C1638">
      <w:pPr>
        <w:rPr>
          <w:b/>
          <w:bCs/>
        </w:rPr>
      </w:pPr>
      <w:r w:rsidRPr="002C1638">
        <w:rPr>
          <w:rFonts w:hint="eastAsia"/>
          <w:b/>
          <w:bCs/>
        </w:rPr>
        <w:t>5</w:t>
      </w:r>
      <w:r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36791249" w:rsidR="002C1638" w:rsidRDefault="002C1638" w:rsidP="000E05ED">
      <w:pPr>
        <w:jc w:val="both"/>
      </w:pPr>
      <w:r>
        <w:rPr>
          <w:rFonts w:hint="eastAsia"/>
        </w:rPr>
        <w:t>—</w:t>
      </w:r>
      <w:r>
        <w:t>If dot11IRMActivated is true, including a IRM element containing an IRM as defined in Figure 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0F61E71D" w14:textId="1C6DE6FB" w:rsidR="002C1638" w:rsidRDefault="002C1638" w:rsidP="000E05ED">
      <w:pPr>
        <w:jc w:val="both"/>
        <w:rPr>
          <w:color w:val="FF0000"/>
        </w:rPr>
      </w:pPr>
      <w:r>
        <w:rPr>
          <w:rFonts w:hint="eastAsia"/>
        </w:rPr>
        <w:t>—</w:t>
      </w:r>
      <w:r>
        <w:t xml:space="preserve">If dot11IRMActivated is true, including a IRM element containing an IRM as defined in Figure 9.4.2.307b (IRM element), if any. The IRM element shall be encrypted with </w:t>
      </w:r>
      <w:r w:rsidRPr="000E05ED">
        <w:t>the</w:t>
      </w:r>
      <w:r w:rsidRPr="002C1638">
        <w:rPr>
          <w:color w:val="FF0000"/>
        </w:rPr>
        <w:t xml:space="preserve"> chosen cipher suite.</w:t>
      </w:r>
    </w:p>
    <w:p w14:paraId="3F42E21B" w14:textId="03E9051F" w:rsidR="002C1638" w:rsidRDefault="002C1638" w:rsidP="002C1638">
      <w:pPr>
        <w:rPr>
          <w:color w:val="FF0000"/>
        </w:rPr>
      </w:pPr>
    </w:p>
    <w:p w14:paraId="1D762B8A" w14:textId="2BC12881" w:rsidR="002C1638" w:rsidRPr="002C1638" w:rsidRDefault="002C1638" w:rsidP="002C1638">
      <w:pPr>
        <w:rPr>
          <w:b/>
          <w:bCs/>
        </w:rPr>
      </w:pPr>
      <w:r w:rsidRPr="002C1638">
        <w:rPr>
          <w:rFonts w:hint="eastAsia"/>
          <w:b/>
          <w:bCs/>
        </w:rPr>
        <w:t>6</w:t>
      </w:r>
      <w:r w:rsidRPr="002C1638">
        <w:rPr>
          <w:b/>
          <w:bCs/>
        </w:rPr>
        <w:t>) CID112</w:t>
      </w:r>
    </w:p>
    <w:p w14:paraId="2C3BB248" w14:textId="7C4479CF" w:rsidR="002C1638" w:rsidRDefault="002C1638" w:rsidP="002C1638">
      <w:r w:rsidRPr="002C1638">
        <w:rPr>
          <w:rFonts w:hint="eastAsia"/>
        </w:rPr>
        <w:t>3</w:t>
      </w:r>
      <w:r w:rsidRPr="002C1638">
        <w:t>0.</w:t>
      </w:r>
      <w:r>
        <w:t>43</w:t>
      </w:r>
    </w:p>
    <w:p w14:paraId="54EB95A1" w14:textId="6CD82A63" w:rsidR="002C1638" w:rsidRDefault="002C1638" w:rsidP="002C1638"/>
    <w:p w14:paraId="3BDEFD32" w14:textId="5F630195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74409CF3" w14:textId="12AEA964" w:rsidR="002C1638" w:rsidRDefault="002C1638" w:rsidP="000E05ED">
      <w:pPr>
        <w:jc w:val="both"/>
      </w:pPr>
      <w:r w:rsidRPr="002C1638">
        <w:t>2) When using FILS authentication in the Device ID element in the (Re)Association Request frame.</w:t>
      </w:r>
    </w:p>
    <w:p w14:paraId="7C28627F" w14:textId="77777777" w:rsidR="002C1638" w:rsidRDefault="002C1638" w:rsidP="000E05ED">
      <w:pPr>
        <w:jc w:val="both"/>
      </w:pPr>
    </w:p>
    <w:p w14:paraId="2C260781" w14:textId="6A020770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6AE43CA9" w14:textId="54B98EF1" w:rsidR="002C1638" w:rsidRDefault="002C1638" w:rsidP="000E05ED">
      <w:pPr>
        <w:jc w:val="both"/>
      </w:pPr>
      <w:r>
        <w:rPr>
          <w:rFonts w:hint="eastAsia"/>
        </w:rPr>
        <w:t>2</w:t>
      </w:r>
      <w:r>
        <w:t xml:space="preserve">) </w:t>
      </w:r>
      <w:r w:rsidRPr="002C1638">
        <w:t>When using FILS authentication in the Device ID element in the (Re)Association Request frame</w:t>
      </w:r>
      <w:r>
        <w:t xml:space="preserve"> </w:t>
      </w:r>
      <w:r w:rsidRPr="002C1638">
        <w:rPr>
          <w:color w:val="FF0000"/>
        </w:rPr>
        <w:t>(as part of FILS Encrypted Data).</w:t>
      </w:r>
    </w:p>
    <w:p w14:paraId="25339EBE" w14:textId="77777777" w:rsidR="002C1638" w:rsidRPr="002C1638" w:rsidRDefault="002C1638" w:rsidP="002C1638"/>
    <w:p w14:paraId="5F760B0F" w14:textId="377677FF" w:rsidR="002C1638" w:rsidRDefault="002C1638" w:rsidP="002C1638">
      <w:r>
        <w:rPr>
          <w:rFonts w:hint="eastAsia"/>
        </w:rPr>
        <w:t>3</w:t>
      </w:r>
      <w:r>
        <w:t>0.52</w:t>
      </w:r>
    </w:p>
    <w:p w14:paraId="56E63C0A" w14:textId="77777777" w:rsidR="000E05ED" w:rsidRDefault="000E05ED" w:rsidP="002C1638"/>
    <w:p w14:paraId="7341A16B" w14:textId="77777777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7DA88D9" w14:textId="313CDF65" w:rsidR="002C1638" w:rsidRDefault="002C1638" w:rsidP="000E05ED">
      <w:pPr>
        <w:jc w:val="both"/>
      </w:pPr>
      <w:r w:rsidRPr="002C1638">
        <w:t xml:space="preserve">2) </w:t>
      </w:r>
      <w:r w:rsidR="000E05ED" w:rsidRPr="000E05ED">
        <w:t>When using FILS authentication in the Device ID element in the (Re)Association Response frame.</w:t>
      </w:r>
    </w:p>
    <w:p w14:paraId="55C0B3CA" w14:textId="77777777" w:rsidR="002C1638" w:rsidRDefault="002C1638" w:rsidP="000E05ED">
      <w:pPr>
        <w:jc w:val="both"/>
      </w:pPr>
    </w:p>
    <w:p w14:paraId="5CBE26BF" w14:textId="77777777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05E1497A" w14:textId="3A2390C1" w:rsidR="002C1638" w:rsidRDefault="002C1638" w:rsidP="000E05ED">
      <w:pPr>
        <w:jc w:val="both"/>
      </w:pPr>
      <w:r>
        <w:rPr>
          <w:rFonts w:hint="eastAsia"/>
        </w:rPr>
        <w:t>2</w:t>
      </w:r>
      <w:r>
        <w:t xml:space="preserve">) </w:t>
      </w:r>
      <w:r w:rsidR="000E05ED" w:rsidRPr="000E05ED">
        <w:t>When using FILS authentication in the Device ID element in the (Re)Association Response frame.</w:t>
      </w:r>
      <w:r>
        <w:t xml:space="preserve"> </w:t>
      </w:r>
      <w:r w:rsidRPr="002C1638">
        <w:rPr>
          <w:color w:val="FF0000"/>
        </w:rPr>
        <w:t>(</w:t>
      </w:r>
      <w:proofErr w:type="gramStart"/>
      <w:r w:rsidRPr="002C1638">
        <w:rPr>
          <w:color w:val="FF0000"/>
        </w:rPr>
        <w:t>as</w:t>
      </w:r>
      <w:proofErr w:type="gramEnd"/>
      <w:r w:rsidRPr="002C1638">
        <w:rPr>
          <w:color w:val="FF0000"/>
        </w:rPr>
        <w:t xml:space="preserve"> part of FILS Encrypted Data).</w:t>
      </w:r>
    </w:p>
    <w:p w14:paraId="39329D82" w14:textId="77777777" w:rsidR="002C1638" w:rsidRDefault="002C1638" w:rsidP="002C1638"/>
    <w:p w14:paraId="248196EB" w14:textId="45DE5A34" w:rsidR="002C1638" w:rsidRDefault="000E05ED" w:rsidP="002C1638">
      <w:r>
        <w:rPr>
          <w:rFonts w:hint="eastAsia"/>
        </w:rPr>
        <w:t>3</w:t>
      </w:r>
      <w:r>
        <w:t>2.54</w:t>
      </w:r>
    </w:p>
    <w:p w14:paraId="2191A0D3" w14:textId="77777777" w:rsidR="000E05ED" w:rsidRDefault="000E05ED" w:rsidP="002C1638"/>
    <w:p w14:paraId="04E099BC" w14:textId="6AD3744C" w:rsidR="000E05ED" w:rsidRDefault="000E05ED" w:rsidP="002C1638">
      <w:r>
        <w:rPr>
          <w:rFonts w:hint="eastAsia"/>
        </w:rPr>
        <w:t>O</w:t>
      </w:r>
      <w:r>
        <w:t>riginal:</w:t>
      </w:r>
    </w:p>
    <w:p w14:paraId="4D2189E9" w14:textId="483D05A0" w:rsidR="000E05ED" w:rsidRDefault="000E05ED" w:rsidP="000E05ED">
      <w:pPr>
        <w:jc w:val="both"/>
      </w:pPr>
      <w:r>
        <w:t>When associating to an AP that advertises support for IRM, the non-AP STA may allocate a new IRM MAC address to the AP by including an IRM KDE in message 4 of the 4-way handshake or, when using FILS authentication, including the IRM element in the Association Response frame.</w:t>
      </w:r>
    </w:p>
    <w:p w14:paraId="680DB49F" w14:textId="77777777" w:rsidR="000E05ED" w:rsidRDefault="000E05ED" w:rsidP="000E05ED"/>
    <w:p w14:paraId="1A533400" w14:textId="4C0B7EB6" w:rsidR="000E05ED" w:rsidRDefault="000E05ED" w:rsidP="002C1638">
      <w:r>
        <w:rPr>
          <w:rFonts w:hint="eastAsia"/>
        </w:rPr>
        <w:t>P</w:t>
      </w:r>
      <w:r>
        <w:t>roposed:</w:t>
      </w:r>
    </w:p>
    <w:p w14:paraId="7008EA99" w14:textId="6D5732E4" w:rsidR="000E05ED" w:rsidRDefault="000E05ED" w:rsidP="000E05ED">
      <w:pPr>
        <w:jc w:val="both"/>
      </w:pPr>
      <w:r w:rsidRPr="000E05ED">
        <w:t>When associating to an AP that advertises support for IRM, the non-AP STA may allocate a new IRM MAC address to the AP by including an IRM KDE in message 4 of the 4-way handshake or, when using FILS authentication, including the IRM element in the Association Response frame</w:t>
      </w:r>
      <w:r>
        <w:t xml:space="preserve"> </w:t>
      </w:r>
      <w:r w:rsidRPr="002C1638">
        <w:rPr>
          <w:color w:val="FF0000"/>
        </w:rPr>
        <w:t>(as part of FILS Encrypted Data)</w:t>
      </w:r>
      <w:r w:rsidRPr="000E05ED">
        <w:t>.</w:t>
      </w:r>
    </w:p>
    <w:p w14:paraId="337295C2" w14:textId="4DE80B38" w:rsidR="000E05ED" w:rsidRDefault="000E05ED" w:rsidP="002C1638"/>
    <w:p w14:paraId="5A0331B8" w14:textId="7E375A06" w:rsidR="000E05ED" w:rsidRDefault="000E05ED" w:rsidP="002C1638">
      <w:r>
        <w:rPr>
          <w:rFonts w:hint="eastAsia"/>
        </w:rPr>
        <w:t>3</w:t>
      </w:r>
      <w:r>
        <w:t>3.8</w:t>
      </w:r>
    </w:p>
    <w:p w14:paraId="2C858FEB" w14:textId="1AEEE80A" w:rsidR="000E05ED" w:rsidRDefault="000E05ED" w:rsidP="002C1638"/>
    <w:p w14:paraId="5A488DEA" w14:textId="3D31A1F0" w:rsidR="000E05ED" w:rsidRDefault="000E05ED" w:rsidP="002C1638">
      <w:r>
        <w:rPr>
          <w:rFonts w:hint="eastAsia"/>
        </w:rPr>
        <w:t>O</w:t>
      </w:r>
      <w:r>
        <w:t>riginal:</w:t>
      </w:r>
    </w:p>
    <w:p w14:paraId="341E4CE7" w14:textId="3A48E4C9" w:rsidR="000E05ED" w:rsidRDefault="000E05ED" w:rsidP="000E05ED">
      <w:pPr>
        <w:jc w:val="both"/>
      </w:pPr>
      <w:r>
        <w:t>When a non-AP STA that advertises support for IRM associates to an AP that advertises support for IRM, the AP shall include an IRM KDE in message 3 of the 4-way handshake or, when using FILS authentication, including an IRM element in the Association Response frame.</w:t>
      </w:r>
    </w:p>
    <w:p w14:paraId="0A5CA345" w14:textId="77777777" w:rsidR="000E05ED" w:rsidRDefault="000E05ED" w:rsidP="002C1638"/>
    <w:p w14:paraId="0553C704" w14:textId="025FBF8D" w:rsidR="000E05ED" w:rsidRDefault="000E05ED" w:rsidP="002C1638">
      <w:r>
        <w:rPr>
          <w:rFonts w:hint="eastAsia"/>
        </w:rPr>
        <w:t>P</w:t>
      </w:r>
      <w:r>
        <w:t>roposed:</w:t>
      </w:r>
    </w:p>
    <w:p w14:paraId="09FCE100" w14:textId="3A9A8AE8" w:rsidR="000E05ED" w:rsidRDefault="000E05ED" w:rsidP="000E05ED">
      <w:pPr>
        <w:jc w:val="both"/>
      </w:pPr>
      <w:r>
        <w:t xml:space="preserve">When a non-AP STA that advertises support for IRM associates to an AP that advertises support for IRM, the AP shall include an IRM KDE in message 3 of the 4-way handshake or, when using FILS authentication, including an IRM element in the Association Response frame </w:t>
      </w:r>
      <w:r w:rsidRPr="002C1638">
        <w:rPr>
          <w:color w:val="FF0000"/>
        </w:rPr>
        <w:t>(as part of FILS Encrypted Data)</w:t>
      </w:r>
      <w:r>
        <w:t>.</w:t>
      </w: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8973" w14:textId="77777777" w:rsidR="001014CB" w:rsidRDefault="001014CB">
      <w:r>
        <w:separator/>
      </w:r>
    </w:p>
  </w:endnote>
  <w:endnote w:type="continuationSeparator" w:id="0">
    <w:p w14:paraId="65880E5A" w14:textId="77777777" w:rsidR="001014CB" w:rsidRDefault="0010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546A" w14:textId="77777777" w:rsidR="001014CB" w:rsidRDefault="001014CB">
      <w:r>
        <w:separator/>
      </w:r>
    </w:p>
  </w:footnote>
  <w:footnote w:type="continuationSeparator" w:id="0">
    <w:p w14:paraId="5D9C26C4" w14:textId="77777777" w:rsidR="001014CB" w:rsidRDefault="0010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64D60F4E" w:rsidR="001D0080" w:rsidRDefault="009F10F8">
    <w:pPr>
      <w:pStyle w:val="Header"/>
      <w:tabs>
        <w:tab w:val="clear" w:pos="6480"/>
        <w:tab w:val="center" w:pos="4680"/>
        <w:tab w:val="right" w:pos="9360"/>
      </w:tabs>
    </w:pPr>
    <w:r>
      <w:t>July 2023</w:t>
    </w:r>
    <w:r w:rsidR="001D0080">
      <w:tab/>
    </w:r>
    <w:r w:rsidR="001D0080">
      <w:tab/>
    </w:r>
    <w:r>
      <w:rPr>
        <w:color w:val="000000"/>
        <w:sz w:val="27"/>
        <w:szCs w:val="27"/>
      </w:rPr>
      <w:t>doc.: IEEE 802.11-23/</w:t>
    </w:r>
    <w:r w:rsidR="00562C8A">
      <w:rPr>
        <w:color w:val="000000"/>
        <w:sz w:val="27"/>
        <w:szCs w:val="27"/>
      </w:rPr>
      <w:t>1285</w:t>
    </w:r>
    <w:r>
      <w:rPr>
        <w:color w:val="000000"/>
        <w:sz w:val="27"/>
        <w:szCs w:val="27"/>
      </w:rPr>
      <w:t>r</w:t>
    </w:r>
    <w:r w:rsidR="00562C8A">
      <w:rPr>
        <w:color w:val="000000"/>
        <w:sz w:val="27"/>
        <w:szCs w:val="27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6221B"/>
    <w:rsid w:val="000D30FF"/>
    <w:rsid w:val="000D4AF6"/>
    <w:rsid w:val="000E05ED"/>
    <w:rsid w:val="000F66D0"/>
    <w:rsid w:val="001014CB"/>
    <w:rsid w:val="00133664"/>
    <w:rsid w:val="00147A04"/>
    <w:rsid w:val="00171B4E"/>
    <w:rsid w:val="001C7683"/>
    <w:rsid w:val="001D0080"/>
    <w:rsid w:val="001D723B"/>
    <w:rsid w:val="00216EB3"/>
    <w:rsid w:val="0029020B"/>
    <w:rsid w:val="002C1638"/>
    <w:rsid w:val="002C7257"/>
    <w:rsid w:val="002D44BE"/>
    <w:rsid w:val="00305585"/>
    <w:rsid w:val="00342989"/>
    <w:rsid w:val="003A682C"/>
    <w:rsid w:val="003D6F1F"/>
    <w:rsid w:val="00442037"/>
    <w:rsid w:val="004B064B"/>
    <w:rsid w:val="00540FD6"/>
    <w:rsid w:val="00562C8A"/>
    <w:rsid w:val="00570847"/>
    <w:rsid w:val="00593127"/>
    <w:rsid w:val="005B64EF"/>
    <w:rsid w:val="0062440B"/>
    <w:rsid w:val="00680281"/>
    <w:rsid w:val="006C0727"/>
    <w:rsid w:val="006E145F"/>
    <w:rsid w:val="0074797A"/>
    <w:rsid w:val="007554E1"/>
    <w:rsid w:val="00770572"/>
    <w:rsid w:val="00773924"/>
    <w:rsid w:val="00820226"/>
    <w:rsid w:val="008A6528"/>
    <w:rsid w:val="00943A81"/>
    <w:rsid w:val="00945C7C"/>
    <w:rsid w:val="00960BF1"/>
    <w:rsid w:val="00975448"/>
    <w:rsid w:val="009B6B38"/>
    <w:rsid w:val="009D542E"/>
    <w:rsid w:val="009F10F8"/>
    <w:rsid w:val="009F2FBC"/>
    <w:rsid w:val="00A11639"/>
    <w:rsid w:val="00A438F6"/>
    <w:rsid w:val="00AA427C"/>
    <w:rsid w:val="00B770EC"/>
    <w:rsid w:val="00BC26A4"/>
    <w:rsid w:val="00BE68C2"/>
    <w:rsid w:val="00CA09B2"/>
    <w:rsid w:val="00CD0F95"/>
    <w:rsid w:val="00CF0468"/>
    <w:rsid w:val="00D7229C"/>
    <w:rsid w:val="00DC5A7B"/>
    <w:rsid w:val="00E4778D"/>
    <w:rsid w:val="00E96983"/>
    <w:rsid w:val="00ED738C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92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802.11-23/1285r0</dc:title>
  <dc:subject>DRAFT Liaison</dc:subject>
  <dc:creator>okan.mutgan@nokia-sbell.com</dc:creator>
  <cp:keywords>Month Year</cp:keywords>
  <dc:description>Okan Mutgan, Nokia</dc:description>
  <cp:lastModifiedBy>Okan Mutgan (NSB)</cp:lastModifiedBy>
  <cp:revision>8</cp:revision>
  <cp:lastPrinted>1900-01-01T07:00:00Z</cp:lastPrinted>
  <dcterms:created xsi:type="dcterms:W3CDTF">2023-07-12T11:45:00Z</dcterms:created>
  <dcterms:modified xsi:type="dcterms:W3CDTF">2023-07-12T13:16:00Z</dcterms:modified>
</cp:coreProperties>
</file>