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447068" w14:textId="77777777">
        <w:trPr>
          <w:trHeight w:val="485"/>
          <w:jc w:val="center"/>
        </w:trPr>
        <w:tc>
          <w:tcPr>
            <w:tcW w:w="9576" w:type="dxa"/>
            <w:gridSpan w:val="5"/>
            <w:vAlign w:val="center"/>
          </w:tcPr>
          <w:p w14:paraId="03F655C1" w14:textId="5AF6F5B8" w:rsidR="00CA09B2" w:rsidRDefault="004F27EB">
            <w:pPr>
              <w:pStyle w:val="T2"/>
            </w:pPr>
            <w:r>
              <w:t>Draft</w:t>
            </w:r>
            <w:r w:rsidR="00741C92">
              <w:t xml:space="preserve"> liaison response to WFA re energy efficiency</w:t>
            </w:r>
          </w:p>
        </w:tc>
      </w:tr>
      <w:tr w:rsidR="00CA09B2" w14:paraId="72CCA60C" w14:textId="77777777">
        <w:trPr>
          <w:trHeight w:val="359"/>
          <w:jc w:val="center"/>
        </w:trPr>
        <w:tc>
          <w:tcPr>
            <w:tcW w:w="9576" w:type="dxa"/>
            <w:gridSpan w:val="5"/>
            <w:vAlign w:val="center"/>
          </w:tcPr>
          <w:p w14:paraId="08990E77" w14:textId="6FEA7909" w:rsidR="00CA09B2" w:rsidRDefault="00CA09B2">
            <w:pPr>
              <w:pStyle w:val="T2"/>
              <w:ind w:left="0"/>
              <w:rPr>
                <w:sz w:val="20"/>
              </w:rPr>
            </w:pPr>
            <w:r>
              <w:rPr>
                <w:sz w:val="20"/>
              </w:rPr>
              <w:t>Date:</w:t>
            </w:r>
            <w:r>
              <w:rPr>
                <w:b w:val="0"/>
                <w:sz w:val="20"/>
              </w:rPr>
              <w:t xml:space="preserve">  </w:t>
            </w:r>
            <w:r w:rsidR="00741C92">
              <w:rPr>
                <w:b w:val="0"/>
                <w:sz w:val="20"/>
              </w:rPr>
              <w:t>2023</w:t>
            </w:r>
            <w:r>
              <w:rPr>
                <w:b w:val="0"/>
                <w:sz w:val="20"/>
              </w:rPr>
              <w:t>-</w:t>
            </w:r>
            <w:r w:rsidR="00741C92">
              <w:rPr>
                <w:b w:val="0"/>
                <w:sz w:val="20"/>
              </w:rPr>
              <w:t>07</w:t>
            </w:r>
            <w:r>
              <w:rPr>
                <w:b w:val="0"/>
                <w:sz w:val="20"/>
              </w:rPr>
              <w:t>-</w:t>
            </w:r>
            <w:r w:rsidR="00A754DF">
              <w:rPr>
                <w:b w:val="0"/>
                <w:sz w:val="20"/>
              </w:rPr>
              <w:t>11</w:t>
            </w:r>
          </w:p>
        </w:tc>
      </w:tr>
      <w:tr w:rsidR="00CA09B2" w14:paraId="32A85346" w14:textId="7777777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715" w:type="dxa"/>
            <w:vAlign w:val="center"/>
          </w:tcPr>
          <w:p w14:paraId="70BF06ED" w14:textId="77777777" w:rsidR="00CA09B2" w:rsidRDefault="00CA09B2">
            <w:pPr>
              <w:pStyle w:val="T2"/>
              <w:spacing w:after="0"/>
              <w:ind w:left="0" w:right="0"/>
              <w:jc w:val="left"/>
              <w:rPr>
                <w:sz w:val="20"/>
              </w:rPr>
            </w:pPr>
            <w:r>
              <w:rPr>
                <w:sz w:val="20"/>
              </w:rPr>
              <w:t>Phone</w:t>
            </w:r>
          </w:p>
        </w:tc>
        <w:tc>
          <w:tcPr>
            <w:tcW w:w="1647"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trPr>
          <w:jc w:val="center"/>
        </w:trPr>
        <w:tc>
          <w:tcPr>
            <w:tcW w:w="1336" w:type="dxa"/>
            <w:vAlign w:val="center"/>
          </w:tcPr>
          <w:p w14:paraId="219248F6" w14:textId="732A5077" w:rsidR="00CA09B2" w:rsidRDefault="00741C92">
            <w:pPr>
              <w:pStyle w:val="T2"/>
              <w:spacing w:after="0"/>
              <w:ind w:left="0" w:right="0"/>
              <w:rPr>
                <w:b w:val="0"/>
                <w:sz w:val="20"/>
              </w:rPr>
            </w:pPr>
            <w:r>
              <w:rPr>
                <w:b w:val="0"/>
                <w:sz w:val="20"/>
              </w:rPr>
              <w:t>Laurent Cariou</w:t>
            </w:r>
          </w:p>
        </w:tc>
        <w:tc>
          <w:tcPr>
            <w:tcW w:w="2064" w:type="dxa"/>
            <w:vAlign w:val="center"/>
          </w:tcPr>
          <w:p w14:paraId="0405D159" w14:textId="61A2B7ED" w:rsidR="00CA09B2" w:rsidRDefault="00741C92">
            <w:pPr>
              <w:pStyle w:val="T2"/>
              <w:spacing w:after="0"/>
              <w:ind w:left="0" w:right="0"/>
              <w:rPr>
                <w:b w:val="0"/>
                <w:sz w:val="20"/>
              </w:rPr>
            </w:pPr>
            <w:r>
              <w:rPr>
                <w:b w:val="0"/>
                <w:sz w:val="20"/>
              </w:rPr>
              <w:t>Intel</w:t>
            </w:r>
          </w:p>
        </w:tc>
        <w:tc>
          <w:tcPr>
            <w:tcW w:w="2814" w:type="dxa"/>
            <w:vAlign w:val="center"/>
          </w:tcPr>
          <w:p w14:paraId="6E3CFDD9" w14:textId="77777777" w:rsidR="00CA09B2" w:rsidRDefault="00CA09B2">
            <w:pPr>
              <w:pStyle w:val="T2"/>
              <w:spacing w:after="0"/>
              <w:ind w:left="0" w:right="0"/>
              <w:rPr>
                <w:b w:val="0"/>
                <w:sz w:val="20"/>
              </w:rPr>
            </w:pPr>
          </w:p>
        </w:tc>
        <w:tc>
          <w:tcPr>
            <w:tcW w:w="1715" w:type="dxa"/>
            <w:vAlign w:val="center"/>
          </w:tcPr>
          <w:p w14:paraId="34E368B7" w14:textId="77777777" w:rsidR="00CA09B2" w:rsidRDefault="00CA09B2">
            <w:pPr>
              <w:pStyle w:val="T2"/>
              <w:spacing w:after="0"/>
              <w:ind w:left="0" w:right="0"/>
              <w:rPr>
                <w:b w:val="0"/>
                <w:sz w:val="20"/>
              </w:rPr>
            </w:pPr>
          </w:p>
        </w:tc>
        <w:tc>
          <w:tcPr>
            <w:tcW w:w="1647" w:type="dxa"/>
            <w:vAlign w:val="center"/>
          </w:tcPr>
          <w:p w14:paraId="13350A20" w14:textId="77777777" w:rsidR="00CA09B2" w:rsidRDefault="00CA09B2">
            <w:pPr>
              <w:pStyle w:val="T2"/>
              <w:spacing w:after="0"/>
              <w:ind w:left="0" w:right="0"/>
              <w:rPr>
                <w:b w:val="0"/>
                <w:sz w:val="16"/>
              </w:rPr>
            </w:pPr>
          </w:p>
        </w:tc>
      </w:tr>
      <w:tr w:rsidR="00CA09B2" w14:paraId="32E8ABCF" w14:textId="77777777">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715" w:type="dxa"/>
            <w:vAlign w:val="center"/>
          </w:tcPr>
          <w:p w14:paraId="41A2360D" w14:textId="77777777" w:rsidR="00CA09B2" w:rsidRDefault="00CA09B2">
            <w:pPr>
              <w:pStyle w:val="T2"/>
              <w:spacing w:after="0"/>
              <w:ind w:left="0" w:right="0"/>
              <w:rPr>
                <w:b w:val="0"/>
                <w:sz w:val="20"/>
              </w:rPr>
            </w:pPr>
          </w:p>
        </w:tc>
        <w:tc>
          <w:tcPr>
            <w:tcW w:w="1647"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48C55A49" w14:textId="3A76EC92" w:rsidR="001D0080" w:rsidRDefault="001D008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48C55A49" w14:textId="3A76EC92" w:rsidR="001D0080" w:rsidRDefault="001D0080">
                      <w:pPr>
                        <w:jc w:val="both"/>
                      </w:pPr>
                    </w:p>
                  </w:txbxContent>
                </v:textbox>
              </v:shape>
            </w:pict>
          </mc:Fallback>
        </mc:AlternateContent>
      </w:r>
    </w:p>
    <w:p w14:paraId="4F8D083F" w14:textId="77777777" w:rsidR="00CA09B2" w:rsidRDefault="00CA09B2" w:rsidP="00CD0F95">
      <w:r>
        <w:br w:type="page"/>
      </w:r>
    </w:p>
    <w:p w14:paraId="7082350C" w14:textId="77777777" w:rsidR="00CA09B2" w:rsidRDefault="00CA09B2"/>
    <w:p w14:paraId="4E39F73C" w14:textId="77777777" w:rsidR="00CD0F95" w:rsidRPr="00CD0F95" w:rsidRDefault="00CD0F95">
      <w:pPr>
        <w:rPr>
          <w:b/>
        </w:rPr>
      </w:pPr>
      <w:r w:rsidRPr="00CD0F95">
        <w:rPr>
          <w:b/>
        </w:rPr>
        <w:t>Instructions for the preparation of a Liaison Communication</w:t>
      </w:r>
      <w:r>
        <w:rPr>
          <w:b/>
        </w:rPr>
        <w:t xml:space="preserve"> from 802.11</w:t>
      </w:r>
    </w:p>
    <w:p w14:paraId="20CE859A" w14:textId="77777777" w:rsidR="00CD0F95" w:rsidRDefault="00CD0F95"/>
    <w:p w14:paraId="2DE81F64" w14:textId="77777777" w:rsidR="00CD0F95" w:rsidRDefault="00CD0F95" w:rsidP="00CD0F95">
      <w:pPr>
        <w:pStyle w:val="ListParagraph"/>
        <w:numPr>
          <w:ilvl w:val="0"/>
          <w:numId w:val="2"/>
        </w:numPr>
      </w:pPr>
      <w:r>
        <w:t>Prepare a submission for consideration by a subgroup of 802.11 using this template.</w:t>
      </w:r>
    </w:p>
    <w:p w14:paraId="3D090CE1" w14:textId="77777777" w:rsidR="00CD0F95" w:rsidRDefault="00CD0F95" w:rsidP="00CD0F95">
      <w:pPr>
        <w:pStyle w:val="ListParagraph"/>
        <w:numPr>
          <w:ilvl w:val="0"/>
          <w:numId w:val="2"/>
        </w:numPr>
      </w:pPr>
      <w:r>
        <w:t>Insert the proposed text of the liaison replacing ‘</w:t>
      </w:r>
      <w:r w:rsidRPr="00CD0F95">
        <w:t>[Content]</w:t>
      </w:r>
      <w:r>
        <w:t>’ below.</w:t>
      </w:r>
    </w:p>
    <w:p w14:paraId="7B7A7BE3" w14:textId="2DCB804F" w:rsidR="003D6F1F" w:rsidRDefault="00975448" w:rsidP="00593127">
      <w:pPr>
        <w:pStyle w:val="ListParagraph"/>
        <w:numPr>
          <w:ilvl w:val="0"/>
          <w:numId w:val="2"/>
        </w:numPr>
      </w:pPr>
      <w:r>
        <w:t>The secretary of the I</w:t>
      </w:r>
      <w:r w:rsidR="003D6F1F">
        <w:t>EEE-SA standards board is</w:t>
      </w:r>
      <w:r>
        <w:t xml:space="preserve"> copied </w:t>
      </w:r>
      <w:r w:rsidR="003D6F1F">
        <w:t xml:space="preserve">on communications to government bodies (including the ITU) as described in the LMSC OM “Communications with government bodies”, and for statements to external bodies, per 5.1.3 of the IEEE-SA Standards Board Operations Manual, </w:t>
      </w:r>
      <w:hyperlink r:id="rId7" w:history="1">
        <w:r w:rsidR="003D6F1F" w:rsidRPr="00B509B6">
          <w:rPr>
            <w:rStyle w:val="Hyperlink"/>
          </w:rPr>
          <w:t>http://standards.ieee.org/develop/policies/opman/sb_om.pdf</w:t>
        </w:r>
      </w:hyperlink>
      <w:r w:rsidR="003D6F1F">
        <w:t xml:space="preserve"> .”Statements to external bodies”.</w:t>
      </w:r>
    </w:p>
    <w:p w14:paraId="72873890" w14:textId="24EFB6F7" w:rsidR="00CD0F95" w:rsidRDefault="00CD0F95" w:rsidP="00593127">
      <w:pPr>
        <w:pStyle w:val="ListParagraph"/>
        <w:numPr>
          <w:ilvl w:val="0"/>
          <w:numId w:val="2"/>
        </w:numPr>
      </w:pPr>
      <w:r>
        <w:t>Insert an</w:t>
      </w:r>
      <w:r w:rsidR="00593127">
        <w:t>y discussion or rationale replacing ‘</w:t>
      </w:r>
      <w:r w:rsidR="00593127" w:rsidRPr="00593127">
        <w:t>[Discussion and/or rationale can go here]</w:t>
      </w:r>
      <w:r w:rsidR="00593127">
        <w:t>’ below.</w:t>
      </w:r>
    </w:p>
    <w:p w14:paraId="4891F030" w14:textId="77777777" w:rsidR="00593127" w:rsidRDefault="00593127" w:rsidP="00593127">
      <w:pPr>
        <w:pStyle w:val="ListParagraph"/>
        <w:numPr>
          <w:ilvl w:val="0"/>
          <w:numId w:val="2"/>
        </w:numPr>
      </w:pPr>
      <w:r>
        <w:t>Prior to approval by the working group, post a clean version with all changes accepted</w:t>
      </w:r>
    </w:p>
    <w:p w14:paraId="21B82F4A" w14:textId="77777777" w:rsidR="003A682C" w:rsidRDefault="003A682C" w:rsidP="00593127">
      <w:pPr>
        <w:pStyle w:val="ListParagraph"/>
        <w:numPr>
          <w:ilvl w:val="0"/>
          <w:numId w:val="2"/>
        </w:numPr>
      </w:pPr>
      <w:r>
        <w:t>After approval by the working group, the WG chair will post a revision with the ‘</w:t>
      </w:r>
      <w:r w:rsidRPr="00593127">
        <w:t>[Discussion and/or rationale can go here]</w:t>
      </w:r>
      <w:r>
        <w:t xml:space="preserve">’ section </w:t>
      </w:r>
      <w:proofErr w:type="gramStart"/>
      <w:r>
        <w:t>deleted</w:t>
      </w:r>
      <w:proofErr w:type="gramEnd"/>
      <w:r>
        <w:t xml:space="preserve"> and the details related to approval filled in.   This enables the WG chair to provide a link to the content of the liaison absent any content not intended for the recipients.</w:t>
      </w:r>
    </w:p>
    <w:p w14:paraId="31FAF928" w14:textId="77777777" w:rsidR="00CD0F95" w:rsidRDefault="00CD0F95" w:rsidP="00CD0F95"/>
    <w:p w14:paraId="0435541E" w14:textId="77777777" w:rsidR="00CD0F95" w:rsidRDefault="00CD0F95" w:rsidP="00CD0F95">
      <w:r>
        <w:t>[Discussion and/or rationale can go here]</w:t>
      </w:r>
    </w:p>
    <w:p w14:paraId="0CE8BB8C" w14:textId="77777777" w:rsidR="00CD0F95" w:rsidRDefault="00CD0F95" w:rsidP="00CD0F95"/>
    <w:p w14:paraId="576FA99F" w14:textId="77777777" w:rsidR="00CD0F95" w:rsidRDefault="00CD0F95" w:rsidP="00CD0F95">
      <w:pPr>
        <w:sectPr w:rsidR="00CD0F95">
          <w:headerReference w:type="default" r:id="rId8"/>
          <w:footerReference w:type="default" r:id="rId9"/>
          <w:pgSz w:w="12240" w:h="15840" w:code="1"/>
          <w:pgMar w:top="1080" w:right="1080" w:bottom="1080" w:left="1080" w:header="432" w:footer="432" w:gutter="720"/>
          <w:cols w:space="720"/>
        </w:sectPr>
      </w:pPr>
    </w:p>
    <w:p w14:paraId="71CB28B4" w14:textId="77777777" w:rsidR="00CD0F95" w:rsidRDefault="00CD0F95"/>
    <w:p w14:paraId="19E56978" w14:textId="77777777" w:rsidR="00CA09B2" w:rsidRDefault="00CA09B2"/>
    <w:p w14:paraId="110BDF9D" w14:textId="0BD13A7F" w:rsidR="00CD0F95" w:rsidRPr="00A76167" w:rsidRDefault="00CD0F95" w:rsidP="00CD0F95">
      <w:pPr>
        <w:spacing w:before="120" w:after="240"/>
        <w:ind w:left="1701" w:right="1707"/>
        <w:jc w:val="center"/>
        <w:rPr>
          <w:rFonts w:ascii="Arial" w:hAnsi="Arial" w:cs="Arial"/>
          <w:szCs w:val="28"/>
        </w:rPr>
      </w:pPr>
      <w:r w:rsidRPr="00A76167">
        <w:rPr>
          <w:rFonts w:ascii="Arial" w:hAnsi="Arial" w:cs="Arial"/>
          <w:sz w:val="28"/>
          <w:szCs w:val="28"/>
        </w:rPr>
        <w:t>I</w:t>
      </w:r>
      <w:r>
        <w:rPr>
          <w:rFonts w:ascii="Arial" w:hAnsi="Arial" w:cs="Arial"/>
          <w:sz w:val="28"/>
          <w:szCs w:val="28"/>
        </w:rPr>
        <w:t>EEE 802.11</w:t>
      </w:r>
      <w:r w:rsidRPr="00A76167">
        <w:rPr>
          <w:rFonts w:ascii="Arial" w:hAnsi="Arial" w:cs="Arial"/>
          <w:sz w:val="28"/>
          <w:szCs w:val="28"/>
        </w:rPr>
        <w:t xml:space="preserve"> </w:t>
      </w:r>
      <w:r>
        <w:rPr>
          <w:rFonts w:ascii="Arial" w:hAnsi="Arial" w:cs="Arial"/>
          <w:sz w:val="28"/>
          <w:szCs w:val="28"/>
        </w:rPr>
        <w:t>WLAN</w:t>
      </w:r>
      <w:r w:rsidRPr="00A76167">
        <w:rPr>
          <w:rFonts w:ascii="Arial" w:hAnsi="Arial" w:cs="Arial"/>
          <w:sz w:val="28"/>
          <w:szCs w:val="28"/>
        </w:rPr>
        <w:t xml:space="preserve"> Working Group</w:t>
      </w:r>
      <w:r>
        <w:rPr>
          <w:rFonts w:ascii="Arial" w:hAnsi="Arial" w:cs="Arial"/>
          <w:sz w:val="28"/>
          <w:szCs w:val="28"/>
        </w:rPr>
        <w:br/>
      </w:r>
      <w:r w:rsidR="00133664">
        <w:rPr>
          <w:rFonts w:ascii="Arial" w:hAnsi="Arial" w:cs="Arial"/>
          <w:sz w:val="28"/>
          <w:szCs w:val="28"/>
        </w:rPr>
        <w:t xml:space="preserve">DRAFT </w:t>
      </w:r>
      <w:r w:rsidRPr="00A76167">
        <w:rPr>
          <w:rFonts w:ascii="Arial" w:hAnsi="Arial" w:cs="Arial"/>
          <w:sz w:val="28"/>
          <w:szCs w:val="28"/>
        </w:rPr>
        <w:t>Liaison Communication</w:t>
      </w:r>
    </w:p>
    <w:tbl>
      <w:tblPr>
        <w:tblW w:w="0" w:type="auto"/>
        <w:tblLook w:val="04A0" w:firstRow="1" w:lastRow="0" w:firstColumn="1" w:lastColumn="0" w:noHBand="0" w:noVBand="1"/>
      </w:tblPr>
      <w:tblGrid>
        <w:gridCol w:w="1146"/>
        <w:gridCol w:w="2648"/>
        <w:gridCol w:w="5449"/>
      </w:tblGrid>
      <w:tr w:rsidR="00CD0F95" w:rsidRPr="00696E2D" w14:paraId="07D4AF2E" w14:textId="77777777" w:rsidTr="001D0080">
        <w:tc>
          <w:tcPr>
            <w:tcW w:w="1146" w:type="dxa"/>
            <w:shd w:val="clear" w:color="auto" w:fill="auto"/>
            <w:vAlign w:val="center"/>
          </w:tcPr>
          <w:p w14:paraId="0F8E344C"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Source:</w:t>
            </w:r>
          </w:p>
        </w:tc>
        <w:tc>
          <w:tcPr>
            <w:tcW w:w="8097" w:type="dxa"/>
            <w:gridSpan w:val="2"/>
            <w:shd w:val="clear" w:color="auto" w:fill="auto"/>
            <w:vAlign w:val="center"/>
          </w:tcPr>
          <w:p w14:paraId="5D790C2B"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IEEE 802.11</w:t>
            </w:r>
            <w:r w:rsidRPr="00696E2D">
              <w:rPr>
                <w:rFonts w:ascii="Arial" w:hAnsi="Arial" w:cs="Arial"/>
                <w:szCs w:val="22"/>
              </w:rPr>
              <w:t xml:space="preserve"> Working Group</w:t>
            </w:r>
            <w:r w:rsidRPr="00696E2D">
              <w:rPr>
                <w:rStyle w:val="FootnoteReference"/>
                <w:rFonts w:ascii="Arial" w:hAnsi="Arial" w:cs="Arial"/>
                <w:szCs w:val="22"/>
              </w:rPr>
              <w:footnoteReference w:id="1"/>
            </w:r>
          </w:p>
        </w:tc>
      </w:tr>
      <w:tr w:rsidR="00CD0F95" w:rsidRPr="00C16F07" w14:paraId="78C8270A" w14:textId="77777777" w:rsidTr="001D0080">
        <w:tc>
          <w:tcPr>
            <w:tcW w:w="1146" w:type="dxa"/>
            <w:shd w:val="clear" w:color="auto" w:fill="auto"/>
          </w:tcPr>
          <w:p w14:paraId="05513E39" w14:textId="77777777" w:rsidR="00CD0F95" w:rsidRPr="00C16F07" w:rsidRDefault="00CD0F95" w:rsidP="001D0080">
            <w:pPr>
              <w:tabs>
                <w:tab w:val="left" w:pos="1134"/>
              </w:tabs>
              <w:rPr>
                <w:rFonts w:ascii="Arial" w:hAnsi="Arial" w:cs="Arial"/>
              </w:rPr>
            </w:pPr>
          </w:p>
        </w:tc>
        <w:tc>
          <w:tcPr>
            <w:tcW w:w="2648" w:type="dxa"/>
            <w:shd w:val="clear" w:color="auto" w:fill="auto"/>
          </w:tcPr>
          <w:p w14:paraId="18CCC143" w14:textId="77777777" w:rsidR="00CD0F95" w:rsidRPr="00C16F07" w:rsidRDefault="00CD0F95" w:rsidP="001D0080">
            <w:pPr>
              <w:tabs>
                <w:tab w:val="left" w:pos="1134"/>
              </w:tabs>
              <w:rPr>
                <w:rFonts w:ascii="Arial" w:hAnsi="Arial" w:cs="Arial"/>
              </w:rPr>
            </w:pPr>
          </w:p>
        </w:tc>
        <w:tc>
          <w:tcPr>
            <w:tcW w:w="5449" w:type="dxa"/>
            <w:shd w:val="clear" w:color="auto" w:fill="auto"/>
          </w:tcPr>
          <w:p w14:paraId="021EF5CB" w14:textId="77777777" w:rsidR="00CD0F95" w:rsidRPr="00C16F07" w:rsidRDefault="00CD0F95" w:rsidP="001D0080">
            <w:pPr>
              <w:tabs>
                <w:tab w:val="left" w:pos="1134"/>
              </w:tabs>
              <w:rPr>
                <w:rFonts w:ascii="Arial" w:hAnsi="Arial" w:cs="Arial"/>
              </w:rPr>
            </w:pPr>
          </w:p>
        </w:tc>
      </w:tr>
      <w:tr w:rsidR="00CD0F95" w:rsidRPr="001E77E6" w14:paraId="55EB173F" w14:textId="77777777" w:rsidTr="001D0080">
        <w:tc>
          <w:tcPr>
            <w:tcW w:w="1146" w:type="dxa"/>
            <w:vMerge w:val="restart"/>
            <w:shd w:val="clear" w:color="auto" w:fill="auto"/>
          </w:tcPr>
          <w:p w14:paraId="318E909D"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To:</w:t>
            </w:r>
          </w:p>
        </w:tc>
        <w:tc>
          <w:tcPr>
            <w:tcW w:w="2648" w:type="dxa"/>
            <w:shd w:val="clear" w:color="auto" w:fill="auto"/>
          </w:tcPr>
          <w:p w14:paraId="454EA9AE" w14:textId="27E13383" w:rsidR="00CD0F95" w:rsidRPr="00696E2D" w:rsidRDefault="008628B4" w:rsidP="001D0080">
            <w:pPr>
              <w:tabs>
                <w:tab w:val="left" w:pos="1134"/>
              </w:tabs>
              <w:spacing w:before="60" w:after="60"/>
              <w:rPr>
                <w:rFonts w:ascii="Arial" w:hAnsi="Arial" w:cs="Arial"/>
                <w:szCs w:val="22"/>
              </w:rPr>
            </w:pPr>
            <w:r>
              <w:rPr>
                <w:rFonts w:ascii="Arial" w:hAnsi="Arial" w:cs="Arial"/>
                <w:szCs w:val="22"/>
              </w:rPr>
              <w:t xml:space="preserve">WFA </w:t>
            </w:r>
            <w:r w:rsidR="00063183">
              <w:rPr>
                <w:rFonts w:ascii="Arial" w:hAnsi="Arial" w:cs="Arial"/>
                <w:szCs w:val="22"/>
              </w:rPr>
              <w:t>–</w:t>
            </w:r>
            <w:r w:rsidR="00FD6327">
              <w:rPr>
                <w:rFonts w:ascii="Arial" w:hAnsi="Arial" w:cs="Arial"/>
                <w:szCs w:val="22"/>
              </w:rPr>
              <w:t xml:space="preserve"> O</w:t>
            </w:r>
            <w:r>
              <w:rPr>
                <w:rFonts w:ascii="Arial" w:hAnsi="Arial" w:cs="Arial"/>
                <w:szCs w:val="22"/>
              </w:rPr>
              <w:t>perator</w:t>
            </w:r>
            <w:r w:rsidR="00063183">
              <w:rPr>
                <w:rFonts w:ascii="Arial" w:hAnsi="Arial" w:cs="Arial"/>
                <w:szCs w:val="22"/>
              </w:rPr>
              <w:t xml:space="preserve"> Market Segment</w:t>
            </w:r>
            <w:r w:rsidR="002E0397">
              <w:rPr>
                <w:rFonts w:ascii="Arial" w:hAnsi="Arial" w:cs="Arial"/>
                <w:szCs w:val="22"/>
              </w:rPr>
              <w:t xml:space="preserve"> TG</w:t>
            </w:r>
            <w:r>
              <w:rPr>
                <w:rFonts w:ascii="Arial" w:hAnsi="Arial" w:cs="Arial"/>
                <w:szCs w:val="22"/>
              </w:rPr>
              <w:t xml:space="preserve"> </w:t>
            </w:r>
          </w:p>
        </w:tc>
        <w:tc>
          <w:tcPr>
            <w:tcW w:w="5449" w:type="dxa"/>
            <w:shd w:val="clear" w:color="auto" w:fill="auto"/>
            <w:vAlign w:val="center"/>
          </w:tcPr>
          <w:p w14:paraId="75D05F76" w14:textId="514AE083" w:rsidR="00CD0F95" w:rsidRPr="001E77E6" w:rsidRDefault="00CD0F95" w:rsidP="001D0080">
            <w:pPr>
              <w:tabs>
                <w:tab w:val="left" w:pos="1134"/>
              </w:tabs>
              <w:spacing w:before="60" w:after="60"/>
              <w:rPr>
                <w:rFonts w:ascii="Arial" w:hAnsi="Arial" w:cs="Arial"/>
                <w:szCs w:val="22"/>
                <w:lang w:val="fr-FR"/>
              </w:rPr>
            </w:pPr>
            <w:r w:rsidRPr="001E77E6">
              <w:rPr>
                <w:rFonts w:ascii="Arial" w:hAnsi="Arial" w:cs="Arial"/>
                <w:szCs w:val="22"/>
                <w:lang w:val="fr-FR"/>
              </w:rPr>
              <w:t xml:space="preserve">Position, </w:t>
            </w:r>
            <w:proofErr w:type="spellStart"/>
            <w:r w:rsidRPr="001E77E6">
              <w:rPr>
                <w:rFonts w:ascii="Arial" w:hAnsi="Arial" w:cs="Arial"/>
                <w:szCs w:val="22"/>
                <w:lang w:val="fr-FR"/>
              </w:rPr>
              <w:t>organization</w:t>
            </w:r>
            <w:proofErr w:type="spellEnd"/>
            <w:r w:rsidRPr="001E77E6">
              <w:rPr>
                <w:rFonts w:ascii="Arial" w:hAnsi="Arial" w:cs="Arial"/>
                <w:szCs w:val="22"/>
                <w:lang w:val="fr-FR"/>
              </w:rPr>
              <w:br/>
            </w:r>
          </w:p>
        </w:tc>
      </w:tr>
      <w:tr w:rsidR="00CD0F95" w:rsidRPr="001E77E6" w14:paraId="201C8F93" w14:textId="77777777" w:rsidTr="001D0080">
        <w:tc>
          <w:tcPr>
            <w:tcW w:w="1146" w:type="dxa"/>
            <w:vMerge/>
            <w:shd w:val="clear" w:color="auto" w:fill="auto"/>
          </w:tcPr>
          <w:p w14:paraId="36E79C96" w14:textId="77777777" w:rsidR="00CD0F95" w:rsidRPr="001E77E6" w:rsidRDefault="00CD0F95" w:rsidP="001D0080">
            <w:pPr>
              <w:tabs>
                <w:tab w:val="left" w:pos="1134"/>
              </w:tabs>
              <w:spacing w:before="60" w:after="60"/>
              <w:rPr>
                <w:rFonts w:ascii="Arial" w:hAnsi="Arial" w:cs="Arial"/>
                <w:szCs w:val="22"/>
                <w:lang w:val="fr-FR"/>
              </w:rPr>
            </w:pPr>
          </w:p>
        </w:tc>
        <w:tc>
          <w:tcPr>
            <w:tcW w:w="2648" w:type="dxa"/>
            <w:shd w:val="clear" w:color="auto" w:fill="auto"/>
          </w:tcPr>
          <w:p w14:paraId="6E6EF204" w14:textId="6750AB62" w:rsidR="00CD0F95" w:rsidRPr="002E0397" w:rsidRDefault="00CD0F95" w:rsidP="001D0080">
            <w:pPr>
              <w:tabs>
                <w:tab w:val="left" w:pos="1134"/>
              </w:tabs>
              <w:spacing w:before="60" w:after="60"/>
              <w:rPr>
                <w:rFonts w:ascii="Arial" w:hAnsi="Arial" w:cs="Arial"/>
                <w:szCs w:val="22"/>
                <w:lang w:val="fr-FR"/>
              </w:rPr>
            </w:pPr>
          </w:p>
        </w:tc>
        <w:tc>
          <w:tcPr>
            <w:tcW w:w="5449" w:type="dxa"/>
            <w:shd w:val="clear" w:color="auto" w:fill="auto"/>
          </w:tcPr>
          <w:p w14:paraId="31478741" w14:textId="05820043" w:rsidR="00CD0F95" w:rsidRPr="001E77E6" w:rsidRDefault="00CD0F95" w:rsidP="001D0080">
            <w:pPr>
              <w:tabs>
                <w:tab w:val="left" w:pos="1134"/>
              </w:tabs>
              <w:spacing w:before="60" w:after="60"/>
              <w:rPr>
                <w:rFonts w:ascii="Arial" w:hAnsi="Arial" w:cs="Arial"/>
                <w:szCs w:val="22"/>
                <w:lang w:val="fr-FR"/>
              </w:rPr>
            </w:pPr>
          </w:p>
        </w:tc>
      </w:tr>
      <w:tr w:rsidR="00CD0F95" w:rsidRPr="001E77E6" w14:paraId="3F3DB16B" w14:textId="77777777" w:rsidTr="001D0080">
        <w:tc>
          <w:tcPr>
            <w:tcW w:w="1146" w:type="dxa"/>
            <w:shd w:val="clear" w:color="auto" w:fill="auto"/>
            <w:vAlign w:val="center"/>
          </w:tcPr>
          <w:p w14:paraId="02BCAE68" w14:textId="77777777" w:rsidR="00CD0F95" w:rsidRPr="001E77E6" w:rsidRDefault="00CD0F95" w:rsidP="001D0080">
            <w:pPr>
              <w:tabs>
                <w:tab w:val="left" w:pos="1134"/>
              </w:tabs>
              <w:rPr>
                <w:rFonts w:ascii="Arial" w:hAnsi="Arial" w:cs="Arial"/>
                <w:lang w:val="fr-FR"/>
              </w:rPr>
            </w:pPr>
          </w:p>
        </w:tc>
        <w:tc>
          <w:tcPr>
            <w:tcW w:w="2648" w:type="dxa"/>
            <w:shd w:val="clear" w:color="auto" w:fill="auto"/>
          </w:tcPr>
          <w:p w14:paraId="1B7B8182" w14:textId="77777777" w:rsidR="00CD0F95" w:rsidRPr="001E77E6" w:rsidRDefault="00CD0F95" w:rsidP="001D0080">
            <w:pPr>
              <w:tabs>
                <w:tab w:val="left" w:pos="1134"/>
              </w:tabs>
              <w:rPr>
                <w:rFonts w:ascii="Arial" w:hAnsi="Arial" w:cs="Arial"/>
                <w:lang w:val="fr-FR"/>
              </w:rPr>
            </w:pPr>
          </w:p>
        </w:tc>
        <w:tc>
          <w:tcPr>
            <w:tcW w:w="5449" w:type="dxa"/>
            <w:shd w:val="clear" w:color="auto" w:fill="auto"/>
          </w:tcPr>
          <w:p w14:paraId="6C2414C5" w14:textId="77777777" w:rsidR="00975448" w:rsidRPr="001E77E6" w:rsidRDefault="00975448" w:rsidP="001D0080">
            <w:pPr>
              <w:tabs>
                <w:tab w:val="left" w:pos="1134"/>
              </w:tabs>
              <w:rPr>
                <w:rFonts w:ascii="Arial" w:hAnsi="Arial" w:cs="Arial"/>
                <w:lang w:val="fr-FR"/>
              </w:rPr>
            </w:pPr>
          </w:p>
        </w:tc>
      </w:tr>
      <w:tr w:rsidR="00CD0F95" w:rsidRPr="00696E2D" w14:paraId="4D7B8116" w14:textId="77777777" w:rsidTr="001D0080">
        <w:tc>
          <w:tcPr>
            <w:tcW w:w="1146" w:type="dxa"/>
            <w:vMerge w:val="restart"/>
            <w:shd w:val="clear" w:color="auto" w:fill="auto"/>
          </w:tcPr>
          <w:p w14:paraId="3CCC266B"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CC:</w:t>
            </w:r>
          </w:p>
        </w:tc>
        <w:tc>
          <w:tcPr>
            <w:tcW w:w="2648" w:type="dxa"/>
            <w:shd w:val="clear" w:color="auto" w:fill="auto"/>
          </w:tcPr>
          <w:p w14:paraId="7EEABAD2" w14:textId="77777777" w:rsidR="00CD0F95" w:rsidRPr="003D6F1F" w:rsidRDefault="00975448" w:rsidP="001D0080">
            <w:pPr>
              <w:tabs>
                <w:tab w:val="left" w:pos="1134"/>
              </w:tabs>
              <w:spacing w:before="60" w:after="60"/>
              <w:rPr>
                <w:rFonts w:ascii="Arial" w:hAnsi="Arial" w:cs="Arial"/>
                <w:spacing w:val="-6"/>
                <w:szCs w:val="22"/>
              </w:rPr>
            </w:pPr>
            <w:r w:rsidRPr="003D6F1F">
              <w:rPr>
                <w:rFonts w:ascii="Arial" w:hAnsi="Arial" w:cs="Arial"/>
                <w:spacing w:val="-6"/>
                <w:szCs w:val="22"/>
              </w:rPr>
              <w:t>[</w:t>
            </w:r>
            <w:r w:rsidR="00CD0F95" w:rsidRPr="003D6F1F">
              <w:rPr>
                <w:rFonts w:ascii="Arial" w:hAnsi="Arial" w:cs="Arial"/>
                <w:spacing w:val="-6"/>
                <w:szCs w:val="22"/>
              </w:rPr>
              <w:t xml:space="preserve">Konstantinos </w:t>
            </w:r>
            <w:proofErr w:type="spellStart"/>
            <w:r w:rsidR="00CD0F95" w:rsidRPr="003D6F1F">
              <w:rPr>
                <w:rFonts w:ascii="Arial" w:hAnsi="Arial" w:cs="Arial"/>
                <w:spacing w:val="-6"/>
                <w:szCs w:val="22"/>
              </w:rPr>
              <w:t>Karachalios</w:t>
            </w:r>
            <w:proofErr w:type="spellEnd"/>
          </w:p>
        </w:tc>
        <w:tc>
          <w:tcPr>
            <w:tcW w:w="5449" w:type="dxa"/>
            <w:shd w:val="clear" w:color="auto" w:fill="auto"/>
            <w:vAlign w:val="center"/>
          </w:tcPr>
          <w:p w14:paraId="0E0E1655" w14:textId="77777777" w:rsidR="00CD0F95" w:rsidRPr="003D6F1F" w:rsidRDefault="00CD0F95" w:rsidP="001D0080">
            <w:pPr>
              <w:tabs>
                <w:tab w:val="left" w:pos="1134"/>
              </w:tabs>
              <w:spacing w:before="60" w:after="60"/>
              <w:rPr>
                <w:rFonts w:ascii="Arial" w:hAnsi="Arial" w:cs="Arial"/>
                <w:szCs w:val="22"/>
              </w:rPr>
            </w:pPr>
            <w:r w:rsidRPr="003D6F1F">
              <w:rPr>
                <w:rFonts w:ascii="Arial" w:hAnsi="Arial" w:cs="Arial"/>
                <w:szCs w:val="22"/>
              </w:rPr>
              <w:t>Secretary, IEEE-SA Standards Board</w:t>
            </w:r>
            <w:r w:rsidRPr="003D6F1F">
              <w:rPr>
                <w:rFonts w:ascii="Arial" w:hAnsi="Arial" w:cs="Arial"/>
                <w:szCs w:val="22"/>
              </w:rPr>
              <w:br/>
              <w:t>Secretary, IEEE-SA Board of Governors</w:t>
            </w:r>
            <w:r w:rsidRPr="003D6F1F">
              <w:rPr>
                <w:rFonts w:ascii="Arial" w:hAnsi="Arial" w:cs="Arial"/>
                <w:szCs w:val="22"/>
              </w:rPr>
              <w:br/>
            </w:r>
            <w:hyperlink r:id="rId10" w:history="1">
              <w:r w:rsidRPr="003D6F1F">
                <w:rPr>
                  <w:rStyle w:val="Hyperlink"/>
                  <w:rFonts w:ascii="Arial" w:hAnsi="Arial" w:cs="Arial"/>
                  <w:szCs w:val="22"/>
                </w:rPr>
                <w:t>sasecretary@ieee.org</w:t>
              </w:r>
            </w:hyperlink>
            <w:r w:rsidRPr="003D6F1F">
              <w:rPr>
                <w:rFonts w:ascii="Arial" w:hAnsi="Arial" w:cs="Arial"/>
                <w:szCs w:val="22"/>
              </w:rPr>
              <w:t xml:space="preserve"> </w:t>
            </w:r>
            <w:r w:rsidR="00975448" w:rsidRPr="003D6F1F">
              <w:rPr>
                <w:rFonts w:ascii="Arial" w:hAnsi="Arial" w:cs="Arial"/>
                <w:szCs w:val="22"/>
              </w:rPr>
              <w:t>]</w:t>
            </w:r>
          </w:p>
        </w:tc>
      </w:tr>
      <w:tr w:rsidR="00CD0F95" w:rsidRPr="00696E2D" w14:paraId="0572563E" w14:textId="77777777" w:rsidTr="001D0080">
        <w:tc>
          <w:tcPr>
            <w:tcW w:w="1146" w:type="dxa"/>
            <w:vMerge/>
            <w:shd w:val="clear" w:color="auto" w:fill="auto"/>
          </w:tcPr>
          <w:p w14:paraId="16140A67"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9DFC9FE"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 xml:space="preserve">Paul </w:t>
            </w:r>
            <w:proofErr w:type="spellStart"/>
            <w:r w:rsidRPr="00696E2D">
              <w:rPr>
                <w:rFonts w:ascii="Arial" w:hAnsi="Arial" w:cs="Arial"/>
                <w:szCs w:val="22"/>
              </w:rPr>
              <w:t>Nikolich</w:t>
            </w:r>
            <w:proofErr w:type="spellEnd"/>
          </w:p>
        </w:tc>
        <w:tc>
          <w:tcPr>
            <w:tcW w:w="5449" w:type="dxa"/>
            <w:shd w:val="clear" w:color="auto" w:fill="auto"/>
            <w:vAlign w:val="center"/>
          </w:tcPr>
          <w:p w14:paraId="3954CE12"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Chair, IEEE 802 LMSC</w:t>
            </w:r>
            <w:r w:rsidRPr="00696E2D">
              <w:rPr>
                <w:rFonts w:ascii="Arial" w:hAnsi="Arial" w:cs="Arial"/>
                <w:szCs w:val="22"/>
              </w:rPr>
              <w:br/>
            </w:r>
            <w:hyperlink r:id="rId11" w:history="1">
              <w:r w:rsidRPr="00696E2D">
                <w:rPr>
                  <w:rStyle w:val="Hyperlink"/>
                  <w:rFonts w:ascii="Arial" w:eastAsia="MS Mincho" w:hAnsi="Arial" w:cs="Arial"/>
                  <w:szCs w:val="22"/>
                  <w:lang w:eastAsia="ja-JP"/>
                </w:rPr>
                <w:t>p.nikolich@ieee.org</w:t>
              </w:r>
            </w:hyperlink>
          </w:p>
        </w:tc>
      </w:tr>
      <w:tr w:rsidR="00CD0F95" w:rsidRPr="00696E2D" w14:paraId="7B235D1C" w14:textId="77777777" w:rsidTr="001D0080">
        <w:tc>
          <w:tcPr>
            <w:tcW w:w="1146" w:type="dxa"/>
            <w:vMerge/>
            <w:shd w:val="clear" w:color="auto" w:fill="auto"/>
          </w:tcPr>
          <w:p w14:paraId="0E6349DD"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21565C0"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Jon Rosdahl</w:t>
            </w:r>
          </w:p>
        </w:tc>
        <w:tc>
          <w:tcPr>
            <w:tcW w:w="5449" w:type="dxa"/>
            <w:shd w:val="clear" w:color="auto" w:fill="auto"/>
            <w:vAlign w:val="center"/>
          </w:tcPr>
          <w:p w14:paraId="59ED2EA5"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Vice-chair, IEEE 802.11</w:t>
            </w:r>
            <w:r w:rsidRPr="00696E2D">
              <w:rPr>
                <w:rFonts w:ascii="Arial" w:hAnsi="Arial" w:cs="Arial"/>
                <w:szCs w:val="22"/>
              </w:rPr>
              <w:t xml:space="preserve"> </w:t>
            </w:r>
            <w:r>
              <w:rPr>
                <w:rFonts w:ascii="Arial" w:hAnsi="Arial" w:cs="Arial"/>
                <w:szCs w:val="22"/>
              </w:rPr>
              <w:t xml:space="preserve">WLAN </w:t>
            </w:r>
            <w:r w:rsidRPr="00696E2D">
              <w:rPr>
                <w:rFonts w:ascii="Arial" w:hAnsi="Arial" w:cs="Arial"/>
                <w:szCs w:val="22"/>
              </w:rPr>
              <w:t>Working Group</w:t>
            </w:r>
            <w:r w:rsidRPr="00696E2D">
              <w:rPr>
                <w:rFonts w:ascii="Arial" w:hAnsi="Arial" w:cs="Arial"/>
                <w:szCs w:val="22"/>
              </w:rPr>
              <w:br/>
            </w:r>
            <w:hyperlink r:id="rId12" w:history="1">
              <w:r w:rsidRPr="00556434">
                <w:rPr>
                  <w:rStyle w:val="Hyperlink"/>
                  <w:rFonts w:ascii="Arial" w:eastAsia="MS Mincho" w:hAnsi="Arial" w:cs="Arial"/>
                  <w:szCs w:val="22"/>
                  <w:lang w:eastAsia="ja-JP"/>
                </w:rPr>
                <w:t>jrosdahl@ieee.org</w:t>
              </w:r>
            </w:hyperlink>
          </w:p>
        </w:tc>
      </w:tr>
      <w:tr w:rsidR="00CD0F95" w:rsidRPr="00696E2D" w14:paraId="65EC102E" w14:textId="77777777" w:rsidTr="001D0080">
        <w:tc>
          <w:tcPr>
            <w:tcW w:w="1146" w:type="dxa"/>
            <w:vMerge/>
            <w:shd w:val="clear" w:color="auto" w:fill="auto"/>
          </w:tcPr>
          <w:p w14:paraId="16B7EDF7"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2930DAB3" w14:textId="6CA4BA14" w:rsidR="00CD0F95" w:rsidRPr="00696E2D" w:rsidRDefault="005B64EF" w:rsidP="001D0080">
            <w:pPr>
              <w:tabs>
                <w:tab w:val="left" w:pos="1134"/>
              </w:tabs>
              <w:spacing w:before="60" w:after="60"/>
              <w:rPr>
                <w:rFonts w:ascii="Arial" w:hAnsi="Arial" w:cs="Arial"/>
                <w:szCs w:val="22"/>
              </w:rPr>
            </w:pPr>
            <w:r>
              <w:rPr>
                <w:rFonts w:ascii="Arial" w:hAnsi="Arial" w:cs="Arial"/>
                <w:szCs w:val="22"/>
              </w:rPr>
              <w:t>Robert Stacey</w:t>
            </w:r>
          </w:p>
        </w:tc>
        <w:tc>
          <w:tcPr>
            <w:tcW w:w="5449" w:type="dxa"/>
            <w:shd w:val="clear" w:color="auto" w:fill="auto"/>
            <w:vAlign w:val="center"/>
          </w:tcPr>
          <w:p w14:paraId="5242C0D2" w14:textId="06837DD7" w:rsidR="00CD0F95" w:rsidRPr="00696E2D" w:rsidRDefault="00CD0F95">
            <w:pPr>
              <w:tabs>
                <w:tab w:val="left" w:pos="1134"/>
              </w:tabs>
              <w:spacing w:before="60" w:after="60"/>
              <w:rPr>
                <w:rFonts w:ascii="Arial" w:hAnsi="Arial" w:cs="Arial"/>
                <w:szCs w:val="22"/>
              </w:rPr>
            </w:pPr>
            <w:r>
              <w:rPr>
                <w:rFonts w:ascii="Arial" w:hAnsi="Arial" w:cs="Arial"/>
                <w:szCs w:val="22"/>
              </w:rPr>
              <w:t>Vice-chair, IEEE 802.11</w:t>
            </w:r>
            <w:r w:rsidRPr="00696E2D">
              <w:rPr>
                <w:rFonts w:ascii="Arial" w:hAnsi="Arial" w:cs="Arial"/>
                <w:szCs w:val="22"/>
              </w:rPr>
              <w:t xml:space="preserve"> </w:t>
            </w:r>
            <w:r>
              <w:rPr>
                <w:rFonts w:ascii="Arial" w:hAnsi="Arial" w:cs="Arial"/>
                <w:szCs w:val="22"/>
              </w:rPr>
              <w:t xml:space="preserve">WLAN </w:t>
            </w:r>
            <w:r w:rsidRPr="00696E2D">
              <w:rPr>
                <w:rFonts w:ascii="Arial" w:hAnsi="Arial" w:cs="Arial"/>
                <w:szCs w:val="22"/>
              </w:rPr>
              <w:t>Working Group</w:t>
            </w:r>
            <w:r w:rsidRPr="00696E2D">
              <w:rPr>
                <w:rFonts w:ascii="Arial" w:hAnsi="Arial" w:cs="Arial"/>
                <w:szCs w:val="22"/>
              </w:rPr>
              <w:br/>
            </w:r>
            <w:hyperlink r:id="rId13" w:history="1">
              <w:r w:rsidR="005B64EF">
                <w:rPr>
                  <w:rStyle w:val="Hyperlink"/>
                  <w:rFonts w:ascii="Arial" w:eastAsia="MS Mincho" w:hAnsi="Arial" w:cs="Arial"/>
                  <w:szCs w:val="22"/>
                  <w:lang w:eastAsia="ja-JP"/>
                </w:rPr>
                <w:t>robert.stacey@intel.com</w:t>
              </w:r>
            </w:hyperlink>
          </w:p>
        </w:tc>
      </w:tr>
      <w:tr w:rsidR="00CD0F95" w:rsidRPr="00696E2D" w14:paraId="11A4830C" w14:textId="77777777" w:rsidTr="001D0080">
        <w:tc>
          <w:tcPr>
            <w:tcW w:w="1146" w:type="dxa"/>
            <w:vMerge/>
            <w:shd w:val="clear" w:color="auto" w:fill="auto"/>
          </w:tcPr>
          <w:p w14:paraId="2C359106"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E0964A1" w14:textId="5F78ED74" w:rsidR="00CD0F95" w:rsidRPr="00696E2D" w:rsidRDefault="00741C92" w:rsidP="001D0080">
            <w:pPr>
              <w:tabs>
                <w:tab w:val="left" w:pos="1134"/>
              </w:tabs>
              <w:spacing w:before="60" w:after="60"/>
              <w:rPr>
                <w:rFonts w:ascii="Arial" w:hAnsi="Arial" w:cs="Arial"/>
                <w:szCs w:val="22"/>
              </w:rPr>
            </w:pPr>
            <w:r>
              <w:rPr>
                <w:rFonts w:ascii="Arial" w:hAnsi="Arial" w:cs="Arial"/>
                <w:szCs w:val="22"/>
              </w:rPr>
              <w:t>Laurent Cariou</w:t>
            </w:r>
          </w:p>
        </w:tc>
        <w:tc>
          <w:tcPr>
            <w:tcW w:w="5449" w:type="dxa"/>
            <w:shd w:val="clear" w:color="auto" w:fill="auto"/>
            <w:vAlign w:val="center"/>
          </w:tcPr>
          <w:p w14:paraId="696638F8" w14:textId="1DFE5082"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w:t>
            </w:r>
            <w:r>
              <w:rPr>
                <w:rFonts w:ascii="Arial" w:hAnsi="Arial" w:cs="Arial"/>
                <w:szCs w:val="22"/>
              </w:rPr>
              <w:t>hair, IEEE 802.11</w:t>
            </w:r>
            <w:r w:rsidR="00741C92">
              <w:rPr>
                <w:rFonts w:ascii="Arial" w:hAnsi="Arial" w:cs="Arial"/>
                <w:szCs w:val="22"/>
              </w:rPr>
              <w:t xml:space="preserve">UHR </w:t>
            </w:r>
            <w:r>
              <w:rPr>
                <w:rFonts w:ascii="Arial" w:hAnsi="Arial" w:cs="Arial"/>
                <w:szCs w:val="22"/>
              </w:rPr>
              <w:t>Study Group</w:t>
            </w:r>
            <w:r w:rsidRPr="00696E2D">
              <w:rPr>
                <w:rFonts w:ascii="Arial" w:hAnsi="Arial" w:cs="Arial"/>
                <w:szCs w:val="22"/>
              </w:rPr>
              <w:br/>
            </w:r>
            <w:hyperlink r:id="rId14" w:history="1">
              <w:r w:rsidR="00741C92">
                <w:rPr>
                  <w:rStyle w:val="Hyperlink"/>
                  <w:rFonts w:ascii="Arial" w:hAnsi="Arial" w:cs="Arial"/>
                  <w:szCs w:val="22"/>
                </w:rPr>
                <w:t>laurent.cariou@intel.com</w:t>
              </w:r>
            </w:hyperlink>
          </w:p>
        </w:tc>
      </w:tr>
      <w:tr w:rsidR="00741C92" w:rsidRPr="001E77E6" w14:paraId="09DA8C4F" w14:textId="77777777" w:rsidTr="001D0080">
        <w:trPr>
          <w:gridAfter w:val="2"/>
          <w:wAfter w:w="8097" w:type="dxa"/>
          <w:trHeight w:val="373"/>
        </w:trPr>
        <w:tc>
          <w:tcPr>
            <w:tcW w:w="1146" w:type="dxa"/>
            <w:vMerge/>
            <w:shd w:val="clear" w:color="auto" w:fill="auto"/>
          </w:tcPr>
          <w:p w14:paraId="6F442DFC" w14:textId="77777777" w:rsidR="00741C92" w:rsidRPr="00696E2D" w:rsidRDefault="00741C92" w:rsidP="001D0080">
            <w:pPr>
              <w:tabs>
                <w:tab w:val="left" w:pos="1134"/>
              </w:tabs>
              <w:spacing w:before="60" w:after="60"/>
              <w:rPr>
                <w:rFonts w:ascii="Arial" w:hAnsi="Arial" w:cs="Arial"/>
                <w:szCs w:val="22"/>
              </w:rPr>
            </w:pPr>
          </w:p>
        </w:tc>
      </w:tr>
      <w:tr w:rsidR="00741C92" w:rsidRPr="001E77E6" w14:paraId="10E4131C" w14:textId="77777777" w:rsidTr="001D0080">
        <w:trPr>
          <w:gridAfter w:val="2"/>
          <w:wAfter w:w="8097" w:type="dxa"/>
        </w:trPr>
        <w:tc>
          <w:tcPr>
            <w:tcW w:w="1146" w:type="dxa"/>
            <w:shd w:val="clear" w:color="auto" w:fill="auto"/>
            <w:vAlign w:val="center"/>
          </w:tcPr>
          <w:p w14:paraId="20456C52" w14:textId="77777777" w:rsidR="00741C92" w:rsidRPr="001E77E6" w:rsidRDefault="00741C92" w:rsidP="001D0080">
            <w:pPr>
              <w:tabs>
                <w:tab w:val="left" w:pos="1134"/>
              </w:tabs>
              <w:rPr>
                <w:rFonts w:ascii="Arial" w:hAnsi="Arial" w:cs="Arial"/>
                <w:lang w:val="fr-FR"/>
              </w:rPr>
            </w:pPr>
          </w:p>
        </w:tc>
      </w:tr>
      <w:tr w:rsidR="00CD0F95" w:rsidRPr="00696E2D" w14:paraId="40AED5CB" w14:textId="77777777" w:rsidTr="001D0080">
        <w:tc>
          <w:tcPr>
            <w:tcW w:w="1146" w:type="dxa"/>
            <w:shd w:val="clear" w:color="auto" w:fill="auto"/>
          </w:tcPr>
          <w:p w14:paraId="18BDD0B2"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From:</w:t>
            </w:r>
          </w:p>
        </w:tc>
        <w:tc>
          <w:tcPr>
            <w:tcW w:w="2648" w:type="dxa"/>
            <w:shd w:val="clear" w:color="auto" w:fill="auto"/>
          </w:tcPr>
          <w:p w14:paraId="44FC06FE" w14:textId="1A01DC9D" w:rsidR="00CD0F95" w:rsidRPr="00696E2D" w:rsidRDefault="005B64EF" w:rsidP="001D0080">
            <w:pPr>
              <w:tabs>
                <w:tab w:val="left" w:pos="1134"/>
              </w:tabs>
              <w:spacing w:before="60" w:after="60"/>
              <w:rPr>
                <w:rFonts w:ascii="Arial" w:hAnsi="Arial" w:cs="Arial"/>
                <w:szCs w:val="22"/>
              </w:rPr>
            </w:pPr>
            <w:r>
              <w:rPr>
                <w:rFonts w:ascii="Arial" w:hAnsi="Arial" w:cs="Arial"/>
                <w:szCs w:val="22"/>
              </w:rPr>
              <w:t>Dorothy Stanley</w:t>
            </w:r>
          </w:p>
        </w:tc>
        <w:tc>
          <w:tcPr>
            <w:tcW w:w="5449" w:type="dxa"/>
            <w:shd w:val="clear" w:color="auto" w:fill="auto"/>
            <w:vAlign w:val="center"/>
          </w:tcPr>
          <w:p w14:paraId="13A51F4F" w14:textId="547927B5" w:rsidR="005B64EF" w:rsidRPr="003D6F1F" w:rsidRDefault="00CD0F95">
            <w:pPr>
              <w:tabs>
                <w:tab w:val="left" w:pos="1134"/>
              </w:tabs>
              <w:spacing w:before="60" w:after="60"/>
              <w:rPr>
                <w:rFonts w:ascii="Arial" w:hAnsi="Arial" w:cs="Arial"/>
                <w:color w:val="0000FF"/>
                <w:szCs w:val="22"/>
                <w:u w:val="single"/>
              </w:rPr>
            </w:pPr>
            <w:r w:rsidRPr="00696E2D">
              <w:rPr>
                <w:rFonts w:ascii="Arial" w:hAnsi="Arial" w:cs="Arial"/>
                <w:szCs w:val="22"/>
              </w:rPr>
              <w:t>Chair, IEEE 802.</w:t>
            </w:r>
            <w:r>
              <w:rPr>
                <w:rFonts w:ascii="Arial" w:hAnsi="Arial" w:cs="Arial"/>
                <w:szCs w:val="22"/>
              </w:rPr>
              <w:t>11</w:t>
            </w:r>
            <w:r w:rsidRPr="00696E2D">
              <w:rPr>
                <w:rFonts w:ascii="Arial" w:hAnsi="Arial" w:cs="Arial"/>
                <w:szCs w:val="22"/>
              </w:rPr>
              <w:t xml:space="preserve"> </w:t>
            </w:r>
            <w:r>
              <w:rPr>
                <w:rFonts w:ascii="Arial" w:hAnsi="Arial" w:cs="Arial"/>
                <w:szCs w:val="22"/>
              </w:rPr>
              <w:t>WLAN</w:t>
            </w:r>
            <w:r w:rsidRPr="00696E2D">
              <w:rPr>
                <w:rFonts w:ascii="Arial" w:hAnsi="Arial" w:cs="Arial"/>
                <w:szCs w:val="22"/>
              </w:rPr>
              <w:t xml:space="preserve"> Working Group</w:t>
            </w:r>
            <w:r w:rsidRPr="00696E2D">
              <w:rPr>
                <w:rFonts w:ascii="Arial" w:hAnsi="Arial" w:cs="Arial"/>
                <w:szCs w:val="22"/>
              </w:rPr>
              <w:br/>
            </w:r>
            <w:hyperlink r:id="rId15" w:history="1">
              <w:r w:rsidR="005B64EF" w:rsidRPr="00556434">
                <w:rPr>
                  <w:rStyle w:val="Hyperlink"/>
                  <w:rFonts w:ascii="Arial" w:eastAsia="MS Mincho" w:hAnsi="Arial" w:cs="Arial"/>
                  <w:szCs w:val="22"/>
                  <w:lang w:eastAsia="ja-JP"/>
                </w:rPr>
                <w:t>dorothy.stanley@hpe.com</w:t>
              </w:r>
            </w:hyperlink>
          </w:p>
        </w:tc>
      </w:tr>
      <w:tr w:rsidR="00CD0F95" w:rsidRPr="00696E2D" w14:paraId="31F7AADF" w14:textId="77777777" w:rsidTr="001D0080">
        <w:tc>
          <w:tcPr>
            <w:tcW w:w="1146" w:type="dxa"/>
            <w:shd w:val="clear" w:color="auto" w:fill="auto"/>
            <w:vAlign w:val="center"/>
          </w:tcPr>
          <w:p w14:paraId="0E4C9A26" w14:textId="0DF722F0"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vAlign w:val="center"/>
          </w:tcPr>
          <w:p w14:paraId="2BC26FA2" w14:textId="77777777" w:rsidR="00CD0F95" w:rsidRPr="00696E2D" w:rsidRDefault="00CD0F95" w:rsidP="001D0080">
            <w:pPr>
              <w:tabs>
                <w:tab w:val="left" w:pos="1134"/>
              </w:tabs>
              <w:spacing w:before="60" w:after="60"/>
              <w:rPr>
                <w:rFonts w:ascii="Arial" w:hAnsi="Arial" w:cs="Arial"/>
                <w:szCs w:val="22"/>
              </w:rPr>
            </w:pPr>
          </w:p>
        </w:tc>
        <w:tc>
          <w:tcPr>
            <w:tcW w:w="5449" w:type="dxa"/>
            <w:shd w:val="clear" w:color="auto" w:fill="auto"/>
            <w:vAlign w:val="center"/>
          </w:tcPr>
          <w:p w14:paraId="5D416CCC" w14:textId="77777777" w:rsidR="00CD0F95" w:rsidRPr="00696E2D" w:rsidRDefault="00CD0F95" w:rsidP="001D0080">
            <w:pPr>
              <w:tabs>
                <w:tab w:val="left" w:pos="1134"/>
              </w:tabs>
              <w:spacing w:before="60" w:after="60"/>
              <w:rPr>
                <w:rFonts w:ascii="Arial" w:hAnsi="Arial" w:cs="Arial"/>
                <w:szCs w:val="22"/>
              </w:rPr>
            </w:pPr>
          </w:p>
        </w:tc>
      </w:tr>
      <w:tr w:rsidR="00CD0F95" w:rsidRPr="00696E2D" w14:paraId="1D229342" w14:textId="77777777" w:rsidTr="001D0080">
        <w:tc>
          <w:tcPr>
            <w:tcW w:w="1146" w:type="dxa"/>
            <w:shd w:val="clear" w:color="auto" w:fill="auto"/>
            <w:vAlign w:val="center"/>
          </w:tcPr>
          <w:p w14:paraId="056301E9"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Subject:</w:t>
            </w:r>
          </w:p>
        </w:tc>
        <w:tc>
          <w:tcPr>
            <w:tcW w:w="8097" w:type="dxa"/>
            <w:gridSpan w:val="2"/>
            <w:shd w:val="clear" w:color="auto" w:fill="auto"/>
            <w:vAlign w:val="center"/>
          </w:tcPr>
          <w:p w14:paraId="424CF367" w14:textId="3222E148" w:rsidR="00CD0F95" w:rsidRPr="00696E2D" w:rsidRDefault="003A682C" w:rsidP="003A682C">
            <w:pPr>
              <w:tabs>
                <w:tab w:val="left" w:pos="1134"/>
              </w:tabs>
              <w:spacing w:before="60" w:after="60"/>
              <w:rPr>
                <w:rFonts w:ascii="Arial" w:hAnsi="Arial" w:cs="Arial"/>
                <w:szCs w:val="22"/>
              </w:rPr>
            </w:pPr>
            <w:r>
              <w:rPr>
                <w:rFonts w:ascii="Arial" w:hAnsi="Arial" w:cs="Arial"/>
                <w:szCs w:val="22"/>
              </w:rPr>
              <w:t>Liaison communication reply to</w:t>
            </w:r>
            <w:r w:rsidR="004F27EB">
              <w:rPr>
                <w:rFonts w:ascii="Arial" w:hAnsi="Arial" w:cs="Arial"/>
                <w:szCs w:val="22"/>
              </w:rPr>
              <w:t xml:space="preserve"> WFA regarding</w:t>
            </w:r>
            <w:r w:rsidR="00741C92">
              <w:rPr>
                <w:rFonts w:ascii="Arial" w:hAnsi="Arial" w:cs="Arial"/>
                <w:szCs w:val="22"/>
              </w:rPr>
              <w:t xml:space="preserve"> </w:t>
            </w:r>
            <w:r w:rsidR="004F27EB" w:rsidRPr="004F27EB">
              <w:rPr>
                <w:rFonts w:ascii="Arial" w:hAnsi="Arial" w:cs="Arial"/>
                <w:szCs w:val="22"/>
              </w:rPr>
              <w:t>Energy efficiency measures to reduce Wi-Fi carbon footprint for Wi-Fi 8</w:t>
            </w:r>
          </w:p>
        </w:tc>
      </w:tr>
      <w:tr w:rsidR="00CD0F95" w:rsidRPr="00696E2D" w14:paraId="6AE024FF" w14:textId="77777777" w:rsidTr="001D0080">
        <w:tc>
          <w:tcPr>
            <w:tcW w:w="1146" w:type="dxa"/>
            <w:shd w:val="clear" w:color="auto" w:fill="auto"/>
            <w:vAlign w:val="center"/>
          </w:tcPr>
          <w:p w14:paraId="52780079"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Approval:</w:t>
            </w:r>
          </w:p>
        </w:tc>
        <w:tc>
          <w:tcPr>
            <w:tcW w:w="8097" w:type="dxa"/>
            <w:gridSpan w:val="2"/>
            <w:shd w:val="clear" w:color="auto" w:fill="auto"/>
            <w:vAlign w:val="center"/>
          </w:tcPr>
          <w:p w14:paraId="60B71652" w14:textId="43915E55" w:rsidR="00CD0F95" w:rsidRPr="00696E2D" w:rsidRDefault="003A682C" w:rsidP="001D0080">
            <w:pPr>
              <w:tabs>
                <w:tab w:val="left" w:pos="1134"/>
              </w:tabs>
              <w:spacing w:before="60" w:after="60"/>
              <w:rPr>
                <w:rFonts w:ascii="Arial" w:hAnsi="Arial" w:cs="Arial"/>
                <w:szCs w:val="22"/>
              </w:rPr>
            </w:pPr>
            <w:r>
              <w:rPr>
                <w:rFonts w:ascii="Arial" w:hAnsi="Arial" w:cs="Arial"/>
                <w:szCs w:val="22"/>
              </w:rPr>
              <w:t>Approved by the IEEE 802.11 Working Group at</w:t>
            </w:r>
            <w:r w:rsidR="00CD0F95">
              <w:rPr>
                <w:rFonts w:ascii="Arial" w:hAnsi="Arial" w:cs="Arial"/>
                <w:szCs w:val="22"/>
              </w:rPr>
              <w:t xml:space="preserve"> IEEE 802.11</w:t>
            </w:r>
            <w:r w:rsidR="00CD0F95" w:rsidRPr="00696E2D">
              <w:rPr>
                <w:rFonts w:ascii="Arial" w:hAnsi="Arial" w:cs="Arial"/>
                <w:szCs w:val="22"/>
              </w:rPr>
              <w:t xml:space="preserve"> </w:t>
            </w:r>
            <w:r w:rsidR="00CD0F95">
              <w:rPr>
                <w:rFonts w:ascii="Arial" w:hAnsi="Arial" w:cs="Arial"/>
                <w:szCs w:val="22"/>
              </w:rPr>
              <w:t>p</w:t>
            </w:r>
            <w:r w:rsidR="00CD0F95" w:rsidRPr="00696E2D">
              <w:rPr>
                <w:rFonts w:ascii="Arial" w:hAnsi="Arial" w:cs="Arial"/>
                <w:szCs w:val="22"/>
              </w:rPr>
              <w:t xml:space="preserve">lenary meeting, </w:t>
            </w:r>
            <w:r w:rsidR="004F27EB">
              <w:rPr>
                <w:rFonts w:ascii="Arial" w:hAnsi="Arial" w:cs="Arial"/>
                <w:szCs w:val="22"/>
              </w:rPr>
              <w:t>Berlin</w:t>
            </w:r>
            <w:r w:rsidR="00CD0F95" w:rsidRPr="00696E2D">
              <w:rPr>
                <w:rFonts w:ascii="Arial" w:hAnsi="Arial" w:cs="Arial"/>
                <w:szCs w:val="22"/>
              </w:rPr>
              <w:t xml:space="preserve">, </w:t>
            </w:r>
            <w:r w:rsidR="004F27EB">
              <w:rPr>
                <w:rFonts w:ascii="Arial" w:hAnsi="Arial" w:cs="Arial"/>
                <w:szCs w:val="22"/>
              </w:rPr>
              <w:t>07/1</w:t>
            </w:r>
            <w:r w:rsidR="002E0397">
              <w:rPr>
                <w:rFonts w:ascii="Arial" w:hAnsi="Arial" w:cs="Arial"/>
                <w:szCs w:val="22"/>
              </w:rPr>
              <w:t>2</w:t>
            </w:r>
            <w:r w:rsidR="004F27EB">
              <w:rPr>
                <w:rFonts w:ascii="Arial" w:hAnsi="Arial" w:cs="Arial"/>
                <w:szCs w:val="22"/>
              </w:rPr>
              <w:t>/2023</w:t>
            </w:r>
          </w:p>
        </w:tc>
      </w:tr>
    </w:tbl>
    <w:p w14:paraId="33F84957" w14:textId="77777777" w:rsidR="00CD0F95" w:rsidRDefault="00CD0F95" w:rsidP="00CD0F95">
      <w:pPr>
        <w:spacing w:after="120"/>
        <w:rPr>
          <w:rFonts w:ascii="Arial" w:hAnsi="Arial" w:cs="Arial"/>
          <w:szCs w:val="22"/>
        </w:rPr>
      </w:pPr>
    </w:p>
    <w:p w14:paraId="42A8005A" w14:textId="77777777" w:rsidR="002E0397" w:rsidRDefault="002E0397" w:rsidP="00CD0F95">
      <w:pPr>
        <w:spacing w:after="120"/>
        <w:rPr>
          <w:rFonts w:ascii="Arial" w:hAnsi="Arial" w:cs="Arial"/>
          <w:szCs w:val="22"/>
        </w:rPr>
      </w:pPr>
    </w:p>
    <w:p w14:paraId="0ACCE425" w14:textId="77777777" w:rsidR="004F27EB" w:rsidRPr="004F27EB" w:rsidRDefault="004F27EB" w:rsidP="004F27EB">
      <w:pPr>
        <w:spacing w:after="120"/>
        <w:rPr>
          <w:rFonts w:ascii="Arial" w:hAnsi="Arial" w:cs="Arial"/>
          <w:szCs w:val="22"/>
        </w:rPr>
      </w:pPr>
      <w:r w:rsidRPr="004F27EB">
        <w:rPr>
          <w:rFonts w:ascii="Arial" w:hAnsi="Arial" w:cs="Arial"/>
          <w:szCs w:val="22"/>
        </w:rPr>
        <w:t xml:space="preserve">Dear Operator Market Segment TG members, </w:t>
      </w:r>
    </w:p>
    <w:p w14:paraId="71591A8F" w14:textId="77777777" w:rsidR="004F27EB" w:rsidRPr="004F27EB" w:rsidRDefault="004F27EB" w:rsidP="004F27EB">
      <w:pPr>
        <w:spacing w:after="120"/>
        <w:rPr>
          <w:rFonts w:ascii="Arial" w:hAnsi="Arial" w:cs="Arial"/>
          <w:szCs w:val="22"/>
        </w:rPr>
      </w:pPr>
      <w:r w:rsidRPr="004F27EB">
        <w:rPr>
          <w:rFonts w:ascii="Arial" w:hAnsi="Arial" w:cs="Arial"/>
          <w:szCs w:val="22"/>
        </w:rPr>
        <w:t>Thank you for your letter highlighting the challenge you are facing regarding the target of achieving net zero carbon emissions by 2040. We acknowledge your request that improving 802.11 energy efficiency on both access point and client sides is considered as an objective within Ultra High Reliability project.</w:t>
      </w:r>
    </w:p>
    <w:p w14:paraId="025CC5DB" w14:textId="77777777" w:rsidR="004F27EB" w:rsidRPr="004F27EB" w:rsidRDefault="004F27EB" w:rsidP="004F27EB">
      <w:pPr>
        <w:spacing w:after="120"/>
        <w:rPr>
          <w:rFonts w:ascii="Arial" w:hAnsi="Arial" w:cs="Arial"/>
          <w:szCs w:val="22"/>
        </w:rPr>
      </w:pPr>
    </w:p>
    <w:p w14:paraId="400DD577" w14:textId="6F3BE068" w:rsidR="004F27EB" w:rsidRDefault="004F27EB" w:rsidP="004F27EB">
      <w:pPr>
        <w:spacing w:after="120"/>
        <w:rPr>
          <w:rFonts w:ascii="Arial" w:hAnsi="Arial" w:cs="Arial"/>
          <w:szCs w:val="22"/>
        </w:rPr>
      </w:pPr>
      <w:r w:rsidRPr="004F27EB">
        <w:rPr>
          <w:rFonts w:ascii="Arial" w:hAnsi="Arial" w:cs="Arial"/>
          <w:szCs w:val="22"/>
        </w:rPr>
        <w:lastRenderedPageBreak/>
        <w:t>With this response, we inform you that, thanks to the impulse of some 802.11 members</w:t>
      </w:r>
      <w:r>
        <w:rPr>
          <w:rFonts w:ascii="Arial" w:hAnsi="Arial" w:cs="Arial"/>
          <w:szCs w:val="22"/>
        </w:rPr>
        <w:t>, especially some</w:t>
      </w:r>
      <w:r w:rsidRPr="004F27EB">
        <w:rPr>
          <w:rFonts w:ascii="Arial" w:hAnsi="Arial" w:cs="Arial"/>
          <w:szCs w:val="22"/>
        </w:rPr>
        <w:t xml:space="preserve"> affiliated with various operators, this objective has already been captured in the 802.11bn PAR document</w:t>
      </w:r>
      <w:r w:rsidR="00EE163B">
        <w:rPr>
          <w:rFonts w:ascii="Arial" w:hAnsi="Arial" w:cs="Arial"/>
          <w:szCs w:val="22"/>
        </w:rPr>
        <w:t xml:space="preserve"> (see [1])</w:t>
      </w:r>
      <w:r w:rsidRPr="004F27EB">
        <w:rPr>
          <w:rFonts w:ascii="Arial" w:hAnsi="Arial" w:cs="Arial"/>
          <w:szCs w:val="22"/>
        </w:rPr>
        <w:t>. Specifically, this is captured:</w:t>
      </w:r>
    </w:p>
    <w:p w14:paraId="5B419307" w14:textId="1087E358" w:rsidR="004F27EB" w:rsidRDefault="004F27EB" w:rsidP="004F27EB">
      <w:pPr>
        <w:pStyle w:val="ListParagraph"/>
        <w:numPr>
          <w:ilvl w:val="0"/>
          <w:numId w:val="4"/>
        </w:numPr>
        <w:spacing w:after="120"/>
        <w:rPr>
          <w:rFonts w:ascii="Arial" w:hAnsi="Arial" w:cs="Arial"/>
          <w:szCs w:val="22"/>
        </w:rPr>
      </w:pPr>
      <w:r>
        <w:rPr>
          <w:rFonts w:ascii="Arial" w:hAnsi="Arial" w:cs="Arial"/>
          <w:szCs w:val="22"/>
        </w:rPr>
        <w:t>I</w:t>
      </w:r>
      <w:r w:rsidRPr="004F27EB">
        <w:rPr>
          <w:rFonts w:ascii="Arial" w:hAnsi="Arial" w:cs="Arial"/>
          <w:szCs w:val="22"/>
        </w:rPr>
        <w:t>n the scope of the project, where for the first time in the scope of 802.11 PARs, power save on AP side is considered:</w:t>
      </w:r>
    </w:p>
    <w:p w14:paraId="7F9F3431" w14:textId="55631D55" w:rsidR="004F27EB" w:rsidRPr="00EE163B" w:rsidRDefault="00AC37B4" w:rsidP="004F27EB">
      <w:pPr>
        <w:pStyle w:val="ListParagraph"/>
        <w:numPr>
          <w:ilvl w:val="1"/>
          <w:numId w:val="4"/>
        </w:numPr>
        <w:spacing w:after="120"/>
        <w:rPr>
          <w:rFonts w:ascii="Arial" w:hAnsi="Arial" w:cs="Arial"/>
          <w:i/>
          <w:iCs/>
          <w:szCs w:val="22"/>
        </w:rPr>
      </w:pPr>
      <w:r>
        <w:rPr>
          <w:rFonts w:ascii="Arial" w:hAnsi="Arial" w:cs="Arial"/>
          <w:i/>
          <w:iCs/>
          <w:szCs w:val="22"/>
        </w:rPr>
        <w:t>“</w:t>
      </w:r>
      <w:r w:rsidRPr="00AC37B4">
        <w:rPr>
          <w:rFonts w:ascii="Arial" w:hAnsi="Arial" w:cs="Arial"/>
          <w:i/>
          <w:iCs/>
          <w:szCs w:val="22"/>
        </w:rPr>
        <w:t>This amendment provides a mechanism to reduce power consumptions for Access Point (AP) (including mobile AP) and improved Peer-to-Peer (P2P) operation compared to Extremely High Throughput MAC/PHY operation.</w:t>
      </w:r>
      <w:r>
        <w:rPr>
          <w:rFonts w:ascii="Arial" w:hAnsi="Arial" w:cs="Arial"/>
          <w:i/>
          <w:iCs/>
          <w:szCs w:val="22"/>
        </w:rPr>
        <w:t>”</w:t>
      </w:r>
    </w:p>
    <w:p w14:paraId="5409F06D" w14:textId="77777777" w:rsidR="004F27EB" w:rsidRDefault="004F27EB" w:rsidP="004F27EB">
      <w:pPr>
        <w:pStyle w:val="ListParagraph"/>
        <w:numPr>
          <w:ilvl w:val="0"/>
          <w:numId w:val="4"/>
        </w:numPr>
        <w:spacing w:after="120"/>
        <w:rPr>
          <w:rFonts w:ascii="Arial" w:hAnsi="Arial" w:cs="Arial"/>
          <w:szCs w:val="22"/>
        </w:rPr>
      </w:pPr>
      <w:r w:rsidRPr="004F27EB">
        <w:rPr>
          <w:rFonts w:ascii="Arial" w:hAnsi="Arial" w:cs="Arial"/>
          <w:szCs w:val="22"/>
        </w:rPr>
        <w:t>In the need of the project</w:t>
      </w:r>
    </w:p>
    <w:p w14:paraId="3D078789" w14:textId="77777777" w:rsidR="004F27EB" w:rsidRDefault="004F27EB" w:rsidP="004F27EB">
      <w:pPr>
        <w:pStyle w:val="ListParagraph"/>
        <w:numPr>
          <w:ilvl w:val="0"/>
          <w:numId w:val="4"/>
        </w:numPr>
        <w:spacing w:after="120"/>
        <w:rPr>
          <w:rFonts w:ascii="Arial" w:hAnsi="Arial" w:cs="Arial"/>
          <w:szCs w:val="22"/>
        </w:rPr>
      </w:pPr>
      <w:r w:rsidRPr="004F27EB">
        <w:rPr>
          <w:rFonts w:ascii="Arial" w:hAnsi="Arial" w:cs="Arial"/>
          <w:szCs w:val="22"/>
        </w:rPr>
        <w:t>In explanatory notes, where we further emphasize the following:</w:t>
      </w:r>
    </w:p>
    <w:p w14:paraId="6A1F5BCC" w14:textId="77777777" w:rsidR="004F27EB" w:rsidRPr="00EE163B" w:rsidRDefault="004F27EB" w:rsidP="00CD0F95">
      <w:pPr>
        <w:pStyle w:val="ListParagraph"/>
        <w:numPr>
          <w:ilvl w:val="1"/>
          <w:numId w:val="4"/>
        </w:numPr>
        <w:spacing w:after="120"/>
        <w:rPr>
          <w:rFonts w:ascii="Arial" w:hAnsi="Arial" w:cs="Arial"/>
          <w:i/>
          <w:iCs/>
          <w:szCs w:val="22"/>
        </w:rPr>
      </w:pPr>
      <w:r w:rsidRPr="00EE163B">
        <w:rPr>
          <w:rFonts w:ascii="Arial" w:hAnsi="Arial" w:cs="Arial"/>
          <w:i/>
          <w:iCs/>
          <w:szCs w:val="22"/>
        </w:rPr>
        <w:t>“</w:t>
      </w:r>
      <w:r w:rsidRPr="00EE163B">
        <w:rPr>
          <w:rFonts w:ascii="Arial" w:hAnsi="Arial" w:cs="Arial"/>
          <w:i/>
          <w:iCs/>
          <w:szCs w:val="22"/>
        </w:rPr>
        <w:t>Power saving mechanisms also decrease the carbon footprint of WLAN technology, reduce greenhouse gas emissions, and conform to energy regulatory requirements worldwide. AP Power Save encompasses different scenarios, including periods of low utilization while minimizing the impact on the service.</w:t>
      </w:r>
      <w:r w:rsidRPr="00EE163B">
        <w:rPr>
          <w:rFonts w:ascii="Arial" w:hAnsi="Arial" w:cs="Arial"/>
          <w:i/>
          <w:iCs/>
          <w:szCs w:val="22"/>
        </w:rPr>
        <w:t xml:space="preserve">” </w:t>
      </w:r>
    </w:p>
    <w:p w14:paraId="4D5B2345" w14:textId="77777777" w:rsidR="004F27EB" w:rsidRPr="004F27EB" w:rsidRDefault="004F27EB" w:rsidP="004F27EB">
      <w:pPr>
        <w:spacing w:after="120"/>
        <w:rPr>
          <w:rFonts w:ascii="Arial" w:hAnsi="Arial" w:cs="Arial"/>
          <w:szCs w:val="22"/>
        </w:rPr>
      </w:pPr>
    </w:p>
    <w:p w14:paraId="24F4BF4A" w14:textId="0F3B2BF0" w:rsidR="008A6528" w:rsidRPr="00EE163B" w:rsidRDefault="008A6528" w:rsidP="00EE163B">
      <w:pPr>
        <w:spacing w:after="120"/>
        <w:rPr>
          <w:rFonts w:ascii="Arial" w:hAnsi="Arial" w:cs="Arial"/>
          <w:szCs w:val="22"/>
        </w:rPr>
      </w:pPr>
      <w:r w:rsidRPr="00EE163B">
        <w:rPr>
          <w:rFonts w:ascii="Arial" w:hAnsi="Arial" w:cs="Arial"/>
          <w:szCs w:val="22"/>
        </w:rPr>
        <w:t xml:space="preserve">Future meeting dates: </w:t>
      </w:r>
    </w:p>
    <w:p w14:paraId="5C5B470F" w14:textId="59D06800" w:rsidR="00CD0F95" w:rsidRPr="00EE163B" w:rsidRDefault="008A6528" w:rsidP="00CD0F95">
      <w:pPr>
        <w:spacing w:after="120"/>
        <w:rPr>
          <w:rFonts w:ascii="Arial" w:hAnsi="Arial" w:cs="Arial"/>
          <w:szCs w:val="22"/>
        </w:rPr>
      </w:pPr>
      <w:r w:rsidRPr="00EE163B">
        <w:rPr>
          <w:rFonts w:ascii="Arial" w:hAnsi="Arial" w:cs="Arial"/>
          <w:szCs w:val="22"/>
        </w:rPr>
        <w:t xml:space="preserve">See: </w:t>
      </w:r>
      <w:hyperlink r:id="rId16" w:history="1">
        <w:r w:rsidRPr="00EE163B">
          <w:rPr>
            <w:rStyle w:val="Hyperlink"/>
            <w:rFonts w:ascii="Arial" w:hAnsi="Arial" w:cs="Arial"/>
            <w:szCs w:val="22"/>
          </w:rPr>
          <w:t>http://www.ieee802.org/11/Meetings/Meeting_Plan.html</w:t>
        </w:r>
      </w:hyperlink>
      <w:r w:rsidRPr="00EE163B">
        <w:rPr>
          <w:rFonts w:ascii="Arial" w:hAnsi="Arial" w:cs="Arial"/>
          <w:szCs w:val="22"/>
        </w:rPr>
        <w:t xml:space="preserve"> for Future meeting dates of the IEEE 802.11 Working Group</w:t>
      </w:r>
    </w:p>
    <w:p w14:paraId="34C1E7BC" w14:textId="68A371B7" w:rsidR="008A6528" w:rsidRPr="00EE163B" w:rsidRDefault="008A6528" w:rsidP="00CD0F95">
      <w:pPr>
        <w:spacing w:after="120"/>
        <w:rPr>
          <w:rFonts w:ascii="Arial" w:hAnsi="Arial" w:cs="Arial"/>
          <w:szCs w:val="22"/>
        </w:rPr>
      </w:pPr>
      <w:r w:rsidRPr="00EE163B">
        <w:rPr>
          <w:rFonts w:ascii="Arial" w:hAnsi="Arial" w:cs="Arial"/>
          <w:szCs w:val="22"/>
        </w:rPr>
        <w:t>References</w:t>
      </w:r>
    </w:p>
    <w:p w14:paraId="43DB3AB2" w14:textId="16F9DD09" w:rsidR="004F27EB" w:rsidRPr="008B6F65" w:rsidRDefault="008A6528" w:rsidP="003D6F1F">
      <w:pPr>
        <w:spacing w:after="120"/>
        <w:ind w:left="720"/>
        <w:rPr>
          <w:rFonts w:ascii="Arial" w:hAnsi="Arial" w:cs="Arial"/>
          <w:szCs w:val="22"/>
        </w:rPr>
      </w:pPr>
      <w:r w:rsidRPr="008B6F65">
        <w:rPr>
          <w:rFonts w:ascii="Arial" w:hAnsi="Arial" w:cs="Arial"/>
          <w:szCs w:val="22"/>
        </w:rPr>
        <w:t>[1] “</w:t>
      </w:r>
      <w:r w:rsidR="008B6F65" w:rsidRPr="008B6F65">
        <w:rPr>
          <w:rFonts w:ascii="Arial" w:hAnsi="Arial" w:cs="Arial"/>
          <w:szCs w:val="22"/>
        </w:rPr>
        <w:t>802.11bn revised</w:t>
      </w:r>
      <w:r w:rsidR="004F27EB" w:rsidRPr="008B6F65">
        <w:rPr>
          <w:rFonts w:ascii="Arial" w:hAnsi="Arial" w:cs="Arial"/>
          <w:szCs w:val="22"/>
        </w:rPr>
        <w:t xml:space="preserve"> PAR</w:t>
      </w:r>
      <w:r w:rsidRPr="008B6F65">
        <w:rPr>
          <w:rFonts w:ascii="Arial" w:hAnsi="Arial" w:cs="Arial"/>
          <w:szCs w:val="22"/>
        </w:rPr>
        <w:t xml:space="preserve">”, </w:t>
      </w:r>
      <w:r w:rsidR="004F27EB" w:rsidRPr="008B6F65">
        <w:rPr>
          <w:rFonts w:ascii="Arial" w:hAnsi="Arial" w:cs="Arial"/>
          <w:szCs w:val="22"/>
        </w:rPr>
        <w:t>Laurent Cariou</w:t>
      </w:r>
      <w:r w:rsidRPr="008B6F65">
        <w:rPr>
          <w:rFonts w:ascii="Arial" w:hAnsi="Arial" w:cs="Arial"/>
          <w:szCs w:val="22"/>
        </w:rPr>
        <w:t xml:space="preserve">, </w:t>
      </w:r>
      <w:r w:rsidR="004F27EB" w:rsidRPr="008B6F65">
        <w:rPr>
          <w:rFonts w:ascii="Arial" w:hAnsi="Arial" w:cs="Arial"/>
          <w:szCs w:val="22"/>
        </w:rPr>
        <w:t>0</w:t>
      </w:r>
      <w:r w:rsidR="008B6F65" w:rsidRPr="008B6F65">
        <w:rPr>
          <w:rFonts w:ascii="Arial" w:hAnsi="Arial" w:cs="Arial"/>
          <w:szCs w:val="22"/>
        </w:rPr>
        <w:t>7</w:t>
      </w:r>
      <w:r w:rsidR="004F27EB" w:rsidRPr="008B6F65">
        <w:rPr>
          <w:rFonts w:ascii="Arial" w:hAnsi="Arial" w:cs="Arial"/>
          <w:szCs w:val="22"/>
        </w:rPr>
        <w:t>/</w:t>
      </w:r>
      <w:r w:rsidR="008B6F65" w:rsidRPr="008B6F65">
        <w:rPr>
          <w:rFonts w:ascii="Arial" w:hAnsi="Arial" w:cs="Arial"/>
          <w:szCs w:val="22"/>
        </w:rPr>
        <w:t>11</w:t>
      </w:r>
      <w:r w:rsidR="004F27EB" w:rsidRPr="008B6F65">
        <w:rPr>
          <w:rFonts w:ascii="Arial" w:hAnsi="Arial" w:cs="Arial"/>
          <w:szCs w:val="22"/>
        </w:rPr>
        <w:t>/23</w:t>
      </w:r>
      <w:r w:rsidRPr="008B6F65">
        <w:rPr>
          <w:rFonts w:ascii="Arial" w:hAnsi="Arial" w:cs="Arial"/>
          <w:szCs w:val="22"/>
        </w:rPr>
        <w:t xml:space="preserve">, </w:t>
      </w:r>
      <w:hyperlink r:id="rId17" w:history="1">
        <w:r w:rsidR="008B6F65" w:rsidRPr="008B6F65">
          <w:rPr>
            <w:rStyle w:val="Hyperlink"/>
            <w:rFonts w:ascii="Arial" w:hAnsi="Arial" w:cs="Arial"/>
            <w:szCs w:val="22"/>
          </w:rPr>
          <w:t>https://mentor.ieee.org/802.11/dcn/23/11-23-1252-01-0uhr-802-11bn-revised-par.docx</w:t>
        </w:r>
      </w:hyperlink>
    </w:p>
    <w:p w14:paraId="1104EA60" w14:textId="53EE6C65" w:rsidR="008A6528" w:rsidRDefault="008A6528" w:rsidP="00E97879">
      <w:pPr>
        <w:spacing w:after="120"/>
        <w:ind w:left="720"/>
        <w:rPr>
          <w:rFonts w:ascii="Arial" w:hAnsi="Arial" w:cs="Arial"/>
          <w:szCs w:val="22"/>
          <w:lang w:val="en-US"/>
        </w:rPr>
      </w:pPr>
      <w:r w:rsidRPr="00EE163B">
        <w:rPr>
          <w:rFonts w:ascii="Arial" w:hAnsi="Arial" w:cs="Arial"/>
          <w:szCs w:val="22"/>
          <w:lang w:val="en-US"/>
        </w:rPr>
        <w:t xml:space="preserve">[2] </w:t>
      </w:r>
      <w:r w:rsidR="004F27EB" w:rsidRPr="00EE163B">
        <w:rPr>
          <w:rFonts w:ascii="Arial" w:hAnsi="Arial" w:cs="Arial"/>
          <w:szCs w:val="22"/>
          <w:lang w:val="en-US"/>
        </w:rPr>
        <w:t xml:space="preserve">“UHR </w:t>
      </w:r>
      <w:r w:rsidR="004F27EB" w:rsidRPr="00EE163B">
        <w:rPr>
          <w:rFonts w:ascii="Arial" w:hAnsi="Arial" w:cs="Arial"/>
          <w:szCs w:val="22"/>
          <w:lang w:val="en-US"/>
        </w:rPr>
        <w:t xml:space="preserve">draft </w:t>
      </w:r>
      <w:r w:rsidR="004F27EB" w:rsidRPr="00EE163B">
        <w:rPr>
          <w:rFonts w:ascii="Arial" w:hAnsi="Arial" w:cs="Arial"/>
          <w:szCs w:val="22"/>
          <w:lang w:val="en-US"/>
        </w:rPr>
        <w:t xml:space="preserve">proposed </w:t>
      </w:r>
      <w:r w:rsidR="004F27EB" w:rsidRPr="00EE163B">
        <w:rPr>
          <w:rFonts w:ascii="Arial" w:hAnsi="Arial" w:cs="Arial"/>
          <w:szCs w:val="22"/>
          <w:lang w:val="en-US"/>
        </w:rPr>
        <w:t>CSD</w:t>
      </w:r>
      <w:r w:rsidR="004F27EB" w:rsidRPr="00EE163B">
        <w:rPr>
          <w:rFonts w:ascii="Arial" w:hAnsi="Arial" w:cs="Arial"/>
          <w:szCs w:val="22"/>
          <w:lang w:val="en-US"/>
        </w:rPr>
        <w:t>”, Laurent Cariou, 0</w:t>
      </w:r>
      <w:r w:rsidR="008B6F65">
        <w:rPr>
          <w:rFonts w:ascii="Arial" w:hAnsi="Arial" w:cs="Arial"/>
          <w:szCs w:val="22"/>
          <w:lang w:val="en-US"/>
        </w:rPr>
        <w:t>7</w:t>
      </w:r>
      <w:r w:rsidR="004F27EB" w:rsidRPr="00EE163B">
        <w:rPr>
          <w:rFonts w:ascii="Arial" w:hAnsi="Arial" w:cs="Arial"/>
          <w:szCs w:val="22"/>
          <w:lang w:val="en-US"/>
        </w:rPr>
        <w:t>/</w:t>
      </w:r>
      <w:r w:rsidR="004F27EB" w:rsidRPr="00EE163B">
        <w:rPr>
          <w:rFonts w:ascii="Arial" w:hAnsi="Arial" w:cs="Arial"/>
          <w:szCs w:val="22"/>
          <w:lang w:val="en-US"/>
        </w:rPr>
        <w:t>1</w:t>
      </w:r>
      <w:r w:rsidR="008B6F65">
        <w:rPr>
          <w:rFonts w:ascii="Arial" w:hAnsi="Arial" w:cs="Arial"/>
          <w:szCs w:val="22"/>
          <w:lang w:val="en-US"/>
        </w:rPr>
        <w:t>1</w:t>
      </w:r>
      <w:r w:rsidR="004F27EB" w:rsidRPr="00EE163B">
        <w:rPr>
          <w:rFonts w:ascii="Arial" w:hAnsi="Arial" w:cs="Arial"/>
          <w:szCs w:val="22"/>
          <w:lang w:val="en-US"/>
        </w:rPr>
        <w:t>/23,</w:t>
      </w:r>
      <w:r w:rsidR="004F27EB" w:rsidRPr="00EE163B">
        <w:rPr>
          <w:rFonts w:ascii="Arial" w:hAnsi="Arial" w:cs="Arial"/>
          <w:szCs w:val="22"/>
          <w:lang w:val="en-US"/>
        </w:rPr>
        <w:t xml:space="preserve"> </w:t>
      </w:r>
      <w:hyperlink r:id="rId18" w:history="1">
        <w:r w:rsidR="00E97879" w:rsidRPr="00685433">
          <w:rPr>
            <w:rStyle w:val="Hyperlink"/>
            <w:rFonts w:ascii="Arial" w:hAnsi="Arial" w:cs="Arial"/>
            <w:szCs w:val="22"/>
            <w:lang w:val="en-US"/>
          </w:rPr>
          <w:t>https://mentor.ieee.org/802.11/dcn/23/11-23-0079-06-0uhr-uhr-draft-proposed-csd.docx</w:t>
        </w:r>
      </w:hyperlink>
    </w:p>
    <w:p w14:paraId="068CE959" w14:textId="77777777" w:rsidR="00E97879" w:rsidRDefault="00E97879" w:rsidP="00E97879">
      <w:pPr>
        <w:spacing w:after="120"/>
        <w:ind w:left="720"/>
        <w:rPr>
          <w:rFonts w:ascii="Arial" w:hAnsi="Arial" w:cs="Arial"/>
          <w:szCs w:val="22"/>
        </w:rPr>
      </w:pPr>
    </w:p>
    <w:p w14:paraId="04A0283D" w14:textId="77777777" w:rsidR="00F97A22" w:rsidRPr="000E2A42" w:rsidRDefault="00F97A22" w:rsidP="00CD0F95">
      <w:pPr>
        <w:spacing w:after="120"/>
        <w:rPr>
          <w:rFonts w:ascii="Arial" w:hAnsi="Arial" w:cs="Arial"/>
          <w:szCs w:val="22"/>
        </w:rPr>
      </w:pPr>
    </w:p>
    <w:p w14:paraId="0F346AF4" w14:textId="77777777" w:rsidR="00CD0F95" w:rsidRPr="000E2A42" w:rsidRDefault="00CD0F95" w:rsidP="00CD0F95">
      <w:pPr>
        <w:spacing w:after="120"/>
        <w:rPr>
          <w:rFonts w:ascii="Arial" w:hAnsi="Arial" w:cs="Arial"/>
          <w:szCs w:val="22"/>
        </w:rPr>
      </w:pPr>
      <w:r w:rsidRPr="000E2A42">
        <w:rPr>
          <w:rFonts w:ascii="Arial" w:hAnsi="Arial" w:cs="Arial"/>
          <w:szCs w:val="22"/>
        </w:rPr>
        <w:t>Sincerely,</w:t>
      </w:r>
    </w:p>
    <w:p w14:paraId="68F7CE5B" w14:textId="46F53F31" w:rsidR="00CD0F95" w:rsidRPr="000E2A42" w:rsidRDefault="005B64EF" w:rsidP="00CD0F95">
      <w:pPr>
        <w:spacing w:after="120"/>
        <w:rPr>
          <w:rFonts w:ascii="Arial" w:hAnsi="Arial" w:cs="Arial"/>
          <w:szCs w:val="22"/>
        </w:rPr>
      </w:pPr>
      <w:r>
        <w:rPr>
          <w:rFonts w:ascii="Arial" w:hAnsi="Arial" w:cs="Arial"/>
          <w:szCs w:val="22"/>
        </w:rPr>
        <w:t>Dorothy Stanley</w:t>
      </w:r>
    </w:p>
    <w:p w14:paraId="05B47059" w14:textId="77777777" w:rsidR="00CD0F95" w:rsidRPr="00210739" w:rsidRDefault="00CD0F95" w:rsidP="00CD0F95">
      <w:pPr>
        <w:spacing w:after="120"/>
        <w:rPr>
          <w:rFonts w:ascii="Arial" w:hAnsi="Arial" w:cs="Arial"/>
          <w:szCs w:val="22"/>
        </w:rPr>
      </w:pPr>
      <w:r>
        <w:rPr>
          <w:rFonts w:ascii="Arial" w:hAnsi="Arial" w:cs="Arial"/>
          <w:szCs w:val="22"/>
        </w:rPr>
        <w:t>Chair, IEEE 802.11</w:t>
      </w:r>
      <w:r w:rsidRPr="000E2A42">
        <w:rPr>
          <w:rFonts w:ascii="Arial" w:hAnsi="Arial" w:cs="Arial"/>
          <w:szCs w:val="22"/>
        </w:rPr>
        <w:t xml:space="preserve"> </w:t>
      </w:r>
      <w:r>
        <w:rPr>
          <w:rFonts w:ascii="Arial" w:hAnsi="Arial" w:cs="Arial"/>
          <w:szCs w:val="22"/>
        </w:rPr>
        <w:t>WLAN</w:t>
      </w:r>
      <w:r w:rsidRPr="000E2A42">
        <w:rPr>
          <w:rFonts w:ascii="Arial" w:hAnsi="Arial" w:cs="Arial"/>
          <w:szCs w:val="22"/>
        </w:rPr>
        <w:t xml:space="preserve"> Working Group</w:t>
      </w:r>
    </w:p>
    <w:p w14:paraId="7646C066" w14:textId="77777777" w:rsidR="00CA09B2" w:rsidRDefault="00CA09B2"/>
    <w:sectPr w:rsidR="00CA09B2" w:rsidSect="00CD0F95">
      <w:headerReference w:type="default" r:id="rId19"/>
      <w:footerReference w:type="default" r:id="rId20"/>
      <w:pgSz w:w="12240" w:h="15840" w:code="1"/>
      <w:pgMar w:top="1080" w:right="1080" w:bottom="1080" w:left="1080" w:header="432" w:footer="432" w:gutter="72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55DB" w14:textId="77777777" w:rsidR="000F66D0" w:rsidRDefault="000F66D0">
      <w:r>
        <w:separator/>
      </w:r>
    </w:p>
  </w:endnote>
  <w:endnote w:type="continuationSeparator" w:id="0">
    <w:p w14:paraId="4D79FCD2" w14:textId="77777777" w:rsidR="000F66D0" w:rsidRDefault="000F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4DCB" w14:textId="1B3CE115" w:rsidR="001D0080" w:rsidRDefault="000F66D0">
    <w:pPr>
      <w:pStyle w:val="Footer"/>
      <w:tabs>
        <w:tab w:val="clear" w:pos="6480"/>
        <w:tab w:val="center" w:pos="4680"/>
        <w:tab w:val="right" w:pos="9360"/>
      </w:tabs>
    </w:pPr>
    <w:fldSimple w:instr=" SUBJECT  \* MERGEFORMAT ">
      <w:r w:rsidR="008A6528">
        <w:t>DRAFT Liaison</w:t>
      </w:r>
    </w:fldSimple>
    <w:r w:rsidR="001D0080">
      <w:tab/>
      <w:t xml:space="preserve">page </w:t>
    </w:r>
    <w:r w:rsidR="001D0080">
      <w:fldChar w:fldCharType="begin"/>
    </w:r>
    <w:r w:rsidR="001D0080">
      <w:instrText xml:space="preserve">page </w:instrText>
    </w:r>
    <w:r w:rsidR="001D0080">
      <w:fldChar w:fldCharType="separate"/>
    </w:r>
    <w:r w:rsidR="00960BF1">
      <w:rPr>
        <w:noProof/>
      </w:rPr>
      <w:t>1</w:t>
    </w:r>
    <w:r w:rsidR="001D0080">
      <w:fldChar w:fldCharType="end"/>
    </w:r>
    <w:r w:rsidR="001D0080">
      <w:tab/>
    </w:r>
    <w:fldSimple w:instr=" COMMENTS  \* MERGEFORMAT ">
      <w:r w:rsidR="008A6528">
        <w:t>John Doe, Some Company</w:t>
      </w:r>
    </w:fldSimple>
  </w:p>
  <w:p w14:paraId="2E0C38BE" w14:textId="77777777" w:rsidR="001D0080" w:rsidRDefault="001D00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77777777" w:rsidR="001D0080" w:rsidRDefault="001D0080">
    <w:pPr>
      <w:pStyle w:val="Footer"/>
      <w:tabs>
        <w:tab w:val="clear" w:pos="6480"/>
        <w:tab w:val="center" w:pos="4680"/>
        <w:tab w:val="right" w:pos="9360"/>
      </w:tabs>
    </w:pPr>
    <w:r>
      <w:t>Liaison Communication</w:t>
    </w:r>
    <w:r>
      <w:tab/>
      <w:t xml:space="preserve">page </w:t>
    </w:r>
    <w:r>
      <w:fldChar w:fldCharType="begin"/>
    </w:r>
    <w:r>
      <w:instrText xml:space="preserve">page </w:instrText>
    </w:r>
    <w:r>
      <w:fldChar w:fldCharType="separate"/>
    </w:r>
    <w:r w:rsidR="00960BF1">
      <w:rPr>
        <w:noProof/>
      </w:rPr>
      <w:t>2</w:t>
    </w:r>
    <w:r>
      <w:fldChar w:fldCharType="end"/>
    </w:r>
    <w:r>
      <w:tab/>
      <w:t>IEEE 802.11 Working Group</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BC736" w14:textId="77777777" w:rsidR="000F66D0" w:rsidRDefault="000F66D0">
      <w:r>
        <w:separator/>
      </w:r>
    </w:p>
  </w:footnote>
  <w:footnote w:type="continuationSeparator" w:id="0">
    <w:p w14:paraId="68BF88E5" w14:textId="77777777" w:rsidR="000F66D0" w:rsidRDefault="000F66D0">
      <w:r>
        <w:continuationSeparator/>
      </w:r>
    </w:p>
  </w:footnote>
  <w:footnote w:id="1">
    <w:p w14:paraId="3864AC88" w14:textId="77777777" w:rsidR="001D0080" w:rsidRPr="00833608" w:rsidRDefault="001D0080" w:rsidP="00CD0F95">
      <w:pPr>
        <w:tabs>
          <w:tab w:val="left" w:pos="2340"/>
        </w:tabs>
        <w:autoSpaceDE w:val="0"/>
        <w:autoSpaceDN w:val="0"/>
        <w:adjustRightInd w:val="0"/>
        <w:ind w:left="170" w:hanging="170"/>
        <w:rPr>
          <w:rFonts w:ascii="Arial" w:hAnsi="Arial" w:cs="Arial"/>
        </w:rPr>
      </w:pPr>
      <w:r w:rsidRPr="00833608">
        <w:rPr>
          <w:rStyle w:val="FootnoteReference"/>
          <w:rFonts w:ascii="Arial" w:hAnsi="Arial" w:cs="Arial"/>
        </w:rPr>
        <w:footnoteRef/>
      </w:r>
      <w:r w:rsidRPr="00833608">
        <w:rPr>
          <w:rFonts w:ascii="Arial" w:hAnsi="Arial" w:cs="Arial"/>
        </w:rPr>
        <w:t xml:space="preserve"> </w:t>
      </w:r>
      <w:r>
        <w:rPr>
          <w:rFonts w:ascii="Arial" w:hAnsi="Arial" w:cs="Arial"/>
        </w:rPr>
        <w:tab/>
        <w:t xml:space="preserve">This document </w:t>
      </w:r>
      <w:r w:rsidRPr="00833608">
        <w:rPr>
          <w:rFonts w:ascii="Arial" w:hAnsi="Arial" w:cs="Arial"/>
        </w:rPr>
        <w:t xml:space="preserve">represents the views of </w:t>
      </w:r>
      <w:r>
        <w:rPr>
          <w:rFonts w:ascii="Arial" w:hAnsi="Arial" w:cs="Arial"/>
          <w:iCs/>
        </w:rPr>
        <w:t>the IEEE 802.11</w:t>
      </w:r>
      <w:r w:rsidRPr="00833608">
        <w:rPr>
          <w:rFonts w:ascii="Arial" w:hAnsi="Arial" w:cs="Arial"/>
          <w:iCs/>
        </w:rPr>
        <w:t xml:space="preserve"> Working </w:t>
      </w:r>
      <w:proofErr w:type="gramStart"/>
      <w:r w:rsidRPr="00833608">
        <w:rPr>
          <w:rFonts w:ascii="Arial" w:hAnsi="Arial" w:cs="Arial"/>
          <w:iCs/>
        </w:rPr>
        <w:t>Group,</w:t>
      </w:r>
      <w:r w:rsidRPr="00833608">
        <w:rPr>
          <w:rFonts w:ascii="Arial" w:hAnsi="Arial" w:cs="Arial"/>
          <w:i/>
          <w:iCs/>
        </w:rPr>
        <w:t xml:space="preserve"> </w:t>
      </w:r>
      <w:r w:rsidRPr="00833608">
        <w:rPr>
          <w:rFonts w:ascii="Arial" w:hAnsi="Arial" w:cs="Arial"/>
        </w:rPr>
        <w:t>and</w:t>
      </w:r>
      <w:proofErr w:type="gramEnd"/>
      <w:r w:rsidRPr="00833608">
        <w:rPr>
          <w:rFonts w:ascii="Arial" w:hAnsi="Arial" w:cs="Arial"/>
        </w:rPr>
        <w:t xml:space="preserve"> does not necessarily represent a position of the IEEE, the IEEE Standards Association, or IEEE 802.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5FA3" w14:textId="3A30630F" w:rsidR="001D0080" w:rsidRDefault="000F66D0">
    <w:pPr>
      <w:pStyle w:val="Header"/>
      <w:tabs>
        <w:tab w:val="clear" w:pos="6480"/>
        <w:tab w:val="center" w:pos="4680"/>
        <w:tab w:val="right" w:pos="9360"/>
      </w:tabs>
    </w:pPr>
    <w:fldSimple w:instr=" KEYWORDS  \* MERGEFORMAT ">
      <w:r w:rsidR="001E77E6">
        <w:t>July 2023</w:t>
      </w:r>
    </w:fldSimple>
    <w:r w:rsidR="001D0080">
      <w:tab/>
    </w:r>
    <w:r w:rsidR="001D0080">
      <w:tab/>
    </w:r>
    <w:fldSimple w:instr=" TITLE  \* MERGEFORMAT ">
      <w:r w:rsidR="008A6528">
        <w:t>doc.: IEEE 802.11-</w:t>
      </w:r>
      <w:r w:rsidR="00DA3124">
        <w:t>23</w:t>
      </w:r>
      <w:r w:rsidR="008A6528">
        <w:t>/</w:t>
      </w:r>
      <w:r w:rsidR="00DA3124">
        <w:t>1254</w:t>
      </w:r>
      <w:r w:rsidR="008A6528">
        <w:t>r0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77777777" w:rsidR="001D0080" w:rsidRDefault="000F66D0">
    <w:pPr>
      <w:pStyle w:val="Header"/>
      <w:tabs>
        <w:tab w:val="clear" w:pos="6480"/>
        <w:tab w:val="center" w:pos="4680"/>
        <w:tab w:val="right" w:pos="9360"/>
      </w:tabs>
    </w:pPr>
    <w:fldSimple w:instr=" KEYWORDS  \* MERGEFORMAT ">
      <w:r w:rsidR="008A6528">
        <w:t>Month Year</w:t>
      </w:r>
    </w:fldSimple>
    <w:r w:rsidR="001D0080">
      <w:tab/>
    </w:r>
    <w:r w:rsidR="001D00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B93CE5"/>
    <w:multiLevelType w:val="hybridMultilevel"/>
    <w:tmpl w:val="F7E83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7947004">
    <w:abstractNumId w:val="0"/>
  </w:num>
  <w:num w:numId="2" w16cid:durableId="1093207229">
    <w:abstractNumId w:val="2"/>
  </w:num>
  <w:num w:numId="3" w16cid:durableId="187065584">
    <w:abstractNumId w:val="1"/>
  </w:num>
  <w:num w:numId="4" w16cid:durableId="936979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25FB7"/>
    <w:rsid w:val="0006221B"/>
    <w:rsid w:val="00063183"/>
    <w:rsid w:val="000D4AF6"/>
    <w:rsid w:val="000F66D0"/>
    <w:rsid w:val="00133664"/>
    <w:rsid w:val="00147A04"/>
    <w:rsid w:val="00171B4E"/>
    <w:rsid w:val="001D0080"/>
    <w:rsid w:val="001D723B"/>
    <w:rsid w:val="001E77E6"/>
    <w:rsid w:val="00216EB3"/>
    <w:rsid w:val="00272FB5"/>
    <w:rsid w:val="0029020B"/>
    <w:rsid w:val="002C7257"/>
    <w:rsid w:val="002D44BE"/>
    <w:rsid w:val="002E0397"/>
    <w:rsid w:val="00305585"/>
    <w:rsid w:val="00342989"/>
    <w:rsid w:val="003A682C"/>
    <w:rsid w:val="003D6F1F"/>
    <w:rsid w:val="00442037"/>
    <w:rsid w:val="004B064B"/>
    <w:rsid w:val="004F27EB"/>
    <w:rsid w:val="00593127"/>
    <w:rsid w:val="005B64EF"/>
    <w:rsid w:val="0062440B"/>
    <w:rsid w:val="00680281"/>
    <w:rsid w:val="006C0727"/>
    <w:rsid w:val="006E145F"/>
    <w:rsid w:val="00741C92"/>
    <w:rsid w:val="007554E1"/>
    <w:rsid w:val="00770572"/>
    <w:rsid w:val="00773924"/>
    <w:rsid w:val="008628B4"/>
    <w:rsid w:val="008A6528"/>
    <w:rsid w:val="008B6F65"/>
    <w:rsid w:val="00943A81"/>
    <w:rsid w:val="00945C7C"/>
    <w:rsid w:val="00960BF1"/>
    <w:rsid w:val="00975448"/>
    <w:rsid w:val="009F2FBC"/>
    <w:rsid w:val="00A438F6"/>
    <w:rsid w:val="00A732CB"/>
    <w:rsid w:val="00A754DF"/>
    <w:rsid w:val="00AA427C"/>
    <w:rsid w:val="00AC37B4"/>
    <w:rsid w:val="00B770EC"/>
    <w:rsid w:val="00BE68C2"/>
    <w:rsid w:val="00CA09B2"/>
    <w:rsid w:val="00CD0F95"/>
    <w:rsid w:val="00CF0468"/>
    <w:rsid w:val="00D7229C"/>
    <w:rsid w:val="00DA3124"/>
    <w:rsid w:val="00DC5A7B"/>
    <w:rsid w:val="00E4778D"/>
    <w:rsid w:val="00E96983"/>
    <w:rsid w:val="00E97879"/>
    <w:rsid w:val="00ED738C"/>
    <w:rsid w:val="00EE163B"/>
    <w:rsid w:val="00F97A22"/>
    <w:rsid w:val="00FD6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4F2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orothy.stanley@hpe.com" TargetMode="External"/><Relationship Id="rId18" Type="http://schemas.openxmlformats.org/officeDocument/2006/relationships/hyperlink" Target="https://mentor.ieee.org/802.11/dcn/23/11-23-0079-06-0uhr-uhr-draft-proposed-csd.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andards.ieee.org/develop/policies/opman/sb_om.pdf" TargetMode="External"/><Relationship Id="rId12" Type="http://schemas.openxmlformats.org/officeDocument/2006/relationships/hyperlink" Target="mailto:jrosdahl@ieee.org" TargetMode="External"/><Relationship Id="rId17" Type="http://schemas.openxmlformats.org/officeDocument/2006/relationships/hyperlink" Target="https://mentor.ieee.org/802.11/dcn/23/11-23-1252-01-0uhr-802-11bn-revised-par.docx" TargetMode="External"/><Relationship Id="rId2" Type="http://schemas.openxmlformats.org/officeDocument/2006/relationships/styles" Target="styles.xml"/><Relationship Id="rId16" Type="http://schemas.openxmlformats.org/officeDocument/2006/relationships/hyperlink" Target="http://www.ieee802.org/11/Meetings/Meeting_Plan.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nikolich@ieee.org" TargetMode="External"/><Relationship Id="rId5" Type="http://schemas.openxmlformats.org/officeDocument/2006/relationships/footnotes" Target="footnotes.xml"/><Relationship Id="rId15" Type="http://schemas.openxmlformats.org/officeDocument/2006/relationships/hyperlink" Target="mailto:dorothy.stanley@hpe.com" TargetMode="External"/><Relationship Id="rId10" Type="http://schemas.openxmlformats.org/officeDocument/2006/relationships/hyperlink" Target="mailto:sasecretary@ieee.or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mail@address.somethin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Liaison submission template r2.dotx</Template>
  <TotalTime>802</TotalTime>
  <Pages>4</Pages>
  <Words>551</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DRAFT Liaison</dc:subject>
  <dc:creator>Adrian Stephens</dc:creator>
  <cp:keywords>July 2023</cp:keywords>
  <dc:description>John Doe, Some Company</dc:description>
  <cp:lastModifiedBy>Cariou, Laurent</cp:lastModifiedBy>
  <cp:revision>14</cp:revision>
  <cp:lastPrinted>1900-01-01T13:00:00Z</cp:lastPrinted>
  <dcterms:created xsi:type="dcterms:W3CDTF">2023-07-09T23:17:00Z</dcterms:created>
  <dcterms:modified xsi:type="dcterms:W3CDTF">2023-07-11T13:24:00Z</dcterms:modified>
</cp:coreProperties>
</file>