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02DE3E44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 xml:space="preserve">MAC </w:t>
            </w:r>
            <w:r w:rsidR="00A939AE">
              <w:t xml:space="preserve">2023 July </w:t>
            </w:r>
            <w:r w:rsidR="00135C3E">
              <w:t xml:space="preserve">Ad-Hoc </w:t>
            </w:r>
            <w:r w:rsidR="00A939AE">
              <w:t>meeting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0CC00D2D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</w:t>
            </w:r>
            <w:r w:rsidR="00600922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600922">
              <w:rPr>
                <w:b w:val="0"/>
                <w:sz w:val="20"/>
              </w:rPr>
              <w:t>06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77E66586" w:rsidR="00DB3D9A" w:rsidRDefault="00DB3D9A">
                            <w:pPr>
                              <w:jc w:val="both"/>
                            </w:pPr>
                            <w:r>
                              <w:t>This document contains the meeting minutes for the TGbe</w:t>
                            </w:r>
                            <w:r w:rsidR="00A939AE">
                              <w:t xml:space="preserve"> </w:t>
                            </w:r>
                            <w:r>
                              <w:t xml:space="preserve">MAC ad hoc </w:t>
                            </w:r>
                            <w:r w:rsidR="00A939AE">
                              <w:t>meeting in July 2</w:t>
                            </w:r>
                            <w:r>
                              <w:t>02</w:t>
                            </w:r>
                            <w:r w:rsidR="00CD3906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2DD4474" w14:textId="77777777" w:rsidR="008123A9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6DB61512" w:rsidR="00DB3D9A" w:rsidRDefault="00DB3D9A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A939AE">
                              <w:t>July 06</w:t>
                            </w:r>
                            <w:r>
                              <w:t xml:space="preserve">, </w:t>
                            </w:r>
                            <w:r w:rsidR="00600922">
                              <w:t>July 07, July 08</w:t>
                            </w:r>
                          </w:p>
                          <w:p w14:paraId="6BB64230" w14:textId="77777777" w:rsidR="006F03F2" w:rsidRDefault="006F03F2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77E66586" w:rsidR="00DB3D9A" w:rsidRDefault="00DB3D9A">
                      <w:pPr>
                        <w:jc w:val="both"/>
                      </w:pPr>
                      <w:r>
                        <w:t>This document contains the meeting minutes for the TGbe</w:t>
                      </w:r>
                      <w:r w:rsidR="00A939AE">
                        <w:t xml:space="preserve"> </w:t>
                      </w:r>
                      <w:r>
                        <w:t xml:space="preserve">MAC ad hoc </w:t>
                      </w:r>
                      <w:r w:rsidR="00A939AE">
                        <w:t>meeting in July 2</w:t>
                      </w:r>
                      <w:r>
                        <w:t>02</w:t>
                      </w:r>
                      <w:r w:rsidR="00CD3906">
                        <w:t>3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42DD4474" w14:textId="77777777" w:rsidR="008123A9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6DB61512" w:rsidR="00DB3D9A" w:rsidRDefault="00DB3D9A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A939AE">
                        <w:t>July 06</w:t>
                      </w:r>
                      <w:r>
                        <w:t xml:space="preserve">, </w:t>
                      </w:r>
                      <w:r w:rsidR="00600922">
                        <w:t>July 07, July 08</w:t>
                      </w:r>
                    </w:p>
                    <w:p w14:paraId="6BB64230" w14:textId="77777777" w:rsidR="006F03F2" w:rsidRDefault="006F03F2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65AFCF2D" w:rsidR="002A17EC" w:rsidRDefault="00A939AE" w:rsidP="002A17EC">
      <w:pPr>
        <w:rPr>
          <w:b/>
          <w:u w:val="single"/>
        </w:rPr>
      </w:pPr>
      <w:r>
        <w:rPr>
          <w:b/>
          <w:u w:val="single"/>
        </w:rPr>
        <w:lastRenderedPageBreak/>
        <w:t>Thursday 06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</w:t>
      </w:r>
      <w:r w:rsidR="00CD3906">
        <w:rPr>
          <w:b/>
          <w:u w:val="single"/>
        </w:rPr>
        <w:t>3</w:t>
      </w:r>
      <w:r w:rsidR="002A17EC" w:rsidRPr="00474A38">
        <w:rPr>
          <w:b/>
          <w:u w:val="single"/>
        </w:rPr>
        <w:t xml:space="preserve">, </w:t>
      </w:r>
      <w:r w:rsidR="00F66B4C">
        <w:rPr>
          <w:b/>
          <w:u w:val="single"/>
        </w:rPr>
        <w:t>09:00</w:t>
      </w:r>
      <w:r w:rsidR="009A2643">
        <w:rPr>
          <w:b/>
          <w:u w:val="single"/>
        </w:rPr>
        <w:t>a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 w:rsidR="009A2643">
        <w:rPr>
          <w:b/>
          <w:u w:val="single"/>
        </w:rPr>
        <w:t>1</w:t>
      </w:r>
      <w:r w:rsidR="00F66B4C">
        <w:rPr>
          <w:b/>
          <w:u w:val="single"/>
        </w:rPr>
        <w:t>0</w:t>
      </w:r>
      <w:r w:rsidR="002A17EC" w:rsidRPr="00474A38">
        <w:rPr>
          <w:b/>
          <w:u w:val="single"/>
        </w:rPr>
        <w:t>:</w:t>
      </w:r>
      <w:r w:rsidR="00F66B4C">
        <w:rPr>
          <w:b/>
          <w:u w:val="single"/>
        </w:rPr>
        <w:t>3</w:t>
      </w:r>
      <w:r w:rsidR="002A17EC" w:rsidRPr="00474A38">
        <w:rPr>
          <w:b/>
          <w:u w:val="single"/>
        </w:rPr>
        <w:t>0</w:t>
      </w:r>
      <w:r w:rsidR="00F66B4C">
        <w:rPr>
          <w:b/>
          <w:u w:val="single"/>
        </w:rPr>
        <w:t>a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</w:t>
      </w:r>
      <w:r w:rsidR="002A17EC">
        <w:rPr>
          <w:b/>
          <w:u w:val="single"/>
        </w:rPr>
        <w:t>(TGbe MAC ad hoc</w:t>
      </w:r>
      <w:r w:rsidR="008F4F33">
        <w:rPr>
          <w:b/>
          <w:u w:val="single"/>
        </w:rPr>
        <w:t xml:space="preserve"> </w:t>
      </w:r>
      <w:r>
        <w:rPr>
          <w:b/>
          <w:u w:val="single"/>
        </w:rPr>
        <w:t>meeting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35533074" w:rsidR="002A17EC" w:rsidRDefault="002A17EC" w:rsidP="002A17EC">
      <w:r>
        <w:t xml:space="preserve">This meeting took place using </w:t>
      </w:r>
      <w:r w:rsidR="00A939AE">
        <w:t>the F2F and</w:t>
      </w:r>
      <w:r>
        <w:t xml:space="preserve"> </w:t>
      </w:r>
      <w:proofErr w:type="spellStart"/>
      <w:r>
        <w:t>webex</w:t>
      </w:r>
      <w:proofErr w:type="spellEnd"/>
      <w:r>
        <w:t xml:space="preserve">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592E7A0D" w:rsidR="00D522BF" w:rsidRDefault="00D522BF">
      <w:pPr>
        <w:numPr>
          <w:ilvl w:val="0"/>
          <w:numId w:val="3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 xml:space="preserve">) calls the meeting to order at </w:t>
      </w:r>
      <w:r w:rsidR="00B052B9">
        <w:t>0</w:t>
      </w:r>
      <w:r w:rsidR="00600922">
        <w:t>9</w:t>
      </w:r>
      <w:r w:rsidR="00B052B9">
        <w:t>:</w:t>
      </w:r>
      <w:r w:rsidR="00600922">
        <w:t>00a</w:t>
      </w:r>
      <w:r w:rsidR="00B052B9">
        <w:t>m</w:t>
      </w:r>
      <w:r>
        <w:t>. The Chair introduces himself and the Secretary, Liwen (NXP)</w:t>
      </w:r>
    </w:p>
    <w:p w14:paraId="15FA09B1" w14:textId="77777777" w:rsidR="00D522BF" w:rsidRDefault="00D522BF">
      <w:pPr>
        <w:numPr>
          <w:ilvl w:val="0"/>
          <w:numId w:val="3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>
      <w:pPr>
        <w:numPr>
          <w:ilvl w:val="1"/>
          <w:numId w:val="3"/>
        </w:numPr>
      </w:pPr>
      <w:r>
        <w:t>Nobody responds.</w:t>
      </w:r>
    </w:p>
    <w:p w14:paraId="5CE77DAD" w14:textId="77777777" w:rsidR="00D522BF" w:rsidRDefault="00D522BF">
      <w:pPr>
        <w:numPr>
          <w:ilvl w:val="0"/>
          <w:numId w:val="3"/>
        </w:numPr>
      </w:pPr>
      <w:r>
        <w:t>The Chair goes through the IEEE copyright policy.</w:t>
      </w:r>
    </w:p>
    <w:p w14:paraId="37CD4DBC" w14:textId="77777777" w:rsidR="00D522BF" w:rsidRDefault="00D522BF">
      <w:pPr>
        <w:numPr>
          <w:ilvl w:val="0"/>
          <w:numId w:val="3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21E3151E" w14:textId="77777777" w:rsidR="00E807EA" w:rsidRDefault="00E807EA" w:rsidP="00E807E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1FADD83F" w14:textId="77777777" w:rsidR="00E807EA" w:rsidRDefault="00E807EA" w:rsidP="00E807EA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8B0B9C" w14:paraId="4A5354A2" w14:textId="77777777" w:rsidTr="008B0B9C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D420" w14:textId="77777777" w:rsidR="008B0B9C" w:rsidRDefault="008B0B9C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ACF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3C9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01E3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C65F8" w14:paraId="5906684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21E34" w14:textId="77777777" w:rsidR="00FC65F8" w:rsidRP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D580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5F12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197B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1286865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3DF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5F6B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6A23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A3315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1B6A234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BB8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E55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FB8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0AFE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C65F8" w14:paraId="4AEFE45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8A1F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9DFD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F88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7EA9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3014916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6F77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0ED6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1038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0395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  <w:tr w:rsidR="00FC65F8" w14:paraId="7A503D5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AEB3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F86A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DD2C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8D1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3032131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DFCD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A5E1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7531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A96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53E047E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3FD9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3D98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CE3D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C7F6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FC65F8" w14:paraId="00BFE47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3D05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DA9B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4F68C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3389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6372E11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D2FC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ED11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9397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Adachi, Tomoko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DCA9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FC65F8" w14:paraId="7C754F7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1600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CF8D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3B20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10FB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FC65F8" w14:paraId="5C5C1ED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6CD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85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804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25BE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69CAAF5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7A58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5DED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2E42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78449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C65F8" w14:paraId="607D7AF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6BAF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F34F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02AD7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87A01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2D06439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3204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A601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4ED0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D5017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50EA4DF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CE64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2DF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3561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C07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1FAB673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E767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39CB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0823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0D3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C65F8" w14:paraId="706CC01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301D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B828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B6FE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ACB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5DD2973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27F7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FA50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A15D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4CA53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7DB431F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0C4C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9899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03F6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CE1E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15EFB1A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CB32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DFD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4506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D8CC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17C958A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FF09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ED52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35D3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C7F3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0591B1C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A687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663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A226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6A701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FC65F8" w14:paraId="7370A3F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EB02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9C31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DC57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D089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09C4A20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FEDD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4FFB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3E84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A88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5E8D0BA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7AFD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B7A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B8F7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C1C0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C65F8" w14:paraId="0C24777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57D0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9800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27A1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3B35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0CAC6DD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7B5C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5207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BE75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306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7A91A2F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E730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0781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ADC7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EB0F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FC65F8" w14:paraId="608A38A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70DD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ADF0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AD4E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7699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6AB3286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CD32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D99F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8A34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C88A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7C401B4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2C3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56BB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1F6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99CC5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10FEECD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3CB0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0FA8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6DF5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3A49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62BB316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174E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DEE7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17E4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6551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7A30270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2A19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E1D0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B8EE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Chemrov</w:t>
            </w:r>
            <w:proofErr w:type="spellEnd"/>
            <w:r>
              <w:rPr>
                <w:rFonts w:eastAsia="Times New Roman"/>
                <w:color w:val="000000"/>
              </w:rPr>
              <w:t>, Kirill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26F2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3EC8C1A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71AE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0E40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8593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2DB0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24637C0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9188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EC11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38013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5538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38C6207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AD62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6E22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DA96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9EFE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740603C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7D55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295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2C3A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9BD7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380D003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BADB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A61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76FB5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56B2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44445C6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D8B8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F971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2F76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B472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30236C5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8F99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ADA9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16F9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289F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69C375E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F6A5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82A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4A5A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3AEB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FC65F8" w14:paraId="7609D64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F18A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2850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74C9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31DC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477FBED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E0EB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B4F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434A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2C2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13361B3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85D8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8B25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E3E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A4AD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3741770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98D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97E9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A399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AA9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C65F8" w14:paraId="07201E3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FCBD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AD1F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5BDB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AB0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C65F8" w14:paraId="20C96AC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2C77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B0AA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399A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998D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2416727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1A20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151D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E600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6D718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FC65F8" w14:paraId="7BC96A4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0E77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B88B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94DF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1DDD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5B20F55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E53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E650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7607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D812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1F0F024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1A0B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06D1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603E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10BD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C65F8" w14:paraId="5F515AF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838B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477C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503EF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C97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4F84220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C21F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0690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94EDC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345A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FC65F8" w14:paraId="4B135DC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B861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42F1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F868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8EEF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0D8F4E0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81E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E3B2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F546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4DC9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2E18C39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D6E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D829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3A5D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Jungnickel</w:t>
            </w:r>
            <w:proofErr w:type="spellEnd"/>
            <w:r>
              <w:rPr>
                <w:rFonts w:eastAsia="Times New Roman"/>
                <w:color w:val="000000"/>
              </w:rPr>
              <w:t>, Volker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3FB9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FC65F8" w14:paraId="61A1FCD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3BCD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F4C4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F36E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9612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FC65F8" w14:paraId="4AADD3F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CFFB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A2FB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A0C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6B51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</w:tbl>
    <w:p w14:paraId="7A8734E2" w14:textId="3CFD3874" w:rsidR="00E807EA" w:rsidRDefault="00E807EA" w:rsidP="00E807EA"/>
    <w:p w14:paraId="596B7C87" w14:textId="0B951E57" w:rsidR="00FC65F8" w:rsidRDefault="00FC65F8" w:rsidP="00E807EA"/>
    <w:p w14:paraId="72B9942B" w14:textId="77777777" w:rsidR="00FC65F8" w:rsidRDefault="00FC65F8" w:rsidP="00E807EA"/>
    <w:p w14:paraId="3004B81D" w14:textId="19EE8CD0" w:rsidR="00E807EA" w:rsidRPr="00B2078E" w:rsidRDefault="00E807EA">
      <w:pPr>
        <w:pStyle w:val="ListParagraph"/>
        <w:numPr>
          <w:ilvl w:val="0"/>
          <w:numId w:val="3"/>
        </w:numPr>
        <w:rPr>
          <w:b/>
          <w:u w:val="single"/>
        </w:rPr>
      </w:pPr>
      <w:r w:rsidRPr="00157ED2">
        <w:t>The Chair remind</w:t>
      </w:r>
      <w:r w:rsidR="00CF7B13"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</w:t>
      </w:r>
      <w:r w:rsidR="00F47585">
        <w:t>9</w:t>
      </w:r>
      <w:r w:rsidR="00A939AE">
        <w:t>21</w:t>
      </w:r>
      <w:r w:rsidRPr="00157ED2">
        <w:t>r</w:t>
      </w:r>
      <w:r w:rsidR="00600922">
        <w:t>2</w:t>
      </w:r>
      <w:r w:rsidRPr="00157ED2">
        <w:t>.</w:t>
      </w:r>
      <w:r>
        <w:t xml:space="preserve"> The Chair ask</w:t>
      </w:r>
      <w:r w:rsidR="00CF7B13">
        <w:t>ed</w:t>
      </w:r>
      <w:r>
        <w:t xml:space="preserve"> for the comments about the agenda.</w:t>
      </w:r>
      <w:r w:rsidR="00CF7B13">
        <w:t xml:space="preserve"> No response was received</w:t>
      </w:r>
      <w:r>
        <w:t xml:space="preserve">. The </w:t>
      </w:r>
      <w:r w:rsidR="00CF7B13">
        <w:t xml:space="preserve">proposed </w:t>
      </w:r>
      <w:r>
        <w:t xml:space="preserve">agenda </w:t>
      </w:r>
      <w:r w:rsidR="00CF7B13">
        <w:t>was</w:t>
      </w:r>
      <w:r>
        <w:t>s approved.</w:t>
      </w:r>
    </w:p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7495F8DF" w14:textId="77777777" w:rsidR="009A2643" w:rsidRDefault="009A264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Technical Submissions: </w:t>
      </w:r>
    </w:p>
    <w:p w14:paraId="38796B76" w14:textId="77777777" w:rsidR="009A2643" w:rsidRDefault="009A2643" w:rsidP="009A2643">
      <w:pPr>
        <w:rPr>
          <w:szCs w:val="22"/>
        </w:rPr>
      </w:pPr>
    </w:p>
    <w:p w14:paraId="251C6FCD" w14:textId="54876CBE" w:rsidR="009A2643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5" w:history="1">
        <w:r w:rsidR="005C08C5" w:rsidRPr="002B069D">
          <w:rPr>
            <w:rStyle w:val="Hyperlink"/>
            <w:sz w:val="22"/>
            <w:szCs w:val="22"/>
          </w:rPr>
          <w:t>745r0</w:t>
        </w:r>
      </w:hyperlink>
      <w:r w:rsidR="005C08C5" w:rsidRPr="00B33474">
        <w:rPr>
          <w:sz w:val="22"/>
          <w:szCs w:val="22"/>
        </w:rPr>
        <w:t xml:space="preserve"> CR 35.3.18 part 3</w:t>
      </w:r>
      <w:r w:rsidR="005C08C5" w:rsidRPr="00B33474">
        <w:rPr>
          <w:sz w:val="22"/>
          <w:szCs w:val="22"/>
        </w:rPr>
        <w:tab/>
      </w:r>
      <w:r w:rsidR="005C08C5" w:rsidRPr="00B33474">
        <w:rPr>
          <w:sz w:val="22"/>
          <w:szCs w:val="22"/>
        </w:rPr>
        <w:tab/>
      </w:r>
      <w:r w:rsidR="005C08C5" w:rsidRPr="00B33474">
        <w:rPr>
          <w:sz w:val="22"/>
          <w:szCs w:val="22"/>
        </w:rPr>
        <w:tab/>
      </w:r>
      <w:r w:rsidR="005C08C5" w:rsidRPr="00B33474">
        <w:rPr>
          <w:sz w:val="22"/>
          <w:szCs w:val="22"/>
        </w:rPr>
        <w:tab/>
      </w:r>
      <w:r w:rsidR="005C08C5">
        <w:rPr>
          <w:sz w:val="22"/>
          <w:szCs w:val="22"/>
        </w:rPr>
        <w:tab/>
      </w:r>
      <w:r w:rsidR="005C08C5" w:rsidRPr="00B33474">
        <w:rPr>
          <w:sz w:val="22"/>
          <w:szCs w:val="22"/>
        </w:rPr>
        <w:t>Liwen Chu</w:t>
      </w:r>
      <w:r w:rsidR="005C08C5" w:rsidRPr="00B33474">
        <w:rPr>
          <w:sz w:val="22"/>
          <w:szCs w:val="22"/>
        </w:rPr>
        <w:tab/>
      </w:r>
      <w:r w:rsidR="005C08C5" w:rsidRPr="00B33474">
        <w:rPr>
          <w:sz w:val="22"/>
          <w:szCs w:val="22"/>
        </w:rPr>
        <w:tab/>
        <w:t>[24C</w:t>
      </w:r>
      <w:r w:rsidR="009A2643">
        <w:rPr>
          <w:b/>
          <w:bCs/>
          <w:lang w:val="en-GB"/>
        </w:rPr>
        <w:t>]</w:t>
      </w:r>
      <w:r w:rsidR="009A2643">
        <w:t xml:space="preserve"> </w:t>
      </w:r>
    </w:p>
    <w:p w14:paraId="4EF9CE75" w14:textId="77777777" w:rsidR="009A2643" w:rsidRDefault="009A2643" w:rsidP="009A2643">
      <w:pPr>
        <w:jc w:val="both"/>
        <w:rPr>
          <w:szCs w:val="22"/>
        </w:rPr>
      </w:pPr>
    </w:p>
    <w:p w14:paraId="6072472D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78883E1" w14:textId="670D1DF6" w:rsidR="00AE4706" w:rsidRDefault="009A2643" w:rsidP="00A939A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600922">
        <w:rPr>
          <w:rStyle w:val="Hyperlink"/>
          <w:color w:val="auto"/>
          <w:sz w:val="22"/>
          <w:szCs w:val="22"/>
          <w:u w:val="none"/>
          <w:lang w:eastAsia="ko-KR"/>
        </w:rPr>
        <w:t>:</w:t>
      </w:r>
    </w:p>
    <w:p w14:paraId="39F09EED" w14:textId="289187A8" w:rsidR="001D4EC7" w:rsidRDefault="00A939AE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DF829FC" w14:textId="4C8FAA6B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EA4ECE">
        <w:rPr>
          <w:rStyle w:val="Hyperlink"/>
          <w:color w:val="auto"/>
          <w:sz w:val="22"/>
          <w:szCs w:val="22"/>
          <w:u w:val="none"/>
          <w:lang w:eastAsia="ko-KR"/>
        </w:rPr>
        <w:t>745r1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448854A9" w14:textId="77777777" w:rsidR="00EA4ECE" w:rsidRDefault="00EA4ECE" w:rsidP="00EA4ECE">
      <w:pPr>
        <w:ind w:left="720" w:firstLine="720"/>
        <w:rPr>
          <w:rFonts w:ascii="Arial" w:hAnsi="Arial" w:cs="Arial"/>
          <w:sz w:val="20"/>
        </w:rPr>
      </w:pPr>
      <w:bookmarkStart w:id="0" w:name="_Hlk139496531"/>
      <w:r>
        <w:rPr>
          <w:rFonts w:ascii="Arial" w:hAnsi="Arial" w:cs="Arial"/>
          <w:sz w:val="20"/>
        </w:rPr>
        <w:t>16304  16946  15922  16429  16947  16562  15452  15917  16948</w:t>
      </w:r>
    </w:p>
    <w:p w14:paraId="3D24BC8C" w14:textId="1D38F387" w:rsidR="00EA4ECE" w:rsidRDefault="00EA4ECE" w:rsidP="00EA4E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17858  17859  16949  16563  16951  17866  17884  15155  16952  16953</w:t>
      </w:r>
    </w:p>
    <w:p w14:paraId="456228F1" w14:textId="2CE34EB2" w:rsidR="00EA4ECE" w:rsidRDefault="00EA4ECE" w:rsidP="00EA4ECE">
      <w:pPr>
        <w:rPr>
          <w:lang w:eastAsia="ko-KR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16954  15921  16428  15129</w:t>
      </w:r>
    </w:p>
    <w:bookmarkEnd w:id="0"/>
    <w:p w14:paraId="0A19C074" w14:textId="64B184C3" w:rsidR="00A939AE" w:rsidRPr="00EA4ECE" w:rsidRDefault="00EA4ECE" w:rsidP="009A2643">
      <w:pPr>
        <w:ind w:left="720" w:firstLine="720"/>
        <w:rPr>
          <w:rStyle w:val="Hyperlink"/>
          <w:color w:val="00B050"/>
          <w:szCs w:val="22"/>
          <w:u w:val="none"/>
          <w:lang w:val="sv-SE" w:eastAsia="ko-KR"/>
        </w:rPr>
      </w:pPr>
      <w:r w:rsidRPr="00EA4ECE">
        <w:rPr>
          <w:rStyle w:val="Hyperlink"/>
          <w:color w:val="00B050"/>
          <w:szCs w:val="22"/>
          <w:u w:val="none"/>
          <w:lang w:val="sv-SE" w:eastAsia="ko-KR"/>
        </w:rPr>
        <w:t>No Objection</w:t>
      </w:r>
    </w:p>
    <w:p w14:paraId="1D981206" w14:textId="77777777" w:rsidR="00A939AE" w:rsidRPr="001D4EC7" w:rsidRDefault="00A939AE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71589915" w14:textId="4A09AA32" w:rsidR="009A2643" w:rsidRPr="001D4EC7" w:rsidRDefault="009A2643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22D1BDE5" w14:textId="6D4D6E0D" w:rsidR="00A939AE" w:rsidRDefault="008E055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2B069D">
        <w:rPr>
          <w:color w:val="FF0000"/>
          <w:sz w:val="22"/>
          <w:szCs w:val="22"/>
        </w:rPr>
        <w:t xml:space="preserve">859r0 </w:t>
      </w:r>
      <w:r w:rsidRPr="00B33474">
        <w:rPr>
          <w:sz w:val="22"/>
          <w:szCs w:val="22"/>
        </w:rPr>
        <w:t>Misc CIDs</w:t>
      </w:r>
      <w:r w:rsidRPr="00B33474">
        <w:rPr>
          <w:sz w:val="22"/>
          <w:szCs w:val="22"/>
        </w:rPr>
        <w:tab/>
      </w:r>
      <w:r w:rsidRPr="00B33474">
        <w:rPr>
          <w:sz w:val="22"/>
          <w:szCs w:val="22"/>
        </w:rPr>
        <w:tab/>
      </w:r>
      <w:r w:rsidRPr="00B33474">
        <w:rPr>
          <w:sz w:val="22"/>
          <w:szCs w:val="22"/>
        </w:rPr>
        <w:tab/>
      </w:r>
      <w:r w:rsidRPr="00B33474">
        <w:rPr>
          <w:sz w:val="22"/>
          <w:szCs w:val="22"/>
        </w:rPr>
        <w:tab/>
      </w:r>
      <w:r w:rsidRPr="00B33474">
        <w:rPr>
          <w:sz w:val="22"/>
          <w:szCs w:val="22"/>
        </w:rPr>
        <w:tab/>
        <w:t>Gaurang Naik</w:t>
      </w:r>
      <w:r w:rsidRPr="00B33474">
        <w:rPr>
          <w:sz w:val="22"/>
          <w:szCs w:val="22"/>
        </w:rPr>
        <w:tab/>
      </w:r>
      <w:r w:rsidRPr="00B33474">
        <w:rPr>
          <w:sz w:val="22"/>
          <w:szCs w:val="22"/>
        </w:rPr>
        <w:tab/>
        <w:t>[10C</w:t>
      </w:r>
      <w:r w:rsidR="00A939AE">
        <w:rPr>
          <w:b/>
          <w:bCs/>
          <w:lang w:val="en-GB"/>
        </w:rPr>
        <w:t>]</w:t>
      </w:r>
      <w:r w:rsidR="00A939AE">
        <w:t xml:space="preserve"> </w:t>
      </w:r>
    </w:p>
    <w:p w14:paraId="636EB7EE" w14:textId="77777777" w:rsidR="00A939AE" w:rsidRDefault="00A939AE" w:rsidP="00A939AE">
      <w:pPr>
        <w:jc w:val="both"/>
        <w:rPr>
          <w:szCs w:val="22"/>
        </w:rPr>
      </w:pPr>
    </w:p>
    <w:p w14:paraId="29931914" w14:textId="77777777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B35D229" w14:textId="66BA6F0F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1B57B2">
        <w:rPr>
          <w:rStyle w:val="Hyperlink"/>
          <w:color w:val="auto"/>
          <w:sz w:val="22"/>
          <w:szCs w:val="22"/>
          <w:u w:val="none"/>
          <w:lang w:eastAsia="ko-KR"/>
        </w:rPr>
        <w:t xml:space="preserve">: last CID. </w:t>
      </w:r>
      <w:r w:rsidR="008E055E">
        <w:rPr>
          <w:rStyle w:val="Hyperlink"/>
          <w:color w:val="auto"/>
          <w:sz w:val="22"/>
          <w:szCs w:val="22"/>
          <w:u w:val="none"/>
          <w:lang w:eastAsia="ko-KR"/>
        </w:rPr>
        <w:t>Remove ”a” from ”a Beacon”.</w:t>
      </w:r>
    </w:p>
    <w:p w14:paraId="1943737C" w14:textId="6FE45D9B" w:rsidR="008E055E" w:rsidRDefault="008E055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62F5111" w14:textId="79674C7E" w:rsidR="008E055E" w:rsidRDefault="008E055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16170. There is no other subfields. Change to ”B1 to B4 of the AP MLD Type Indication...”.</w:t>
      </w:r>
    </w:p>
    <w:p w14:paraId="74CC769B" w14:textId="77777777" w:rsidR="008E055E" w:rsidRDefault="008E055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6E8041D" w14:textId="48AB75A1" w:rsidR="008E055E" w:rsidRDefault="008E055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</w:t>
      </w:r>
    </w:p>
    <w:p w14:paraId="64F335A5" w14:textId="77777777" w:rsidR="008E055E" w:rsidRDefault="008E055E" w:rsidP="00A939A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2ACC23B8" w14:textId="77777777" w:rsidR="00A939AE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748325DA" w14:textId="51C63477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8E055E">
        <w:rPr>
          <w:rStyle w:val="Hyperlink"/>
          <w:color w:val="auto"/>
          <w:sz w:val="22"/>
          <w:szCs w:val="22"/>
          <w:u w:val="none"/>
          <w:lang w:eastAsia="ko-KR"/>
        </w:rPr>
        <w:t>859r1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66501E7E" w14:textId="3BD7A0EF" w:rsidR="00A939AE" w:rsidRPr="008E055E" w:rsidRDefault="008E055E" w:rsidP="00A939AE">
      <w:pPr>
        <w:ind w:left="720" w:firstLine="720"/>
        <w:rPr>
          <w:rStyle w:val="Hyperlink"/>
          <w:color w:val="000000" w:themeColor="text1"/>
          <w:szCs w:val="22"/>
          <w:u w:val="none"/>
          <w:lang w:val="sv-SE" w:eastAsia="ko-KR"/>
        </w:rPr>
      </w:pPr>
      <w:r w:rsidRPr="008E055E">
        <w:rPr>
          <w:rStyle w:val="Hyperlink"/>
          <w:color w:val="000000" w:themeColor="text1"/>
          <w:szCs w:val="22"/>
          <w:u w:val="none"/>
          <w:lang w:val="sv-SE" w:eastAsia="ko-KR"/>
        </w:rPr>
        <w:t>15688, 16234, 17621, 17637, 16170, 18022, 17669, 17672, 17674, 16785</w:t>
      </w:r>
    </w:p>
    <w:p w14:paraId="1CFB41A9" w14:textId="77777777" w:rsidR="008E055E" w:rsidRPr="00EA4ECE" w:rsidRDefault="008E055E" w:rsidP="008E055E">
      <w:pPr>
        <w:ind w:left="720" w:firstLine="720"/>
        <w:rPr>
          <w:rStyle w:val="Hyperlink"/>
          <w:color w:val="00B050"/>
          <w:szCs w:val="22"/>
          <w:u w:val="none"/>
          <w:lang w:val="sv-SE" w:eastAsia="ko-KR"/>
        </w:rPr>
      </w:pPr>
      <w:r w:rsidRPr="00EA4ECE">
        <w:rPr>
          <w:rStyle w:val="Hyperlink"/>
          <w:color w:val="00B050"/>
          <w:szCs w:val="22"/>
          <w:u w:val="none"/>
          <w:lang w:val="sv-SE" w:eastAsia="ko-KR"/>
        </w:rPr>
        <w:t>No Objection</w:t>
      </w:r>
    </w:p>
    <w:p w14:paraId="5A45B349" w14:textId="77777777" w:rsidR="008E055E" w:rsidRPr="00A939AE" w:rsidRDefault="008E055E" w:rsidP="00A939AE">
      <w:pPr>
        <w:ind w:left="720" w:firstLine="720"/>
        <w:rPr>
          <w:rStyle w:val="Hyperlink"/>
          <w:color w:val="0070C0"/>
          <w:szCs w:val="22"/>
          <w:u w:val="none"/>
          <w:lang w:val="sv-SE" w:eastAsia="ko-KR"/>
        </w:rPr>
      </w:pPr>
    </w:p>
    <w:p w14:paraId="2AAEC32F" w14:textId="77777777" w:rsidR="00A939AE" w:rsidRPr="001D4EC7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56E85889" w14:textId="0DD2E0D0" w:rsidR="00A939AE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6" w:history="1">
        <w:r w:rsidR="008E055E" w:rsidRPr="002B069D">
          <w:rPr>
            <w:rStyle w:val="Hyperlink"/>
            <w:sz w:val="22"/>
            <w:szCs w:val="22"/>
          </w:rPr>
          <w:t>1056r0</w:t>
        </w:r>
      </w:hyperlink>
      <w:r w:rsidR="008E055E" w:rsidRPr="00B33474">
        <w:rPr>
          <w:sz w:val="22"/>
          <w:szCs w:val="22"/>
        </w:rPr>
        <w:t xml:space="preserve"> CR for CID 15679</w:t>
      </w:r>
      <w:r w:rsidR="008E055E" w:rsidRPr="00B33474">
        <w:rPr>
          <w:sz w:val="22"/>
          <w:szCs w:val="22"/>
        </w:rPr>
        <w:tab/>
      </w:r>
      <w:r w:rsidR="008E055E" w:rsidRPr="00B33474">
        <w:rPr>
          <w:sz w:val="22"/>
          <w:szCs w:val="22"/>
        </w:rPr>
        <w:tab/>
      </w:r>
      <w:r w:rsidR="008E055E" w:rsidRPr="00B33474">
        <w:rPr>
          <w:sz w:val="22"/>
          <w:szCs w:val="22"/>
        </w:rPr>
        <w:tab/>
      </w:r>
      <w:r w:rsidR="008E055E" w:rsidRPr="00B33474">
        <w:rPr>
          <w:sz w:val="22"/>
          <w:szCs w:val="22"/>
        </w:rPr>
        <w:tab/>
        <w:t>Po-Kai Huang</w:t>
      </w:r>
      <w:r w:rsidR="008E055E" w:rsidRPr="00B33474">
        <w:rPr>
          <w:sz w:val="22"/>
          <w:szCs w:val="22"/>
        </w:rPr>
        <w:tab/>
      </w:r>
      <w:r w:rsidR="008E055E" w:rsidRPr="00B33474">
        <w:rPr>
          <w:sz w:val="22"/>
          <w:szCs w:val="22"/>
        </w:rPr>
        <w:tab/>
        <w:t>[1C</w:t>
      </w:r>
      <w:r w:rsidR="00A939AE">
        <w:rPr>
          <w:b/>
          <w:bCs/>
          <w:lang w:val="en-GB"/>
        </w:rPr>
        <w:t>]</w:t>
      </w:r>
      <w:r w:rsidR="00A939AE">
        <w:t xml:space="preserve"> </w:t>
      </w:r>
    </w:p>
    <w:p w14:paraId="2A995A22" w14:textId="77777777" w:rsidR="00A939AE" w:rsidRDefault="00A939AE" w:rsidP="00A939AE">
      <w:pPr>
        <w:jc w:val="both"/>
        <w:rPr>
          <w:szCs w:val="22"/>
        </w:rPr>
      </w:pPr>
    </w:p>
    <w:p w14:paraId="5823A670" w14:textId="77777777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AB4F997" w14:textId="25B28C68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3A6ECB">
        <w:rPr>
          <w:rStyle w:val="Hyperlink"/>
          <w:color w:val="auto"/>
          <w:sz w:val="22"/>
          <w:szCs w:val="22"/>
          <w:u w:val="none"/>
          <w:lang w:eastAsia="ko-KR"/>
        </w:rPr>
        <w:t xml:space="preserve">: if a STA associated with an AP MLD loses the association and does the association again </w:t>
      </w:r>
      <w:r w:rsidR="00600922">
        <w:rPr>
          <w:rStyle w:val="Hyperlink"/>
          <w:color w:val="auto"/>
          <w:sz w:val="22"/>
          <w:szCs w:val="22"/>
          <w:u w:val="none"/>
          <w:lang w:eastAsia="ko-KR"/>
        </w:rPr>
        <w:t>by using</w:t>
      </w:r>
      <w:r w:rsidR="003A6ECB">
        <w:rPr>
          <w:rStyle w:val="Hyperlink"/>
          <w:color w:val="auto"/>
          <w:sz w:val="22"/>
          <w:szCs w:val="22"/>
          <w:u w:val="none"/>
          <w:lang w:eastAsia="ko-KR"/>
        </w:rPr>
        <w:t xml:space="preserve"> the same address, the association request may be rejected because of the previous association is still there. The rejection frame will have no reason for the rejection.</w:t>
      </w:r>
    </w:p>
    <w:p w14:paraId="61440757" w14:textId="0360F399" w:rsidR="003A6ECB" w:rsidRDefault="003A6ECB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have no strong position for the status code.</w:t>
      </w:r>
    </w:p>
    <w:p w14:paraId="396DD3AE" w14:textId="1CE1E56A" w:rsidR="003A6ECB" w:rsidRDefault="003A6ECB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are you talking about MLD address collision?</w:t>
      </w:r>
    </w:p>
    <w:p w14:paraId="212ACC28" w14:textId="39106E5E" w:rsidR="003A6ECB" w:rsidRDefault="003A6ECB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no, the CID is about link address collision.</w:t>
      </w:r>
    </w:p>
    <w:p w14:paraId="4666DD85" w14:textId="7D078F6B" w:rsidR="003A6ECB" w:rsidRDefault="003A6ECB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non-AP MLD can use the same MLD address as the link address to address the issue.</w:t>
      </w:r>
    </w:p>
    <w:p w14:paraId="55CFCFE7" w14:textId="7E632FE1" w:rsidR="003A6ECB" w:rsidRDefault="003A6ECB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 non-AP MLD can have multiple links where each link has the different link address.</w:t>
      </w:r>
    </w:p>
    <w:p w14:paraId="3E30B643" w14:textId="6DD65DEB" w:rsidR="003A6ECB" w:rsidRDefault="003A6ECB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it for further discussion.</w:t>
      </w:r>
    </w:p>
    <w:p w14:paraId="5855656E" w14:textId="7BDD8F31" w:rsidR="003A6ECB" w:rsidRPr="00526E7A" w:rsidRDefault="003A6ECB" w:rsidP="00526E7A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BD80D11" w14:textId="77777777" w:rsidR="00A939AE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A7A1EA3" w14:textId="7DCB51E5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3A6ECB">
        <w:rPr>
          <w:rStyle w:val="Hyperlink"/>
          <w:color w:val="auto"/>
          <w:sz w:val="22"/>
          <w:szCs w:val="22"/>
          <w:u w:val="none"/>
          <w:lang w:eastAsia="ko-KR"/>
        </w:rPr>
        <w:t>1056r0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7C11AB35" w14:textId="379F3294" w:rsidR="00526E7A" w:rsidRPr="00526E7A" w:rsidRDefault="00526E7A" w:rsidP="00A939AE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526E7A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69F64EC5" w14:textId="77777777" w:rsidR="00A939AE" w:rsidRPr="00A939AE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val="sv-SE" w:eastAsia="ko-KR"/>
        </w:rPr>
      </w:pPr>
    </w:p>
    <w:p w14:paraId="2938C990" w14:textId="77777777" w:rsidR="00A939AE" w:rsidRPr="001D4EC7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029965AB" w14:textId="096B2F3D" w:rsidR="00A939AE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7" w:history="1">
        <w:r w:rsidR="00526E7A" w:rsidRPr="002B069D">
          <w:rPr>
            <w:rStyle w:val="Hyperlink"/>
            <w:sz w:val="22"/>
            <w:szCs w:val="22"/>
          </w:rPr>
          <w:t>1070r0</w:t>
        </w:r>
      </w:hyperlink>
      <w:r w:rsidR="00526E7A" w:rsidRPr="00B33474">
        <w:rPr>
          <w:sz w:val="22"/>
          <w:szCs w:val="22"/>
        </w:rPr>
        <w:t xml:space="preserve"> CR for A-MPDU in EHT PPDU-Part 2</w:t>
      </w:r>
      <w:r w:rsidR="00526E7A" w:rsidRPr="00B33474">
        <w:rPr>
          <w:sz w:val="22"/>
          <w:szCs w:val="22"/>
        </w:rPr>
        <w:tab/>
      </w:r>
      <w:r w:rsidR="00526E7A">
        <w:rPr>
          <w:sz w:val="22"/>
          <w:szCs w:val="22"/>
        </w:rPr>
        <w:tab/>
      </w:r>
      <w:r w:rsidR="00526E7A" w:rsidRPr="00B33474">
        <w:rPr>
          <w:sz w:val="22"/>
          <w:szCs w:val="22"/>
        </w:rPr>
        <w:t>SunHee Baek</w:t>
      </w:r>
      <w:r w:rsidR="00526E7A" w:rsidRPr="00B33474">
        <w:rPr>
          <w:sz w:val="22"/>
          <w:szCs w:val="22"/>
        </w:rPr>
        <w:tab/>
      </w:r>
      <w:r w:rsidR="00526E7A" w:rsidRPr="00B33474">
        <w:rPr>
          <w:sz w:val="22"/>
          <w:szCs w:val="22"/>
        </w:rPr>
        <w:tab/>
        <w:t>[3C</w:t>
      </w:r>
      <w:r w:rsidR="00A939AE">
        <w:rPr>
          <w:b/>
          <w:bCs/>
          <w:lang w:val="en-GB"/>
        </w:rPr>
        <w:t>]</w:t>
      </w:r>
      <w:r w:rsidR="00A939AE">
        <w:t xml:space="preserve"> </w:t>
      </w:r>
    </w:p>
    <w:p w14:paraId="51DE081E" w14:textId="77777777" w:rsidR="00A939AE" w:rsidRDefault="00A939AE" w:rsidP="00A939AE">
      <w:pPr>
        <w:jc w:val="both"/>
        <w:rPr>
          <w:szCs w:val="22"/>
        </w:rPr>
      </w:pPr>
    </w:p>
    <w:p w14:paraId="4DEA4D2D" w14:textId="77777777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09FA5DE" w14:textId="0FB9D124" w:rsidR="00A939AE" w:rsidRDefault="00A939AE" w:rsidP="00A939A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</w:t>
      </w:r>
      <w:r w:rsidR="00526E7A">
        <w:rPr>
          <w:rStyle w:val="Hyperlink"/>
          <w:color w:val="auto"/>
          <w:sz w:val="22"/>
          <w:szCs w:val="22"/>
          <w:u w:val="none"/>
          <w:lang w:eastAsia="ko-KR"/>
        </w:rPr>
        <w:t xml:space="preserve">: </w:t>
      </w:r>
    </w:p>
    <w:p w14:paraId="77AB0C6A" w14:textId="77777777" w:rsidR="00A939AE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78082562" w14:textId="3CDEACBC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600922">
        <w:rPr>
          <w:rStyle w:val="Hyperlink"/>
          <w:color w:val="auto"/>
          <w:sz w:val="22"/>
          <w:szCs w:val="22"/>
          <w:u w:val="none"/>
          <w:lang w:eastAsia="ko-KR"/>
        </w:rPr>
        <w:t>1070</w:t>
      </w:r>
      <w:r w:rsidR="003F6157">
        <w:rPr>
          <w:rStyle w:val="Hyperlink"/>
          <w:color w:val="auto"/>
          <w:sz w:val="22"/>
          <w:szCs w:val="22"/>
          <w:u w:val="none"/>
          <w:lang w:eastAsia="ko-KR"/>
        </w:rPr>
        <w:t>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125C889D" w14:textId="0C7B3BAD" w:rsidR="00526E7A" w:rsidRDefault="00526E7A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526E7A">
        <w:rPr>
          <w:rStyle w:val="Hyperlink"/>
          <w:color w:val="auto"/>
          <w:sz w:val="22"/>
          <w:szCs w:val="22"/>
          <w:u w:val="none"/>
          <w:lang w:eastAsia="ko-KR"/>
        </w:rPr>
        <w:t>16137, 17034, 17039</w:t>
      </w:r>
    </w:p>
    <w:p w14:paraId="22C13731" w14:textId="77777777" w:rsidR="00526E7A" w:rsidRPr="00EA4ECE" w:rsidRDefault="00526E7A" w:rsidP="00526E7A">
      <w:pPr>
        <w:ind w:left="720" w:firstLine="720"/>
        <w:rPr>
          <w:rStyle w:val="Hyperlink"/>
          <w:color w:val="00B050"/>
          <w:szCs w:val="22"/>
          <w:u w:val="none"/>
          <w:lang w:val="sv-SE" w:eastAsia="ko-KR"/>
        </w:rPr>
      </w:pPr>
      <w:r w:rsidRPr="00EA4ECE">
        <w:rPr>
          <w:rStyle w:val="Hyperlink"/>
          <w:color w:val="00B050"/>
          <w:szCs w:val="22"/>
          <w:u w:val="none"/>
          <w:lang w:val="sv-SE" w:eastAsia="ko-KR"/>
        </w:rPr>
        <w:t>No Objection</w:t>
      </w:r>
    </w:p>
    <w:p w14:paraId="6B8F0993" w14:textId="77777777" w:rsidR="00A939AE" w:rsidRPr="00A939AE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val="sv-SE" w:eastAsia="ko-KR"/>
        </w:rPr>
      </w:pPr>
    </w:p>
    <w:p w14:paraId="696F38AC" w14:textId="77777777" w:rsidR="00A939AE" w:rsidRPr="001D4EC7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ADE0A74" w14:textId="57C644FF" w:rsidR="00A939AE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8" w:history="1">
        <w:r w:rsidR="00F66B4C" w:rsidRPr="002B069D">
          <w:rPr>
            <w:rStyle w:val="Hyperlink"/>
            <w:sz w:val="22"/>
            <w:szCs w:val="22"/>
          </w:rPr>
          <w:t>1083r0</w:t>
        </w:r>
      </w:hyperlink>
      <w:r w:rsidR="00F66B4C" w:rsidRPr="00B33474">
        <w:rPr>
          <w:sz w:val="22"/>
          <w:szCs w:val="22"/>
        </w:rPr>
        <w:t xml:space="preserve"> CR for 35.2.3-Part2</w:t>
      </w:r>
      <w:r w:rsidR="00F66B4C" w:rsidRPr="00B33474">
        <w:rPr>
          <w:sz w:val="22"/>
          <w:szCs w:val="22"/>
        </w:rPr>
        <w:tab/>
      </w:r>
      <w:r w:rsidR="00F66B4C" w:rsidRPr="00B33474">
        <w:rPr>
          <w:sz w:val="22"/>
          <w:szCs w:val="22"/>
        </w:rPr>
        <w:tab/>
      </w:r>
      <w:r w:rsidR="00F66B4C" w:rsidRPr="00B33474">
        <w:rPr>
          <w:sz w:val="22"/>
          <w:szCs w:val="22"/>
        </w:rPr>
        <w:tab/>
      </w:r>
      <w:r w:rsidR="00F66B4C" w:rsidRPr="00B33474">
        <w:rPr>
          <w:sz w:val="22"/>
          <w:szCs w:val="22"/>
        </w:rPr>
        <w:tab/>
        <w:t>SunHee Baek</w:t>
      </w:r>
      <w:r w:rsidR="00F66B4C" w:rsidRPr="00B33474">
        <w:rPr>
          <w:sz w:val="22"/>
          <w:szCs w:val="22"/>
        </w:rPr>
        <w:tab/>
      </w:r>
      <w:r w:rsidR="00F66B4C" w:rsidRPr="00B33474">
        <w:rPr>
          <w:sz w:val="22"/>
          <w:szCs w:val="22"/>
        </w:rPr>
        <w:tab/>
        <w:t>[1C</w:t>
      </w:r>
      <w:r w:rsidR="00A939AE">
        <w:rPr>
          <w:b/>
          <w:bCs/>
          <w:lang w:val="en-GB"/>
        </w:rPr>
        <w:t>]</w:t>
      </w:r>
      <w:r w:rsidR="00A939AE">
        <w:t xml:space="preserve"> </w:t>
      </w:r>
    </w:p>
    <w:p w14:paraId="6343FA87" w14:textId="77777777" w:rsidR="00A939AE" w:rsidRDefault="00A939AE" w:rsidP="00A939AE">
      <w:pPr>
        <w:jc w:val="both"/>
        <w:rPr>
          <w:szCs w:val="22"/>
        </w:rPr>
      </w:pPr>
    </w:p>
    <w:p w14:paraId="41EEE695" w14:textId="77777777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510BE4B" w14:textId="77777777" w:rsidR="00A939AE" w:rsidRDefault="00A939AE" w:rsidP="00A939AE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</w:p>
    <w:p w14:paraId="6E6106C1" w14:textId="77777777" w:rsidR="00A939AE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1B4D0D35" w14:textId="43EC5469" w:rsidR="00A939AE" w:rsidRDefault="00A939AE" w:rsidP="00A939A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CID?</w:t>
      </w:r>
    </w:p>
    <w:p w14:paraId="76005DBA" w14:textId="51DEE7D9" w:rsidR="00A939AE" w:rsidRPr="00F66B4C" w:rsidRDefault="00F66B4C" w:rsidP="00A939AE">
      <w:pPr>
        <w:ind w:left="720" w:firstLine="720"/>
        <w:rPr>
          <w:rStyle w:val="Hyperlink"/>
          <w:color w:val="auto"/>
          <w:szCs w:val="22"/>
          <w:u w:val="none"/>
          <w:lang w:val="sv-SE" w:eastAsia="ko-KR"/>
        </w:rPr>
      </w:pPr>
      <w:r w:rsidRPr="00F66B4C">
        <w:rPr>
          <w:rStyle w:val="Hyperlink"/>
          <w:color w:val="auto"/>
          <w:szCs w:val="22"/>
          <w:u w:val="none"/>
          <w:lang w:val="sv-SE" w:eastAsia="ko-KR"/>
        </w:rPr>
        <w:t>15669</w:t>
      </w:r>
    </w:p>
    <w:p w14:paraId="736C0689" w14:textId="77777777" w:rsidR="00F66B4C" w:rsidRPr="00EA4ECE" w:rsidRDefault="00F66B4C" w:rsidP="00F66B4C">
      <w:pPr>
        <w:ind w:left="720" w:firstLine="720"/>
        <w:rPr>
          <w:rStyle w:val="Hyperlink"/>
          <w:color w:val="00B050"/>
          <w:szCs w:val="22"/>
          <w:u w:val="none"/>
          <w:lang w:val="sv-SE" w:eastAsia="ko-KR"/>
        </w:rPr>
      </w:pPr>
      <w:r w:rsidRPr="00EA4ECE">
        <w:rPr>
          <w:rStyle w:val="Hyperlink"/>
          <w:color w:val="00B050"/>
          <w:szCs w:val="22"/>
          <w:u w:val="none"/>
          <w:lang w:val="sv-SE" w:eastAsia="ko-KR"/>
        </w:rPr>
        <w:t>No Objection</w:t>
      </w:r>
    </w:p>
    <w:p w14:paraId="6F7141CD" w14:textId="77777777" w:rsidR="00F66B4C" w:rsidRPr="00A939AE" w:rsidRDefault="00F66B4C" w:rsidP="00A939AE">
      <w:pPr>
        <w:ind w:left="720" w:firstLine="720"/>
        <w:rPr>
          <w:rStyle w:val="Hyperlink"/>
          <w:color w:val="0070C0"/>
          <w:szCs w:val="22"/>
          <w:u w:val="none"/>
          <w:lang w:val="sv-SE" w:eastAsia="ko-KR"/>
        </w:rPr>
      </w:pPr>
    </w:p>
    <w:p w14:paraId="0718A09C" w14:textId="77777777" w:rsidR="00A939AE" w:rsidRPr="001D4EC7" w:rsidRDefault="00A939AE" w:rsidP="00A939A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B6E9AEA" w14:textId="11164844" w:rsidR="00A939AE" w:rsidRPr="00A939AE" w:rsidRDefault="00F66B4C" w:rsidP="00A939AE">
      <w:pPr>
        <w:ind w:left="720" w:firstLine="720"/>
        <w:rPr>
          <w:rStyle w:val="Hyperlink"/>
          <w:color w:val="0070C0"/>
          <w:szCs w:val="22"/>
          <w:u w:val="none"/>
          <w:lang w:val="sv-SE" w:eastAsia="ko-KR"/>
        </w:rPr>
      </w:pPr>
      <w:r>
        <w:rPr>
          <w:rStyle w:val="Hyperlink"/>
          <w:color w:val="0070C0"/>
          <w:szCs w:val="22"/>
          <w:u w:val="none"/>
          <w:lang w:val="sv-SE" w:eastAsia="ko-KR"/>
        </w:rPr>
        <w:t>Recessed at 10:29am</w:t>
      </w:r>
    </w:p>
    <w:p w14:paraId="0D39E3E5" w14:textId="0175AA0C" w:rsidR="00F66B4C" w:rsidRDefault="00F66B4C">
      <w:pPr>
        <w:rPr>
          <w:rStyle w:val="Hyperlink"/>
          <w:color w:val="0070C0"/>
          <w:szCs w:val="22"/>
          <w:u w:val="none"/>
          <w:lang w:val="sv-SE" w:eastAsia="ko-KR"/>
        </w:rPr>
      </w:pPr>
      <w:r>
        <w:rPr>
          <w:rStyle w:val="Hyperlink"/>
          <w:color w:val="0070C0"/>
          <w:szCs w:val="22"/>
          <w:u w:val="none"/>
          <w:lang w:val="sv-SE" w:eastAsia="ko-KR"/>
        </w:rPr>
        <w:br w:type="page"/>
      </w:r>
    </w:p>
    <w:p w14:paraId="6D835F31" w14:textId="2AA060D7" w:rsidR="00F66B4C" w:rsidRDefault="00F66B4C" w:rsidP="00F66B4C">
      <w:pPr>
        <w:rPr>
          <w:b/>
          <w:u w:val="single"/>
        </w:rPr>
      </w:pPr>
      <w:r>
        <w:rPr>
          <w:b/>
          <w:u w:val="single"/>
        </w:rPr>
        <w:lastRenderedPageBreak/>
        <w:t>Thursday 06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>,</w:t>
      </w:r>
      <w:r>
        <w:rPr>
          <w:b/>
          <w:u w:val="single"/>
        </w:rPr>
        <w:t>10:45am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15pm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63E7D56B" w14:textId="77777777" w:rsidR="00F66B4C" w:rsidRDefault="00F66B4C" w:rsidP="00F66B4C"/>
    <w:p w14:paraId="4FF360C8" w14:textId="77777777" w:rsidR="00F66B4C" w:rsidRDefault="00F66B4C" w:rsidP="00F66B4C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46D4BC9C" w14:textId="77777777" w:rsidR="00F66B4C" w:rsidRDefault="00F66B4C" w:rsidP="00F66B4C">
      <w:r>
        <w:t>Secretary: Liwen Chu (NXP)</w:t>
      </w:r>
    </w:p>
    <w:p w14:paraId="6A549259" w14:textId="77777777" w:rsidR="00F66B4C" w:rsidRDefault="00F66B4C" w:rsidP="00F66B4C"/>
    <w:p w14:paraId="497F4CD4" w14:textId="2B6F57A7" w:rsidR="00F66B4C" w:rsidRDefault="00F66B4C" w:rsidP="00F66B4C">
      <w:r>
        <w:t xml:space="preserve">This meeting took place using the F2F and </w:t>
      </w:r>
      <w:r w:rsidR="00FC65F8">
        <w:pgNum/>
      </w:r>
      <w:proofErr w:type="spellStart"/>
      <w:r w:rsidR="00FC65F8">
        <w:t>ebex</w:t>
      </w:r>
      <w:proofErr w:type="spellEnd"/>
      <w:r>
        <w:t xml:space="preserve"> session.</w:t>
      </w:r>
    </w:p>
    <w:p w14:paraId="33B33B75" w14:textId="77777777" w:rsidR="00F66B4C" w:rsidRDefault="00F66B4C" w:rsidP="00F66B4C">
      <w:pPr>
        <w:rPr>
          <w:b/>
          <w:u w:val="single"/>
        </w:rPr>
      </w:pPr>
    </w:p>
    <w:p w14:paraId="7DFCB431" w14:textId="77777777" w:rsidR="00F66B4C" w:rsidRDefault="00F66B4C" w:rsidP="00F66B4C">
      <w:pPr>
        <w:rPr>
          <w:b/>
          <w:u w:val="single"/>
        </w:rPr>
      </w:pPr>
    </w:p>
    <w:p w14:paraId="6299C0F2" w14:textId="77777777" w:rsidR="00F66B4C" w:rsidRDefault="00F66B4C" w:rsidP="00F66B4C">
      <w:pPr>
        <w:rPr>
          <w:b/>
        </w:rPr>
      </w:pPr>
      <w:r>
        <w:rPr>
          <w:b/>
        </w:rPr>
        <w:t>Introduction</w:t>
      </w:r>
    </w:p>
    <w:p w14:paraId="3F8BFB93" w14:textId="204193F5" w:rsidR="00F66B4C" w:rsidRDefault="00F66B4C">
      <w:pPr>
        <w:numPr>
          <w:ilvl w:val="0"/>
          <w:numId w:val="5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</w:t>
      </w:r>
      <w:r w:rsidR="003F6157">
        <w:t xml:space="preserve"> 10</w:t>
      </w:r>
      <w:r>
        <w:t>:</w:t>
      </w:r>
      <w:r w:rsidR="003F6157">
        <w:t>45am</w:t>
      </w:r>
      <w:r>
        <w:t>. The Chair introduces himself and the Secretary, Liwen (NXP)</w:t>
      </w:r>
    </w:p>
    <w:p w14:paraId="783F134F" w14:textId="77777777" w:rsidR="00F66B4C" w:rsidRDefault="00F66B4C">
      <w:pPr>
        <w:numPr>
          <w:ilvl w:val="0"/>
          <w:numId w:val="5"/>
        </w:numPr>
      </w:pPr>
      <w:r>
        <w:t>The Chair goes through the 802 and 802.11 IPR policy and procedures and asks if there is anyone that is aware of any potentially essential patents.</w:t>
      </w:r>
    </w:p>
    <w:p w14:paraId="26D4C6E5" w14:textId="77777777" w:rsidR="00F66B4C" w:rsidRDefault="00F66B4C">
      <w:pPr>
        <w:numPr>
          <w:ilvl w:val="1"/>
          <w:numId w:val="5"/>
        </w:numPr>
      </w:pPr>
      <w:r>
        <w:t>Nobody responds.</w:t>
      </w:r>
    </w:p>
    <w:p w14:paraId="4BDF0925" w14:textId="77777777" w:rsidR="00F66B4C" w:rsidRDefault="00F66B4C">
      <w:pPr>
        <w:numPr>
          <w:ilvl w:val="0"/>
          <w:numId w:val="5"/>
        </w:numPr>
      </w:pPr>
      <w:r>
        <w:t>The Chair goes through the IEEE copyright policy.</w:t>
      </w:r>
    </w:p>
    <w:p w14:paraId="466EB4FF" w14:textId="77777777" w:rsidR="00F66B4C" w:rsidRDefault="00F66B4C">
      <w:pPr>
        <w:numPr>
          <w:ilvl w:val="0"/>
          <w:numId w:val="5"/>
        </w:numPr>
      </w:pPr>
      <w:r>
        <w:t>The Chair recommends using IMAT for recording the attendance.</w:t>
      </w:r>
    </w:p>
    <w:p w14:paraId="20226B56" w14:textId="77777777" w:rsidR="00F66B4C" w:rsidRDefault="00F66B4C" w:rsidP="00F66B4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37C8DC5" w14:textId="77777777" w:rsidR="00F66B4C" w:rsidRDefault="00F66B4C" w:rsidP="00F66B4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9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C579C01" w14:textId="77777777" w:rsidR="00F66B4C" w:rsidRDefault="00F66B4C" w:rsidP="00F66B4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8089940" w14:textId="77777777" w:rsidR="00F66B4C" w:rsidRDefault="00F66B4C" w:rsidP="00F66B4C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4CEBD948" w14:textId="77777777" w:rsidR="00F66B4C" w:rsidRDefault="00F66B4C" w:rsidP="00F66B4C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F66B4C" w14:paraId="4418323F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B7F5E" w14:textId="77777777" w:rsidR="00F66B4C" w:rsidRDefault="00F66B4C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F550" w14:textId="77777777" w:rsidR="00F66B4C" w:rsidRDefault="00F66B4C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CF8CC" w14:textId="77777777" w:rsidR="00F66B4C" w:rsidRDefault="00F66B4C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171D0" w14:textId="77777777" w:rsidR="00F66B4C" w:rsidRDefault="00F66B4C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C65F8" w14:paraId="66E8348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553FD" w14:textId="77777777" w:rsidR="00FC65F8" w:rsidRP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3F65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F258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F7A6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10384D9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53C0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D79F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D2D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DC26C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5EA2A66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4DDE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227D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FF23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48B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C65F8" w14:paraId="3B4DD83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656D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D7FD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F4FB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2518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4DA8770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DB19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E8D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09F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D9AC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  <w:tr w:rsidR="00FC65F8" w14:paraId="3334F0A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BF9A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4490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DD4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F9BB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57F9CCE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018C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4087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5026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5FC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1207F87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7ACA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7C64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F824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6368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FC65F8" w14:paraId="4031FCA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07D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1193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28B08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CA99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7B619E0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C93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148E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763B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Adachi, Tomoko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8751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FC65F8" w14:paraId="7983C2A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8006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4607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652A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CE5A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FC65F8" w14:paraId="1BDAD95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EC82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21B9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823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2881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1541159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04D9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DB78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5B04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924AE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C65F8" w14:paraId="4F39EDE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5BE0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82EF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FAA4D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5389F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4AEAEFF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95F7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0EF5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AA79B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DEC4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0359970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51D7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746C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3FCA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FF51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6F8CCAB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4633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F86E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830A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F487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C65F8" w14:paraId="4DA1D4D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A7AA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FD89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5121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3D22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13D50AC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E4E0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48FA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6DD9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FDC58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5DD9215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BB3A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830C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4797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5B4E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2E52E6A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0CBE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BAA8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99A5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2D64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5BF5997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7DA4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C8E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519B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877B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013F77B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C8ED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FD10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3B39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CA554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FC65F8" w14:paraId="630DE96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F4B3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6FB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A26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6A6E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7856E91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0B79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FF02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CC8E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443B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0FF65C8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841B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DCBC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FFB1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FB09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C65F8" w14:paraId="5E56EE5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B8C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58F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2AC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0075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64BA541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2B75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FFA0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83A6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498E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0E95810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9F55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4E5E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5126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FF5CC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FC65F8" w14:paraId="24EC50E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3D5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A595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32AB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97CF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1602580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853C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208E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C4E1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05A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7986C63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6BA8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EFEF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965C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1BDAF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686476D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F8F6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CAD9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C77E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06E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0A970EA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F400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7983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864C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E1EF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420C1B6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9C82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5AF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08A0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Chemrov</w:t>
            </w:r>
            <w:proofErr w:type="spellEnd"/>
            <w:r>
              <w:rPr>
                <w:rFonts w:eastAsia="Times New Roman"/>
                <w:color w:val="000000"/>
              </w:rPr>
              <w:t>, Kirill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4AEA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3BC777E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DC4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31B5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C64A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ED75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78B3427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E955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49AC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197BC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6D4E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174CBBE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9BC2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E86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3CFD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A507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17B8BEF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1068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5183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E59B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548D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7C3EE7B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052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DA98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E590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9E3A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4F7B254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C28D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824D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AFAD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4F72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616102C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1196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7BE9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74F3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7D3B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5CC0988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5094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0BE7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8538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9D3D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FC65F8" w14:paraId="6DB9A9A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7459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55DB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80CB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DACC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35978AD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E4C5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2F24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57DB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57D6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6A6FCFE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53D9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845C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F76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134B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01E0C6B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6D98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50F3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5FA7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66B5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C65F8" w14:paraId="21ED92A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439B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6F62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E0A6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1581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C65F8" w14:paraId="2A50895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F9C6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115A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8A4D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ECD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3C8FCED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1AB2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F6A6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2DC9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59CDD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FC65F8" w14:paraId="52F036A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EA7A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AF8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56DB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E055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4B8DB5A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2A5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4A5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523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6A53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23B0489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FA79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DC58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F3B7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9D86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C65F8" w14:paraId="5DE72FA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D292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0EA1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1C9F9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503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0241704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C21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5E4E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A7325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FF90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FC65F8" w14:paraId="17796E2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D8C3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80E5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A141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187F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28886F0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30E0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E102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EEB2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F42F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745B088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8E22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7930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7698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Jungnickel</w:t>
            </w:r>
            <w:proofErr w:type="spellEnd"/>
            <w:r>
              <w:rPr>
                <w:rFonts w:eastAsia="Times New Roman"/>
                <w:color w:val="000000"/>
              </w:rPr>
              <w:t>, Volker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733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FC65F8" w14:paraId="1FA6588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407E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0EEE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B068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5B89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FC65F8" w14:paraId="252F933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E582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C3B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8D40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B62F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</w:tbl>
    <w:p w14:paraId="60B4E618" w14:textId="7BBF919C" w:rsidR="00F66B4C" w:rsidRDefault="00F66B4C" w:rsidP="00F66B4C"/>
    <w:p w14:paraId="7F420B40" w14:textId="77777777" w:rsidR="00FC65F8" w:rsidRDefault="00FC65F8" w:rsidP="00F66B4C"/>
    <w:p w14:paraId="16EC0FB2" w14:textId="393E6EB1" w:rsidR="00F66B4C" w:rsidRPr="00B2078E" w:rsidRDefault="00F66B4C">
      <w:pPr>
        <w:pStyle w:val="ListParagraph"/>
        <w:numPr>
          <w:ilvl w:val="0"/>
          <w:numId w:val="5"/>
        </w:numPr>
        <w:rPr>
          <w:b/>
          <w:u w:val="single"/>
        </w:rPr>
      </w:pPr>
      <w:r w:rsidRPr="00157ED2">
        <w:t>The Chair remind</w:t>
      </w:r>
      <w:r w:rsidR="00CF7B13"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 w:rsidR="00CF7B13">
        <w:t>2</w:t>
      </w:r>
      <w:r w:rsidRPr="00157ED2">
        <w:t>.</w:t>
      </w:r>
      <w:r>
        <w:t xml:space="preserve"> The Chair ask</w:t>
      </w:r>
      <w:r w:rsidR="00CF7B13">
        <w:t>ed</w:t>
      </w:r>
      <w:r>
        <w:t xml:space="preserve"> for the comments about the agenda.</w:t>
      </w:r>
      <w:r w:rsidR="00CF7B13">
        <w:t xml:space="preserve"> 1122 was added</w:t>
      </w:r>
      <w:r>
        <w:t xml:space="preserve">. The updated agenda </w:t>
      </w:r>
      <w:r w:rsidR="00CF7B13">
        <w:t>wa</w:t>
      </w:r>
      <w:r>
        <w:t>s approved.</w:t>
      </w:r>
    </w:p>
    <w:p w14:paraId="7922E57E" w14:textId="77777777" w:rsidR="00F66B4C" w:rsidRDefault="00F66B4C" w:rsidP="00F66B4C">
      <w:pPr>
        <w:rPr>
          <w:b/>
          <w:u w:val="single"/>
          <w:lang w:val="sv-SE"/>
        </w:rPr>
      </w:pPr>
    </w:p>
    <w:p w14:paraId="4ACB1E11" w14:textId="77777777" w:rsidR="00F66B4C" w:rsidRDefault="00F66B4C" w:rsidP="00F66B4C">
      <w:pPr>
        <w:rPr>
          <w:b/>
          <w:u w:val="single"/>
          <w:lang w:val="sv-SE"/>
        </w:rPr>
      </w:pPr>
    </w:p>
    <w:p w14:paraId="6D4D3F6D" w14:textId="77777777" w:rsidR="00F66B4C" w:rsidRDefault="00F66B4C" w:rsidP="00F66B4C">
      <w:pPr>
        <w:pStyle w:val="ListParagraph"/>
        <w:ind w:left="760"/>
        <w:rPr>
          <w:lang w:eastAsia="ko-KR"/>
        </w:rPr>
      </w:pPr>
    </w:p>
    <w:p w14:paraId="47871CDA" w14:textId="77777777" w:rsidR="00F66B4C" w:rsidRDefault="00F66B4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256AB289" w14:textId="77777777" w:rsidR="00F66B4C" w:rsidRDefault="00F66B4C" w:rsidP="00F66B4C">
      <w:pPr>
        <w:rPr>
          <w:szCs w:val="22"/>
        </w:rPr>
      </w:pPr>
    </w:p>
    <w:p w14:paraId="094FF55C" w14:textId="6D6CE2A4" w:rsidR="00F66B4C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0" w:history="1">
        <w:r w:rsidR="00CF7B13" w:rsidRPr="002B069D">
          <w:rPr>
            <w:rStyle w:val="Hyperlink"/>
            <w:sz w:val="22"/>
            <w:szCs w:val="22"/>
          </w:rPr>
          <w:t>1069r0</w:t>
        </w:r>
      </w:hyperlink>
      <w:r w:rsidR="00CF7B13" w:rsidRPr="00B33474">
        <w:rPr>
          <w:sz w:val="22"/>
          <w:szCs w:val="22"/>
        </w:rPr>
        <w:t xml:space="preserve"> CR for A-MPDU in EHT PPDU-Part 1</w:t>
      </w:r>
      <w:r w:rsidR="00CF7B13" w:rsidRPr="00B33474">
        <w:rPr>
          <w:sz w:val="22"/>
          <w:szCs w:val="22"/>
        </w:rPr>
        <w:tab/>
      </w:r>
      <w:r w:rsidR="00CF7B13">
        <w:rPr>
          <w:sz w:val="22"/>
          <w:szCs w:val="22"/>
        </w:rPr>
        <w:tab/>
      </w:r>
      <w:r w:rsidR="00CF7B13" w:rsidRPr="00B33474">
        <w:rPr>
          <w:sz w:val="22"/>
          <w:szCs w:val="22"/>
        </w:rPr>
        <w:t>SunHee Baek</w:t>
      </w:r>
      <w:r w:rsidR="00CF7B13" w:rsidRPr="00B33474">
        <w:rPr>
          <w:sz w:val="22"/>
          <w:szCs w:val="22"/>
        </w:rPr>
        <w:tab/>
      </w:r>
      <w:r w:rsidR="00CF7B13" w:rsidRPr="00B33474">
        <w:rPr>
          <w:sz w:val="22"/>
          <w:szCs w:val="22"/>
        </w:rPr>
        <w:tab/>
        <w:t>[7C</w:t>
      </w:r>
      <w:r w:rsidR="00F66B4C">
        <w:rPr>
          <w:b/>
          <w:bCs/>
          <w:lang w:val="en-GB"/>
        </w:rPr>
        <w:t>]</w:t>
      </w:r>
      <w:r w:rsidR="00F66B4C">
        <w:t xml:space="preserve"> </w:t>
      </w:r>
    </w:p>
    <w:p w14:paraId="5B8477C1" w14:textId="77777777" w:rsidR="00F66B4C" w:rsidRDefault="00F66B4C" w:rsidP="00F66B4C">
      <w:pPr>
        <w:jc w:val="both"/>
        <w:rPr>
          <w:szCs w:val="22"/>
        </w:rPr>
      </w:pPr>
    </w:p>
    <w:p w14:paraId="03F2FCD6" w14:textId="77777777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BDA496E" w14:textId="2A525358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B166D2">
        <w:rPr>
          <w:rStyle w:val="Hyperlink"/>
          <w:color w:val="auto"/>
          <w:sz w:val="22"/>
          <w:szCs w:val="22"/>
          <w:u w:val="none"/>
          <w:lang w:eastAsia="ko-KR"/>
        </w:rPr>
        <w:t>: do we have the rule that an EHT STA may transmit class 1 and 2 frame in EHT PPDU? The reason for class 1 and 2 frame in HE PPDU is that 6GHz band is clean band.</w:t>
      </w:r>
    </w:p>
    <w:p w14:paraId="33542FD6" w14:textId="2200C2F8" w:rsidR="00B166D2" w:rsidRDefault="00B166D2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first CID for offline checking.</w:t>
      </w:r>
    </w:p>
    <w:p w14:paraId="733C5921" w14:textId="77777777" w:rsidR="00B166D2" w:rsidRDefault="00B166D2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396A5BB" w14:textId="77777777" w:rsidR="00B166D2" w:rsidRDefault="00B166D2" w:rsidP="00F66B4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203FB078" w14:textId="77777777" w:rsidR="00F66B4C" w:rsidRDefault="00F66B4C" w:rsidP="00F66B4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4661A537" w14:textId="678CDB99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B166D2">
        <w:rPr>
          <w:rStyle w:val="Hyperlink"/>
          <w:color w:val="auto"/>
          <w:sz w:val="22"/>
          <w:szCs w:val="22"/>
          <w:u w:val="none"/>
          <w:lang w:eastAsia="ko-KR"/>
        </w:rPr>
        <w:t>1069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r</w:t>
      </w:r>
      <w:r w:rsidR="00B166D2">
        <w:rPr>
          <w:rStyle w:val="Hyperlink"/>
          <w:color w:val="auto"/>
          <w:sz w:val="22"/>
          <w:szCs w:val="22"/>
          <w:u w:val="none"/>
          <w:lang w:eastAsia="ko-KR"/>
        </w:rPr>
        <w:t>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1A093001" w14:textId="035AF2D8" w:rsidR="00A939AE" w:rsidRDefault="00B166D2" w:rsidP="00A939AE">
      <w:pPr>
        <w:ind w:left="720" w:firstLine="720"/>
        <w:rPr>
          <w:rFonts w:ascii="Arial" w:hAnsi="Arial" w:cs="Arial"/>
          <w:sz w:val="20"/>
        </w:rPr>
      </w:pPr>
      <w:r w:rsidRPr="00B166D2">
        <w:rPr>
          <w:rFonts w:ascii="Arial" w:hAnsi="Arial" w:cs="Arial"/>
          <w:sz w:val="20"/>
        </w:rPr>
        <w:t>17035, 17036, 17037, 17038, 17040, 17362</w:t>
      </w:r>
    </w:p>
    <w:p w14:paraId="53230370" w14:textId="5683EC8C" w:rsidR="00B166D2" w:rsidRPr="00B166D2" w:rsidRDefault="00B166D2" w:rsidP="00A939AE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7A0C5AF3" w14:textId="77777777" w:rsidR="00B166D2" w:rsidRDefault="00B166D2" w:rsidP="00A939AE">
      <w:pPr>
        <w:ind w:left="720" w:firstLine="720"/>
        <w:rPr>
          <w:rFonts w:ascii="Arial" w:hAnsi="Arial" w:cs="Arial"/>
          <w:sz w:val="20"/>
        </w:rPr>
      </w:pPr>
    </w:p>
    <w:p w14:paraId="6C1BA43B" w14:textId="7B785AC6" w:rsidR="00F66B4C" w:rsidRDefault="00F66B4C" w:rsidP="00A939AE">
      <w:pPr>
        <w:ind w:left="720" w:firstLine="720"/>
        <w:rPr>
          <w:rFonts w:ascii="Arial" w:hAnsi="Arial" w:cs="Arial"/>
          <w:sz w:val="20"/>
        </w:rPr>
      </w:pPr>
    </w:p>
    <w:p w14:paraId="69F67894" w14:textId="188B235F" w:rsidR="00F66B4C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1" w:history="1">
        <w:r w:rsidR="00112B4D" w:rsidRPr="002B069D">
          <w:rPr>
            <w:rStyle w:val="Hyperlink"/>
            <w:sz w:val="22"/>
            <w:szCs w:val="22"/>
          </w:rPr>
          <w:t>1019r</w:t>
        </w:r>
        <w:r w:rsidR="00134BE5">
          <w:rPr>
            <w:rStyle w:val="Hyperlink"/>
            <w:sz w:val="22"/>
            <w:szCs w:val="22"/>
          </w:rPr>
          <w:t>1</w:t>
        </w:r>
      </w:hyperlink>
      <w:r w:rsidR="00112B4D" w:rsidRPr="00B33474">
        <w:rPr>
          <w:sz w:val="22"/>
          <w:szCs w:val="22"/>
        </w:rPr>
        <w:t xml:space="preserve"> CR for Clause 35.3.7.5.3</w:t>
      </w:r>
      <w:r w:rsidR="00112B4D" w:rsidRPr="00B33474">
        <w:rPr>
          <w:sz w:val="22"/>
          <w:szCs w:val="22"/>
        </w:rPr>
        <w:tab/>
      </w:r>
      <w:r w:rsidR="00112B4D" w:rsidRPr="00B33474">
        <w:rPr>
          <w:sz w:val="22"/>
          <w:szCs w:val="22"/>
        </w:rPr>
        <w:tab/>
      </w:r>
      <w:r w:rsidR="00112B4D" w:rsidRPr="00B33474">
        <w:rPr>
          <w:sz w:val="22"/>
          <w:szCs w:val="22"/>
        </w:rPr>
        <w:tab/>
      </w:r>
      <w:r w:rsidR="00112B4D">
        <w:rPr>
          <w:sz w:val="22"/>
          <w:szCs w:val="22"/>
        </w:rPr>
        <w:tab/>
      </w:r>
      <w:r w:rsidR="00112B4D" w:rsidRPr="00B33474">
        <w:rPr>
          <w:sz w:val="22"/>
          <w:szCs w:val="22"/>
        </w:rPr>
        <w:t>Arik Klein</w:t>
      </w:r>
      <w:r w:rsidR="00112B4D" w:rsidRPr="00B33474">
        <w:rPr>
          <w:sz w:val="22"/>
          <w:szCs w:val="22"/>
        </w:rPr>
        <w:tab/>
      </w:r>
      <w:r w:rsidR="00112B4D" w:rsidRPr="00B33474">
        <w:rPr>
          <w:sz w:val="22"/>
          <w:szCs w:val="22"/>
        </w:rPr>
        <w:tab/>
        <w:t>[8C</w:t>
      </w:r>
      <w:r w:rsidR="00F66B4C">
        <w:rPr>
          <w:b/>
          <w:bCs/>
          <w:lang w:val="en-GB"/>
        </w:rPr>
        <w:t>]</w:t>
      </w:r>
      <w:r w:rsidR="00F66B4C">
        <w:t xml:space="preserve"> </w:t>
      </w:r>
    </w:p>
    <w:p w14:paraId="2F7CB376" w14:textId="77777777" w:rsidR="00F66B4C" w:rsidRDefault="00F66B4C" w:rsidP="00F66B4C">
      <w:pPr>
        <w:jc w:val="both"/>
        <w:rPr>
          <w:szCs w:val="22"/>
        </w:rPr>
      </w:pPr>
    </w:p>
    <w:p w14:paraId="5DFD8CB5" w14:textId="77777777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30BE999" w14:textId="1F65C2AF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112B4D">
        <w:rPr>
          <w:rStyle w:val="Hyperlink"/>
          <w:color w:val="auto"/>
          <w:sz w:val="22"/>
          <w:szCs w:val="22"/>
          <w:u w:val="none"/>
          <w:lang w:eastAsia="ko-KR"/>
        </w:rPr>
        <w:t>: 15285. The timer being set must satisfy the regulatory rule. Don’t know why the CID is rejected.</w:t>
      </w:r>
    </w:p>
    <w:p w14:paraId="1DEA72BE" w14:textId="0289D513" w:rsidR="00112B4D" w:rsidRDefault="00112B4D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DFS channel is not mentioned in the baseline.</w:t>
      </w:r>
    </w:p>
    <w:p w14:paraId="7CBFFEC2" w14:textId="73612084" w:rsidR="00112B4D" w:rsidRDefault="00112B4D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do offline discussion.</w:t>
      </w:r>
    </w:p>
    <w:p w14:paraId="70295B9A" w14:textId="2CD8A87D" w:rsidR="00112B4D" w:rsidRDefault="00112B4D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EC48700" w14:textId="7789E007" w:rsidR="00134BE5" w:rsidRDefault="00134BE5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16025. Probe Request is correct. </w:t>
      </w:r>
    </w:p>
    <w:p w14:paraId="7F64670C" w14:textId="2F4A507A" w:rsidR="00134BE5" w:rsidRDefault="00134BE5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last bullet cover Probe Requet. The SHALL requirement is applied to ML probe request.</w:t>
      </w:r>
    </w:p>
    <w:p w14:paraId="50FE13E3" w14:textId="77777777" w:rsidR="00134BE5" w:rsidRDefault="00134BE5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E1983F8" w14:textId="77777777" w:rsidR="00112B4D" w:rsidRDefault="00112B4D" w:rsidP="00F66B4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5B0D775C" w14:textId="77777777" w:rsidR="00F66B4C" w:rsidRDefault="00F66B4C" w:rsidP="00F66B4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2EA8EA07" w14:textId="456FA22B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134BE5">
        <w:rPr>
          <w:rStyle w:val="Hyperlink"/>
          <w:color w:val="auto"/>
          <w:sz w:val="22"/>
          <w:szCs w:val="22"/>
          <w:u w:val="none"/>
          <w:lang w:eastAsia="ko-KR"/>
        </w:rPr>
        <w:t>1019r1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126CDB6" w14:textId="41D5E019" w:rsidR="00F66B4C" w:rsidRDefault="00134BE5" w:rsidP="00F66B4C">
      <w:pPr>
        <w:ind w:left="720" w:firstLine="720"/>
        <w:rPr>
          <w:rFonts w:ascii="Arial" w:hAnsi="Arial" w:cs="Arial"/>
          <w:sz w:val="20"/>
        </w:rPr>
      </w:pPr>
      <w:r w:rsidRPr="00134BE5">
        <w:rPr>
          <w:rFonts w:ascii="Arial" w:hAnsi="Arial" w:cs="Arial"/>
          <w:sz w:val="20"/>
        </w:rPr>
        <w:t>15824, 15867, 16024, 16025, 16026, 16114, 16514</w:t>
      </w:r>
    </w:p>
    <w:p w14:paraId="12FB88D8" w14:textId="77777777" w:rsidR="00134BE5" w:rsidRPr="00B166D2" w:rsidRDefault="00134BE5" w:rsidP="00134BE5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4502EAC2" w14:textId="77777777" w:rsidR="00134BE5" w:rsidRDefault="00134BE5" w:rsidP="00F66B4C">
      <w:pPr>
        <w:ind w:left="720" w:firstLine="720"/>
        <w:rPr>
          <w:rFonts w:ascii="Arial" w:hAnsi="Arial" w:cs="Arial"/>
          <w:sz w:val="20"/>
        </w:rPr>
      </w:pPr>
    </w:p>
    <w:p w14:paraId="68AE7750" w14:textId="77777777" w:rsidR="00F66B4C" w:rsidRDefault="00F66B4C" w:rsidP="00F66B4C">
      <w:pPr>
        <w:ind w:left="720" w:firstLine="720"/>
        <w:rPr>
          <w:rFonts w:ascii="Arial" w:hAnsi="Arial" w:cs="Arial"/>
          <w:sz w:val="20"/>
        </w:rPr>
      </w:pPr>
    </w:p>
    <w:p w14:paraId="08241ABF" w14:textId="4099CC74" w:rsidR="00F66B4C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2" w:history="1">
        <w:r w:rsidR="00134BE5" w:rsidRPr="002B069D">
          <w:rPr>
            <w:rStyle w:val="Hyperlink"/>
            <w:sz w:val="22"/>
            <w:szCs w:val="22"/>
          </w:rPr>
          <w:t>302r0</w:t>
        </w:r>
      </w:hyperlink>
      <w:r w:rsidR="00134BE5">
        <w:rPr>
          <w:sz w:val="22"/>
          <w:szCs w:val="22"/>
        </w:rPr>
        <w:t xml:space="preserve"> </w:t>
      </w:r>
      <w:r w:rsidR="00134BE5" w:rsidRPr="00B33474">
        <w:rPr>
          <w:sz w:val="22"/>
          <w:szCs w:val="22"/>
        </w:rPr>
        <w:t>CR for 35.3.9-part 1</w:t>
      </w:r>
      <w:r w:rsidR="00134BE5" w:rsidRPr="00B33474">
        <w:rPr>
          <w:sz w:val="22"/>
          <w:szCs w:val="22"/>
        </w:rPr>
        <w:tab/>
      </w:r>
      <w:r w:rsidR="00134BE5" w:rsidRPr="00B33474">
        <w:rPr>
          <w:sz w:val="22"/>
          <w:szCs w:val="22"/>
        </w:rPr>
        <w:tab/>
      </w:r>
      <w:r w:rsidR="00134BE5" w:rsidRPr="00B33474">
        <w:rPr>
          <w:sz w:val="22"/>
          <w:szCs w:val="22"/>
        </w:rPr>
        <w:tab/>
      </w:r>
      <w:r w:rsidR="00134BE5" w:rsidRPr="00B33474">
        <w:rPr>
          <w:sz w:val="22"/>
          <w:szCs w:val="22"/>
        </w:rPr>
        <w:tab/>
        <w:t>Abhishek Patil</w:t>
      </w:r>
      <w:r w:rsidR="00134BE5" w:rsidRPr="00B33474">
        <w:rPr>
          <w:sz w:val="22"/>
          <w:szCs w:val="22"/>
        </w:rPr>
        <w:tab/>
      </w:r>
      <w:r w:rsidR="00134BE5" w:rsidRPr="00B33474">
        <w:rPr>
          <w:sz w:val="22"/>
          <w:szCs w:val="22"/>
        </w:rPr>
        <w:tab/>
        <w:t>[8C</w:t>
      </w:r>
      <w:r w:rsidR="00F66B4C">
        <w:rPr>
          <w:b/>
          <w:bCs/>
          <w:lang w:val="en-GB"/>
        </w:rPr>
        <w:t>]</w:t>
      </w:r>
      <w:r w:rsidR="00F66B4C">
        <w:t xml:space="preserve"> </w:t>
      </w:r>
    </w:p>
    <w:p w14:paraId="6C22CD54" w14:textId="77777777" w:rsidR="00F66B4C" w:rsidRDefault="00F66B4C" w:rsidP="00F66B4C">
      <w:pPr>
        <w:jc w:val="both"/>
        <w:rPr>
          <w:szCs w:val="22"/>
        </w:rPr>
      </w:pPr>
    </w:p>
    <w:p w14:paraId="0E2BF559" w14:textId="77777777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770051D" w14:textId="3ACC92E1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134BE5">
        <w:rPr>
          <w:rStyle w:val="Hyperlink"/>
          <w:color w:val="auto"/>
          <w:sz w:val="22"/>
          <w:szCs w:val="22"/>
          <w:u w:val="none"/>
          <w:lang w:eastAsia="ko-KR"/>
        </w:rPr>
        <w:t xml:space="preserve">: </w:t>
      </w:r>
      <w:r w:rsidR="00D72494">
        <w:rPr>
          <w:rStyle w:val="Hyperlink"/>
          <w:color w:val="auto"/>
          <w:sz w:val="22"/>
          <w:szCs w:val="22"/>
          <w:u w:val="none"/>
          <w:lang w:eastAsia="ko-KR"/>
        </w:rPr>
        <w:t>my comment is to disallow dynamic fragmentation. For Mark’s comment, it can be dealed separately.</w:t>
      </w:r>
    </w:p>
    <w:p w14:paraId="45340B53" w14:textId="552BA5D7" w:rsidR="00D72494" w:rsidRDefault="00D72494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better to clarify the usage of dynamic fragmentation.</w:t>
      </w:r>
    </w:p>
    <w:p w14:paraId="06861CB9" w14:textId="4D883DFE" w:rsidR="00D72494" w:rsidRDefault="00D72494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agree with the previous comment. </w:t>
      </w:r>
    </w:p>
    <w:p w14:paraId="7EBF0A44" w14:textId="7D08955E" w:rsidR="00D72494" w:rsidRDefault="00D72494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direction is ok. Just to limit to link level of the transmission of dynamic transmission.</w:t>
      </w:r>
    </w:p>
    <w:p w14:paraId="4D57231F" w14:textId="77777777" w:rsidR="00D72494" w:rsidRDefault="00D72494" w:rsidP="00F66B4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2F8102B3" w14:textId="77777777" w:rsidR="00F66B4C" w:rsidRDefault="00F66B4C" w:rsidP="00F66B4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03516CB7" w14:textId="3B927B09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7D7783">
        <w:rPr>
          <w:rStyle w:val="Hyperlink"/>
          <w:color w:val="auto"/>
          <w:sz w:val="22"/>
          <w:szCs w:val="22"/>
          <w:u w:val="none"/>
          <w:lang w:eastAsia="ko-KR"/>
        </w:rPr>
        <w:t>302r0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694F5050" w14:textId="77777777" w:rsidR="007D7783" w:rsidRPr="00B166D2" w:rsidRDefault="007D7783" w:rsidP="007D7783">
      <w:pPr>
        <w:ind w:left="720" w:firstLine="720"/>
        <w:rPr>
          <w:rFonts w:ascii="Arial" w:hAnsi="Arial" w:cs="Arial"/>
          <w:color w:val="00B050"/>
          <w:sz w:val="20"/>
        </w:rPr>
      </w:pPr>
      <w:r w:rsidRPr="007D7783">
        <w:rPr>
          <w:rFonts w:ascii="Arial" w:hAnsi="Arial" w:cs="Arial"/>
          <w:sz w:val="20"/>
          <w:lang w:val="sv-SE"/>
        </w:rPr>
        <w:t>18158</w:t>
      </w:r>
      <w:r>
        <w:rPr>
          <w:rFonts w:ascii="Arial" w:hAnsi="Arial" w:cs="Arial"/>
          <w:sz w:val="20"/>
          <w:lang w:val="sv-SE"/>
        </w:rPr>
        <w:t xml:space="preserve">  </w:t>
      </w:r>
      <w:r w:rsidRPr="007D7783">
        <w:rPr>
          <w:rFonts w:ascii="Arial" w:hAnsi="Arial" w:cs="Arial"/>
          <w:sz w:val="20"/>
          <w:lang w:val="sv-SE"/>
        </w:rPr>
        <w:t>15537</w:t>
      </w:r>
      <w:r>
        <w:rPr>
          <w:rFonts w:ascii="Arial" w:hAnsi="Arial" w:cs="Arial"/>
          <w:sz w:val="20"/>
          <w:lang w:val="sv-SE"/>
        </w:rPr>
        <w:t xml:space="preserve">  </w:t>
      </w:r>
      <w:r w:rsidRPr="007D7783">
        <w:rPr>
          <w:rFonts w:ascii="Arial" w:hAnsi="Arial" w:cs="Arial"/>
          <w:sz w:val="20"/>
          <w:lang w:val="sv-SE"/>
        </w:rPr>
        <w:t>18038</w:t>
      </w:r>
      <w:r w:rsidRPr="007D7783">
        <w:rPr>
          <w:rFonts w:ascii="Arial" w:hAnsi="Arial" w:cs="Arial"/>
          <w:sz w:val="20"/>
          <w:lang w:val="sv-SE"/>
        </w:rPr>
        <w:cr/>
      </w:r>
      <w:r>
        <w:rPr>
          <w:rFonts w:ascii="Arial" w:hAnsi="Arial" w:cs="Arial"/>
          <w:sz w:val="20"/>
          <w:lang w:val="sv-SE"/>
        </w:rPr>
        <w:tab/>
      </w:r>
      <w:r w:rsidRPr="00B166D2">
        <w:rPr>
          <w:rFonts w:ascii="Arial" w:hAnsi="Arial" w:cs="Arial"/>
          <w:color w:val="00B050"/>
          <w:sz w:val="20"/>
        </w:rPr>
        <w:t>No Objection</w:t>
      </w:r>
    </w:p>
    <w:p w14:paraId="65C45A3B" w14:textId="22C9009B" w:rsidR="00F66B4C" w:rsidRDefault="00F66B4C" w:rsidP="00F66B4C">
      <w:pPr>
        <w:ind w:left="720" w:firstLine="720"/>
        <w:rPr>
          <w:rFonts w:ascii="Arial" w:hAnsi="Arial" w:cs="Arial"/>
          <w:sz w:val="20"/>
          <w:lang w:val="sv-SE"/>
        </w:rPr>
      </w:pPr>
    </w:p>
    <w:p w14:paraId="3BFBCE11" w14:textId="77777777" w:rsidR="007D7783" w:rsidRPr="007D7783" w:rsidRDefault="007D7783" w:rsidP="00F66B4C">
      <w:pPr>
        <w:ind w:left="720" w:firstLine="720"/>
        <w:rPr>
          <w:rFonts w:ascii="Arial" w:hAnsi="Arial" w:cs="Arial"/>
          <w:sz w:val="20"/>
          <w:lang w:val="sv-SE"/>
        </w:rPr>
      </w:pPr>
    </w:p>
    <w:p w14:paraId="38C67AA7" w14:textId="77777777" w:rsidR="00F66B4C" w:rsidRDefault="00F66B4C" w:rsidP="00F66B4C">
      <w:pPr>
        <w:ind w:left="720" w:firstLine="720"/>
        <w:rPr>
          <w:rFonts w:ascii="Arial" w:hAnsi="Arial" w:cs="Arial"/>
          <w:sz w:val="20"/>
        </w:rPr>
      </w:pPr>
    </w:p>
    <w:p w14:paraId="315C34C2" w14:textId="08AAC58E" w:rsidR="00F66B4C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3" w:history="1">
        <w:r w:rsidR="00CF4166" w:rsidRPr="002B069D">
          <w:rPr>
            <w:rStyle w:val="Hyperlink"/>
            <w:sz w:val="22"/>
            <w:szCs w:val="22"/>
          </w:rPr>
          <w:t>1088r0</w:t>
        </w:r>
      </w:hyperlink>
      <w:r w:rsidR="00CF4166" w:rsidRPr="00B33474">
        <w:rPr>
          <w:sz w:val="22"/>
          <w:szCs w:val="22"/>
        </w:rPr>
        <w:t xml:space="preserve"> CR for 35.3.3.6.2 Part 2</w:t>
      </w:r>
      <w:r w:rsidR="00CF4166" w:rsidRPr="00B33474">
        <w:rPr>
          <w:sz w:val="22"/>
          <w:szCs w:val="22"/>
        </w:rPr>
        <w:tab/>
      </w:r>
      <w:r w:rsidR="00CF4166" w:rsidRPr="00B33474">
        <w:rPr>
          <w:sz w:val="22"/>
          <w:szCs w:val="22"/>
        </w:rPr>
        <w:tab/>
      </w:r>
      <w:r w:rsidR="00CF4166" w:rsidRPr="00B33474">
        <w:rPr>
          <w:sz w:val="22"/>
          <w:szCs w:val="22"/>
        </w:rPr>
        <w:tab/>
      </w:r>
      <w:r w:rsidR="00CF4166">
        <w:rPr>
          <w:sz w:val="22"/>
          <w:szCs w:val="22"/>
        </w:rPr>
        <w:tab/>
      </w:r>
      <w:r w:rsidR="00CF4166" w:rsidRPr="00B33474">
        <w:rPr>
          <w:sz w:val="22"/>
          <w:szCs w:val="22"/>
        </w:rPr>
        <w:t>Yelin Yoon</w:t>
      </w:r>
      <w:r w:rsidR="00CF4166" w:rsidRPr="00B33474">
        <w:rPr>
          <w:sz w:val="22"/>
          <w:szCs w:val="22"/>
        </w:rPr>
        <w:tab/>
      </w:r>
      <w:r w:rsidR="00CF4166">
        <w:rPr>
          <w:sz w:val="22"/>
          <w:szCs w:val="22"/>
        </w:rPr>
        <w:t>[</w:t>
      </w:r>
      <w:r w:rsidR="00CF4166" w:rsidRPr="00B33474">
        <w:rPr>
          <w:sz w:val="22"/>
          <w:szCs w:val="22"/>
        </w:rPr>
        <w:t>1C</w:t>
      </w:r>
      <w:r w:rsidR="00F66B4C">
        <w:rPr>
          <w:b/>
          <w:bCs/>
          <w:lang w:val="en-GB"/>
        </w:rPr>
        <w:t>]</w:t>
      </w:r>
      <w:r w:rsidR="00F66B4C">
        <w:t xml:space="preserve"> </w:t>
      </w:r>
    </w:p>
    <w:p w14:paraId="3960B305" w14:textId="77777777" w:rsidR="00F66B4C" w:rsidRDefault="00F66B4C" w:rsidP="00F66B4C">
      <w:pPr>
        <w:jc w:val="both"/>
        <w:rPr>
          <w:szCs w:val="22"/>
        </w:rPr>
      </w:pPr>
    </w:p>
    <w:p w14:paraId="4DC097AA" w14:textId="77777777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0872E38" w14:textId="2DF5D334" w:rsidR="00F66B4C" w:rsidRDefault="00CF4166" w:rsidP="00F66B4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0D0515E7" w14:textId="77777777" w:rsidR="00F66B4C" w:rsidRDefault="00F66B4C" w:rsidP="00F66B4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lastRenderedPageBreak/>
        <w:t xml:space="preserve"> </w:t>
      </w:r>
    </w:p>
    <w:p w14:paraId="172606A1" w14:textId="26CCEBD2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CF4166">
        <w:rPr>
          <w:rStyle w:val="Hyperlink"/>
          <w:color w:val="auto"/>
          <w:sz w:val="22"/>
          <w:szCs w:val="22"/>
          <w:u w:val="none"/>
          <w:lang w:eastAsia="ko-KR"/>
        </w:rPr>
        <w:t>1088r0</w:t>
      </w:r>
      <w:r w:rsidR="00B166D2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following CIDs?</w:t>
      </w:r>
    </w:p>
    <w:p w14:paraId="28D8FB72" w14:textId="4AB43C12" w:rsidR="00F66B4C" w:rsidRDefault="00CF4166" w:rsidP="00F66B4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16183</w:t>
      </w:r>
    </w:p>
    <w:p w14:paraId="47953141" w14:textId="77777777" w:rsidR="00CF4166" w:rsidRPr="00B166D2" w:rsidRDefault="00CF4166" w:rsidP="00CF4166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7F7151A2" w14:textId="77777777" w:rsidR="00CF4166" w:rsidRDefault="00CF4166" w:rsidP="00F66B4C">
      <w:pPr>
        <w:ind w:left="720" w:firstLine="720"/>
        <w:rPr>
          <w:rFonts w:ascii="Arial" w:hAnsi="Arial" w:cs="Arial"/>
          <w:sz w:val="20"/>
        </w:rPr>
      </w:pPr>
    </w:p>
    <w:p w14:paraId="27331DA8" w14:textId="77777777" w:rsidR="00F66B4C" w:rsidRDefault="00F66B4C" w:rsidP="00F66B4C">
      <w:pPr>
        <w:ind w:left="720" w:firstLine="720"/>
        <w:rPr>
          <w:rFonts w:ascii="Arial" w:hAnsi="Arial" w:cs="Arial"/>
          <w:sz w:val="20"/>
        </w:rPr>
      </w:pPr>
    </w:p>
    <w:p w14:paraId="6F057651" w14:textId="3272A5D1" w:rsidR="00F66B4C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4" w:history="1">
        <w:r w:rsidR="00CF4166" w:rsidRPr="002B069D">
          <w:rPr>
            <w:rStyle w:val="Hyperlink"/>
            <w:sz w:val="22"/>
            <w:szCs w:val="22"/>
          </w:rPr>
          <w:t>1050r0</w:t>
        </w:r>
      </w:hyperlink>
      <w:r w:rsidR="00CF4166" w:rsidRPr="00B33474">
        <w:rPr>
          <w:sz w:val="22"/>
          <w:szCs w:val="22"/>
        </w:rPr>
        <w:t xml:space="preserve"> Miscellaneous CIDs</w:t>
      </w:r>
      <w:r w:rsidR="00CF4166" w:rsidRPr="00B33474">
        <w:rPr>
          <w:sz w:val="22"/>
          <w:szCs w:val="22"/>
        </w:rPr>
        <w:tab/>
      </w:r>
      <w:r w:rsidR="00CF4166" w:rsidRPr="00B33474">
        <w:rPr>
          <w:sz w:val="22"/>
          <w:szCs w:val="22"/>
        </w:rPr>
        <w:tab/>
      </w:r>
      <w:r w:rsidR="00CF4166" w:rsidRPr="00B33474">
        <w:rPr>
          <w:sz w:val="22"/>
          <w:szCs w:val="22"/>
        </w:rPr>
        <w:tab/>
      </w:r>
      <w:r w:rsidR="00CF4166" w:rsidRPr="00B33474">
        <w:rPr>
          <w:sz w:val="22"/>
          <w:szCs w:val="22"/>
        </w:rPr>
        <w:tab/>
        <w:t>Yunbo Li</w:t>
      </w:r>
      <w:r w:rsidR="00CF4166" w:rsidRPr="00B33474">
        <w:rPr>
          <w:sz w:val="22"/>
          <w:szCs w:val="22"/>
        </w:rPr>
        <w:tab/>
      </w:r>
      <w:r w:rsidR="00CF4166">
        <w:rPr>
          <w:sz w:val="22"/>
          <w:szCs w:val="22"/>
        </w:rPr>
        <w:t>[</w:t>
      </w:r>
      <w:r w:rsidR="00CF4166" w:rsidRPr="00B33474">
        <w:rPr>
          <w:sz w:val="22"/>
          <w:szCs w:val="22"/>
        </w:rPr>
        <w:t>3C</w:t>
      </w:r>
      <w:r w:rsidR="00F66B4C">
        <w:rPr>
          <w:b/>
          <w:bCs/>
          <w:lang w:val="en-GB"/>
        </w:rPr>
        <w:t>]</w:t>
      </w:r>
      <w:r w:rsidR="00F66B4C">
        <w:t xml:space="preserve"> </w:t>
      </w:r>
    </w:p>
    <w:p w14:paraId="3F98FBC9" w14:textId="77777777" w:rsidR="00F66B4C" w:rsidRDefault="00F66B4C" w:rsidP="00F66B4C">
      <w:pPr>
        <w:jc w:val="both"/>
        <w:rPr>
          <w:szCs w:val="22"/>
        </w:rPr>
      </w:pPr>
    </w:p>
    <w:p w14:paraId="6B001952" w14:textId="77777777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DD84DAE" w14:textId="2575F294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CF4166">
        <w:rPr>
          <w:rStyle w:val="Hyperlink"/>
          <w:color w:val="auto"/>
          <w:sz w:val="22"/>
          <w:szCs w:val="22"/>
          <w:u w:val="none"/>
          <w:lang w:eastAsia="ko-KR"/>
        </w:rPr>
        <w:t xml:space="preserve">: </w:t>
      </w:r>
      <w:r w:rsidR="00DC20A0">
        <w:rPr>
          <w:rStyle w:val="Hyperlink"/>
          <w:color w:val="auto"/>
          <w:sz w:val="22"/>
          <w:szCs w:val="22"/>
          <w:u w:val="none"/>
          <w:lang w:eastAsia="ko-KR"/>
        </w:rPr>
        <w:t>18320. Ok with the rejection. But the rejection reason is not good. Disabling a link through TID to link mapping can save power.</w:t>
      </w:r>
    </w:p>
    <w:p w14:paraId="38E7E205" w14:textId="64D109E4" w:rsidR="00DC20A0" w:rsidRDefault="00DC20A0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do offline discussion.</w:t>
      </w:r>
    </w:p>
    <w:p w14:paraId="42754E2A" w14:textId="5DA50906" w:rsidR="00DC20A0" w:rsidRDefault="00DC20A0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18320. Don’t understand why the relies mentioned ”fails to identify the issue”. Please defer the following CID also.</w:t>
      </w:r>
    </w:p>
    <w:p w14:paraId="1F581E0C" w14:textId="6C2B4952" w:rsidR="00DC20A0" w:rsidRDefault="00DC20A0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E8CE9BE" w14:textId="77777777" w:rsidR="00DC20A0" w:rsidRDefault="00DC20A0" w:rsidP="00F66B4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6E2905D1" w14:textId="77777777" w:rsidR="00F66B4C" w:rsidRDefault="00F66B4C" w:rsidP="00F66B4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36D11BA3" w14:textId="6193B1B0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C20A0">
        <w:rPr>
          <w:rStyle w:val="Hyperlink"/>
          <w:color w:val="auto"/>
          <w:sz w:val="22"/>
          <w:szCs w:val="22"/>
          <w:u w:val="none"/>
          <w:lang w:eastAsia="ko-KR"/>
        </w:rPr>
        <w:t>1050r0</w:t>
      </w:r>
      <w:r w:rsidR="00B166D2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following CID?</w:t>
      </w:r>
    </w:p>
    <w:p w14:paraId="0F1E07AC" w14:textId="20674B54" w:rsidR="00F66B4C" w:rsidRDefault="00DC20A0" w:rsidP="00F66B4C">
      <w:pPr>
        <w:ind w:left="720" w:firstLine="720"/>
        <w:rPr>
          <w:rFonts w:ascii="Arial" w:hAnsi="Arial" w:cs="Arial"/>
          <w:sz w:val="20"/>
        </w:rPr>
      </w:pPr>
      <w:r w:rsidRPr="00DC20A0">
        <w:rPr>
          <w:rFonts w:ascii="Arial" w:hAnsi="Arial" w:cs="Arial"/>
          <w:sz w:val="20"/>
        </w:rPr>
        <w:t>16293</w:t>
      </w:r>
    </w:p>
    <w:p w14:paraId="5186CD22" w14:textId="77777777" w:rsidR="00DC20A0" w:rsidRPr="00B166D2" w:rsidRDefault="00DC20A0" w:rsidP="00DC20A0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0E190197" w14:textId="77777777" w:rsidR="00F66B4C" w:rsidRDefault="00F66B4C" w:rsidP="00F66B4C">
      <w:pPr>
        <w:ind w:left="720" w:firstLine="720"/>
        <w:rPr>
          <w:rFonts w:ascii="Arial" w:hAnsi="Arial" w:cs="Arial"/>
          <w:sz w:val="20"/>
        </w:rPr>
      </w:pPr>
    </w:p>
    <w:p w14:paraId="705EC8DB" w14:textId="15928A07" w:rsidR="00F66B4C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5" w:history="1">
        <w:r w:rsidR="00DC20A0" w:rsidRPr="002B069D">
          <w:rPr>
            <w:rStyle w:val="Hyperlink"/>
            <w:sz w:val="22"/>
            <w:szCs w:val="22"/>
          </w:rPr>
          <w:t>1049r0</w:t>
        </w:r>
      </w:hyperlink>
      <w:r w:rsidR="00DC20A0" w:rsidRPr="00B33474">
        <w:rPr>
          <w:sz w:val="22"/>
          <w:szCs w:val="22"/>
        </w:rPr>
        <w:t xml:space="preserve"> cr-for-CID 16206</w:t>
      </w:r>
      <w:r w:rsidR="00DC20A0" w:rsidRPr="00B33474">
        <w:rPr>
          <w:sz w:val="22"/>
          <w:szCs w:val="22"/>
        </w:rPr>
        <w:tab/>
      </w:r>
      <w:r w:rsidR="00DC20A0" w:rsidRPr="00B33474">
        <w:rPr>
          <w:sz w:val="22"/>
          <w:szCs w:val="22"/>
        </w:rPr>
        <w:tab/>
      </w:r>
      <w:r w:rsidR="00DC20A0" w:rsidRPr="00B33474">
        <w:rPr>
          <w:sz w:val="22"/>
          <w:szCs w:val="22"/>
        </w:rPr>
        <w:tab/>
      </w:r>
      <w:r w:rsidR="00DC20A0" w:rsidRPr="00B33474">
        <w:rPr>
          <w:sz w:val="22"/>
          <w:szCs w:val="22"/>
        </w:rPr>
        <w:tab/>
        <w:t>Yunbo Li</w:t>
      </w:r>
      <w:r w:rsidR="00DC20A0" w:rsidRPr="00B33474">
        <w:rPr>
          <w:sz w:val="22"/>
          <w:szCs w:val="22"/>
        </w:rPr>
        <w:tab/>
      </w:r>
      <w:r w:rsidR="00DC20A0">
        <w:rPr>
          <w:sz w:val="22"/>
          <w:szCs w:val="22"/>
        </w:rPr>
        <w:t>[</w:t>
      </w:r>
      <w:r w:rsidR="00DC20A0" w:rsidRPr="00B33474">
        <w:rPr>
          <w:sz w:val="22"/>
          <w:szCs w:val="22"/>
        </w:rPr>
        <w:t>1C</w:t>
      </w:r>
      <w:r w:rsidR="00F66B4C">
        <w:rPr>
          <w:b/>
          <w:bCs/>
          <w:lang w:val="en-GB"/>
        </w:rPr>
        <w:t>]</w:t>
      </w:r>
      <w:r w:rsidR="00F66B4C">
        <w:t xml:space="preserve"> </w:t>
      </w:r>
    </w:p>
    <w:p w14:paraId="7F4C72F0" w14:textId="77777777" w:rsidR="00F66B4C" w:rsidRDefault="00F66B4C" w:rsidP="00F66B4C">
      <w:pPr>
        <w:jc w:val="both"/>
        <w:rPr>
          <w:szCs w:val="22"/>
        </w:rPr>
      </w:pPr>
    </w:p>
    <w:p w14:paraId="32E26B48" w14:textId="77777777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33A7A01" w14:textId="0ED5F227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DC20A0">
        <w:rPr>
          <w:rStyle w:val="Hyperlink"/>
          <w:color w:val="auto"/>
          <w:sz w:val="22"/>
          <w:szCs w:val="22"/>
          <w:u w:val="none"/>
          <w:lang w:eastAsia="ko-KR"/>
        </w:rPr>
        <w:t>:</w:t>
      </w:r>
      <w:r w:rsidR="00A533E8">
        <w:rPr>
          <w:rStyle w:val="Hyperlink"/>
          <w:color w:val="auto"/>
          <w:sz w:val="22"/>
          <w:szCs w:val="22"/>
          <w:u w:val="none"/>
          <w:lang w:eastAsia="ko-KR"/>
        </w:rPr>
        <w:t xml:space="preserve"> It is difficult to control the deleting operation right before the processing of the received A-MPDU. </w:t>
      </w:r>
    </w:p>
    <w:p w14:paraId="5178E361" w14:textId="51EF5092" w:rsidR="00A533E8" w:rsidRDefault="00A533E8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is ”should” requirement.</w:t>
      </w:r>
    </w:p>
    <w:p w14:paraId="64F2CA34" w14:textId="2A5E4455" w:rsidR="00A533E8" w:rsidRDefault="00A533E8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issue is ”right before”. ”before” may be ok.</w:t>
      </w:r>
    </w:p>
    <w:p w14:paraId="7D70483E" w14:textId="0A9FA92F" w:rsidR="00A533E8" w:rsidRDefault="00A533E8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CID.</w:t>
      </w:r>
    </w:p>
    <w:p w14:paraId="20F18EEE" w14:textId="058A2CC5" w:rsidR="00A533E8" w:rsidRDefault="00A533E8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Do we have limit to the same TID? The frames from different TIDs can also trigger the issue.</w:t>
      </w:r>
    </w:p>
    <w:p w14:paraId="55A48A86" w14:textId="72AB40D3" w:rsidR="00A533E8" w:rsidRPr="00A533E8" w:rsidRDefault="00A533E8" w:rsidP="00A533E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different TIDs will not create the issue.</w:t>
      </w:r>
    </w:p>
    <w:p w14:paraId="2B89E6D4" w14:textId="77777777" w:rsidR="00A533E8" w:rsidRDefault="00A533E8" w:rsidP="00F66B4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</w:p>
    <w:p w14:paraId="656751D3" w14:textId="77777777" w:rsidR="00F66B4C" w:rsidRDefault="00F66B4C" w:rsidP="00F66B4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47BB0735" w14:textId="10640F71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B166D2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for the following CIDs?</w:t>
      </w:r>
    </w:p>
    <w:p w14:paraId="6D106A3F" w14:textId="1DD5B3C5" w:rsidR="00F66B4C" w:rsidRPr="00316260" w:rsidRDefault="00A533E8" w:rsidP="00F66B4C">
      <w:pPr>
        <w:ind w:left="720" w:firstLine="720"/>
        <w:rPr>
          <w:rFonts w:ascii="Arial" w:hAnsi="Arial" w:cs="Arial"/>
          <w:color w:val="0070C0"/>
          <w:sz w:val="20"/>
        </w:rPr>
      </w:pPr>
      <w:r w:rsidRPr="00316260">
        <w:rPr>
          <w:rFonts w:ascii="Arial" w:hAnsi="Arial" w:cs="Arial"/>
          <w:color w:val="0070C0"/>
          <w:sz w:val="20"/>
        </w:rPr>
        <w:t>SP deferred</w:t>
      </w:r>
    </w:p>
    <w:p w14:paraId="29C8E59B" w14:textId="77777777" w:rsidR="00F66B4C" w:rsidRDefault="00F66B4C" w:rsidP="00F66B4C">
      <w:pPr>
        <w:ind w:left="720" w:firstLine="720"/>
        <w:rPr>
          <w:rFonts w:ascii="Arial" w:hAnsi="Arial" w:cs="Arial"/>
          <w:sz w:val="20"/>
        </w:rPr>
      </w:pPr>
    </w:p>
    <w:p w14:paraId="1B1D2262" w14:textId="4E982AB0" w:rsidR="00F66B4C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6" w:history="1">
        <w:r w:rsidR="00A533E8" w:rsidRPr="002B069D">
          <w:rPr>
            <w:rStyle w:val="Hyperlink"/>
            <w:sz w:val="22"/>
            <w:szCs w:val="22"/>
          </w:rPr>
          <w:t>1122r</w:t>
        </w:r>
        <w:r w:rsidR="00A533E8">
          <w:rPr>
            <w:rStyle w:val="Hyperlink"/>
            <w:sz w:val="22"/>
            <w:szCs w:val="22"/>
          </w:rPr>
          <w:t>1</w:t>
        </w:r>
      </w:hyperlink>
      <w:r w:rsidR="00A533E8" w:rsidRPr="00B33474">
        <w:rPr>
          <w:sz w:val="22"/>
          <w:szCs w:val="22"/>
        </w:rPr>
        <w:t xml:space="preserve"> CR for assigned CIDs</w:t>
      </w:r>
      <w:r w:rsidR="00A533E8" w:rsidRPr="00B33474">
        <w:rPr>
          <w:sz w:val="22"/>
          <w:szCs w:val="22"/>
        </w:rPr>
        <w:tab/>
      </w:r>
      <w:r w:rsidR="00A533E8" w:rsidRPr="00B33474">
        <w:rPr>
          <w:sz w:val="22"/>
          <w:szCs w:val="22"/>
        </w:rPr>
        <w:tab/>
      </w:r>
      <w:r w:rsidR="00A533E8" w:rsidRPr="00B33474">
        <w:rPr>
          <w:sz w:val="22"/>
          <w:szCs w:val="22"/>
        </w:rPr>
        <w:tab/>
      </w:r>
      <w:r w:rsidR="00A533E8" w:rsidRPr="00B33474">
        <w:rPr>
          <w:sz w:val="22"/>
          <w:szCs w:val="22"/>
        </w:rPr>
        <w:tab/>
        <w:t xml:space="preserve">George Cherian </w:t>
      </w:r>
      <w:r w:rsidR="00A533E8" w:rsidRPr="00B33474">
        <w:rPr>
          <w:sz w:val="22"/>
          <w:szCs w:val="22"/>
        </w:rPr>
        <w:tab/>
        <w:t>[26C</w:t>
      </w:r>
      <w:r w:rsidR="00F66B4C">
        <w:rPr>
          <w:b/>
          <w:bCs/>
          <w:lang w:val="en-GB"/>
        </w:rPr>
        <w:t>]</w:t>
      </w:r>
      <w:r w:rsidR="00F66B4C">
        <w:t xml:space="preserve"> </w:t>
      </w:r>
    </w:p>
    <w:p w14:paraId="47BCD07C" w14:textId="77777777" w:rsidR="00F66B4C" w:rsidRDefault="00F66B4C" w:rsidP="00F66B4C">
      <w:pPr>
        <w:jc w:val="both"/>
        <w:rPr>
          <w:szCs w:val="22"/>
        </w:rPr>
      </w:pPr>
    </w:p>
    <w:p w14:paraId="3196F871" w14:textId="77777777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7C5E743" w14:textId="6D876E89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</w:t>
      </w:r>
      <w:r w:rsidR="006B2CEC">
        <w:rPr>
          <w:rStyle w:val="Hyperlink"/>
          <w:color w:val="auto"/>
          <w:sz w:val="22"/>
          <w:szCs w:val="22"/>
          <w:u w:val="none"/>
          <w:lang w:eastAsia="ko-KR"/>
        </w:rPr>
        <w:t>: the client side has no receiving capability. The related capability at client side needs to be clarified.</w:t>
      </w:r>
    </w:p>
    <w:p w14:paraId="7FA87BDF" w14:textId="09E92B16" w:rsidR="006B2CEC" w:rsidRDefault="006B2CE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should be covered in the other place.</w:t>
      </w:r>
    </w:p>
    <w:p w14:paraId="3AB83DF8" w14:textId="5451EAF6" w:rsidR="006B2CEC" w:rsidRDefault="006B2CE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do the offline discussion.</w:t>
      </w:r>
    </w:p>
    <w:p w14:paraId="65AFC6EB" w14:textId="25300AD3" w:rsidR="003F6157" w:rsidRDefault="003F6157" w:rsidP="00F66B4C">
      <w:pPr>
        <w:pStyle w:val="ListParagraph"/>
        <w:ind w:left="144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4E45B182" w14:textId="77777777" w:rsidR="00F66B4C" w:rsidRDefault="00F66B4C" w:rsidP="00F66B4C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 xml:space="preserve"> </w:t>
      </w:r>
    </w:p>
    <w:p w14:paraId="62B79C98" w14:textId="4C486E8C" w:rsidR="00F66B4C" w:rsidRDefault="00F66B4C" w:rsidP="00F66B4C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B166D2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for the following CIDs?</w:t>
      </w:r>
    </w:p>
    <w:p w14:paraId="38FF614A" w14:textId="59370231" w:rsidR="00F66B4C" w:rsidRPr="006B2CEC" w:rsidRDefault="006B2CEC" w:rsidP="00F66B4C">
      <w:pPr>
        <w:ind w:left="720" w:firstLine="720"/>
        <w:rPr>
          <w:rFonts w:ascii="Arial" w:hAnsi="Arial" w:cs="Arial"/>
          <w:color w:val="0070C0"/>
          <w:sz w:val="20"/>
        </w:rPr>
      </w:pPr>
      <w:r w:rsidRPr="006B2CEC">
        <w:rPr>
          <w:rFonts w:ascii="Arial" w:hAnsi="Arial" w:cs="Arial"/>
          <w:color w:val="0070C0"/>
          <w:sz w:val="20"/>
        </w:rPr>
        <w:t>Unfinished document</w:t>
      </w:r>
    </w:p>
    <w:p w14:paraId="38442734" w14:textId="77777777" w:rsidR="00F66B4C" w:rsidRDefault="00F66B4C" w:rsidP="00F66B4C">
      <w:pPr>
        <w:ind w:left="720" w:firstLine="720"/>
        <w:rPr>
          <w:rFonts w:ascii="Arial" w:hAnsi="Arial" w:cs="Arial"/>
          <w:sz w:val="20"/>
        </w:rPr>
      </w:pPr>
    </w:p>
    <w:p w14:paraId="7CD0406B" w14:textId="4D4783E5" w:rsidR="00F66B4C" w:rsidRDefault="00F66B4C" w:rsidP="00F66B4C">
      <w:pPr>
        <w:ind w:left="720" w:firstLine="720"/>
        <w:rPr>
          <w:rFonts w:ascii="Arial" w:hAnsi="Arial" w:cs="Arial"/>
          <w:sz w:val="20"/>
        </w:rPr>
      </w:pPr>
    </w:p>
    <w:p w14:paraId="0EFCC1B9" w14:textId="02FB9E00" w:rsidR="006B2CEC" w:rsidRPr="00A939AE" w:rsidRDefault="006B2CEC" w:rsidP="006B2CEC">
      <w:pPr>
        <w:ind w:left="720" w:firstLine="720"/>
        <w:rPr>
          <w:rStyle w:val="Hyperlink"/>
          <w:color w:val="0070C0"/>
          <w:szCs w:val="22"/>
          <w:u w:val="none"/>
          <w:lang w:val="sv-SE" w:eastAsia="ko-KR"/>
        </w:rPr>
      </w:pPr>
      <w:r>
        <w:rPr>
          <w:rStyle w:val="Hyperlink"/>
          <w:color w:val="0070C0"/>
          <w:szCs w:val="22"/>
          <w:u w:val="none"/>
          <w:lang w:val="sv-SE" w:eastAsia="ko-KR"/>
        </w:rPr>
        <w:t>Recessed at 12:16pm</w:t>
      </w:r>
    </w:p>
    <w:p w14:paraId="4B9BC673" w14:textId="77777777" w:rsidR="006B2CEC" w:rsidRDefault="006B2CEC" w:rsidP="00F66B4C">
      <w:pPr>
        <w:ind w:left="720" w:firstLine="720"/>
        <w:rPr>
          <w:rFonts w:ascii="Arial" w:hAnsi="Arial" w:cs="Arial"/>
          <w:sz w:val="20"/>
        </w:rPr>
      </w:pPr>
    </w:p>
    <w:p w14:paraId="5C44451A" w14:textId="5B344D42" w:rsidR="000249D4" w:rsidRDefault="000249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2D88E63" w14:textId="2792179B" w:rsidR="000249D4" w:rsidRDefault="000249D4" w:rsidP="000249D4">
      <w:pPr>
        <w:rPr>
          <w:b/>
          <w:u w:val="single"/>
        </w:rPr>
      </w:pPr>
      <w:r>
        <w:rPr>
          <w:b/>
          <w:u w:val="single"/>
        </w:rPr>
        <w:lastRenderedPageBreak/>
        <w:t>Thursday 06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>,</w:t>
      </w:r>
      <w:r>
        <w:rPr>
          <w:b/>
          <w:u w:val="single"/>
        </w:rPr>
        <w:t>01:30pm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03</w:t>
      </w:r>
      <w:r w:rsidRPr="00474A38">
        <w:rPr>
          <w:b/>
          <w:u w:val="single"/>
        </w:rPr>
        <w:t>:</w:t>
      </w:r>
      <w:r>
        <w:rPr>
          <w:b/>
          <w:u w:val="single"/>
        </w:rPr>
        <w:t>30pm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48DB30AD" w14:textId="77777777" w:rsidR="000249D4" w:rsidRDefault="000249D4" w:rsidP="000249D4"/>
    <w:p w14:paraId="1BE7317B" w14:textId="77777777" w:rsidR="000249D4" w:rsidRDefault="000249D4" w:rsidP="000249D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F61F1A3" w14:textId="77777777" w:rsidR="000249D4" w:rsidRDefault="000249D4" w:rsidP="000249D4">
      <w:r>
        <w:t>Secretary: Liwen Chu (NXP)</w:t>
      </w:r>
    </w:p>
    <w:p w14:paraId="3B7FA54D" w14:textId="77777777" w:rsidR="000249D4" w:rsidRDefault="000249D4" w:rsidP="000249D4"/>
    <w:p w14:paraId="2AF53F75" w14:textId="1FD2854F" w:rsidR="000249D4" w:rsidRDefault="000249D4" w:rsidP="000249D4">
      <w:r>
        <w:t xml:space="preserve">This meeting took place using the F2F and </w:t>
      </w:r>
      <w:r w:rsidR="00FC65F8">
        <w:pgNum/>
      </w:r>
      <w:proofErr w:type="spellStart"/>
      <w:r w:rsidR="00FC65F8">
        <w:t>ebex</w:t>
      </w:r>
      <w:proofErr w:type="spellEnd"/>
      <w:r>
        <w:t xml:space="preserve"> session.</w:t>
      </w:r>
    </w:p>
    <w:p w14:paraId="1D904618" w14:textId="77777777" w:rsidR="000249D4" w:rsidRDefault="000249D4" w:rsidP="000249D4">
      <w:pPr>
        <w:rPr>
          <w:b/>
          <w:u w:val="single"/>
        </w:rPr>
      </w:pPr>
    </w:p>
    <w:p w14:paraId="42DDD159" w14:textId="77777777" w:rsidR="000249D4" w:rsidRDefault="000249D4" w:rsidP="000249D4">
      <w:pPr>
        <w:rPr>
          <w:b/>
          <w:u w:val="single"/>
        </w:rPr>
      </w:pPr>
    </w:p>
    <w:p w14:paraId="52B519E0" w14:textId="77777777" w:rsidR="000249D4" w:rsidRDefault="000249D4" w:rsidP="000249D4">
      <w:pPr>
        <w:rPr>
          <w:b/>
        </w:rPr>
      </w:pPr>
      <w:r>
        <w:rPr>
          <w:b/>
        </w:rPr>
        <w:t>Introduction</w:t>
      </w:r>
    </w:p>
    <w:p w14:paraId="08AE785A" w14:textId="3DA1D569" w:rsidR="000249D4" w:rsidRDefault="000249D4">
      <w:pPr>
        <w:numPr>
          <w:ilvl w:val="0"/>
          <w:numId w:val="6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3F6157">
        <w:t>01</w:t>
      </w:r>
      <w:r>
        <w:t>:</w:t>
      </w:r>
      <w:r w:rsidR="003F6157">
        <w:t>30</w:t>
      </w:r>
      <w:r>
        <w:t>pm. The Chair introduces himself and the Secretary, Liwen (NXP)</w:t>
      </w:r>
    </w:p>
    <w:p w14:paraId="284BBD3C" w14:textId="77777777" w:rsidR="000249D4" w:rsidRDefault="000249D4">
      <w:pPr>
        <w:numPr>
          <w:ilvl w:val="0"/>
          <w:numId w:val="6"/>
        </w:numPr>
      </w:pPr>
      <w:r>
        <w:t>The Chair goes through the 802 and 802.11 IPR policy and procedures and asks if there is anyone that is aware of any potentially essential patents.</w:t>
      </w:r>
    </w:p>
    <w:p w14:paraId="7CA76489" w14:textId="77777777" w:rsidR="000249D4" w:rsidRDefault="000249D4">
      <w:pPr>
        <w:numPr>
          <w:ilvl w:val="1"/>
          <w:numId w:val="6"/>
        </w:numPr>
      </w:pPr>
      <w:r>
        <w:t>Nobody responds.</w:t>
      </w:r>
    </w:p>
    <w:p w14:paraId="3CC8CF62" w14:textId="77777777" w:rsidR="000249D4" w:rsidRDefault="000249D4">
      <w:pPr>
        <w:numPr>
          <w:ilvl w:val="0"/>
          <w:numId w:val="6"/>
        </w:numPr>
      </w:pPr>
      <w:r>
        <w:t>The Chair goes through the IEEE copyright policy.</w:t>
      </w:r>
    </w:p>
    <w:p w14:paraId="7EC8C6ED" w14:textId="77777777" w:rsidR="000249D4" w:rsidRDefault="000249D4">
      <w:pPr>
        <w:numPr>
          <w:ilvl w:val="0"/>
          <w:numId w:val="6"/>
        </w:numPr>
      </w:pPr>
      <w:r>
        <w:t>The Chair recommends using IMAT for recording the attendance.</w:t>
      </w:r>
    </w:p>
    <w:p w14:paraId="77847A9D" w14:textId="77777777" w:rsidR="000249D4" w:rsidRDefault="000249D4" w:rsidP="000249D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060D771" w14:textId="77777777" w:rsidR="000249D4" w:rsidRDefault="000249D4" w:rsidP="000249D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E35CE04" w14:textId="77777777" w:rsidR="000249D4" w:rsidRDefault="000249D4" w:rsidP="000249D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412D1943" w14:textId="77777777" w:rsidR="000249D4" w:rsidRDefault="000249D4" w:rsidP="000249D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7A2F06D0" w14:textId="77777777" w:rsidR="000249D4" w:rsidRDefault="000249D4" w:rsidP="000249D4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0249D4" w14:paraId="6C146773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553D8" w14:textId="77777777" w:rsidR="000249D4" w:rsidRDefault="000249D4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E7018" w14:textId="77777777" w:rsidR="000249D4" w:rsidRDefault="000249D4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F0E7A" w14:textId="77777777" w:rsidR="000249D4" w:rsidRDefault="000249D4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B3C49" w14:textId="77777777" w:rsidR="000249D4" w:rsidRDefault="000249D4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C65F8" w14:paraId="1A8F153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C70E" w14:textId="77777777" w:rsidR="00FC65F8" w:rsidRP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A425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0172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8C8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00300E7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CDAF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8C0E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CED9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1F2F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7F4B4F8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6B9A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D02C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05C9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DE87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C65F8" w14:paraId="29C5264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6E06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AF0A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594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4F91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0B3E191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A1E6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C25A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CB31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00B4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  <w:tr w:rsidR="00FC65F8" w14:paraId="46FD03A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5167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CADC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622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8D76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5F27241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1169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BCC2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3202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6207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6469FDD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0FB3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2844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8CDF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33FF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FC65F8" w14:paraId="48AC3DA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CC8E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4E41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E5452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56FB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649043B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574D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0927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56D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Adachi, Tomoko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168D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FC65F8" w14:paraId="031B79F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3B3F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C638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1EBA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9804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FC65F8" w14:paraId="02DC4E4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1CAF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483A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C972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FB76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3C0B9B3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3BB6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494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ACD6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63491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C65F8" w14:paraId="4C6827A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15E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E3A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B97D7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CF2B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7F564F0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51A8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EBC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E4F92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F791E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46E57A9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1FB2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C277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39B9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5882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555E370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CC9B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29F8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E232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782B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C65F8" w14:paraId="45C635C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25A0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42E0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7D0C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198F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4B365E4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A5C2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035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0D88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FB9C4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1870509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CC8D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1357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D2F4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CC72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31F8482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0D0F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E70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DA1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EDF4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71CCF38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43A0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3448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815E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C2CB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79E9FCD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7439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968C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669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17F3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FC65F8" w14:paraId="2C14CDF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26E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FB24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39E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77DD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33B9FE8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7E6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0722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757D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1DD0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4F72FAF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8EB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9CE8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3F92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A9E9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C65F8" w14:paraId="76EA6DF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3D0F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3924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EA64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CA88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6F0E9A9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90FE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481F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AA12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5D08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7ECEE81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BBB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A2BE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2CC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D608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FC65F8" w14:paraId="4FB8BF6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BA05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3E52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9F88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14A3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6D6A246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2A3E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6F9E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E389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D9D5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5F3D1DD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3E27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458C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ED12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B104C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256718F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4A2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B993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F34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DCC6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08ED863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62A4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1B2F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CD78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5F9D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0F39359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3BEA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60D7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97A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Chemrov</w:t>
            </w:r>
            <w:proofErr w:type="spellEnd"/>
            <w:r>
              <w:rPr>
                <w:rFonts w:eastAsia="Times New Roman"/>
                <w:color w:val="000000"/>
              </w:rPr>
              <w:t>, Kirill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9A1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7113330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944B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DBAB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07B4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741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075EE80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695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9078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196DD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55C3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49D9DBE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8CDD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D241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D892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630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15A0DE3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706A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6788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9A5D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AD1D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428D7CE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9341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0A0A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05DB7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82C0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00B4A26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8A6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F95D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504F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C751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189036B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772A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639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754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7CF1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40CC87B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0CFE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458D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1D3A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17E7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FC65F8" w14:paraId="78A8FA6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E9EF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63C4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27C7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E4B3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6903666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A8DA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8B92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3C83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49E8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2E011F2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B8B4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BF0A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DF4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FB7F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032F439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5CDC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4094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40B3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ECF2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C65F8" w14:paraId="3D25FA4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1126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CFB9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D142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8B9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C65F8" w14:paraId="690DC29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ECC3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CEE5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128D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8D63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68A42D0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A5F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F305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EBFF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652D3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FC65F8" w14:paraId="19EDB64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1926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7B1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D5E2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18DE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3FA267A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78A9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C2B1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6E6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DEC6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0C9259A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0769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931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ED7A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5380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C65F8" w14:paraId="008CC45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5321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00DA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78878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B392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014AED8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6284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34B3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936CA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7AF3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FC65F8" w14:paraId="1CE8789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60EF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997F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7A97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D54B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7F66634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790A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50EF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AF6D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C4DE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2B4820F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C518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03F5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AFF9D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Jungnickel</w:t>
            </w:r>
            <w:proofErr w:type="spellEnd"/>
            <w:r>
              <w:rPr>
                <w:rFonts w:eastAsia="Times New Roman"/>
                <w:color w:val="000000"/>
              </w:rPr>
              <w:t>, Volker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D126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FC65F8" w14:paraId="4D1AE6F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5368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A164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6CE2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FBF4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FC65F8" w14:paraId="2DE4E26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B13C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1A94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804A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737C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</w:tbl>
    <w:p w14:paraId="690E968A" w14:textId="58FA89B2" w:rsidR="000249D4" w:rsidRDefault="000249D4" w:rsidP="000249D4"/>
    <w:p w14:paraId="1E815B2A" w14:textId="77777777" w:rsidR="00FC65F8" w:rsidRDefault="00FC65F8" w:rsidP="000249D4"/>
    <w:p w14:paraId="6FB20D16" w14:textId="77777777" w:rsidR="000249D4" w:rsidRPr="00B2078E" w:rsidRDefault="000249D4">
      <w:pPr>
        <w:pStyle w:val="ListParagraph"/>
        <w:numPr>
          <w:ilvl w:val="0"/>
          <w:numId w:val="6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>
        <w:t>2</w:t>
      </w:r>
      <w:r w:rsidRPr="00157ED2">
        <w:t>.</w:t>
      </w:r>
      <w:r>
        <w:t xml:space="preserve"> The Chair asked for the comments about the agenda. 1122 was added. The updated agenda was approved.</w:t>
      </w:r>
    </w:p>
    <w:p w14:paraId="1CAD06D8" w14:textId="77777777" w:rsidR="000249D4" w:rsidRDefault="000249D4" w:rsidP="000249D4">
      <w:pPr>
        <w:rPr>
          <w:b/>
          <w:u w:val="single"/>
          <w:lang w:val="sv-SE"/>
        </w:rPr>
      </w:pPr>
    </w:p>
    <w:p w14:paraId="34EC5E11" w14:textId="77777777" w:rsidR="000249D4" w:rsidRDefault="000249D4" w:rsidP="000249D4">
      <w:pPr>
        <w:rPr>
          <w:b/>
          <w:u w:val="single"/>
          <w:lang w:val="sv-SE"/>
        </w:rPr>
      </w:pPr>
    </w:p>
    <w:p w14:paraId="6AE18498" w14:textId="77777777" w:rsidR="000249D4" w:rsidRDefault="000249D4" w:rsidP="000249D4">
      <w:pPr>
        <w:pStyle w:val="ListParagraph"/>
        <w:ind w:left="760"/>
        <w:rPr>
          <w:lang w:eastAsia="ko-KR"/>
        </w:rPr>
      </w:pPr>
    </w:p>
    <w:p w14:paraId="68A8B3ED" w14:textId="77777777" w:rsidR="000249D4" w:rsidRDefault="000249D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2B0B7CEA" w14:textId="77777777" w:rsidR="000249D4" w:rsidRDefault="000249D4" w:rsidP="000249D4">
      <w:pPr>
        <w:rPr>
          <w:szCs w:val="22"/>
        </w:rPr>
      </w:pPr>
    </w:p>
    <w:p w14:paraId="72C3F379" w14:textId="0A82256B" w:rsidR="000249D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8" w:history="1">
        <w:r w:rsidR="00760368" w:rsidRPr="002B069D">
          <w:rPr>
            <w:rStyle w:val="Hyperlink"/>
            <w:sz w:val="22"/>
            <w:szCs w:val="22"/>
          </w:rPr>
          <w:t>1122r</w:t>
        </w:r>
        <w:r w:rsidR="00760368">
          <w:rPr>
            <w:rStyle w:val="Hyperlink"/>
            <w:sz w:val="22"/>
            <w:szCs w:val="22"/>
          </w:rPr>
          <w:t>1</w:t>
        </w:r>
      </w:hyperlink>
      <w:r w:rsidR="00760368" w:rsidRPr="00B33474">
        <w:rPr>
          <w:sz w:val="22"/>
          <w:szCs w:val="22"/>
        </w:rPr>
        <w:t xml:space="preserve"> CR for assigned CIDs</w:t>
      </w:r>
      <w:r w:rsidR="00760368" w:rsidRPr="00B33474">
        <w:rPr>
          <w:sz w:val="22"/>
          <w:szCs w:val="22"/>
        </w:rPr>
        <w:tab/>
      </w:r>
      <w:r w:rsidR="00760368" w:rsidRPr="00B33474">
        <w:rPr>
          <w:sz w:val="22"/>
          <w:szCs w:val="22"/>
        </w:rPr>
        <w:tab/>
      </w:r>
      <w:r w:rsidR="00760368" w:rsidRPr="00B33474">
        <w:rPr>
          <w:sz w:val="22"/>
          <w:szCs w:val="22"/>
        </w:rPr>
        <w:tab/>
      </w:r>
      <w:r w:rsidR="00760368" w:rsidRPr="00B33474">
        <w:rPr>
          <w:sz w:val="22"/>
          <w:szCs w:val="22"/>
        </w:rPr>
        <w:tab/>
        <w:t xml:space="preserve">George Cherian </w:t>
      </w:r>
      <w:r w:rsidR="00760368" w:rsidRPr="00B33474">
        <w:rPr>
          <w:sz w:val="22"/>
          <w:szCs w:val="22"/>
        </w:rPr>
        <w:tab/>
        <w:t>[26C</w:t>
      </w:r>
      <w:r w:rsidR="000249D4">
        <w:rPr>
          <w:b/>
          <w:bCs/>
          <w:lang w:val="en-GB"/>
        </w:rPr>
        <w:t>]</w:t>
      </w:r>
      <w:r w:rsidR="000249D4">
        <w:t xml:space="preserve"> </w:t>
      </w:r>
    </w:p>
    <w:p w14:paraId="62605A52" w14:textId="77777777" w:rsidR="000249D4" w:rsidRDefault="000249D4" w:rsidP="000249D4">
      <w:pPr>
        <w:jc w:val="both"/>
        <w:rPr>
          <w:szCs w:val="22"/>
        </w:rPr>
      </w:pPr>
    </w:p>
    <w:p w14:paraId="2575F540" w14:textId="7777777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00EAE5C" w14:textId="77777777" w:rsidR="00760368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760368">
        <w:rPr>
          <w:rStyle w:val="Hyperlink"/>
          <w:color w:val="auto"/>
          <w:sz w:val="22"/>
          <w:szCs w:val="22"/>
          <w:u w:val="none"/>
          <w:lang w:eastAsia="ko-KR"/>
        </w:rPr>
        <w:t>here the text allows a NSTR mobile AP MLD to do the reception/transmission. This change is not in line with subclause 35.</w:t>
      </w:r>
    </w:p>
    <w:p w14:paraId="3CE3ACDC" w14:textId="77777777" w:rsidR="00760368" w:rsidRDefault="00760368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this one.</w:t>
      </w:r>
    </w:p>
    <w:p w14:paraId="6AE6530C" w14:textId="77777777" w:rsidR="00E10A28" w:rsidRDefault="00760368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E10A28">
        <w:rPr>
          <w:rStyle w:val="Hyperlink"/>
          <w:color w:val="auto"/>
          <w:sz w:val="22"/>
          <w:szCs w:val="22"/>
          <w:u w:val="none"/>
          <w:lang w:eastAsia="ko-KR"/>
        </w:rPr>
        <w:t xml:space="preserve">the procedure is complicated. </w:t>
      </w:r>
    </w:p>
    <w:p w14:paraId="351CEC1B" w14:textId="39082180" w:rsidR="00E10A28" w:rsidRDefault="00E10A28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the different cases are </w:t>
      </w:r>
      <w:r w:rsidR="005A52A0">
        <w:rPr>
          <w:rStyle w:val="Hyperlink"/>
          <w:color w:val="auto"/>
          <w:sz w:val="22"/>
          <w:szCs w:val="22"/>
          <w:u w:val="none"/>
          <w:lang w:eastAsia="ko-KR"/>
        </w:rPr>
        <w:t>rewriten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through if ...else ... style</w:t>
      </w:r>
      <w:r w:rsidR="00760368"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5A52A0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AB689F0" w14:textId="07F9FF33" w:rsidR="005A52A0" w:rsidRDefault="00E10A28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one case is missing</w:t>
      </w:r>
      <w:r w:rsidR="005A52A0">
        <w:rPr>
          <w:rStyle w:val="Hyperlink"/>
          <w:color w:val="auto"/>
          <w:sz w:val="22"/>
          <w:szCs w:val="22"/>
          <w:u w:val="none"/>
          <w:lang w:eastAsia="ko-KR"/>
        </w:rPr>
        <w:t>: stop the TID-to-link mapping.</w:t>
      </w:r>
    </w:p>
    <w:p w14:paraId="1CBFF6E2" w14:textId="603614A5" w:rsidR="005A52A0" w:rsidRDefault="005A52A0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”otherwise” covers it.</w:t>
      </w:r>
    </w:p>
    <w:p w14:paraId="221B2308" w14:textId="0484E707" w:rsidR="00442112" w:rsidRDefault="005A52A0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42112">
        <w:rPr>
          <w:rStyle w:val="Hyperlink"/>
          <w:color w:val="auto"/>
          <w:sz w:val="22"/>
          <w:szCs w:val="22"/>
          <w:u w:val="none"/>
          <w:lang w:eastAsia="ko-KR"/>
        </w:rPr>
        <w:t>do you assume TID-to</w:t>
      </w:r>
      <w:r w:rsidR="003F6157">
        <w:rPr>
          <w:rStyle w:val="Hyperlink"/>
          <w:color w:val="auto"/>
          <w:sz w:val="22"/>
          <w:szCs w:val="22"/>
          <w:u w:val="none"/>
          <w:lang w:eastAsia="ko-KR"/>
        </w:rPr>
        <w:t>-</w:t>
      </w:r>
      <w:r w:rsidR="00442112">
        <w:rPr>
          <w:rStyle w:val="Hyperlink"/>
          <w:color w:val="auto"/>
          <w:sz w:val="22"/>
          <w:szCs w:val="22"/>
          <w:u w:val="none"/>
          <w:lang w:eastAsia="ko-KR"/>
        </w:rPr>
        <w:t>link mapping mode 3?</w:t>
      </w:r>
    </w:p>
    <w:p w14:paraId="1A7C2510" w14:textId="77777777" w:rsidR="00442112" w:rsidRDefault="00442112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no.</w:t>
      </w:r>
    </w:p>
    <w:p w14:paraId="01554194" w14:textId="6346A470" w:rsidR="000249D4" w:rsidRDefault="000249D4" w:rsidP="000249D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EC17626" w14:textId="66B906CC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0084D47E" w14:textId="036948F3" w:rsidR="00F66B4C" w:rsidRPr="00E54A4B" w:rsidRDefault="00E54A4B" w:rsidP="00F66B4C">
      <w:pPr>
        <w:ind w:left="720" w:firstLine="720"/>
        <w:rPr>
          <w:rFonts w:ascii="Arial" w:hAnsi="Arial" w:cs="Arial"/>
          <w:color w:val="0070C0"/>
          <w:sz w:val="20"/>
          <w:lang w:val="sv-SE"/>
        </w:rPr>
      </w:pPr>
      <w:r w:rsidRPr="00E54A4B">
        <w:rPr>
          <w:rFonts w:ascii="Arial" w:hAnsi="Arial" w:cs="Arial"/>
          <w:color w:val="0070C0"/>
          <w:sz w:val="20"/>
          <w:lang w:val="sv-SE"/>
        </w:rPr>
        <w:t>SP deferred.</w:t>
      </w:r>
    </w:p>
    <w:p w14:paraId="51BABC5C" w14:textId="03D8F1BD" w:rsidR="000249D4" w:rsidRDefault="000249D4" w:rsidP="00F66B4C">
      <w:pPr>
        <w:ind w:left="720" w:firstLine="720"/>
        <w:rPr>
          <w:rFonts w:ascii="Arial" w:hAnsi="Arial" w:cs="Arial"/>
          <w:sz w:val="20"/>
        </w:rPr>
      </w:pPr>
    </w:p>
    <w:p w14:paraId="34BE8ABF" w14:textId="0CDD85E0" w:rsidR="000249D4" w:rsidRDefault="000249D4" w:rsidP="00F66B4C">
      <w:pPr>
        <w:ind w:left="720" w:firstLine="720"/>
        <w:rPr>
          <w:rFonts w:ascii="Arial" w:hAnsi="Arial" w:cs="Arial"/>
          <w:sz w:val="20"/>
        </w:rPr>
      </w:pPr>
    </w:p>
    <w:p w14:paraId="2965969A" w14:textId="77777777" w:rsidR="000249D4" w:rsidRDefault="000249D4" w:rsidP="00F66B4C">
      <w:pPr>
        <w:ind w:left="720" w:firstLine="720"/>
        <w:rPr>
          <w:rFonts w:ascii="Arial" w:hAnsi="Arial" w:cs="Arial"/>
          <w:sz w:val="20"/>
        </w:rPr>
      </w:pPr>
    </w:p>
    <w:p w14:paraId="5A26B71B" w14:textId="64883835" w:rsidR="000249D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9" w:history="1">
        <w:r w:rsidR="002F5143" w:rsidRPr="00A22DD5">
          <w:rPr>
            <w:rStyle w:val="Hyperlink"/>
            <w:sz w:val="22"/>
            <w:szCs w:val="22"/>
          </w:rPr>
          <w:t>1101r0</w:t>
        </w:r>
      </w:hyperlink>
      <w:r w:rsidR="002F5143" w:rsidRPr="00B33474">
        <w:rPr>
          <w:sz w:val="22"/>
          <w:szCs w:val="22"/>
        </w:rPr>
        <w:t xml:space="preserve"> CR 35.3.18 remaining CIDs</w:t>
      </w:r>
      <w:r w:rsidR="002F5143" w:rsidRPr="00B33474">
        <w:rPr>
          <w:sz w:val="22"/>
          <w:szCs w:val="22"/>
        </w:rPr>
        <w:tab/>
      </w:r>
      <w:r w:rsidR="002F5143" w:rsidRPr="00B33474">
        <w:rPr>
          <w:sz w:val="22"/>
          <w:szCs w:val="22"/>
        </w:rPr>
        <w:tab/>
      </w:r>
      <w:r w:rsidR="002F5143" w:rsidRPr="00B33474">
        <w:rPr>
          <w:sz w:val="22"/>
          <w:szCs w:val="22"/>
        </w:rPr>
        <w:tab/>
        <w:t>Liwen Chu</w:t>
      </w:r>
      <w:r w:rsidR="002F5143" w:rsidRPr="00B33474">
        <w:rPr>
          <w:sz w:val="22"/>
          <w:szCs w:val="22"/>
        </w:rPr>
        <w:tab/>
      </w:r>
      <w:r w:rsidR="002F5143" w:rsidRPr="00B33474">
        <w:rPr>
          <w:sz w:val="22"/>
          <w:szCs w:val="22"/>
        </w:rPr>
        <w:tab/>
      </w:r>
      <w:r w:rsidR="002F5143">
        <w:rPr>
          <w:sz w:val="22"/>
          <w:szCs w:val="22"/>
        </w:rPr>
        <w:t>[</w:t>
      </w:r>
      <w:r w:rsidR="002F5143" w:rsidRPr="00B33474">
        <w:rPr>
          <w:sz w:val="22"/>
          <w:szCs w:val="22"/>
        </w:rPr>
        <w:t>12C</w:t>
      </w:r>
      <w:r w:rsidR="000249D4">
        <w:rPr>
          <w:b/>
          <w:bCs/>
          <w:lang w:val="en-GB"/>
        </w:rPr>
        <w:t>]</w:t>
      </w:r>
      <w:r w:rsidR="000249D4">
        <w:t xml:space="preserve"> </w:t>
      </w:r>
    </w:p>
    <w:p w14:paraId="1A4B66DF" w14:textId="77777777" w:rsidR="000249D4" w:rsidRDefault="000249D4" w:rsidP="000249D4">
      <w:pPr>
        <w:jc w:val="both"/>
        <w:rPr>
          <w:szCs w:val="22"/>
        </w:rPr>
      </w:pPr>
    </w:p>
    <w:p w14:paraId="59B6273E" w14:textId="7777777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C0C5223" w14:textId="7777777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</w:p>
    <w:p w14:paraId="09A6D3DA" w14:textId="77777777" w:rsidR="000249D4" w:rsidRDefault="000249D4" w:rsidP="000249D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01A07EB" w14:textId="7244433A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2F5143">
        <w:rPr>
          <w:rStyle w:val="Hyperlink"/>
          <w:color w:val="auto"/>
          <w:sz w:val="22"/>
          <w:szCs w:val="22"/>
          <w:u w:val="none"/>
          <w:lang w:eastAsia="ko-KR"/>
        </w:rPr>
        <w:t>1101r0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61AEA546" w14:textId="3BD3D4C5" w:rsidR="000249D4" w:rsidRDefault="002F5143" w:rsidP="000249D4">
      <w:pPr>
        <w:ind w:left="720" w:firstLine="720"/>
        <w:rPr>
          <w:rFonts w:ascii="Arial" w:hAnsi="Arial" w:cs="Arial"/>
          <w:sz w:val="20"/>
        </w:rPr>
      </w:pPr>
      <w:bookmarkStart w:id="1" w:name="_Hlk139610491"/>
      <w:r w:rsidRPr="002F5143">
        <w:rPr>
          <w:rFonts w:ascii="Arial" w:hAnsi="Arial" w:cs="Arial"/>
          <w:sz w:val="20"/>
        </w:rPr>
        <w:t>15128, 15924, 16431, 16439, 18214, 18216, 18217, 18232,</w:t>
      </w:r>
    </w:p>
    <w:bookmarkEnd w:id="1"/>
    <w:p w14:paraId="187C2974" w14:textId="77777777" w:rsidR="00316260" w:rsidRPr="00B166D2" w:rsidRDefault="00316260" w:rsidP="00316260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040765A5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2AD31E0B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00346132" w14:textId="747E9885" w:rsidR="000249D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0" w:history="1">
        <w:r w:rsidR="00316260" w:rsidRPr="00A22DD5">
          <w:rPr>
            <w:rStyle w:val="Hyperlink"/>
            <w:sz w:val="22"/>
            <w:szCs w:val="22"/>
          </w:rPr>
          <w:t>644r</w:t>
        </w:r>
        <w:r w:rsidR="00DE31CC">
          <w:rPr>
            <w:rStyle w:val="Hyperlink"/>
            <w:sz w:val="22"/>
            <w:szCs w:val="22"/>
          </w:rPr>
          <w:t>1</w:t>
        </w:r>
      </w:hyperlink>
      <w:r w:rsidR="00316260" w:rsidRPr="00B33474">
        <w:rPr>
          <w:sz w:val="22"/>
          <w:szCs w:val="22"/>
        </w:rPr>
        <w:t xml:space="preserve"> CR for 35.3.8-part 2</w:t>
      </w:r>
      <w:r w:rsidR="00316260" w:rsidRPr="00B33474">
        <w:rPr>
          <w:sz w:val="22"/>
          <w:szCs w:val="22"/>
        </w:rPr>
        <w:tab/>
      </w:r>
      <w:r w:rsidR="00316260" w:rsidRPr="00B33474">
        <w:rPr>
          <w:sz w:val="22"/>
          <w:szCs w:val="22"/>
        </w:rPr>
        <w:tab/>
      </w:r>
      <w:r w:rsidR="00316260" w:rsidRPr="00B33474">
        <w:rPr>
          <w:sz w:val="22"/>
          <w:szCs w:val="22"/>
        </w:rPr>
        <w:tab/>
      </w:r>
      <w:r w:rsidR="00316260" w:rsidRPr="00B33474">
        <w:rPr>
          <w:sz w:val="22"/>
          <w:szCs w:val="22"/>
        </w:rPr>
        <w:tab/>
        <w:t>Abhishek Patil</w:t>
      </w:r>
      <w:r w:rsidR="00316260" w:rsidRPr="00B33474">
        <w:rPr>
          <w:sz w:val="22"/>
          <w:szCs w:val="22"/>
        </w:rPr>
        <w:tab/>
      </w:r>
      <w:r w:rsidR="00316260" w:rsidRPr="00B33474">
        <w:rPr>
          <w:sz w:val="22"/>
          <w:szCs w:val="22"/>
        </w:rPr>
        <w:tab/>
      </w:r>
      <w:r w:rsidR="00316260">
        <w:rPr>
          <w:sz w:val="22"/>
          <w:szCs w:val="22"/>
        </w:rPr>
        <w:t>[</w:t>
      </w:r>
      <w:r w:rsidR="00316260" w:rsidRPr="00B33474">
        <w:rPr>
          <w:sz w:val="22"/>
          <w:szCs w:val="22"/>
        </w:rPr>
        <w:t>10C</w:t>
      </w:r>
      <w:r w:rsidR="000249D4">
        <w:rPr>
          <w:b/>
          <w:bCs/>
          <w:lang w:val="en-GB"/>
        </w:rPr>
        <w:t>]</w:t>
      </w:r>
      <w:r w:rsidR="000249D4">
        <w:t xml:space="preserve"> </w:t>
      </w:r>
    </w:p>
    <w:p w14:paraId="74815C6E" w14:textId="77777777" w:rsidR="000249D4" w:rsidRDefault="000249D4" w:rsidP="000249D4">
      <w:pPr>
        <w:jc w:val="both"/>
        <w:rPr>
          <w:szCs w:val="22"/>
        </w:rPr>
      </w:pPr>
    </w:p>
    <w:p w14:paraId="21C3DAAE" w14:textId="7777777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1A90AAB" w14:textId="417926DB" w:rsidR="000249D4" w:rsidRDefault="00DE31CC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  <w:r w:rsidR="000249D4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06D04F9" w14:textId="77777777" w:rsidR="000249D4" w:rsidRDefault="000249D4" w:rsidP="000249D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1648784" w14:textId="55FD08E8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E31CC">
        <w:rPr>
          <w:rStyle w:val="Hyperlink"/>
          <w:color w:val="auto"/>
          <w:sz w:val="22"/>
          <w:szCs w:val="22"/>
          <w:u w:val="none"/>
          <w:lang w:eastAsia="ko-KR"/>
        </w:rPr>
        <w:t>644r1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68AFC298" w14:textId="0F869B4F" w:rsidR="000249D4" w:rsidRPr="00DE31CC" w:rsidRDefault="00DE31CC" w:rsidP="000249D4">
      <w:pPr>
        <w:ind w:left="720" w:firstLine="720"/>
        <w:rPr>
          <w:rFonts w:ascii="Arial" w:hAnsi="Arial" w:cs="Arial"/>
          <w:sz w:val="20"/>
          <w:lang w:val="sv-SE"/>
        </w:rPr>
      </w:pPr>
      <w:r w:rsidRPr="00DE31CC">
        <w:rPr>
          <w:rFonts w:ascii="Arial" w:hAnsi="Arial" w:cs="Arial"/>
          <w:sz w:val="20"/>
          <w:lang w:val="sv-SE"/>
        </w:rPr>
        <w:t>18028 18029 18030 18031 18032 18033 18034 18035 18036 18037</w:t>
      </w:r>
    </w:p>
    <w:p w14:paraId="48B8CEC2" w14:textId="77777777" w:rsidR="00DE31CC" w:rsidRPr="00B166D2" w:rsidRDefault="00DE31CC" w:rsidP="00DE31CC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39C933C9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76D47571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4FAA5E92" w14:textId="6C0D204C" w:rsidR="000249D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1" w:history="1">
        <w:r w:rsidR="00DE31CC" w:rsidRPr="00F2749C">
          <w:rPr>
            <w:rStyle w:val="Hyperlink"/>
            <w:sz w:val="22"/>
            <w:szCs w:val="22"/>
          </w:rPr>
          <w:t>1047r0</w:t>
        </w:r>
      </w:hyperlink>
      <w:r w:rsidR="00DE31CC" w:rsidRPr="00B33474">
        <w:rPr>
          <w:sz w:val="22"/>
          <w:szCs w:val="22"/>
        </w:rPr>
        <w:t xml:space="preserve"> cr-for-10.3.2.9 and 10.3.2.11</w:t>
      </w:r>
      <w:r w:rsidR="00DE31CC" w:rsidRPr="00B33474">
        <w:rPr>
          <w:sz w:val="22"/>
          <w:szCs w:val="22"/>
        </w:rPr>
        <w:tab/>
      </w:r>
      <w:r w:rsidR="00DE31CC" w:rsidRPr="00B33474">
        <w:rPr>
          <w:sz w:val="22"/>
          <w:szCs w:val="22"/>
        </w:rPr>
        <w:tab/>
      </w:r>
      <w:r w:rsidR="00DE31CC" w:rsidRPr="00B33474">
        <w:rPr>
          <w:sz w:val="22"/>
          <w:szCs w:val="22"/>
        </w:rPr>
        <w:tab/>
        <w:t>Yunbo Li</w:t>
      </w:r>
      <w:r w:rsidR="00DE31CC" w:rsidRPr="00B33474">
        <w:rPr>
          <w:sz w:val="22"/>
          <w:szCs w:val="22"/>
        </w:rPr>
        <w:tab/>
      </w:r>
      <w:r w:rsidR="00DE31CC" w:rsidRPr="00B33474">
        <w:rPr>
          <w:sz w:val="22"/>
          <w:szCs w:val="22"/>
        </w:rPr>
        <w:tab/>
      </w:r>
      <w:r w:rsidR="00DE31CC">
        <w:rPr>
          <w:sz w:val="22"/>
          <w:szCs w:val="22"/>
        </w:rPr>
        <w:t>[</w:t>
      </w:r>
      <w:r w:rsidR="00DE31CC" w:rsidRPr="00B33474">
        <w:rPr>
          <w:sz w:val="22"/>
          <w:szCs w:val="22"/>
        </w:rPr>
        <w:t>3C</w:t>
      </w:r>
      <w:r w:rsidR="000249D4">
        <w:rPr>
          <w:b/>
          <w:bCs/>
          <w:lang w:val="en-GB"/>
        </w:rPr>
        <w:t>]</w:t>
      </w:r>
      <w:r w:rsidR="000249D4">
        <w:t xml:space="preserve"> </w:t>
      </w:r>
    </w:p>
    <w:p w14:paraId="55FADDE1" w14:textId="77777777" w:rsidR="000249D4" w:rsidRDefault="000249D4" w:rsidP="000249D4">
      <w:pPr>
        <w:jc w:val="both"/>
        <w:rPr>
          <w:szCs w:val="22"/>
        </w:rPr>
      </w:pPr>
    </w:p>
    <w:p w14:paraId="141EEE96" w14:textId="7777777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1B3AEE9" w14:textId="7BD1CFAE" w:rsidR="000249D4" w:rsidRDefault="00746DAF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5E1EC6A1" w14:textId="77777777" w:rsidR="000249D4" w:rsidRDefault="000249D4" w:rsidP="000249D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5DB7040D" w14:textId="7777777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51234056" w14:textId="69B6E61E" w:rsidR="000249D4" w:rsidRPr="00746DAF" w:rsidRDefault="00746DAF" w:rsidP="000249D4">
      <w:pPr>
        <w:ind w:left="720" w:firstLine="720"/>
        <w:rPr>
          <w:rFonts w:ascii="Arial" w:hAnsi="Arial" w:cs="Arial"/>
          <w:color w:val="0070C0"/>
          <w:sz w:val="20"/>
        </w:rPr>
      </w:pPr>
      <w:r w:rsidRPr="00746DAF">
        <w:rPr>
          <w:rFonts w:ascii="Arial" w:hAnsi="Arial" w:cs="Arial"/>
          <w:color w:val="0070C0"/>
          <w:sz w:val="20"/>
        </w:rPr>
        <w:t>SP deferred per the request</w:t>
      </w:r>
    </w:p>
    <w:p w14:paraId="5068065F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41C95044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63190DCD" w14:textId="3ADB1649" w:rsidR="000249D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2" w:history="1">
        <w:r w:rsidR="00746DAF" w:rsidRPr="00F2749C">
          <w:rPr>
            <w:rStyle w:val="Hyperlink"/>
            <w:sz w:val="22"/>
            <w:szCs w:val="22"/>
          </w:rPr>
          <w:t>1045r0</w:t>
        </w:r>
      </w:hyperlink>
      <w:r w:rsidR="00746DAF" w:rsidRPr="00B33474">
        <w:rPr>
          <w:sz w:val="22"/>
          <w:szCs w:val="22"/>
        </w:rPr>
        <w:t xml:space="preserve"> cr-for 35.2.1.2.2</w:t>
      </w:r>
      <w:r w:rsidR="00746DAF" w:rsidRPr="00B33474">
        <w:rPr>
          <w:sz w:val="22"/>
          <w:szCs w:val="22"/>
        </w:rPr>
        <w:tab/>
      </w:r>
      <w:r w:rsidR="00746DAF" w:rsidRPr="00B33474">
        <w:rPr>
          <w:sz w:val="22"/>
          <w:szCs w:val="22"/>
        </w:rPr>
        <w:tab/>
      </w:r>
      <w:r w:rsidR="00746DAF" w:rsidRPr="00B33474">
        <w:rPr>
          <w:sz w:val="22"/>
          <w:szCs w:val="22"/>
        </w:rPr>
        <w:tab/>
      </w:r>
      <w:r w:rsidR="00746DAF" w:rsidRPr="00B33474">
        <w:rPr>
          <w:sz w:val="22"/>
          <w:szCs w:val="22"/>
        </w:rPr>
        <w:tab/>
      </w:r>
      <w:r w:rsidR="00746DAF">
        <w:rPr>
          <w:sz w:val="22"/>
          <w:szCs w:val="22"/>
        </w:rPr>
        <w:tab/>
      </w:r>
      <w:r w:rsidR="00746DAF" w:rsidRPr="00B33474">
        <w:rPr>
          <w:sz w:val="22"/>
          <w:szCs w:val="22"/>
        </w:rPr>
        <w:t>Yunbo Li</w:t>
      </w:r>
      <w:r w:rsidR="00746DAF" w:rsidRPr="00B33474">
        <w:rPr>
          <w:sz w:val="22"/>
          <w:szCs w:val="22"/>
        </w:rPr>
        <w:tab/>
      </w:r>
      <w:r w:rsidR="00746DAF" w:rsidRPr="00B33474">
        <w:rPr>
          <w:sz w:val="22"/>
          <w:szCs w:val="22"/>
        </w:rPr>
        <w:tab/>
      </w:r>
      <w:r w:rsidR="00746DAF">
        <w:rPr>
          <w:sz w:val="22"/>
          <w:szCs w:val="22"/>
        </w:rPr>
        <w:t>[</w:t>
      </w:r>
      <w:r w:rsidR="00746DAF" w:rsidRPr="00B33474">
        <w:rPr>
          <w:sz w:val="22"/>
          <w:szCs w:val="22"/>
        </w:rPr>
        <w:t>3C</w:t>
      </w:r>
      <w:r w:rsidR="000249D4">
        <w:rPr>
          <w:b/>
          <w:bCs/>
          <w:lang w:val="en-GB"/>
        </w:rPr>
        <w:t>]</w:t>
      </w:r>
      <w:r w:rsidR="000249D4">
        <w:t xml:space="preserve"> </w:t>
      </w:r>
    </w:p>
    <w:p w14:paraId="53336E27" w14:textId="77777777" w:rsidR="000249D4" w:rsidRDefault="000249D4" w:rsidP="000249D4">
      <w:pPr>
        <w:jc w:val="both"/>
        <w:rPr>
          <w:szCs w:val="22"/>
        </w:rPr>
      </w:pPr>
    </w:p>
    <w:p w14:paraId="7715B198" w14:textId="7777777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64B15D9" w14:textId="06E5D864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746DAF">
        <w:rPr>
          <w:rStyle w:val="Hyperlink"/>
          <w:color w:val="auto"/>
          <w:sz w:val="22"/>
          <w:szCs w:val="22"/>
          <w:u w:val="none"/>
          <w:lang w:eastAsia="ko-KR"/>
        </w:rPr>
        <w:t>15936, why are QoS Data/Null mentioned but the Management frame is not mentioned?</w:t>
      </w:r>
    </w:p>
    <w:p w14:paraId="50E37A4A" w14:textId="0FF04719" w:rsidR="00746DAF" w:rsidRDefault="00746DAF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comment.</w:t>
      </w:r>
    </w:p>
    <w:p w14:paraId="5991E299" w14:textId="01F7CC46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CAEED56" w14:textId="77777777" w:rsidR="000249D4" w:rsidRDefault="000249D4" w:rsidP="000249D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DD3C957" w14:textId="57B10B0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B1627B">
        <w:rPr>
          <w:rStyle w:val="Hyperlink"/>
          <w:color w:val="auto"/>
          <w:sz w:val="22"/>
          <w:szCs w:val="22"/>
          <w:u w:val="none"/>
          <w:lang w:eastAsia="ko-KR"/>
        </w:rPr>
        <w:t>1045r0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70E00B49" w14:textId="737A610F" w:rsidR="000249D4" w:rsidRDefault="00B1627B" w:rsidP="000249D4">
      <w:pPr>
        <w:ind w:left="720" w:firstLine="720"/>
        <w:rPr>
          <w:rFonts w:ascii="Arial" w:hAnsi="Arial" w:cs="Arial"/>
          <w:sz w:val="20"/>
        </w:rPr>
      </w:pPr>
      <w:r w:rsidRPr="00B1627B">
        <w:rPr>
          <w:rFonts w:ascii="Arial" w:hAnsi="Arial" w:cs="Arial"/>
          <w:sz w:val="20"/>
        </w:rPr>
        <w:t>16721, 16723, 17260, 17808, 18245, 18246</w:t>
      </w:r>
    </w:p>
    <w:p w14:paraId="6E35525A" w14:textId="77777777" w:rsidR="00B1627B" w:rsidRPr="00B166D2" w:rsidRDefault="00B1627B" w:rsidP="00B1627B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38EA6713" w14:textId="77777777" w:rsidR="00B1627B" w:rsidRDefault="00B1627B" w:rsidP="000249D4">
      <w:pPr>
        <w:ind w:left="720" w:firstLine="720"/>
        <w:rPr>
          <w:rFonts w:ascii="Arial" w:hAnsi="Arial" w:cs="Arial"/>
          <w:sz w:val="20"/>
        </w:rPr>
      </w:pPr>
    </w:p>
    <w:p w14:paraId="5E1DD2F3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39328F9E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63BC63FB" w14:textId="46B12CA4" w:rsidR="000249D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3" w:history="1">
        <w:r w:rsidR="00B1627B" w:rsidRPr="00F2749C">
          <w:rPr>
            <w:rStyle w:val="Hyperlink"/>
            <w:sz w:val="22"/>
            <w:szCs w:val="22"/>
          </w:rPr>
          <w:t>1105r0</w:t>
        </w:r>
      </w:hyperlink>
      <w:r w:rsidR="00B1627B" w:rsidRPr="00B33474">
        <w:rPr>
          <w:sz w:val="22"/>
          <w:szCs w:val="22"/>
        </w:rPr>
        <w:t xml:space="preserve"> CR for 3.2</w:t>
      </w:r>
      <w:r w:rsidR="00B1627B" w:rsidRPr="00B33474">
        <w:rPr>
          <w:sz w:val="22"/>
          <w:szCs w:val="22"/>
        </w:rPr>
        <w:tab/>
      </w:r>
      <w:r w:rsidR="00B1627B" w:rsidRPr="00B33474">
        <w:rPr>
          <w:sz w:val="22"/>
          <w:szCs w:val="22"/>
        </w:rPr>
        <w:tab/>
      </w:r>
      <w:r w:rsidR="00B1627B" w:rsidRPr="00B33474">
        <w:rPr>
          <w:sz w:val="22"/>
          <w:szCs w:val="22"/>
        </w:rPr>
        <w:tab/>
      </w:r>
      <w:r w:rsidR="00B1627B" w:rsidRPr="00B33474">
        <w:rPr>
          <w:sz w:val="22"/>
          <w:szCs w:val="22"/>
        </w:rPr>
        <w:tab/>
      </w:r>
      <w:r w:rsidR="00B1627B" w:rsidRPr="00B33474">
        <w:rPr>
          <w:sz w:val="22"/>
          <w:szCs w:val="22"/>
        </w:rPr>
        <w:tab/>
        <w:t>GeonHwan Kim</w:t>
      </w:r>
      <w:r w:rsidR="00B1627B" w:rsidRPr="00B33474">
        <w:rPr>
          <w:sz w:val="22"/>
          <w:szCs w:val="22"/>
        </w:rPr>
        <w:tab/>
      </w:r>
      <w:r w:rsidR="00B1627B">
        <w:rPr>
          <w:sz w:val="22"/>
          <w:szCs w:val="22"/>
        </w:rPr>
        <w:t>[</w:t>
      </w:r>
      <w:r w:rsidR="00B1627B" w:rsidRPr="00B33474">
        <w:rPr>
          <w:sz w:val="22"/>
          <w:szCs w:val="22"/>
        </w:rPr>
        <w:t>1C</w:t>
      </w:r>
      <w:r w:rsidR="000249D4">
        <w:rPr>
          <w:b/>
          <w:bCs/>
          <w:lang w:val="en-GB"/>
        </w:rPr>
        <w:t>]</w:t>
      </w:r>
      <w:r w:rsidR="000249D4">
        <w:t xml:space="preserve"> </w:t>
      </w:r>
    </w:p>
    <w:p w14:paraId="4D548E3E" w14:textId="77777777" w:rsidR="000249D4" w:rsidRDefault="000249D4" w:rsidP="000249D4">
      <w:pPr>
        <w:jc w:val="both"/>
        <w:rPr>
          <w:szCs w:val="22"/>
        </w:rPr>
      </w:pPr>
    </w:p>
    <w:p w14:paraId="3FE1B63E" w14:textId="7777777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1193A92" w14:textId="5267CB6B" w:rsidR="000249D4" w:rsidRDefault="00B1627B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4FE8C8E8" w14:textId="6453E7FD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704C44" w14:textId="77777777" w:rsidR="000249D4" w:rsidRDefault="000249D4" w:rsidP="000249D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5F2A9A54" w14:textId="18980D8E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3F6157">
        <w:rPr>
          <w:rStyle w:val="Hyperlink"/>
          <w:color w:val="auto"/>
          <w:sz w:val="22"/>
          <w:szCs w:val="22"/>
          <w:u w:val="none"/>
          <w:lang w:eastAsia="ko-KR"/>
        </w:rPr>
        <w:t>1105r0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CID?</w:t>
      </w:r>
    </w:p>
    <w:p w14:paraId="006F6941" w14:textId="7FAF406D" w:rsidR="000249D4" w:rsidRDefault="00B1627B" w:rsidP="000249D4">
      <w:pPr>
        <w:ind w:left="720" w:firstLine="720"/>
        <w:rPr>
          <w:rFonts w:ascii="Arial" w:hAnsi="Arial" w:cs="Arial"/>
          <w:sz w:val="20"/>
        </w:rPr>
      </w:pPr>
      <w:r w:rsidRPr="00B1627B">
        <w:rPr>
          <w:rFonts w:ascii="Arial" w:hAnsi="Arial" w:cs="Arial"/>
          <w:sz w:val="20"/>
        </w:rPr>
        <w:t>16218</w:t>
      </w:r>
    </w:p>
    <w:p w14:paraId="5105BDEC" w14:textId="77777777" w:rsidR="00B1627B" w:rsidRPr="00B166D2" w:rsidRDefault="00B1627B" w:rsidP="00B1627B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01479EA5" w14:textId="77777777" w:rsidR="00B1627B" w:rsidRDefault="00B1627B" w:rsidP="000249D4">
      <w:pPr>
        <w:ind w:left="720" w:firstLine="720"/>
        <w:rPr>
          <w:rFonts w:ascii="Arial" w:hAnsi="Arial" w:cs="Arial"/>
          <w:sz w:val="20"/>
        </w:rPr>
      </w:pPr>
    </w:p>
    <w:p w14:paraId="4D2582D5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33190344" w14:textId="77777777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619F1D7F" w14:textId="15DD4C64" w:rsidR="000249D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4" w:history="1">
        <w:r w:rsidR="00AF7FEE" w:rsidRPr="00A22DD5">
          <w:rPr>
            <w:rStyle w:val="Hyperlink"/>
            <w:sz w:val="22"/>
            <w:szCs w:val="22"/>
          </w:rPr>
          <w:t>1121r0</w:t>
        </w:r>
      </w:hyperlink>
      <w:r w:rsidR="00AF7FEE" w:rsidRPr="00B33474">
        <w:rPr>
          <w:sz w:val="22"/>
          <w:szCs w:val="22"/>
        </w:rPr>
        <w:t xml:space="preserve"> CR for subclause 3.2</w:t>
      </w:r>
      <w:r w:rsidR="00AF7FEE" w:rsidRPr="00B33474">
        <w:rPr>
          <w:sz w:val="22"/>
          <w:szCs w:val="22"/>
        </w:rPr>
        <w:tab/>
      </w:r>
      <w:r w:rsidR="00AF7FEE" w:rsidRPr="00B33474">
        <w:rPr>
          <w:sz w:val="22"/>
          <w:szCs w:val="22"/>
        </w:rPr>
        <w:tab/>
      </w:r>
      <w:r w:rsidR="00AF7FEE" w:rsidRPr="00B33474">
        <w:rPr>
          <w:sz w:val="22"/>
          <w:szCs w:val="22"/>
        </w:rPr>
        <w:tab/>
      </w:r>
      <w:r w:rsidR="00AF7FEE" w:rsidRPr="00B33474">
        <w:rPr>
          <w:sz w:val="22"/>
          <w:szCs w:val="22"/>
        </w:rPr>
        <w:tab/>
        <w:t>Liwen Chu</w:t>
      </w:r>
      <w:r w:rsidR="00AF7FEE" w:rsidRPr="00B33474">
        <w:rPr>
          <w:sz w:val="22"/>
          <w:szCs w:val="22"/>
        </w:rPr>
        <w:tab/>
      </w:r>
      <w:r w:rsidR="00AF7FEE" w:rsidRPr="00B33474">
        <w:rPr>
          <w:sz w:val="22"/>
          <w:szCs w:val="22"/>
        </w:rPr>
        <w:tab/>
      </w:r>
      <w:r w:rsidR="00AF7FEE">
        <w:rPr>
          <w:sz w:val="22"/>
          <w:szCs w:val="22"/>
        </w:rPr>
        <w:t>[</w:t>
      </w:r>
      <w:r w:rsidR="00AF7FEE" w:rsidRPr="00B33474">
        <w:rPr>
          <w:sz w:val="22"/>
          <w:szCs w:val="22"/>
        </w:rPr>
        <w:t>7C</w:t>
      </w:r>
      <w:r w:rsidR="000249D4">
        <w:rPr>
          <w:b/>
          <w:bCs/>
          <w:lang w:val="en-GB"/>
        </w:rPr>
        <w:t>]</w:t>
      </w:r>
      <w:r w:rsidR="000249D4">
        <w:t xml:space="preserve"> </w:t>
      </w:r>
    </w:p>
    <w:p w14:paraId="303B6A27" w14:textId="77777777" w:rsidR="000249D4" w:rsidRDefault="000249D4" w:rsidP="000249D4">
      <w:pPr>
        <w:jc w:val="both"/>
        <w:rPr>
          <w:szCs w:val="22"/>
        </w:rPr>
      </w:pPr>
    </w:p>
    <w:p w14:paraId="72642BE9" w14:textId="77777777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CE7C6D8" w14:textId="3395F8F3" w:rsidR="003F6157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3F6157">
        <w:rPr>
          <w:rStyle w:val="Hyperlink"/>
          <w:color w:val="auto"/>
          <w:sz w:val="22"/>
          <w:szCs w:val="22"/>
          <w:u w:val="none"/>
          <w:lang w:eastAsia="ko-KR"/>
        </w:rPr>
        <w:t xml:space="preserve"> the definition is too complicated. You don’t need to use two bullets.</w:t>
      </w:r>
    </w:p>
    <w:p w14:paraId="07F5905F" w14:textId="0D1B9022" w:rsidR="000249D4" w:rsidRDefault="003F6157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ok. </w:t>
      </w:r>
      <w:r w:rsidR="000249D4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2B03066" w14:textId="7E6995D5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C3DB97B" w14:textId="77777777" w:rsidR="000249D4" w:rsidRDefault="000249D4" w:rsidP="000249D4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7018A6A" w14:textId="2CDBA198" w:rsidR="000249D4" w:rsidRDefault="000249D4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00D311A0" w14:textId="4E1115DD" w:rsidR="00AF7FEE" w:rsidRDefault="003F6157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 deferred</w:t>
      </w:r>
    </w:p>
    <w:p w14:paraId="0F508FCE" w14:textId="20A993B3" w:rsidR="00AF7FEE" w:rsidRDefault="00AF7FEE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49406E8" w14:textId="5DD9B3B1" w:rsidR="00AF7FEE" w:rsidRDefault="00AF7FEE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3CF7D19" w14:textId="376432C7" w:rsidR="00AF7FEE" w:rsidRDefault="005057BA" w:rsidP="000249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Recessed at 3:30pm</w:t>
      </w:r>
    </w:p>
    <w:p w14:paraId="3127B92F" w14:textId="33A61101" w:rsidR="000249D4" w:rsidRDefault="000249D4" w:rsidP="000249D4">
      <w:pPr>
        <w:ind w:left="720" w:firstLine="720"/>
        <w:rPr>
          <w:rFonts w:ascii="Arial" w:hAnsi="Arial" w:cs="Arial"/>
          <w:sz w:val="20"/>
        </w:rPr>
      </w:pPr>
    </w:p>
    <w:p w14:paraId="04E71A53" w14:textId="7CBECA84" w:rsidR="00AF7FEE" w:rsidRDefault="00AF7F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9FEDBDB" w14:textId="13AB2409" w:rsidR="00AF7FEE" w:rsidRDefault="00AF7FEE" w:rsidP="00AF7FEE">
      <w:pPr>
        <w:rPr>
          <w:b/>
          <w:u w:val="single"/>
        </w:rPr>
      </w:pPr>
      <w:r>
        <w:rPr>
          <w:b/>
          <w:u w:val="single"/>
        </w:rPr>
        <w:lastRenderedPageBreak/>
        <w:t>Thursday 06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>,</w:t>
      </w:r>
      <w:r>
        <w:rPr>
          <w:b/>
          <w:u w:val="single"/>
        </w:rPr>
        <w:t>04:00pm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06</w:t>
      </w:r>
      <w:r w:rsidRPr="00474A38">
        <w:rPr>
          <w:b/>
          <w:u w:val="single"/>
        </w:rPr>
        <w:t>:</w:t>
      </w:r>
      <w:r>
        <w:rPr>
          <w:b/>
          <w:u w:val="single"/>
        </w:rPr>
        <w:t>00pm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(TGbe MAC ad hoc meeting)</w:t>
      </w:r>
    </w:p>
    <w:p w14:paraId="51454E1A" w14:textId="77777777" w:rsidR="00AF7FEE" w:rsidRDefault="00AF7FEE" w:rsidP="00AF7FEE"/>
    <w:p w14:paraId="6AD22AB6" w14:textId="77777777" w:rsidR="00AF7FEE" w:rsidRDefault="00AF7FEE" w:rsidP="00AF7FEE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1BBD7E35" w14:textId="77777777" w:rsidR="00AF7FEE" w:rsidRDefault="00AF7FEE" w:rsidP="00AF7FEE">
      <w:r>
        <w:t>Secretary: Liwen Chu (NXP)</w:t>
      </w:r>
    </w:p>
    <w:p w14:paraId="4F9F74EB" w14:textId="77777777" w:rsidR="00AF7FEE" w:rsidRDefault="00AF7FEE" w:rsidP="00AF7FEE"/>
    <w:p w14:paraId="33554805" w14:textId="51B3851C" w:rsidR="00AF7FEE" w:rsidRDefault="00AF7FEE" w:rsidP="00AF7FEE">
      <w:r>
        <w:t xml:space="preserve">This meeting took place using the F2F and </w:t>
      </w:r>
      <w:r w:rsidR="00FC65F8">
        <w:pgNum/>
      </w:r>
      <w:proofErr w:type="spellStart"/>
      <w:r w:rsidR="00FC65F8">
        <w:t>ebex</w:t>
      </w:r>
      <w:proofErr w:type="spellEnd"/>
      <w:r>
        <w:t xml:space="preserve"> session.</w:t>
      </w:r>
    </w:p>
    <w:p w14:paraId="69B8A9D3" w14:textId="77777777" w:rsidR="00AF7FEE" w:rsidRDefault="00AF7FEE" w:rsidP="00AF7FEE">
      <w:pPr>
        <w:rPr>
          <w:b/>
          <w:u w:val="single"/>
        </w:rPr>
      </w:pPr>
    </w:p>
    <w:p w14:paraId="6C5804D4" w14:textId="77777777" w:rsidR="00AF7FEE" w:rsidRDefault="00AF7FEE" w:rsidP="00AF7FEE">
      <w:pPr>
        <w:rPr>
          <w:b/>
          <w:u w:val="single"/>
        </w:rPr>
      </w:pPr>
    </w:p>
    <w:p w14:paraId="07BE188E" w14:textId="77777777" w:rsidR="00AF7FEE" w:rsidRDefault="00AF7FEE" w:rsidP="00AF7FEE">
      <w:pPr>
        <w:rPr>
          <w:b/>
        </w:rPr>
      </w:pPr>
      <w:r>
        <w:rPr>
          <w:b/>
        </w:rPr>
        <w:t>Introduction</w:t>
      </w:r>
    </w:p>
    <w:p w14:paraId="22C0A37B" w14:textId="6A2613F0" w:rsidR="00AF7FEE" w:rsidRDefault="00AF7FEE">
      <w:pPr>
        <w:numPr>
          <w:ilvl w:val="0"/>
          <w:numId w:val="7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3F6157">
        <w:t>04</w:t>
      </w:r>
      <w:r>
        <w:t>:0</w:t>
      </w:r>
      <w:r w:rsidR="003F6157">
        <w:t>0</w:t>
      </w:r>
      <w:r>
        <w:t>pm. The Chair introduces himself and the Secretary, Liwen (NXP)</w:t>
      </w:r>
    </w:p>
    <w:p w14:paraId="534C5962" w14:textId="77777777" w:rsidR="00AF7FEE" w:rsidRDefault="00AF7FEE">
      <w:pPr>
        <w:numPr>
          <w:ilvl w:val="0"/>
          <w:numId w:val="7"/>
        </w:numPr>
      </w:pPr>
      <w:r>
        <w:t>The Chair goes through the 802 and 802.11 IPR policy and procedures and asks if there is anyone that is aware of any potentially essential patents.</w:t>
      </w:r>
    </w:p>
    <w:p w14:paraId="330DEB2E" w14:textId="77777777" w:rsidR="00AF7FEE" w:rsidRDefault="00AF7FEE">
      <w:pPr>
        <w:numPr>
          <w:ilvl w:val="1"/>
          <w:numId w:val="7"/>
        </w:numPr>
      </w:pPr>
      <w:r>
        <w:t>Nobody responds.</w:t>
      </w:r>
    </w:p>
    <w:p w14:paraId="380410BD" w14:textId="77777777" w:rsidR="00AF7FEE" w:rsidRDefault="00AF7FEE">
      <w:pPr>
        <w:numPr>
          <w:ilvl w:val="0"/>
          <w:numId w:val="7"/>
        </w:numPr>
      </w:pPr>
      <w:r>
        <w:t>The Chair goes through the IEEE copyright policy.</w:t>
      </w:r>
    </w:p>
    <w:p w14:paraId="0F02F203" w14:textId="77777777" w:rsidR="00AF7FEE" w:rsidRDefault="00AF7FEE">
      <w:pPr>
        <w:numPr>
          <w:ilvl w:val="0"/>
          <w:numId w:val="7"/>
        </w:numPr>
      </w:pPr>
      <w:r>
        <w:t>The Chair recommends using IMAT for recording the attendance.</w:t>
      </w:r>
    </w:p>
    <w:p w14:paraId="7F0B1E46" w14:textId="77777777" w:rsidR="00AF7FEE" w:rsidRDefault="00AF7FEE" w:rsidP="00AF7FE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89564AE" w14:textId="77777777" w:rsidR="00AF7FEE" w:rsidRDefault="00AF7FEE" w:rsidP="00AF7FEE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35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46444DCA" w14:textId="77777777" w:rsidR="00AF7FEE" w:rsidRDefault="00AF7FEE" w:rsidP="00AF7FE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45690B69" w14:textId="77777777" w:rsidR="00AF7FEE" w:rsidRDefault="00AF7FEE" w:rsidP="00AF7FEE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69E78A7E" w14:textId="77777777" w:rsidR="00AF7FEE" w:rsidRDefault="00AF7FEE" w:rsidP="00AF7FEE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AF7FEE" w14:paraId="0FCBC54B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EB52" w14:textId="77777777" w:rsidR="00AF7FEE" w:rsidRDefault="00AF7FEE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8AA0A" w14:textId="77777777" w:rsidR="00AF7FEE" w:rsidRDefault="00AF7FEE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02836" w14:textId="77777777" w:rsidR="00AF7FEE" w:rsidRDefault="00AF7FEE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36CA4" w14:textId="77777777" w:rsidR="00AF7FEE" w:rsidRDefault="00AF7FEE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C65F8" w14:paraId="7BB9196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1B02C" w14:textId="77777777" w:rsidR="00FC65F8" w:rsidRP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0726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0F0B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08C7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390CEAB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0676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9A5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C866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B08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3E351BC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5F0E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E07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B8D4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69D8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C65F8" w14:paraId="1CE13A8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6964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0E3F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7167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6680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0566506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FBF3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756D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BDA0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87A3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  <w:tr w:rsidR="00FC65F8" w14:paraId="49D6336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6410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96E5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A5C9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FD39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709F980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02E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F6E3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68C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4A5F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1D5C4DD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7E6F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3470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98A9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CHENG, </w:t>
            </w:r>
            <w:proofErr w:type="spellStart"/>
            <w:r>
              <w:rPr>
                <w:rFonts w:eastAsia="Times New Roman"/>
                <w:color w:val="000000"/>
              </w:rPr>
              <w:t>yajun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6F75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Communications Co., Ltd.</w:t>
            </w:r>
          </w:p>
        </w:tc>
      </w:tr>
      <w:tr w:rsidR="00FC65F8" w14:paraId="62B4044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37E5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2706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FCEA8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7BA5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7EFF82A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5EB5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3567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84A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Adachi, Tomoko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2B7B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FC65F8" w14:paraId="6A1C10F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36AC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0E5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31D1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F786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FC65F8" w14:paraId="6D883AE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C67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59A8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F7B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97E1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7C8E621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D9C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79F1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F934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27EFB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C65F8" w14:paraId="1E7EA31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6C0F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6644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1E4D1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3E46C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622AB3E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17A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0006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CE81B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12879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6F3E6A2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467D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011B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4BAA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9675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7ABF7E7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CD3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D710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5170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0E49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C65F8" w14:paraId="7DA6361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3082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B815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34D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1780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460652F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5641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CF96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8CFC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85D7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7E93CAC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A3C3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55D2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28FB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0E37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2BCF9FC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675F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7E6A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9A7A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0C69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75D8B20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1074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1304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59C1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2BE3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331FE4E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2933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70C6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4DB8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6EF1C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FC65F8" w14:paraId="483F244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E5D8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78A9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CAEA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60B5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381AD3B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EF5A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212C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74EB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35D9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62C2825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89CD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5FF5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22DA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F746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C65F8" w14:paraId="30BECED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F306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0AF5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47BB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B224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3FC3F9E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2E2A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E0FD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35A0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19C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6D50D49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7E4F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8D3B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0AF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75B27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FC65F8" w14:paraId="63C6A2A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779A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86F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1356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BAC8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70DDFF0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A411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1306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AE01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E7A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29F3042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EB2E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2E4D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3106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863A2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5506395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28BB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756A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531A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E581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384DE9D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369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507F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0332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81D0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368B4F7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17AB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E41A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9AF30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Chemrov</w:t>
            </w:r>
            <w:proofErr w:type="spellEnd"/>
            <w:r>
              <w:rPr>
                <w:rFonts w:eastAsia="Times New Roman"/>
                <w:color w:val="000000"/>
              </w:rPr>
              <w:t>, Kirill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2802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394B6F1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3F59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0D97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E55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1905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2936571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1872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A5C5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5AE3B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D67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2BA95B7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7295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9428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AD63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7EDC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58CCC2C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7717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8149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B514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9075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0740D4F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8D1C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409A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D6AE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2C5F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187AC3F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6F1D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833A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234C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FAF7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0DEF7C2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CB7D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6910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50B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29B6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490654E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9D80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2514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5C40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D035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FC65F8" w14:paraId="6EB3AB5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33D2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D5C2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5285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B28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3E30834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19D9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8B56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05C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DF6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1AC3B2C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832C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A25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CA79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6EFA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351A36F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F4EF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55A8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EF67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1EBA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C65F8" w14:paraId="3C1E6D0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7EA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63C6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8520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F8DC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C65F8" w14:paraId="1991CE3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94A5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57FD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106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F38C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161293D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FBB2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B14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64E4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5A2C7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FC65F8" w14:paraId="7538EE5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A05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AA98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7BF5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572F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777334E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D1DD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E492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814D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2E4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19207B9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17D5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1B94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011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C5B1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C65F8" w14:paraId="5DDC0D2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24D1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326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0F00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FBC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34C560F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2A2A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6038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25AB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EDDF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FC65F8" w14:paraId="40FDB1E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675B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FDDD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DE5C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411D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17EAB4E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154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3070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1874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EE88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4E7CF61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A7DB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5F57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63569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Jungnickel</w:t>
            </w:r>
            <w:proofErr w:type="spellEnd"/>
            <w:r>
              <w:rPr>
                <w:rFonts w:eastAsia="Times New Roman"/>
                <w:color w:val="000000"/>
              </w:rPr>
              <w:t>, Volker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BE7E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FC65F8" w14:paraId="423BACA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8BFE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6863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8A80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2F48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FC65F8" w14:paraId="7CEB7C7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BFCD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0242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7/6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756F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00C0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</w:tbl>
    <w:p w14:paraId="531BBD27" w14:textId="63F3C179" w:rsidR="00AF7FEE" w:rsidRDefault="00AF7FEE" w:rsidP="00AF7FEE"/>
    <w:p w14:paraId="19521B7F" w14:textId="6F065EF5" w:rsidR="00FC65F8" w:rsidRDefault="00FC65F8" w:rsidP="00AF7FEE"/>
    <w:p w14:paraId="6275CA66" w14:textId="77777777" w:rsidR="00FC65F8" w:rsidRDefault="00FC65F8" w:rsidP="00AF7FEE"/>
    <w:p w14:paraId="6A345F93" w14:textId="1F4F996C" w:rsidR="00AF7FEE" w:rsidRPr="00B2078E" w:rsidRDefault="00AF7FEE">
      <w:pPr>
        <w:pStyle w:val="ListParagraph"/>
        <w:numPr>
          <w:ilvl w:val="0"/>
          <w:numId w:val="7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 w:rsidR="00FC65F8">
        <w:t>2</w:t>
      </w:r>
      <w:r w:rsidRPr="00157ED2">
        <w:t>.</w:t>
      </w:r>
      <w:r>
        <w:t xml:space="preserve"> The Chair asked for the comments about the agenda. </w:t>
      </w:r>
      <w:r w:rsidR="005057BA">
        <w:t>No response was received</w:t>
      </w:r>
      <w:r>
        <w:t xml:space="preserve">. The </w:t>
      </w:r>
      <w:r w:rsidR="005057BA">
        <w:t>proposed</w:t>
      </w:r>
      <w:r>
        <w:t xml:space="preserve"> agenda was approved.</w:t>
      </w:r>
    </w:p>
    <w:p w14:paraId="76438582" w14:textId="77777777" w:rsidR="00AF7FEE" w:rsidRDefault="00AF7FEE" w:rsidP="00AF7FEE">
      <w:pPr>
        <w:rPr>
          <w:b/>
          <w:u w:val="single"/>
          <w:lang w:val="sv-SE"/>
        </w:rPr>
      </w:pPr>
    </w:p>
    <w:p w14:paraId="1765B6C7" w14:textId="77777777" w:rsidR="00AF7FEE" w:rsidRDefault="00AF7FEE" w:rsidP="00AF7FEE">
      <w:pPr>
        <w:rPr>
          <w:b/>
          <w:u w:val="single"/>
          <w:lang w:val="sv-SE"/>
        </w:rPr>
      </w:pPr>
    </w:p>
    <w:p w14:paraId="3421AF29" w14:textId="77777777" w:rsidR="00AF7FEE" w:rsidRDefault="00AF7FEE" w:rsidP="00AF7FEE">
      <w:pPr>
        <w:pStyle w:val="ListParagraph"/>
        <w:ind w:left="760"/>
        <w:rPr>
          <w:lang w:eastAsia="ko-KR"/>
        </w:rPr>
      </w:pPr>
    </w:p>
    <w:p w14:paraId="0B497A96" w14:textId="77777777" w:rsidR="00AF7FEE" w:rsidRDefault="00AF7FE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Technical Submissions: </w:t>
      </w:r>
    </w:p>
    <w:p w14:paraId="1CF072EF" w14:textId="77777777" w:rsidR="00AF7FEE" w:rsidRDefault="00AF7FEE" w:rsidP="00AF7FEE">
      <w:pPr>
        <w:rPr>
          <w:szCs w:val="22"/>
        </w:rPr>
      </w:pPr>
    </w:p>
    <w:p w14:paraId="4F75F545" w14:textId="02B19A99" w:rsidR="00AF7FEE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6" w:history="1">
        <w:r w:rsidR="005057BA" w:rsidRPr="00BF2591">
          <w:rPr>
            <w:rStyle w:val="Hyperlink"/>
            <w:sz w:val="22"/>
            <w:szCs w:val="22"/>
          </w:rPr>
          <w:t>1124r0</w:t>
        </w:r>
      </w:hyperlink>
      <w:r w:rsidR="005057BA" w:rsidRPr="00A51BA3">
        <w:rPr>
          <w:sz w:val="22"/>
          <w:szCs w:val="22"/>
        </w:rPr>
        <w:tab/>
        <w:t>CIDs on TDLS</w:t>
      </w:r>
      <w:r w:rsidR="005057BA" w:rsidRPr="00A51BA3">
        <w:rPr>
          <w:sz w:val="22"/>
          <w:szCs w:val="22"/>
        </w:rPr>
        <w:tab/>
      </w:r>
      <w:r w:rsidR="005057BA">
        <w:rPr>
          <w:sz w:val="22"/>
          <w:szCs w:val="22"/>
        </w:rPr>
        <w:tab/>
      </w:r>
      <w:r w:rsidR="005057BA">
        <w:rPr>
          <w:sz w:val="22"/>
          <w:szCs w:val="22"/>
        </w:rPr>
        <w:tab/>
      </w:r>
      <w:r w:rsidR="005057BA">
        <w:rPr>
          <w:sz w:val="22"/>
          <w:szCs w:val="22"/>
        </w:rPr>
        <w:tab/>
      </w:r>
      <w:r w:rsidR="005057BA">
        <w:rPr>
          <w:sz w:val="22"/>
          <w:szCs w:val="22"/>
        </w:rPr>
        <w:tab/>
      </w:r>
      <w:r w:rsidR="005057BA" w:rsidRPr="00A51BA3">
        <w:rPr>
          <w:sz w:val="22"/>
          <w:szCs w:val="22"/>
        </w:rPr>
        <w:t>Rubayet Shafin</w:t>
      </w:r>
      <w:r w:rsidR="005057BA" w:rsidRPr="00A51BA3">
        <w:rPr>
          <w:sz w:val="22"/>
          <w:szCs w:val="22"/>
        </w:rPr>
        <w:tab/>
      </w:r>
      <w:r w:rsidR="005057BA">
        <w:rPr>
          <w:sz w:val="22"/>
          <w:szCs w:val="22"/>
        </w:rPr>
        <w:t>[</w:t>
      </w:r>
      <w:r w:rsidR="005057BA" w:rsidRPr="00A51BA3">
        <w:rPr>
          <w:sz w:val="22"/>
          <w:szCs w:val="22"/>
        </w:rPr>
        <w:t>11C</w:t>
      </w:r>
      <w:r w:rsidR="00AF7FEE">
        <w:rPr>
          <w:b/>
          <w:bCs/>
          <w:lang w:val="en-GB"/>
        </w:rPr>
        <w:t>]</w:t>
      </w:r>
      <w:r w:rsidR="00AF7FEE">
        <w:t xml:space="preserve"> </w:t>
      </w:r>
    </w:p>
    <w:p w14:paraId="7B4F259D" w14:textId="77777777" w:rsidR="00AF7FEE" w:rsidRDefault="00AF7FEE" w:rsidP="00AF7FEE">
      <w:pPr>
        <w:jc w:val="both"/>
        <w:rPr>
          <w:szCs w:val="22"/>
        </w:rPr>
      </w:pPr>
    </w:p>
    <w:p w14:paraId="2662F82A" w14:textId="77777777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637FD17" w14:textId="262EF55C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6A6BDA">
        <w:rPr>
          <w:rStyle w:val="Hyperlink"/>
          <w:color w:val="auto"/>
          <w:sz w:val="22"/>
          <w:szCs w:val="22"/>
          <w:u w:val="none"/>
          <w:lang w:eastAsia="ko-KR"/>
        </w:rPr>
        <w:t>What is proposed can be achieved through power manamgent. The signaling can be used for the other purpose.</w:t>
      </w:r>
    </w:p>
    <w:p w14:paraId="72878E9B" w14:textId="337583DA" w:rsidR="006A6BDA" w:rsidRDefault="006A6BDA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power management may work, but it is not the complete solution.</w:t>
      </w:r>
    </w:p>
    <w:p w14:paraId="30267CE8" w14:textId="77777777" w:rsidR="006A6BDA" w:rsidRDefault="006A6BDA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similar comment as the previous person.</w:t>
      </w:r>
    </w:p>
    <w:p w14:paraId="3603757A" w14:textId="2C47342B" w:rsidR="00FC0EE2" w:rsidRDefault="00FC0EE2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for the rejected CIDs which were discussed in the past, please add the related re</w:t>
      </w:r>
      <w:r w:rsidR="00FC65F8">
        <w:rPr>
          <w:rStyle w:val="Hyperlink"/>
          <w:color w:val="auto"/>
          <w:sz w:val="22"/>
          <w:szCs w:val="22"/>
          <w:u w:val="none"/>
          <w:lang w:eastAsia="ko-KR"/>
        </w:rPr>
        <w:t>f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erence.</w:t>
      </w:r>
    </w:p>
    <w:p w14:paraId="3E502121" w14:textId="76F815DE" w:rsidR="006A6BDA" w:rsidRDefault="00FC0EE2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  <w:r w:rsidR="006A6BDA"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4D08DC66" w14:textId="77777777" w:rsidR="006A6BDA" w:rsidRDefault="006A6BDA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2ADF761" w14:textId="1F60A1E6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FC0EE2">
        <w:rPr>
          <w:rStyle w:val="Hyperlink"/>
          <w:color w:val="auto"/>
          <w:sz w:val="22"/>
          <w:szCs w:val="22"/>
          <w:u w:val="none"/>
          <w:lang w:eastAsia="ko-KR"/>
        </w:rPr>
        <w:t>1124r0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1180AED9" w14:textId="384A5270" w:rsidR="00FC0EE2" w:rsidRPr="00FC0EE2" w:rsidRDefault="00FC0EE2" w:rsidP="00AF7FEE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FC0EE2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3E6C212A" w14:textId="77777777" w:rsidR="00AF7FEE" w:rsidRPr="00AF7FEE" w:rsidRDefault="00AF7FEE" w:rsidP="000249D4">
      <w:pPr>
        <w:ind w:left="720" w:firstLine="720"/>
        <w:rPr>
          <w:rFonts w:ascii="Arial" w:hAnsi="Arial" w:cs="Arial"/>
          <w:sz w:val="20"/>
          <w:lang w:val="sv-SE"/>
        </w:rPr>
      </w:pPr>
    </w:p>
    <w:p w14:paraId="0C323242" w14:textId="77777777" w:rsidR="00AF7FEE" w:rsidRDefault="00AF7FEE" w:rsidP="000249D4">
      <w:pPr>
        <w:ind w:left="720" w:firstLine="720"/>
        <w:rPr>
          <w:rFonts w:ascii="Arial" w:hAnsi="Arial" w:cs="Arial"/>
          <w:sz w:val="20"/>
        </w:rPr>
      </w:pPr>
    </w:p>
    <w:p w14:paraId="4CBF4720" w14:textId="5F351C8C" w:rsidR="00AF7FEE" w:rsidRDefault="00FC0EE2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172C55">
        <w:rPr>
          <w:color w:val="FF0000"/>
          <w:sz w:val="22"/>
          <w:szCs w:val="22"/>
        </w:rPr>
        <w:t>732r</w:t>
      </w:r>
      <w:r w:rsidR="005E0F40">
        <w:rPr>
          <w:color w:val="FF0000"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A51BA3">
        <w:rPr>
          <w:sz w:val="22"/>
          <w:szCs w:val="22"/>
        </w:rPr>
        <w:t>CR for 35.2.1.1</w:t>
      </w:r>
      <w:r w:rsidRPr="00A51BA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1BA3">
        <w:rPr>
          <w:sz w:val="22"/>
          <w:szCs w:val="22"/>
        </w:rPr>
        <w:t>Kaiying Lu</w:t>
      </w:r>
      <w:r w:rsidRPr="00A51BA3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Pr="00A51BA3">
        <w:rPr>
          <w:sz w:val="22"/>
          <w:szCs w:val="22"/>
        </w:rPr>
        <w:t>10C</w:t>
      </w:r>
      <w:r w:rsidR="00AF7FEE">
        <w:rPr>
          <w:b/>
          <w:bCs/>
          <w:lang w:val="en-GB"/>
        </w:rPr>
        <w:t>]</w:t>
      </w:r>
      <w:r w:rsidR="00AF7FEE">
        <w:t xml:space="preserve"> </w:t>
      </w:r>
    </w:p>
    <w:p w14:paraId="61186812" w14:textId="77777777" w:rsidR="00AF7FEE" w:rsidRDefault="00AF7FEE" w:rsidP="00AF7FEE">
      <w:pPr>
        <w:jc w:val="both"/>
        <w:rPr>
          <w:szCs w:val="22"/>
        </w:rPr>
      </w:pPr>
    </w:p>
    <w:p w14:paraId="005D6564" w14:textId="77777777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A07618E" w14:textId="3C1EF681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AD0016">
        <w:rPr>
          <w:rStyle w:val="Hyperlink"/>
          <w:color w:val="auto"/>
          <w:sz w:val="22"/>
          <w:szCs w:val="22"/>
          <w:u w:val="none"/>
          <w:lang w:eastAsia="ko-KR"/>
        </w:rPr>
        <w:t>removing 320MHz implies that 320MHz support is mandatory.</w:t>
      </w:r>
    </w:p>
    <w:p w14:paraId="0AE377F3" w14:textId="7729F9EF" w:rsidR="00AD0016" w:rsidRDefault="00AD0016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reason for removing 320MHz is that anyway an EHT STA needs to support BW signaling of 320MHz.</w:t>
      </w:r>
    </w:p>
    <w:p w14:paraId="20663339" w14:textId="7E951408" w:rsidR="00AD0016" w:rsidRDefault="00AD0016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320MHz is not addressed by the previous spec.</w:t>
      </w:r>
    </w:p>
    <w:p w14:paraId="382E7337" w14:textId="4A726333" w:rsidR="00AD0016" w:rsidRDefault="00AD0016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 w:rsidR="005E0F40">
        <w:rPr>
          <w:rStyle w:val="Hyperlink"/>
          <w:color w:val="auto"/>
          <w:sz w:val="22"/>
          <w:szCs w:val="22"/>
          <w:u w:val="none"/>
          <w:lang w:eastAsia="ko-KR"/>
        </w:rPr>
        <w:t>B7 needs to be set to 0.</w:t>
      </w:r>
    </w:p>
    <w:p w14:paraId="21548375" w14:textId="77777777" w:rsidR="005E0F40" w:rsidRDefault="005E0F40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C4AA85F" w14:textId="77777777" w:rsidR="00AD0016" w:rsidRDefault="00AD0016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8364F38" w14:textId="77777777" w:rsidR="00AF7FEE" w:rsidRDefault="00AF7FEE" w:rsidP="00AF7FE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4689D5E4" w14:textId="68F9444C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5E0F40">
        <w:rPr>
          <w:rStyle w:val="Hyperlink"/>
          <w:color w:val="auto"/>
          <w:sz w:val="22"/>
          <w:szCs w:val="22"/>
          <w:u w:val="none"/>
          <w:lang w:eastAsia="ko-KR"/>
        </w:rPr>
        <w:t>732r2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5BF80E26" w14:textId="5A5F1BCF" w:rsidR="000249D4" w:rsidRDefault="005E0F40" w:rsidP="000249D4">
      <w:pPr>
        <w:ind w:left="720" w:firstLine="720"/>
        <w:rPr>
          <w:rFonts w:ascii="Arial" w:hAnsi="Arial" w:cs="Arial"/>
          <w:sz w:val="20"/>
          <w:lang w:val="sv-SE"/>
        </w:rPr>
      </w:pPr>
      <w:r w:rsidRPr="005E0F40">
        <w:rPr>
          <w:rFonts w:ascii="Arial" w:hAnsi="Arial" w:cs="Arial"/>
          <w:sz w:val="20"/>
          <w:lang w:val="sv-SE"/>
        </w:rPr>
        <w:t>16671, 16716,  17975, 17976, 18284,</w:t>
      </w:r>
    </w:p>
    <w:p w14:paraId="3B16A689" w14:textId="77777777" w:rsidR="005E0F40" w:rsidRPr="00B166D2" w:rsidRDefault="005E0F40" w:rsidP="005E0F40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0DBAC771" w14:textId="77777777" w:rsidR="005E0F40" w:rsidRDefault="005E0F40" w:rsidP="000249D4">
      <w:pPr>
        <w:ind w:left="720" w:firstLine="720"/>
        <w:rPr>
          <w:rFonts w:ascii="Arial" w:hAnsi="Arial" w:cs="Arial"/>
          <w:sz w:val="20"/>
          <w:lang w:val="sv-SE"/>
        </w:rPr>
      </w:pPr>
    </w:p>
    <w:p w14:paraId="04942B13" w14:textId="43452622" w:rsidR="00AF7FEE" w:rsidRDefault="00AF7FEE" w:rsidP="000249D4">
      <w:pPr>
        <w:ind w:left="720" w:firstLine="720"/>
        <w:rPr>
          <w:rFonts w:ascii="Arial" w:hAnsi="Arial" w:cs="Arial"/>
          <w:sz w:val="20"/>
          <w:lang w:val="sv-SE"/>
        </w:rPr>
      </w:pPr>
    </w:p>
    <w:p w14:paraId="534844B0" w14:textId="262EC4FB" w:rsidR="00AF7FEE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7" w:history="1">
        <w:r w:rsidR="005E0F40" w:rsidRPr="00246A1F">
          <w:rPr>
            <w:rStyle w:val="Hyperlink"/>
            <w:sz w:val="22"/>
            <w:szCs w:val="22"/>
          </w:rPr>
          <w:t>1051r</w:t>
        </w:r>
        <w:r w:rsidR="005E0F40">
          <w:rPr>
            <w:rStyle w:val="Hyperlink"/>
            <w:sz w:val="22"/>
            <w:szCs w:val="22"/>
          </w:rPr>
          <w:t>1</w:t>
        </w:r>
      </w:hyperlink>
      <w:r w:rsidR="005E0F40" w:rsidRPr="00A51BA3">
        <w:rPr>
          <w:sz w:val="22"/>
          <w:szCs w:val="22"/>
        </w:rPr>
        <w:tab/>
        <w:t>CR for Some CIDs</w:t>
      </w:r>
      <w:r w:rsidR="005E0F40" w:rsidRPr="00A51BA3">
        <w:rPr>
          <w:sz w:val="22"/>
          <w:szCs w:val="22"/>
        </w:rPr>
        <w:tab/>
      </w:r>
      <w:r w:rsidR="005E0F40">
        <w:rPr>
          <w:sz w:val="22"/>
          <w:szCs w:val="22"/>
        </w:rPr>
        <w:tab/>
      </w:r>
      <w:r w:rsidR="005E0F40">
        <w:rPr>
          <w:sz w:val="22"/>
          <w:szCs w:val="22"/>
        </w:rPr>
        <w:tab/>
      </w:r>
      <w:r w:rsidR="005E0F40">
        <w:rPr>
          <w:sz w:val="22"/>
          <w:szCs w:val="22"/>
        </w:rPr>
        <w:tab/>
      </w:r>
      <w:r w:rsidR="005E0F40" w:rsidRPr="00A51BA3">
        <w:rPr>
          <w:sz w:val="22"/>
          <w:szCs w:val="22"/>
        </w:rPr>
        <w:t>Ming Gan</w:t>
      </w:r>
      <w:r w:rsidR="005E0F40" w:rsidRPr="00A51BA3">
        <w:rPr>
          <w:sz w:val="22"/>
          <w:szCs w:val="22"/>
        </w:rPr>
        <w:tab/>
      </w:r>
      <w:r w:rsidR="005E0F40">
        <w:rPr>
          <w:sz w:val="22"/>
          <w:szCs w:val="22"/>
        </w:rPr>
        <w:t>[</w:t>
      </w:r>
      <w:r w:rsidR="005E0F40" w:rsidRPr="00A51BA3">
        <w:rPr>
          <w:sz w:val="22"/>
          <w:szCs w:val="22"/>
        </w:rPr>
        <w:t>9</w:t>
      </w:r>
      <w:r w:rsidR="005E0F40">
        <w:rPr>
          <w:sz w:val="22"/>
          <w:szCs w:val="22"/>
        </w:rPr>
        <w:t>C</w:t>
      </w:r>
      <w:r w:rsidR="00AF7FEE">
        <w:rPr>
          <w:b/>
          <w:bCs/>
          <w:lang w:val="en-GB"/>
        </w:rPr>
        <w:t>]</w:t>
      </w:r>
      <w:r w:rsidR="00AF7FEE">
        <w:t xml:space="preserve"> </w:t>
      </w:r>
    </w:p>
    <w:p w14:paraId="167FEE4E" w14:textId="77777777" w:rsidR="00AF7FEE" w:rsidRDefault="00AF7FEE" w:rsidP="00AF7FEE">
      <w:pPr>
        <w:jc w:val="both"/>
        <w:rPr>
          <w:szCs w:val="22"/>
        </w:rPr>
      </w:pPr>
    </w:p>
    <w:p w14:paraId="44E5DC0F" w14:textId="77777777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1380E5B" w14:textId="657F8006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E75B2B">
        <w:rPr>
          <w:rStyle w:val="Hyperlink"/>
          <w:color w:val="auto"/>
          <w:sz w:val="22"/>
          <w:szCs w:val="22"/>
          <w:u w:val="none"/>
          <w:lang w:eastAsia="ko-KR"/>
        </w:rPr>
        <w:t>CID 17352. Don’t understand why MIB variable is needed for this capability.</w:t>
      </w:r>
    </w:p>
    <w:p w14:paraId="2E55E0B7" w14:textId="2A7EFB69" w:rsidR="00E75B2B" w:rsidRPr="00EC5A7B" w:rsidRDefault="00E75B2B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EC5A7B">
        <w:rPr>
          <w:rStyle w:val="Hyperlink"/>
          <w:color w:val="auto"/>
          <w:sz w:val="22"/>
          <w:szCs w:val="22"/>
          <w:u w:val="none"/>
          <w:lang w:eastAsia="ko-KR"/>
        </w:rPr>
        <w:t>A: can remove this part.</w:t>
      </w:r>
    </w:p>
    <w:p w14:paraId="1E8B89E9" w14:textId="03893D6A" w:rsidR="00AF7FEE" w:rsidRPr="00EC5A7B" w:rsidRDefault="00EC5A7B" w:rsidP="00AF7FE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EC5A7B">
        <w:rPr>
          <w:rStyle w:val="Hyperlink"/>
          <w:color w:val="auto"/>
          <w:szCs w:val="22"/>
          <w:u w:val="none"/>
          <w:lang w:eastAsia="ko-KR"/>
        </w:rPr>
        <w:t>C: 18178. The CID should be rejected instead of adding more material for Abridge</w:t>
      </w:r>
      <w:r>
        <w:rPr>
          <w:rStyle w:val="Hyperlink"/>
          <w:color w:val="auto"/>
          <w:szCs w:val="22"/>
          <w:u w:val="none"/>
          <w:lang w:eastAsia="ko-KR"/>
        </w:rPr>
        <w:t>d field</w:t>
      </w:r>
      <w:r w:rsidRPr="00EC5A7B">
        <w:rPr>
          <w:rStyle w:val="Hyperlink"/>
          <w:color w:val="auto"/>
          <w:szCs w:val="22"/>
          <w:u w:val="none"/>
          <w:lang w:eastAsia="ko-KR"/>
        </w:rPr>
        <w:t>.</w:t>
      </w:r>
    </w:p>
    <w:p w14:paraId="748257E7" w14:textId="120AD692" w:rsidR="00EC5A7B" w:rsidRDefault="00EC5A7B" w:rsidP="00AF7FE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EC5A7B">
        <w:rPr>
          <w:rStyle w:val="Hyperlink"/>
          <w:color w:val="auto"/>
          <w:szCs w:val="22"/>
          <w:u w:val="none"/>
          <w:lang w:eastAsia="ko-KR"/>
        </w:rPr>
        <w:t>A: will defer it.</w:t>
      </w:r>
    </w:p>
    <w:p w14:paraId="326626B5" w14:textId="77777777" w:rsidR="00C621BB" w:rsidRDefault="00123C1E" w:rsidP="00AF7FE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C: 18179. If the first sentence is deleted, </w:t>
      </w:r>
      <w:r w:rsidR="00C621BB">
        <w:rPr>
          <w:rStyle w:val="Hyperlink"/>
          <w:color w:val="auto"/>
          <w:szCs w:val="22"/>
          <w:u w:val="none"/>
          <w:lang w:eastAsia="ko-KR"/>
        </w:rPr>
        <w:t xml:space="preserve">it should be “shall not” for the case of </w:t>
      </w:r>
      <w:r>
        <w:rPr>
          <w:rStyle w:val="Hyperlink"/>
          <w:color w:val="auto"/>
          <w:szCs w:val="22"/>
          <w:u w:val="none"/>
          <w:lang w:eastAsia="ko-KR"/>
        </w:rPr>
        <w:t xml:space="preserve">the multiple </w:t>
      </w:r>
      <w:proofErr w:type="spellStart"/>
      <w:r>
        <w:rPr>
          <w:rStyle w:val="Hyperlink"/>
          <w:color w:val="auto"/>
          <w:szCs w:val="22"/>
          <w:u w:val="none"/>
          <w:lang w:eastAsia="ko-KR"/>
        </w:rPr>
        <w:t>Neighbor</w:t>
      </w:r>
      <w:proofErr w:type="spellEnd"/>
      <w:r>
        <w:rPr>
          <w:rStyle w:val="Hyperlink"/>
          <w:color w:val="auto"/>
          <w:szCs w:val="22"/>
          <w:u w:val="none"/>
          <w:lang w:eastAsia="ko-KR"/>
        </w:rPr>
        <w:t xml:space="preserve"> report element for the </w:t>
      </w:r>
      <w:r w:rsidR="00C621BB">
        <w:rPr>
          <w:rStyle w:val="Hyperlink"/>
          <w:color w:val="auto"/>
          <w:szCs w:val="22"/>
          <w:u w:val="none"/>
          <w:lang w:eastAsia="ko-KR"/>
        </w:rPr>
        <w:t>same AP MLD.</w:t>
      </w:r>
    </w:p>
    <w:p w14:paraId="4951F26A" w14:textId="5FF38AD1" w:rsidR="00C621BB" w:rsidRDefault="00C621BB" w:rsidP="00AF7FE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A: ok.</w:t>
      </w:r>
    </w:p>
    <w:p w14:paraId="1D21649F" w14:textId="3F3ECC8C" w:rsidR="00C621BB" w:rsidRDefault="00C621BB" w:rsidP="00AF7FE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C: 18181. Why is   “without the disassociation” added?</w:t>
      </w:r>
    </w:p>
    <w:p w14:paraId="6739EFA6" w14:textId="2D678CF9" w:rsidR="00C621BB" w:rsidRDefault="00C621BB" w:rsidP="00AF7FE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 xml:space="preserve">A: this what the </w:t>
      </w:r>
      <w:proofErr w:type="spellStart"/>
      <w:r>
        <w:rPr>
          <w:rStyle w:val="Hyperlink"/>
          <w:color w:val="auto"/>
          <w:szCs w:val="22"/>
          <w:u w:val="none"/>
          <w:lang w:eastAsia="ko-KR"/>
        </w:rPr>
        <w:t>commnter</w:t>
      </w:r>
      <w:proofErr w:type="spellEnd"/>
      <w:r>
        <w:rPr>
          <w:rStyle w:val="Hyperlink"/>
          <w:color w:val="auto"/>
          <w:szCs w:val="22"/>
          <w:u w:val="none"/>
          <w:lang w:eastAsia="ko-KR"/>
        </w:rPr>
        <w:t xml:space="preserve"> asked.</w:t>
      </w:r>
    </w:p>
    <w:p w14:paraId="67BAD078" w14:textId="04DC6BA8" w:rsidR="00EC5A7B" w:rsidRDefault="00EC5A7B" w:rsidP="00AF7FE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71ABA44" w14:textId="77777777" w:rsidR="00EC5A7B" w:rsidRDefault="00EC5A7B" w:rsidP="00AF7FE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A3662BE" w14:textId="0F1CD3BC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C621BB">
        <w:rPr>
          <w:rStyle w:val="Hyperlink"/>
          <w:color w:val="auto"/>
          <w:sz w:val="22"/>
          <w:szCs w:val="22"/>
          <w:u w:val="none"/>
          <w:lang w:eastAsia="ko-KR"/>
        </w:rPr>
        <w:t>1051r2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DB219FA" w14:textId="74E9007B" w:rsidR="00C621BB" w:rsidRDefault="00C621BB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C621BB">
        <w:rPr>
          <w:rStyle w:val="Hyperlink"/>
          <w:color w:val="auto"/>
          <w:sz w:val="22"/>
          <w:szCs w:val="22"/>
          <w:u w:val="none"/>
          <w:lang w:eastAsia="ko-KR"/>
        </w:rPr>
        <w:t>15474 17352 15880 15881  18179 18180 18181</w:t>
      </w:r>
    </w:p>
    <w:p w14:paraId="31DDFEF5" w14:textId="77777777" w:rsidR="00C621BB" w:rsidRPr="00B166D2" w:rsidRDefault="00C621BB" w:rsidP="00C621BB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4ED4C2F6" w14:textId="43770E95" w:rsidR="00AF7FEE" w:rsidRDefault="00AF7FEE" w:rsidP="000249D4">
      <w:pPr>
        <w:ind w:left="720" w:firstLine="720"/>
        <w:rPr>
          <w:rFonts w:ascii="Arial" w:hAnsi="Arial" w:cs="Arial"/>
          <w:sz w:val="20"/>
          <w:lang w:val="sv-SE"/>
        </w:rPr>
      </w:pPr>
    </w:p>
    <w:p w14:paraId="497731C3" w14:textId="7CBCD230" w:rsidR="00AF7FEE" w:rsidRDefault="00AF7FEE" w:rsidP="000249D4">
      <w:pPr>
        <w:ind w:left="720" w:firstLine="720"/>
        <w:rPr>
          <w:rFonts w:ascii="Arial" w:hAnsi="Arial" w:cs="Arial"/>
          <w:sz w:val="20"/>
          <w:lang w:val="sv-SE"/>
        </w:rPr>
      </w:pPr>
    </w:p>
    <w:p w14:paraId="76932E52" w14:textId="7FC43382" w:rsidR="00AF7FEE" w:rsidRDefault="000571C7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172C55">
        <w:rPr>
          <w:color w:val="FF0000"/>
          <w:sz w:val="22"/>
          <w:szCs w:val="22"/>
        </w:rPr>
        <w:t>732r</w:t>
      </w:r>
      <w:r w:rsidR="00D02CAB">
        <w:rPr>
          <w:color w:val="FF0000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A51BA3">
        <w:rPr>
          <w:sz w:val="22"/>
          <w:szCs w:val="22"/>
        </w:rPr>
        <w:t>CR for 35.2.1.1</w:t>
      </w:r>
      <w:r w:rsidRPr="00A51BA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1BA3">
        <w:rPr>
          <w:sz w:val="22"/>
          <w:szCs w:val="22"/>
        </w:rPr>
        <w:t>Kaiying Lu</w:t>
      </w:r>
      <w:r w:rsidRPr="00A51BA3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Pr="00A51BA3">
        <w:rPr>
          <w:sz w:val="22"/>
          <w:szCs w:val="22"/>
        </w:rPr>
        <w:t>10C</w:t>
      </w:r>
      <w:r w:rsidR="00AF7FEE">
        <w:rPr>
          <w:b/>
          <w:bCs/>
          <w:lang w:val="en-GB"/>
        </w:rPr>
        <w:t>]</w:t>
      </w:r>
      <w:r w:rsidR="00AF7FEE">
        <w:t xml:space="preserve"> </w:t>
      </w:r>
    </w:p>
    <w:p w14:paraId="0764E552" w14:textId="77777777" w:rsidR="00AF7FEE" w:rsidRDefault="00AF7FEE" w:rsidP="00AF7FEE">
      <w:pPr>
        <w:jc w:val="both"/>
        <w:rPr>
          <w:szCs w:val="22"/>
        </w:rPr>
      </w:pPr>
    </w:p>
    <w:p w14:paraId="4FB9B019" w14:textId="62F00A66" w:rsidR="00AF7FEE" w:rsidRDefault="000571C7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The chair asked </w:t>
      </w:r>
      <w:r w:rsidR="00D02CAB">
        <w:rPr>
          <w:rStyle w:val="Hyperlink"/>
          <w:color w:val="auto"/>
          <w:sz w:val="22"/>
          <w:szCs w:val="22"/>
          <w:u w:val="none"/>
          <w:lang w:eastAsia="ko-KR"/>
        </w:rPr>
        <w:t>to rerun the SP since the CID list is not correct per the author</w:t>
      </w:r>
      <w:r w:rsidR="00AF7FEE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1A58D45" w14:textId="77777777" w:rsidR="00AF7FEE" w:rsidRDefault="00AF7FEE" w:rsidP="00AF7FE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7294FE7" w14:textId="558DB96E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02CAB">
        <w:rPr>
          <w:rStyle w:val="Hyperlink"/>
          <w:color w:val="auto"/>
          <w:sz w:val="22"/>
          <w:szCs w:val="22"/>
          <w:u w:val="none"/>
          <w:lang w:eastAsia="ko-KR"/>
        </w:rPr>
        <w:t>732r2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77BC3022" w14:textId="2B035743" w:rsidR="00AF7FEE" w:rsidRDefault="00D02CAB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16718, 17805, 17913, 18006, 18285</w:t>
      </w:r>
    </w:p>
    <w:p w14:paraId="5E50C987" w14:textId="77777777" w:rsidR="00D02CAB" w:rsidRPr="00B166D2" w:rsidRDefault="00D02CAB" w:rsidP="00D02CAB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3A376840" w14:textId="77777777" w:rsidR="00D02CAB" w:rsidRDefault="00D02CAB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398D432" w14:textId="79116152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A8E4F8" w14:textId="426F4681" w:rsidR="00AF7FEE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8" w:history="1">
        <w:r w:rsidR="000571C7" w:rsidRPr="00172C55">
          <w:rPr>
            <w:rStyle w:val="Hyperlink"/>
            <w:sz w:val="22"/>
            <w:szCs w:val="22"/>
          </w:rPr>
          <w:t>1118r0</w:t>
        </w:r>
      </w:hyperlink>
      <w:r w:rsidR="000571C7" w:rsidRPr="00A51BA3">
        <w:rPr>
          <w:sz w:val="22"/>
          <w:szCs w:val="22"/>
        </w:rPr>
        <w:t xml:space="preserve"> Misc. CIDs</w:t>
      </w:r>
      <w:r w:rsidR="000571C7" w:rsidRPr="00A51BA3">
        <w:rPr>
          <w:sz w:val="22"/>
          <w:szCs w:val="22"/>
        </w:rPr>
        <w:tab/>
      </w:r>
      <w:r w:rsidR="000571C7">
        <w:rPr>
          <w:sz w:val="22"/>
          <w:szCs w:val="22"/>
        </w:rPr>
        <w:tab/>
      </w:r>
      <w:r w:rsidR="000571C7">
        <w:rPr>
          <w:sz w:val="22"/>
          <w:szCs w:val="22"/>
        </w:rPr>
        <w:tab/>
      </w:r>
      <w:r w:rsidR="000571C7">
        <w:rPr>
          <w:sz w:val="22"/>
          <w:szCs w:val="22"/>
        </w:rPr>
        <w:tab/>
      </w:r>
      <w:r w:rsidR="000571C7">
        <w:rPr>
          <w:sz w:val="22"/>
          <w:szCs w:val="22"/>
        </w:rPr>
        <w:tab/>
      </w:r>
      <w:r w:rsidR="000571C7" w:rsidRPr="00A51BA3">
        <w:rPr>
          <w:sz w:val="22"/>
          <w:szCs w:val="22"/>
        </w:rPr>
        <w:t>Liwen Chu</w:t>
      </w:r>
      <w:r w:rsidR="000571C7" w:rsidRPr="00A51BA3">
        <w:rPr>
          <w:sz w:val="22"/>
          <w:szCs w:val="22"/>
        </w:rPr>
        <w:tab/>
        <w:t>[3C</w:t>
      </w:r>
      <w:r w:rsidR="00AF7FEE">
        <w:rPr>
          <w:b/>
          <w:bCs/>
          <w:lang w:val="en-GB"/>
        </w:rPr>
        <w:t>]</w:t>
      </w:r>
      <w:r w:rsidR="00AF7FEE">
        <w:t xml:space="preserve"> </w:t>
      </w:r>
    </w:p>
    <w:p w14:paraId="0E64EDE4" w14:textId="77777777" w:rsidR="00AF7FEE" w:rsidRDefault="00AF7FEE" w:rsidP="00AF7FEE">
      <w:pPr>
        <w:jc w:val="both"/>
        <w:rPr>
          <w:szCs w:val="22"/>
        </w:rPr>
      </w:pPr>
    </w:p>
    <w:p w14:paraId="5106F79A" w14:textId="77777777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355BC7E" w14:textId="68C76267" w:rsidR="00AF7FEE" w:rsidRDefault="000571C7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</w:t>
      </w:r>
    </w:p>
    <w:p w14:paraId="5B2CF6AD" w14:textId="77777777" w:rsidR="00AF7FEE" w:rsidRDefault="00AF7FEE" w:rsidP="00AF7FE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70040EF" w14:textId="0C713893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0571C7">
        <w:rPr>
          <w:rStyle w:val="Hyperlink"/>
          <w:color w:val="auto"/>
          <w:sz w:val="22"/>
          <w:szCs w:val="22"/>
          <w:u w:val="none"/>
          <w:lang w:eastAsia="ko-KR"/>
        </w:rPr>
        <w:t>1118r0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ACF7ADB" w14:textId="6ED6CA77" w:rsidR="00AF7FEE" w:rsidRDefault="000571C7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Fonts w:ascii="Arial" w:hAnsi="Arial" w:cs="Arial"/>
          <w:sz w:val="20"/>
        </w:rPr>
        <w:t>17344, 17550, 18321</w:t>
      </w:r>
    </w:p>
    <w:p w14:paraId="39697CA1" w14:textId="77777777" w:rsidR="000571C7" w:rsidRPr="00B166D2" w:rsidRDefault="000571C7" w:rsidP="000571C7">
      <w:pPr>
        <w:ind w:left="720" w:firstLine="720"/>
        <w:rPr>
          <w:rFonts w:ascii="Arial" w:hAnsi="Arial" w:cs="Arial"/>
          <w:color w:val="00B050"/>
          <w:sz w:val="20"/>
        </w:rPr>
      </w:pPr>
      <w:r w:rsidRPr="00B166D2">
        <w:rPr>
          <w:rFonts w:ascii="Arial" w:hAnsi="Arial" w:cs="Arial"/>
          <w:color w:val="00B050"/>
          <w:sz w:val="20"/>
        </w:rPr>
        <w:t>No Objection</w:t>
      </w:r>
    </w:p>
    <w:p w14:paraId="05093BD8" w14:textId="4E498F7B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7123C7E" w14:textId="11A7B3AC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A5E07B9" w14:textId="6E362859" w:rsidR="00AF7FEE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39" w:history="1">
        <w:r w:rsidR="000571C7" w:rsidRPr="00C35ACA">
          <w:rPr>
            <w:rStyle w:val="Hyperlink"/>
            <w:sz w:val="22"/>
            <w:szCs w:val="22"/>
          </w:rPr>
          <w:t>1123r0</w:t>
        </w:r>
      </w:hyperlink>
      <w:r w:rsidR="000571C7" w:rsidRPr="00A51BA3">
        <w:rPr>
          <w:sz w:val="22"/>
          <w:szCs w:val="22"/>
        </w:rPr>
        <w:tab/>
        <w:t>CR for 18265</w:t>
      </w:r>
      <w:r w:rsidR="000571C7" w:rsidRPr="00A51BA3">
        <w:rPr>
          <w:sz w:val="22"/>
          <w:szCs w:val="22"/>
        </w:rPr>
        <w:tab/>
      </w:r>
      <w:r w:rsidR="000571C7">
        <w:rPr>
          <w:sz w:val="22"/>
          <w:szCs w:val="22"/>
        </w:rPr>
        <w:tab/>
      </w:r>
      <w:r w:rsidR="000571C7">
        <w:rPr>
          <w:sz w:val="22"/>
          <w:szCs w:val="22"/>
        </w:rPr>
        <w:tab/>
      </w:r>
      <w:r w:rsidR="000571C7">
        <w:rPr>
          <w:sz w:val="22"/>
          <w:szCs w:val="22"/>
        </w:rPr>
        <w:tab/>
      </w:r>
      <w:r w:rsidR="000571C7">
        <w:rPr>
          <w:sz w:val="22"/>
          <w:szCs w:val="22"/>
        </w:rPr>
        <w:tab/>
      </w:r>
      <w:r w:rsidR="000571C7" w:rsidRPr="00A51BA3">
        <w:rPr>
          <w:sz w:val="22"/>
          <w:szCs w:val="22"/>
        </w:rPr>
        <w:t>Po-Kai Huang</w:t>
      </w:r>
      <w:r w:rsidR="000571C7" w:rsidRPr="00A51BA3">
        <w:rPr>
          <w:sz w:val="22"/>
          <w:szCs w:val="22"/>
        </w:rPr>
        <w:tab/>
      </w:r>
      <w:r w:rsidR="000571C7">
        <w:rPr>
          <w:sz w:val="22"/>
          <w:szCs w:val="22"/>
        </w:rPr>
        <w:t>[</w:t>
      </w:r>
      <w:r w:rsidR="000571C7" w:rsidRPr="00A51BA3">
        <w:rPr>
          <w:sz w:val="22"/>
          <w:szCs w:val="22"/>
        </w:rPr>
        <w:t>1C</w:t>
      </w:r>
      <w:r w:rsidR="00AF7FEE">
        <w:rPr>
          <w:b/>
          <w:bCs/>
          <w:lang w:val="en-GB"/>
        </w:rPr>
        <w:t>]</w:t>
      </w:r>
      <w:r w:rsidR="00AF7FEE">
        <w:t xml:space="preserve"> </w:t>
      </w:r>
    </w:p>
    <w:p w14:paraId="345B2AC9" w14:textId="77777777" w:rsidR="00AF7FEE" w:rsidRDefault="00AF7FEE" w:rsidP="00AF7FEE">
      <w:pPr>
        <w:jc w:val="both"/>
        <w:rPr>
          <w:szCs w:val="22"/>
        </w:rPr>
      </w:pPr>
    </w:p>
    <w:p w14:paraId="28852E0C" w14:textId="77777777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FFF744F" w14:textId="77777777" w:rsidR="00AF7FEE" w:rsidRDefault="00AF7FEE" w:rsidP="00AF7FE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561DAF39" w14:textId="77777777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69A497BC" w14:textId="73F368D0" w:rsidR="00AF7FEE" w:rsidRPr="00FC65F8" w:rsidRDefault="00B012E3" w:rsidP="00AF7FEE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FC65F8">
        <w:rPr>
          <w:rStyle w:val="Hyperlink"/>
          <w:color w:val="0070C0"/>
          <w:sz w:val="22"/>
          <w:szCs w:val="22"/>
          <w:u w:val="none"/>
          <w:lang w:eastAsia="ko-KR"/>
        </w:rPr>
        <w:t>No time for the Q&amp;A and run the SP</w:t>
      </w:r>
    </w:p>
    <w:p w14:paraId="5C08D8A4" w14:textId="5A6BE6C4" w:rsidR="00B012E3" w:rsidRDefault="00B012E3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880C936" w14:textId="7FB41EEA" w:rsidR="00B012E3" w:rsidRPr="00FC65F8" w:rsidRDefault="00B012E3" w:rsidP="00AF7FEE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6CCADE9D" w14:textId="2F77B0D3" w:rsidR="00B012E3" w:rsidRPr="00FC65F8" w:rsidRDefault="00B012E3" w:rsidP="00B012E3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FC65F8">
        <w:rPr>
          <w:rStyle w:val="Hyperlink"/>
          <w:color w:val="0070C0"/>
          <w:sz w:val="22"/>
          <w:szCs w:val="22"/>
          <w:u w:val="none"/>
          <w:lang w:eastAsia="ko-KR"/>
        </w:rPr>
        <w:t>Recessed at 5:59pm</w:t>
      </w:r>
    </w:p>
    <w:p w14:paraId="3C12F26A" w14:textId="29423B18" w:rsidR="001C371E" w:rsidRDefault="001C371E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2DD99C2E" w14:textId="647911C2" w:rsidR="001C371E" w:rsidRDefault="001C371E" w:rsidP="001C371E">
      <w:pPr>
        <w:rPr>
          <w:b/>
          <w:u w:val="single"/>
        </w:rPr>
      </w:pPr>
      <w:r>
        <w:rPr>
          <w:b/>
          <w:u w:val="single"/>
        </w:rPr>
        <w:lastRenderedPageBreak/>
        <w:t>Friday 07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>,</w:t>
      </w:r>
      <w:r>
        <w:rPr>
          <w:b/>
          <w:u w:val="single"/>
        </w:rPr>
        <w:t>09:00am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10</w:t>
      </w:r>
      <w:r w:rsidRPr="00474A38">
        <w:rPr>
          <w:b/>
          <w:u w:val="single"/>
        </w:rPr>
        <w:t>:</w:t>
      </w:r>
      <w:r>
        <w:rPr>
          <w:b/>
          <w:u w:val="single"/>
        </w:rPr>
        <w:t>30am (TGbe MAC ad hoc meeting)</w:t>
      </w:r>
    </w:p>
    <w:p w14:paraId="10494BFC" w14:textId="77777777" w:rsidR="001C371E" w:rsidRDefault="001C371E" w:rsidP="001C371E"/>
    <w:p w14:paraId="66F4A9A8" w14:textId="77777777" w:rsidR="001C371E" w:rsidRDefault="001C371E" w:rsidP="001C371E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531D8B31" w14:textId="77777777" w:rsidR="001C371E" w:rsidRDefault="001C371E" w:rsidP="001C371E">
      <w:r>
        <w:t>Secretary: Liwen Chu (NXP)</w:t>
      </w:r>
    </w:p>
    <w:p w14:paraId="2F71A5A0" w14:textId="77777777" w:rsidR="001C371E" w:rsidRDefault="001C371E" w:rsidP="001C371E"/>
    <w:p w14:paraId="35EBC843" w14:textId="77777777" w:rsidR="001C371E" w:rsidRDefault="001C371E" w:rsidP="001C371E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316E83B7" w14:textId="77777777" w:rsidR="001C371E" w:rsidRDefault="001C371E" w:rsidP="001C371E">
      <w:pPr>
        <w:rPr>
          <w:b/>
          <w:u w:val="single"/>
        </w:rPr>
      </w:pPr>
    </w:p>
    <w:p w14:paraId="77BFC0FE" w14:textId="77777777" w:rsidR="001C371E" w:rsidRDefault="001C371E" w:rsidP="001C371E">
      <w:pPr>
        <w:rPr>
          <w:b/>
          <w:u w:val="single"/>
        </w:rPr>
      </w:pPr>
    </w:p>
    <w:p w14:paraId="125BD559" w14:textId="77777777" w:rsidR="001C371E" w:rsidRDefault="001C371E" w:rsidP="001C371E">
      <w:pPr>
        <w:rPr>
          <w:b/>
        </w:rPr>
      </w:pPr>
      <w:r>
        <w:rPr>
          <w:b/>
        </w:rPr>
        <w:t>Introduction</w:t>
      </w:r>
    </w:p>
    <w:p w14:paraId="68148195" w14:textId="40E01E70" w:rsidR="001C371E" w:rsidRDefault="001C371E">
      <w:pPr>
        <w:numPr>
          <w:ilvl w:val="0"/>
          <w:numId w:val="8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447599">
        <w:t>09:00a</w:t>
      </w:r>
      <w:r>
        <w:t>m. The Chair introduces himself and the Secretary, Liwen (NXP)</w:t>
      </w:r>
    </w:p>
    <w:p w14:paraId="75BC318E" w14:textId="77777777" w:rsidR="001C371E" w:rsidRDefault="001C371E">
      <w:pPr>
        <w:numPr>
          <w:ilvl w:val="0"/>
          <w:numId w:val="8"/>
        </w:numPr>
      </w:pPr>
      <w:r>
        <w:t>The Chair goes through the 802 and 802.11 IPR policy and procedures and asks if there is anyone that is aware of any potentially essential patents.</w:t>
      </w:r>
    </w:p>
    <w:p w14:paraId="4FC5FB2A" w14:textId="77777777" w:rsidR="001C371E" w:rsidRDefault="001C371E">
      <w:pPr>
        <w:numPr>
          <w:ilvl w:val="1"/>
          <w:numId w:val="8"/>
        </w:numPr>
      </w:pPr>
      <w:r>
        <w:t>Nobody responds.</w:t>
      </w:r>
    </w:p>
    <w:p w14:paraId="7941475B" w14:textId="77777777" w:rsidR="001C371E" w:rsidRDefault="001C371E">
      <w:pPr>
        <w:numPr>
          <w:ilvl w:val="0"/>
          <w:numId w:val="8"/>
        </w:numPr>
      </w:pPr>
      <w:r>
        <w:t>The Chair goes through the IEEE copyright policy.</w:t>
      </w:r>
    </w:p>
    <w:p w14:paraId="585B6ABD" w14:textId="77777777" w:rsidR="001C371E" w:rsidRDefault="001C371E">
      <w:pPr>
        <w:numPr>
          <w:ilvl w:val="0"/>
          <w:numId w:val="8"/>
        </w:numPr>
      </w:pPr>
      <w:r>
        <w:t>The Chair recommends using IMAT for recording the attendance.</w:t>
      </w:r>
    </w:p>
    <w:p w14:paraId="461AB817" w14:textId="77777777" w:rsidR="001C371E" w:rsidRDefault="001C371E" w:rsidP="001C371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A15259F" w14:textId="77777777" w:rsidR="001C371E" w:rsidRDefault="001C371E" w:rsidP="001C371E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0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8510160" w14:textId="77777777" w:rsidR="001C371E" w:rsidRDefault="001C371E" w:rsidP="001C371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6AEBE0F" w14:textId="77777777" w:rsidR="001C371E" w:rsidRDefault="001C371E" w:rsidP="001C371E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78BDF46D" w14:textId="77777777" w:rsidR="001C371E" w:rsidRDefault="001C371E" w:rsidP="001C371E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1C371E" w14:paraId="14C06670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6F588" w14:textId="77777777" w:rsidR="001C371E" w:rsidRDefault="001C371E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26AA" w14:textId="77777777" w:rsidR="001C371E" w:rsidRDefault="001C371E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633CF" w14:textId="77777777" w:rsidR="001C371E" w:rsidRDefault="001C371E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E3CD4" w14:textId="77777777" w:rsidR="001C371E" w:rsidRDefault="001C371E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C65F8" w14:paraId="2822FE2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06C28" w14:textId="77777777" w:rsidR="00FC65F8" w:rsidRP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2046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00DB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B93D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32CD294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C618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3A1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C2BFE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08C90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4287B16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4A49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C117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815A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332F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76BBAC3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EB88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9FEA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AAD1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06C6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69FF52D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AC36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6FEF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10F1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BF33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30B3A7F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AAAC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53FA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78A1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A5DF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0AD3596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09E4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FB6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1804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405E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118FA55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92F8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09AC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F2E4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FD73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6FBBCA0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7682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8C2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8CAE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BF17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24515D9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37B2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7D7E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2081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3D8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3898C4A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FC21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4F51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A86C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19F4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71BB443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D34A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9B96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B1409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C9920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5E70730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4681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A151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8124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248D1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FC65F8" w14:paraId="6AA86D7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01F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C822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AA2F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B5E9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  <w:tr w:rsidR="00FC65F8" w14:paraId="71DD852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B76D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C154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98E4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3FDD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44A30D6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A32F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1E2B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2FD5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DC674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C65F8" w14:paraId="3EA6930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7252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8399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6C84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D0A0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FC65F8" w14:paraId="67054C8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316E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2B8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4F24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08B1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3177E2D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56F9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7F06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018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B5F6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5A6010D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50AB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927C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815E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DD8B9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654D1EE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1F31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EEE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6F27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FEEE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FC65F8" w14:paraId="0615FC4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7A84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0CC7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0F56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35A25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FC65F8" w14:paraId="040A4C5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D256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013C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3270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C6BA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C65F8" w14:paraId="0B98B3E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F96D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9E1B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5D54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3881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36B8DD8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A345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74A9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48FD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F0BE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69895C2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890B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4872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2F3A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A6F3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0117AF2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0656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431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F63D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6E0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6099CD0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63B7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3F9B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0546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3E44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C65F8" w14:paraId="5885A1A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BD0A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140B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D358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A5B1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C65F8" w14:paraId="4543C65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6654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7E25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3922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BAF6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1523D9F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215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40A3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918D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A5B0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204B5C2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E97B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E913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67128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Chemrov</w:t>
            </w:r>
            <w:proofErr w:type="spellEnd"/>
            <w:r>
              <w:rPr>
                <w:rFonts w:eastAsia="Times New Roman"/>
                <w:color w:val="000000"/>
              </w:rPr>
              <w:t>, Kirill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FD49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30622AA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B201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B80C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82B6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5275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6CCD88F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B863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99AC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32B6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5760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FC65F8" w14:paraId="5C7779D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C3BF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5D45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E45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8F76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453479B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AF88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CA2A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83A8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A3BC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3460B6C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D55E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4D67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41D0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2754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08911B6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0D47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3FA2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1707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4FA3F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060787E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41F9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BFAE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4779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C73E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6EFA598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48FF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4C12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3437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F486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C65F8" w14:paraId="433D197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9B1B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478E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EF635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8234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7727FF8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7454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8594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4E48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Adachi, Tomoko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3D8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FC65F8" w14:paraId="66EA658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3445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2D87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6180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5A2FB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FC65F8" w14:paraId="4D50FC0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6C16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6EEA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D584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061B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2092BEE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05C0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72BB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50E0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7263E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</w:p>
        </w:tc>
      </w:tr>
      <w:tr w:rsidR="00FC65F8" w14:paraId="7D2B146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1E44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0560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641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DA12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C65F8" w14:paraId="5942400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9993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7B40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1B9A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ADD2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65E0A12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0140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350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170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D4EB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C65F8" w14:paraId="630C406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378F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451C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1319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8CEA4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3EF87EE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036B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FEF4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A9C9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5BF4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C65F8" w14:paraId="4D91DD6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8676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1F2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EDB0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4AC4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1056804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DE4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A364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8F5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41FD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090F20B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30ED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CFDA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D098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349B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75B7FCB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6A11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EA0F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BA4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44FD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0B6613E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5E95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97B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5FAEC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8349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68FF832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6E56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B81C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D7AB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9A1C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C65F8" w14:paraId="5B061BB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7CD7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2BEC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A82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B1F2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28492A8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2168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6BA6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728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Chen, Xiaogang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AB97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ZEKU</w:t>
            </w:r>
          </w:p>
        </w:tc>
      </w:tr>
      <w:tr w:rsidR="00FC65F8" w14:paraId="4D11EC9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2188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29F9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173C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Xiaofei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40A09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496E9DA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D1C5D" w14:textId="77777777" w:rsidR="00FC65F8" w:rsidRDefault="00FC65F8" w:rsidP="00FC65F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03A2" w14:textId="77777777" w:rsidR="00FC65F8" w:rsidRPr="00FC65F8" w:rsidRDefault="00FC65F8" w:rsidP="00FC65F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6549D" w14:textId="77777777" w:rsidR="00FC65F8" w:rsidRPr="00FC65F8" w:rsidRDefault="00FC65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8E10E" w14:textId="77777777" w:rsidR="00FC65F8" w:rsidRPr="00FC65F8" w:rsidRDefault="00FC65F8">
            <w:pPr>
              <w:rPr>
                <w:rFonts w:eastAsia="Times New Roman"/>
                <w:color w:val="000000"/>
              </w:rPr>
            </w:pPr>
          </w:p>
        </w:tc>
      </w:tr>
    </w:tbl>
    <w:p w14:paraId="336E1E85" w14:textId="3ACB44A7" w:rsidR="001C371E" w:rsidRDefault="001C371E" w:rsidP="001C371E"/>
    <w:p w14:paraId="23157B55" w14:textId="0A293C5B" w:rsidR="00FC65F8" w:rsidRDefault="00FC65F8" w:rsidP="001C371E"/>
    <w:p w14:paraId="6AFD25AE" w14:textId="77777777" w:rsidR="00FC65F8" w:rsidRDefault="00FC65F8" w:rsidP="001C371E"/>
    <w:p w14:paraId="2295AC0F" w14:textId="0700FC2C" w:rsidR="001C371E" w:rsidRPr="00B2078E" w:rsidRDefault="001C371E">
      <w:pPr>
        <w:pStyle w:val="ListParagraph"/>
        <w:numPr>
          <w:ilvl w:val="0"/>
          <w:numId w:val="8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>
        <w:t>3</w:t>
      </w:r>
      <w:r w:rsidRPr="00157ED2">
        <w:t>.</w:t>
      </w:r>
      <w:r>
        <w:t xml:space="preserve"> The Chair asked for the comments about the agenda. </w:t>
      </w:r>
      <w:r w:rsidR="004F66BF">
        <w:t>1125 was deferred per the request</w:t>
      </w:r>
      <w:r>
        <w:t xml:space="preserve">. The </w:t>
      </w:r>
      <w:r w:rsidR="004F66BF">
        <w:t>updated</w:t>
      </w:r>
      <w:r>
        <w:t xml:space="preserve"> agenda was approved.</w:t>
      </w:r>
    </w:p>
    <w:p w14:paraId="62F689D3" w14:textId="77777777" w:rsidR="001C371E" w:rsidRDefault="001C371E" w:rsidP="001C371E">
      <w:pPr>
        <w:rPr>
          <w:b/>
          <w:u w:val="single"/>
          <w:lang w:val="sv-SE"/>
        </w:rPr>
      </w:pPr>
    </w:p>
    <w:p w14:paraId="27123D58" w14:textId="77777777" w:rsidR="001C371E" w:rsidRDefault="001C371E" w:rsidP="001C371E">
      <w:pPr>
        <w:rPr>
          <w:b/>
          <w:u w:val="single"/>
          <w:lang w:val="sv-SE"/>
        </w:rPr>
      </w:pPr>
    </w:p>
    <w:p w14:paraId="01C81CB5" w14:textId="77777777" w:rsidR="001C371E" w:rsidRDefault="001C371E" w:rsidP="001C371E">
      <w:pPr>
        <w:pStyle w:val="ListParagraph"/>
        <w:ind w:left="760"/>
        <w:rPr>
          <w:lang w:eastAsia="ko-KR"/>
        </w:rPr>
      </w:pPr>
    </w:p>
    <w:p w14:paraId="75020705" w14:textId="77777777" w:rsidR="001C371E" w:rsidRDefault="001C371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Technical Submissions: </w:t>
      </w:r>
    </w:p>
    <w:p w14:paraId="69D43EA8" w14:textId="77777777" w:rsidR="001C371E" w:rsidRDefault="001C371E" w:rsidP="001C371E">
      <w:pPr>
        <w:rPr>
          <w:szCs w:val="22"/>
        </w:rPr>
      </w:pPr>
    </w:p>
    <w:p w14:paraId="0E749CE9" w14:textId="53499B8F" w:rsidR="001C371E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1" w:history="1">
        <w:r w:rsidR="004F66BF" w:rsidRPr="008C53B4">
          <w:rPr>
            <w:rStyle w:val="Hyperlink"/>
            <w:sz w:val="22"/>
            <w:szCs w:val="22"/>
          </w:rPr>
          <w:t>1077r</w:t>
        </w:r>
        <w:r w:rsidR="004F66BF">
          <w:rPr>
            <w:rStyle w:val="Hyperlink"/>
            <w:sz w:val="22"/>
            <w:szCs w:val="22"/>
          </w:rPr>
          <w:t>1</w:t>
        </w:r>
      </w:hyperlink>
      <w:r w:rsidR="004F66BF" w:rsidRPr="00A51BA3">
        <w:rPr>
          <w:sz w:val="22"/>
          <w:szCs w:val="22"/>
        </w:rPr>
        <w:tab/>
        <w:t xml:space="preserve">CRs for </w:t>
      </w:r>
      <w:r w:rsidR="004F66BF">
        <w:rPr>
          <w:sz w:val="22"/>
          <w:szCs w:val="22"/>
        </w:rPr>
        <w:t>s</w:t>
      </w:r>
      <w:r w:rsidR="004F66BF" w:rsidRPr="00A51BA3">
        <w:rPr>
          <w:sz w:val="22"/>
          <w:szCs w:val="22"/>
        </w:rPr>
        <w:t>upported features and PICS CIDs</w:t>
      </w:r>
      <w:r w:rsidR="004F66BF" w:rsidRPr="00A51BA3">
        <w:rPr>
          <w:sz w:val="22"/>
          <w:szCs w:val="22"/>
        </w:rPr>
        <w:tab/>
        <w:t>Rojan Chitrakar</w:t>
      </w:r>
      <w:r w:rsidR="004F66BF">
        <w:rPr>
          <w:sz w:val="22"/>
          <w:szCs w:val="22"/>
        </w:rPr>
        <w:tab/>
      </w:r>
      <w:r w:rsidR="004F66BF">
        <w:rPr>
          <w:sz w:val="22"/>
          <w:szCs w:val="22"/>
        </w:rPr>
        <w:tab/>
        <w:t>[</w:t>
      </w:r>
      <w:r w:rsidR="004F66BF" w:rsidRPr="00A51BA3">
        <w:rPr>
          <w:szCs w:val="22"/>
        </w:rPr>
        <w:t>10C</w:t>
      </w:r>
      <w:r w:rsidR="001C371E">
        <w:rPr>
          <w:b/>
          <w:bCs/>
          <w:lang w:val="en-GB"/>
        </w:rPr>
        <w:t>]</w:t>
      </w:r>
      <w:r w:rsidR="001C371E">
        <w:t xml:space="preserve"> </w:t>
      </w:r>
    </w:p>
    <w:p w14:paraId="2AB43D02" w14:textId="77777777" w:rsidR="001C371E" w:rsidRDefault="001C371E" w:rsidP="001C371E">
      <w:pPr>
        <w:jc w:val="both"/>
        <w:rPr>
          <w:szCs w:val="22"/>
        </w:rPr>
      </w:pPr>
    </w:p>
    <w:p w14:paraId="5F954F90" w14:textId="77777777" w:rsidR="001C371E" w:rsidRDefault="001C371E" w:rsidP="001C371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4D98422" w14:textId="00F50F18" w:rsidR="001C371E" w:rsidRDefault="001C371E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0D43DC">
        <w:rPr>
          <w:rStyle w:val="Hyperlink"/>
          <w:color w:val="auto"/>
          <w:sz w:val="22"/>
          <w:szCs w:val="22"/>
          <w:u w:val="none"/>
          <w:lang w:eastAsia="ko-KR"/>
        </w:rPr>
        <w:t>operating parameter update should be non-AP MLD operating parameter update. Traffic indication should be multi-link traffic indication.</w:t>
      </w:r>
    </w:p>
    <w:p w14:paraId="28D7B3EE" w14:textId="11EF4455" w:rsidR="000D43DC" w:rsidRDefault="000D43DC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6AEA384" w14:textId="77777777" w:rsidR="006A5691" w:rsidRDefault="00787A4C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ML reconfiguration </w:t>
      </w:r>
      <w:r w:rsidR="006A5691">
        <w:rPr>
          <w:rStyle w:val="Hyperlink"/>
          <w:color w:val="auto"/>
          <w:sz w:val="22"/>
          <w:szCs w:val="22"/>
          <w:u w:val="none"/>
          <w:lang w:eastAsia="ko-KR"/>
        </w:rPr>
        <w:t>should be mandatory requirement at AP MLD side.</w:t>
      </w:r>
    </w:p>
    <w:p w14:paraId="6CAC12A7" w14:textId="1BA70C2B" w:rsidR="00787A4C" w:rsidRDefault="006A5691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  <w:r w:rsidR="00787A4C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1236294" w14:textId="4309DE90" w:rsidR="00787A4C" w:rsidRDefault="00787A4C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clause 4 is not nomotive. It is useless.</w:t>
      </w:r>
    </w:p>
    <w:p w14:paraId="0DB01896" w14:textId="12B007F8" w:rsidR="00787A4C" w:rsidRDefault="00787A4C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62E6B92" w14:textId="77777777" w:rsidR="00787A4C" w:rsidRDefault="00787A4C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0570C84" w14:textId="77777777" w:rsidR="000D43DC" w:rsidRDefault="000D43DC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7AEED9C" w14:textId="77777777" w:rsidR="001C371E" w:rsidRDefault="001C371E" w:rsidP="001C371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CE1CF46" w14:textId="733008B8" w:rsidR="00B012E3" w:rsidRDefault="001C371E" w:rsidP="001C371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6A5691">
        <w:rPr>
          <w:rStyle w:val="Hyperlink"/>
          <w:color w:val="auto"/>
          <w:sz w:val="22"/>
          <w:szCs w:val="22"/>
          <w:u w:val="none"/>
          <w:lang w:eastAsia="ko-KR"/>
        </w:rPr>
        <w:t>1077r2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07A5913" w14:textId="7B1CE316" w:rsidR="006A5691" w:rsidRDefault="006A5691" w:rsidP="001C371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6A5691">
        <w:rPr>
          <w:rStyle w:val="Hyperlink"/>
          <w:color w:val="auto"/>
          <w:sz w:val="22"/>
          <w:szCs w:val="22"/>
          <w:u w:val="none"/>
          <w:lang w:eastAsia="ko-KR"/>
        </w:rPr>
        <w:t>15046, 15047, 15352, 16386, 17341, 17342, 17343, 18064, 18066</w:t>
      </w:r>
    </w:p>
    <w:p w14:paraId="7188BB98" w14:textId="1EA0CE5B" w:rsidR="0014166B" w:rsidRDefault="006A5691" w:rsidP="001C371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6A569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5E78485D" w14:textId="477D0687" w:rsidR="0014166B" w:rsidRDefault="0014166B" w:rsidP="001C371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8B2FDAE" w14:textId="4578CF4F" w:rsidR="0014166B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2" w:history="1">
        <w:r w:rsidR="006A5691" w:rsidRPr="00246A1F">
          <w:rPr>
            <w:rStyle w:val="Hyperlink"/>
            <w:sz w:val="22"/>
            <w:szCs w:val="22"/>
          </w:rPr>
          <w:t>1057r0</w:t>
        </w:r>
      </w:hyperlink>
      <w:r w:rsidR="006A5691" w:rsidRPr="00A51BA3">
        <w:rPr>
          <w:sz w:val="22"/>
          <w:szCs w:val="22"/>
        </w:rPr>
        <w:tab/>
        <w:t>LB271 CR for TWT</w:t>
      </w:r>
      <w:r w:rsidR="006A5691" w:rsidRPr="00A51BA3">
        <w:rPr>
          <w:sz w:val="22"/>
          <w:szCs w:val="22"/>
        </w:rPr>
        <w:tab/>
      </w:r>
      <w:r w:rsidR="006A5691">
        <w:rPr>
          <w:sz w:val="22"/>
          <w:szCs w:val="22"/>
        </w:rPr>
        <w:tab/>
      </w:r>
      <w:r w:rsidR="006A5691">
        <w:rPr>
          <w:sz w:val="22"/>
          <w:szCs w:val="22"/>
        </w:rPr>
        <w:tab/>
      </w:r>
      <w:r w:rsidR="006A5691">
        <w:rPr>
          <w:sz w:val="22"/>
          <w:szCs w:val="22"/>
        </w:rPr>
        <w:tab/>
      </w:r>
      <w:r w:rsidR="006A5691" w:rsidRPr="00A51BA3">
        <w:rPr>
          <w:sz w:val="22"/>
          <w:szCs w:val="22"/>
        </w:rPr>
        <w:t>Ming Gan</w:t>
      </w:r>
      <w:r w:rsidR="006A5691" w:rsidRPr="00A51BA3">
        <w:rPr>
          <w:sz w:val="22"/>
          <w:szCs w:val="22"/>
        </w:rPr>
        <w:tab/>
      </w:r>
      <w:r w:rsidR="006A5691">
        <w:rPr>
          <w:sz w:val="22"/>
          <w:szCs w:val="22"/>
        </w:rPr>
        <w:tab/>
        <w:t>[</w:t>
      </w:r>
      <w:r w:rsidR="006A5691" w:rsidRPr="00A51BA3">
        <w:rPr>
          <w:sz w:val="22"/>
          <w:szCs w:val="22"/>
        </w:rPr>
        <w:t>21</w:t>
      </w:r>
      <w:r w:rsidR="006A5691">
        <w:rPr>
          <w:sz w:val="22"/>
          <w:szCs w:val="22"/>
        </w:rPr>
        <w:t>C</w:t>
      </w:r>
      <w:r w:rsidR="0014166B">
        <w:rPr>
          <w:b/>
          <w:bCs/>
          <w:lang w:val="en-GB"/>
        </w:rPr>
        <w:t>]</w:t>
      </w:r>
      <w:r w:rsidR="0014166B">
        <w:t xml:space="preserve"> </w:t>
      </w:r>
    </w:p>
    <w:p w14:paraId="75BACFFA" w14:textId="77777777" w:rsidR="0014166B" w:rsidRDefault="0014166B" w:rsidP="0014166B">
      <w:pPr>
        <w:jc w:val="both"/>
        <w:rPr>
          <w:szCs w:val="22"/>
        </w:rPr>
      </w:pPr>
    </w:p>
    <w:p w14:paraId="1AC9ACDF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5F9B503" w14:textId="12329B8E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6A5691">
        <w:rPr>
          <w:rStyle w:val="Hyperlink"/>
          <w:color w:val="auto"/>
          <w:sz w:val="22"/>
          <w:szCs w:val="22"/>
          <w:u w:val="none"/>
          <w:lang w:eastAsia="ko-KR"/>
        </w:rPr>
        <w:t xml:space="preserve">17354. </w:t>
      </w:r>
      <w:r w:rsidR="00703C99">
        <w:rPr>
          <w:rStyle w:val="Hyperlink"/>
          <w:color w:val="auto"/>
          <w:sz w:val="22"/>
          <w:szCs w:val="22"/>
          <w:u w:val="none"/>
          <w:lang w:eastAsia="ko-KR"/>
        </w:rPr>
        <w:t>The CID shouldn’t be rejected. The current text</w:t>
      </w:r>
      <w:r w:rsidR="006A5691">
        <w:rPr>
          <w:rStyle w:val="Hyperlink"/>
          <w:color w:val="auto"/>
          <w:sz w:val="22"/>
          <w:szCs w:val="22"/>
          <w:u w:val="none"/>
          <w:lang w:eastAsia="ko-KR"/>
        </w:rPr>
        <w:t xml:space="preserve"> is misleading. The cross-link transmission doesn’t mean that TWT setup frame is at MLD level. It means that another STA transmits the frame on behalf of the STA.</w:t>
      </w:r>
    </w:p>
    <w:p w14:paraId="3A865CB8" w14:textId="1830B78E" w:rsidR="00703C99" w:rsidRDefault="00703C99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 to revise the CID.</w:t>
      </w:r>
    </w:p>
    <w:p w14:paraId="273B5FFB" w14:textId="77777777" w:rsidR="00942B6E" w:rsidRDefault="00703C99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15571. TWT parameter range </w:t>
      </w:r>
      <w:r w:rsidR="00942B6E">
        <w:rPr>
          <w:rStyle w:val="Hyperlink"/>
          <w:color w:val="auto"/>
          <w:sz w:val="22"/>
          <w:szCs w:val="22"/>
          <w:u w:val="none"/>
          <w:lang w:eastAsia="ko-KR"/>
        </w:rPr>
        <w:t>needs to have two TWT elements with same TID link bitmap value. ”Up to 2” is not correct.</w:t>
      </w:r>
    </w:p>
    <w:p w14:paraId="1FFE8799" w14:textId="38BF08C3" w:rsidR="00703C99" w:rsidRDefault="00942B6E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ok </w:t>
      </w:r>
    </w:p>
    <w:p w14:paraId="13FAD51D" w14:textId="77777777" w:rsidR="006A5691" w:rsidRDefault="006A5691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7A2114E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F7E8F50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754CCFD1" w14:textId="52F124D3" w:rsidR="0014166B" w:rsidRPr="00942B6E" w:rsidRDefault="00942B6E" w:rsidP="0014166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942B6E">
        <w:rPr>
          <w:rStyle w:val="Hyperlink"/>
          <w:color w:val="0070C0"/>
          <w:sz w:val="22"/>
          <w:szCs w:val="22"/>
          <w:u w:val="none"/>
          <w:lang w:eastAsia="ko-KR"/>
        </w:rPr>
        <w:t>Unfinished document</w:t>
      </w:r>
    </w:p>
    <w:p w14:paraId="1ECD8A60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E424BAF" w14:textId="27AE6059" w:rsidR="0014166B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3" w:history="1">
        <w:r w:rsidR="00942B6E" w:rsidRPr="00616863">
          <w:rPr>
            <w:rStyle w:val="Hyperlink"/>
            <w:sz w:val="22"/>
            <w:szCs w:val="22"/>
          </w:rPr>
          <w:t>560r</w:t>
        </w:r>
        <w:r w:rsidR="00421617">
          <w:rPr>
            <w:rStyle w:val="Hyperlink"/>
            <w:sz w:val="22"/>
            <w:szCs w:val="22"/>
          </w:rPr>
          <w:t>6</w:t>
        </w:r>
      </w:hyperlink>
      <w:r w:rsidR="00942B6E" w:rsidRPr="001301B4">
        <w:rPr>
          <w:sz w:val="22"/>
          <w:szCs w:val="22"/>
        </w:rPr>
        <w:t xml:space="preserve"> CR for 35.3.16.2.2</w:t>
      </w:r>
      <w:r w:rsidR="00942B6E" w:rsidRPr="001301B4">
        <w:rPr>
          <w:sz w:val="22"/>
          <w:szCs w:val="22"/>
        </w:rPr>
        <w:tab/>
      </w:r>
      <w:r w:rsidR="00942B6E">
        <w:rPr>
          <w:sz w:val="22"/>
          <w:szCs w:val="22"/>
        </w:rPr>
        <w:tab/>
      </w:r>
      <w:r w:rsidR="00942B6E">
        <w:rPr>
          <w:sz w:val="22"/>
          <w:szCs w:val="22"/>
        </w:rPr>
        <w:tab/>
      </w:r>
      <w:r w:rsidR="00942B6E">
        <w:rPr>
          <w:sz w:val="22"/>
          <w:szCs w:val="22"/>
        </w:rPr>
        <w:tab/>
      </w:r>
      <w:r w:rsidR="00942B6E" w:rsidRPr="001301B4">
        <w:rPr>
          <w:sz w:val="22"/>
          <w:szCs w:val="22"/>
        </w:rPr>
        <w:t>Frank Hsu</w:t>
      </w:r>
      <w:r w:rsidR="00942B6E">
        <w:rPr>
          <w:sz w:val="22"/>
          <w:szCs w:val="22"/>
        </w:rPr>
        <w:tab/>
        <w:t>[6C-Q-SP</w:t>
      </w:r>
      <w:r w:rsidR="0014166B">
        <w:rPr>
          <w:b/>
          <w:bCs/>
          <w:lang w:val="en-GB"/>
        </w:rPr>
        <w:t>]</w:t>
      </w:r>
      <w:r w:rsidR="0014166B">
        <w:t xml:space="preserve"> </w:t>
      </w:r>
    </w:p>
    <w:p w14:paraId="605E4500" w14:textId="77777777" w:rsidR="0014166B" w:rsidRDefault="0014166B" w:rsidP="0014166B">
      <w:pPr>
        <w:jc w:val="both"/>
        <w:rPr>
          <w:szCs w:val="22"/>
        </w:rPr>
      </w:pPr>
    </w:p>
    <w:p w14:paraId="1B89F555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69579AD" w14:textId="26258929" w:rsidR="0014166B" w:rsidRDefault="00942B6E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7F69935F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047A631" w14:textId="6741A58D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421617">
        <w:rPr>
          <w:rStyle w:val="Hyperlink"/>
          <w:color w:val="auto"/>
          <w:sz w:val="22"/>
          <w:szCs w:val="22"/>
          <w:u w:val="none"/>
          <w:lang w:eastAsia="ko-KR"/>
        </w:rPr>
        <w:t>560r6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7BF50E3" w14:textId="7E755D98" w:rsidR="0014166B" w:rsidRDefault="00942B6E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942B6E">
        <w:rPr>
          <w:rStyle w:val="Hyperlink"/>
          <w:color w:val="auto"/>
          <w:sz w:val="22"/>
          <w:szCs w:val="22"/>
          <w:u w:val="none"/>
          <w:lang w:eastAsia="ko-KR"/>
        </w:rPr>
        <w:t xml:space="preserve">15475 15476 16049 16444 17870 </w:t>
      </w:r>
      <w:r w:rsidRPr="00942B6E">
        <w:rPr>
          <w:rStyle w:val="Hyperlink"/>
          <w:color w:val="auto"/>
          <w:sz w:val="22"/>
          <w:szCs w:val="22"/>
          <w:u w:val="none"/>
          <w:lang w:eastAsia="ko-KR"/>
        </w:rPr>
        <w:cr/>
        <w:t>16052</w:t>
      </w:r>
    </w:p>
    <w:p w14:paraId="2503FA60" w14:textId="77777777" w:rsidR="00421617" w:rsidRDefault="00421617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6A569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77949BA8" w14:textId="77777777" w:rsidR="00942B6E" w:rsidRDefault="00942B6E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18ED8F2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025BCDE" w14:textId="7FBE2CAA" w:rsidR="0014166B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4" w:history="1">
        <w:r w:rsidR="00421617" w:rsidRPr="00C35ACA">
          <w:rPr>
            <w:rStyle w:val="Hyperlink"/>
            <w:sz w:val="22"/>
            <w:szCs w:val="22"/>
          </w:rPr>
          <w:t>1123r0</w:t>
        </w:r>
      </w:hyperlink>
      <w:r w:rsidR="00421617" w:rsidRPr="00A51BA3">
        <w:rPr>
          <w:sz w:val="22"/>
          <w:szCs w:val="22"/>
        </w:rPr>
        <w:tab/>
        <w:t>CR for 18265</w:t>
      </w:r>
      <w:r w:rsidR="00421617" w:rsidRPr="00A51BA3">
        <w:rPr>
          <w:sz w:val="22"/>
          <w:szCs w:val="22"/>
        </w:rPr>
        <w:tab/>
      </w:r>
      <w:r w:rsidR="00421617">
        <w:rPr>
          <w:sz w:val="22"/>
          <w:szCs w:val="22"/>
        </w:rPr>
        <w:tab/>
      </w:r>
      <w:r w:rsidR="00421617">
        <w:rPr>
          <w:sz w:val="22"/>
          <w:szCs w:val="22"/>
        </w:rPr>
        <w:tab/>
      </w:r>
      <w:r w:rsidR="00421617">
        <w:rPr>
          <w:sz w:val="22"/>
          <w:szCs w:val="22"/>
        </w:rPr>
        <w:tab/>
      </w:r>
      <w:r w:rsidR="00421617">
        <w:rPr>
          <w:sz w:val="22"/>
          <w:szCs w:val="22"/>
        </w:rPr>
        <w:tab/>
      </w:r>
      <w:r w:rsidR="00421617" w:rsidRPr="00A51BA3">
        <w:rPr>
          <w:sz w:val="22"/>
          <w:szCs w:val="22"/>
        </w:rPr>
        <w:t>Po-Kai Huang</w:t>
      </w:r>
      <w:r w:rsidR="00421617" w:rsidRPr="00A51BA3">
        <w:rPr>
          <w:sz w:val="22"/>
          <w:szCs w:val="22"/>
        </w:rPr>
        <w:tab/>
      </w:r>
      <w:r w:rsidR="00421617">
        <w:rPr>
          <w:sz w:val="22"/>
          <w:szCs w:val="22"/>
        </w:rPr>
        <w:t>[</w:t>
      </w:r>
      <w:r w:rsidR="00421617" w:rsidRPr="00A51BA3">
        <w:rPr>
          <w:sz w:val="22"/>
          <w:szCs w:val="22"/>
        </w:rPr>
        <w:t>1C</w:t>
      </w:r>
      <w:r w:rsidR="00421617">
        <w:rPr>
          <w:sz w:val="22"/>
          <w:szCs w:val="22"/>
        </w:rPr>
        <w:t>-Cont.</w:t>
      </w:r>
      <w:r w:rsidR="0014166B">
        <w:rPr>
          <w:b/>
          <w:bCs/>
          <w:lang w:val="en-GB"/>
        </w:rPr>
        <w:t>]</w:t>
      </w:r>
      <w:r w:rsidR="0014166B">
        <w:t xml:space="preserve"> </w:t>
      </w:r>
    </w:p>
    <w:p w14:paraId="12CB5B5B" w14:textId="77777777" w:rsidR="0014166B" w:rsidRDefault="0014166B" w:rsidP="0014166B">
      <w:pPr>
        <w:jc w:val="both"/>
        <w:rPr>
          <w:szCs w:val="22"/>
        </w:rPr>
      </w:pPr>
    </w:p>
    <w:p w14:paraId="1E7C6935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5DCE41B" w14:textId="4EADC505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21617">
        <w:rPr>
          <w:rStyle w:val="Hyperlink"/>
          <w:color w:val="auto"/>
          <w:sz w:val="22"/>
          <w:szCs w:val="22"/>
          <w:u w:val="none"/>
          <w:lang w:eastAsia="ko-KR"/>
        </w:rPr>
        <w:t>I agree with most of your change. For the rekeying, it should the requested links. Is it sup</w:t>
      </w:r>
      <w:r w:rsidR="00F50A96">
        <w:rPr>
          <w:rStyle w:val="Hyperlink"/>
          <w:color w:val="auto"/>
          <w:sz w:val="22"/>
          <w:szCs w:val="22"/>
          <w:u w:val="none"/>
          <w:lang w:eastAsia="ko-KR"/>
        </w:rPr>
        <w:t>p</w:t>
      </w:r>
      <w:r w:rsidR="00421617">
        <w:rPr>
          <w:rStyle w:val="Hyperlink"/>
          <w:color w:val="auto"/>
          <w:sz w:val="22"/>
          <w:szCs w:val="22"/>
          <w:u w:val="none"/>
          <w:lang w:eastAsia="ko-KR"/>
        </w:rPr>
        <w:t>licant verification?</w:t>
      </w:r>
    </w:p>
    <w:p w14:paraId="64FF2818" w14:textId="7B6C30B9" w:rsidR="00421617" w:rsidRDefault="00421617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For the rekeying, the non-AP MLD may only have the setup link information. Yes, it is sup</w:t>
      </w:r>
      <w:r w:rsidR="00F50A96">
        <w:rPr>
          <w:rStyle w:val="Hyperlink"/>
          <w:color w:val="auto"/>
          <w:sz w:val="22"/>
          <w:szCs w:val="22"/>
          <w:u w:val="none"/>
          <w:lang w:eastAsia="ko-KR"/>
        </w:rPr>
        <w:t>p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licant verification.</w:t>
      </w:r>
    </w:p>
    <w:p w14:paraId="2627AF16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B749936" w14:textId="29FCBE19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SP: Do you support to accept the resolution in 11-23/</w:t>
      </w:r>
      <w:r w:rsidR="00FC65F8">
        <w:rPr>
          <w:rStyle w:val="Hyperlink"/>
          <w:color w:val="auto"/>
          <w:sz w:val="22"/>
          <w:szCs w:val="22"/>
          <w:u w:val="none"/>
          <w:lang w:eastAsia="ko-KR"/>
        </w:rPr>
        <w:t>1123r0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CID?</w:t>
      </w:r>
    </w:p>
    <w:p w14:paraId="23268BA1" w14:textId="5D6FB827" w:rsidR="0014166B" w:rsidRDefault="00421617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A51BA3">
        <w:rPr>
          <w:sz w:val="22"/>
          <w:szCs w:val="22"/>
        </w:rPr>
        <w:t>18265</w:t>
      </w:r>
    </w:p>
    <w:p w14:paraId="58A07851" w14:textId="77777777" w:rsidR="00421617" w:rsidRDefault="00421617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6A569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18C75F41" w14:textId="60159029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6484EE2" w14:textId="1AD060A2" w:rsidR="00FC65F8" w:rsidRPr="00FC65F8" w:rsidRDefault="00FC65F8" w:rsidP="0014166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FC65F8">
        <w:rPr>
          <w:rStyle w:val="Hyperlink"/>
          <w:color w:val="0070C0"/>
          <w:sz w:val="22"/>
          <w:szCs w:val="22"/>
          <w:u w:val="none"/>
          <w:lang w:eastAsia="ko-KR"/>
        </w:rPr>
        <w:t>Recessed at 10:30am</w:t>
      </w:r>
    </w:p>
    <w:p w14:paraId="491B548A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4D1D974" w14:textId="2536F8B8" w:rsidR="00421617" w:rsidRDefault="00421617">
      <w:pPr>
        <w:rPr>
          <w:b/>
          <w:bCs/>
          <w:sz w:val="24"/>
          <w:szCs w:val="24"/>
          <w:lang w:eastAsia="sv-SE"/>
        </w:rPr>
      </w:pPr>
      <w:r>
        <w:rPr>
          <w:b/>
          <w:bCs/>
        </w:rPr>
        <w:br w:type="page"/>
      </w:r>
    </w:p>
    <w:p w14:paraId="64DB2A76" w14:textId="74928248" w:rsidR="00421617" w:rsidRDefault="00421617" w:rsidP="00421617">
      <w:pPr>
        <w:rPr>
          <w:b/>
          <w:u w:val="single"/>
        </w:rPr>
      </w:pPr>
      <w:r>
        <w:rPr>
          <w:b/>
          <w:u w:val="single"/>
        </w:rPr>
        <w:lastRenderedPageBreak/>
        <w:t>Friday 07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>,</w:t>
      </w:r>
      <w:r w:rsidR="00447599">
        <w:rPr>
          <w:b/>
          <w:u w:val="single"/>
        </w:rPr>
        <w:t xml:space="preserve"> 10</w:t>
      </w:r>
      <w:r>
        <w:rPr>
          <w:b/>
          <w:u w:val="single"/>
        </w:rPr>
        <w:t>:</w:t>
      </w:r>
      <w:r w:rsidR="00447599">
        <w:rPr>
          <w:b/>
          <w:u w:val="single"/>
        </w:rPr>
        <w:t>45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</w:t>
      </w:r>
      <w:r w:rsidR="00447599">
        <w:rPr>
          <w:b/>
          <w:u w:val="single"/>
        </w:rPr>
        <w:t>2</w:t>
      </w:r>
      <w:r w:rsidRPr="00474A38">
        <w:rPr>
          <w:b/>
          <w:u w:val="single"/>
        </w:rPr>
        <w:t>:</w:t>
      </w:r>
      <w:r w:rsidR="00447599">
        <w:rPr>
          <w:b/>
          <w:u w:val="single"/>
        </w:rPr>
        <w:t>15p</w:t>
      </w:r>
      <w:r>
        <w:rPr>
          <w:b/>
          <w:u w:val="single"/>
        </w:rPr>
        <w:t>m (TGbe MAC ad hoc meeting)</w:t>
      </w:r>
    </w:p>
    <w:p w14:paraId="46F8CCE1" w14:textId="77777777" w:rsidR="00421617" w:rsidRDefault="00421617" w:rsidP="00421617"/>
    <w:p w14:paraId="51D8AFAD" w14:textId="77777777" w:rsidR="00421617" w:rsidRDefault="00421617" w:rsidP="00421617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00D854D2" w14:textId="77777777" w:rsidR="00421617" w:rsidRDefault="00421617" w:rsidP="00421617">
      <w:r>
        <w:t>Secretary: Liwen Chu (NXP)</w:t>
      </w:r>
    </w:p>
    <w:p w14:paraId="063AAF05" w14:textId="77777777" w:rsidR="00421617" w:rsidRDefault="00421617" w:rsidP="00421617"/>
    <w:p w14:paraId="1459052C" w14:textId="77777777" w:rsidR="00421617" w:rsidRDefault="00421617" w:rsidP="00421617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36282A5B" w14:textId="77777777" w:rsidR="00421617" w:rsidRDefault="00421617" w:rsidP="00421617">
      <w:pPr>
        <w:rPr>
          <w:b/>
          <w:u w:val="single"/>
        </w:rPr>
      </w:pPr>
    </w:p>
    <w:p w14:paraId="3DEDB690" w14:textId="77777777" w:rsidR="00421617" w:rsidRDefault="00421617" w:rsidP="00421617">
      <w:pPr>
        <w:rPr>
          <w:b/>
          <w:u w:val="single"/>
        </w:rPr>
      </w:pPr>
    </w:p>
    <w:p w14:paraId="638185A2" w14:textId="77777777" w:rsidR="00421617" w:rsidRDefault="00421617" w:rsidP="00421617">
      <w:pPr>
        <w:rPr>
          <w:b/>
        </w:rPr>
      </w:pPr>
      <w:r>
        <w:rPr>
          <w:b/>
        </w:rPr>
        <w:t>Introduction</w:t>
      </w:r>
    </w:p>
    <w:p w14:paraId="7AF07116" w14:textId="16D246D0" w:rsidR="00421617" w:rsidRDefault="00421617">
      <w:pPr>
        <w:numPr>
          <w:ilvl w:val="0"/>
          <w:numId w:val="9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3D3549">
        <w:t>10:45am</w:t>
      </w:r>
      <w:r>
        <w:t>. The Chair introduces himself and the Secretary, Liwen (NXP)</w:t>
      </w:r>
    </w:p>
    <w:p w14:paraId="752F6601" w14:textId="77777777" w:rsidR="00421617" w:rsidRDefault="00421617">
      <w:pPr>
        <w:numPr>
          <w:ilvl w:val="0"/>
          <w:numId w:val="9"/>
        </w:numPr>
      </w:pPr>
      <w:r>
        <w:t>The Chair goes through the 802 and 802.11 IPR policy and procedures and asks if there is anyone that is aware of any potentially essential patents.</w:t>
      </w:r>
    </w:p>
    <w:p w14:paraId="36692EDF" w14:textId="77777777" w:rsidR="00421617" w:rsidRDefault="00421617">
      <w:pPr>
        <w:numPr>
          <w:ilvl w:val="1"/>
          <w:numId w:val="9"/>
        </w:numPr>
      </w:pPr>
      <w:r>
        <w:t>Nobody responds.</w:t>
      </w:r>
    </w:p>
    <w:p w14:paraId="7C37FA3F" w14:textId="77777777" w:rsidR="00421617" w:rsidRDefault="00421617">
      <w:pPr>
        <w:numPr>
          <w:ilvl w:val="0"/>
          <w:numId w:val="9"/>
        </w:numPr>
      </w:pPr>
      <w:r>
        <w:t>The Chair goes through the IEEE copyright policy.</w:t>
      </w:r>
    </w:p>
    <w:p w14:paraId="0A884FE8" w14:textId="77777777" w:rsidR="00421617" w:rsidRDefault="00421617">
      <w:pPr>
        <w:numPr>
          <w:ilvl w:val="0"/>
          <w:numId w:val="9"/>
        </w:numPr>
      </w:pPr>
      <w:r>
        <w:t>The Chair recommends using IMAT for recording the attendance.</w:t>
      </w:r>
    </w:p>
    <w:p w14:paraId="2A6E2510" w14:textId="77777777" w:rsidR="00421617" w:rsidRDefault="00421617" w:rsidP="0042161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E90AFFA" w14:textId="77777777" w:rsidR="00421617" w:rsidRDefault="00421617" w:rsidP="00421617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45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FBBE980" w14:textId="77777777" w:rsidR="00421617" w:rsidRDefault="00421617" w:rsidP="00421617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16F9D1FB" w14:textId="77777777" w:rsidR="00421617" w:rsidRDefault="00421617" w:rsidP="00421617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08F9550A" w14:textId="77777777" w:rsidR="00421617" w:rsidRDefault="00421617" w:rsidP="00421617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421617" w14:paraId="43E1B159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025B7" w14:textId="77777777" w:rsidR="00421617" w:rsidRDefault="00421617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3C974" w14:textId="77777777" w:rsidR="00421617" w:rsidRDefault="00421617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3729" w14:textId="77777777" w:rsidR="00421617" w:rsidRDefault="00421617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51FCC" w14:textId="77777777" w:rsidR="00421617" w:rsidRDefault="00421617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C65F8" w14:paraId="19A8159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6AB2A" w14:textId="77777777" w:rsidR="00FC65F8" w:rsidRP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317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284F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37AB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67012C7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17B3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487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183A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F489B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0E03ECE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48A8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619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59DF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DF9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3F519B3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3A77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5D3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F16D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52E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28AA509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B80A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E54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1A1A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DEC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3C1984D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27CD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D84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456D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50B9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22CB3C8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999F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4C0F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AD57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AF52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4678A18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E920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45E0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8CDD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DCF5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63E586E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8F50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E0B7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342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FECA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472800F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4F80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CE40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51AE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56CB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41DB7A2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AF4A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979F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9193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9A2E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35E08AC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9AB9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8AB0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5157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53073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16BE311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9272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FA66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E5A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1A28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FC65F8" w14:paraId="07187F7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F3BC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AF4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6531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FBBE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  <w:tr w:rsidR="00FC65F8" w14:paraId="4EB8A51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F878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FD4F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A9A3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A310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C65F8" w14:paraId="3F4E653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2BE1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29A6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F71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85A5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FC65F8" w14:paraId="1317B7C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CDB5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8ABC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3743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F652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FC65F8" w14:paraId="0840C48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DCE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19B4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EDB5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09B3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FC65F8" w14:paraId="31D3C88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F9C8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5813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B43C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4A5A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04BD059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496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D631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4AD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8B38E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4F80E66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C0B6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E6C4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D7F7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EF81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FC65F8" w14:paraId="13116A6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831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081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4C0F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C60FB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FC65F8" w14:paraId="255EBBF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CE87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DC86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F298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A279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FC65F8" w14:paraId="674FBD63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E4F0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A4D8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E192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7BB7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21A22C7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1742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D94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A56C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0218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54ED37B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028C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8E41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3D82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7D25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FC65F8" w14:paraId="3E848DB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F0E5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7106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1A9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885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367F305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DED8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EA03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5838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2825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FC65F8" w14:paraId="64CFCBF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DCF7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E11D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ED1E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837C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FC65F8" w14:paraId="6FF8121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AF4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FE6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8AE2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EAD3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3370CA4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AC08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9535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FD97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6C3C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6B64914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D201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42C4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4770A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Chemrov</w:t>
            </w:r>
            <w:proofErr w:type="spellEnd"/>
            <w:r>
              <w:rPr>
                <w:rFonts w:eastAsia="Times New Roman"/>
                <w:color w:val="000000"/>
              </w:rPr>
              <w:t>, Kirill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7982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22A1401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6B98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8040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02D4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6E73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3E0152A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55A2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1285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49F9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A4621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FC65F8" w14:paraId="5C28F695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BD7E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5DA6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9AC4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3762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06E289C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89D5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95CC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8813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2667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3ABF3B1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C4BE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8574D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E6E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C4C7E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FC65F8" w14:paraId="6E5BC9FF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9C4F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6A7C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03C6A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A794A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FC65F8" w14:paraId="7E1A89A1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12BB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7749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0553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035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517A4B0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EE1F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ECF8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BC32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BBFD0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C65F8" w14:paraId="70C5CD08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D3BC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B6B9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BEE20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B332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C65F8" w14:paraId="020C51C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7ADC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1BD1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F5465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Adachi, Tomoko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A65E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FC65F8" w14:paraId="07131FF7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9C27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534A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1E61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446F7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FC65F8" w14:paraId="6C78079E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FCF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EF02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F6F71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31E2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FC65F8" w14:paraId="3588D65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92F9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44D3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2ECC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2782A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</w:p>
        </w:tc>
      </w:tr>
      <w:tr w:rsidR="00FC65F8" w14:paraId="066D74A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3EE2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DFA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5096C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427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FC65F8" w14:paraId="5DA7C02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FC3BE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0A8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24B04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4AE1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FC65F8" w14:paraId="276258E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3BEE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EC3B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6EE4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F75AD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FC65F8" w14:paraId="7F90FF16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A1EF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1C8C9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09A9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68B76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15F1AF9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6EB4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DA9A3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1A2C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DF6C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FC65F8" w14:paraId="1656C9CC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96E7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FEA2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6BE0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5B11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FC65F8" w14:paraId="613E1344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4AD0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ACDC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5185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2D12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FC65F8" w14:paraId="05793559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5F298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715C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19C7B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CEE2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78FED392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4F75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4F0DB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8C19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8D63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310E494D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76ED7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4100A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8129E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2012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FC65F8" w14:paraId="2BD2001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EE512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68BB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39A7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29D86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C65F8" w14:paraId="5F73928B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92C3F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33CD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1B04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5CD59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C65F8" w14:paraId="317863C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9B5B6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CFF1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274C3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Chen, Xiaogang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63628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ZEKU</w:t>
            </w:r>
          </w:p>
        </w:tc>
      </w:tr>
      <w:tr w:rsidR="00FC65F8" w14:paraId="7F99C7EA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90C41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80B94" w14:textId="77777777" w:rsidR="00FC65F8" w:rsidRDefault="00FC65F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1113F" w14:textId="77777777" w:rsidR="00FC65F8" w:rsidRDefault="00FC65F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Xiaofei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67B0" w14:textId="77777777" w:rsidR="00FC65F8" w:rsidRDefault="00FC65F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C65F8" w14:paraId="00828890" w14:textId="77777777" w:rsidTr="00FC65F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75B50" w14:textId="77777777" w:rsidR="00FC65F8" w:rsidRDefault="00FC65F8" w:rsidP="00FC65F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6D6EA" w14:textId="77777777" w:rsidR="00FC65F8" w:rsidRPr="00FC65F8" w:rsidRDefault="00FC65F8" w:rsidP="00FC65F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FBA75" w14:textId="77777777" w:rsidR="00FC65F8" w:rsidRPr="00FC65F8" w:rsidRDefault="00FC65F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0E01C" w14:textId="77777777" w:rsidR="00FC65F8" w:rsidRPr="00FC65F8" w:rsidRDefault="00FC65F8">
            <w:pPr>
              <w:rPr>
                <w:rFonts w:eastAsia="Times New Roman"/>
                <w:color w:val="000000"/>
              </w:rPr>
            </w:pPr>
          </w:p>
        </w:tc>
      </w:tr>
    </w:tbl>
    <w:p w14:paraId="15DC72CB" w14:textId="77777777" w:rsidR="00421617" w:rsidRDefault="00421617" w:rsidP="00421617"/>
    <w:p w14:paraId="452C8BC5" w14:textId="58C2156C" w:rsidR="00421617" w:rsidRPr="00B2078E" w:rsidRDefault="00421617">
      <w:pPr>
        <w:pStyle w:val="ListParagraph"/>
        <w:numPr>
          <w:ilvl w:val="0"/>
          <w:numId w:val="9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 w:rsidR="00447599">
        <w:t>4</w:t>
      </w:r>
      <w:r w:rsidRPr="00157ED2">
        <w:t>.</w:t>
      </w:r>
      <w:r>
        <w:t xml:space="preserve"> The Chair asked for the comments about the agenda. </w:t>
      </w:r>
      <w:r w:rsidR="003D3549">
        <w:t xml:space="preserve">Unfinished </w:t>
      </w:r>
      <w:r>
        <w:t>1</w:t>
      </w:r>
      <w:r w:rsidR="003D3549">
        <w:t>057 and 1125</w:t>
      </w:r>
      <w:r>
        <w:t xml:space="preserve"> w</w:t>
      </w:r>
      <w:r w:rsidR="003D3549">
        <w:t>ere</w:t>
      </w:r>
      <w:r>
        <w:t xml:space="preserve"> </w:t>
      </w:r>
      <w:r w:rsidR="003D3549">
        <w:t>added</w:t>
      </w:r>
      <w:r>
        <w:t>. The updated agenda was approved.</w:t>
      </w:r>
    </w:p>
    <w:p w14:paraId="58FADCFB" w14:textId="77777777" w:rsidR="00421617" w:rsidRDefault="00421617" w:rsidP="00421617">
      <w:pPr>
        <w:rPr>
          <w:b/>
          <w:u w:val="single"/>
          <w:lang w:val="sv-SE"/>
        </w:rPr>
      </w:pPr>
    </w:p>
    <w:p w14:paraId="2AFC6FE9" w14:textId="77777777" w:rsidR="00421617" w:rsidRDefault="00421617" w:rsidP="00421617">
      <w:pPr>
        <w:rPr>
          <w:b/>
          <w:u w:val="single"/>
          <w:lang w:val="sv-SE"/>
        </w:rPr>
      </w:pPr>
    </w:p>
    <w:p w14:paraId="315E189C" w14:textId="77777777" w:rsidR="00421617" w:rsidRDefault="00421617" w:rsidP="00421617">
      <w:pPr>
        <w:pStyle w:val="ListParagraph"/>
        <w:ind w:left="760"/>
        <w:rPr>
          <w:lang w:eastAsia="ko-KR"/>
        </w:rPr>
      </w:pPr>
    </w:p>
    <w:p w14:paraId="01E2DFC8" w14:textId="77777777" w:rsidR="00421617" w:rsidRDefault="0042161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77AFBD97" w14:textId="77777777" w:rsidR="00421617" w:rsidRDefault="00421617" w:rsidP="00421617">
      <w:pPr>
        <w:rPr>
          <w:szCs w:val="22"/>
        </w:rPr>
      </w:pPr>
    </w:p>
    <w:p w14:paraId="2C094411" w14:textId="3F610A84" w:rsidR="00421617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6" w:history="1">
        <w:r w:rsidR="003D3549" w:rsidRPr="00246A1F">
          <w:rPr>
            <w:rStyle w:val="Hyperlink"/>
            <w:sz w:val="22"/>
            <w:szCs w:val="22"/>
          </w:rPr>
          <w:t>1057r</w:t>
        </w:r>
        <w:r w:rsidR="003D3549">
          <w:rPr>
            <w:rStyle w:val="Hyperlink"/>
            <w:sz w:val="22"/>
            <w:szCs w:val="22"/>
          </w:rPr>
          <w:t>1</w:t>
        </w:r>
      </w:hyperlink>
      <w:r w:rsidR="003D3549" w:rsidRPr="00A51BA3">
        <w:rPr>
          <w:sz w:val="22"/>
          <w:szCs w:val="22"/>
        </w:rPr>
        <w:tab/>
        <w:t>LB271 CR for TWT</w:t>
      </w:r>
      <w:r w:rsidR="003D3549" w:rsidRPr="00A51BA3">
        <w:rPr>
          <w:sz w:val="22"/>
          <w:szCs w:val="22"/>
        </w:rPr>
        <w:tab/>
      </w:r>
      <w:r w:rsidR="003D3549">
        <w:rPr>
          <w:sz w:val="22"/>
          <w:szCs w:val="22"/>
        </w:rPr>
        <w:tab/>
      </w:r>
      <w:r w:rsidR="003D3549">
        <w:rPr>
          <w:sz w:val="22"/>
          <w:szCs w:val="22"/>
        </w:rPr>
        <w:tab/>
      </w:r>
      <w:r w:rsidR="003D3549">
        <w:rPr>
          <w:sz w:val="22"/>
          <w:szCs w:val="22"/>
        </w:rPr>
        <w:tab/>
      </w:r>
      <w:r w:rsidR="003D3549" w:rsidRPr="00A51BA3">
        <w:rPr>
          <w:sz w:val="22"/>
          <w:szCs w:val="22"/>
        </w:rPr>
        <w:t>Ming Gan</w:t>
      </w:r>
      <w:r w:rsidR="003D3549" w:rsidRPr="00A51BA3">
        <w:rPr>
          <w:sz w:val="22"/>
          <w:szCs w:val="22"/>
        </w:rPr>
        <w:tab/>
      </w:r>
      <w:r w:rsidR="003D3549">
        <w:rPr>
          <w:sz w:val="22"/>
          <w:szCs w:val="22"/>
        </w:rPr>
        <w:tab/>
        <w:t>[</w:t>
      </w:r>
      <w:r w:rsidR="003D3549" w:rsidRPr="00A51BA3">
        <w:rPr>
          <w:sz w:val="22"/>
          <w:szCs w:val="22"/>
        </w:rPr>
        <w:t>21</w:t>
      </w:r>
      <w:r w:rsidR="003D3549">
        <w:rPr>
          <w:sz w:val="22"/>
          <w:szCs w:val="22"/>
        </w:rPr>
        <w:t>C</w:t>
      </w:r>
      <w:r w:rsidR="00421617">
        <w:rPr>
          <w:b/>
          <w:bCs/>
          <w:lang w:val="en-GB"/>
        </w:rPr>
        <w:t>]</w:t>
      </w:r>
      <w:r w:rsidR="00421617">
        <w:t xml:space="preserve"> </w:t>
      </w:r>
    </w:p>
    <w:p w14:paraId="7A851478" w14:textId="77777777" w:rsidR="00421617" w:rsidRDefault="00421617" w:rsidP="00421617">
      <w:pPr>
        <w:jc w:val="both"/>
        <w:rPr>
          <w:szCs w:val="22"/>
        </w:rPr>
      </w:pPr>
    </w:p>
    <w:p w14:paraId="5E6F26B2" w14:textId="77777777" w:rsidR="00421617" w:rsidRDefault="00421617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9080A58" w14:textId="1374C156" w:rsidR="00421617" w:rsidRDefault="00421617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7A5030">
        <w:rPr>
          <w:rStyle w:val="Hyperlink"/>
          <w:color w:val="auto"/>
          <w:sz w:val="22"/>
          <w:szCs w:val="22"/>
          <w:u w:val="none"/>
          <w:lang w:eastAsia="ko-KR"/>
        </w:rPr>
        <w:t>17372. It seems that the case of TWT element  + MLO Link Indication element is allowed.</w:t>
      </w:r>
    </w:p>
    <w:p w14:paraId="0129C568" w14:textId="71446A58" w:rsidR="007A5030" w:rsidRDefault="007A5030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understanding.</w:t>
      </w:r>
    </w:p>
    <w:p w14:paraId="68B0AF4F" w14:textId="525698FB" w:rsidR="007A5030" w:rsidRDefault="007A5030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can’t have the multiple solutions, e.g. TWT element with link bitmap in request and TWT element + MLO Link Indication element in response.</w:t>
      </w:r>
    </w:p>
    <w:p w14:paraId="5F37C008" w14:textId="470B155D" w:rsidR="00EB6545" w:rsidRDefault="00EB6545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15629. The accept of the CID is not right.</w:t>
      </w:r>
    </w:p>
    <w:p w14:paraId="0F3F6682" w14:textId="4726E8D3" w:rsidR="00EB6545" w:rsidRDefault="00EB6545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3FACCC02" w14:textId="77777777" w:rsidR="00187D0D" w:rsidRDefault="00187D0D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15627. the reject reason is not correct. Through multiple TWT elements where one TWT element is accepted and another TWT element is rejected, what the commenter asked can be achieved.</w:t>
      </w:r>
    </w:p>
    <w:p w14:paraId="02B265FC" w14:textId="77777777" w:rsidR="00CD5AF6" w:rsidRDefault="00187D0D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the commenter asked is single TWT element.</w:t>
      </w:r>
    </w:p>
    <w:p w14:paraId="1CA96D08" w14:textId="77777777" w:rsidR="00CD5AF6" w:rsidRDefault="00CD5AF6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16060. The note is not needed since it is clarified in the other subclause.</w:t>
      </w:r>
    </w:p>
    <w:p w14:paraId="3ABEB507" w14:textId="14E305E6" w:rsidR="00EB6545" w:rsidRPr="00CD5AF6" w:rsidRDefault="00CD5AF6" w:rsidP="00CD5AF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466E5C74" w14:textId="77777777" w:rsidR="00EB6545" w:rsidRDefault="00EB6545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707E1D0" w14:textId="77777777" w:rsidR="007A5030" w:rsidRDefault="007A5030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17A14D1" w14:textId="77777777" w:rsidR="007A5030" w:rsidRDefault="007A5030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48196D5" w14:textId="77777777" w:rsidR="00421617" w:rsidRDefault="00421617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A841A15" w14:textId="04B96759" w:rsidR="00421617" w:rsidRDefault="00421617" w:rsidP="004216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CD5AF6">
        <w:rPr>
          <w:rStyle w:val="Hyperlink"/>
          <w:color w:val="auto"/>
          <w:sz w:val="22"/>
          <w:szCs w:val="22"/>
          <w:u w:val="none"/>
          <w:lang w:eastAsia="ko-KR"/>
        </w:rPr>
        <w:t>1057r2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48F066B6" w14:textId="0B962F9F" w:rsidR="0014166B" w:rsidRPr="00CD5AF6" w:rsidRDefault="00CD5AF6" w:rsidP="0014166B">
      <w:pPr>
        <w:pStyle w:val="ListParagraph"/>
        <w:ind w:left="1440"/>
        <w:rPr>
          <w:sz w:val="22"/>
          <w:szCs w:val="22"/>
        </w:rPr>
      </w:pPr>
      <w:r w:rsidRPr="00CD5AF6">
        <w:rPr>
          <w:sz w:val="22"/>
          <w:szCs w:val="22"/>
        </w:rPr>
        <w:t>16059 18182 15819 17354 16998 17355 15627 15571 17357 17281 18057</w:t>
      </w:r>
    </w:p>
    <w:p w14:paraId="043DF786" w14:textId="77777777" w:rsidR="00CD5AF6" w:rsidRDefault="00CD5AF6" w:rsidP="00CD5AF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6A569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415A4BD7" w14:textId="4B5FF6E4" w:rsidR="00421617" w:rsidRPr="00CD5AF6" w:rsidRDefault="00421617" w:rsidP="0014166B">
      <w:pPr>
        <w:pStyle w:val="ListParagraph"/>
        <w:ind w:left="1440"/>
        <w:rPr>
          <w:b/>
          <w:bCs/>
          <w:sz w:val="22"/>
          <w:szCs w:val="22"/>
          <w:lang w:val="en-GB"/>
        </w:rPr>
      </w:pPr>
    </w:p>
    <w:p w14:paraId="3B8F6BF5" w14:textId="082D7BC3" w:rsidR="00421617" w:rsidRDefault="00421617" w:rsidP="0014166B">
      <w:pPr>
        <w:pStyle w:val="ListParagraph"/>
        <w:ind w:left="1440"/>
        <w:rPr>
          <w:b/>
          <w:bCs/>
          <w:lang w:val="en-GB"/>
        </w:rPr>
      </w:pPr>
    </w:p>
    <w:p w14:paraId="0D2550CC" w14:textId="417150EA" w:rsidR="00447599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7" w:history="1">
        <w:r w:rsidR="00CD5AF6" w:rsidRPr="002509AB">
          <w:rPr>
            <w:rStyle w:val="Hyperlink"/>
            <w:sz w:val="22"/>
            <w:szCs w:val="22"/>
          </w:rPr>
          <w:t>548r5</w:t>
        </w:r>
      </w:hyperlink>
      <w:r w:rsidR="00CD5AF6" w:rsidRPr="00E75FA5">
        <w:rPr>
          <w:sz w:val="22"/>
          <w:szCs w:val="22"/>
        </w:rPr>
        <w:t xml:space="preserve"> Security Comment Resolutions Part 1</w:t>
      </w:r>
      <w:r w:rsidR="00CD5AF6" w:rsidRPr="00E75FA5">
        <w:rPr>
          <w:sz w:val="22"/>
          <w:szCs w:val="22"/>
        </w:rPr>
        <w:tab/>
        <w:t>Michael Montemurro</w:t>
      </w:r>
      <w:r w:rsidR="00CD5AF6">
        <w:rPr>
          <w:sz w:val="22"/>
          <w:szCs w:val="22"/>
        </w:rPr>
        <w:tab/>
        <w:t>[10C-Q SP</w:t>
      </w:r>
      <w:r w:rsidR="00447599">
        <w:rPr>
          <w:b/>
          <w:bCs/>
          <w:lang w:val="en-GB"/>
        </w:rPr>
        <w:t>]</w:t>
      </w:r>
      <w:r w:rsidR="00447599">
        <w:t xml:space="preserve"> </w:t>
      </w:r>
    </w:p>
    <w:p w14:paraId="6B9965D8" w14:textId="77777777" w:rsidR="00447599" w:rsidRDefault="00447599" w:rsidP="00447599">
      <w:pPr>
        <w:jc w:val="both"/>
        <w:rPr>
          <w:szCs w:val="22"/>
        </w:rPr>
      </w:pPr>
    </w:p>
    <w:p w14:paraId="76E4F119" w14:textId="77777777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8023FFF" w14:textId="3CEE48CF" w:rsidR="00447599" w:rsidRDefault="00F50A96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195DF37A" w14:textId="77777777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45260FE" w14:textId="1C17B006" w:rsidR="00447599" w:rsidRPr="00F50A96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F50A96"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F50A96">
        <w:rPr>
          <w:rStyle w:val="Hyperlink"/>
          <w:color w:val="auto"/>
          <w:sz w:val="22"/>
          <w:szCs w:val="22"/>
          <w:u w:val="none"/>
          <w:lang w:eastAsia="ko-KR"/>
        </w:rPr>
        <w:t>548r5</w:t>
      </w:r>
      <w:r w:rsidRPr="00F50A96"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75FC9AA" w14:textId="543D912D" w:rsidR="00447599" w:rsidRPr="00F50A96" w:rsidRDefault="00F50A96" w:rsidP="00447599">
      <w:pPr>
        <w:pStyle w:val="ListParagraph"/>
        <w:ind w:left="1440"/>
        <w:rPr>
          <w:sz w:val="22"/>
          <w:szCs w:val="22"/>
        </w:rPr>
      </w:pPr>
      <w:r w:rsidRPr="00F50A96">
        <w:rPr>
          <w:sz w:val="22"/>
          <w:szCs w:val="22"/>
        </w:rPr>
        <w:t>18019, 15140, 16368, 15194, 15067, 15142, 15195, 15196, 15197, 15512, 18283</w:t>
      </w:r>
    </w:p>
    <w:p w14:paraId="68F6E199" w14:textId="1C6BF129" w:rsidR="00F50A96" w:rsidRDefault="00F50A96" w:rsidP="00F50A96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6A569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740F8211" w14:textId="77777777" w:rsidR="00F50A96" w:rsidRDefault="00F50A96" w:rsidP="00F50A9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0C84CFC" w14:textId="77777777" w:rsidR="00447599" w:rsidRDefault="00447599" w:rsidP="00447599">
      <w:pPr>
        <w:pStyle w:val="ListParagraph"/>
        <w:ind w:left="1440"/>
        <w:rPr>
          <w:b/>
          <w:bCs/>
          <w:lang w:val="en-GB"/>
        </w:rPr>
      </w:pPr>
    </w:p>
    <w:p w14:paraId="3F3E2B4D" w14:textId="0170DDCC" w:rsidR="00447599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8" w:history="1">
        <w:r w:rsidR="00F50A96" w:rsidRPr="00F72F87">
          <w:rPr>
            <w:rStyle w:val="Hyperlink"/>
            <w:sz w:val="22"/>
            <w:szCs w:val="22"/>
          </w:rPr>
          <w:t>661r</w:t>
        </w:r>
        <w:r w:rsidR="00F50A96">
          <w:rPr>
            <w:rStyle w:val="Hyperlink"/>
            <w:sz w:val="22"/>
            <w:szCs w:val="22"/>
          </w:rPr>
          <w:t>4</w:t>
        </w:r>
      </w:hyperlink>
      <w:r w:rsidR="00F50A96" w:rsidRPr="00A715FC">
        <w:rPr>
          <w:sz w:val="22"/>
          <w:szCs w:val="22"/>
        </w:rPr>
        <w:t xml:space="preserve"> CIDs assigned to Abhi - Part 5</w:t>
      </w:r>
      <w:r w:rsidR="00F50A96" w:rsidRPr="00A715FC">
        <w:rPr>
          <w:sz w:val="22"/>
          <w:szCs w:val="22"/>
        </w:rPr>
        <w:tab/>
      </w:r>
      <w:r w:rsidR="00F50A96">
        <w:rPr>
          <w:sz w:val="22"/>
          <w:szCs w:val="22"/>
        </w:rPr>
        <w:tab/>
      </w:r>
      <w:r w:rsidR="00F50A96" w:rsidRPr="00A715FC">
        <w:rPr>
          <w:sz w:val="22"/>
          <w:szCs w:val="22"/>
        </w:rPr>
        <w:t>Abhishek Patil</w:t>
      </w:r>
      <w:r w:rsidR="00F50A96">
        <w:rPr>
          <w:sz w:val="22"/>
          <w:szCs w:val="22"/>
        </w:rPr>
        <w:tab/>
      </w:r>
      <w:r w:rsidR="00F50A96">
        <w:rPr>
          <w:sz w:val="22"/>
          <w:szCs w:val="22"/>
        </w:rPr>
        <w:tab/>
        <w:t>[1C-Q SP</w:t>
      </w:r>
      <w:r w:rsidR="00447599">
        <w:rPr>
          <w:b/>
          <w:bCs/>
          <w:lang w:val="en-GB"/>
        </w:rPr>
        <w:t>]</w:t>
      </w:r>
      <w:r w:rsidR="00447599">
        <w:t xml:space="preserve"> </w:t>
      </w:r>
    </w:p>
    <w:p w14:paraId="4F0FF4F3" w14:textId="77777777" w:rsidR="00447599" w:rsidRDefault="00447599" w:rsidP="00447599">
      <w:pPr>
        <w:jc w:val="both"/>
        <w:rPr>
          <w:szCs w:val="22"/>
        </w:rPr>
      </w:pPr>
    </w:p>
    <w:p w14:paraId="3234EF29" w14:textId="77777777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3C7CC6A" w14:textId="41793783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5D13B0">
        <w:rPr>
          <w:rStyle w:val="Hyperlink"/>
          <w:color w:val="auto"/>
          <w:sz w:val="22"/>
          <w:szCs w:val="22"/>
          <w:u w:val="none"/>
          <w:lang w:eastAsia="ko-KR"/>
        </w:rPr>
        <w:t>MBSSID related elements, please clarify it.</w:t>
      </w:r>
    </w:p>
    <w:p w14:paraId="62537AB3" w14:textId="577653C4" w:rsidR="005D13B0" w:rsidRDefault="005D13B0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Multi-BSSID Index can tell the index of the AP with nontransmitted BSSID AP.</w:t>
      </w:r>
    </w:p>
    <w:p w14:paraId="12F9D427" w14:textId="77777777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54CA740" w14:textId="179513A6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7B6543">
        <w:rPr>
          <w:rStyle w:val="Hyperlink"/>
          <w:color w:val="auto"/>
          <w:sz w:val="22"/>
          <w:szCs w:val="22"/>
          <w:u w:val="none"/>
          <w:lang w:eastAsia="ko-KR"/>
        </w:rPr>
        <w:t>661r4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38B8F5E0" w14:textId="3F53C8F9" w:rsidR="00447599" w:rsidRPr="005D13B0" w:rsidRDefault="005D13B0" w:rsidP="00447599">
      <w:pPr>
        <w:pStyle w:val="ListParagraph"/>
        <w:ind w:left="1440"/>
      </w:pPr>
      <w:r w:rsidRPr="005D13B0">
        <w:t>18240</w:t>
      </w:r>
    </w:p>
    <w:p w14:paraId="1241E205" w14:textId="77777777" w:rsidR="005D13B0" w:rsidRDefault="005D13B0" w:rsidP="005D13B0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6A5691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04888A86" w14:textId="77777777" w:rsidR="005D13B0" w:rsidRDefault="005D13B0" w:rsidP="005D13B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ABD71FC" w14:textId="77777777" w:rsidR="00447599" w:rsidRDefault="00447599" w:rsidP="00447599">
      <w:pPr>
        <w:pStyle w:val="ListParagraph"/>
        <w:ind w:left="1440"/>
        <w:rPr>
          <w:b/>
          <w:bCs/>
          <w:lang w:val="en-GB"/>
        </w:rPr>
      </w:pPr>
    </w:p>
    <w:p w14:paraId="40CAA1B2" w14:textId="27238DCF" w:rsidR="00447599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49" w:history="1">
        <w:r w:rsidR="005D13B0" w:rsidRPr="00CB4833">
          <w:rPr>
            <w:rStyle w:val="Hyperlink"/>
            <w:sz w:val="22"/>
            <w:szCs w:val="22"/>
          </w:rPr>
          <w:t>547r4</w:t>
        </w:r>
      </w:hyperlink>
      <w:r w:rsidR="005D13B0" w:rsidRPr="009D658E">
        <w:rPr>
          <w:sz w:val="22"/>
          <w:szCs w:val="22"/>
        </w:rPr>
        <w:t xml:space="preserve"> CR for 3.2 and Some Clauses in 35</w:t>
      </w:r>
      <w:r w:rsidR="005D13B0" w:rsidRPr="009D658E">
        <w:rPr>
          <w:sz w:val="22"/>
          <w:szCs w:val="22"/>
        </w:rPr>
        <w:tab/>
        <w:t>Po-Kai Huang</w:t>
      </w:r>
      <w:r w:rsidR="005D13B0">
        <w:rPr>
          <w:sz w:val="22"/>
          <w:szCs w:val="22"/>
        </w:rPr>
        <w:tab/>
      </w:r>
      <w:r w:rsidR="005D13B0">
        <w:rPr>
          <w:sz w:val="22"/>
          <w:szCs w:val="22"/>
        </w:rPr>
        <w:tab/>
        <w:t>[11C-Q SP</w:t>
      </w:r>
      <w:r w:rsidR="00447599">
        <w:rPr>
          <w:b/>
          <w:bCs/>
          <w:lang w:val="en-GB"/>
        </w:rPr>
        <w:t>]</w:t>
      </w:r>
      <w:r w:rsidR="00447599">
        <w:t xml:space="preserve"> </w:t>
      </w:r>
    </w:p>
    <w:p w14:paraId="38A9F8A4" w14:textId="77777777" w:rsidR="00447599" w:rsidRDefault="00447599" w:rsidP="00447599">
      <w:pPr>
        <w:jc w:val="both"/>
        <w:rPr>
          <w:szCs w:val="22"/>
        </w:rPr>
      </w:pPr>
    </w:p>
    <w:p w14:paraId="6BB47049" w14:textId="77777777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4449004" w14:textId="65428007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D03E8">
        <w:rPr>
          <w:rStyle w:val="Hyperlink"/>
          <w:color w:val="auto"/>
          <w:sz w:val="22"/>
          <w:szCs w:val="22"/>
          <w:u w:val="none"/>
          <w:lang w:eastAsia="ko-KR"/>
        </w:rPr>
        <w:t>15995. Prefer the current text.</w:t>
      </w:r>
    </w:p>
    <w:p w14:paraId="43367990" w14:textId="1B8AD180" w:rsidR="008D03E8" w:rsidRDefault="008D03E8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CID.</w:t>
      </w:r>
    </w:p>
    <w:p w14:paraId="5555A7B8" w14:textId="77777777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2101582" w14:textId="3C19DF92" w:rsidR="00447599" w:rsidRDefault="00447599" w:rsidP="0044759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47A2C5F8" w14:textId="22C60D82" w:rsidR="007B6543" w:rsidRPr="007B6543" w:rsidRDefault="007B6543" w:rsidP="00447599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7B6543">
        <w:rPr>
          <w:rStyle w:val="Hyperlink"/>
          <w:color w:val="0070C0"/>
          <w:sz w:val="22"/>
          <w:szCs w:val="22"/>
          <w:u w:val="none"/>
          <w:lang w:eastAsia="ko-KR"/>
        </w:rPr>
        <w:lastRenderedPageBreak/>
        <w:t>SP deferred</w:t>
      </w:r>
    </w:p>
    <w:p w14:paraId="4E1609FF" w14:textId="77777777" w:rsidR="00447599" w:rsidRPr="00421617" w:rsidRDefault="00447599" w:rsidP="00447599">
      <w:pPr>
        <w:pStyle w:val="ListParagraph"/>
        <w:ind w:left="1440"/>
        <w:rPr>
          <w:b/>
          <w:bCs/>
        </w:rPr>
      </w:pPr>
    </w:p>
    <w:p w14:paraId="3E8A5973" w14:textId="77777777" w:rsidR="00447599" w:rsidRDefault="00447599" w:rsidP="00447599">
      <w:pPr>
        <w:pStyle w:val="ListParagraph"/>
        <w:ind w:left="1440"/>
        <w:rPr>
          <w:b/>
          <w:bCs/>
          <w:lang w:val="en-GB"/>
        </w:rPr>
      </w:pPr>
    </w:p>
    <w:p w14:paraId="03FC3857" w14:textId="5BA138F6" w:rsidR="008D03E8" w:rsidRPr="007B6543" w:rsidRDefault="008D03E8" w:rsidP="008D03E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7B6543">
        <w:rPr>
          <w:rStyle w:val="Hyperlink"/>
          <w:color w:val="0070C0"/>
          <w:sz w:val="22"/>
          <w:szCs w:val="22"/>
          <w:u w:val="none"/>
          <w:lang w:eastAsia="ko-KR"/>
        </w:rPr>
        <w:t>Recessed at 12:15pm</w:t>
      </w:r>
    </w:p>
    <w:p w14:paraId="7CE8A356" w14:textId="77777777" w:rsidR="00447599" w:rsidRPr="00421617" w:rsidRDefault="00447599" w:rsidP="00447599">
      <w:pPr>
        <w:pStyle w:val="ListParagraph"/>
        <w:ind w:left="1440"/>
        <w:rPr>
          <w:b/>
          <w:bCs/>
        </w:rPr>
      </w:pPr>
    </w:p>
    <w:p w14:paraId="03CF0971" w14:textId="09D7C0CC" w:rsidR="00CD0E76" w:rsidRDefault="00CD0E76">
      <w:pPr>
        <w:rPr>
          <w:b/>
          <w:bCs/>
          <w:sz w:val="24"/>
          <w:szCs w:val="24"/>
          <w:lang w:eastAsia="sv-SE"/>
        </w:rPr>
      </w:pPr>
      <w:r>
        <w:rPr>
          <w:b/>
          <w:bCs/>
        </w:rPr>
        <w:br w:type="page"/>
      </w:r>
    </w:p>
    <w:p w14:paraId="2A6FCF75" w14:textId="7591D11D" w:rsidR="00CD0E76" w:rsidRDefault="00CD0E76" w:rsidP="00CD0E76">
      <w:pPr>
        <w:rPr>
          <w:b/>
          <w:u w:val="single"/>
        </w:rPr>
      </w:pPr>
      <w:r>
        <w:rPr>
          <w:b/>
          <w:u w:val="single"/>
        </w:rPr>
        <w:lastRenderedPageBreak/>
        <w:t>Friday 07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>,</w:t>
      </w:r>
      <w:r>
        <w:rPr>
          <w:b/>
          <w:u w:val="single"/>
        </w:rPr>
        <w:t xml:space="preserve"> 01:30pm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03</w:t>
      </w:r>
      <w:r w:rsidRPr="00474A38">
        <w:rPr>
          <w:b/>
          <w:u w:val="single"/>
        </w:rPr>
        <w:t>:</w:t>
      </w:r>
      <w:r>
        <w:rPr>
          <w:b/>
          <w:u w:val="single"/>
        </w:rPr>
        <w:t>30pm (TGbe MAC ad hoc meeting)</w:t>
      </w:r>
    </w:p>
    <w:p w14:paraId="1E76860F" w14:textId="77777777" w:rsidR="00CD0E76" w:rsidRDefault="00CD0E76" w:rsidP="00CD0E76"/>
    <w:p w14:paraId="4401BD06" w14:textId="77777777" w:rsidR="00CD0E76" w:rsidRDefault="00CD0E76" w:rsidP="00CD0E76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11BD6547" w14:textId="77777777" w:rsidR="00CD0E76" w:rsidRDefault="00CD0E76" w:rsidP="00CD0E76">
      <w:r>
        <w:t>Secretary: Liwen Chu (NXP)</w:t>
      </w:r>
    </w:p>
    <w:p w14:paraId="29E2FCF5" w14:textId="77777777" w:rsidR="00CD0E76" w:rsidRDefault="00CD0E76" w:rsidP="00CD0E76"/>
    <w:p w14:paraId="040F0445" w14:textId="77777777" w:rsidR="00CD0E76" w:rsidRDefault="00CD0E76" w:rsidP="00CD0E76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4F23868F" w14:textId="77777777" w:rsidR="00CD0E76" w:rsidRDefault="00CD0E76" w:rsidP="00CD0E76">
      <w:pPr>
        <w:rPr>
          <w:b/>
          <w:u w:val="single"/>
        </w:rPr>
      </w:pPr>
    </w:p>
    <w:p w14:paraId="20EDFE55" w14:textId="77777777" w:rsidR="00CD0E76" w:rsidRDefault="00CD0E76" w:rsidP="00CD0E76">
      <w:pPr>
        <w:rPr>
          <w:b/>
          <w:u w:val="single"/>
        </w:rPr>
      </w:pPr>
    </w:p>
    <w:p w14:paraId="6542C94F" w14:textId="77777777" w:rsidR="00CD0E76" w:rsidRDefault="00CD0E76" w:rsidP="00CD0E76">
      <w:pPr>
        <w:rPr>
          <w:b/>
        </w:rPr>
      </w:pPr>
      <w:r>
        <w:rPr>
          <w:b/>
        </w:rPr>
        <w:t>Introduction</w:t>
      </w:r>
    </w:p>
    <w:p w14:paraId="4E31D203" w14:textId="6FB5EF00" w:rsidR="00CD0E76" w:rsidRDefault="00CD0E76">
      <w:pPr>
        <w:numPr>
          <w:ilvl w:val="0"/>
          <w:numId w:val="10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01:3</w:t>
      </w:r>
      <w:r w:rsidR="00AB2CD5">
        <w:t>8</w:t>
      </w:r>
      <w:r>
        <w:t>pm. The Chair introduces himself and the Secretary, Liwen (NXP)</w:t>
      </w:r>
    </w:p>
    <w:p w14:paraId="68528FA9" w14:textId="77777777" w:rsidR="00CD0E76" w:rsidRDefault="00CD0E76">
      <w:pPr>
        <w:numPr>
          <w:ilvl w:val="0"/>
          <w:numId w:val="10"/>
        </w:numPr>
      </w:pPr>
      <w:r>
        <w:t>The Chair goes through the 802 and 802.11 IPR policy and procedures and asks if there is anyone that is aware of any potentially essential patents.</w:t>
      </w:r>
    </w:p>
    <w:p w14:paraId="425E26AD" w14:textId="77777777" w:rsidR="00CD0E76" w:rsidRDefault="00CD0E76">
      <w:pPr>
        <w:numPr>
          <w:ilvl w:val="1"/>
          <w:numId w:val="10"/>
        </w:numPr>
      </w:pPr>
      <w:r>
        <w:t>Nobody responds.</w:t>
      </w:r>
    </w:p>
    <w:p w14:paraId="30FEA459" w14:textId="77777777" w:rsidR="00CD0E76" w:rsidRDefault="00CD0E76">
      <w:pPr>
        <w:numPr>
          <w:ilvl w:val="0"/>
          <w:numId w:val="10"/>
        </w:numPr>
      </w:pPr>
      <w:r>
        <w:t>The Chair goes through the IEEE copyright policy.</w:t>
      </w:r>
    </w:p>
    <w:p w14:paraId="33F3BA95" w14:textId="77777777" w:rsidR="00CD0E76" w:rsidRDefault="00CD0E76">
      <w:pPr>
        <w:numPr>
          <w:ilvl w:val="0"/>
          <w:numId w:val="10"/>
        </w:numPr>
      </w:pPr>
      <w:r>
        <w:t>The Chair recommends using IMAT for recording the attendance.</w:t>
      </w:r>
    </w:p>
    <w:p w14:paraId="2849AE36" w14:textId="77777777" w:rsidR="00CD0E76" w:rsidRDefault="00CD0E76" w:rsidP="00CD0E76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2DAD1D6B" w14:textId="77777777" w:rsidR="00CD0E76" w:rsidRDefault="00CD0E76" w:rsidP="00CD0E76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50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54E5681" w14:textId="77777777" w:rsidR="00CD0E76" w:rsidRDefault="00CD0E76" w:rsidP="00CD0E76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9597B64" w14:textId="77777777" w:rsidR="00CD0E76" w:rsidRDefault="00CD0E76" w:rsidP="00CD0E76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48DF6DB7" w14:textId="77777777" w:rsidR="00CD0E76" w:rsidRDefault="00CD0E76" w:rsidP="00CD0E76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CD0E76" w14:paraId="634AE3F7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0DCC6" w14:textId="77777777" w:rsidR="00CD0E76" w:rsidRDefault="00CD0E76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262DB" w14:textId="77777777" w:rsidR="00CD0E76" w:rsidRDefault="00CD0E76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75DFA" w14:textId="77777777" w:rsidR="00CD0E76" w:rsidRDefault="00CD0E76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D0162" w14:textId="77777777" w:rsidR="00CD0E76" w:rsidRDefault="00CD0E76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7B6543" w14:paraId="0EA8CD15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6EE8C" w14:textId="77777777" w:rsidR="007B6543" w:rsidRP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3484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DACFB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1EAC9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7B6543" w14:paraId="7608E69F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04A9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B3469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69628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B5998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7B6543" w14:paraId="0342EE3E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449C3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E9C2D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A381F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7EBEE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7B6543" w14:paraId="1BEEEB83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A7FD7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7213E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31299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D77EF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7B6543" w14:paraId="7CE3CE16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B258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FA4D2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2F7BC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6D346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7B6543" w14:paraId="6D814A51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621E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F2A6E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B8870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E1FA7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7B6543" w14:paraId="4131D577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D00F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B8B41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A0FEF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21D11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7B6543" w14:paraId="6C9E0C9C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70A3A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01E4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73188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42C22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7B6543" w14:paraId="0EF99063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6AAF8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9ADF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35CE2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F0B83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7B6543" w14:paraId="720C884C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4D9BE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21534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45B28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03B2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7B6543" w14:paraId="7FA2DB1B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5B422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C652D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24D9C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207A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7B6543" w14:paraId="1ECF2903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CA581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601BB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D41CB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1E0F1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7B6543" w14:paraId="6231857F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5190E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EF412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6230B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21EF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7B6543" w14:paraId="65D9D80C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B3168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3153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17575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3F63A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  <w:tr w:rsidR="007B6543" w14:paraId="04A0E2C4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24169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5F6B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D5288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3E9E6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7B6543" w14:paraId="604FC305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83440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933D2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5DE73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3AF7A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7B6543" w14:paraId="4984D54E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97FA3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294D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C311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C1741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7B6543" w14:paraId="4AF1EFCA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7F020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3A67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6B8FD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A8DC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7B6543" w14:paraId="0CC97066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8F991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F9B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A59EA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3296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7B6543" w14:paraId="052B78D8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9AC9B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8EF2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BD58C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C2A9C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7B6543" w14:paraId="1E859FDE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7A599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8C21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AA83A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47191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7B6543" w14:paraId="549DAC44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2D979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DB7E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59EB7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6C559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7B6543" w14:paraId="1DB92FD8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68ABD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54CEE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4F8E3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CFFAB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7B6543" w14:paraId="3CDE492C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D3A72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82478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BEF81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FEE86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7B6543" w14:paraId="66A94B48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E331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DB03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C031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2D099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7B6543" w14:paraId="4B06DD25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9F0D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9EA63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18FDD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8D818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7B6543" w14:paraId="03B55724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EB8C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33FBA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07418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2BF66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7B6543" w14:paraId="48200064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C490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A2E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F428C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8CB67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7B6543" w14:paraId="55FEA0EE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BCB3B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0542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A0F99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544D7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7B6543" w14:paraId="5ABDD243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0A67A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F4BE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F6529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8AEFB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7B6543" w14:paraId="58A1700F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83094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C683E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017F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E18FD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7B6543" w14:paraId="3FEBC05A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4DA99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2EFAF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1C6B8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Chemrov</w:t>
            </w:r>
            <w:proofErr w:type="spellEnd"/>
            <w:r>
              <w:rPr>
                <w:rFonts w:eastAsia="Times New Roman"/>
                <w:color w:val="000000"/>
              </w:rPr>
              <w:t>, Kirill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158E2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7B6543" w14:paraId="560C0FA1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F05E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23427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78FB6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12743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7B6543" w14:paraId="13555C08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0689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9E95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958B7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D4178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7B6543" w14:paraId="6A8244BD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864AA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AABB7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A8325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5D8FC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7B6543" w14:paraId="6EDE79E5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3F6FB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6B960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26892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29AED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7B6543" w14:paraId="729FB971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73382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00308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10698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6FA5D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7B6543" w14:paraId="1F581E5C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276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65DED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E4044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42B25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7B6543" w14:paraId="27937658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162E7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E339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90177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9DA2C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7B6543" w14:paraId="2F4AEF23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FD5D3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AE0E9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31BA5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849FB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7B6543" w14:paraId="643ABAA6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4DA18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FB664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4F4D8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C622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7B6543" w14:paraId="06AE8E3F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76A44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4851F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3EEF8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Adachi, Tomoko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391D5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7B6543" w14:paraId="3678FBC0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3AFA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645F3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6629A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19A4B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7B6543" w14:paraId="19F4C0C5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EB9AF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64C9B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5D4F0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6D420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7B6543" w14:paraId="78AF32CF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03D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3DA0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0C5C5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FCE03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</w:p>
        </w:tc>
      </w:tr>
      <w:tr w:rsidR="007B6543" w14:paraId="4A7B65AC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3AB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260B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5050D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FA2F6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7B6543" w14:paraId="6754766E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5B10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A5E04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573D5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96494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7B6543" w14:paraId="49F86E4A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043B0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75BA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E42A6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FD197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7B6543" w14:paraId="5B3E83EE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BDE07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1A7E2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24DD0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FEDB1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7B6543" w14:paraId="6B262DDC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81921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CE6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D680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BD63A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7B6543" w14:paraId="4FCE87B0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A3301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37E5D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376D3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499C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7B6543" w14:paraId="4974AF02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8569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F84A7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0B64F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EE505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7B6543" w14:paraId="2E188210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AB06D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F1120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0D610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EAB1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7B6543" w14:paraId="4B484DB7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259BB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9446E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2692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B9D8F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7B6543" w14:paraId="458E60D9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A4C5C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027F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9C73B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D0B7D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7B6543" w14:paraId="7C2562BB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645A5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A7222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935C1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00ED2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7B6543" w14:paraId="15B966C6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994F9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4E3CE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43D62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3D9DB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7B6543" w14:paraId="2719596F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886F6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E345A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B483F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Chen, Xiaogang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F73C6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ZEKU</w:t>
            </w:r>
          </w:p>
        </w:tc>
      </w:tr>
      <w:tr w:rsidR="007B6543" w14:paraId="2290DE93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8BD63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62C13" w14:textId="77777777" w:rsidR="007B6543" w:rsidRDefault="007B65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595B8" w14:textId="77777777" w:rsidR="007B6543" w:rsidRDefault="007B65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Xiaofei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D6BE5" w14:textId="77777777" w:rsidR="007B6543" w:rsidRDefault="007B654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7B6543" w14:paraId="32C088C0" w14:textId="77777777" w:rsidTr="007B654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77197" w14:textId="77777777" w:rsidR="007B6543" w:rsidRDefault="007B6543" w:rsidP="007B654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D6C92" w14:textId="77777777" w:rsidR="007B6543" w:rsidRPr="007B6543" w:rsidRDefault="007B6543" w:rsidP="007B654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AF826" w14:textId="77777777" w:rsidR="007B6543" w:rsidRPr="007B6543" w:rsidRDefault="007B65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EC536" w14:textId="77777777" w:rsidR="007B6543" w:rsidRPr="007B6543" w:rsidRDefault="007B6543">
            <w:pPr>
              <w:rPr>
                <w:rFonts w:eastAsia="Times New Roman"/>
                <w:color w:val="000000"/>
              </w:rPr>
            </w:pPr>
          </w:p>
        </w:tc>
      </w:tr>
    </w:tbl>
    <w:p w14:paraId="20679430" w14:textId="77777777" w:rsidR="00CD0E76" w:rsidRDefault="00CD0E76" w:rsidP="00CD0E76"/>
    <w:p w14:paraId="40ACA937" w14:textId="53BA353B" w:rsidR="00CD0E76" w:rsidRPr="00B2078E" w:rsidRDefault="00CD0E76">
      <w:pPr>
        <w:pStyle w:val="ListParagraph"/>
        <w:numPr>
          <w:ilvl w:val="0"/>
          <w:numId w:val="10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>
        <w:t>4</w:t>
      </w:r>
      <w:r w:rsidRPr="00157ED2">
        <w:t>.</w:t>
      </w:r>
      <w:r>
        <w:t xml:space="preserve"> The Chair asked for the comments about the agenda. </w:t>
      </w:r>
      <w:r w:rsidR="003F6F9D">
        <w:t>330 was changed to 915 per the request</w:t>
      </w:r>
      <w:r>
        <w:t>. The updated agenda was approved.</w:t>
      </w:r>
    </w:p>
    <w:p w14:paraId="3AE46A2A" w14:textId="77777777" w:rsidR="00CD0E76" w:rsidRDefault="00CD0E76" w:rsidP="00CD0E76">
      <w:pPr>
        <w:rPr>
          <w:b/>
          <w:u w:val="single"/>
          <w:lang w:val="sv-SE"/>
        </w:rPr>
      </w:pPr>
    </w:p>
    <w:p w14:paraId="67C99629" w14:textId="77777777" w:rsidR="00CD0E76" w:rsidRDefault="00CD0E76" w:rsidP="00CD0E76">
      <w:pPr>
        <w:rPr>
          <w:b/>
          <w:u w:val="single"/>
          <w:lang w:val="sv-SE"/>
        </w:rPr>
      </w:pPr>
    </w:p>
    <w:p w14:paraId="3B9298FB" w14:textId="77777777" w:rsidR="00CD0E76" w:rsidRDefault="00CD0E76" w:rsidP="00CD0E76">
      <w:pPr>
        <w:pStyle w:val="ListParagraph"/>
        <w:ind w:left="760"/>
        <w:rPr>
          <w:lang w:eastAsia="ko-KR"/>
        </w:rPr>
      </w:pPr>
    </w:p>
    <w:p w14:paraId="0203B938" w14:textId="77777777" w:rsidR="00CD0E76" w:rsidRDefault="00CD0E7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63E53943" w14:textId="77777777" w:rsidR="00CD0E76" w:rsidRDefault="00CD0E76" w:rsidP="00CD0E76">
      <w:pPr>
        <w:rPr>
          <w:szCs w:val="22"/>
        </w:rPr>
      </w:pPr>
    </w:p>
    <w:p w14:paraId="6BD2A7B7" w14:textId="6174F8E7" w:rsidR="00CD0E76" w:rsidRDefault="003F6F9D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b/>
          <w:bCs/>
          <w:lang w:val="en-GB"/>
        </w:rPr>
        <w:lastRenderedPageBreak/>
        <w:t xml:space="preserve">915 </w:t>
      </w:r>
      <w:r w:rsidR="00AB2CD5">
        <w:rPr>
          <w:rFonts w:ascii="Verdana" w:hAnsi="Verdana"/>
          <w:color w:val="000000"/>
          <w:sz w:val="14"/>
          <w:szCs w:val="14"/>
          <w:shd w:val="clear" w:color="auto" w:fill="FFFFFF"/>
        </w:rPr>
        <w:t>Resolution of EPCS-Related CIDs for BSS Transition</w:t>
      </w:r>
      <w:r w:rsidR="00AB2CD5" w:rsidRPr="00755B54">
        <w:rPr>
          <w:sz w:val="22"/>
          <w:szCs w:val="22"/>
        </w:rPr>
        <w:t xml:space="preserve"> </w:t>
      </w:r>
      <w:r w:rsidR="00AB2CD5">
        <w:rPr>
          <w:sz w:val="22"/>
          <w:szCs w:val="22"/>
        </w:rPr>
        <w:t xml:space="preserve"> </w:t>
      </w:r>
      <w:r w:rsidR="00AB2CD5" w:rsidRPr="00755B54">
        <w:rPr>
          <w:sz w:val="22"/>
          <w:szCs w:val="22"/>
        </w:rPr>
        <w:t>John Wullert</w:t>
      </w:r>
      <w:r w:rsidR="00AB2CD5">
        <w:rPr>
          <w:sz w:val="22"/>
          <w:szCs w:val="22"/>
        </w:rPr>
        <w:tab/>
        <w:t>[6C</w:t>
      </w:r>
      <w:r w:rsidR="00CD0E76">
        <w:rPr>
          <w:b/>
          <w:bCs/>
          <w:lang w:val="en-GB"/>
        </w:rPr>
        <w:t>]</w:t>
      </w:r>
      <w:r w:rsidR="00CD0E76">
        <w:t xml:space="preserve"> </w:t>
      </w:r>
    </w:p>
    <w:p w14:paraId="0B79094D" w14:textId="77777777" w:rsidR="00CD0E76" w:rsidRDefault="00CD0E76" w:rsidP="00CD0E76">
      <w:pPr>
        <w:jc w:val="both"/>
        <w:rPr>
          <w:szCs w:val="22"/>
        </w:rPr>
      </w:pPr>
    </w:p>
    <w:p w14:paraId="3D667F27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FAB0147" w14:textId="253F0D26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EE1CEC">
        <w:rPr>
          <w:rStyle w:val="Hyperlink"/>
          <w:color w:val="auto"/>
          <w:sz w:val="22"/>
          <w:szCs w:val="22"/>
          <w:u w:val="none"/>
          <w:lang w:eastAsia="ko-KR"/>
        </w:rPr>
        <w:t>in general, we don’t talk about EPCS auth</w:t>
      </w:r>
      <w:r w:rsidR="00A76BCB">
        <w:rPr>
          <w:rStyle w:val="Hyperlink"/>
          <w:color w:val="auto"/>
          <w:sz w:val="22"/>
          <w:szCs w:val="22"/>
          <w:u w:val="none"/>
          <w:lang w:eastAsia="ko-KR"/>
        </w:rPr>
        <w:t>oriz</w:t>
      </w:r>
      <w:r w:rsidR="00EE1CEC">
        <w:rPr>
          <w:rStyle w:val="Hyperlink"/>
          <w:color w:val="auto"/>
          <w:sz w:val="22"/>
          <w:szCs w:val="22"/>
          <w:u w:val="none"/>
          <w:lang w:eastAsia="ko-KR"/>
        </w:rPr>
        <w:t>ation, right?</w:t>
      </w:r>
    </w:p>
    <w:p w14:paraId="1335FDFB" w14:textId="220DB02B" w:rsidR="00EE1CEC" w:rsidRDefault="00EE1CEC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we describe EPCS </w:t>
      </w:r>
      <w:r w:rsidR="00A76BCB">
        <w:rPr>
          <w:rStyle w:val="Hyperlink"/>
          <w:color w:val="auto"/>
          <w:sz w:val="22"/>
          <w:szCs w:val="22"/>
          <w:u w:val="none"/>
          <w:lang w:eastAsia="ko-KR"/>
        </w:rPr>
        <w:t>authorization</w:t>
      </w:r>
      <w:r w:rsidR="007B6543">
        <w:rPr>
          <w:rStyle w:val="Hyperlink"/>
          <w:color w:val="auto"/>
          <w:sz w:val="22"/>
          <w:szCs w:val="22"/>
          <w:u w:val="none"/>
          <w:lang w:eastAsia="ko-KR"/>
        </w:rPr>
        <w:t xml:space="preserve"> in D3.0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3D4FEF71" w14:textId="12644024" w:rsidR="00EE1CEC" w:rsidRDefault="00EE1CEC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it sounds a big change with EPCS in </w:t>
      </w:r>
      <w:r w:rsidRPr="00EE1CEC">
        <w:rPr>
          <w:iCs/>
        </w:rPr>
        <w:t>mobility domain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2AFD679E" w14:textId="0B564E54" w:rsidR="00EE1CEC" w:rsidRDefault="00EE1CEC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do you assume that all AP MLDs in mobility domain will support EPCS or not?</w:t>
      </w:r>
    </w:p>
    <w:p w14:paraId="090792CF" w14:textId="25BF9D70" w:rsidR="00EE1CEC" w:rsidRDefault="00EE1CEC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43079B0B" w14:textId="3B9A2395" w:rsidR="00EE1CEC" w:rsidRDefault="00EE1CEC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may need to specify it clearly.</w:t>
      </w:r>
    </w:p>
    <w:p w14:paraId="2353EABD" w14:textId="142DAFC6" w:rsidR="00EE1CEC" w:rsidRDefault="00EE1CEC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without the proposal, a non-AP MLD needs to do the </w:t>
      </w:r>
      <w:r w:rsidR="00A76BCB">
        <w:rPr>
          <w:rStyle w:val="Hyperlink"/>
          <w:color w:val="auto"/>
          <w:sz w:val="22"/>
          <w:szCs w:val="22"/>
          <w:u w:val="none"/>
          <w:lang w:eastAsia="ko-KR"/>
        </w:rPr>
        <w:t>authorization, right?</w:t>
      </w:r>
    </w:p>
    <w:p w14:paraId="28DA669C" w14:textId="0BCE8F88" w:rsidR="00A76BCB" w:rsidRDefault="00A76BC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you need to do reassociation, authorization without FT with EPCS support.</w:t>
      </w:r>
    </w:p>
    <w:p w14:paraId="2D52B6D7" w14:textId="0E64F920" w:rsidR="00A76BCB" w:rsidRDefault="00A76BC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this may be adopted in UHR since it is an optimization.</w:t>
      </w:r>
    </w:p>
    <w:p w14:paraId="52B5F440" w14:textId="16F512C4" w:rsidR="00A76BCB" w:rsidRDefault="00A76BC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Basicaly you want to do the optimization. With single bit indicaiton, this may be misused.</w:t>
      </w:r>
    </w:p>
    <w:p w14:paraId="52DDAE83" w14:textId="54A1B1C6" w:rsidR="00A76BCB" w:rsidRDefault="00A76BC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initial AP MLD checks the authorization server. Within the mobility domain, the authorization state will be trnsfered within the mobility domain.</w:t>
      </w:r>
    </w:p>
    <w:p w14:paraId="7964CA9D" w14:textId="77777777" w:rsidR="00A76BCB" w:rsidRPr="00CD5AF6" w:rsidRDefault="00A76BC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D8A0293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291941F" w14:textId="65194E05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350C0D87" w14:textId="431E5360" w:rsidR="00447599" w:rsidRPr="00D76496" w:rsidRDefault="00D76496" w:rsidP="00447599">
      <w:pPr>
        <w:pStyle w:val="ListParagraph"/>
        <w:ind w:left="1440"/>
        <w:rPr>
          <w:color w:val="0070C0"/>
        </w:rPr>
      </w:pPr>
      <w:r w:rsidRPr="00D76496">
        <w:rPr>
          <w:color w:val="0070C0"/>
        </w:rPr>
        <w:t>SP deferred</w:t>
      </w:r>
    </w:p>
    <w:p w14:paraId="53F18E94" w14:textId="77777777" w:rsidR="00421617" w:rsidRPr="00447599" w:rsidRDefault="00421617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41900764" w14:textId="77777777" w:rsidR="0014166B" w:rsidRDefault="0014166B" w:rsidP="0014166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27054B8" w14:textId="4A6ECAFE" w:rsidR="0014166B" w:rsidRDefault="0014166B" w:rsidP="001C371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7C031A4" w14:textId="5367337D" w:rsidR="00CD0E76" w:rsidRDefault="00D76496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3D2463">
        <w:rPr>
          <w:color w:val="FF0000"/>
          <w:sz w:val="22"/>
          <w:szCs w:val="22"/>
        </w:rPr>
        <w:t>1149r</w:t>
      </w:r>
      <w:r>
        <w:rPr>
          <w:color w:val="FF0000"/>
          <w:sz w:val="22"/>
          <w:szCs w:val="22"/>
        </w:rPr>
        <w:t>1</w:t>
      </w:r>
      <w:r w:rsidRPr="00BD0D58">
        <w:rPr>
          <w:sz w:val="22"/>
          <w:szCs w:val="22"/>
        </w:rPr>
        <w:tab/>
        <w:t>CR for 9.4.2.199</w:t>
      </w:r>
      <w:r w:rsidRPr="00BD0D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0D58">
        <w:rPr>
          <w:sz w:val="22"/>
          <w:szCs w:val="22"/>
        </w:rPr>
        <w:t>Abdel K</w:t>
      </w:r>
      <w:r>
        <w:rPr>
          <w:sz w:val="22"/>
          <w:szCs w:val="22"/>
        </w:rPr>
        <w:t>.</w:t>
      </w:r>
      <w:r w:rsidRPr="00BD0D58">
        <w:rPr>
          <w:sz w:val="22"/>
          <w:szCs w:val="22"/>
        </w:rPr>
        <w:t xml:space="preserve"> Ajami</w:t>
      </w:r>
      <w:r w:rsidRPr="00BD0D58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Pr="00BD0D58">
        <w:rPr>
          <w:sz w:val="22"/>
          <w:szCs w:val="22"/>
        </w:rPr>
        <w:t>2C</w:t>
      </w:r>
      <w:r w:rsidR="00CD0E76">
        <w:rPr>
          <w:b/>
          <w:bCs/>
          <w:lang w:val="en-GB"/>
        </w:rPr>
        <w:t>]</w:t>
      </w:r>
      <w:r w:rsidR="00CD0E76">
        <w:t xml:space="preserve"> </w:t>
      </w:r>
    </w:p>
    <w:p w14:paraId="333D4369" w14:textId="77777777" w:rsidR="00CD0E76" w:rsidRDefault="00CD0E76" w:rsidP="00CD0E76">
      <w:pPr>
        <w:jc w:val="both"/>
        <w:rPr>
          <w:szCs w:val="22"/>
        </w:rPr>
      </w:pPr>
    </w:p>
    <w:p w14:paraId="504FDD06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2DF0CC4" w14:textId="65234F9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D76496">
        <w:rPr>
          <w:rStyle w:val="Hyperlink"/>
          <w:color w:val="auto"/>
          <w:sz w:val="22"/>
          <w:szCs w:val="22"/>
          <w:u w:val="none"/>
          <w:lang w:eastAsia="ko-KR"/>
        </w:rPr>
        <w:t>accepted should be enough.</w:t>
      </w:r>
    </w:p>
    <w:p w14:paraId="16B13CAF" w14:textId="62D1F3A0" w:rsidR="00D76496" w:rsidRDefault="00D7649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B7C38F0" w14:textId="48202AEC" w:rsidR="00D76496" w:rsidRPr="00CD5AF6" w:rsidRDefault="00D7649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”try to do something” should not e accepted</w:t>
      </w:r>
    </w:p>
    <w:p w14:paraId="61F99005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170155" w14:textId="5AF6E3DB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D76496">
        <w:rPr>
          <w:rStyle w:val="Hyperlink"/>
          <w:color w:val="auto"/>
          <w:sz w:val="22"/>
          <w:szCs w:val="22"/>
          <w:u w:val="none"/>
          <w:lang w:eastAsia="ko-KR"/>
        </w:rPr>
        <w:t>1149r1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139AFAD7" w14:textId="3F186A06" w:rsidR="00CD0E76" w:rsidRPr="00D76496" w:rsidRDefault="00D76496" w:rsidP="00CD0E76">
      <w:pPr>
        <w:pStyle w:val="ListParagraph"/>
        <w:ind w:left="1440"/>
      </w:pPr>
      <w:r w:rsidRPr="00D76496">
        <w:t>17580</w:t>
      </w:r>
    </w:p>
    <w:p w14:paraId="3B95BF3B" w14:textId="75869AD5" w:rsidR="00CD0E76" w:rsidRPr="003E0ACC" w:rsidRDefault="003E0ACC" w:rsidP="00CD0E76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  <w:r w:rsidRPr="003E0ACC">
        <w:rPr>
          <w:rStyle w:val="Hyperlink"/>
          <w:color w:val="00B050"/>
          <w:sz w:val="22"/>
          <w:szCs w:val="22"/>
          <w:u w:val="none"/>
          <w:lang w:val="en-GB" w:eastAsia="ko-KR"/>
        </w:rPr>
        <w:t>No Objection</w:t>
      </w:r>
    </w:p>
    <w:p w14:paraId="7AD60BF4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0958176" w14:textId="570FA3CD" w:rsidR="00CD0E76" w:rsidRDefault="00D76496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3D2463">
        <w:rPr>
          <w:color w:val="FF0000"/>
          <w:sz w:val="22"/>
          <w:szCs w:val="22"/>
        </w:rPr>
        <w:t>1136r0</w:t>
      </w:r>
      <w:r w:rsidRPr="00BD0D58">
        <w:rPr>
          <w:sz w:val="22"/>
          <w:szCs w:val="22"/>
        </w:rPr>
        <w:tab/>
        <w:t>Prop</w:t>
      </w:r>
      <w:r>
        <w:rPr>
          <w:sz w:val="22"/>
          <w:szCs w:val="22"/>
        </w:rPr>
        <w:t>.</w:t>
      </w:r>
      <w:r w:rsidRPr="00BD0D58">
        <w:rPr>
          <w:sz w:val="22"/>
          <w:szCs w:val="22"/>
        </w:rPr>
        <w:t xml:space="preserve"> Re</w:t>
      </w:r>
      <w:r>
        <w:rPr>
          <w:sz w:val="22"/>
          <w:szCs w:val="22"/>
        </w:rPr>
        <w:t>.</w:t>
      </w:r>
      <w:r w:rsidRPr="00BD0D58">
        <w:rPr>
          <w:sz w:val="22"/>
          <w:szCs w:val="22"/>
        </w:rPr>
        <w:t xml:space="preserve"> to CIDs on EMLSR and P2P co-ex</w:t>
      </w:r>
      <w:r w:rsidRPr="00BD0D5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0D58">
        <w:rPr>
          <w:sz w:val="22"/>
          <w:szCs w:val="22"/>
        </w:rPr>
        <w:t>Qi Wan</w:t>
      </w:r>
      <w:r>
        <w:rPr>
          <w:sz w:val="22"/>
          <w:szCs w:val="22"/>
        </w:rPr>
        <w:t xml:space="preserve">g </w:t>
      </w:r>
      <w:r w:rsidRPr="00BD0D58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Pr="00BD0D58">
        <w:rPr>
          <w:sz w:val="22"/>
          <w:szCs w:val="22"/>
        </w:rPr>
        <w:t>2C</w:t>
      </w:r>
      <w:r w:rsidR="00CD0E76">
        <w:rPr>
          <w:b/>
          <w:bCs/>
          <w:lang w:val="en-GB"/>
        </w:rPr>
        <w:t>]</w:t>
      </w:r>
      <w:r w:rsidR="00CD0E76">
        <w:t xml:space="preserve"> </w:t>
      </w:r>
    </w:p>
    <w:p w14:paraId="02943C0D" w14:textId="77777777" w:rsidR="00CD0E76" w:rsidRDefault="00CD0E76" w:rsidP="00CD0E76">
      <w:pPr>
        <w:jc w:val="both"/>
        <w:rPr>
          <w:szCs w:val="22"/>
        </w:rPr>
      </w:pPr>
    </w:p>
    <w:p w14:paraId="0BD06A56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58C1947" w14:textId="2A934DF2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912760">
        <w:rPr>
          <w:rStyle w:val="Hyperlink"/>
          <w:color w:val="auto"/>
          <w:sz w:val="22"/>
          <w:szCs w:val="22"/>
          <w:u w:val="none"/>
          <w:lang w:eastAsia="ko-KR"/>
        </w:rPr>
        <w:t>the indication should be able to be sent after EMLSR is enabled.</w:t>
      </w:r>
    </w:p>
    <w:p w14:paraId="501BDB60" w14:textId="0070B07C" w:rsidR="00912760" w:rsidRDefault="00912760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this one-bit indication can’t carry the </w:t>
      </w:r>
      <w:r w:rsidR="007B6543">
        <w:rPr>
          <w:rStyle w:val="Hyperlink"/>
          <w:color w:val="auto"/>
          <w:sz w:val="22"/>
          <w:szCs w:val="22"/>
          <w:u w:val="none"/>
          <w:lang w:eastAsia="ko-KR"/>
        </w:rPr>
        <w:t xml:space="preserve">information about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when the P2P happens.</w:t>
      </w:r>
    </w:p>
    <w:p w14:paraId="49E8ABC1" w14:textId="7C82475A" w:rsidR="00912760" w:rsidRDefault="00912760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is the rate selection related to the Control frame only? It is not clear what the AP does.</w:t>
      </w:r>
    </w:p>
    <w:p w14:paraId="3D10E9D1" w14:textId="4ADFC067" w:rsidR="00912760" w:rsidRDefault="00912760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it is relarted to Data frame’s rate selection. </w:t>
      </w:r>
    </w:p>
    <w:p w14:paraId="04E51660" w14:textId="1191EBE0" w:rsidR="00912760" w:rsidRDefault="00912760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you mentioned that there is no requirement at AP side, is it right.</w:t>
      </w:r>
    </w:p>
    <w:p w14:paraId="2612A3DA" w14:textId="3964D06C" w:rsidR="00912760" w:rsidRDefault="00912760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yes. The AP can use this information </w:t>
      </w:r>
      <w:r w:rsidR="007B6543">
        <w:rPr>
          <w:rStyle w:val="Hyperlink"/>
          <w:color w:val="auto"/>
          <w:sz w:val="22"/>
          <w:szCs w:val="22"/>
          <w:u w:val="none"/>
          <w:lang w:eastAsia="ko-KR"/>
        </w:rPr>
        <w:t>per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7B6543">
        <w:rPr>
          <w:rStyle w:val="Hyperlink"/>
          <w:color w:val="auto"/>
          <w:sz w:val="22"/>
          <w:szCs w:val="22"/>
          <w:u w:val="none"/>
          <w:lang w:eastAsia="ko-KR"/>
        </w:rPr>
        <w:t>the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implementation.</w:t>
      </w:r>
    </w:p>
    <w:p w14:paraId="06AB282E" w14:textId="008F3759" w:rsidR="00912760" w:rsidRDefault="00912760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E17D25">
        <w:rPr>
          <w:rStyle w:val="Hyperlink"/>
          <w:color w:val="auto"/>
          <w:sz w:val="22"/>
          <w:szCs w:val="22"/>
          <w:u w:val="none"/>
          <w:lang w:eastAsia="ko-KR"/>
        </w:rPr>
        <w:t>this can’t solve the problem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E17D25">
        <w:rPr>
          <w:rStyle w:val="Hyperlink"/>
          <w:color w:val="auto"/>
          <w:sz w:val="22"/>
          <w:szCs w:val="22"/>
          <w:u w:val="none"/>
          <w:lang w:eastAsia="ko-KR"/>
        </w:rPr>
        <w:t xml:space="preserve"> What we want is a simple solution. NSTR non-AP MLD may also have the similar issue.</w:t>
      </w:r>
    </w:p>
    <w:p w14:paraId="44391576" w14:textId="267A98E4" w:rsidR="00E17D25" w:rsidRDefault="00E17D25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we want is for EMLSR.</w:t>
      </w:r>
    </w:p>
    <w:p w14:paraId="48482943" w14:textId="5F59EF0D" w:rsidR="00E17D25" w:rsidRDefault="00E17D25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there is no way to verify it.</w:t>
      </w:r>
    </w:p>
    <w:p w14:paraId="1834AB54" w14:textId="77777777" w:rsidR="00E17D25" w:rsidRDefault="00E17D25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48E0A30" w14:textId="022C2D9A" w:rsidR="00912760" w:rsidRPr="00CD5AF6" w:rsidRDefault="00912760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AB2948C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FF9CB34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1CF5459C" w14:textId="6EC3619F" w:rsidR="00CD0E76" w:rsidRPr="00E17D25" w:rsidRDefault="00E17D25" w:rsidP="00CD0E76">
      <w:pPr>
        <w:pStyle w:val="ListParagraph"/>
        <w:ind w:left="1440"/>
        <w:rPr>
          <w:color w:val="0070C0"/>
        </w:rPr>
      </w:pPr>
      <w:r w:rsidRPr="00E17D25">
        <w:rPr>
          <w:color w:val="0070C0"/>
        </w:rPr>
        <w:t>SP deferred</w:t>
      </w:r>
    </w:p>
    <w:p w14:paraId="087C4299" w14:textId="77777777" w:rsidR="00CD0E76" w:rsidRPr="00447599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2213A1A7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62D54BD" w14:textId="2E22CD0B" w:rsidR="00CD0E76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1" w:history="1">
        <w:r w:rsidR="00E17D25" w:rsidRPr="009C14D0">
          <w:rPr>
            <w:rStyle w:val="Hyperlink"/>
            <w:sz w:val="22"/>
            <w:szCs w:val="22"/>
          </w:rPr>
          <w:t>353r1</w:t>
        </w:r>
      </w:hyperlink>
      <w:r w:rsidR="00E17D25" w:rsidRPr="00CB4833">
        <w:rPr>
          <w:sz w:val="22"/>
          <w:szCs w:val="22"/>
        </w:rPr>
        <w:t xml:space="preserve"> CR for P2P and rTWT</w:t>
      </w:r>
      <w:r w:rsidR="00E17D25" w:rsidRPr="00CB4833">
        <w:rPr>
          <w:sz w:val="22"/>
          <w:szCs w:val="22"/>
        </w:rPr>
        <w:tab/>
      </w:r>
      <w:r w:rsidR="00E17D25">
        <w:rPr>
          <w:sz w:val="22"/>
          <w:szCs w:val="22"/>
        </w:rPr>
        <w:tab/>
      </w:r>
      <w:r w:rsidR="00E17D25">
        <w:rPr>
          <w:sz w:val="22"/>
          <w:szCs w:val="22"/>
        </w:rPr>
        <w:tab/>
      </w:r>
      <w:r w:rsidR="00E17D25">
        <w:rPr>
          <w:sz w:val="22"/>
          <w:szCs w:val="22"/>
        </w:rPr>
        <w:tab/>
      </w:r>
      <w:r w:rsidR="00E17D25" w:rsidRPr="00CB4833">
        <w:rPr>
          <w:sz w:val="22"/>
          <w:szCs w:val="22"/>
        </w:rPr>
        <w:t>Pascal Viger</w:t>
      </w:r>
      <w:r w:rsidR="00E17D25">
        <w:rPr>
          <w:sz w:val="22"/>
          <w:szCs w:val="22"/>
        </w:rPr>
        <w:tab/>
        <w:t>[5C-Q SP</w:t>
      </w:r>
      <w:r w:rsidR="00CD0E76">
        <w:rPr>
          <w:b/>
          <w:bCs/>
          <w:lang w:val="en-GB"/>
        </w:rPr>
        <w:t>]</w:t>
      </w:r>
      <w:r w:rsidR="00CD0E76">
        <w:t xml:space="preserve"> </w:t>
      </w:r>
    </w:p>
    <w:p w14:paraId="7418C507" w14:textId="77777777" w:rsidR="00CD0E76" w:rsidRDefault="00CD0E76" w:rsidP="00CD0E76">
      <w:pPr>
        <w:jc w:val="both"/>
        <w:rPr>
          <w:szCs w:val="22"/>
        </w:rPr>
      </w:pPr>
    </w:p>
    <w:p w14:paraId="754B8CBC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E62F76A" w14:textId="36071162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75A3E">
        <w:rPr>
          <w:rStyle w:val="Hyperlink"/>
          <w:color w:val="auto"/>
          <w:sz w:val="22"/>
          <w:szCs w:val="22"/>
          <w:u w:val="none"/>
          <w:lang w:eastAsia="ko-KR"/>
        </w:rPr>
        <w:t>agree with the overall idea. Not sure Broadcast TWT ID in PSM Request/Response is right place.</w:t>
      </w:r>
    </w:p>
    <w:p w14:paraId="4832AF8C" w14:textId="310C833A" w:rsidR="00375A3E" w:rsidRDefault="00375A3E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is Peer STA ID </w:t>
      </w:r>
      <w:r w:rsidR="003C1EFE">
        <w:rPr>
          <w:rStyle w:val="Hyperlink"/>
          <w:color w:val="auto"/>
          <w:sz w:val="22"/>
          <w:szCs w:val="22"/>
          <w:u w:val="none"/>
          <w:lang w:eastAsia="ko-KR"/>
        </w:rPr>
        <w:t xml:space="preserve">same as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the AID?</w:t>
      </w:r>
    </w:p>
    <w:p w14:paraId="43A49E08" w14:textId="285E2AD2" w:rsidR="00375A3E" w:rsidRDefault="00375A3E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 for TDLS within the BSS.</w:t>
      </w:r>
    </w:p>
    <w:p w14:paraId="3A1F24B4" w14:textId="3F9D7CC0" w:rsidR="00375A3E" w:rsidRDefault="00375A3E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mechanism should be applicable to P2P other than TDLS.</w:t>
      </w:r>
    </w:p>
    <w:p w14:paraId="17C7B003" w14:textId="3EECF269" w:rsidR="00375A3E" w:rsidRDefault="00375A3E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TDLS is the only P2P in 802.11. </w:t>
      </w:r>
    </w:p>
    <w:p w14:paraId="231C7D4A" w14:textId="77777777" w:rsidR="00375A3E" w:rsidRDefault="00375A3E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B5E26E7" w14:textId="77777777" w:rsidR="00375A3E" w:rsidRPr="00CD5AF6" w:rsidRDefault="00375A3E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5BA85BB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FA94A40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5C9241A1" w14:textId="7652CBD4" w:rsidR="00CD0E76" w:rsidRPr="003C1EFE" w:rsidRDefault="003C1EFE" w:rsidP="00CD0E76">
      <w:pPr>
        <w:pStyle w:val="ListParagraph"/>
        <w:ind w:left="1440"/>
        <w:rPr>
          <w:color w:val="0070C0"/>
        </w:rPr>
      </w:pPr>
      <w:r w:rsidRPr="003C1EFE">
        <w:rPr>
          <w:color w:val="0070C0"/>
        </w:rPr>
        <w:t>SP defered</w:t>
      </w:r>
    </w:p>
    <w:p w14:paraId="71ECA928" w14:textId="77777777" w:rsidR="00CD0E76" w:rsidRPr="00447599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1F226469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572D3CF" w14:textId="50882DF2" w:rsidR="00CD0E76" w:rsidRDefault="00897C7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3D2463">
        <w:rPr>
          <w:color w:val="FF0000"/>
          <w:sz w:val="22"/>
          <w:szCs w:val="22"/>
        </w:rPr>
        <w:t>398r</w:t>
      </w:r>
      <w:r>
        <w:rPr>
          <w:color w:val="FF0000"/>
          <w:sz w:val="22"/>
          <w:szCs w:val="22"/>
        </w:rPr>
        <w:t>1</w:t>
      </w:r>
      <w:r w:rsidRPr="00BD0D58">
        <w:rPr>
          <w:sz w:val="22"/>
          <w:szCs w:val="22"/>
        </w:rPr>
        <w:tab/>
        <w:t>Prop</w:t>
      </w:r>
      <w:r>
        <w:rPr>
          <w:sz w:val="22"/>
          <w:szCs w:val="22"/>
        </w:rPr>
        <w:t>.</w:t>
      </w:r>
      <w:r w:rsidRPr="00BD0D58">
        <w:rPr>
          <w:sz w:val="22"/>
          <w:szCs w:val="22"/>
        </w:rPr>
        <w:t xml:space="preserve"> Res</w:t>
      </w:r>
      <w:r>
        <w:rPr>
          <w:sz w:val="22"/>
          <w:szCs w:val="22"/>
        </w:rPr>
        <w:t>.</w:t>
      </w:r>
      <w:r w:rsidRPr="00BD0D58">
        <w:rPr>
          <w:sz w:val="22"/>
          <w:szCs w:val="22"/>
        </w:rPr>
        <w:t xml:space="preserve"> to a few CIDs on MediumSyncRecovery</w:t>
      </w:r>
      <w:r w:rsidRPr="00BD0D58">
        <w:rPr>
          <w:sz w:val="22"/>
          <w:szCs w:val="22"/>
        </w:rPr>
        <w:tab/>
        <w:t>Qi Wang</w:t>
      </w:r>
      <w:r w:rsidRPr="00BD0D58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Pr="00BD0D58">
        <w:rPr>
          <w:sz w:val="22"/>
          <w:szCs w:val="22"/>
        </w:rPr>
        <w:t>2C</w:t>
      </w:r>
      <w:r w:rsidR="00CD0E76">
        <w:rPr>
          <w:b/>
          <w:bCs/>
          <w:lang w:val="en-GB"/>
        </w:rPr>
        <w:t>]</w:t>
      </w:r>
      <w:r w:rsidR="00CD0E76">
        <w:t xml:space="preserve"> </w:t>
      </w:r>
    </w:p>
    <w:p w14:paraId="21346080" w14:textId="77777777" w:rsidR="00CD0E76" w:rsidRDefault="00CD0E76" w:rsidP="00CD0E76">
      <w:pPr>
        <w:jc w:val="both"/>
        <w:rPr>
          <w:szCs w:val="22"/>
        </w:rPr>
      </w:pPr>
    </w:p>
    <w:p w14:paraId="7166E018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2AFF182" w14:textId="68018313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97C78">
        <w:rPr>
          <w:rStyle w:val="Hyperlink"/>
          <w:color w:val="auto"/>
          <w:sz w:val="22"/>
          <w:szCs w:val="22"/>
          <w:u w:val="none"/>
          <w:lang w:eastAsia="ko-KR"/>
        </w:rPr>
        <w:t>not sure to</w:t>
      </w:r>
      <w:r w:rsidR="003C1EFE">
        <w:rPr>
          <w:rStyle w:val="Hyperlink"/>
          <w:color w:val="auto"/>
          <w:sz w:val="22"/>
          <w:szCs w:val="22"/>
          <w:u w:val="none"/>
          <w:lang w:eastAsia="ko-KR"/>
        </w:rPr>
        <w:t xml:space="preserve"> use</w:t>
      </w:r>
      <w:r w:rsidR="00897C78">
        <w:rPr>
          <w:rStyle w:val="Hyperlink"/>
          <w:color w:val="auto"/>
          <w:sz w:val="22"/>
          <w:szCs w:val="22"/>
          <w:u w:val="none"/>
          <w:lang w:eastAsia="ko-KR"/>
        </w:rPr>
        <w:t xml:space="preserve"> half </w:t>
      </w:r>
      <w:r w:rsidR="001A076B">
        <w:rPr>
          <w:rStyle w:val="Hyperlink"/>
          <w:color w:val="auto"/>
          <w:sz w:val="22"/>
          <w:szCs w:val="22"/>
          <w:u w:val="none"/>
          <w:lang w:eastAsia="ko-KR"/>
        </w:rPr>
        <w:t xml:space="preserve">of maximal </w:t>
      </w:r>
      <w:r w:rsidR="00897C78">
        <w:rPr>
          <w:rStyle w:val="Hyperlink"/>
          <w:color w:val="auto"/>
          <w:sz w:val="22"/>
          <w:szCs w:val="22"/>
          <w:u w:val="none"/>
          <w:lang w:eastAsia="ko-KR"/>
        </w:rPr>
        <w:t>PPDU</w:t>
      </w:r>
      <w:r w:rsidR="001A076B">
        <w:rPr>
          <w:rStyle w:val="Hyperlink"/>
          <w:color w:val="auto"/>
          <w:sz w:val="22"/>
          <w:szCs w:val="22"/>
          <w:u w:val="none"/>
          <w:lang w:eastAsia="ko-KR"/>
        </w:rPr>
        <w:t xml:space="preserve"> Tx time</w:t>
      </w:r>
      <w:r w:rsidR="00897C78">
        <w:rPr>
          <w:rStyle w:val="Hyperlink"/>
          <w:color w:val="auto"/>
          <w:sz w:val="22"/>
          <w:szCs w:val="22"/>
          <w:u w:val="none"/>
          <w:lang w:eastAsia="ko-KR"/>
        </w:rPr>
        <w:t xml:space="preserve"> in the discussion.</w:t>
      </w:r>
      <w:r w:rsidR="001A076B">
        <w:rPr>
          <w:rStyle w:val="Hyperlink"/>
          <w:color w:val="auto"/>
          <w:sz w:val="22"/>
          <w:szCs w:val="22"/>
          <w:u w:val="none"/>
          <w:lang w:eastAsia="ko-KR"/>
        </w:rPr>
        <w:t xml:space="preserve"> The chance to miss the PPDU header is high (50%) with half of maximal PPDU Tx time to set the timer.</w:t>
      </w:r>
    </w:p>
    <w:p w14:paraId="1C273517" w14:textId="36006E0F" w:rsidR="001A076B" w:rsidRDefault="001A076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it depends on the distribution of the actaul PPDU lengthes. </w:t>
      </w:r>
    </w:p>
    <w:p w14:paraId="22E7DB62" w14:textId="46765B02" w:rsidR="001A076B" w:rsidRDefault="001A076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similar argument as the first comment. The values were selected after long discussion. The AP can update the values anyway.</w:t>
      </w:r>
    </w:p>
    <w:p w14:paraId="27421593" w14:textId="52E77478" w:rsidR="001A076B" w:rsidRDefault="001A076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baseline uses NAVSyncDelay. Why does 11be select more conservative values.</w:t>
      </w:r>
    </w:p>
    <w:p w14:paraId="146C0EDE" w14:textId="587D4A65" w:rsidR="001A076B" w:rsidRDefault="001A076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 propose to use maximal PPDU Tx time + Ack.</w:t>
      </w:r>
    </w:p>
    <w:p w14:paraId="599BED84" w14:textId="2A9913F3" w:rsidR="00407FDF" w:rsidRDefault="00407FDF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Ack Tx time is small so it can be ignored.</w:t>
      </w:r>
    </w:p>
    <w:p w14:paraId="527AD2D7" w14:textId="77777777" w:rsidR="00407FDF" w:rsidRDefault="00407FDF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61CBAFB" w14:textId="77777777" w:rsidR="001A076B" w:rsidRPr="00CD5AF6" w:rsidRDefault="001A076B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2D0B437" w14:textId="77777777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B9E46FF" w14:textId="010E6791" w:rsidR="00CD0E76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20A7CBF7" w14:textId="18D59ACA" w:rsidR="00E52848" w:rsidRDefault="00E52848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E52848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22167424" w14:textId="77777777" w:rsidR="00CD0E76" w:rsidRPr="006F0D48" w:rsidRDefault="00CD0E76" w:rsidP="00CD0E76">
      <w:pPr>
        <w:pStyle w:val="ListParagraph"/>
        <w:ind w:left="1440"/>
        <w:rPr>
          <w:b/>
          <w:bCs/>
          <w:color w:val="0070C0"/>
        </w:rPr>
      </w:pPr>
    </w:p>
    <w:p w14:paraId="795EE6D2" w14:textId="681170B8" w:rsidR="00E52848" w:rsidRDefault="00E52848" w:rsidP="00E5284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6F0D48">
        <w:rPr>
          <w:rStyle w:val="Hyperlink"/>
          <w:color w:val="0070C0"/>
          <w:sz w:val="22"/>
          <w:szCs w:val="22"/>
          <w:u w:val="none"/>
          <w:lang w:eastAsia="ko-KR"/>
        </w:rPr>
        <w:t>Recessed at 0</w:t>
      </w:r>
      <w:r w:rsidR="003C1EFE">
        <w:rPr>
          <w:rStyle w:val="Hyperlink"/>
          <w:color w:val="0070C0"/>
          <w:sz w:val="22"/>
          <w:szCs w:val="22"/>
          <w:u w:val="none"/>
          <w:lang w:eastAsia="ko-KR"/>
        </w:rPr>
        <w:t>3</w:t>
      </w:r>
      <w:r w:rsidRPr="006F0D48">
        <w:rPr>
          <w:rStyle w:val="Hyperlink"/>
          <w:color w:val="0070C0"/>
          <w:sz w:val="22"/>
          <w:szCs w:val="22"/>
          <w:u w:val="none"/>
          <w:lang w:eastAsia="ko-KR"/>
        </w:rPr>
        <w:t>:</w:t>
      </w:r>
      <w:r w:rsidR="003C1EFE">
        <w:rPr>
          <w:rStyle w:val="Hyperlink"/>
          <w:color w:val="0070C0"/>
          <w:sz w:val="22"/>
          <w:szCs w:val="22"/>
          <w:u w:val="none"/>
          <w:lang w:eastAsia="ko-KR"/>
        </w:rPr>
        <w:t>3</w:t>
      </w:r>
      <w:r w:rsidRPr="006F0D48">
        <w:rPr>
          <w:rStyle w:val="Hyperlink"/>
          <w:color w:val="0070C0"/>
          <w:sz w:val="22"/>
          <w:szCs w:val="22"/>
          <w:u w:val="none"/>
          <w:lang w:eastAsia="ko-KR"/>
        </w:rPr>
        <w:t>0pm</w:t>
      </w:r>
    </w:p>
    <w:p w14:paraId="527248D7" w14:textId="77777777" w:rsidR="00CD0E76" w:rsidRPr="00447599" w:rsidRDefault="00CD0E7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0561500D" w14:textId="56660EAC" w:rsidR="005616D4" w:rsidRDefault="005616D4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537829E9" w14:textId="1FD30D21" w:rsidR="005616D4" w:rsidRDefault="005616D4" w:rsidP="005616D4">
      <w:pPr>
        <w:rPr>
          <w:b/>
          <w:u w:val="single"/>
        </w:rPr>
      </w:pPr>
      <w:r>
        <w:rPr>
          <w:b/>
          <w:u w:val="single"/>
        </w:rPr>
        <w:lastRenderedPageBreak/>
        <w:t>Friday 07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>,</w:t>
      </w:r>
      <w:r>
        <w:rPr>
          <w:b/>
          <w:u w:val="single"/>
        </w:rPr>
        <w:t xml:space="preserve"> 04:00pm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06</w:t>
      </w:r>
      <w:r w:rsidRPr="00474A38">
        <w:rPr>
          <w:b/>
          <w:u w:val="single"/>
        </w:rPr>
        <w:t>:</w:t>
      </w:r>
      <w:r>
        <w:rPr>
          <w:b/>
          <w:u w:val="single"/>
        </w:rPr>
        <w:t>00pm (TGbe MAC ad hoc meeting)</w:t>
      </w:r>
    </w:p>
    <w:p w14:paraId="43ECB792" w14:textId="77777777" w:rsidR="005616D4" w:rsidRDefault="005616D4" w:rsidP="005616D4"/>
    <w:p w14:paraId="6B4B3367" w14:textId="77777777" w:rsidR="005616D4" w:rsidRDefault="005616D4" w:rsidP="005616D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EFFEEAE" w14:textId="77777777" w:rsidR="005616D4" w:rsidRDefault="005616D4" w:rsidP="005616D4">
      <w:r>
        <w:t>Secretary: Liwen Chu (NXP)</w:t>
      </w:r>
    </w:p>
    <w:p w14:paraId="7B745137" w14:textId="77777777" w:rsidR="005616D4" w:rsidRDefault="005616D4" w:rsidP="005616D4"/>
    <w:p w14:paraId="385C9A2D" w14:textId="77777777" w:rsidR="005616D4" w:rsidRDefault="005616D4" w:rsidP="005616D4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5393791A" w14:textId="77777777" w:rsidR="005616D4" w:rsidRDefault="005616D4" w:rsidP="005616D4">
      <w:pPr>
        <w:rPr>
          <w:b/>
          <w:u w:val="single"/>
        </w:rPr>
      </w:pPr>
    </w:p>
    <w:p w14:paraId="5B99C298" w14:textId="77777777" w:rsidR="005616D4" w:rsidRDefault="005616D4" w:rsidP="005616D4">
      <w:pPr>
        <w:rPr>
          <w:b/>
          <w:u w:val="single"/>
        </w:rPr>
      </w:pPr>
    </w:p>
    <w:p w14:paraId="34CB2D7E" w14:textId="77777777" w:rsidR="005616D4" w:rsidRDefault="005616D4" w:rsidP="005616D4">
      <w:pPr>
        <w:rPr>
          <w:b/>
        </w:rPr>
      </w:pPr>
      <w:r>
        <w:rPr>
          <w:b/>
        </w:rPr>
        <w:t>Introduction</w:t>
      </w:r>
    </w:p>
    <w:p w14:paraId="719D004E" w14:textId="1E6E7027" w:rsidR="005616D4" w:rsidRDefault="005616D4">
      <w:pPr>
        <w:numPr>
          <w:ilvl w:val="0"/>
          <w:numId w:val="11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04:00pm. The Chair introduces himself and the Secretary, Liwen (NXP)</w:t>
      </w:r>
    </w:p>
    <w:p w14:paraId="2F219FC1" w14:textId="77777777" w:rsidR="005616D4" w:rsidRDefault="005616D4">
      <w:pPr>
        <w:numPr>
          <w:ilvl w:val="0"/>
          <w:numId w:val="11"/>
        </w:numPr>
      </w:pPr>
      <w:r>
        <w:t>The Chair goes through the 802 and 802.11 IPR policy and procedures and asks if there is anyone that is aware of any potentially essential patents.</w:t>
      </w:r>
    </w:p>
    <w:p w14:paraId="37FA8CD9" w14:textId="77777777" w:rsidR="005616D4" w:rsidRDefault="005616D4">
      <w:pPr>
        <w:numPr>
          <w:ilvl w:val="1"/>
          <w:numId w:val="11"/>
        </w:numPr>
      </w:pPr>
      <w:r>
        <w:t>Nobody responds.</w:t>
      </w:r>
    </w:p>
    <w:p w14:paraId="21FA4397" w14:textId="77777777" w:rsidR="005616D4" w:rsidRDefault="005616D4">
      <w:pPr>
        <w:numPr>
          <w:ilvl w:val="0"/>
          <w:numId w:val="11"/>
        </w:numPr>
      </w:pPr>
      <w:r>
        <w:t>The Chair goes through the IEEE copyright policy.</w:t>
      </w:r>
    </w:p>
    <w:p w14:paraId="18FFBAC5" w14:textId="77777777" w:rsidR="005616D4" w:rsidRDefault="005616D4">
      <w:pPr>
        <w:numPr>
          <w:ilvl w:val="0"/>
          <w:numId w:val="11"/>
        </w:numPr>
      </w:pPr>
      <w:r>
        <w:t>The Chair recommends using IMAT for recording the attendance.</w:t>
      </w:r>
    </w:p>
    <w:p w14:paraId="25ACD2E9" w14:textId="77777777" w:rsidR="005616D4" w:rsidRDefault="005616D4" w:rsidP="005616D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72240916" w14:textId="77777777" w:rsidR="005616D4" w:rsidRDefault="005616D4" w:rsidP="005616D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52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B7D8607" w14:textId="77777777" w:rsidR="005616D4" w:rsidRDefault="005616D4" w:rsidP="005616D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498BB041" w14:textId="77777777" w:rsidR="005616D4" w:rsidRDefault="005616D4" w:rsidP="005616D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0EF5953E" w14:textId="77777777" w:rsidR="005616D4" w:rsidRDefault="005616D4" w:rsidP="005616D4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5616D4" w14:paraId="02C4EBF2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B2703" w14:textId="77777777" w:rsidR="005616D4" w:rsidRDefault="005616D4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4A6D5" w14:textId="77777777" w:rsidR="005616D4" w:rsidRDefault="005616D4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1263F" w14:textId="77777777" w:rsidR="005616D4" w:rsidRDefault="005616D4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53C3D" w14:textId="77777777" w:rsidR="005616D4" w:rsidRDefault="005616D4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3C1EFE" w14:paraId="78D083B8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EAC43" w14:textId="77777777" w:rsidR="003C1EFE" w:rsidRP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33398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F4354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Geon Hwan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6EA1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3C1EFE" w14:paraId="066C71E6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A2F97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0968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BE827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Erkucuk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Serhat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5E69A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3C1EFE" w14:paraId="5195AA83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A30C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D891F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53C2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43016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3C1EFE" w14:paraId="272CA344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3A5B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A9BF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D08CC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7664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3C1EFE" w14:paraId="0660FAB6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034E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7906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4BA90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608E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3C1EFE" w14:paraId="3CD78E20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EDBB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F5C17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C8DB5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Fujimori, Yuki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5512A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C1EFE" w14:paraId="290D97FB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419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5CB4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50357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Cha, </w:t>
            </w:r>
            <w:proofErr w:type="spellStart"/>
            <w:r>
              <w:rPr>
                <w:rFonts w:eastAsia="Times New Roman"/>
                <w:color w:val="000000"/>
              </w:rPr>
              <w:t>Dongju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0DA0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3C1EFE" w14:paraId="6C0744EB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C3E65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263B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9023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77098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3C1EFE" w14:paraId="446B16F0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BD312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D425E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7C81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Yoon, </w:t>
            </w:r>
            <w:proofErr w:type="spellStart"/>
            <w:r>
              <w:rPr>
                <w:rFonts w:eastAsia="Times New Roman"/>
                <w:color w:val="000000"/>
              </w:rPr>
              <w:t>Yelin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51B0A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3C1EFE" w14:paraId="7413E0A8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BD9E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2DE76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D3E84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42C4A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C1EFE" w14:paraId="4F60348A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E7BB3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C66CF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0D270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5F836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3C1EFE" w14:paraId="2DAE9844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C74F7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FF19D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4CB41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677CB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3C1EFE" w14:paraId="2885BE4F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4234D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AF61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FEE9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Yi,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17BC3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3C1EFE" w14:paraId="33B9282C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2A7B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87769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9DAE0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Lei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E9439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H3C Technologies Co., Limited</w:t>
            </w:r>
          </w:p>
        </w:tc>
      </w:tr>
      <w:tr w:rsidR="003C1EFE" w14:paraId="6AB8E006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F52D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8AD57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ED552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A883A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3C1EFE" w14:paraId="7BAC1649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746E8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80E5E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C0F0E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A5CEF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3C1EFE" w14:paraId="672ACA0E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FEA1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3C8F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1CBC7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6A88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3C1EFE" w14:paraId="3F0AFD34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67571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461A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2B881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D044E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3C1EFE" w14:paraId="4F96EAE1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077B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CF6A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47D9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FCA4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3C1EFE" w14:paraId="2DCD2741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DA8A1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B2218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7EB6D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FA657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3C1EFE" w14:paraId="0BCAE845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7C5AD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7484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BA740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C2096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3C1EFE" w14:paraId="75969C1E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D676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38C38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6F89D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C9FAD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3C1EFE" w14:paraId="28A81F80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016DF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A391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DC7A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23641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3C1EFE" w14:paraId="74240DCE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D3AB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1F6F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D1B75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31F49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3C1EFE" w14:paraId="7F7F345A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29352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A7173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F3F9D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8472D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3C1EFE" w14:paraId="4F65001E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6AF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B57F9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BCAE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53528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3C1EFE" w14:paraId="2B8D025B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26EC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364F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05E1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BAF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3C1EFE" w14:paraId="3E147509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0285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94051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536A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F36C1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3C1EFE" w14:paraId="2E8F4491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ABBD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47A86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D3D99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0E508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3C1EFE" w14:paraId="5C7C2B50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62E4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AAEE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42AC9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A1F36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3C1EFE" w14:paraId="0EA88EBD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68DF5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0A715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67126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9233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3C1EFE" w14:paraId="27EF26BB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8A4D3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2D62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1F6D3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Chemrov</w:t>
            </w:r>
            <w:proofErr w:type="spellEnd"/>
            <w:r>
              <w:rPr>
                <w:rFonts w:eastAsia="Times New Roman"/>
                <w:color w:val="000000"/>
              </w:rPr>
              <w:t>, Kirill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6B79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3C1EFE" w14:paraId="18451AEB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D90D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AC885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B818A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56234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C1EFE" w14:paraId="1EB16ED9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65B6D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E24F7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CCC55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79FFD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3C1EFE" w14:paraId="45BD559A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4EAE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5268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ECAC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E32BE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C1EFE" w14:paraId="5F5FE6A0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9BFB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00B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029A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B54C4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3C1EFE" w14:paraId="1FCD9BC9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F790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36A92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C3948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E5B9F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3C1EFE" w14:paraId="510A2E8E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E2A43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827AE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701CC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CC2CE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3C1EFE" w14:paraId="31A46B2F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8CFA3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24FB7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925D5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D03B7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3C1EFE" w14:paraId="18B0EB9D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0AC8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7E208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713B6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Shirakawa, Atsushi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C1FE9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3C1EFE" w14:paraId="186DB99C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BA1D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C19E8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B598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559A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C1EFE" w14:paraId="265CBA6A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649E6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C73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F2C9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Adachi, Tomoko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F7B5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TOSHIBA Corporation</w:t>
            </w:r>
          </w:p>
        </w:tc>
      </w:tr>
      <w:tr w:rsidR="003C1EFE" w14:paraId="350698FC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8324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C8E81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A8C2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DCF4D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3C1EFE" w14:paraId="502BE7DA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7D77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28503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5C38A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B8437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3C1EFE" w14:paraId="09CFAB55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A870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B533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2560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7A206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Sanechips</w:t>
            </w:r>
            <w:proofErr w:type="spellEnd"/>
          </w:p>
        </w:tc>
      </w:tr>
      <w:tr w:rsidR="003C1EFE" w14:paraId="1A24198B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C85C3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47849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75878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9C62A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3C1EFE" w14:paraId="2366E2FF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4ACA1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F931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B149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22EB5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3C1EFE" w14:paraId="065B25C9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134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24415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ABE8E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D4134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3C1EFE" w14:paraId="6F37A705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544D7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EEE7B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C09E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68BA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3C1EFE" w14:paraId="379A39D1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F69F8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1325F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65A33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F41B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3C1EFE" w14:paraId="37C0F400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8E377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B0C39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9ED4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Choi, </w:t>
            </w:r>
            <w:proofErr w:type="spellStart"/>
            <w:r>
              <w:rPr>
                <w:rFonts w:eastAsia="Times New Roman"/>
                <w:color w:val="000000"/>
              </w:rPr>
              <w:t>Jinsoo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A06B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3C1EFE" w14:paraId="1C8464B7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6318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F40F3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B6AB7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9DEC8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3C1EFE" w14:paraId="0859C748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893F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0B87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1188D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ADF8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3C1EFE" w14:paraId="34CD7A4E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ED3DE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2ED2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FB9AB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2B52F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3C1EFE" w14:paraId="5C264B16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9DEF2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AD73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FF329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47FC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3C1EFE" w14:paraId="63AFFC1C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B823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EDE5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51E40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6B52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3C1EFE" w14:paraId="5576B6FA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79769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87DCC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ECF41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1C9C7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3C1EFE" w14:paraId="3C9D0BED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66CF0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DFE0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7B114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Chen, Xiaogang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13864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ZEKU</w:t>
            </w:r>
          </w:p>
        </w:tc>
      </w:tr>
      <w:tr w:rsidR="003C1EFE" w14:paraId="7673D6B7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F5464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5839A" w14:textId="77777777" w:rsidR="003C1EFE" w:rsidRDefault="003C1EF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7/7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68DC6" w14:textId="77777777" w:rsidR="003C1EFE" w:rsidRDefault="003C1EF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Xiaofei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9D52C" w14:textId="77777777" w:rsidR="003C1EFE" w:rsidRDefault="003C1EF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3C1EFE" w14:paraId="2F314DF6" w14:textId="77777777" w:rsidTr="003C1EFE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3399" w14:textId="77777777" w:rsidR="003C1EFE" w:rsidRDefault="003C1EFE" w:rsidP="003C1EF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55E02" w14:textId="77777777" w:rsidR="003C1EFE" w:rsidRPr="003C1EFE" w:rsidRDefault="003C1EFE" w:rsidP="003C1EF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3C01" w14:textId="77777777" w:rsidR="003C1EFE" w:rsidRPr="003C1EFE" w:rsidRDefault="003C1EF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EE4EE" w14:textId="77777777" w:rsidR="003C1EFE" w:rsidRPr="003C1EFE" w:rsidRDefault="003C1EFE">
            <w:pPr>
              <w:rPr>
                <w:rFonts w:eastAsia="Times New Roman"/>
                <w:color w:val="000000"/>
              </w:rPr>
            </w:pPr>
          </w:p>
        </w:tc>
      </w:tr>
    </w:tbl>
    <w:p w14:paraId="0769D657" w14:textId="77777777" w:rsidR="005616D4" w:rsidRDefault="005616D4" w:rsidP="005616D4"/>
    <w:p w14:paraId="02506DC0" w14:textId="50D6D5AD" w:rsidR="005616D4" w:rsidRPr="00B2078E" w:rsidRDefault="005616D4">
      <w:pPr>
        <w:pStyle w:val="ListParagraph"/>
        <w:numPr>
          <w:ilvl w:val="0"/>
          <w:numId w:val="11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>
        <w:t>4</w:t>
      </w:r>
      <w:r w:rsidRPr="00157ED2">
        <w:t>.</w:t>
      </w:r>
      <w:r>
        <w:t xml:space="preserve"> The Chair asked for the comments about the agenda. Per the requests, 710, 296 were added, 1162, 1163 were removed. The updated agenda was approved.</w:t>
      </w:r>
    </w:p>
    <w:p w14:paraId="628EFD52" w14:textId="77777777" w:rsidR="005616D4" w:rsidRDefault="005616D4" w:rsidP="005616D4">
      <w:pPr>
        <w:rPr>
          <w:b/>
          <w:u w:val="single"/>
          <w:lang w:val="sv-SE"/>
        </w:rPr>
      </w:pPr>
    </w:p>
    <w:p w14:paraId="229910D4" w14:textId="77777777" w:rsidR="005616D4" w:rsidRDefault="005616D4" w:rsidP="005616D4">
      <w:pPr>
        <w:rPr>
          <w:b/>
          <w:u w:val="single"/>
          <w:lang w:val="sv-SE"/>
        </w:rPr>
      </w:pPr>
    </w:p>
    <w:p w14:paraId="65275DEB" w14:textId="77777777" w:rsidR="005616D4" w:rsidRDefault="005616D4" w:rsidP="005616D4">
      <w:pPr>
        <w:pStyle w:val="ListParagraph"/>
        <w:ind w:left="760"/>
        <w:rPr>
          <w:lang w:eastAsia="ko-KR"/>
        </w:rPr>
      </w:pPr>
    </w:p>
    <w:p w14:paraId="324AF676" w14:textId="77777777" w:rsidR="005616D4" w:rsidRDefault="005616D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00DDCA8A" w14:textId="77777777" w:rsidR="005616D4" w:rsidRDefault="005616D4" w:rsidP="005616D4">
      <w:pPr>
        <w:rPr>
          <w:szCs w:val="22"/>
        </w:rPr>
      </w:pPr>
    </w:p>
    <w:p w14:paraId="57AFB00D" w14:textId="47E85F1F" w:rsidR="005616D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3" w:history="1">
        <w:r w:rsidR="005616D4" w:rsidRPr="00884C97">
          <w:rPr>
            <w:rStyle w:val="Hyperlink"/>
            <w:sz w:val="22"/>
            <w:szCs w:val="22"/>
          </w:rPr>
          <w:t>361r</w:t>
        </w:r>
        <w:r w:rsidR="00982006">
          <w:rPr>
            <w:rStyle w:val="Hyperlink"/>
            <w:sz w:val="22"/>
            <w:szCs w:val="22"/>
          </w:rPr>
          <w:t>4</w:t>
        </w:r>
      </w:hyperlink>
      <w:r w:rsidR="005616D4" w:rsidRPr="002566CF">
        <w:rPr>
          <w:sz w:val="22"/>
          <w:szCs w:val="22"/>
        </w:rPr>
        <w:t xml:space="preserve"> CR for Reconfiguration ML element – part</w:t>
      </w:r>
      <w:r w:rsidR="005616D4" w:rsidRPr="002566CF">
        <w:rPr>
          <w:sz w:val="22"/>
          <w:szCs w:val="22"/>
        </w:rPr>
        <w:tab/>
        <w:t>Binita Gupta</w:t>
      </w:r>
      <w:r w:rsidR="005616D4" w:rsidRPr="002566CF">
        <w:rPr>
          <w:sz w:val="22"/>
          <w:szCs w:val="22"/>
        </w:rPr>
        <w:tab/>
      </w:r>
      <w:r w:rsidR="005616D4">
        <w:rPr>
          <w:sz w:val="22"/>
          <w:szCs w:val="22"/>
        </w:rPr>
        <w:tab/>
      </w:r>
      <w:r w:rsidR="005616D4" w:rsidRPr="002566CF">
        <w:rPr>
          <w:sz w:val="22"/>
          <w:szCs w:val="22"/>
        </w:rPr>
        <w:t>[6C SP</w:t>
      </w:r>
      <w:r w:rsidR="005616D4">
        <w:rPr>
          <w:b/>
          <w:bCs/>
          <w:lang w:val="en-GB"/>
        </w:rPr>
        <w:t>]</w:t>
      </w:r>
      <w:r w:rsidR="005616D4">
        <w:t xml:space="preserve"> </w:t>
      </w:r>
    </w:p>
    <w:p w14:paraId="0A01CB1A" w14:textId="77777777" w:rsidR="005616D4" w:rsidRDefault="005616D4" w:rsidP="005616D4">
      <w:pPr>
        <w:jc w:val="both"/>
        <w:rPr>
          <w:szCs w:val="22"/>
        </w:rPr>
      </w:pPr>
    </w:p>
    <w:p w14:paraId="01D9645D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9DA6094" w14:textId="4F1145E4" w:rsidR="00982006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946D95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982006">
        <w:rPr>
          <w:rStyle w:val="Hyperlink"/>
          <w:color w:val="auto"/>
          <w:sz w:val="22"/>
          <w:szCs w:val="22"/>
          <w:u w:val="none"/>
          <w:lang w:eastAsia="ko-KR"/>
        </w:rPr>
        <w:t>Why do you need Maximal MPDU Length and A-MSDU Length?</w:t>
      </w:r>
      <w:r w:rsidR="009C704D">
        <w:rPr>
          <w:rStyle w:val="Hyperlink"/>
          <w:color w:val="auto"/>
          <w:sz w:val="22"/>
          <w:szCs w:val="22"/>
          <w:u w:val="none"/>
          <w:lang w:eastAsia="ko-KR"/>
        </w:rPr>
        <w:t xml:space="preserve"> One of them is enough.</w:t>
      </w:r>
    </w:p>
    <w:p w14:paraId="0F6CCE99" w14:textId="71AD4AF3" w:rsidR="00982006" w:rsidRDefault="00982006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the comment is not about the existance of the two fields. Please raise the comment later. </w:t>
      </w:r>
    </w:p>
    <w:p w14:paraId="64D49867" w14:textId="6A710369" w:rsidR="00982006" w:rsidRDefault="00982006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agree with the first comment.</w:t>
      </w:r>
    </w:p>
    <w:p w14:paraId="0C9CC50A" w14:textId="708E5F84" w:rsidR="00982006" w:rsidRDefault="00982006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9C704D">
        <w:rPr>
          <w:rStyle w:val="Hyperlink"/>
          <w:color w:val="auto"/>
          <w:sz w:val="22"/>
          <w:szCs w:val="22"/>
          <w:u w:val="none"/>
          <w:lang w:eastAsia="ko-KR"/>
        </w:rPr>
        <w:t xml:space="preserve">17667.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the 0 value being reserved exists in baseline. </w:t>
      </w:r>
    </w:p>
    <w:p w14:paraId="5B688A81" w14:textId="380C6CE2" w:rsidR="00982006" w:rsidRDefault="00982006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CID for offline checking.</w:t>
      </w:r>
    </w:p>
    <w:p w14:paraId="4B8B97E4" w14:textId="219FB5EC" w:rsidR="009C704D" w:rsidRDefault="009C704D" w:rsidP="009C704D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ok</w:t>
      </w:r>
    </w:p>
    <w:p w14:paraId="7BF8AD8F" w14:textId="77777777" w:rsidR="005616D4" w:rsidRPr="00CD5AF6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E273A31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1F02B5E" w14:textId="5C8740BA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982006">
        <w:rPr>
          <w:rStyle w:val="Hyperlink"/>
          <w:color w:val="auto"/>
          <w:sz w:val="22"/>
          <w:szCs w:val="22"/>
          <w:u w:val="none"/>
          <w:lang w:eastAsia="ko-KR"/>
        </w:rPr>
        <w:t>361r4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44DB07B" w14:textId="60B2F4B0" w:rsidR="00CD0E76" w:rsidRDefault="00982006" w:rsidP="00CD0E7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982006">
        <w:rPr>
          <w:rStyle w:val="Hyperlink"/>
          <w:color w:val="auto"/>
          <w:sz w:val="22"/>
          <w:szCs w:val="22"/>
          <w:u w:val="none"/>
          <w:lang w:eastAsia="ko-KR"/>
        </w:rPr>
        <w:t>15950    15951    15952    15953    15956</w:t>
      </w:r>
    </w:p>
    <w:p w14:paraId="4C61F3CE" w14:textId="409F5D05" w:rsidR="00982006" w:rsidRPr="00982006" w:rsidRDefault="00982006" w:rsidP="00CD0E76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982006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176E5C4D" w14:textId="77777777" w:rsidR="0014166B" w:rsidRDefault="0014166B" w:rsidP="001C371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AFE96C4" w14:textId="6761AF96" w:rsidR="005616D4" w:rsidRDefault="00982006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7A7CDB">
        <w:rPr>
          <w:lang w:val="en-GB"/>
        </w:rPr>
        <w:t xml:space="preserve">296r11   </w:t>
      </w:r>
      <w:r w:rsidRPr="007A7CDB">
        <w:t>CIDs assigned to Abhi - Part 1</w:t>
      </w:r>
      <w:r w:rsidRPr="007A7CDB">
        <w:rPr>
          <w:lang w:val="en-GB"/>
        </w:rPr>
        <w:t xml:space="preserve">  </w:t>
      </w:r>
      <w:r w:rsidRPr="007A7CDB">
        <w:t>Abhishek Patil</w:t>
      </w:r>
      <w:r w:rsidRPr="007A7CDB">
        <w:rPr>
          <w:lang w:val="en-GB"/>
        </w:rPr>
        <w:t xml:space="preserve"> </w:t>
      </w:r>
      <w:r>
        <w:t>[</w:t>
      </w:r>
      <w:r w:rsidR="007A7CDB">
        <w:t>4C</w:t>
      </w:r>
      <w:r>
        <w:t>]</w:t>
      </w:r>
    </w:p>
    <w:p w14:paraId="13EADF22" w14:textId="77777777" w:rsidR="005616D4" w:rsidRDefault="005616D4" w:rsidP="005616D4">
      <w:pPr>
        <w:jc w:val="both"/>
        <w:rPr>
          <w:szCs w:val="22"/>
        </w:rPr>
      </w:pPr>
    </w:p>
    <w:p w14:paraId="347ECDA1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BDCD714" w14:textId="59FF66EE" w:rsidR="005616D4" w:rsidRPr="00CD5AF6" w:rsidRDefault="009C704D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2233E293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B87DFBE" w14:textId="47D12159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7A7CDB">
        <w:rPr>
          <w:rStyle w:val="Hyperlink"/>
          <w:color w:val="auto"/>
          <w:sz w:val="22"/>
          <w:szCs w:val="22"/>
          <w:u w:val="none"/>
          <w:lang w:eastAsia="ko-KR"/>
        </w:rPr>
        <w:t>296r12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669F5AA8" w14:textId="440808BB" w:rsidR="005616D4" w:rsidRDefault="007A7CDB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7A7CDB">
        <w:rPr>
          <w:rStyle w:val="Hyperlink"/>
          <w:color w:val="auto"/>
          <w:sz w:val="22"/>
          <w:szCs w:val="22"/>
          <w:u w:val="none"/>
          <w:lang w:eastAsia="ko-KR"/>
        </w:rPr>
        <w:t>16012, 16445, 15525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,</w:t>
      </w:r>
      <w:r w:rsidRPr="007A7CDB">
        <w:rPr>
          <w:rStyle w:val="Hyperlink"/>
          <w:color w:val="auto"/>
          <w:sz w:val="22"/>
          <w:szCs w:val="22"/>
          <w:u w:val="none"/>
          <w:lang w:eastAsia="ko-KR"/>
        </w:rPr>
        <w:t xml:space="preserve"> 16501</w:t>
      </w:r>
    </w:p>
    <w:p w14:paraId="3B7F1424" w14:textId="77777777" w:rsidR="007A7CDB" w:rsidRPr="00982006" w:rsidRDefault="007A7CDB" w:rsidP="007A7CDB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982006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BFF3CE9" w14:textId="77777777" w:rsidR="007A7CDB" w:rsidRDefault="007A7CDB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A65C8AF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DD09964" w14:textId="31731F62" w:rsidR="005616D4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4" w:history="1">
        <w:r w:rsidR="007A7CDB" w:rsidRPr="00BB55DE">
          <w:rPr>
            <w:rStyle w:val="Hyperlink"/>
            <w:sz w:val="22"/>
            <w:szCs w:val="22"/>
          </w:rPr>
          <w:t>995r0</w:t>
        </w:r>
      </w:hyperlink>
      <w:r w:rsidR="007A7CDB" w:rsidRPr="00997048">
        <w:rPr>
          <w:sz w:val="22"/>
          <w:szCs w:val="22"/>
        </w:rPr>
        <w:t xml:space="preserve"> CR for ML Reconfiguration part 2</w:t>
      </w:r>
      <w:r w:rsidR="007A7CDB" w:rsidRPr="00997048">
        <w:rPr>
          <w:sz w:val="22"/>
          <w:szCs w:val="22"/>
        </w:rPr>
        <w:tab/>
      </w:r>
      <w:r w:rsidR="007A7CDB" w:rsidRPr="00997048">
        <w:rPr>
          <w:sz w:val="22"/>
          <w:szCs w:val="22"/>
        </w:rPr>
        <w:tab/>
        <w:t>Binita Gupta</w:t>
      </w:r>
      <w:r w:rsidR="007A7CDB" w:rsidRPr="00997048">
        <w:rPr>
          <w:sz w:val="22"/>
          <w:szCs w:val="22"/>
        </w:rPr>
        <w:tab/>
      </w:r>
      <w:r w:rsidR="007A7CDB">
        <w:rPr>
          <w:sz w:val="22"/>
          <w:szCs w:val="22"/>
        </w:rPr>
        <w:tab/>
        <w:t>[</w:t>
      </w:r>
      <w:r w:rsidR="007A7CDB" w:rsidRPr="00997048">
        <w:rPr>
          <w:sz w:val="22"/>
          <w:szCs w:val="22"/>
        </w:rPr>
        <w:t>35C</w:t>
      </w:r>
      <w:r w:rsidR="005616D4">
        <w:rPr>
          <w:b/>
          <w:bCs/>
          <w:lang w:val="en-GB"/>
        </w:rPr>
        <w:t>]</w:t>
      </w:r>
      <w:r w:rsidR="005616D4">
        <w:t xml:space="preserve"> </w:t>
      </w:r>
    </w:p>
    <w:p w14:paraId="46999DE5" w14:textId="77777777" w:rsidR="005616D4" w:rsidRDefault="005616D4" w:rsidP="005616D4">
      <w:pPr>
        <w:jc w:val="both"/>
        <w:rPr>
          <w:szCs w:val="22"/>
        </w:rPr>
      </w:pPr>
    </w:p>
    <w:p w14:paraId="0E4B2ABE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C128B86" w14:textId="44799FDE" w:rsidR="00260393" w:rsidRDefault="00260393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for EMLSR/EMLMR link removal, it is not clear why this happens.</w:t>
      </w:r>
    </w:p>
    <w:p w14:paraId="08F6CE4F" w14:textId="5751F83A" w:rsidR="00260393" w:rsidRDefault="00260393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for a 3-link non-AP MLD with link1 and link2 as EMLSR links, the non-AP MLD may remove link1 and link2.</w:t>
      </w:r>
    </w:p>
    <w:p w14:paraId="7EACA168" w14:textId="4E18FCB0" w:rsidR="00260393" w:rsidRDefault="00260393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explicit singaling is already there. You can reject the CIDs.</w:t>
      </w:r>
      <w:r w:rsidR="005F754D">
        <w:rPr>
          <w:rStyle w:val="Hyperlink"/>
          <w:color w:val="auto"/>
          <w:sz w:val="22"/>
          <w:szCs w:val="22"/>
          <w:u w:val="none"/>
          <w:lang w:eastAsia="ko-KR"/>
        </w:rPr>
        <w:t xml:space="preserve"> The notes are not needed.</w:t>
      </w:r>
    </w:p>
    <w:p w14:paraId="7B4D9684" w14:textId="425612B2" w:rsidR="005F754D" w:rsidRDefault="005F754D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already have something similar to the note.</w:t>
      </w:r>
    </w:p>
    <w:p w14:paraId="7B181572" w14:textId="5900E3C9" w:rsidR="005F754D" w:rsidRDefault="005F754D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discussed the issue, but the notes were not added at that time.</w:t>
      </w:r>
    </w:p>
    <w:p w14:paraId="122F7C3A" w14:textId="20257931" w:rsidR="005F754D" w:rsidRDefault="005F754D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prefer to keep the notes.</w:t>
      </w:r>
    </w:p>
    <w:p w14:paraId="2701B569" w14:textId="419688C9" w:rsidR="000B2B57" w:rsidRDefault="00795A46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E0ACC">
        <w:rPr>
          <w:rStyle w:val="Hyperlink"/>
          <w:color w:val="auto"/>
          <w:sz w:val="22"/>
          <w:szCs w:val="22"/>
          <w:u w:val="none"/>
          <w:lang w:eastAsia="ko-KR"/>
        </w:rPr>
        <w:t>16001. If an AP that will be removed is announced through RNR, the legacy STA may try to associate with the AP. This is not good. Please defer the CID.</w:t>
      </w:r>
    </w:p>
    <w:p w14:paraId="470A6488" w14:textId="30AD0F99" w:rsidR="003E0ACC" w:rsidRDefault="003E0ACC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42704B7" w14:textId="77777777" w:rsidR="005616D4" w:rsidRPr="00CD5AF6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7ECA6B1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CC38F59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155F01E8" w14:textId="7B6C6884" w:rsidR="005616D4" w:rsidRPr="006F0D48" w:rsidRDefault="006F0D48" w:rsidP="005616D4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6F0D48">
        <w:rPr>
          <w:rStyle w:val="Hyperlink"/>
          <w:color w:val="0070C0"/>
          <w:sz w:val="22"/>
          <w:szCs w:val="22"/>
          <w:u w:val="none"/>
          <w:lang w:eastAsia="ko-KR"/>
        </w:rPr>
        <w:t>Unfinished document</w:t>
      </w:r>
    </w:p>
    <w:p w14:paraId="78D8DA13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8C8F55E" w14:textId="2DD7EBB8" w:rsidR="005616D4" w:rsidRPr="009C704D" w:rsidRDefault="00E653E4" w:rsidP="005616D4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9C704D">
        <w:rPr>
          <w:rStyle w:val="Hyperlink"/>
          <w:color w:val="0070C0"/>
          <w:sz w:val="22"/>
          <w:szCs w:val="22"/>
          <w:u w:val="none"/>
          <w:lang w:eastAsia="ko-KR"/>
        </w:rPr>
        <w:t>Recessed at 06:00pm</w:t>
      </w:r>
    </w:p>
    <w:p w14:paraId="1321579E" w14:textId="54504259" w:rsidR="00522F18" w:rsidRDefault="00522F18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07833686" w14:textId="6B208282" w:rsidR="00522F18" w:rsidRDefault="00E653E4" w:rsidP="00522F18">
      <w:pPr>
        <w:rPr>
          <w:b/>
          <w:u w:val="single"/>
        </w:rPr>
      </w:pPr>
      <w:r>
        <w:rPr>
          <w:b/>
          <w:u w:val="single"/>
        </w:rPr>
        <w:lastRenderedPageBreak/>
        <w:t>Saturday</w:t>
      </w:r>
      <w:r w:rsidR="00522F18">
        <w:rPr>
          <w:b/>
          <w:u w:val="single"/>
        </w:rPr>
        <w:t xml:space="preserve"> 0</w:t>
      </w:r>
      <w:r>
        <w:rPr>
          <w:b/>
          <w:u w:val="single"/>
        </w:rPr>
        <w:t>8</w:t>
      </w:r>
      <w:r w:rsidR="00522F18" w:rsidRPr="00474A38">
        <w:rPr>
          <w:b/>
          <w:u w:val="single"/>
        </w:rPr>
        <w:t xml:space="preserve"> </w:t>
      </w:r>
      <w:r w:rsidR="00522F18">
        <w:rPr>
          <w:b/>
          <w:u w:val="single"/>
        </w:rPr>
        <w:t>July</w:t>
      </w:r>
      <w:r w:rsidR="00522F18" w:rsidRPr="00474A38">
        <w:rPr>
          <w:b/>
          <w:u w:val="single"/>
        </w:rPr>
        <w:t xml:space="preserve"> </w:t>
      </w:r>
      <w:r w:rsidR="00522F18">
        <w:rPr>
          <w:b/>
          <w:u w:val="single"/>
        </w:rPr>
        <w:t>2023</w:t>
      </w:r>
      <w:r w:rsidR="00522F18" w:rsidRPr="00474A38">
        <w:rPr>
          <w:b/>
          <w:u w:val="single"/>
        </w:rPr>
        <w:t>,</w:t>
      </w:r>
      <w:r w:rsidR="00522F18">
        <w:rPr>
          <w:b/>
          <w:u w:val="single"/>
        </w:rPr>
        <w:t xml:space="preserve"> 0</w:t>
      </w:r>
      <w:r>
        <w:rPr>
          <w:b/>
          <w:u w:val="single"/>
        </w:rPr>
        <w:t>9</w:t>
      </w:r>
      <w:r w:rsidR="00522F18">
        <w:rPr>
          <w:b/>
          <w:u w:val="single"/>
        </w:rPr>
        <w:t>:</w:t>
      </w:r>
      <w:r>
        <w:rPr>
          <w:b/>
          <w:u w:val="single"/>
        </w:rPr>
        <w:t>0</w:t>
      </w:r>
      <w:r w:rsidR="00522F18">
        <w:rPr>
          <w:b/>
          <w:u w:val="single"/>
        </w:rPr>
        <w:t>0</w:t>
      </w:r>
      <w:r>
        <w:rPr>
          <w:b/>
          <w:u w:val="single"/>
        </w:rPr>
        <w:t>a</w:t>
      </w:r>
      <w:r w:rsidR="00522F18">
        <w:rPr>
          <w:b/>
          <w:u w:val="single"/>
        </w:rPr>
        <w:t>m</w:t>
      </w:r>
      <w:r w:rsidR="00522F18" w:rsidRPr="00474A38">
        <w:rPr>
          <w:b/>
          <w:u w:val="single"/>
        </w:rPr>
        <w:t xml:space="preserve"> – </w:t>
      </w:r>
      <w:r>
        <w:rPr>
          <w:b/>
          <w:u w:val="single"/>
        </w:rPr>
        <w:t>10</w:t>
      </w:r>
      <w:r w:rsidR="00522F18" w:rsidRPr="00474A38">
        <w:rPr>
          <w:b/>
          <w:u w:val="single"/>
        </w:rPr>
        <w:t>:</w:t>
      </w:r>
      <w:r w:rsidR="00522F18">
        <w:rPr>
          <w:b/>
          <w:u w:val="single"/>
        </w:rPr>
        <w:t>30</w:t>
      </w:r>
      <w:r>
        <w:rPr>
          <w:b/>
          <w:u w:val="single"/>
        </w:rPr>
        <w:t>a</w:t>
      </w:r>
      <w:r w:rsidR="00522F18">
        <w:rPr>
          <w:b/>
          <w:u w:val="single"/>
        </w:rPr>
        <w:t>m (TGbe MAC ad hoc meeting)</w:t>
      </w:r>
    </w:p>
    <w:p w14:paraId="4FCF669B" w14:textId="77777777" w:rsidR="00522F18" w:rsidRDefault="00522F18" w:rsidP="00522F18"/>
    <w:p w14:paraId="62A01D6D" w14:textId="77777777" w:rsidR="00522F18" w:rsidRDefault="00522F18" w:rsidP="00522F18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395C5A0" w14:textId="77777777" w:rsidR="00522F18" w:rsidRDefault="00522F18" w:rsidP="00522F18">
      <w:r>
        <w:t>Secretary: Liwen Chu (NXP)</w:t>
      </w:r>
    </w:p>
    <w:p w14:paraId="13CB5B9A" w14:textId="77777777" w:rsidR="00522F18" w:rsidRDefault="00522F18" w:rsidP="00522F18"/>
    <w:p w14:paraId="7B85D991" w14:textId="77777777" w:rsidR="00522F18" w:rsidRDefault="00522F18" w:rsidP="00522F18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58F87979" w14:textId="77777777" w:rsidR="00522F18" w:rsidRDefault="00522F18" w:rsidP="00522F18">
      <w:pPr>
        <w:rPr>
          <w:b/>
          <w:u w:val="single"/>
        </w:rPr>
      </w:pPr>
    </w:p>
    <w:p w14:paraId="4F590314" w14:textId="77777777" w:rsidR="00522F18" w:rsidRDefault="00522F18" w:rsidP="00522F18">
      <w:pPr>
        <w:rPr>
          <w:b/>
          <w:u w:val="single"/>
        </w:rPr>
      </w:pPr>
    </w:p>
    <w:p w14:paraId="24D7F43A" w14:textId="77777777" w:rsidR="00522F18" w:rsidRDefault="00522F18" w:rsidP="00522F18">
      <w:pPr>
        <w:rPr>
          <w:b/>
        </w:rPr>
      </w:pPr>
      <w:r>
        <w:rPr>
          <w:b/>
        </w:rPr>
        <w:t>Introduction</w:t>
      </w:r>
    </w:p>
    <w:p w14:paraId="0BC1265F" w14:textId="6D8D74A1" w:rsidR="00522F18" w:rsidRDefault="00522F18" w:rsidP="00522F18">
      <w:pPr>
        <w:numPr>
          <w:ilvl w:val="0"/>
          <w:numId w:val="12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</w:t>
      </w:r>
      <w:r w:rsidR="00E653E4">
        <w:t>9</w:t>
      </w:r>
      <w:r>
        <w:t>:</w:t>
      </w:r>
      <w:r w:rsidR="00E653E4">
        <w:t>00a</w:t>
      </w:r>
      <w:r>
        <w:t>m. The Chair introduces himself and the Secretary, Liwen (NXP)</w:t>
      </w:r>
    </w:p>
    <w:p w14:paraId="0BE9C110" w14:textId="77777777" w:rsidR="00522F18" w:rsidRDefault="00522F18" w:rsidP="00522F18">
      <w:pPr>
        <w:numPr>
          <w:ilvl w:val="0"/>
          <w:numId w:val="12"/>
        </w:numPr>
      </w:pPr>
      <w:r>
        <w:t>The Chair goes through the 802 and 802.11 IPR policy and procedures and asks if there is anyone that is aware of any potentially essential patents.</w:t>
      </w:r>
    </w:p>
    <w:p w14:paraId="21A03F48" w14:textId="77777777" w:rsidR="00522F18" w:rsidRDefault="00522F18" w:rsidP="00522F18">
      <w:pPr>
        <w:numPr>
          <w:ilvl w:val="1"/>
          <w:numId w:val="12"/>
        </w:numPr>
      </w:pPr>
      <w:r>
        <w:t>Nobody responds.</w:t>
      </w:r>
    </w:p>
    <w:p w14:paraId="1BA8770A" w14:textId="77777777" w:rsidR="00522F18" w:rsidRDefault="00522F18" w:rsidP="00522F18">
      <w:pPr>
        <w:numPr>
          <w:ilvl w:val="0"/>
          <w:numId w:val="12"/>
        </w:numPr>
      </w:pPr>
      <w:r>
        <w:t>The Chair goes through the IEEE copyright policy.</w:t>
      </w:r>
    </w:p>
    <w:p w14:paraId="28EB71DB" w14:textId="77777777" w:rsidR="00522F18" w:rsidRDefault="00522F18" w:rsidP="00522F18">
      <w:pPr>
        <w:numPr>
          <w:ilvl w:val="0"/>
          <w:numId w:val="12"/>
        </w:numPr>
      </w:pPr>
      <w:r>
        <w:t>The Chair recommends using IMAT for recording the attendance.</w:t>
      </w:r>
    </w:p>
    <w:p w14:paraId="6B7BB360" w14:textId="77777777" w:rsidR="00522F18" w:rsidRDefault="00522F18" w:rsidP="00522F18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39D5B65" w14:textId="77777777" w:rsidR="00522F18" w:rsidRDefault="00522F18" w:rsidP="00522F18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55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46C7EC5C" w14:textId="77777777" w:rsidR="00522F18" w:rsidRDefault="00522F18" w:rsidP="00522F18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7EC367E0" w14:textId="77777777" w:rsidR="00522F18" w:rsidRDefault="00522F18" w:rsidP="00522F18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974F024" w14:textId="77777777" w:rsidR="00522F18" w:rsidRDefault="00522F18" w:rsidP="00522F18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522F18" w14:paraId="7D0FEF11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D60FC" w14:textId="77777777" w:rsidR="00522F18" w:rsidRDefault="00522F18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E571A" w14:textId="77777777" w:rsidR="00522F18" w:rsidRDefault="00522F18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032B8" w14:textId="77777777" w:rsidR="00522F18" w:rsidRDefault="00522F18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B879" w14:textId="77777777" w:rsidR="00522F18" w:rsidRDefault="00522F18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9C704D" w14:paraId="6C73DB88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0806B" w14:textId="77777777" w:rsidR="009C704D" w:rsidRP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B51DA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EEE3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C5A5F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9C704D" w14:paraId="3FBBD085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9D54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731B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A6903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B489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9C704D" w14:paraId="64FA333A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6319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5755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2B05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2F1F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9C704D" w14:paraId="4FC92782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1A6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CBAB4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35F8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4E3F0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9C704D" w14:paraId="7843DAFB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D7E5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4C0D4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623D0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8AF25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9C704D" w14:paraId="16A9CF73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4C66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BEA3B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5B598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4721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9C704D" w14:paraId="50E0783A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8224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6E94A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06EE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BAEDF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9C704D" w14:paraId="0B96A31A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1336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D79D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8FAC3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8DEC2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9C704D" w14:paraId="08BD711D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BE221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E2FB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68C9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CCC7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9C704D" w14:paraId="6174A8DC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924A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EFCB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1A09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9BB55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9C704D" w14:paraId="66D77378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ED8DC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2611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2874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D11F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9C704D" w14:paraId="1CF44514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59FA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ABA7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F1C6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5A5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9C704D" w14:paraId="7A6DA450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AD8F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9D1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4921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627B3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9C704D" w14:paraId="6A3CA64D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58A4C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75B8E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0172E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5E2D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9C704D" w14:paraId="2CF4B38C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4D864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E4B9F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7DDB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09B5A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9C704D" w14:paraId="617F3F06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D26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CC3BB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DE8F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850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9C704D" w14:paraId="72CC926D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1AF2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7389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23F1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B139F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9C704D" w14:paraId="4C455B7E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A4D5E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ED0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3C9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19A9E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9C704D" w14:paraId="1C963C9F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3BE2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3902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EE14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5D703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9C704D" w14:paraId="63CDE46A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071E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DC7F1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C1E0D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9A6B9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Communications (Shanghai) Co., Ltd.; </w:t>
            </w: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  <w:r>
              <w:rPr>
                <w:rFonts w:eastAsia="Times New Roman"/>
                <w:color w:val="000000"/>
              </w:rPr>
              <w:t xml:space="preserve"> (Shanghai) Technologies Co., Ltd.</w:t>
            </w:r>
          </w:p>
        </w:tc>
      </w:tr>
      <w:tr w:rsidR="009C704D" w14:paraId="0CE8B3B0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0B536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B86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21A1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078D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9C704D" w14:paraId="65F8FBF4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229C6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6BAB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457AF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4C93E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9C704D" w14:paraId="1790EA8B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6B4D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40626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CD78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5AD2B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9C704D" w14:paraId="5B7185D1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2988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1A50C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56D7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5393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9C704D" w14:paraId="2633136C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786A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5ABC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CD055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1263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9C704D" w14:paraId="3D3C0F22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CE61C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48BC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30F5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0190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9C704D" w14:paraId="628A9AB9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680A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D158F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0E53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6543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9C704D" w14:paraId="4C4F998F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E8DCF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33FE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4495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EBC6E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9C704D" w14:paraId="684C8C14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2D55F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6FDB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0164D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45778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9C704D" w14:paraId="048A003F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6D446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A68AF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EC09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F317A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9C704D" w14:paraId="4EA210A1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82C1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FE82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5DA2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9DE4E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9C704D" w14:paraId="604D9334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4D67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753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26F1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D9018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9C704D" w14:paraId="647B18C5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50B5C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18E4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B388A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4F9A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9C704D" w14:paraId="616563DB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1CF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D78E1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35170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81FB5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9C704D" w14:paraId="5FD957F0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4A134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8F6CB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0BEB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1146D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9C704D" w14:paraId="65F82907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F70D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811F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5025F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8DCB8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9C704D" w14:paraId="6B90C469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AD57E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4ED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56E2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EEFC3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</w:tbl>
    <w:p w14:paraId="27F8C9AB" w14:textId="361C9BAB" w:rsidR="00522F18" w:rsidRDefault="00522F18" w:rsidP="00522F18"/>
    <w:p w14:paraId="028CB57C" w14:textId="77777777" w:rsidR="009C704D" w:rsidRDefault="009C704D" w:rsidP="00522F18"/>
    <w:p w14:paraId="0E5D6437" w14:textId="3534C649" w:rsidR="00522F18" w:rsidRPr="00B2078E" w:rsidRDefault="00522F18" w:rsidP="00522F18">
      <w:pPr>
        <w:pStyle w:val="ListParagraph"/>
        <w:numPr>
          <w:ilvl w:val="0"/>
          <w:numId w:val="12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>
        <w:t>5</w:t>
      </w:r>
      <w:r w:rsidRPr="00157ED2">
        <w:t>.</w:t>
      </w:r>
      <w:r>
        <w:t xml:space="preserve"> The Chair asked for the comments about the agenda. </w:t>
      </w:r>
      <w:r w:rsidR="00593FD9">
        <w:t>No change was made</w:t>
      </w:r>
      <w:r>
        <w:t>. Th</w:t>
      </w:r>
      <w:r w:rsidR="00593FD9">
        <w:t>e proposed</w:t>
      </w:r>
      <w:r>
        <w:t xml:space="preserve"> agenda was approved.</w:t>
      </w:r>
    </w:p>
    <w:p w14:paraId="2FDA4EB6" w14:textId="77777777" w:rsidR="00522F18" w:rsidRDefault="00522F18" w:rsidP="00522F18">
      <w:pPr>
        <w:rPr>
          <w:b/>
          <w:u w:val="single"/>
          <w:lang w:val="sv-SE"/>
        </w:rPr>
      </w:pPr>
    </w:p>
    <w:p w14:paraId="650A6B34" w14:textId="77777777" w:rsidR="00522F18" w:rsidRDefault="00522F18" w:rsidP="00522F18">
      <w:pPr>
        <w:rPr>
          <w:b/>
          <w:u w:val="single"/>
          <w:lang w:val="sv-SE"/>
        </w:rPr>
      </w:pPr>
    </w:p>
    <w:p w14:paraId="5BBF8C3C" w14:textId="77777777" w:rsidR="00522F18" w:rsidRDefault="00522F18" w:rsidP="00522F18">
      <w:pPr>
        <w:pStyle w:val="ListParagraph"/>
        <w:ind w:left="760"/>
        <w:rPr>
          <w:lang w:eastAsia="ko-KR"/>
        </w:rPr>
      </w:pPr>
    </w:p>
    <w:p w14:paraId="5E73AFF6" w14:textId="77777777" w:rsidR="00522F18" w:rsidRDefault="00522F18" w:rsidP="00522F1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17326C3A" w14:textId="77777777" w:rsidR="00522F18" w:rsidRDefault="00522F18" w:rsidP="00522F18">
      <w:pPr>
        <w:rPr>
          <w:szCs w:val="22"/>
        </w:rPr>
      </w:pPr>
    </w:p>
    <w:p w14:paraId="046EAA37" w14:textId="7701551A" w:rsidR="00522F18" w:rsidRDefault="00593FD9" w:rsidP="00522F1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6" w:history="1">
        <w:r>
          <w:rPr>
            <w:rStyle w:val="Hyperlink"/>
            <w:szCs w:val="22"/>
          </w:rPr>
          <w:t>995r</w:t>
        </w:r>
        <w:r>
          <w:rPr>
            <w:rStyle w:val="Hyperlink"/>
            <w:szCs w:val="22"/>
          </w:rPr>
          <w:t>2</w:t>
        </w:r>
      </w:hyperlink>
      <w:r>
        <w:rPr>
          <w:color w:val="000000" w:themeColor="text1"/>
          <w:szCs w:val="22"/>
        </w:rPr>
        <w:t xml:space="preserve"> CR for ML Reconfiguration part 2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  <w:t>Binita Gupta</w:t>
      </w:r>
      <w:r>
        <w:rPr>
          <w:color w:val="000000" w:themeColor="text1"/>
          <w:szCs w:val="22"/>
        </w:rPr>
        <w:tab/>
        <w:t>[35C CTD</w:t>
      </w:r>
      <w:r w:rsidR="00522F18">
        <w:rPr>
          <w:b/>
          <w:bCs/>
          <w:lang w:val="en-GB"/>
        </w:rPr>
        <w:t>]</w:t>
      </w:r>
      <w:r w:rsidR="00522F18">
        <w:t xml:space="preserve"> </w:t>
      </w:r>
    </w:p>
    <w:p w14:paraId="2484BBDA" w14:textId="77777777" w:rsidR="00522F18" w:rsidRDefault="00522F18" w:rsidP="00522F18">
      <w:pPr>
        <w:jc w:val="both"/>
        <w:rPr>
          <w:szCs w:val="22"/>
        </w:rPr>
      </w:pPr>
    </w:p>
    <w:p w14:paraId="132752B2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D9D99BA" w14:textId="56BB4F8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34679">
        <w:rPr>
          <w:rStyle w:val="Hyperlink"/>
          <w:color w:val="auto"/>
          <w:sz w:val="22"/>
          <w:szCs w:val="22"/>
          <w:u w:val="none"/>
          <w:lang w:eastAsia="ko-KR"/>
        </w:rPr>
        <w:t xml:space="preserve">can’t support 16001 change as I mentioned several times. </w:t>
      </w:r>
      <w:r w:rsidR="00593FD9">
        <w:rPr>
          <w:rStyle w:val="Hyperlink"/>
          <w:color w:val="auto"/>
          <w:sz w:val="22"/>
          <w:szCs w:val="22"/>
          <w:u w:val="none"/>
          <w:lang w:eastAsia="ko-KR"/>
        </w:rPr>
        <w:t xml:space="preserve">Please defer 16001. </w:t>
      </w:r>
    </w:p>
    <w:p w14:paraId="136284FF" w14:textId="6AE6C9E7" w:rsidR="00593FD9" w:rsidRDefault="00593FD9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2DC9748" w14:textId="2EAEC1A7" w:rsidR="00834679" w:rsidRDefault="00834679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16481 is related to deferred CIDs, please defer it.</w:t>
      </w:r>
    </w:p>
    <w:p w14:paraId="0147FC63" w14:textId="3D8F1692" w:rsidR="00834679" w:rsidRDefault="00834679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561B91B" w14:textId="4752CA4F" w:rsidR="00834679" w:rsidRDefault="00834679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18123. Why non-MLD is added before non-AP STA(s)?</w:t>
      </w:r>
    </w:p>
    <w:p w14:paraId="4E2801FB" w14:textId="1DE49F3D" w:rsidR="00834679" w:rsidRDefault="00834679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66BDB4A2" w14:textId="05A5F27D" w:rsidR="00145D61" w:rsidRDefault="00145D61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18121. The first sentence is deleted. But the added text can’t cover single link case.</w:t>
      </w:r>
    </w:p>
    <w:p w14:paraId="19F5ADDD" w14:textId="5C6EBA20" w:rsidR="00145D61" w:rsidRDefault="00145D61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do offline discussion.</w:t>
      </w:r>
    </w:p>
    <w:p w14:paraId="19A3F2D9" w14:textId="2A1F675B" w:rsidR="00834679" w:rsidRDefault="00145D61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18121. ”may” in added text should be changed to ”should”.</w:t>
      </w:r>
    </w:p>
    <w:p w14:paraId="60028ED0" w14:textId="00B17BCD" w:rsidR="00145D61" w:rsidRDefault="00145D61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the  comment doesn’t ask such change. </w:t>
      </w:r>
    </w:p>
    <w:p w14:paraId="33E724FD" w14:textId="61C3A8C0" w:rsidR="00145D61" w:rsidRDefault="00145D61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the CID.</w:t>
      </w:r>
    </w:p>
    <w:p w14:paraId="2A2DBCCC" w14:textId="5B3AAF08" w:rsidR="00145D61" w:rsidRDefault="00145D61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75599B2C" w14:textId="2D170541" w:rsidR="00145D61" w:rsidRDefault="00145D61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what is the purpose to allow single-link EMLSR and EMLMR?</w:t>
      </w:r>
    </w:p>
    <w:p w14:paraId="6731689A" w14:textId="750CC0B9" w:rsidR="00145D61" w:rsidRDefault="00145D61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can save power.</w:t>
      </w:r>
    </w:p>
    <w:p w14:paraId="054A6F13" w14:textId="77777777" w:rsidR="00145D61" w:rsidRDefault="00145D61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21F6005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8B3656C" w14:textId="586A1B55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B460F2">
        <w:rPr>
          <w:rStyle w:val="Hyperlink"/>
          <w:color w:val="auto"/>
          <w:sz w:val="22"/>
          <w:szCs w:val="22"/>
          <w:u w:val="none"/>
          <w:lang w:eastAsia="ko-KR"/>
        </w:rPr>
        <w:t>995r3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084090D2" w14:textId="03E5D180" w:rsidR="00B460F2" w:rsidRDefault="00B460F2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B460F2">
        <w:rPr>
          <w:rStyle w:val="Hyperlink"/>
          <w:color w:val="auto"/>
          <w:sz w:val="22"/>
          <w:szCs w:val="22"/>
          <w:u w:val="none"/>
          <w:lang w:eastAsia="ko-KR"/>
        </w:rPr>
        <w:t xml:space="preserve">15610    15849    15866    15990    15992    15993    15997    15998        </w:t>
      </w:r>
      <w:r w:rsidRPr="00B460F2">
        <w:rPr>
          <w:rStyle w:val="Hyperlink"/>
          <w:color w:val="auto"/>
          <w:sz w:val="22"/>
          <w:szCs w:val="22"/>
          <w:u w:val="none"/>
          <w:lang w:eastAsia="ko-KR"/>
        </w:rPr>
        <w:cr/>
        <w:t xml:space="preserve">16189    16441    16442    16482    16483    16694    17941    </w:t>
      </w:r>
      <w:r w:rsidRPr="00B460F2">
        <w:rPr>
          <w:rStyle w:val="Hyperlink"/>
          <w:color w:val="auto"/>
          <w:sz w:val="22"/>
          <w:szCs w:val="22"/>
          <w:u w:val="none"/>
          <w:lang w:eastAsia="ko-KR"/>
        </w:rPr>
        <w:cr/>
        <w:t xml:space="preserve">18021    18023    18024    18026    18027    18094    18124    </w:t>
      </w:r>
      <w:r w:rsidRPr="00B460F2">
        <w:rPr>
          <w:rStyle w:val="Hyperlink"/>
          <w:color w:val="auto"/>
          <w:sz w:val="22"/>
          <w:szCs w:val="22"/>
          <w:u w:val="none"/>
          <w:lang w:eastAsia="ko-KR"/>
        </w:rPr>
        <w:cr/>
        <w:t>18125    18126    18266    18309    16586    17871</w:t>
      </w:r>
    </w:p>
    <w:p w14:paraId="6A04C6EC" w14:textId="3725122E" w:rsidR="00522F18" w:rsidRPr="00B460F2" w:rsidRDefault="00B460F2" w:rsidP="005616D4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B460F2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24374A93" w14:textId="77777777" w:rsidR="00B460F2" w:rsidRDefault="00B460F2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079FC4E" w14:textId="77777777" w:rsidR="005616D4" w:rsidRDefault="005616D4" w:rsidP="005616D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6084E12" w14:textId="195ECD7B" w:rsidR="00522F18" w:rsidRDefault="004508EA" w:rsidP="00522F1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7" w:history="1">
        <w:r>
          <w:rPr>
            <w:rStyle w:val="Hyperlink"/>
            <w:szCs w:val="22"/>
          </w:rPr>
          <w:t>824r1</w:t>
        </w:r>
      </w:hyperlink>
      <w:r>
        <w:rPr>
          <w:szCs w:val="22"/>
        </w:rPr>
        <w:t xml:space="preserve"> CR for 35.3.16.5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Yongho Seok</w:t>
      </w:r>
      <w:r>
        <w:rPr>
          <w:szCs w:val="22"/>
        </w:rPr>
        <w:tab/>
        <w:t>[1C SP</w:t>
      </w:r>
      <w:r w:rsidR="00522F18">
        <w:rPr>
          <w:b/>
          <w:bCs/>
          <w:lang w:val="en-GB"/>
        </w:rPr>
        <w:t>]</w:t>
      </w:r>
      <w:r w:rsidR="00522F18">
        <w:t xml:space="preserve"> </w:t>
      </w:r>
    </w:p>
    <w:p w14:paraId="17A7DC89" w14:textId="77777777" w:rsidR="00522F18" w:rsidRDefault="00522F18" w:rsidP="00522F18">
      <w:pPr>
        <w:jc w:val="both"/>
        <w:rPr>
          <w:szCs w:val="22"/>
        </w:rPr>
      </w:pPr>
    </w:p>
    <w:p w14:paraId="1DC43F00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CB1A491" w14:textId="2811914F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4508EA">
        <w:rPr>
          <w:rStyle w:val="Hyperlink"/>
          <w:color w:val="auto"/>
          <w:sz w:val="22"/>
          <w:szCs w:val="22"/>
          <w:u w:val="none"/>
          <w:lang w:eastAsia="ko-KR"/>
        </w:rPr>
        <w:t>for second comment, please change ”Aps” to ”APs”.</w:t>
      </w:r>
    </w:p>
    <w:p w14:paraId="45005A2B" w14:textId="3CE2AE67" w:rsidR="004508EA" w:rsidRPr="00CD5AF6" w:rsidRDefault="004508EA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1602FFAF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C17881C" w14:textId="617F6896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4508EA">
        <w:rPr>
          <w:rStyle w:val="Hyperlink"/>
          <w:color w:val="auto"/>
          <w:sz w:val="22"/>
          <w:szCs w:val="22"/>
          <w:u w:val="none"/>
          <w:lang w:eastAsia="ko-KR"/>
        </w:rPr>
        <w:t>824r1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7DCD6219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B3967AC" w14:textId="3B8963F9" w:rsidR="00522F18" w:rsidRDefault="004508EA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16882, 15828</w:t>
      </w:r>
    </w:p>
    <w:p w14:paraId="3EC1EA8A" w14:textId="77777777" w:rsidR="004508EA" w:rsidRPr="00B460F2" w:rsidRDefault="004508EA" w:rsidP="004508EA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B460F2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20CD2DE3" w14:textId="7A661C8D" w:rsidR="004508EA" w:rsidRDefault="004508EA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A624B2E" w14:textId="77777777" w:rsidR="004508EA" w:rsidRDefault="004508EA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4AFE6F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C0FD711" w14:textId="1D20CA70" w:rsidR="00522F18" w:rsidRDefault="004508EA" w:rsidP="00522F1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8" w:history="1">
        <w:r>
          <w:rPr>
            <w:rStyle w:val="Hyperlink"/>
            <w:szCs w:val="22"/>
          </w:rPr>
          <w:t>1144r0</w:t>
        </w:r>
      </w:hyperlink>
      <w:r>
        <w:rPr>
          <w:szCs w:val="22"/>
        </w:rPr>
        <w:t xml:space="preserve"> CR for MAC Miscellaneous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Yongho Seok</w:t>
      </w:r>
      <w:r>
        <w:rPr>
          <w:szCs w:val="22"/>
        </w:rPr>
        <w:tab/>
        <w:t>[15C</w:t>
      </w:r>
      <w:r w:rsidR="00522F18">
        <w:rPr>
          <w:b/>
          <w:bCs/>
          <w:lang w:val="en-GB"/>
        </w:rPr>
        <w:t>]</w:t>
      </w:r>
      <w:r w:rsidR="00522F18">
        <w:t xml:space="preserve"> </w:t>
      </w:r>
    </w:p>
    <w:p w14:paraId="06BA9300" w14:textId="77777777" w:rsidR="00522F18" w:rsidRDefault="00522F18" w:rsidP="00522F18">
      <w:pPr>
        <w:jc w:val="both"/>
        <w:rPr>
          <w:szCs w:val="22"/>
        </w:rPr>
      </w:pPr>
    </w:p>
    <w:p w14:paraId="3EA62929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785F2A6" w14:textId="5DD10AFF" w:rsidR="00522F18" w:rsidRPr="00CD5AF6" w:rsidRDefault="001848EC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38BA7B3C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51677B9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29FBE6A0" w14:textId="5F8FE788" w:rsidR="00522F18" w:rsidRDefault="001848EC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sz w:val="20"/>
          <w:szCs w:val="18"/>
        </w:rPr>
        <w:t>15134, 17105, 17107, 18310, 17102, 16346, 17103, 17370, 17108, 17109, 16272, 16714, 17106, 17104, 1792</w:t>
      </w:r>
      <w:r>
        <w:rPr>
          <w:sz w:val="20"/>
          <w:szCs w:val="18"/>
        </w:rPr>
        <w:t>0</w:t>
      </w:r>
    </w:p>
    <w:p w14:paraId="5E5B4551" w14:textId="77777777" w:rsidR="001848EC" w:rsidRPr="00B460F2" w:rsidRDefault="001848EC" w:rsidP="001848EC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B460F2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FCB499D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D3DC6E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EBC6457" w14:textId="6B99E090" w:rsidR="00522F18" w:rsidRDefault="001848EC" w:rsidP="00522F18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59" w:history="1">
        <w:r>
          <w:rPr>
            <w:rStyle w:val="Hyperlink"/>
            <w:szCs w:val="22"/>
          </w:rPr>
          <w:t>825r0</w:t>
        </w:r>
      </w:hyperlink>
      <w:r>
        <w:rPr>
          <w:szCs w:val="22"/>
        </w:rPr>
        <w:t xml:space="preserve"> CR for 35.3.7.1.3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Yongho Seok</w:t>
      </w:r>
      <w:r>
        <w:rPr>
          <w:szCs w:val="22"/>
        </w:rPr>
        <w:tab/>
        <w:t>[57C</w:t>
      </w:r>
      <w:r w:rsidR="00522F18">
        <w:rPr>
          <w:b/>
          <w:bCs/>
          <w:lang w:val="en-GB"/>
        </w:rPr>
        <w:t>]</w:t>
      </w:r>
      <w:r w:rsidR="00522F18">
        <w:t xml:space="preserve"> </w:t>
      </w:r>
    </w:p>
    <w:p w14:paraId="1C624B87" w14:textId="77777777" w:rsidR="00522F18" w:rsidRDefault="00522F18" w:rsidP="00522F18">
      <w:pPr>
        <w:jc w:val="both"/>
        <w:rPr>
          <w:szCs w:val="22"/>
        </w:rPr>
      </w:pPr>
    </w:p>
    <w:p w14:paraId="01F83F81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BA8F9F4" w14:textId="55E403B4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62579D">
        <w:rPr>
          <w:rStyle w:val="Hyperlink"/>
          <w:color w:val="auto"/>
          <w:sz w:val="22"/>
          <w:szCs w:val="22"/>
          <w:u w:val="none"/>
          <w:lang w:eastAsia="ko-KR"/>
        </w:rPr>
        <w:t>16490. Fine with 16490. Please check the other places to make them consistance.</w:t>
      </w:r>
    </w:p>
    <w:p w14:paraId="276EF000" w14:textId="6FF95B7A" w:rsidR="0062579D" w:rsidRDefault="0062579D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4C373B46" w14:textId="3EFC4DF0" w:rsidR="0062579D" w:rsidRDefault="0062579D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please defer </w:t>
      </w:r>
      <w:r w:rsidRPr="0062579D">
        <w:rPr>
          <w:rStyle w:val="Hyperlink"/>
          <w:color w:val="auto"/>
          <w:sz w:val="22"/>
          <w:szCs w:val="22"/>
          <w:u w:val="none"/>
          <w:lang w:eastAsia="ko-KR"/>
        </w:rPr>
        <w:t>16209 and 17948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</w:p>
    <w:p w14:paraId="7046C72E" w14:textId="3E105871" w:rsidR="0062579D" w:rsidRDefault="0062579D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41DB7E7" w14:textId="143043C5" w:rsidR="0062579D" w:rsidRDefault="0062579D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18134. The updated text only applies to request. But </w:t>
      </w:r>
      <w:r w:rsidR="00E653E4">
        <w:rPr>
          <w:rStyle w:val="Hyperlink"/>
          <w:color w:val="auto"/>
          <w:sz w:val="22"/>
          <w:szCs w:val="22"/>
          <w:u w:val="none"/>
          <w:lang w:eastAsia="ko-KR"/>
        </w:rPr>
        <w:t>the comment asks for response frame.</w:t>
      </w:r>
    </w:p>
    <w:p w14:paraId="1AA48D92" w14:textId="26125A31" w:rsidR="00E653E4" w:rsidRDefault="00E653E4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have general rules about whether a managmeent frame can transmit in any enable ink or not. The similar rules are not required for each management frame.</w:t>
      </w:r>
    </w:p>
    <w:p w14:paraId="6DABE554" w14:textId="62167FC3" w:rsidR="00E653E4" w:rsidRPr="00CD5AF6" w:rsidRDefault="00E653E4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0C89C111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BC04EDE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3B9E5C23" w14:textId="725A8728" w:rsidR="00522F18" w:rsidRDefault="00E653E4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E653E4">
        <w:rPr>
          <w:rStyle w:val="Hyperlink"/>
          <w:color w:val="auto"/>
          <w:sz w:val="22"/>
          <w:szCs w:val="22"/>
          <w:u w:val="none"/>
          <w:lang w:eastAsia="ko-KR"/>
        </w:rPr>
        <w:t xml:space="preserve">15957, 16011, 17825, 17730, 16462, 17731, 17732, 17733, 17734, 17735, </w:t>
      </w:r>
      <w:r w:rsidRPr="00E653E4">
        <w:rPr>
          <w:rStyle w:val="Hyperlink"/>
          <w:strike/>
          <w:color w:val="auto"/>
          <w:sz w:val="22"/>
          <w:szCs w:val="22"/>
          <w:highlight w:val="yellow"/>
          <w:u w:val="none"/>
          <w:lang w:eastAsia="ko-KR"/>
        </w:rPr>
        <w:t>16209,</w:t>
      </w:r>
      <w:r w:rsidRPr="00E653E4">
        <w:rPr>
          <w:rStyle w:val="Hyperlink"/>
          <w:color w:val="auto"/>
          <w:sz w:val="22"/>
          <w:szCs w:val="22"/>
          <w:u w:val="none"/>
          <w:lang w:eastAsia="ko-KR"/>
        </w:rPr>
        <w:t xml:space="preserve"> 17736, </w:t>
      </w:r>
      <w:r w:rsidRPr="00E653E4">
        <w:rPr>
          <w:rStyle w:val="Hyperlink"/>
          <w:strike/>
          <w:color w:val="auto"/>
          <w:sz w:val="22"/>
          <w:szCs w:val="22"/>
          <w:highlight w:val="yellow"/>
          <w:u w:val="none"/>
          <w:lang w:eastAsia="ko-KR"/>
        </w:rPr>
        <w:t>17948,</w:t>
      </w:r>
      <w:r w:rsidRPr="00E653E4">
        <w:rPr>
          <w:rStyle w:val="Hyperlink"/>
          <w:color w:val="auto"/>
          <w:sz w:val="22"/>
          <w:szCs w:val="22"/>
          <w:u w:val="none"/>
          <w:lang w:eastAsia="ko-KR"/>
        </w:rPr>
        <w:t xml:space="preserve"> 17947, 15821, 15822, 15374, 15609, 17738, 15375, 17737, 16398, 15382, 17776, 17777, 16399, 17778, 17779, 18106, 18107, 17780, 18108, </w:t>
      </w:r>
      <w:r w:rsidRPr="00E653E4">
        <w:rPr>
          <w:rStyle w:val="Hyperlink"/>
          <w:strike/>
          <w:color w:val="auto"/>
          <w:sz w:val="22"/>
          <w:szCs w:val="22"/>
          <w:highlight w:val="yellow"/>
          <w:u w:val="none"/>
          <w:lang w:eastAsia="ko-KR"/>
        </w:rPr>
        <w:t>16490, 15054,</w:t>
      </w:r>
      <w:r w:rsidRPr="00E653E4">
        <w:rPr>
          <w:rStyle w:val="Hyperlink"/>
          <w:color w:val="auto"/>
          <w:sz w:val="22"/>
          <w:szCs w:val="22"/>
          <w:u w:val="none"/>
          <w:lang w:eastAsia="ko-KR"/>
        </w:rPr>
        <w:t xml:space="preserve"> 16095, 15115, 16587, 15596, 18133</w:t>
      </w:r>
    </w:p>
    <w:p w14:paraId="164F336A" w14:textId="1D263FCF" w:rsidR="00E653E4" w:rsidRDefault="00E653E4" w:rsidP="00E653E4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B460F2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5F6AB7D9" w14:textId="77777777" w:rsidR="00E653E4" w:rsidRDefault="00E653E4" w:rsidP="00E653E4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</w:p>
    <w:p w14:paraId="60112CB6" w14:textId="7A8D6345" w:rsidR="00E653E4" w:rsidRP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E653E4">
        <w:rPr>
          <w:rStyle w:val="Hyperlink"/>
          <w:color w:val="auto"/>
          <w:sz w:val="22"/>
          <w:szCs w:val="22"/>
          <w:u w:val="none"/>
          <w:lang w:eastAsia="ko-KR"/>
        </w:rPr>
        <w:t>Recessed at 10:36am</w:t>
      </w:r>
    </w:p>
    <w:p w14:paraId="15FFEDB7" w14:textId="77777777" w:rsidR="00E653E4" w:rsidRDefault="00E653E4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5417B1D" w14:textId="77742A3E" w:rsidR="00E653E4" w:rsidRDefault="00E653E4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709F4766" w14:textId="6ABC4430" w:rsidR="00E653E4" w:rsidRDefault="00E653E4" w:rsidP="00E653E4">
      <w:pPr>
        <w:rPr>
          <w:b/>
          <w:u w:val="single"/>
        </w:rPr>
      </w:pPr>
      <w:r>
        <w:rPr>
          <w:b/>
          <w:u w:val="single"/>
        </w:rPr>
        <w:lastRenderedPageBreak/>
        <w:t>Saturday 08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>,</w:t>
      </w:r>
      <w:r>
        <w:rPr>
          <w:b/>
          <w:u w:val="single"/>
        </w:rPr>
        <w:t xml:space="preserve"> </w:t>
      </w:r>
      <w:r>
        <w:rPr>
          <w:b/>
          <w:u w:val="single"/>
        </w:rPr>
        <w:t>10</w:t>
      </w:r>
      <w:r>
        <w:rPr>
          <w:b/>
          <w:u w:val="single"/>
        </w:rPr>
        <w:t>:</w:t>
      </w:r>
      <w:r>
        <w:rPr>
          <w:b/>
          <w:u w:val="single"/>
        </w:rPr>
        <w:t>45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</w:t>
      </w:r>
      <w:r>
        <w:rPr>
          <w:b/>
          <w:u w:val="single"/>
        </w:rPr>
        <w:t>2:15p</w:t>
      </w:r>
      <w:r>
        <w:rPr>
          <w:b/>
          <w:u w:val="single"/>
        </w:rPr>
        <w:t>m (TGbe MAC ad hoc meeting)</w:t>
      </w:r>
    </w:p>
    <w:p w14:paraId="2982FF94" w14:textId="77777777" w:rsidR="00E653E4" w:rsidRDefault="00E653E4" w:rsidP="00E653E4"/>
    <w:p w14:paraId="21939D6B" w14:textId="77777777" w:rsidR="00E653E4" w:rsidRDefault="00E653E4" w:rsidP="00E653E4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370AE4BE" w14:textId="77777777" w:rsidR="00E653E4" w:rsidRDefault="00E653E4" w:rsidP="00E653E4">
      <w:r>
        <w:t>Secretary: Liwen Chu (NXP)</w:t>
      </w:r>
    </w:p>
    <w:p w14:paraId="37F622D1" w14:textId="77777777" w:rsidR="00E653E4" w:rsidRDefault="00E653E4" w:rsidP="00E653E4"/>
    <w:p w14:paraId="78A284F0" w14:textId="77777777" w:rsidR="00E653E4" w:rsidRDefault="00E653E4" w:rsidP="00E653E4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0DD2E34D" w14:textId="77777777" w:rsidR="00E653E4" w:rsidRDefault="00E653E4" w:rsidP="00E653E4">
      <w:pPr>
        <w:rPr>
          <w:b/>
          <w:u w:val="single"/>
        </w:rPr>
      </w:pPr>
    </w:p>
    <w:p w14:paraId="6E66BB0A" w14:textId="77777777" w:rsidR="00E653E4" w:rsidRDefault="00E653E4" w:rsidP="00E653E4">
      <w:pPr>
        <w:rPr>
          <w:b/>
          <w:u w:val="single"/>
        </w:rPr>
      </w:pPr>
    </w:p>
    <w:p w14:paraId="76226611" w14:textId="77777777" w:rsidR="00E653E4" w:rsidRDefault="00E653E4" w:rsidP="00E653E4">
      <w:pPr>
        <w:rPr>
          <w:b/>
        </w:rPr>
      </w:pPr>
      <w:r>
        <w:rPr>
          <w:b/>
        </w:rPr>
        <w:t>Introduction</w:t>
      </w:r>
    </w:p>
    <w:p w14:paraId="20B288B2" w14:textId="6886438C" w:rsidR="00E653E4" w:rsidRDefault="00E653E4" w:rsidP="00CF4525">
      <w:pPr>
        <w:numPr>
          <w:ilvl w:val="0"/>
          <w:numId w:val="13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>
        <w:t>10</w:t>
      </w:r>
      <w:r>
        <w:t>:</w:t>
      </w:r>
      <w:r>
        <w:t>45a</w:t>
      </w:r>
      <w:r>
        <w:t>m. The Chair introduces himself and the Secretary, Liwen (NXP)</w:t>
      </w:r>
    </w:p>
    <w:p w14:paraId="7C32EB81" w14:textId="77777777" w:rsidR="00E653E4" w:rsidRDefault="00E653E4" w:rsidP="00CF4525">
      <w:pPr>
        <w:numPr>
          <w:ilvl w:val="0"/>
          <w:numId w:val="13"/>
        </w:numPr>
      </w:pPr>
      <w:r>
        <w:t>The Chair goes through the 802 and 802.11 IPR policy and procedures and asks if there is anyone that is aware of any potentially essential patents.</w:t>
      </w:r>
    </w:p>
    <w:p w14:paraId="4881A1B5" w14:textId="77777777" w:rsidR="00E653E4" w:rsidRDefault="00E653E4" w:rsidP="00CF4525">
      <w:pPr>
        <w:numPr>
          <w:ilvl w:val="1"/>
          <w:numId w:val="13"/>
        </w:numPr>
      </w:pPr>
      <w:r>
        <w:t>Nobody responds.</w:t>
      </w:r>
    </w:p>
    <w:p w14:paraId="302581AF" w14:textId="77777777" w:rsidR="00E653E4" w:rsidRDefault="00E653E4" w:rsidP="00CF4525">
      <w:pPr>
        <w:numPr>
          <w:ilvl w:val="0"/>
          <w:numId w:val="13"/>
        </w:numPr>
      </w:pPr>
      <w:r>
        <w:t>The Chair goes through the IEEE copyright policy.</w:t>
      </w:r>
    </w:p>
    <w:p w14:paraId="29ECE3C1" w14:textId="77777777" w:rsidR="00E653E4" w:rsidRDefault="00E653E4" w:rsidP="00CF4525">
      <w:pPr>
        <w:numPr>
          <w:ilvl w:val="0"/>
          <w:numId w:val="13"/>
        </w:numPr>
      </w:pPr>
      <w:r>
        <w:t>The Chair recommends using IMAT for recording the attendance.</w:t>
      </w:r>
    </w:p>
    <w:p w14:paraId="7FEA1A08" w14:textId="77777777" w:rsidR="00E653E4" w:rsidRDefault="00E653E4" w:rsidP="00E653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2F5AA94" w14:textId="77777777" w:rsidR="00E653E4" w:rsidRDefault="00E653E4" w:rsidP="00E653E4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60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59DCB67" w14:textId="77777777" w:rsidR="00E653E4" w:rsidRDefault="00E653E4" w:rsidP="00E653E4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01910DE1" w14:textId="77777777" w:rsidR="00E653E4" w:rsidRDefault="00E653E4" w:rsidP="00E653E4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34CE33F3" w14:textId="77777777" w:rsidR="00E653E4" w:rsidRDefault="00E653E4" w:rsidP="00E653E4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E653E4" w14:paraId="0C760E59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C87E" w14:textId="77777777" w:rsidR="00E653E4" w:rsidRDefault="00E653E4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77F9A" w14:textId="77777777" w:rsidR="00E653E4" w:rsidRDefault="00E653E4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6EF72" w14:textId="77777777" w:rsidR="00E653E4" w:rsidRDefault="00E653E4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C9A3F" w14:textId="77777777" w:rsidR="00E653E4" w:rsidRDefault="00E653E4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9C704D" w14:paraId="78E31FBC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5EAB" w14:textId="77777777" w:rsidR="009C704D" w:rsidRP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89DC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67830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DBD4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9C704D" w14:paraId="7DFA45FE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5726C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36E4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A79D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174C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9C704D" w14:paraId="6B3C0883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C0E99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8B7A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A8B1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6A9C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9C704D" w14:paraId="734B7555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F85E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0893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CF9E5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83C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9C704D" w14:paraId="1E152EE0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12A6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37F5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031D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C74B0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9C704D" w14:paraId="223A0E8C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3FDE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1299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4698E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24A52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9C704D" w14:paraId="052C80ED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CD3C6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50E46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167E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ACB0D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9C704D" w14:paraId="213DCC9B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AB75A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8B47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FF89F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1B8DD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9C704D" w14:paraId="5366DA07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136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7252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892B2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08E7A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9C704D" w14:paraId="72BF880A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7143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E408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DE1F2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1BA2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9C704D" w14:paraId="1B095250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2DCF9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4015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3577E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0592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9C704D" w14:paraId="04AD92D5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7876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33B8F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0CA6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2532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9C704D" w14:paraId="07635334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6B2C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41A2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C6964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FAA5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9C704D" w14:paraId="05FF3E5E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B9B6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58A06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CC63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D3B7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9C704D" w14:paraId="2B06A87F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85279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0B9E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7E95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FB16E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9C704D" w14:paraId="44C115AE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ADA51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62886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D6104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FA31A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9C704D" w14:paraId="26DDF442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98A01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216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D57F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3EFC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9C704D" w14:paraId="48070781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04FFC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93F61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34FE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ADC6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9C704D" w14:paraId="1FF51695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7CBC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C0E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EEDA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BFCF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9C704D" w14:paraId="45BE6025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0D1A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3500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2BFA5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EC3E9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Communications (Shanghai) Co., Ltd.; </w:t>
            </w: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  <w:r>
              <w:rPr>
                <w:rFonts w:eastAsia="Times New Roman"/>
                <w:color w:val="000000"/>
              </w:rPr>
              <w:t xml:space="preserve"> (Shanghai) Technologies Co., Ltd.</w:t>
            </w:r>
          </w:p>
        </w:tc>
      </w:tr>
      <w:tr w:rsidR="009C704D" w14:paraId="2827F3A9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B332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D2A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F440F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2C2CD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9C704D" w14:paraId="1670FEB9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B7549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F31A8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0E675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5C3B0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9C704D" w14:paraId="7257A4C8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8B32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CF479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B869F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8523C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9C704D" w14:paraId="33C1470E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767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22C4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8E44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B2F4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9C704D" w14:paraId="25A2EC9A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FA786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856F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DF7A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6CC0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9C704D" w14:paraId="0281FA15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B8451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0165B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66F83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0AEE3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9C704D" w14:paraId="14578C66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3B345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14E63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90128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E498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9C704D" w14:paraId="7C5A0338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DC2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6A4DF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FD28F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D7FB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9C704D" w14:paraId="71B93F7D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A76D4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D63A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5DAAF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348B6" w14:textId="77777777" w:rsidR="009C704D" w:rsidRDefault="009C70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9C704D" w14:paraId="50B0B07C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5824A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42FAB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5846C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5D9C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9C704D" w14:paraId="59CA7DB8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F755E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6555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4BB4D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26ADD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9C704D" w14:paraId="646B1023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5E91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BEAC0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9A7F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D4488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9C704D" w14:paraId="090DD4A7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6FCEE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23E14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47CC8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3AD5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9C704D" w14:paraId="0F47EFEF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3B4DA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DF327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5DEA1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AC0EB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9C704D" w14:paraId="1CF773B7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C6144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C457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0F4C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BC312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9C704D" w14:paraId="360202C8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EF5CA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3D12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BAA96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2E89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9C704D" w14:paraId="6F9DB86F" w14:textId="77777777" w:rsidTr="009C704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1714D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444C1" w14:textId="77777777" w:rsidR="009C704D" w:rsidRDefault="009C70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E7947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787A" w14:textId="77777777" w:rsidR="009C704D" w:rsidRDefault="009C70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</w:tbl>
    <w:p w14:paraId="1E2B76CE" w14:textId="77777777" w:rsidR="00E653E4" w:rsidRDefault="00E653E4" w:rsidP="00E653E4"/>
    <w:p w14:paraId="04796F44" w14:textId="77777777" w:rsidR="00E653E4" w:rsidRPr="00B2078E" w:rsidRDefault="00E653E4" w:rsidP="00CF4525">
      <w:pPr>
        <w:pStyle w:val="ListParagraph"/>
        <w:numPr>
          <w:ilvl w:val="0"/>
          <w:numId w:val="13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>
        <w:t>5</w:t>
      </w:r>
      <w:r w:rsidRPr="00157ED2">
        <w:t>.</w:t>
      </w:r>
      <w:r>
        <w:t xml:space="preserve"> The Chair asked for the comments about the agenda. No change was made. The proposed agenda was approved.</w:t>
      </w:r>
    </w:p>
    <w:p w14:paraId="41AE408C" w14:textId="77777777" w:rsidR="00E653E4" w:rsidRDefault="00E653E4" w:rsidP="00E653E4">
      <w:pPr>
        <w:rPr>
          <w:b/>
          <w:u w:val="single"/>
          <w:lang w:val="sv-SE"/>
        </w:rPr>
      </w:pPr>
    </w:p>
    <w:p w14:paraId="54EF0137" w14:textId="77777777" w:rsidR="00E653E4" w:rsidRDefault="00E653E4" w:rsidP="00E653E4">
      <w:pPr>
        <w:rPr>
          <w:b/>
          <w:u w:val="single"/>
          <w:lang w:val="sv-SE"/>
        </w:rPr>
      </w:pPr>
    </w:p>
    <w:p w14:paraId="700E8A52" w14:textId="77777777" w:rsidR="00E653E4" w:rsidRDefault="00E653E4" w:rsidP="00E653E4">
      <w:pPr>
        <w:pStyle w:val="ListParagraph"/>
        <w:ind w:left="760"/>
        <w:rPr>
          <w:lang w:eastAsia="ko-KR"/>
        </w:rPr>
      </w:pPr>
    </w:p>
    <w:p w14:paraId="78DD68D7" w14:textId="77777777" w:rsidR="00E653E4" w:rsidRDefault="00E653E4" w:rsidP="00E653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610C0673" w14:textId="77777777" w:rsidR="00E653E4" w:rsidRDefault="00E653E4" w:rsidP="00E653E4">
      <w:pPr>
        <w:rPr>
          <w:szCs w:val="22"/>
        </w:rPr>
      </w:pPr>
    </w:p>
    <w:p w14:paraId="25605DD8" w14:textId="2E749B90" w:rsidR="00E653E4" w:rsidRDefault="00CF4525" w:rsidP="00E653E4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1" w:history="1">
        <w:r>
          <w:rPr>
            <w:rStyle w:val="Hyperlink"/>
            <w:szCs w:val="22"/>
          </w:rPr>
          <w:t>801r0</w:t>
        </w:r>
      </w:hyperlink>
      <w:r>
        <w:rPr>
          <w:szCs w:val="22"/>
        </w:rPr>
        <w:t xml:space="preserve"> LB271-9.4.2.316 (QoS char element Part 2)</w:t>
      </w:r>
      <w:r>
        <w:rPr>
          <w:szCs w:val="22"/>
        </w:rPr>
        <w:tab/>
        <w:t>Duncan Ho</w:t>
      </w:r>
      <w:r>
        <w:rPr>
          <w:szCs w:val="22"/>
        </w:rPr>
        <w:tab/>
        <w:t>[19C</w:t>
      </w:r>
      <w:r w:rsidR="00E653E4">
        <w:rPr>
          <w:b/>
          <w:bCs/>
          <w:lang w:val="en-GB"/>
        </w:rPr>
        <w:t>]</w:t>
      </w:r>
      <w:r w:rsidR="00E653E4">
        <w:t xml:space="preserve"> </w:t>
      </w:r>
    </w:p>
    <w:p w14:paraId="7CFCE8CE" w14:textId="77777777" w:rsidR="00E653E4" w:rsidRDefault="00E653E4" w:rsidP="00E653E4">
      <w:pPr>
        <w:jc w:val="both"/>
        <w:rPr>
          <w:szCs w:val="22"/>
        </w:rPr>
      </w:pPr>
    </w:p>
    <w:p w14:paraId="0D7C0FAA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7561C9D" w14:textId="5AC07EEF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C3EA4">
        <w:rPr>
          <w:rStyle w:val="Hyperlink"/>
          <w:color w:val="auto"/>
          <w:sz w:val="22"/>
          <w:szCs w:val="22"/>
          <w:u w:val="none"/>
          <w:lang w:eastAsia="ko-KR"/>
        </w:rPr>
        <w:t>16693. What is the reason of rejection? The QoS chracteristics define stream at MLD level.</w:t>
      </w:r>
    </w:p>
    <w:p w14:paraId="4AE6EABE" w14:textId="6ADEDE0C" w:rsidR="003C3EA4" w:rsidRDefault="003C3EA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currently we only allow link level TDLS. Can defer it.</w:t>
      </w:r>
    </w:p>
    <w:p w14:paraId="2229B36F" w14:textId="09574A93" w:rsidR="003C3EA4" w:rsidRDefault="003C3EA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17678. It is better to add normative text.</w:t>
      </w:r>
    </w:p>
    <w:p w14:paraId="3FCFBE4C" w14:textId="36161036" w:rsidR="003C3EA4" w:rsidRDefault="003C3EA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3D94B3FD" w14:textId="2C520489" w:rsidR="00E653E4" w:rsidRDefault="003C3EA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17644. Delivery ratio should be related to delay bound.</w:t>
      </w:r>
    </w:p>
    <w:p w14:paraId="6184B397" w14:textId="0AB91E44" w:rsidR="003C3EA4" w:rsidRDefault="003C3EA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check it again.</w:t>
      </w:r>
    </w:p>
    <w:p w14:paraId="0CC9BB9E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22F538C" w14:textId="3EBC24E9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3E858A54" w14:textId="14316605" w:rsidR="00522F18" w:rsidRPr="003C3EA4" w:rsidRDefault="003C3EA4" w:rsidP="00522F18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3C3EA4">
        <w:rPr>
          <w:rStyle w:val="Hyperlink"/>
          <w:color w:val="0070C0"/>
          <w:sz w:val="22"/>
          <w:szCs w:val="22"/>
          <w:u w:val="none"/>
          <w:lang w:eastAsia="ko-KR"/>
        </w:rPr>
        <w:t>SP deferred.</w:t>
      </w:r>
    </w:p>
    <w:p w14:paraId="7C1CDD8D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B73CCC3" w14:textId="77777777" w:rsidR="00522F18" w:rsidRDefault="00522F18" w:rsidP="00522F18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A50163B" w14:textId="3E91DE50" w:rsidR="00E653E4" w:rsidRDefault="003C3EA4" w:rsidP="00E653E4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2" w:history="1">
        <w:r>
          <w:rPr>
            <w:rStyle w:val="Hyperlink"/>
            <w:szCs w:val="22"/>
          </w:rPr>
          <w:t>1120r0</w:t>
        </w:r>
      </w:hyperlink>
      <w:r>
        <w:rPr>
          <w:szCs w:val="22"/>
        </w:rPr>
        <w:tab/>
        <w:t>CR for R-TWT - Part 4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Kumail Haider</w:t>
      </w:r>
      <w:r>
        <w:rPr>
          <w:szCs w:val="22"/>
        </w:rPr>
        <w:tab/>
        <w:t>[15C</w:t>
      </w:r>
      <w:r w:rsidR="00E653E4">
        <w:rPr>
          <w:b/>
          <w:bCs/>
          <w:lang w:val="en-GB"/>
        </w:rPr>
        <w:t>]</w:t>
      </w:r>
      <w:r w:rsidR="00E653E4">
        <w:t xml:space="preserve"> </w:t>
      </w:r>
    </w:p>
    <w:p w14:paraId="0D719E7E" w14:textId="77777777" w:rsidR="00E653E4" w:rsidRDefault="00E653E4" w:rsidP="00E653E4">
      <w:pPr>
        <w:jc w:val="both"/>
        <w:rPr>
          <w:szCs w:val="22"/>
        </w:rPr>
      </w:pPr>
    </w:p>
    <w:p w14:paraId="5AD9FF12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81B3153" w14:textId="3F2C067E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C3EA4">
        <w:rPr>
          <w:rStyle w:val="Hyperlink"/>
          <w:color w:val="auto"/>
          <w:sz w:val="22"/>
          <w:szCs w:val="22"/>
          <w:u w:val="none"/>
          <w:lang w:eastAsia="ko-KR"/>
        </w:rPr>
        <w:t xml:space="preserve">17059. The last </w:t>
      </w:r>
      <w:r w:rsidR="00C27F93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 w:rsidR="003C3EA4">
        <w:rPr>
          <w:rStyle w:val="Hyperlink"/>
          <w:color w:val="auto"/>
          <w:sz w:val="22"/>
          <w:szCs w:val="22"/>
          <w:u w:val="none"/>
          <w:lang w:eastAsia="ko-KR"/>
        </w:rPr>
        <w:t>first</w:t>
      </w:r>
      <w:r w:rsidR="00C27F93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 w:rsidR="003C3EA4">
        <w:rPr>
          <w:rStyle w:val="Hyperlink"/>
          <w:color w:val="auto"/>
          <w:sz w:val="22"/>
          <w:szCs w:val="22"/>
          <w:u w:val="none"/>
          <w:lang w:eastAsia="ko-KR"/>
        </w:rPr>
        <w:t xml:space="preserve"> is not needed.</w:t>
      </w:r>
    </w:p>
    <w:p w14:paraId="1C1BC060" w14:textId="43EB5127" w:rsidR="00E214F6" w:rsidRDefault="00E214F6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18220. Remove </w:t>
      </w:r>
      <w:r w:rsidR="0028719D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at this point</w:t>
      </w:r>
      <w:r w:rsidR="0028719D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in the reject reason.</w:t>
      </w:r>
    </w:p>
    <w:p w14:paraId="0F28A72D" w14:textId="30223A53" w:rsidR="00E214F6" w:rsidRDefault="00E214F6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C2449B6" w14:textId="1BB2A5BD" w:rsidR="00AE179E" w:rsidRDefault="00AE179E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16459. We can’t ask the other group to do something.</w:t>
      </w:r>
    </w:p>
    <w:p w14:paraId="2F8CFD48" w14:textId="780CEF6C" w:rsidR="00AE179E" w:rsidRDefault="00AE179E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 to change the rejection reason accordingly.</w:t>
      </w:r>
    </w:p>
    <w:p w14:paraId="700808B7" w14:textId="33DC2C86" w:rsidR="00813482" w:rsidRDefault="000F6481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18</w:t>
      </w:r>
      <w:r w:rsidR="00813482">
        <w:rPr>
          <w:rStyle w:val="Hyperlink"/>
          <w:color w:val="auto"/>
          <w:sz w:val="22"/>
          <w:szCs w:val="22"/>
          <w:u w:val="none"/>
          <w:lang w:eastAsia="ko-KR"/>
        </w:rPr>
        <w:t>05</w:t>
      </w:r>
      <w:r w:rsidR="0028719D">
        <w:rPr>
          <w:rStyle w:val="Hyperlink"/>
          <w:color w:val="auto"/>
          <w:sz w:val="22"/>
          <w:szCs w:val="22"/>
          <w:u w:val="none"/>
          <w:lang w:eastAsia="ko-KR"/>
        </w:rPr>
        <w:t>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.</w:t>
      </w:r>
      <w:r w:rsidR="00813482">
        <w:rPr>
          <w:rStyle w:val="Hyperlink"/>
          <w:color w:val="auto"/>
          <w:sz w:val="22"/>
          <w:szCs w:val="22"/>
          <w:u w:val="none"/>
          <w:lang w:eastAsia="ko-KR"/>
        </w:rPr>
        <w:t xml:space="preserve"> Two TWT elements may not be enough.</w:t>
      </w:r>
    </w:p>
    <w:p w14:paraId="438D5CCD" w14:textId="77777777" w:rsidR="00813482" w:rsidRDefault="00813482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47B07621" w14:textId="77777777" w:rsidR="00813482" w:rsidRDefault="00813482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18055. Why is recommendation value required?</w:t>
      </w:r>
    </w:p>
    <w:p w14:paraId="2DBCA285" w14:textId="77777777" w:rsidR="00813482" w:rsidRDefault="00813482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A: a STA may request R-TWT schedule or non-RTWT broadcast schedule.</w:t>
      </w:r>
    </w:p>
    <w:p w14:paraId="3DB69BEA" w14:textId="5C94730C" w:rsidR="00813482" w:rsidRDefault="00813482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baseline is set to reserved value that is different from 0.</w:t>
      </w:r>
    </w:p>
    <w:p w14:paraId="2349EE35" w14:textId="532AA5CF" w:rsidR="00AE179E" w:rsidRDefault="00813482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remove value 0.</w:t>
      </w:r>
      <w:r w:rsidR="000F6481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6402A8C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6AD1E31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A6C15C4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7F8BE37B" w14:textId="3E30A7FA" w:rsidR="00E653E4" w:rsidRDefault="0028719D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28719D">
        <w:rPr>
          <w:rStyle w:val="Hyperlink"/>
          <w:color w:val="auto"/>
          <w:sz w:val="22"/>
          <w:szCs w:val="22"/>
          <w:u w:val="none"/>
          <w:lang w:eastAsia="ko-KR"/>
        </w:rPr>
        <w:t>17095, 18220, 15239, 15738, 15673, 16291, 16406, 16407, 16459, 16460, 16300, 16418, 15805</w:t>
      </w:r>
    </w:p>
    <w:p w14:paraId="65BAAF01" w14:textId="77777777" w:rsidR="0028719D" w:rsidRDefault="0028719D" w:rsidP="0028719D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B460F2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6BA90207" w14:textId="77777777" w:rsidR="0028719D" w:rsidRDefault="0028719D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4A2D960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679FCBB" w14:textId="781B1F9A" w:rsidR="00E653E4" w:rsidRDefault="0028719D" w:rsidP="00E653E4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3" w:history="1">
        <w:r>
          <w:rPr>
            <w:rStyle w:val="Hyperlink"/>
            <w:szCs w:val="22"/>
          </w:rPr>
          <w:t>1125r0</w:t>
        </w:r>
      </w:hyperlink>
      <w:r>
        <w:rPr>
          <w:szCs w:val="22"/>
        </w:rPr>
        <w:tab/>
        <w:t>Remaining CIDs on TWT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Rubayet Shafin</w:t>
      </w:r>
      <w:r>
        <w:rPr>
          <w:szCs w:val="22"/>
        </w:rPr>
        <w:tab/>
        <w:t>[12C</w:t>
      </w:r>
      <w:r w:rsidR="00E653E4">
        <w:rPr>
          <w:b/>
          <w:bCs/>
          <w:lang w:val="en-GB"/>
        </w:rPr>
        <w:t>]</w:t>
      </w:r>
      <w:r w:rsidR="00E653E4">
        <w:t xml:space="preserve"> </w:t>
      </w:r>
    </w:p>
    <w:p w14:paraId="70E18F5C" w14:textId="77777777" w:rsidR="00E653E4" w:rsidRDefault="00E653E4" w:rsidP="00E653E4">
      <w:pPr>
        <w:jc w:val="both"/>
        <w:rPr>
          <w:szCs w:val="22"/>
        </w:rPr>
      </w:pPr>
    </w:p>
    <w:p w14:paraId="1845BF2D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6C3D379" w14:textId="667C92A4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0D6416">
        <w:rPr>
          <w:rStyle w:val="Hyperlink"/>
          <w:color w:val="auto"/>
          <w:sz w:val="22"/>
          <w:szCs w:val="22"/>
          <w:u w:val="none"/>
          <w:lang w:eastAsia="ko-KR"/>
        </w:rPr>
        <w:t>15244. The added text is about alligned TWT schedule of the Mobile AP MLD, right?</w:t>
      </w:r>
    </w:p>
    <w:p w14:paraId="54127CBC" w14:textId="1D60E25E" w:rsidR="000D6416" w:rsidRDefault="000D6416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28D8E1AE" w14:textId="0B99645E" w:rsidR="000D6416" w:rsidRDefault="000D6416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 assume we don’t need the added text since it is already coverred.</w:t>
      </w:r>
    </w:p>
    <w:p w14:paraId="2D6378B7" w14:textId="5324F632" w:rsidR="000D6416" w:rsidRDefault="000D6416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CID.</w:t>
      </w:r>
    </w:p>
    <w:p w14:paraId="6194B6A6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12FFB83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8D09812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0566CF52" w14:textId="355FB0F8" w:rsidR="00E653E4" w:rsidRPr="000D6416" w:rsidRDefault="000D6416" w:rsidP="00E653E4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0D6416">
        <w:rPr>
          <w:rStyle w:val="Hyperlink"/>
          <w:color w:val="0070C0"/>
          <w:sz w:val="22"/>
          <w:szCs w:val="22"/>
          <w:u w:val="none"/>
          <w:lang w:eastAsia="ko-KR"/>
        </w:rPr>
        <w:t>Unfinished document.</w:t>
      </w:r>
    </w:p>
    <w:p w14:paraId="542C3C07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CE36733" w14:textId="77777777" w:rsidR="00E653E4" w:rsidRDefault="00E653E4" w:rsidP="00E653E4">
      <w:pPr>
        <w:jc w:val="both"/>
        <w:rPr>
          <w:szCs w:val="22"/>
        </w:rPr>
      </w:pPr>
    </w:p>
    <w:p w14:paraId="0F26B670" w14:textId="38621025" w:rsidR="00E653E4" w:rsidRPr="000D6416" w:rsidRDefault="000D6416" w:rsidP="00E653E4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0D6416">
        <w:rPr>
          <w:rStyle w:val="Hyperlink"/>
          <w:color w:val="0070C0"/>
          <w:sz w:val="22"/>
          <w:szCs w:val="22"/>
          <w:u w:val="none"/>
          <w:lang w:eastAsia="ko-KR"/>
        </w:rPr>
        <w:t>Recessed at 12:15pm</w:t>
      </w:r>
    </w:p>
    <w:p w14:paraId="5B31B0DD" w14:textId="77777777" w:rsidR="00E653E4" w:rsidRDefault="00E653E4" w:rsidP="00E653E4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EEDEB23" w14:textId="14569961" w:rsidR="000C7DFB" w:rsidRDefault="000C7DFB">
      <w:pPr>
        <w:rPr>
          <w:rStyle w:val="Hyperlink"/>
          <w:color w:val="auto"/>
          <w:szCs w:val="22"/>
          <w:u w:val="none"/>
          <w:lang w:val="sv-SE"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br w:type="page"/>
      </w:r>
    </w:p>
    <w:p w14:paraId="0D6C6535" w14:textId="2F49E3C7" w:rsidR="000C7DFB" w:rsidRDefault="000C7DFB" w:rsidP="000C7DFB">
      <w:pPr>
        <w:rPr>
          <w:b/>
          <w:u w:val="single"/>
        </w:rPr>
      </w:pPr>
      <w:r>
        <w:rPr>
          <w:b/>
          <w:u w:val="single"/>
        </w:rPr>
        <w:lastRenderedPageBreak/>
        <w:t>Saturday 08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July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>,</w:t>
      </w:r>
      <w:r>
        <w:rPr>
          <w:b/>
          <w:u w:val="single"/>
        </w:rPr>
        <w:t xml:space="preserve"> </w:t>
      </w:r>
      <w:r>
        <w:rPr>
          <w:b/>
          <w:u w:val="single"/>
        </w:rPr>
        <w:t>01:30p</w:t>
      </w:r>
      <w:r>
        <w:rPr>
          <w:b/>
          <w:u w:val="single"/>
        </w:rPr>
        <w:t>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03</w:t>
      </w:r>
      <w:r>
        <w:rPr>
          <w:b/>
          <w:u w:val="single"/>
        </w:rPr>
        <w:t>:</w:t>
      </w:r>
      <w:r>
        <w:rPr>
          <w:b/>
          <w:u w:val="single"/>
        </w:rPr>
        <w:t>30</w:t>
      </w:r>
      <w:r>
        <w:rPr>
          <w:b/>
          <w:u w:val="single"/>
        </w:rPr>
        <w:t>pm (TGbe MAC ad hoc meeting)</w:t>
      </w:r>
    </w:p>
    <w:p w14:paraId="12735788" w14:textId="77777777" w:rsidR="000C7DFB" w:rsidRDefault="000C7DFB" w:rsidP="000C7DFB"/>
    <w:p w14:paraId="6DF1B580" w14:textId="77777777" w:rsidR="000C7DFB" w:rsidRDefault="000C7DFB" w:rsidP="000C7DFB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6CCCD912" w14:textId="77777777" w:rsidR="000C7DFB" w:rsidRDefault="000C7DFB" w:rsidP="000C7DFB">
      <w:r>
        <w:t>Secretary: Liwen Chu (NXP)</w:t>
      </w:r>
    </w:p>
    <w:p w14:paraId="09B08533" w14:textId="77777777" w:rsidR="000C7DFB" w:rsidRDefault="000C7DFB" w:rsidP="000C7DFB"/>
    <w:p w14:paraId="53F29A2B" w14:textId="77777777" w:rsidR="000C7DFB" w:rsidRDefault="000C7DFB" w:rsidP="000C7DFB">
      <w:r>
        <w:t xml:space="preserve">This meeting took place using the F2F and </w:t>
      </w:r>
      <w:proofErr w:type="spellStart"/>
      <w:r>
        <w:t>webex</w:t>
      </w:r>
      <w:proofErr w:type="spellEnd"/>
      <w:r>
        <w:t xml:space="preserve"> session.</w:t>
      </w:r>
    </w:p>
    <w:p w14:paraId="1D1136A5" w14:textId="77777777" w:rsidR="000C7DFB" w:rsidRDefault="000C7DFB" w:rsidP="000C7DFB">
      <w:pPr>
        <w:rPr>
          <w:b/>
          <w:u w:val="single"/>
        </w:rPr>
      </w:pPr>
    </w:p>
    <w:p w14:paraId="386A154F" w14:textId="77777777" w:rsidR="000C7DFB" w:rsidRDefault="000C7DFB" w:rsidP="000C7DFB">
      <w:pPr>
        <w:rPr>
          <w:b/>
          <w:u w:val="single"/>
        </w:rPr>
      </w:pPr>
    </w:p>
    <w:p w14:paraId="58C04879" w14:textId="77777777" w:rsidR="000C7DFB" w:rsidRDefault="000C7DFB" w:rsidP="000C7DFB">
      <w:pPr>
        <w:rPr>
          <w:b/>
        </w:rPr>
      </w:pPr>
      <w:r>
        <w:rPr>
          <w:b/>
        </w:rPr>
        <w:t>Introduction</w:t>
      </w:r>
    </w:p>
    <w:p w14:paraId="63A91C74" w14:textId="2EFA4B63" w:rsidR="000C7DFB" w:rsidRDefault="000C7DFB" w:rsidP="000C7DFB">
      <w:pPr>
        <w:numPr>
          <w:ilvl w:val="0"/>
          <w:numId w:val="14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657D56">
        <w:t>01</w:t>
      </w:r>
      <w:r>
        <w:t>:</w:t>
      </w:r>
      <w:r w:rsidR="00657D56">
        <w:t>30p</w:t>
      </w:r>
      <w:r>
        <w:t>m. The Chair introduces himself and the Secretary, Liwen (NXP)</w:t>
      </w:r>
    </w:p>
    <w:p w14:paraId="69B56774" w14:textId="77777777" w:rsidR="000C7DFB" w:rsidRDefault="000C7DFB" w:rsidP="000C7DFB">
      <w:pPr>
        <w:numPr>
          <w:ilvl w:val="0"/>
          <w:numId w:val="14"/>
        </w:numPr>
      </w:pPr>
      <w:r>
        <w:t>The Chair goes through the 802 and 802.11 IPR policy and procedures and asks if there is anyone that is aware of any potentially essential patents.</w:t>
      </w:r>
    </w:p>
    <w:p w14:paraId="6F4EBAC2" w14:textId="77777777" w:rsidR="000C7DFB" w:rsidRDefault="000C7DFB" w:rsidP="000C7DFB">
      <w:pPr>
        <w:numPr>
          <w:ilvl w:val="1"/>
          <w:numId w:val="14"/>
        </w:numPr>
      </w:pPr>
      <w:r>
        <w:t>Nobody responds.</w:t>
      </w:r>
    </w:p>
    <w:p w14:paraId="3A5F9AB7" w14:textId="77777777" w:rsidR="000C7DFB" w:rsidRDefault="000C7DFB" w:rsidP="000C7DFB">
      <w:pPr>
        <w:numPr>
          <w:ilvl w:val="0"/>
          <w:numId w:val="14"/>
        </w:numPr>
      </w:pPr>
      <w:r>
        <w:t>The Chair goes through the IEEE copyright policy.</w:t>
      </w:r>
    </w:p>
    <w:p w14:paraId="00BF2A3D" w14:textId="77777777" w:rsidR="000C7DFB" w:rsidRDefault="000C7DFB" w:rsidP="000C7DFB">
      <w:pPr>
        <w:numPr>
          <w:ilvl w:val="0"/>
          <w:numId w:val="14"/>
        </w:numPr>
      </w:pPr>
      <w:r>
        <w:t>The Chair recommends using IMAT for recording the attendance.</w:t>
      </w:r>
    </w:p>
    <w:p w14:paraId="40C40BC6" w14:textId="77777777" w:rsidR="000C7DFB" w:rsidRDefault="000C7DFB" w:rsidP="000C7DFB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3C048BD0" w14:textId="77777777" w:rsidR="000C7DFB" w:rsidRDefault="000C7DFB" w:rsidP="000C7DFB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64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15748A8C" w14:textId="77777777" w:rsidR="000C7DFB" w:rsidRDefault="000C7DFB" w:rsidP="000C7DFB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 xml:space="preserve"> HYPERLINK "mailto:jeongki.kim.ieee@gmail.com" 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32F3EA7C" w14:textId="77777777" w:rsidR="000C7DFB" w:rsidRDefault="000C7DFB" w:rsidP="000C7DFB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527777C7" w14:textId="77777777" w:rsidR="000C7DFB" w:rsidRDefault="000C7DFB" w:rsidP="000C7DFB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0C7DFB" w14:paraId="4EE0368D" w14:textId="77777777" w:rsidTr="005C0B15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AFA3D" w14:textId="77777777" w:rsidR="000C7DFB" w:rsidRDefault="000C7DFB" w:rsidP="005C0B15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D40C" w14:textId="77777777" w:rsidR="000C7DFB" w:rsidRDefault="000C7DFB" w:rsidP="005C0B1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99AB1" w14:textId="77777777" w:rsidR="000C7DFB" w:rsidRDefault="000C7DFB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032F8" w14:textId="77777777" w:rsidR="000C7DFB" w:rsidRDefault="000C7DFB" w:rsidP="005C0B1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C27F93" w14:paraId="19094C17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0A9B2" w14:textId="77777777" w:rsidR="00C27F93" w:rsidRP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AE535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1066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9F357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C27F93" w14:paraId="0CDB518A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8CF06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AC34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2CADF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D9073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C27F93" w14:paraId="476F055A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D2B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8213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FB15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35FCD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C27F93" w14:paraId="2223C4FF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D2B49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23DFA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06AFA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4B36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C27F93" w14:paraId="5AD5CD2C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93C3C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89C39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DE2B0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Zhao, Yue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E6BAD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C27F93" w14:paraId="32FA3482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CFE74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A9070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412E6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5BEEB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C27F93" w14:paraId="5614F927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D31DF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1F43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F32B8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8D78" w14:textId="77777777" w:rsidR="00C27F93" w:rsidRDefault="00C27F9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C27F93" w14:paraId="20BA063B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72EB9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85C15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14241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7B364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C27F93" w14:paraId="679B59E9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DC580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E7E97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3E72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78238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C27F93" w14:paraId="521D2650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528FE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280F4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BA9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874FE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</w:t>
            </w:r>
          </w:p>
        </w:tc>
      </w:tr>
      <w:tr w:rsidR="00C27F93" w14:paraId="065E9C82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3B66F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AA553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5BA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A3BA2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C27F93" w14:paraId="2C0C88BE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D4D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0C726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4E4BB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Gupta, Binita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7B160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Platforms, Inc.</w:t>
            </w:r>
          </w:p>
        </w:tc>
      </w:tr>
      <w:tr w:rsidR="00C27F93" w14:paraId="3E4A71A4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6A4D5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E67FA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7D18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E6E4F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C27F93" w14:paraId="6C8CF6D1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6691C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B2A6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71D25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5D8DA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C27F93" w14:paraId="196C71AF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595AD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C0176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0F032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B9053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C27F93" w14:paraId="17FEDB62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1FC85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17221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4208D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7C6B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C27F93" w14:paraId="4A512DB6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2EF28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D9FF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F40D7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Quan, </w:t>
            </w:r>
            <w:proofErr w:type="spellStart"/>
            <w:r>
              <w:rPr>
                <w:rFonts w:eastAsia="Times New Roman"/>
                <w:color w:val="000000"/>
              </w:rPr>
              <w:t>Yingqiao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75E15" w14:textId="77777777" w:rsidR="00C27F93" w:rsidRDefault="00C27F9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</w:p>
        </w:tc>
      </w:tr>
      <w:tr w:rsidR="00C27F93" w14:paraId="4D8084CE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3700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E1011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B2D40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Monajemi, Pooya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3B841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C27F93" w14:paraId="3DCCCFBB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3C1F4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495C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352A8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Ghosh, Chittabrata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BC90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C27F93" w14:paraId="3053DF51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A16AA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480E1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0FACC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253C0" w14:textId="77777777" w:rsidR="00C27F93" w:rsidRDefault="00C27F9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Communications (Shanghai) Co., Ltd.; </w:t>
            </w: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  <w:r>
              <w:rPr>
                <w:rFonts w:eastAsia="Times New Roman"/>
                <w:color w:val="000000"/>
              </w:rPr>
              <w:t xml:space="preserve"> (Shanghai) Technologies Co., Ltd.</w:t>
            </w:r>
          </w:p>
        </w:tc>
      </w:tr>
      <w:tr w:rsidR="00C27F93" w14:paraId="4CD6C94B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AF5ED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95438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0E15B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Sato, </w:t>
            </w:r>
            <w:proofErr w:type="spellStart"/>
            <w:r>
              <w:rPr>
                <w:rFonts w:eastAsia="Times New Roman"/>
                <w:color w:val="000000"/>
              </w:rPr>
              <w:t>Takuhiro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220F3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SHARP CORPORATION</w:t>
            </w:r>
          </w:p>
        </w:tc>
      </w:tr>
      <w:tr w:rsidR="00C27F93" w14:paraId="3B359C46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512DE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1B992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8F79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F6F16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C27F93" w14:paraId="6D50DCF1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F7E2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A5365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E2FAB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Jeongki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79521" w14:textId="77777777" w:rsidR="00C27F93" w:rsidRDefault="00C27F9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Ofinno</w:t>
            </w:r>
            <w:proofErr w:type="spellEnd"/>
          </w:p>
        </w:tc>
      </w:tr>
      <w:tr w:rsidR="00C27F93" w14:paraId="5D39DD40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8EE1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352A7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6D080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96D7B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C27F93" w14:paraId="5DDF4064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9CABA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2F952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377A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26311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C27F93" w14:paraId="01942B74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2587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A86C8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17F3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A7C02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C27F93" w14:paraId="1984EB50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3A2A3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3021D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4C8AB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33E2C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C27F93" w14:paraId="6D28B1F7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420ED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D4CE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398DC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C0856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C27F93" w14:paraId="79CBC9D5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0520E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8D0B5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B7FA0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C0F18" w14:textId="77777777" w:rsidR="00C27F93" w:rsidRDefault="00C27F9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Peraton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C27F93" w14:paraId="0E19CB03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AE079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519B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1845F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Mehrnoush, Morteza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FFAEA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 Inc.</w:t>
            </w:r>
          </w:p>
        </w:tc>
      </w:tr>
      <w:tr w:rsidR="00C27F93" w14:paraId="39DF6B2A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DEA11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93596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9AA28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1CBAC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C27F93" w14:paraId="07B533E2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F064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906C3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57041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072E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C27F93" w14:paraId="7F45DF10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41368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9605C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292A0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FB880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C27F93" w14:paraId="48706857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5D7A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DE41E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21B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Chu, Liwen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B9359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C27F93" w14:paraId="3F76CF3D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FB57D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24038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68CF1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9E944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C27F93" w14:paraId="03991A44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2276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BF7C3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CC715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6943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C27F93" w14:paraId="7B1ED341" w14:textId="77777777" w:rsidTr="00C27F93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15DE6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C0711" w14:textId="77777777" w:rsidR="00C27F93" w:rsidRDefault="00C27F9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7/8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7C7BB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Nayak, Peshal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61F63" w14:textId="77777777" w:rsidR="00C27F93" w:rsidRDefault="00C27F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</w:tbl>
    <w:p w14:paraId="2087065A" w14:textId="77777777" w:rsidR="000C7DFB" w:rsidRDefault="000C7DFB" w:rsidP="000C7DFB"/>
    <w:p w14:paraId="770B612A" w14:textId="31B3188C" w:rsidR="000C7DFB" w:rsidRPr="00B2078E" w:rsidRDefault="000C7DFB" w:rsidP="000C7DFB">
      <w:pPr>
        <w:pStyle w:val="ListParagraph"/>
        <w:numPr>
          <w:ilvl w:val="0"/>
          <w:numId w:val="14"/>
        </w:numPr>
        <w:rPr>
          <w:b/>
          <w:u w:val="single"/>
        </w:rPr>
      </w:pPr>
      <w:r w:rsidRPr="00157ED2">
        <w:t>The Chair remind</w:t>
      </w:r>
      <w:r>
        <w:t>ed</w:t>
      </w:r>
      <w:r w:rsidRPr="00157ED2">
        <w:t xml:space="preserve"> that the agenda can be found in 11-2</w:t>
      </w:r>
      <w:r>
        <w:t>3</w:t>
      </w:r>
      <w:r w:rsidRPr="00157ED2">
        <w:t>/</w:t>
      </w:r>
      <w:r>
        <w:t>0921</w:t>
      </w:r>
      <w:r w:rsidRPr="00157ED2">
        <w:t>r</w:t>
      </w:r>
      <w:r>
        <w:t>5</w:t>
      </w:r>
      <w:r w:rsidRPr="00157ED2">
        <w:t>.</w:t>
      </w:r>
      <w:r>
        <w:t xml:space="preserve"> The Chair asked for the comments about the agenda. </w:t>
      </w:r>
      <w:r w:rsidR="00657D56">
        <w:t xml:space="preserve">The unfinished </w:t>
      </w:r>
      <w:r w:rsidR="00F273D6">
        <w:t xml:space="preserve">document </w:t>
      </w:r>
      <w:r w:rsidR="00657D56">
        <w:t xml:space="preserve">1125 </w:t>
      </w:r>
      <w:r w:rsidR="00F273D6">
        <w:t xml:space="preserve">in am2 session </w:t>
      </w:r>
      <w:r w:rsidR="00657D56">
        <w:t>was added</w:t>
      </w:r>
      <w:r>
        <w:t xml:space="preserve">. The </w:t>
      </w:r>
      <w:r w:rsidR="00657D56">
        <w:t>updated</w:t>
      </w:r>
      <w:r>
        <w:t xml:space="preserve"> agenda was approved.</w:t>
      </w:r>
    </w:p>
    <w:p w14:paraId="0A9B8A7D" w14:textId="77777777" w:rsidR="000C7DFB" w:rsidRDefault="000C7DFB" w:rsidP="000C7DFB">
      <w:pPr>
        <w:rPr>
          <w:b/>
          <w:u w:val="single"/>
          <w:lang w:val="sv-SE"/>
        </w:rPr>
      </w:pPr>
    </w:p>
    <w:p w14:paraId="0C1C8533" w14:textId="77777777" w:rsidR="000C7DFB" w:rsidRDefault="000C7DFB" w:rsidP="000C7DFB">
      <w:pPr>
        <w:rPr>
          <w:b/>
          <w:u w:val="single"/>
          <w:lang w:val="sv-SE"/>
        </w:rPr>
      </w:pPr>
    </w:p>
    <w:p w14:paraId="3D2EBA50" w14:textId="77777777" w:rsidR="000C7DFB" w:rsidRDefault="000C7DFB" w:rsidP="000C7DFB">
      <w:pPr>
        <w:pStyle w:val="ListParagraph"/>
        <w:ind w:left="760"/>
        <w:rPr>
          <w:lang w:eastAsia="ko-KR"/>
        </w:rPr>
      </w:pPr>
    </w:p>
    <w:p w14:paraId="44AE5F29" w14:textId="77777777" w:rsidR="000C7DFB" w:rsidRDefault="000C7DFB" w:rsidP="000C7DF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70858866" w14:textId="77777777" w:rsidR="000C7DFB" w:rsidRDefault="000C7DFB" w:rsidP="000C7DFB">
      <w:pPr>
        <w:rPr>
          <w:szCs w:val="22"/>
        </w:rPr>
      </w:pPr>
    </w:p>
    <w:p w14:paraId="4DCEAF75" w14:textId="17177677" w:rsidR="000C7DFB" w:rsidRDefault="00F1237F" w:rsidP="000C7DF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5" w:history="1">
        <w:r>
          <w:rPr>
            <w:rStyle w:val="Hyperlink"/>
            <w:szCs w:val="22"/>
          </w:rPr>
          <w:t>1125r0</w:t>
        </w:r>
      </w:hyperlink>
      <w:r>
        <w:rPr>
          <w:szCs w:val="22"/>
        </w:rPr>
        <w:tab/>
        <w:t>Remaining CIDs on TWT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Rubayet Shafin</w:t>
      </w:r>
      <w:r>
        <w:rPr>
          <w:szCs w:val="22"/>
        </w:rPr>
        <w:tab/>
        <w:t>[12C</w:t>
      </w:r>
      <w:r w:rsidR="000C7DFB">
        <w:rPr>
          <w:b/>
          <w:bCs/>
          <w:lang w:val="en-GB"/>
        </w:rPr>
        <w:t>]</w:t>
      </w:r>
      <w:r w:rsidR="000C7DFB">
        <w:t xml:space="preserve"> </w:t>
      </w:r>
    </w:p>
    <w:p w14:paraId="0D2E05D5" w14:textId="77777777" w:rsidR="000C7DFB" w:rsidRDefault="000C7DFB" w:rsidP="000C7DFB">
      <w:pPr>
        <w:jc w:val="both"/>
        <w:rPr>
          <w:szCs w:val="22"/>
        </w:rPr>
      </w:pPr>
    </w:p>
    <w:p w14:paraId="39A26631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BA6E813" w14:textId="77777777" w:rsidR="00F1237F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F1237F">
        <w:rPr>
          <w:rStyle w:val="Hyperlink"/>
          <w:color w:val="auto"/>
          <w:sz w:val="22"/>
          <w:szCs w:val="22"/>
          <w:u w:val="none"/>
          <w:lang w:eastAsia="ko-KR"/>
        </w:rPr>
        <w:t xml:space="preserve"> 18215. The rejection reason should be changed to ”the topic was discussed, but no consensus was reached”</w:t>
      </w:r>
    </w:p>
    <w:p w14:paraId="3495FEF8" w14:textId="77777777" w:rsidR="00F1237F" w:rsidRDefault="00F1237F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02755D1C" w14:textId="77777777" w:rsidR="00F5369A" w:rsidRDefault="00F5369A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15244. What is the purpose?</w:t>
      </w:r>
    </w:p>
    <w:p w14:paraId="3F677365" w14:textId="77777777" w:rsidR="00F5369A" w:rsidRDefault="00F5369A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peer STAs are the member so the same broadcast TWT schudule.</w:t>
      </w:r>
    </w:p>
    <w:p w14:paraId="6052E971" w14:textId="77777777" w:rsidR="00F5369A" w:rsidRDefault="00F5369A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why do you force the peer STAs to wake at the same TWT SP?</w:t>
      </w:r>
    </w:p>
    <w:p w14:paraId="754E4152" w14:textId="1470A4FF" w:rsidR="00F5369A" w:rsidRDefault="00F5369A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 for offline discussion</w:t>
      </w:r>
    </w:p>
    <w:p w14:paraId="407685FB" w14:textId="4E7CA9BA" w:rsidR="002A6A37" w:rsidRDefault="002A6A37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17284. The resolution doesnt’resolve the comment.’the first sentence is not clear.</w:t>
      </w:r>
    </w:p>
    <w:p w14:paraId="1F883351" w14:textId="2E561A36" w:rsidR="002A6A37" w:rsidRDefault="002A6A37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the CID.</w:t>
      </w:r>
    </w:p>
    <w:p w14:paraId="62E410B5" w14:textId="090A904B" w:rsidR="000C7DFB" w:rsidRDefault="00F5369A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0C7DFB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6261CC4A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CE7193C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300E222F" w14:textId="4A0CF443" w:rsidR="001C371E" w:rsidRDefault="002A6A37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2A6A37">
        <w:rPr>
          <w:rStyle w:val="Hyperlink"/>
          <w:color w:val="auto"/>
          <w:sz w:val="22"/>
          <w:szCs w:val="22"/>
          <w:u w:val="none"/>
          <w:lang w:eastAsia="ko-KR"/>
        </w:rPr>
        <w:t>17577, 16472, , 15929, 16646,, 18215, 18314</w:t>
      </w:r>
    </w:p>
    <w:p w14:paraId="6E037A17" w14:textId="64A97748" w:rsidR="002A6A37" w:rsidRPr="00D65F54" w:rsidRDefault="002A6A37" w:rsidP="00AF7FE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D65F54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3A1D5472" w14:textId="123D773A" w:rsidR="00B012E3" w:rsidRDefault="00B012E3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2C6BE98" w14:textId="742A5680" w:rsidR="000C7DFB" w:rsidRDefault="00C467AB" w:rsidP="000C7DF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6" w:history="1">
        <w:r>
          <w:rPr>
            <w:rStyle w:val="Hyperlink"/>
            <w:szCs w:val="22"/>
          </w:rPr>
          <w:t>1145r</w:t>
        </w:r>
        <w:r>
          <w:rPr>
            <w:rStyle w:val="Hyperlink"/>
            <w:szCs w:val="22"/>
          </w:rPr>
          <w:t>1</w:t>
        </w:r>
      </w:hyperlink>
      <w:r>
        <w:rPr>
          <w:szCs w:val="22"/>
        </w:rPr>
        <w:tab/>
        <w:t>CR for misc CIDs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Laurent Cariou</w:t>
      </w:r>
      <w:r>
        <w:rPr>
          <w:szCs w:val="22"/>
        </w:rPr>
        <w:tab/>
        <w:t>[36C</w:t>
      </w:r>
      <w:r w:rsidR="000C7DFB">
        <w:rPr>
          <w:b/>
          <w:bCs/>
          <w:lang w:val="en-GB"/>
        </w:rPr>
        <w:t>]</w:t>
      </w:r>
      <w:r w:rsidR="000C7DFB">
        <w:t xml:space="preserve"> </w:t>
      </w:r>
    </w:p>
    <w:p w14:paraId="4D8AB12C" w14:textId="77777777" w:rsidR="000C7DFB" w:rsidRDefault="000C7DFB" w:rsidP="000C7DFB">
      <w:pPr>
        <w:jc w:val="both"/>
        <w:rPr>
          <w:szCs w:val="22"/>
        </w:rPr>
      </w:pPr>
    </w:p>
    <w:p w14:paraId="5CBBCACF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B6061A2" w14:textId="21649DD8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2D4A4E">
        <w:rPr>
          <w:rStyle w:val="Hyperlink"/>
          <w:color w:val="auto"/>
          <w:sz w:val="22"/>
          <w:szCs w:val="22"/>
          <w:u w:val="none"/>
          <w:lang w:eastAsia="ko-KR"/>
        </w:rPr>
        <w:t xml:space="preserve">17886. the </w:t>
      </w:r>
      <w:r w:rsidR="00C27F93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 w:rsidR="002D4A4E">
        <w:rPr>
          <w:rStyle w:val="Hyperlink"/>
          <w:color w:val="auto"/>
          <w:sz w:val="22"/>
          <w:szCs w:val="22"/>
          <w:u w:val="none"/>
          <w:lang w:eastAsia="ko-KR"/>
        </w:rPr>
        <w:t>if</w:t>
      </w:r>
      <w:r w:rsidR="00C27F93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 w:rsidR="002D4A4E">
        <w:rPr>
          <w:rStyle w:val="Hyperlink"/>
          <w:color w:val="auto"/>
          <w:sz w:val="22"/>
          <w:szCs w:val="22"/>
          <w:u w:val="none"/>
          <w:lang w:eastAsia="ko-KR"/>
        </w:rPr>
        <w:t xml:space="preserve"> in second bullet is not needed since both sides support negotiation.</w:t>
      </w:r>
    </w:p>
    <w:p w14:paraId="638D8109" w14:textId="3738980F" w:rsidR="002D4A4E" w:rsidRDefault="002D4A4E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B8E560D" w14:textId="498B338D" w:rsidR="000C7DFB" w:rsidRDefault="00C467A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17886.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second and third bullets, please add ”maintaining the association”</w:t>
      </w:r>
    </w:p>
    <w:p w14:paraId="2E13A5A3" w14:textId="17455ACC" w:rsidR="00C467AB" w:rsidRDefault="00C467A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AB905F8" w14:textId="3BBEE1B5" w:rsidR="00C467AB" w:rsidRDefault="00C467A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17886.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C27F93">
        <w:rPr>
          <w:rStyle w:val="Hyperlink"/>
          <w:color w:val="auto"/>
          <w:sz w:val="22"/>
          <w:szCs w:val="22"/>
          <w:u w:val="none"/>
          <w:lang w:eastAsia="ko-KR"/>
        </w:rPr>
        <w:t>The ”i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f</w:t>
      </w:r>
      <w:r w:rsidR="00C27F93">
        <w:rPr>
          <w:rStyle w:val="Hyperlink"/>
          <w:color w:val="auto"/>
          <w:sz w:val="22"/>
          <w:szCs w:val="22"/>
          <w:u w:val="none"/>
          <w:lang w:eastAsia="ko-KR"/>
        </w:rPr>
        <w:t>”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condition for AP MLD should not be deleted.</w:t>
      </w:r>
    </w:p>
    <w:p w14:paraId="62412427" w14:textId="715AF1A6" w:rsidR="00C467AB" w:rsidRDefault="00C467A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A: ok.</w:t>
      </w:r>
    </w:p>
    <w:p w14:paraId="48F552FB" w14:textId="098B1657" w:rsidR="003F39F7" w:rsidRDefault="003F39F7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17333. The old word is better.</w:t>
      </w:r>
    </w:p>
    <w:p w14:paraId="37E4BEAE" w14:textId="4A19213D" w:rsidR="003F39F7" w:rsidRDefault="003F39F7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ok, will reject the CID.</w:t>
      </w:r>
    </w:p>
    <w:p w14:paraId="411CF442" w14:textId="16AC7813" w:rsidR="003F39F7" w:rsidRDefault="003F39F7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15013. Critical update already can do this. This addition is not needed.</w:t>
      </w:r>
    </w:p>
    <w:p w14:paraId="71873948" w14:textId="5D6902DF" w:rsidR="003F39F7" w:rsidRDefault="003F39F7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15013. the note is not needed since the spec already allows this.</w:t>
      </w:r>
    </w:p>
    <w:p w14:paraId="209FFAA8" w14:textId="24E5B6F8" w:rsidR="00580156" w:rsidRDefault="00580156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since TID-to-Link mapping mode 3 is disallowed, do we need to del</w:t>
      </w:r>
      <w:r w:rsidR="00C27F93">
        <w:rPr>
          <w:rStyle w:val="Hyperlink"/>
          <w:color w:val="auto"/>
          <w:sz w:val="22"/>
          <w:szCs w:val="22"/>
          <w:u w:val="none"/>
          <w:lang w:eastAsia="ko-KR"/>
        </w:rPr>
        <w:t>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te the related text?</w:t>
      </w:r>
    </w:p>
    <w:p w14:paraId="54FD29E3" w14:textId="04419402" w:rsidR="00580156" w:rsidRDefault="00580156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can be addressed later.</w:t>
      </w:r>
    </w:p>
    <w:p w14:paraId="29B83617" w14:textId="1AFFD8D0" w:rsidR="00C467AB" w:rsidRDefault="00C467A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42D6FD6" w14:textId="77777777" w:rsidR="00C467AB" w:rsidRDefault="00C467A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E87EE2B" w14:textId="4950DB69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580156">
        <w:rPr>
          <w:rStyle w:val="Hyperlink"/>
          <w:color w:val="auto"/>
          <w:sz w:val="22"/>
          <w:szCs w:val="22"/>
          <w:u w:val="none"/>
          <w:lang w:eastAsia="ko-KR"/>
        </w:rPr>
        <w:t>1145r2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0FC89901" w14:textId="5A7EA1FA" w:rsidR="000C7DFB" w:rsidRDefault="00580156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580156">
        <w:rPr>
          <w:rStyle w:val="Hyperlink"/>
          <w:color w:val="auto"/>
          <w:sz w:val="22"/>
          <w:szCs w:val="22"/>
          <w:u w:val="none"/>
          <w:lang w:eastAsia="ko-KR"/>
        </w:rPr>
        <w:t xml:space="preserve">15173 15174 16345 17628, 18299 18236, 18237 17837 15674 15970 15971 17793 15519 15972 16186 16187 16377 16378 16275 </w:t>
      </w:r>
      <w:r w:rsidRPr="00D65F54">
        <w:rPr>
          <w:rStyle w:val="Hyperlink"/>
          <w:color w:val="auto"/>
          <w:sz w:val="22"/>
          <w:szCs w:val="22"/>
          <w:u w:val="none"/>
          <w:lang w:eastAsia="ko-KR"/>
        </w:rPr>
        <w:t xml:space="preserve">17332 </w:t>
      </w:r>
      <w:r w:rsidRPr="00580156">
        <w:rPr>
          <w:rStyle w:val="Hyperlink"/>
          <w:color w:val="auto"/>
          <w:sz w:val="22"/>
          <w:szCs w:val="22"/>
          <w:u w:val="none"/>
          <w:lang w:eastAsia="ko-KR"/>
        </w:rPr>
        <w:t>17333 15053 15404 16484 18128 18275 16485 17239 17296 18132 17361 17887 18150 17541</w:t>
      </w:r>
    </w:p>
    <w:p w14:paraId="10F8D1CA" w14:textId="77777777" w:rsidR="00D65F54" w:rsidRPr="00D65F54" w:rsidRDefault="00D65F54" w:rsidP="00D65F54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D65F54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1DA26361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9CB3390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386056A" w14:textId="54159208" w:rsidR="000C7DFB" w:rsidRDefault="002301A2" w:rsidP="000C7DF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7" w:history="1">
        <w:r>
          <w:rPr>
            <w:rStyle w:val="Hyperlink"/>
            <w:szCs w:val="22"/>
          </w:rPr>
          <w:t>1132r0</w:t>
        </w:r>
      </w:hyperlink>
      <w:r>
        <w:rPr>
          <w:szCs w:val="22"/>
        </w:rPr>
        <w:t xml:space="preserve"> CR for EMLSR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Yue Zhao</w:t>
      </w:r>
      <w:r>
        <w:rPr>
          <w:szCs w:val="22"/>
        </w:rPr>
        <w:tab/>
        <w:t>[2C</w:t>
      </w:r>
      <w:r w:rsidR="000C7DFB">
        <w:rPr>
          <w:b/>
          <w:bCs/>
          <w:lang w:val="en-GB"/>
        </w:rPr>
        <w:t>]</w:t>
      </w:r>
      <w:r w:rsidR="000C7DFB">
        <w:t xml:space="preserve"> </w:t>
      </w:r>
    </w:p>
    <w:p w14:paraId="478A6EC7" w14:textId="77777777" w:rsidR="000C7DFB" w:rsidRDefault="000C7DFB" w:rsidP="000C7DFB">
      <w:pPr>
        <w:jc w:val="both"/>
        <w:rPr>
          <w:szCs w:val="22"/>
        </w:rPr>
      </w:pPr>
    </w:p>
    <w:p w14:paraId="24C895C5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E26795D" w14:textId="41173E7F" w:rsidR="000C7DFB" w:rsidRDefault="002301A2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add ”11-”.</w:t>
      </w:r>
    </w:p>
    <w:p w14:paraId="33C564FB" w14:textId="196A5B45" w:rsidR="002301A2" w:rsidRDefault="002301A2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</w:t>
      </w:r>
    </w:p>
    <w:p w14:paraId="650AB39C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69944CE" w14:textId="61BAA0B3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2301A2">
        <w:rPr>
          <w:rStyle w:val="Hyperlink"/>
          <w:color w:val="auto"/>
          <w:sz w:val="22"/>
          <w:szCs w:val="22"/>
          <w:u w:val="none"/>
          <w:lang w:eastAsia="ko-KR"/>
        </w:rPr>
        <w:t>1132r1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 for the following CIDs?</w:t>
      </w:r>
    </w:p>
    <w:p w14:paraId="20F18A93" w14:textId="2CE8ECC0" w:rsidR="000C7DFB" w:rsidRDefault="002301A2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2301A2">
        <w:rPr>
          <w:rStyle w:val="Hyperlink"/>
          <w:color w:val="auto"/>
          <w:sz w:val="22"/>
          <w:szCs w:val="22"/>
          <w:u w:val="none"/>
          <w:lang w:eastAsia="ko-KR"/>
        </w:rPr>
        <w:t>17851 16212</w:t>
      </w:r>
    </w:p>
    <w:p w14:paraId="7ECF3F6A" w14:textId="76215D67" w:rsidR="002301A2" w:rsidRPr="002301A2" w:rsidRDefault="002301A2" w:rsidP="000C7DFB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2301A2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4E7F6AB1" w14:textId="77777777" w:rsidR="002301A2" w:rsidRDefault="002301A2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D5DE6EB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670A415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A5383E1" w14:textId="281E3877" w:rsidR="000C7DFB" w:rsidRDefault="002301A2" w:rsidP="000C7DF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8" w:history="1">
        <w:r>
          <w:rPr>
            <w:rStyle w:val="Hyperlink"/>
            <w:szCs w:val="22"/>
          </w:rPr>
          <w:t>1141r0</w:t>
        </w:r>
      </w:hyperlink>
      <w:r>
        <w:rPr>
          <w:szCs w:val="22"/>
        </w:rPr>
        <w:tab/>
        <w:t>CR for CID 16419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Jeongki Kim</w:t>
      </w:r>
      <w:r>
        <w:rPr>
          <w:szCs w:val="22"/>
        </w:rPr>
        <w:tab/>
        <w:t>[1C</w:t>
      </w:r>
      <w:r w:rsidR="000C7DFB">
        <w:rPr>
          <w:b/>
          <w:bCs/>
          <w:lang w:val="en-GB"/>
        </w:rPr>
        <w:t>]</w:t>
      </w:r>
      <w:r w:rsidR="000C7DFB">
        <w:t xml:space="preserve"> </w:t>
      </w:r>
    </w:p>
    <w:p w14:paraId="20F74F2B" w14:textId="77777777" w:rsidR="000C7DFB" w:rsidRDefault="000C7DFB" w:rsidP="000C7DFB">
      <w:pPr>
        <w:jc w:val="both"/>
        <w:rPr>
          <w:szCs w:val="22"/>
        </w:rPr>
      </w:pPr>
    </w:p>
    <w:p w14:paraId="4AA4E4D6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2EBB2C5" w14:textId="3C3F30E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3B47A9">
        <w:rPr>
          <w:rStyle w:val="Hyperlink"/>
          <w:color w:val="auto"/>
          <w:sz w:val="22"/>
          <w:szCs w:val="22"/>
          <w:u w:val="none"/>
          <w:lang w:eastAsia="ko-KR"/>
        </w:rPr>
        <w:t>before MU-RTS, if the solicited STA doesn’t respond with CTS, the solicited STA will not take the allocated time.</w:t>
      </w:r>
    </w:p>
    <w:p w14:paraId="681F6328" w14:textId="3F635A53" w:rsidR="003B47A9" w:rsidRDefault="003B47A9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up to solicited STA’s environment.</w:t>
      </w:r>
    </w:p>
    <w:p w14:paraId="618D080E" w14:textId="513B5702" w:rsidR="003B47A9" w:rsidRDefault="003B47A9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proposed method is applied to 3rd party STAs.</w:t>
      </w:r>
      <w:r w:rsidR="00C27F93">
        <w:rPr>
          <w:rStyle w:val="Hyperlink"/>
          <w:color w:val="auto"/>
          <w:sz w:val="22"/>
          <w:szCs w:val="22"/>
          <w:u w:val="none"/>
          <w:lang w:eastAsia="ko-KR"/>
        </w:rPr>
        <w:t xml:space="preserve"> Right?</w:t>
      </w:r>
    </w:p>
    <w:p w14:paraId="6C85BB45" w14:textId="78CC9592" w:rsidR="00C27F93" w:rsidRDefault="00C27F93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1735FEEB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D813E90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3249CED7" w14:textId="61605FC3" w:rsidR="000C7DFB" w:rsidRPr="003B47A9" w:rsidRDefault="003B47A9" w:rsidP="000C7DF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3B47A9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5490CE3E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2450CF2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E0E7362" w14:textId="23D89E56" w:rsidR="000C7DFB" w:rsidRDefault="008F1611" w:rsidP="000C7DF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69" w:history="1">
        <w:r>
          <w:rPr>
            <w:rStyle w:val="Hyperlink"/>
            <w:szCs w:val="22"/>
          </w:rPr>
          <w:t>710r0</w:t>
        </w:r>
      </w:hyperlink>
      <w:r>
        <w:rPr>
          <w:szCs w:val="22"/>
        </w:rPr>
        <w:t xml:space="preserve"> Prop. Res. to LB271 a few CIDs on EMLSR</w:t>
      </w:r>
      <w:r>
        <w:rPr>
          <w:szCs w:val="22"/>
        </w:rPr>
        <w:tab/>
        <w:t>Qi Wang</w:t>
      </w:r>
      <w:r>
        <w:rPr>
          <w:szCs w:val="22"/>
        </w:rPr>
        <w:tab/>
        <w:t>[2C</w:t>
      </w:r>
      <w:r w:rsidR="000C7DFB">
        <w:rPr>
          <w:b/>
          <w:bCs/>
          <w:lang w:val="en-GB"/>
        </w:rPr>
        <w:t>]</w:t>
      </w:r>
      <w:r w:rsidR="000C7DFB">
        <w:t xml:space="preserve"> </w:t>
      </w:r>
    </w:p>
    <w:p w14:paraId="4B6D5DC7" w14:textId="77777777" w:rsidR="000C7DFB" w:rsidRDefault="000C7DFB" w:rsidP="000C7DFB">
      <w:pPr>
        <w:jc w:val="both"/>
        <w:rPr>
          <w:szCs w:val="22"/>
        </w:rPr>
      </w:pPr>
    </w:p>
    <w:p w14:paraId="3DB379B4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950C323" w14:textId="209616A4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F1611">
        <w:rPr>
          <w:rStyle w:val="Hyperlink"/>
          <w:color w:val="auto"/>
          <w:sz w:val="22"/>
          <w:szCs w:val="22"/>
          <w:u w:val="none"/>
          <w:lang w:eastAsia="ko-KR"/>
        </w:rPr>
        <w:t>does basicrateset include 6/12/24Mbps?</w:t>
      </w:r>
    </w:p>
    <w:p w14:paraId="7DCD6D1E" w14:textId="7507FF1A" w:rsidR="008F1611" w:rsidRDefault="008F1611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may not include those rates. That is the reason to add the text.</w:t>
      </w:r>
    </w:p>
    <w:p w14:paraId="4ED291A3" w14:textId="77777777" w:rsidR="008F1611" w:rsidRDefault="008F1611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339A1EA" w14:textId="77777777" w:rsidR="008F1611" w:rsidRDefault="008F1611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A5AD9E7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A6631A2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 for the following CIDs?</w:t>
      </w:r>
    </w:p>
    <w:p w14:paraId="2D8AEEF7" w14:textId="62B7C804" w:rsidR="000C7DFB" w:rsidRPr="008F1611" w:rsidRDefault="008F1611" w:rsidP="000C7DF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8F1611">
        <w:rPr>
          <w:rStyle w:val="Hyperlink"/>
          <w:color w:val="0070C0"/>
          <w:sz w:val="22"/>
          <w:szCs w:val="22"/>
          <w:u w:val="none"/>
          <w:lang w:eastAsia="ko-KR"/>
        </w:rPr>
        <w:t>SP deferred</w:t>
      </w:r>
    </w:p>
    <w:p w14:paraId="45FE4EC6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820E1FD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8A7B81" w14:textId="10DDBBE7" w:rsidR="000C7DFB" w:rsidRDefault="008F1611" w:rsidP="000C7DF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70" w:history="1">
        <w:r>
          <w:rPr>
            <w:rStyle w:val="Hyperlink"/>
          </w:rPr>
          <w:t>1093r0</w:t>
        </w:r>
      </w:hyperlink>
      <w:r>
        <w:t xml:space="preserve">, </w:t>
      </w:r>
      <w:hyperlink r:id="rId71" w:history="1">
        <w:r>
          <w:rPr>
            <w:rStyle w:val="Hyperlink"/>
          </w:rPr>
          <w:t>1094r0</w:t>
        </w:r>
      </w:hyperlink>
      <w:r>
        <w:t xml:space="preserve">, </w:t>
      </w:r>
      <w:hyperlink r:id="rId72" w:history="1">
        <w:r>
          <w:rPr>
            <w:rStyle w:val="Hyperlink"/>
          </w:rPr>
          <w:t>1095r0</w:t>
        </w:r>
      </w:hyperlink>
      <w:r>
        <w:t xml:space="preserve">, </w:t>
      </w:r>
      <w:hyperlink r:id="rId73" w:history="1">
        <w:r>
          <w:rPr>
            <w:rStyle w:val="Hyperlink"/>
          </w:rPr>
          <w:t>1096r0</w:t>
        </w:r>
      </w:hyperlink>
      <w:r>
        <w:t xml:space="preserve"> Alfred Asterjadhi [Many CIDs</w:t>
      </w:r>
      <w:r w:rsidR="000C7DFB">
        <w:rPr>
          <w:b/>
          <w:bCs/>
          <w:lang w:val="en-GB"/>
        </w:rPr>
        <w:t>]</w:t>
      </w:r>
      <w:r w:rsidR="000C7DFB">
        <w:t xml:space="preserve"> </w:t>
      </w:r>
    </w:p>
    <w:p w14:paraId="4BB0E079" w14:textId="77777777" w:rsidR="000C7DFB" w:rsidRDefault="000C7DFB" w:rsidP="000C7DFB">
      <w:pPr>
        <w:jc w:val="both"/>
        <w:rPr>
          <w:szCs w:val="22"/>
        </w:rPr>
      </w:pPr>
    </w:p>
    <w:p w14:paraId="34D9D128" w14:textId="0F2864FE" w:rsidR="000C7DFB" w:rsidRPr="008F1611" w:rsidRDefault="008F1611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8F1611">
        <w:rPr>
          <w:rStyle w:val="Hyperlink"/>
          <w:color w:val="auto"/>
          <w:sz w:val="22"/>
          <w:szCs w:val="22"/>
          <w:u w:val="none"/>
          <w:lang w:eastAsia="ko-KR"/>
        </w:rPr>
        <w:t xml:space="preserve">TG chair announced that if you are POC for the </w:t>
      </w:r>
      <w:r w:rsidRPr="008F1611">
        <w:rPr>
          <w:szCs w:val="22"/>
        </w:rPr>
        <w:t>Quarantine</w:t>
      </w:r>
      <w:r w:rsidRPr="008F1611">
        <w:rPr>
          <w:szCs w:val="22"/>
        </w:rPr>
        <w:t xml:space="preserve"> CIDs</w:t>
      </w:r>
      <w:r>
        <w:rPr>
          <w:szCs w:val="22"/>
        </w:rPr>
        <w:t xml:space="preserve"> listed in 1093 to 1096</w:t>
      </w:r>
      <w:r w:rsidRPr="008F1611">
        <w:rPr>
          <w:szCs w:val="22"/>
        </w:rPr>
        <w:t xml:space="preserve"> and the CIDs are still under discussion, please send email to </w:t>
      </w:r>
      <w:r w:rsidR="006A702F">
        <w:rPr>
          <w:szCs w:val="22"/>
        </w:rPr>
        <w:t>him</w:t>
      </w:r>
      <w:r w:rsidRPr="008F1611">
        <w:rPr>
          <w:szCs w:val="22"/>
        </w:rPr>
        <w:t xml:space="preserve"> by the end of this week.</w:t>
      </w:r>
    </w:p>
    <w:p w14:paraId="2339C79F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AABDB4D" w14:textId="12230043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E09102F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BEB49D" w14:textId="7467B6BC" w:rsidR="000C7DFB" w:rsidRPr="006A702F" w:rsidRDefault="008F1611" w:rsidP="000C7DF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6A702F">
        <w:rPr>
          <w:rStyle w:val="Hyperlink"/>
          <w:color w:val="0070C0"/>
          <w:sz w:val="22"/>
          <w:szCs w:val="22"/>
          <w:u w:val="none"/>
          <w:lang w:eastAsia="ko-KR"/>
        </w:rPr>
        <w:t>Adjourned at 03:30pm</w:t>
      </w:r>
    </w:p>
    <w:p w14:paraId="2B23C733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4866465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2C66908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0B838CA" w14:textId="77777777" w:rsidR="000C7DFB" w:rsidRDefault="000C7DFB" w:rsidP="000C7DF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B13AF6E" w14:textId="77777777" w:rsidR="00B012E3" w:rsidRDefault="00B012E3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68C0940" w14:textId="554BB5DE" w:rsidR="00AF7FEE" w:rsidRPr="00B012E3" w:rsidRDefault="00AF7FEE" w:rsidP="00B012E3">
      <w:pPr>
        <w:rPr>
          <w:rStyle w:val="Hyperlink"/>
          <w:color w:val="auto"/>
          <w:szCs w:val="22"/>
          <w:u w:val="none"/>
          <w:lang w:eastAsia="ko-KR"/>
        </w:rPr>
      </w:pPr>
    </w:p>
    <w:p w14:paraId="548CD96B" w14:textId="3A7DBA8F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46ACDE1" w14:textId="77777777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6C11CCD" w14:textId="124791F8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EB7864C" w14:textId="41A7FC15" w:rsidR="00AF7FEE" w:rsidRDefault="00AF7FEE" w:rsidP="00AF7FE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5B976C4" w14:textId="3A3E4794" w:rsidR="009A0DCC" w:rsidRDefault="009A0DCC">
      <w:pPr>
        <w:rPr>
          <w:szCs w:val="22"/>
          <w:lang w:val="sv-SE" w:eastAsia="ko-KR"/>
        </w:rPr>
      </w:pPr>
    </w:p>
    <w:sectPr w:rsidR="009A0DCC">
      <w:headerReference w:type="default" r:id="rId74"/>
      <w:footerReference w:type="default" r:id="rId7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8EEA" w14:textId="77777777" w:rsidR="00C072FB" w:rsidRDefault="00C072FB">
      <w:r>
        <w:separator/>
      </w:r>
    </w:p>
  </w:endnote>
  <w:endnote w:type="continuationSeparator" w:id="0">
    <w:p w14:paraId="4F516AAE" w14:textId="77777777" w:rsidR="00C072FB" w:rsidRDefault="00C0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61A0" w14:textId="77777777" w:rsidR="00C072FB" w:rsidRDefault="00C072FB">
      <w:r>
        <w:separator/>
      </w:r>
    </w:p>
  </w:footnote>
  <w:footnote w:type="continuationSeparator" w:id="0">
    <w:p w14:paraId="32D9A144" w14:textId="77777777" w:rsidR="00C072FB" w:rsidRDefault="00C0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5B78C1E8" w:rsidR="00DB3D9A" w:rsidRPr="002B3424" w:rsidRDefault="00A939AE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CD3906">
      <w:t xml:space="preserve"> 2023</w:t>
    </w:r>
    <w:r w:rsidR="00DB3D9A">
      <w:tab/>
    </w:r>
    <w:r w:rsidR="00DB3D9A">
      <w:tab/>
    </w:r>
    <w:fldSimple w:instr=" TITLE  \* MERGEFORMAT ">
      <w:r w:rsidR="00DB3D9A">
        <w:t>doc.: IEEE 802.11-2</w:t>
      </w:r>
      <w:r w:rsidR="00CD3906">
        <w:t>3</w:t>
      </w:r>
      <w:r w:rsidR="00DB3D9A">
        <w:t>/</w:t>
      </w:r>
      <w:r w:rsidR="00D414F9">
        <w:t>1224</w:t>
      </w:r>
      <w:r w:rsidR="00CD3906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C95"/>
    <w:multiLevelType w:val="hybridMultilevel"/>
    <w:tmpl w:val="4396682E"/>
    <w:lvl w:ilvl="0" w:tplc="FA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0A8F"/>
    <w:multiLevelType w:val="hybridMultilevel"/>
    <w:tmpl w:val="64BE665A"/>
    <w:lvl w:ilvl="0" w:tplc="AC5AA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FCA"/>
    <w:multiLevelType w:val="hybridMultilevel"/>
    <w:tmpl w:val="D152F03E"/>
    <w:lvl w:ilvl="0" w:tplc="7B780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F48F3"/>
    <w:multiLevelType w:val="hybridMultilevel"/>
    <w:tmpl w:val="232A688A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107E"/>
    <w:multiLevelType w:val="hybridMultilevel"/>
    <w:tmpl w:val="DF7A0398"/>
    <w:lvl w:ilvl="0" w:tplc="609A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438E8"/>
    <w:multiLevelType w:val="hybridMultilevel"/>
    <w:tmpl w:val="D10A0E8C"/>
    <w:lvl w:ilvl="0" w:tplc="A6405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15F6C"/>
    <w:multiLevelType w:val="hybridMultilevel"/>
    <w:tmpl w:val="D5B08072"/>
    <w:lvl w:ilvl="0" w:tplc="453C8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5DD1"/>
    <w:multiLevelType w:val="hybridMultilevel"/>
    <w:tmpl w:val="BD7A75F2"/>
    <w:lvl w:ilvl="0" w:tplc="A3DE0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5629A"/>
    <w:multiLevelType w:val="hybridMultilevel"/>
    <w:tmpl w:val="DC649B4C"/>
    <w:lvl w:ilvl="0" w:tplc="C7860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052CD"/>
    <w:multiLevelType w:val="hybridMultilevel"/>
    <w:tmpl w:val="82C09964"/>
    <w:lvl w:ilvl="0" w:tplc="65027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86F99"/>
    <w:multiLevelType w:val="hybridMultilevel"/>
    <w:tmpl w:val="FD78820E"/>
    <w:lvl w:ilvl="0" w:tplc="4FCCC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01978">
    <w:abstractNumId w:val="13"/>
  </w:num>
  <w:num w:numId="2" w16cid:durableId="1556966262">
    <w:abstractNumId w:val="7"/>
  </w:num>
  <w:num w:numId="3" w16cid:durableId="1324314501">
    <w:abstractNumId w:val="3"/>
  </w:num>
  <w:num w:numId="4" w16cid:durableId="97969954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084764435">
    <w:abstractNumId w:val="12"/>
  </w:num>
  <w:num w:numId="6" w16cid:durableId="753933477">
    <w:abstractNumId w:val="1"/>
  </w:num>
  <w:num w:numId="7" w16cid:durableId="641273002">
    <w:abstractNumId w:val="0"/>
  </w:num>
  <w:num w:numId="8" w16cid:durableId="381754901">
    <w:abstractNumId w:val="5"/>
  </w:num>
  <w:num w:numId="9" w16cid:durableId="1424687486">
    <w:abstractNumId w:val="11"/>
  </w:num>
  <w:num w:numId="10" w16cid:durableId="1341663319">
    <w:abstractNumId w:val="8"/>
  </w:num>
  <w:num w:numId="11" w16cid:durableId="860585283">
    <w:abstractNumId w:val="6"/>
  </w:num>
  <w:num w:numId="12" w16cid:durableId="123932109">
    <w:abstractNumId w:val="2"/>
  </w:num>
  <w:num w:numId="13" w16cid:durableId="27529932">
    <w:abstractNumId w:val="9"/>
  </w:num>
  <w:num w:numId="14" w16cid:durableId="92997297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3FF7"/>
    <w:rsid w:val="0001545C"/>
    <w:rsid w:val="00020B9C"/>
    <w:rsid w:val="00021702"/>
    <w:rsid w:val="00022A4A"/>
    <w:rsid w:val="0002370E"/>
    <w:rsid w:val="000238B0"/>
    <w:rsid w:val="00023DD2"/>
    <w:rsid w:val="000249D4"/>
    <w:rsid w:val="0003108F"/>
    <w:rsid w:val="000310A4"/>
    <w:rsid w:val="00033E63"/>
    <w:rsid w:val="00035F59"/>
    <w:rsid w:val="00036507"/>
    <w:rsid w:val="00036582"/>
    <w:rsid w:val="00036E39"/>
    <w:rsid w:val="00037C8C"/>
    <w:rsid w:val="00037E47"/>
    <w:rsid w:val="00040374"/>
    <w:rsid w:val="000413C9"/>
    <w:rsid w:val="00043E3F"/>
    <w:rsid w:val="0004468F"/>
    <w:rsid w:val="000454D9"/>
    <w:rsid w:val="000505F5"/>
    <w:rsid w:val="00051099"/>
    <w:rsid w:val="0005251E"/>
    <w:rsid w:val="00056BF5"/>
    <w:rsid w:val="000571C7"/>
    <w:rsid w:val="0005726A"/>
    <w:rsid w:val="00057556"/>
    <w:rsid w:val="000612D4"/>
    <w:rsid w:val="00061778"/>
    <w:rsid w:val="000626CA"/>
    <w:rsid w:val="00063609"/>
    <w:rsid w:val="00063CE4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36A1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A667C"/>
    <w:rsid w:val="000B03A7"/>
    <w:rsid w:val="000B1944"/>
    <w:rsid w:val="000B2B57"/>
    <w:rsid w:val="000C13F9"/>
    <w:rsid w:val="000C2A3D"/>
    <w:rsid w:val="000C3A1F"/>
    <w:rsid w:val="000C5295"/>
    <w:rsid w:val="000C5304"/>
    <w:rsid w:val="000C5435"/>
    <w:rsid w:val="000C7156"/>
    <w:rsid w:val="000C7DFB"/>
    <w:rsid w:val="000D2999"/>
    <w:rsid w:val="000D2D5D"/>
    <w:rsid w:val="000D328C"/>
    <w:rsid w:val="000D43DC"/>
    <w:rsid w:val="000D4A9D"/>
    <w:rsid w:val="000D56FE"/>
    <w:rsid w:val="000D6416"/>
    <w:rsid w:val="000E028C"/>
    <w:rsid w:val="000E1E0B"/>
    <w:rsid w:val="000E4568"/>
    <w:rsid w:val="000E7C29"/>
    <w:rsid w:val="000F2638"/>
    <w:rsid w:val="000F53BB"/>
    <w:rsid w:val="000F6481"/>
    <w:rsid w:val="000F7115"/>
    <w:rsid w:val="000F7816"/>
    <w:rsid w:val="00100464"/>
    <w:rsid w:val="00100FCA"/>
    <w:rsid w:val="00102037"/>
    <w:rsid w:val="0010248E"/>
    <w:rsid w:val="001029F0"/>
    <w:rsid w:val="001051B5"/>
    <w:rsid w:val="00110144"/>
    <w:rsid w:val="00112B4D"/>
    <w:rsid w:val="00112FA2"/>
    <w:rsid w:val="00114874"/>
    <w:rsid w:val="00114C8C"/>
    <w:rsid w:val="00117873"/>
    <w:rsid w:val="00121477"/>
    <w:rsid w:val="00122602"/>
    <w:rsid w:val="00123C1E"/>
    <w:rsid w:val="00124473"/>
    <w:rsid w:val="001252AB"/>
    <w:rsid w:val="0012564F"/>
    <w:rsid w:val="001307A0"/>
    <w:rsid w:val="00132557"/>
    <w:rsid w:val="001329F3"/>
    <w:rsid w:val="00134BE5"/>
    <w:rsid w:val="00135C3E"/>
    <w:rsid w:val="001361D5"/>
    <w:rsid w:val="00140A6A"/>
    <w:rsid w:val="0014166B"/>
    <w:rsid w:val="001442F3"/>
    <w:rsid w:val="00145D61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848EC"/>
    <w:rsid w:val="00187D0D"/>
    <w:rsid w:val="0019195D"/>
    <w:rsid w:val="00194D4C"/>
    <w:rsid w:val="00195754"/>
    <w:rsid w:val="001A076B"/>
    <w:rsid w:val="001A0BA1"/>
    <w:rsid w:val="001A1A33"/>
    <w:rsid w:val="001A24CE"/>
    <w:rsid w:val="001A2EB6"/>
    <w:rsid w:val="001A4CB7"/>
    <w:rsid w:val="001A5259"/>
    <w:rsid w:val="001B1721"/>
    <w:rsid w:val="001B379A"/>
    <w:rsid w:val="001B57B2"/>
    <w:rsid w:val="001B64E8"/>
    <w:rsid w:val="001B6779"/>
    <w:rsid w:val="001C0299"/>
    <w:rsid w:val="001C12CD"/>
    <w:rsid w:val="001C2133"/>
    <w:rsid w:val="001C28A8"/>
    <w:rsid w:val="001C3368"/>
    <w:rsid w:val="001C371E"/>
    <w:rsid w:val="001C3D6E"/>
    <w:rsid w:val="001C5663"/>
    <w:rsid w:val="001C5C20"/>
    <w:rsid w:val="001C76CF"/>
    <w:rsid w:val="001D2BCD"/>
    <w:rsid w:val="001D47E6"/>
    <w:rsid w:val="001D490B"/>
    <w:rsid w:val="001D4EC7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21130"/>
    <w:rsid w:val="0022126D"/>
    <w:rsid w:val="002254AC"/>
    <w:rsid w:val="00227895"/>
    <w:rsid w:val="002301A2"/>
    <w:rsid w:val="002303A1"/>
    <w:rsid w:val="002304F1"/>
    <w:rsid w:val="00230CC4"/>
    <w:rsid w:val="00234050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60393"/>
    <w:rsid w:val="0026056D"/>
    <w:rsid w:val="0026180E"/>
    <w:rsid w:val="0026228B"/>
    <w:rsid w:val="00264F6C"/>
    <w:rsid w:val="0027388E"/>
    <w:rsid w:val="00274F5E"/>
    <w:rsid w:val="00277E0F"/>
    <w:rsid w:val="00280981"/>
    <w:rsid w:val="00282AF8"/>
    <w:rsid w:val="0028651E"/>
    <w:rsid w:val="0028719D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6A37"/>
    <w:rsid w:val="002A716C"/>
    <w:rsid w:val="002A77EB"/>
    <w:rsid w:val="002B1848"/>
    <w:rsid w:val="002B3320"/>
    <w:rsid w:val="002B3424"/>
    <w:rsid w:val="002B5719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50F"/>
    <w:rsid w:val="002D44BE"/>
    <w:rsid w:val="002D4A4E"/>
    <w:rsid w:val="002D64BB"/>
    <w:rsid w:val="002D66BA"/>
    <w:rsid w:val="002E0738"/>
    <w:rsid w:val="002E12C6"/>
    <w:rsid w:val="002E5135"/>
    <w:rsid w:val="002E5D9F"/>
    <w:rsid w:val="002E6DD7"/>
    <w:rsid w:val="002F0990"/>
    <w:rsid w:val="002F5143"/>
    <w:rsid w:val="002F5EA8"/>
    <w:rsid w:val="002F6EC4"/>
    <w:rsid w:val="00300FA8"/>
    <w:rsid w:val="003039C9"/>
    <w:rsid w:val="0031076C"/>
    <w:rsid w:val="0031239A"/>
    <w:rsid w:val="00313455"/>
    <w:rsid w:val="0031375E"/>
    <w:rsid w:val="00314477"/>
    <w:rsid w:val="003147F1"/>
    <w:rsid w:val="003157EA"/>
    <w:rsid w:val="00316260"/>
    <w:rsid w:val="00317C80"/>
    <w:rsid w:val="0032062B"/>
    <w:rsid w:val="00324EF7"/>
    <w:rsid w:val="0033294C"/>
    <w:rsid w:val="00332D9F"/>
    <w:rsid w:val="003332D7"/>
    <w:rsid w:val="00335F5B"/>
    <w:rsid w:val="00337384"/>
    <w:rsid w:val="00340CC0"/>
    <w:rsid w:val="003437B8"/>
    <w:rsid w:val="00347457"/>
    <w:rsid w:val="00347AA5"/>
    <w:rsid w:val="00350B5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5A3E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3710"/>
    <w:rsid w:val="0039640E"/>
    <w:rsid w:val="00396659"/>
    <w:rsid w:val="003978DA"/>
    <w:rsid w:val="003A0D07"/>
    <w:rsid w:val="003A3954"/>
    <w:rsid w:val="003A408F"/>
    <w:rsid w:val="003A4BD4"/>
    <w:rsid w:val="003A5D88"/>
    <w:rsid w:val="003A667D"/>
    <w:rsid w:val="003A6ECB"/>
    <w:rsid w:val="003A737C"/>
    <w:rsid w:val="003A7D6C"/>
    <w:rsid w:val="003B11EA"/>
    <w:rsid w:val="003B23DE"/>
    <w:rsid w:val="003B2466"/>
    <w:rsid w:val="003B47A9"/>
    <w:rsid w:val="003B4919"/>
    <w:rsid w:val="003B4BD2"/>
    <w:rsid w:val="003B5E0F"/>
    <w:rsid w:val="003B6917"/>
    <w:rsid w:val="003C1EFE"/>
    <w:rsid w:val="003C255C"/>
    <w:rsid w:val="003C3EA4"/>
    <w:rsid w:val="003C412E"/>
    <w:rsid w:val="003C43DC"/>
    <w:rsid w:val="003C4FAD"/>
    <w:rsid w:val="003C646C"/>
    <w:rsid w:val="003C6AC0"/>
    <w:rsid w:val="003D054A"/>
    <w:rsid w:val="003D1697"/>
    <w:rsid w:val="003D31D6"/>
    <w:rsid w:val="003D320B"/>
    <w:rsid w:val="003D3549"/>
    <w:rsid w:val="003D5DD9"/>
    <w:rsid w:val="003D5FC8"/>
    <w:rsid w:val="003E08ED"/>
    <w:rsid w:val="003E0ACC"/>
    <w:rsid w:val="003E0BCC"/>
    <w:rsid w:val="003E6108"/>
    <w:rsid w:val="003E6832"/>
    <w:rsid w:val="003E782C"/>
    <w:rsid w:val="003F08FE"/>
    <w:rsid w:val="003F203A"/>
    <w:rsid w:val="003F2D41"/>
    <w:rsid w:val="003F3658"/>
    <w:rsid w:val="003F39F7"/>
    <w:rsid w:val="003F6157"/>
    <w:rsid w:val="003F6F9D"/>
    <w:rsid w:val="00402BB1"/>
    <w:rsid w:val="00403CC2"/>
    <w:rsid w:val="00404A9D"/>
    <w:rsid w:val="00405673"/>
    <w:rsid w:val="00407FDF"/>
    <w:rsid w:val="00410A2E"/>
    <w:rsid w:val="00415BF0"/>
    <w:rsid w:val="00416874"/>
    <w:rsid w:val="00417EEA"/>
    <w:rsid w:val="00421617"/>
    <w:rsid w:val="00421C49"/>
    <w:rsid w:val="00424983"/>
    <w:rsid w:val="0042687A"/>
    <w:rsid w:val="00427C8C"/>
    <w:rsid w:val="00430057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112"/>
    <w:rsid w:val="00442A6F"/>
    <w:rsid w:val="004439DD"/>
    <w:rsid w:val="00443FA9"/>
    <w:rsid w:val="00446B47"/>
    <w:rsid w:val="00446F01"/>
    <w:rsid w:val="00447599"/>
    <w:rsid w:val="004503B5"/>
    <w:rsid w:val="00450622"/>
    <w:rsid w:val="004508EA"/>
    <w:rsid w:val="00451C96"/>
    <w:rsid w:val="00454D13"/>
    <w:rsid w:val="004553A5"/>
    <w:rsid w:val="00461636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2B87"/>
    <w:rsid w:val="004837EE"/>
    <w:rsid w:val="00486137"/>
    <w:rsid w:val="00490364"/>
    <w:rsid w:val="00490B05"/>
    <w:rsid w:val="00491534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4EA9"/>
    <w:rsid w:val="004E7441"/>
    <w:rsid w:val="004E7EF6"/>
    <w:rsid w:val="004F0101"/>
    <w:rsid w:val="004F0B8F"/>
    <w:rsid w:val="004F120D"/>
    <w:rsid w:val="004F2F28"/>
    <w:rsid w:val="004F496C"/>
    <w:rsid w:val="004F66BF"/>
    <w:rsid w:val="00500FA4"/>
    <w:rsid w:val="005027E4"/>
    <w:rsid w:val="00503D40"/>
    <w:rsid w:val="00503F01"/>
    <w:rsid w:val="005057BA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2F18"/>
    <w:rsid w:val="005233E8"/>
    <w:rsid w:val="00525509"/>
    <w:rsid w:val="00526269"/>
    <w:rsid w:val="00526E7A"/>
    <w:rsid w:val="00530B63"/>
    <w:rsid w:val="00530B85"/>
    <w:rsid w:val="00536855"/>
    <w:rsid w:val="00536B9A"/>
    <w:rsid w:val="00537E2A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E56"/>
    <w:rsid w:val="005616B6"/>
    <w:rsid w:val="005616D4"/>
    <w:rsid w:val="00565F03"/>
    <w:rsid w:val="00566557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779C8"/>
    <w:rsid w:val="00580156"/>
    <w:rsid w:val="0058151D"/>
    <w:rsid w:val="00581F82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3FD9"/>
    <w:rsid w:val="005960C7"/>
    <w:rsid w:val="005A10D2"/>
    <w:rsid w:val="005A2DF0"/>
    <w:rsid w:val="005A480E"/>
    <w:rsid w:val="005A52A0"/>
    <w:rsid w:val="005A69D2"/>
    <w:rsid w:val="005B0DFF"/>
    <w:rsid w:val="005B2FBD"/>
    <w:rsid w:val="005B5FB3"/>
    <w:rsid w:val="005B6540"/>
    <w:rsid w:val="005C0428"/>
    <w:rsid w:val="005C08C5"/>
    <w:rsid w:val="005C25EC"/>
    <w:rsid w:val="005C62DD"/>
    <w:rsid w:val="005D1371"/>
    <w:rsid w:val="005D13B0"/>
    <w:rsid w:val="005D3C25"/>
    <w:rsid w:val="005E0F40"/>
    <w:rsid w:val="005E68D6"/>
    <w:rsid w:val="005F188A"/>
    <w:rsid w:val="005F3F31"/>
    <w:rsid w:val="005F592C"/>
    <w:rsid w:val="005F5A34"/>
    <w:rsid w:val="005F754D"/>
    <w:rsid w:val="00600922"/>
    <w:rsid w:val="00602ECE"/>
    <w:rsid w:val="00607D75"/>
    <w:rsid w:val="00610F95"/>
    <w:rsid w:val="006145A5"/>
    <w:rsid w:val="00616D58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2579D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57D5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5D17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5691"/>
    <w:rsid w:val="006A64A5"/>
    <w:rsid w:val="006A6BDA"/>
    <w:rsid w:val="006A702F"/>
    <w:rsid w:val="006A776E"/>
    <w:rsid w:val="006B022A"/>
    <w:rsid w:val="006B023D"/>
    <w:rsid w:val="006B1652"/>
    <w:rsid w:val="006B26A3"/>
    <w:rsid w:val="006B2CEC"/>
    <w:rsid w:val="006B4747"/>
    <w:rsid w:val="006B4D2A"/>
    <w:rsid w:val="006C0727"/>
    <w:rsid w:val="006C0FDD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03F2"/>
    <w:rsid w:val="006F0D48"/>
    <w:rsid w:val="006F3850"/>
    <w:rsid w:val="006F54D2"/>
    <w:rsid w:val="006F5952"/>
    <w:rsid w:val="006F7BCF"/>
    <w:rsid w:val="00703C99"/>
    <w:rsid w:val="00704C96"/>
    <w:rsid w:val="00705E5B"/>
    <w:rsid w:val="00706AB7"/>
    <w:rsid w:val="00710BAF"/>
    <w:rsid w:val="00710CFF"/>
    <w:rsid w:val="00711AAA"/>
    <w:rsid w:val="00711BCB"/>
    <w:rsid w:val="00711D30"/>
    <w:rsid w:val="0071332A"/>
    <w:rsid w:val="007141C7"/>
    <w:rsid w:val="00714B56"/>
    <w:rsid w:val="007162FA"/>
    <w:rsid w:val="00720A3A"/>
    <w:rsid w:val="00723054"/>
    <w:rsid w:val="00725E1F"/>
    <w:rsid w:val="0072656F"/>
    <w:rsid w:val="0072732F"/>
    <w:rsid w:val="007353CC"/>
    <w:rsid w:val="007354D1"/>
    <w:rsid w:val="007404B4"/>
    <w:rsid w:val="00742FA4"/>
    <w:rsid w:val="00742FE4"/>
    <w:rsid w:val="007435B1"/>
    <w:rsid w:val="00744075"/>
    <w:rsid w:val="00744E80"/>
    <w:rsid w:val="00746DAF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0368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43C3"/>
    <w:rsid w:val="0078747B"/>
    <w:rsid w:val="007876CB"/>
    <w:rsid w:val="00787A4C"/>
    <w:rsid w:val="007916B5"/>
    <w:rsid w:val="00792F28"/>
    <w:rsid w:val="00793BFB"/>
    <w:rsid w:val="00794271"/>
    <w:rsid w:val="007942B3"/>
    <w:rsid w:val="00794977"/>
    <w:rsid w:val="007956C5"/>
    <w:rsid w:val="00795718"/>
    <w:rsid w:val="00795A46"/>
    <w:rsid w:val="007A024B"/>
    <w:rsid w:val="007A0F4C"/>
    <w:rsid w:val="007A42F8"/>
    <w:rsid w:val="007A5030"/>
    <w:rsid w:val="007A5C28"/>
    <w:rsid w:val="007A60C2"/>
    <w:rsid w:val="007A7099"/>
    <w:rsid w:val="007A7CDB"/>
    <w:rsid w:val="007A7D07"/>
    <w:rsid w:val="007B07FC"/>
    <w:rsid w:val="007B303E"/>
    <w:rsid w:val="007B6543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69F2"/>
    <w:rsid w:val="007D7783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233"/>
    <w:rsid w:val="008006C1"/>
    <w:rsid w:val="0080117F"/>
    <w:rsid w:val="008013B3"/>
    <w:rsid w:val="0080158C"/>
    <w:rsid w:val="00802DE5"/>
    <w:rsid w:val="0080475F"/>
    <w:rsid w:val="008065A2"/>
    <w:rsid w:val="00806ECB"/>
    <w:rsid w:val="00807A67"/>
    <w:rsid w:val="00807D4B"/>
    <w:rsid w:val="00810BB1"/>
    <w:rsid w:val="00811239"/>
    <w:rsid w:val="0081157F"/>
    <w:rsid w:val="008123A9"/>
    <w:rsid w:val="00813482"/>
    <w:rsid w:val="008137C4"/>
    <w:rsid w:val="00813AA6"/>
    <w:rsid w:val="008211EE"/>
    <w:rsid w:val="008231E4"/>
    <w:rsid w:val="00823E92"/>
    <w:rsid w:val="008249F2"/>
    <w:rsid w:val="00825BB6"/>
    <w:rsid w:val="00825E7A"/>
    <w:rsid w:val="00830E86"/>
    <w:rsid w:val="008336F6"/>
    <w:rsid w:val="00834679"/>
    <w:rsid w:val="00834929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DCE"/>
    <w:rsid w:val="008949F0"/>
    <w:rsid w:val="00894AFB"/>
    <w:rsid w:val="00897C78"/>
    <w:rsid w:val="008A129F"/>
    <w:rsid w:val="008A1A7F"/>
    <w:rsid w:val="008B063C"/>
    <w:rsid w:val="008B0B9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03E8"/>
    <w:rsid w:val="008D1925"/>
    <w:rsid w:val="008D1E6E"/>
    <w:rsid w:val="008D482F"/>
    <w:rsid w:val="008D49A8"/>
    <w:rsid w:val="008D49B4"/>
    <w:rsid w:val="008D599B"/>
    <w:rsid w:val="008D66C4"/>
    <w:rsid w:val="008E055E"/>
    <w:rsid w:val="008E172C"/>
    <w:rsid w:val="008E3627"/>
    <w:rsid w:val="008E37E6"/>
    <w:rsid w:val="008E524B"/>
    <w:rsid w:val="008E5E3C"/>
    <w:rsid w:val="008E6A98"/>
    <w:rsid w:val="008E6D99"/>
    <w:rsid w:val="008F1611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760"/>
    <w:rsid w:val="00912D95"/>
    <w:rsid w:val="00912E8A"/>
    <w:rsid w:val="00916BEF"/>
    <w:rsid w:val="009204AD"/>
    <w:rsid w:val="00920A56"/>
    <w:rsid w:val="009220A5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2B6E"/>
    <w:rsid w:val="00944F29"/>
    <w:rsid w:val="0094520B"/>
    <w:rsid w:val="00946A84"/>
    <w:rsid w:val="00946D95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70713"/>
    <w:rsid w:val="00972965"/>
    <w:rsid w:val="00976839"/>
    <w:rsid w:val="00980805"/>
    <w:rsid w:val="00981E48"/>
    <w:rsid w:val="00982006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2643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C704D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9F7D17"/>
    <w:rsid w:val="00A00230"/>
    <w:rsid w:val="00A00832"/>
    <w:rsid w:val="00A01603"/>
    <w:rsid w:val="00A01D13"/>
    <w:rsid w:val="00A02401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3E8"/>
    <w:rsid w:val="00A539A2"/>
    <w:rsid w:val="00A55C3C"/>
    <w:rsid w:val="00A55DD5"/>
    <w:rsid w:val="00A56CBF"/>
    <w:rsid w:val="00A57E27"/>
    <w:rsid w:val="00A60736"/>
    <w:rsid w:val="00A64961"/>
    <w:rsid w:val="00A649E5"/>
    <w:rsid w:val="00A65970"/>
    <w:rsid w:val="00A67FF8"/>
    <w:rsid w:val="00A71CAB"/>
    <w:rsid w:val="00A7314C"/>
    <w:rsid w:val="00A74862"/>
    <w:rsid w:val="00A74E51"/>
    <w:rsid w:val="00A75D4D"/>
    <w:rsid w:val="00A76BCB"/>
    <w:rsid w:val="00A81FA8"/>
    <w:rsid w:val="00A82F41"/>
    <w:rsid w:val="00A83D16"/>
    <w:rsid w:val="00A90146"/>
    <w:rsid w:val="00A90652"/>
    <w:rsid w:val="00A906FD"/>
    <w:rsid w:val="00A91C23"/>
    <w:rsid w:val="00A939AE"/>
    <w:rsid w:val="00A9475F"/>
    <w:rsid w:val="00A957F9"/>
    <w:rsid w:val="00AA026F"/>
    <w:rsid w:val="00AA2899"/>
    <w:rsid w:val="00AA327E"/>
    <w:rsid w:val="00AA3D5D"/>
    <w:rsid w:val="00AA427C"/>
    <w:rsid w:val="00AB2CD5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01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179E"/>
    <w:rsid w:val="00AE2683"/>
    <w:rsid w:val="00AE3B9C"/>
    <w:rsid w:val="00AE4706"/>
    <w:rsid w:val="00AE4CD5"/>
    <w:rsid w:val="00AE4CFC"/>
    <w:rsid w:val="00AE607F"/>
    <w:rsid w:val="00AE651A"/>
    <w:rsid w:val="00AE67B0"/>
    <w:rsid w:val="00AE6999"/>
    <w:rsid w:val="00AE7D12"/>
    <w:rsid w:val="00AF231C"/>
    <w:rsid w:val="00AF3123"/>
    <w:rsid w:val="00AF5262"/>
    <w:rsid w:val="00AF5D3E"/>
    <w:rsid w:val="00AF6167"/>
    <w:rsid w:val="00AF6414"/>
    <w:rsid w:val="00AF7FEE"/>
    <w:rsid w:val="00B012E3"/>
    <w:rsid w:val="00B0270C"/>
    <w:rsid w:val="00B03D4A"/>
    <w:rsid w:val="00B052B9"/>
    <w:rsid w:val="00B05993"/>
    <w:rsid w:val="00B06115"/>
    <w:rsid w:val="00B109EF"/>
    <w:rsid w:val="00B11BEB"/>
    <w:rsid w:val="00B129B7"/>
    <w:rsid w:val="00B145F2"/>
    <w:rsid w:val="00B1627B"/>
    <w:rsid w:val="00B166D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32E"/>
    <w:rsid w:val="00B35ED9"/>
    <w:rsid w:val="00B36B85"/>
    <w:rsid w:val="00B400AF"/>
    <w:rsid w:val="00B411D4"/>
    <w:rsid w:val="00B41882"/>
    <w:rsid w:val="00B4270B"/>
    <w:rsid w:val="00B42920"/>
    <w:rsid w:val="00B45D9D"/>
    <w:rsid w:val="00B460F2"/>
    <w:rsid w:val="00B5383E"/>
    <w:rsid w:val="00B54145"/>
    <w:rsid w:val="00B56580"/>
    <w:rsid w:val="00B56A8F"/>
    <w:rsid w:val="00B57943"/>
    <w:rsid w:val="00B62864"/>
    <w:rsid w:val="00B63A4D"/>
    <w:rsid w:val="00B63F03"/>
    <w:rsid w:val="00B644F7"/>
    <w:rsid w:val="00B64EF2"/>
    <w:rsid w:val="00B65601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A3A"/>
    <w:rsid w:val="00C06104"/>
    <w:rsid w:val="00C072FB"/>
    <w:rsid w:val="00C075AA"/>
    <w:rsid w:val="00C112DE"/>
    <w:rsid w:val="00C132C8"/>
    <w:rsid w:val="00C13B1F"/>
    <w:rsid w:val="00C145C5"/>
    <w:rsid w:val="00C16835"/>
    <w:rsid w:val="00C17A16"/>
    <w:rsid w:val="00C216F3"/>
    <w:rsid w:val="00C25784"/>
    <w:rsid w:val="00C27F93"/>
    <w:rsid w:val="00C30E3E"/>
    <w:rsid w:val="00C310C6"/>
    <w:rsid w:val="00C3235A"/>
    <w:rsid w:val="00C347C6"/>
    <w:rsid w:val="00C3597C"/>
    <w:rsid w:val="00C368AD"/>
    <w:rsid w:val="00C42738"/>
    <w:rsid w:val="00C43196"/>
    <w:rsid w:val="00C45341"/>
    <w:rsid w:val="00C45434"/>
    <w:rsid w:val="00C4557E"/>
    <w:rsid w:val="00C45F5A"/>
    <w:rsid w:val="00C467AB"/>
    <w:rsid w:val="00C5084D"/>
    <w:rsid w:val="00C55D8C"/>
    <w:rsid w:val="00C55E81"/>
    <w:rsid w:val="00C57685"/>
    <w:rsid w:val="00C616D8"/>
    <w:rsid w:val="00C621BB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0E76"/>
    <w:rsid w:val="00CD36F5"/>
    <w:rsid w:val="00CD3906"/>
    <w:rsid w:val="00CD39E6"/>
    <w:rsid w:val="00CD5682"/>
    <w:rsid w:val="00CD5AF6"/>
    <w:rsid w:val="00CD779C"/>
    <w:rsid w:val="00CD7E42"/>
    <w:rsid w:val="00CE1989"/>
    <w:rsid w:val="00CE6389"/>
    <w:rsid w:val="00CE63A0"/>
    <w:rsid w:val="00CE765E"/>
    <w:rsid w:val="00CF350A"/>
    <w:rsid w:val="00CF4166"/>
    <w:rsid w:val="00CF4525"/>
    <w:rsid w:val="00CF55DE"/>
    <w:rsid w:val="00CF69F9"/>
    <w:rsid w:val="00CF7B13"/>
    <w:rsid w:val="00CF7F01"/>
    <w:rsid w:val="00D023F0"/>
    <w:rsid w:val="00D02CAB"/>
    <w:rsid w:val="00D06CEA"/>
    <w:rsid w:val="00D164F1"/>
    <w:rsid w:val="00D17083"/>
    <w:rsid w:val="00D17B64"/>
    <w:rsid w:val="00D236E7"/>
    <w:rsid w:val="00D23B6B"/>
    <w:rsid w:val="00D23DAB"/>
    <w:rsid w:val="00D24E9D"/>
    <w:rsid w:val="00D26531"/>
    <w:rsid w:val="00D26812"/>
    <w:rsid w:val="00D3092F"/>
    <w:rsid w:val="00D32A96"/>
    <w:rsid w:val="00D33F5B"/>
    <w:rsid w:val="00D41320"/>
    <w:rsid w:val="00D414F9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F99"/>
    <w:rsid w:val="00D61636"/>
    <w:rsid w:val="00D63251"/>
    <w:rsid w:val="00D64425"/>
    <w:rsid w:val="00D64D04"/>
    <w:rsid w:val="00D65F54"/>
    <w:rsid w:val="00D67865"/>
    <w:rsid w:val="00D67A9D"/>
    <w:rsid w:val="00D71246"/>
    <w:rsid w:val="00D7147A"/>
    <w:rsid w:val="00D716FF"/>
    <w:rsid w:val="00D72494"/>
    <w:rsid w:val="00D7316B"/>
    <w:rsid w:val="00D7329C"/>
    <w:rsid w:val="00D75F74"/>
    <w:rsid w:val="00D76496"/>
    <w:rsid w:val="00D76700"/>
    <w:rsid w:val="00D81103"/>
    <w:rsid w:val="00D82D54"/>
    <w:rsid w:val="00D8572A"/>
    <w:rsid w:val="00D85DCB"/>
    <w:rsid w:val="00D86168"/>
    <w:rsid w:val="00D86C8A"/>
    <w:rsid w:val="00D87CD5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3FB"/>
    <w:rsid w:val="00DB0C5F"/>
    <w:rsid w:val="00DB1D7F"/>
    <w:rsid w:val="00DB2E6F"/>
    <w:rsid w:val="00DB3D9A"/>
    <w:rsid w:val="00DB53A2"/>
    <w:rsid w:val="00DB578B"/>
    <w:rsid w:val="00DB5ACB"/>
    <w:rsid w:val="00DB6530"/>
    <w:rsid w:val="00DC20A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31CC"/>
    <w:rsid w:val="00DE4CCA"/>
    <w:rsid w:val="00DE5CB2"/>
    <w:rsid w:val="00DE6286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0A28"/>
    <w:rsid w:val="00E1353E"/>
    <w:rsid w:val="00E1370B"/>
    <w:rsid w:val="00E17D25"/>
    <w:rsid w:val="00E214F6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2848"/>
    <w:rsid w:val="00E54A4B"/>
    <w:rsid w:val="00E54E0F"/>
    <w:rsid w:val="00E56FDA"/>
    <w:rsid w:val="00E5773A"/>
    <w:rsid w:val="00E60236"/>
    <w:rsid w:val="00E60A86"/>
    <w:rsid w:val="00E6227E"/>
    <w:rsid w:val="00E653E4"/>
    <w:rsid w:val="00E6613D"/>
    <w:rsid w:val="00E673F0"/>
    <w:rsid w:val="00E675DC"/>
    <w:rsid w:val="00E700F4"/>
    <w:rsid w:val="00E703C3"/>
    <w:rsid w:val="00E72BD5"/>
    <w:rsid w:val="00E74649"/>
    <w:rsid w:val="00E75887"/>
    <w:rsid w:val="00E75B2B"/>
    <w:rsid w:val="00E75D41"/>
    <w:rsid w:val="00E80272"/>
    <w:rsid w:val="00E807EA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A4ECE"/>
    <w:rsid w:val="00EB2191"/>
    <w:rsid w:val="00EB5B48"/>
    <w:rsid w:val="00EB6545"/>
    <w:rsid w:val="00EB6552"/>
    <w:rsid w:val="00EB7759"/>
    <w:rsid w:val="00EC370D"/>
    <w:rsid w:val="00EC4FDD"/>
    <w:rsid w:val="00EC5A7B"/>
    <w:rsid w:val="00EC6002"/>
    <w:rsid w:val="00ED3C4E"/>
    <w:rsid w:val="00ED3F97"/>
    <w:rsid w:val="00ED6594"/>
    <w:rsid w:val="00EE05E3"/>
    <w:rsid w:val="00EE0D52"/>
    <w:rsid w:val="00EE1CEC"/>
    <w:rsid w:val="00EE3CFB"/>
    <w:rsid w:val="00EE3E2C"/>
    <w:rsid w:val="00EE3ED8"/>
    <w:rsid w:val="00EE3F2E"/>
    <w:rsid w:val="00EE5F7B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3580"/>
    <w:rsid w:val="00F0441B"/>
    <w:rsid w:val="00F05DC5"/>
    <w:rsid w:val="00F05F7D"/>
    <w:rsid w:val="00F11B36"/>
    <w:rsid w:val="00F1237F"/>
    <w:rsid w:val="00F15D2C"/>
    <w:rsid w:val="00F21E8B"/>
    <w:rsid w:val="00F22479"/>
    <w:rsid w:val="00F22772"/>
    <w:rsid w:val="00F22B60"/>
    <w:rsid w:val="00F23720"/>
    <w:rsid w:val="00F25E0A"/>
    <w:rsid w:val="00F273D6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D6"/>
    <w:rsid w:val="00F469EE"/>
    <w:rsid w:val="00F47585"/>
    <w:rsid w:val="00F503D8"/>
    <w:rsid w:val="00F50A96"/>
    <w:rsid w:val="00F5199E"/>
    <w:rsid w:val="00F520E3"/>
    <w:rsid w:val="00F52F3F"/>
    <w:rsid w:val="00F5369A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6B4C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0EE2"/>
    <w:rsid w:val="00FC133D"/>
    <w:rsid w:val="00FC173E"/>
    <w:rsid w:val="00FC309B"/>
    <w:rsid w:val="00FC65F8"/>
    <w:rsid w:val="00FD1893"/>
    <w:rsid w:val="00FD307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6D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3/11-23-1122-00-00be-remaining-11be-cids-misc.docx" TargetMode="External"/><Relationship Id="rId21" Type="http://schemas.openxmlformats.org/officeDocument/2006/relationships/hyperlink" Target="https://mentor.ieee.org/802.11/dcn/23/11-23-1019-00-00be-lb271-cr-for-clause-35-3-7-5-3.docx" TargetMode="External"/><Relationship Id="rId42" Type="http://schemas.openxmlformats.org/officeDocument/2006/relationships/hyperlink" Target="https://mentor.ieee.org/802.11/dcn/23/11-23-1057-00-00be-lb271-cr-for-twt.docx" TargetMode="External"/><Relationship Id="rId47" Type="http://schemas.openxmlformats.org/officeDocument/2006/relationships/hyperlink" Target="https://mentor.ieee.org/802.11/dcn/23/11-23-0548-05-00be-tgbe-lb271-security-comment-resolutions-part-1.docx" TargetMode="External"/><Relationship Id="rId63" Type="http://schemas.openxmlformats.org/officeDocument/2006/relationships/hyperlink" Target="https://mentor.ieee.org/802.11/dcn/23/11-23-1125-00-00be-lb271-remaining-cids-on-twt.docx" TargetMode="External"/><Relationship Id="rId68" Type="http://schemas.openxmlformats.org/officeDocument/2006/relationships/hyperlink" Target="https://mentor.ieee.org/802.11/dcn/23/11-23-1141-00-00be-lb271-cr-for-cid-16419.docx" TargetMode="External"/><Relationship Id="rId16" Type="http://schemas.openxmlformats.org/officeDocument/2006/relationships/hyperlink" Target="https://mentor.ieee.org/802.11/dcn/23/11-23-1056-00-00be-cr-for-cid-15679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3/11-23-1050-00-00be-lb271-miscellaneous-cids.docx" TargetMode="External"/><Relationship Id="rId32" Type="http://schemas.openxmlformats.org/officeDocument/2006/relationships/hyperlink" Target="https://mentor.ieee.org/802.11/dcn/23/11-23-1045-00-00be-lb271-cr-for-35-2-1-2-2.docx" TargetMode="External"/><Relationship Id="rId37" Type="http://schemas.openxmlformats.org/officeDocument/2006/relationships/hyperlink" Target="https://mentor.ieee.org/802.11/dcn/23/11-23-1051-00-00be-lb271-cr-for-some-cids.docx" TargetMode="External"/><Relationship Id="rId40" Type="http://schemas.openxmlformats.org/officeDocument/2006/relationships/hyperlink" Target="https://imat.ieee.org/attendance" TargetMode="External"/><Relationship Id="rId45" Type="http://schemas.openxmlformats.org/officeDocument/2006/relationships/hyperlink" Target="https://imat.ieee.org/attendance" TargetMode="External"/><Relationship Id="rId53" Type="http://schemas.openxmlformats.org/officeDocument/2006/relationships/hyperlink" Target="https://mentor.ieee.org/802.11/dcn/23/11-23-0361-03-00be-lb271-cr-for-reconfiguration-ml-element-part-1.docx" TargetMode="External"/><Relationship Id="rId58" Type="http://schemas.openxmlformats.org/officeDocument/2006/relationships/hyperlink" Target="https://mentor.ieee.org/802.11/dcn/23/11-23-1144-00-00be-lb271-cr-for-mac-miscellaneous.docx" TargetMode="External"/><Relationship Id="rId66" Type="http://schemas.openxmlformats.org/officeDocument/2006/relationships/hyperlink" Target="https://mentor.ieee.org/802.11/dcn/23/11-23-1145-00-00be-lb271-cr-for-misc-cids.docx" TargetMode="External"/><Relationship Id="rId74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mentor.ieee.org/802.11/dcn/23/11-23-0801-00-00be-lb271-9-4-2-316-qos-char-element-part-2.docx" TargetMode="External"/><Relationship Id="rId19" Type="http://schemas.openxmlformats.org/officeDocument/2006/relationships/hyperlink" Target="https://imat.ieee.org/attendance" TargetMode="Externa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mentor.ieee.org/802.11/dcn/23/11-23-0302-00-00be-lb271-cr-for-35-3-9-part-1.docx" TargetMode="External"/><Relationship Id="rId27" Type="http://schemas.openxmlformats.org/officeDocument/2006/relationships/hyperlink" Target="https://imat.ieee.org/attendance" TargetMode="External"/><Relationship Id="rId30" Type="http://schemas.openxmlformats.org/officeDocument/2006/relationships/hyperlink" Target="https://mentor.ieee.org/802.11/dcn/23/11-23-0644-00-00be-lb271-cr-for-35-3-8-part-2.docx" TargetMode="External"/><Relationship Id="rId35" Type="http://schemas.openxmlformats.org/officeDocument/2006/relationships/hyperlink" Target="https://imat.ieee.org/attendance" TargetMode="External"/><Relationship Id="rId43" Type="http://schemas.openxmlformats.org/officeDocument/2006/relationships/hyperlink" Target="https://mentor.ieee.org/802.11/dcn/23/11-23-0560-04-00be-lb271-cr-for-35-3-16-2-2.docx" TargetMode="External"/><Relationship Id="rId48" Type="http://schemas.openxmlformats.org/officeDocument/2006/relationships/hyperlink" Target="https://mentor.ieee.org/802.11/dcn/23/11-23-0661-04-00be-lb271-cids-assigned-to-abhi-part-5.docx" TargetMode="External"/><Relationship Id="rId56" Type="http://schemas.openxmlformats.org/officeDocument/2006/relationships/hyperlink" Target="https://mentor.ieee.org/802.11/dcn/23/11-23-0995-00-00be-lb271-cr-for-ml-reconfiguration-part-2.docx" TargetMode="External"/><Relationship Id="rId64" Type="http://schemas.openxmlformats.org/officeDocument/2006/relationships/hyperlink" Target="https://imat.ieee.org/attendance" TargetMode="External"/><Relationship Id="rId69" Type="http://schemas.openxmlformats.org/officeDocument/2006/relationships/hyperlink" Target="https://mentor.ieee.org/802.11/dcn/23/11-23-0710-00-00be-proposed-resolutions-to-11be-lb271-a-few-cids-on-emlsr.docx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3/11-23-0353-01-00be-lb271-cr-for-p2p-and-rtwt.docx" TargetMode="External"/><Relationship Id="rId72" Type="http://schemas.openxmlformats.org/officeDocument/2006/relationships/hyperlink" Target="https://mentor.ieee.org/802.11/dcn/23/11-23-1095-00-00be-crs-for-cids-in-quarantine-part-3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1070-00-00be-lb271-cr-for-a-mpdu-in-eht-ppdu-part-2.docx" TargetMode="External"/><Relationship Id="rId25" Type="http://schemas.openxmlformats.org/officeDocument/2006/relationships/hyperlink" Target="https://mentor.ieee.org/802.11/dcn/23/11-23-1049-00-00be-lb271-cr-for-cid-16206.docx" TargetMode="External"/><Relationship Id="rId33" Type="http://schemas.openxmlformats.org/officeDocument/2006/relationships/hyperlink" Target="https://mentor.ieee.org/802.11/dcn/23/11-23-1105-00-00be-lb271-cr-for-3-2.docx" TargetMode="External"/><Relationship Id="rId38" Type="http://schemas.openxmlformats.org/officeDocument/2006/relationships/hyperlink" Target="https://mentor.ieee.org/802.11/dcn/23/11-23-1118-00-00be-lb271-misc-cids.docx" TargetMode="External"/><Relationship Id="rId46" Type="http://schemas.openxmlformats.org/officeDocument/2006/relationships/hyperlink" Target="https://mentor.ieee.org/802.11/dcn/23/11-23-1057-00-00be-lb271-cr-for-twt.docx" TargetMode="External"/><Relationship Id="rId59" Type="http://schemas.openxmlformats.org/officeDocument/2006/relationships/hyperlink" Target="https://mentor.ieee.org/802.11/dcn/23/11-23-0825-00-00be-lb-271-cr-for-35-3-7-1-3.docx" TargetMode="External"/><Relationship Id="rId67" Type="http://schemas.openxmlformats.org/officeDocument/2006/relationships/hyperlink" Target="https://mentor.ieee.org/802.11/dcn/23/11-23-1132-00-00be-lb271-cr-for-emlsr.docx" TargetMode="External"/><Relationship Id="rId20" Type="http://schemas.openxmlformats.org/officeDocument/2006/relationships/hyperlink" Target="https://mentor.ieee.org/802.11/dcn/23/11-23-1069-00-00be-lb271-cr-for-a-mpdu-in-eht-ppdu-part-1.docx" TargetMode="External"/><Relationship Id="rId41" Type="http://schemas.openxmlformats.org/officeDocument/2006/relationships/hyperlink" Target="https://mentor.ieee.org/802.11/dcn/23/11-23-1077-00-00be-crs-for-11be-d3-0-supported-features-and-pics-cids.docx" TargetMode="External"/><Relationship Id="rId54" Type="http://schemas.openxmlformats.org/officeDocument/2006/relationships/hyperlink" Target="https://mentor.ieee.org/802.11/dcn/23/11-23-0995-00-00be-lb271-cr-for-ml-reconfiguration-part-2.docx" TargetMode="External"/><Relationship Id="rId62" Type="http://schemas.openxmlformats.org/officeDocument/2006/relationships/hyperlink" Target="https://mentor.ieee.org/802.11/dcn/23/11-23-1120-00-00be-lb271-cr-for-r-twt-part-4.docx" TargetMode="External"/><Relationship Id="rId70" Type="http://schemas.openxmlformats.org/officeDocument/2006/relationships/hyperlink" Target="https://mentor.ieee.org/802.11/dcn/23/11-23-1093-00-00be-crs-for-cids-in-quarantine-part-1.docx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3/11-23-0745-00-00be-lb271-cr-35-3-18-part-3.docx" TargetMode="External"/><Relationship Id="rId23" Type="http://schemas.openxmlformats.org/officeDocument/2006/relationships/hyperlink" Target="https://mentor.ieee.org/802.11/dcn/23/11-23-1088-00-00be-lb271-cr-for-35-3-3-6-2-part-2.docx" TargetMode="External"/><Relationship Id="rId28" Type="http://schemas.openxmlformats.org/officeDocument/2006/relationships/hyperlink" Target="https://mentor.ieee.org/802.11/dcn/23/11-23-1122-00-00be-remaining-11be-cids-misc.docx" TargetMode="External"/><Relationship Id="rId36" Type="http://schemas.openxmlformats.org/officeDocument/2006/relationships/hyperlink" Target="https://mentor.ieee.org/802.11/dcn/23/11-23-1124-00-00be-lb271-cids-on-tdls.docx" TargetMode="External"/><Relationship Id="rId49" Type="http://schemas.openxmlformats.org/officeDocument/2006/relationships/hyperlink" Target="https://mentor.ieee.org/802.11/dcn/23/11-23-0547-04-00be-cr-for-3-2-and-some-clauses-in-35.docx" TargetMode="External"/><Relationship Id="rId57" Type="http://schemas.openxmlformats.org/officeDocument/2006/relationships/hyperlink" Target="https://mentor.ieee.org/802.11/dcn/23/11-23-0824-01-00be-lb-271-cr-for-35-3-16-5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3/11-23-1121-00-00be-lb271-cr-for-subclause-3-2.docx" TargetMode="External"/><Relationship Id="rId44" Type="http://schemas.openxmlformats.org/officeDocument/2006/relationships/hyperlink" Target="https://mentor.ieee.org/802.11/dcn/23/11-23-1123-00-00be-cr-for-18265.docx" TargetMode="External"/><Relationship Id="rId52" Type="http://schemas.openxmlformats.org/officeDocument/2006/relationships/hyperlink" Target="https://imat.ieee.org/attendance" TargetMode="External"/><Relationship Id="rId60" Type="http://schemas.openxmlformats.org/officeDocument/2006/relationships/hyperlink" Target="https://imat.ieee.org/attendance" TargetMode="External"/><Relationship Id="rId65" Type="http://schemas.openxmlformats.org/officeDocument/2006/relationships/hyperlink" Target="https://mentor.ieee.org/802.11/dcn/23/11-23-1125-00-00be-lb271-remaining-cids-on-twt.docx" TargetMode="External"/><Relationship Id="rId73" Type="http://schemas.openxmlformats.org/officeDocument/2006/relationships/hyperlink" Target="https://mentor.ieee.org/802.11/dcn/23/11-23-1096-00-00be-crs-for-cids-in-quarantine-part-4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3/11-23-1083-00-00be-lb271-cr-for-35-2-3-part-2.docx" TargetMode="External"/><Relationship Id="rId39" Type="http://schemas.openxmlformats.org/officeDocument/2006/relationships/hyperlink" Target="https://mentor.ieee.org/802.11/dcn/23/11-23-1123-00-00be-cr-for-18265.docx" TargetMode="External"/><Relationship Id="rId34" Type="http://schemas.openxmlformats.org/officeDocument/2006/relationships/hyperlink" Target="https://mentor.ieee.org/802.11/dcn/23/11-23-1121-00-00be-lb271-cr-for-subclause-3-2.docx" TargetMode="External"/><Relationship Id="rId50" Type="http://schemas.openxmlformats.org/officeDocument/2006/relationships/hyperlink" Target="https://imat.ieee.org/attendance" TargetMode="External"/><Relationship Id="rId55" Type="http://schemas.openxmlformats.org/officeDocument/2006/relationships/hyperlink" Target="https://imat.ieee.org/attendance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3/11-23-1094-00-00be-crs-for-cids-in-quarantine-part-2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3/11-23-1101-00-00be-lb271-cr-35-3-18-remaining-cid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42</Pages>
  <Words>11199</Words>
  <Characters>63838</Characters>
  <Application>Microsoft Office Word</Application>
  <DocSecurity>0</DocSecurity>
  <Lines>531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74888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3</cp:revision>
  <cp:lastPrinted>1901-01-01T07:00:00Z</cp:lastPrinted>
  <dcterms:created xsi:type="dcterms:W3CDTF">2023-07-09T23:27:00Z</dcterms:created>
  <dcterms:modified xsi:type="dcterms:W3CDTF">2023-07-09T23:27:00Z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