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B035E21" w:rsidR="00A353D7" w:rsidRPr="00CC2C3C" w:rsidRDefault="004E0589" w:rsidP="00C75F57">
            <w:pPr>
              <w:pStyle w:val="T2"/>
              <w:suppressAutoHyphens/>
              <w:spacing w:before="120" w:after="120"/>
              <w:ind w:left="0"/>
              <w:rPr>
                <w:b w:val="0"/>
              </w:rPr>
            </w:pPr>
            <w:r>
              <w:rPr>
                <w:b w:val="0"/>
              </w:rPr>
              <w:t xml:space="preserve">LB </w:t>
            </w:r>
            <w:r w:rsidR="00582E17">
              <w:rPr>
                <w:b w:val="0"/>
              </w:rPr>
              <w:t>271</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in Quarantine – Part 1</w:t>
            </w:r>
          </w:p>
        </w:tc>
      </w:tr>
      <w:tr w:rsidR="00A353D7" w:rsidRPr="00CC2C3C" w14:paraId="5101EAE9" w14:textId="77777777" w:rsidTr="007836FF">
        <w:trPr>
          <w:trHeight w:val="269"/>
          <w:jc w:val="center"/>
        </w:trPr>
        <w:tc>
          <w:tcPr>
            <w:tcW w:w="9576" w:type="dxa"/>
            <w:gridSpan w:val="5"/>
            <w:vAlign w:val="center"/>
          </w:tcPr>
          <w:p w14:paraId="3704DF93" w14:textId="0AFEA3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73E2E">
              <w:rPr>
                <w:b w:val="0"/>
                <w:sz w:val="20"/>
              </w:rPr>
              <w:t>November 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BE0E1A4"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sidR="001955F8">
        <w:rPr>
          <w:rFonts w:cs="Times New Roman"/>
          <w:sz w:val="18"/>
          <w:szCs w:val="18"/>
          <w:lang w:eastAsia="ko-KR"/>
        </w:rPr>
        <w:t xml:space="preserve"> (A-C)</w:t>
      </w:r>
      <w:r>
        <w:rPr>
          <w:rFonts w:cs="Times New Roman"/>
          <w:sz w:val="18"/>
          <w:szCs w:val="18"/>
          <w:lang w:eastAsia="ko-KR"/>
        </w:rPr>
        <w:t>:</w:t>
      </w:r>
      <w:bookmarkEnd w:id="0"/>
      <w:r w:rsidR="00AB2689">
        <w:rPr>
          <w:rFonts w:cs="Times New Roman"/>
          <w:sz w:val="18"/>
          <w:szCs w:val="18"/>
          <w:lang w:eastAsia="ko-KR"/>
        </w:rPr>
        <w:t xml:space="preserve"> </w:t>
      </w:r>
    </w:p>
    <w:p w14:paraId="6B1534FF" w14:textId="6875DC68" w:rsidR="00A13470" w:rsidRDefault="00884521" w:rsidP="00D545CD">
      <w:pPr>
        <w:pStyle w:val="ListParagraph"/>
        <w:numPr>
          <w:ilvl w:val="0"/>
          <w:numId w:val="46"/>
        </w:numPr>
        <w:suppressAutoHyphens/>
        <w:jc w:val="both"/>
        <w:rPr>
          <w:rFonts w:cs="Times New Roman"/>
          <w:sz w:val="18"/>
          <w:szCs w:val="18"/>
          <w:lang w:eastAsia="ko-KR"/>
        </w:rPr>
      </w:pPr>
      <w:r w:rsidRPr="005002E1">
        <w:rPr>
          <w:rFonts w:cs="Times New Roman"/>
          <w:b/>
          <w:bCs/>
          <w:sz w:val="18"/>
          <w:szCs w:val="18"/>
          <w:lang w:eastAsia="ko-KR"/>
        </w:rPr>
        <w:t xml:space="preserve">Abdel: </w:t>
      </w:r>
      <w:r w:rsidRPr="00884521">
        <w:rPr>
          <w:rFonts w:cs="Times New Roman"/>
          <w:sz w:val="18"/>
          <w:szCs w:val="18"/>
          <w:lang w:eastAsia="ko-KR"/>
        </w:rPr>
        <w:t>15245, 15843, 16145, 17084, 17795</w:t>
      </w:r>
    </w:p>
    <w:p w14:paraId="07F47910" w14:textId="5900301D" w:rsidR="00884521" w:rsidRDefault="00884521" w:rsidP="003C05EE">
      <w:pPr>
        <w:pStyle w:val="ListParagraph"/>
        <w:numPr>
          <w:ilvl w:val="0"/>
          <w:numId w:val="46"/>
        </w:numPr>
        <w:suppressAutoHyphens/>
        <w:jc w:val="both"/>
        <w:rPr>
          <w:rFonts w:cs="Times New Roman"/>
          <w:sz w:val="18"/>
          <w:szCs w:val="18"/>
          <w:lang w:eastAsia="ko-KR"/>
        </w:rPr>
      </w:pPr>
      <w:r w:rsidRPr="005002E1">
        <w:rPr>
          <w:rFonts w:cs="Times New Roman"/>
          <w:b/>
          <w:bCs/>
          <w:sz w:val="18"/>
          <w:szCs w:val="18"/>
          <w:lang w:eastAsia="ko-KR"/>
        </w:rPr>
        <w:t>Abhi:</w:t>
      </w:r>
      <w:r>
        <w:rPr>
          <w:rFonts w:cs="Times New Roman"/>
          <w:sz w:val="18"/>
          <w:szCs w:val="18"/>
          <w:lang w:eastAsia="ko-KR"/>
        </w:rPr>
        <w:t xml:space="preserve"> </w:t>
      </w:r>
      <w:r w:rsidRPr="00884521">
        <w:rPr>
          <w:rFonts w:cs="Times New Roman"/>
          <w:sz w:val="18"/>
          <w:szCs w:val="18"/>
          <w:lang w:eastAsia="ko-KR"/>
        </w:rPr>
        <w:t>15161, 15525, 16012, 16501, 17551, 17616, 17617, 17618, 17973, 18090, 18091, 18092, 18114, 18240</w:t>
      </w:r>
    </w:p>
    <w:p w14:paraId="42E84B90" w14:textId="1C54599A" w:rsidR="00884521" w:rsidRDefault="00884521" w:rsidP="003C05EE">
      <w:pPr>
        <w:pStyle w:val="ListParagraph"/>
        <w:numPr>
          <w:ilvl w:val="0"/>
          <w:numId w:val="46"/>
        </w:numPr>
        <w:suppressAutoHyphens/>
        <w:jc w:val="both"/>
        <w:rPr>
          <w:rFonts w:cs="Times New Roman"/>
          <w:sz w:val="18"/>
          <w:szCs w:val="18"/>
          <w:lang w:eastAsia="ko-KR"/>
        </w:rPr>
      </w:pPr>
      <w:r w:rsidRPr="005002E1">
        <w:rPr>
          <w:rFonts w:cs="Times New Roman"/>
          <w:b/>
          <w:bCs/>
          <w:sz w:val="18"/>
          <w:szCs w:val="18"/>
          <w:lang w:eastAsia="ko-KR"/>
        </w:rPr>
        <w:t>Arik:</w:t>
      </w:r>
      <w:r w:rsidRPr="00884521">
        <w:rPr>
          <w:rFonts w:cs="Times New Roman"/>
          <w:sz w:val="18"/>
          <w:szCs w:val="18"/>
          <w:lang w:eastAsia="ko-KR"/>
        </w:rPr>
        <w:t xml:space="preserve"> 18249</w:t>
      </w:r>
    </w:p>
    <w:p w14:paraId="6DC9E60F" w14:textId="612C0B60" w:rsidR="00884521" w:rsidRDefault="00884521" w:rsidP="00E558EA">
      <w:pPr>
        <w:pStyle w:val="ListParagraph"/>
        <w:numPr>
          <w:ilvl w:val="0"/>
          <w:numId w:val="46"/>
        </w:numPr>
        <w:suppressAutoHyphens/>
        <w:jc w:val="both"/>
        <w:rPr>
          <w:rFonts w:cs="Times New Roman"/>
          <w:sz w:val="18"/>
          <w:szCs w:val="18"/>
          <w:lang w:eastAsia="ko-KR"/>
        </w:rPr>
      </w:pPr>
      <w:r w:rsidRPr="005002E1">
        <w:rPr>
          <w:rFonts w:cs="Times New Roman"/>
          <w:b/>
          <w:bCs/>
          <w:sz w:val="18"/>
          <w:szCs w:val="18"/>
          <w:lang w:eastAsia="ko-KR"/>
        </w:rPr>
        <w:t>Binita:</w:t>
      </w:r>
      <w:r w:rsidRPr="00884521">
        <w:rPr>
          <w:rFonts w:cs="Times New Roman"/>
          <w:sz w:val="18"/>
          <w:szCs w:val="18"/>
          <w:lang w:eastAsia="ko-KR"/>
        </w:rPr>
        <w:t xml:space="preserve"> 15613, 15950, 15951, 15952, 15953, 15956</w:t>
      </w:r>
    </w:p>
    <w:p w14:paraId="08CD31ED" w14:textId="1E211877" w:rsidR="00884521" w:rsidRDefault="00884521" w:rsidP="008B6CF2">
      <w:pPr>
        <w:pStyle w:val="ListParagraph"/>
        <w:numPr>
          <w:ilvl w:val="0"/>
          <w:numId w:val="46"/>
        </w:numPr>
        <w:suppressAutoHyphens/>
        <w:jc w:val="both"/>
        <w:rPr>
          <w:rFonts w:cs="Times New Roman"/>
          <w:sz w:val="18"/>
          <w:szCs w:val="18"/>
          <w:lang w:eastAsia="ko-KR"/>
        </w:rPr>
      </w:pPr>
      <w:r w:rsidRPr="005002E1">
        <w:rPr>
          <w:rFonts w:cs="Times New Roman"/>
          <w:b/>
          <w:bCs/>
          <w:sz w:val="18"/>
          <w:szCs w:val="18"/>
          <w:lang w:eastAsia="ko-KR"/>
        </w:rPr>
        <w:t>Frank:</w:t>
      </w:r>
      <w:r w:rsidRPr="00884521">
        <w:rPr>
          <w:rFonts w:cs="Times New Roman"/>
          <w:sz w:val="18"/>
          <w:szCs w:val="18"/>
          <w:lang w:eastAsia="ko-KR"/>
        </w:rPr>
        <w:t xml:space="preserve"> 15475, 16049, 16444, 17870</w:t>
      </w:r>
    </w:p>
    <w:p w14:paraId="769DA4E3" w14:textId="791D935C" w:rsidR="00542CEF" w:rsidRPr="00542CEF" w:rsidRDefault="00542CEF" w:rsidP="00286BDE">
      <w:pPr>
        <w:pStyle w:val="ListParagraph"/>
        <w:numPr>
          <w:ilvl w:val="0"/>
          <w:numId w:val="46"/>
        </w:numPr>
        <w:suppressAutoHyphens/>
        <w:jc w:val="both"/>
        <w:rPr>
          <w:rFonts w:cs="Times New Roman"/>
          <w:sz w:val="18"/>
          <w:szCs w:val="18"/>
          <w:lang w:eastAsia="ko-KR"/>
        </w:rPr>
      </w:pPr>
      <w:r w:rsidRPr="005002E1">
        <w:rPr>
          <w:rFonts w:cs="Times New Roman"/>
          <w:b/>
          <w:bCs/>
          <w:sz w:val="18"/>
          <w:szCs w:val="18"/>
          <w:lang w:eastAsia="ko-KR"/>
        </w:rPr>
        <w:t>Chunyu:</w:t>
      </w:r>
      <w:r w:rsidRPr="00542CEF">
        <w:rPr>
          <w:rFonts w:cs="Times New Roman"/>
          <w:sz w:val="18"/>
          <w:szCs w:val="18"/>
          <w:lang w:eastAsia="ko-KR"/>
        </w:rPr>
        <w:t xml:space="preserve"> 15841, 15842, 15933, 15935, 16066, 16067, 16115, 16141, 16142, 16143, 16144, 16146, 16147, 16177, 16285, 16420, 16424, 16570, 16571, 16650, 16652, 16669, 16678, 16701, 17083, 17624, 18255</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F6E131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620" w:type="dxa"/>
        <w:tblInd w:w="85" w:type="dxa"/>
        <w:tblLayout w:type="fixed"/>
        <w:tblLook w:val="04A0" w:firstRow="1" w:lastRow="0" w:firstColumn="1" w:lastColumn="0" w:noHBand="0" w:noVBand="1"/>
      </w:tblPr>
      <w:tblGrid>
        <w:gridCol w:w="630"/>
        <w:gridCol w:w="1080"/>
        <w:gridCol w:w="630"/>
        <w:gridCol w:w="810"/>
        <w:gridCol w:w="2250"/>
        <w:gridCol w:w="2700"/>
        <w:gridCol w:w="2520"/>
      </w:tblGrid>
      <w:tr w:rsidR="00C310FA" w:rsidRPr="00EE08F6" w14:paraId="5D7A832D" w14:textId="77777777" w:rsidTr="006450A9">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AF9C9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417BBF3"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D924AB8"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60494ED5"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776220F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A985B1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11EA1D8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0F3328" w:rsidRPr="00002BD2" w14:paraId="04C4F7D6" w14:textId="77777777" w:rsidTr="005A51C3">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0BA43BA" w14:textId="14D9249B" w:rsidR="000F3328" w:rsidRPr="000F3328" w:rsidRDefault="000F3328" w:rsidP="000F3328">
            <w:pPr>
              <w:spacing w:after="0" w:line="240" w:lineRule="auto"/>
              <w:jc w:val="center"/>
              <w:rPr>
                <w:rFonts w:ascii="Times New Roman" w:eastAsia="Times New Roman" w:hAnsi="Times New Roman" w:cs="Times New Roman"/>
                <w:b/>
                <w:bCs/>
                <w:sz w:val="16"/>
                <w:szCs w:val="16"/>
              </w:rPr>
            </w:pPr>
            <w:r w:rsidRPr="005A51C3">
              <w:rPr>
                <w:rFonts w:ascii="Times New Roman" w:eastAsia="Times New Roman" w:hAnsi="Times New Roman" w:cs="Times New Roman"/>
                <w:b/>
                <w:bCs/>
                <w:sz w:val="24"/>
                <w:szCs w:val="24"/>
              </w:rPr>
              <w:t>Abdel</w:t>
            </w:r>
          </w:p>
        </w:tc>
      </w:tr>
      <w:tr w:rsidR="00B15668" w:rsidRPr="00002BD2" w14:paraId="6314DE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591D14" w14:textId="1AEAC90D" w:rsidR="00B15668" w:rsidRPr="005A51C3" w:rsidRDefault="00B15668" w:rsidP="00B15668">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BD470F" w14:textId="3C2FBA1C"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Akira Kishida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5BC62B" w14:textId="027488A0"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35.8.5.1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CE308B" w14:textId="4BAA2184"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620.09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2924ED" w14:textId="58D4920E"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An operation for the following case should be clarified in addition to the text described in 35.8.5.1.</w:t>
            </w:r>
            <w:r w:rsidRPr="005A51C3">
              <w:rPr>
                <w:rFonts w:ascii="Times New Roman" w:hAnsi="Times New Roman" w:cs="Times New Roman"/>
                <w:sz w:val="16"/>
                <w:szCs w:val="16"/>
              </w:rPr>
              <w:br/>
            </w:r>
            <w:r w:rsidRPr="005A51C3">
              <w:rPr>
                <w:rFonts w:ascii="Times New Roman" w:hAnsi="Times New Roman" w:cs="Times New Roman"/>
                <w:sz w:val="16"/>
                <w:szCs w:val="16"/>
              </w:rPr>
              <w:br/>
              <w:t>The case is if there is not enough time for the frame exchange to complete before the R-TWT SP and selected a random backoff count using the present CW, and then if the backoff counts reach zero before the start of the R-TWT SP.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7A8F9D" w14:textId="6DF41067"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Proposed to add the text as "if there is not enough time for the frame exchange to complete before the R-TWT SP and selected a random backoff count using the present CW, and then if the backoff counts reach zero before the start of the R-TWT SP, A non-AP EHT STA should select again a random backoff count using the present CW (without advancing to the next value in the sequence)."</w:t>
            </w:r>
          </w:p>
        </w:tc>
        <w:tc>
          <w:tcPr>
            <w:tcW w:w="2520" w:type="dxa"/>
            <w:tcBorders>
              <w:top w:val="single" w:sz="4" w:space="0" w:color="auto"/>
              <w:left w:val="single" w:sz="4" w:space="0" w:color="auto"/>
              <w:bottom w:val="single" w:sz="4" w:space="0" w:color="auto"/>
              <w:right w:val="single" w:sz="4" w:space="0" w:color="auto"/>
            </w:tcBorders>
          </w:tcPr>
          <w:p w14:paraId="78E422B8" w14:textId="161518E8"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May 17,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B15668" w:rsidRPr="00002BD2" w14:paraId="6E3A575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B77B04" w14:textId="0E039B77" w:rsidR="00B15668" w:rsidRPr="005A51C3" w:rsidRDefault="00B15668" w:rsidP="00B15668">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15843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F7060B" w14:textId="3B6FEF29"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AFB9AC" w14:textId="47264025"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72E7FB" w14:textId="2177A7AE"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619.55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3A62A0" w14:textId="066888B2"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"Agreement" is the term for individual TWT.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E650D1" w14:textId="7350B6E7"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Change 'agreement' to 'schedule'.</w:t>
            </w:r>
          </w:p>
        </w:tc>
        <w:tc>
          <w:tcPr>
            <w:tcW w:w="2520" w:type="dxa"/>
            <w:tcBorders>
              <w:top w:val="single" w:sz="4" w:space="0" w:color="auto"/>
              <w:left w:val="single" w:sz="4" w:space="0" w:color="auto"/>
              <w:bottom w:val="single" w:sz="4" w:space="0" w:color="auto"/>
              <w:right w:val="single" w:sz="4" w:space="0" w:color="auto"/>
            </w:tcBorders>
          </w:tcPr>
          <w:p w14:paraId="01B740B7" w14:textId="4269488F"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May 17,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B15668" w:rsidRPr="00002BD2" w14:paraId="6C14D9B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0C0A2D" w14:textId="5036C3F2" w:rsidR="00B15668" w:rsidRPr="005A51C3" w:rsidRDefault="00B15668" w:rsidP="00B15668">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16145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EF2C07" w14:textId="600802C3" w:rsidR="00B15668" w:rsidRPr="005A51C3" w:rsidRDefault="00B15668" w:rsidP="00B15668">
            <w:pPr>
              <w:spacing w:after="0" w:line="240" w:lineRule="auto"/>
              <w:rPr>
                <w:rFonts w:ascii="Times New Roman" w:hAnsi="Times New Roman" w:cs="Times New Roman"/>
                <w:sz w:val="16"/>
                <w:szCs w:val="16"/>
              </w:rPr>
            </w:pPr>
            <w:proofErr w:type="spellStart"/>
            <w:r w:rsidRPr="005A51C3">
              <w:rPr>
                <w:rFonts w:ascii="Times New Roman" w:hAnsi="Times New Roman" w:cs="Times New Roman"/>
                <w:sz w:val="16"/>
                <w:szCs w:val="16"/>
              </w:rPr>
              <w:t>SunHee</w:t>
            </w:r>
            <w:proofErr w:type="spellEnd"/>
            <w:r w:rsidRPr="005A51C3">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78CD8E" w14:textId="7A85BC7E"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727F3A" w14:textId="779D2249"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619.57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87A838" w14:textId="623935BD"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The term "first R-TWT SP" is better to specify the first R-TWT SP from what. For example, when the Beacon frame includes new R-TWT schedule(s), does the first R-TWT SP mean the scheduled R-TWT SP at first after receiving/transmitting the Beacon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4D1F25" w14:textId="47CF912A"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Please clarify the term "first R-TWT SP".</w:t>
            </w:r>
          </w:p>
        </w:tc>
        <w:tc>
          <w:tcPr>
            <w:tcW w:w="2520" w:type="dxa"/>
            <w:tcBorders>
              <w:top w:val="single" w:sz="4" w:space="0" w:color="auto"/>
              <w:left w:val="single" w:sz="4" w:space="0" w:color="auto"/>
              <w:bottom w:val="single" w:sz="4" w:space="0" w:color="auto"/>
              <w:right w:val="single" w:sz="4" w:space="0" w:color="auto"/>
            </w:tcBorders>
          </w:tcPr>
          <w:p w14:paraId="43B0AE20" w14:textId="5C116C57"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May 17,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B15668" w:rsidRPr="00002BD2" w14:paraId="48D68FF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6F218E0" w14:textId="2E5EE99A" w:rsidR="00B15668" w:rsidRPr="005A51C3" w:rsidRDefault="00B15668" w:rsidP="00B15668">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17084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B134E6" w14:textId="0A348EF7"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472834" w14:textId="0100DB9E"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DE4C1F" w14:textId="18F5EA55"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619.52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1B3D6C" w14:textId="2D2B7F9F"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"An R-TWT scheduling AP when announcing an R-TWT schedule, shall" poor wording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100AE4" w14:textId="78CBB357"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Change to "When an R-TWT scheduling AP announces an R-TWT schedule, it shall"</w:t>
            </w:r>
          </w:p>
        </w:tc>
        <w:tc>
          <w:tcPr>
            <w:tcW w:w="2520" w:type="dxa"/>
            <w:tcBorders>
              <w:top w:val="single" w:sz="4" w:space="0" w:color="auto"/>
              <w:left w:val="single" w:sz="4" w:space="0" w:color="auto"/>
              <w:bottom w:val="single" w:sz="4" w:space="0" w:color="auto"/>
              <w:right w:val="single" w:sz="4" w:space="0" w:color="auto"/>
            </w:tcBorders>
          </w:tcPr>
          <w:p w14:paraId="027E7837" w14:textId="23763001"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May 17,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B15668" w:rsidRPr="00002BD2" w14:paraId="2E57927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5E4194" w14:textId="1D5D614A" w:rsidR="00B15668" w:rsidRPr="005A51C3" w:rsidRDefault="00B15668" w:rsidP="00B15668">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17795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06B7A3" w14:textId="226A1945"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Abdel Karim Ajami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BFBF22" w14:textId="39ABF81F"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1449CD" w14:textId="155A8186"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619.58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01E21" w14:textId="4C27B75D"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Clarify how the STA compute the Next R-TWT SP start time based on the first R-TWT SP start time received in the TWT element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70BDF8" w14:textId="2AB241C7"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4F348ED0" w14:textId="081C6D82" w:rsidR="00B15668" w:rsidRPr="005A51C3" w:rsidRDefault="00B15668" w:rsidP="00B15668">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May 17,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B15668" w:rsidRPr="00002BD2" w14:paraId="3BAF1C13" w14:textId="77777777" w:rsidTr="005A51C3">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B8D02BF" w14:textId="5907BA25" w:rsidR="00B15668" w:rsidRDefault="005A51C3" w:rsidP="005A51C3">
            <w:pPr>
              <w:spacing w:after="0" w:line="240" w:lineRule="auto"/>
              <w:jc w:val="center"/>
              <w:rPr>
                <w:rFonts w:ascii="Times New Roman" w:eastAsia="Times New Roman" w:hAnsi="Times New Roman" w:cs="Times New Roman"/>
                <w:sz w:val="16"/>
                <w:szCs w:val="16"/>
              </w:rPr>
            </w:pPr>
            <w:r w:rsidRPr="005A51C3">
              <w:rPr>
                <w:rFonts w:ascii="Times New Roman" w:eastAsia="Times New Roman" w:hAnsi="Times New Roman" w:cs="Times New Roman"/>
                <w:b/>
                <w:bCs/>
                <w:sz w:val="24"/>
                <w:szCs w:val="24"/>
              </w:rPr>
              <w:t>Abhishek</w:t>
            </w:r>
          </w:p>
        </w:tc>
      </w:tr>
      <w:tr w:rsidR="00355924" w:rsidRPr="00002BD2" w14:paraId="50A7DB3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84BC8D" w14:textId="409DB6AF" w:rsidR="00355924" w:rsidRPr="005A51C3" w:rsidRDefault="00355924" w:rsidP="00355924">
            <w:pPr>
              <w:spacing w:after="0" w:line="240" w:lineRule="auto"/>
              <w:jc w:val="right"/>
              <w:rPr>
                <w:rFonts w:ascii="Times New Roman" w:hAnsi="Times New Roman" w:cs="Times New Roman"/>
                <w:color w:val="00B050"/>
                <w:sz w:val="16"/>
                <w:szCs w:val="16"/>
              </w:rPr>
            </w:pPr>
            <w:r w:rsidRPr="005A51C3">
              <w:rPr>
                <w:rFonts w:ascii="Times New Roman" w:hAnsi="Times New Roman" w:cs="Times New Roman"/>
                <w:sz w:val="16"/>
                <w:szCs w:val="16"/>
              </w:rPr>
              <w:t>15161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424843" w14:textId="7D761B9B"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Po-Kai Huang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DB006B" w14:textId="4ADA9A73"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9.4.2.61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ABC6B1" w14:textId="3F64037F"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234.01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F22228" w14:textId="7AE6F12E"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Use non-AP STAs for STAs affiliated with a non-AP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D1538A9" w14:textId="08BF6DF2"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Use non-AP STAs for STAs affiliated with a non-AP MLD.</w:t>
            </w:r>
          </w:p>
        </w:tc>
        <w:tc>
          <w:tcPr>
            <w:tcW w:w="2520" w:type="dxa"/>
            <w:tcBorders>
              <w:top w:val="single" w:sz="4" w:space="0" w:color="auto"/>
              <w:left w:val="single" w:sz="4" w:space="0" w:color="auto"/>
              <w:bottom w:val="single" w:sz="4" w:space="0" w:color="auto"/>
              <w:right w:val="single" w:sz="4" w:space="0" w:color="auto"/>
            </w:tcBorders>
          </w:tcPr>
          <w:p w14:paraId="322BAD65" w14:textId="468A3BB6" w:rsidR="00355924" w:rsidRPr="005A51C3" w:rsidRDefault="00355924" w:rsidP="00355924">
            <w:pPr>
              <w:spacing w:after="0" w:line="240" w:lineRule="auto"/>
              <w:rPr>
                <w:rFonts w:ascii="Times New Roman" w:eastAsia="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March 15,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355924" w:rsidRPr="00002BD2" w14:paraId="33A1E77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920A40" w14:textId="370E06D0" w:rsidR="00355924" w:rsidRPr="005A51C3" w:rsidRDefault="00355924" w:rsidP="00355924">
            <w:pPr>
              <w:spacing w:after="0" w:line="240" w:lineRule="auto"/>
              <w:jc w:val="right"/>
              <w:rPr>
                <w:rFonts w:ascii="Times New Roman" w:hAnsi="Times New Roman" w:cs="Times New Roman"/>
                <w:color w:val="00B050"/>
                <w:sz w:val="16"/>
                <w:szCs w:val="16"/>
              </w:rPr>
            </w:pPr>
            <w:r w:rsidRPr="005A51C3">
              <w:rPr>
                <w:rFonts w:ascii="Times New Roman" w:hAnsi="Times New Roman" w:cs="Times New Roman"/>
                <w:sz w:val="16"/>
                <w:szCs w:val="16"/>
              </w:rPr>
              <w:t>15525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A00C58" w14:textId="30283CFE" w:rsidR="00355924" w:rsidRPr="005A51C3" w:rsidRDefault="00355924" w:rsidP="00355924">
            <w:pPr>
              <w:spacing w:after="0" w:line="240" w:lineRule="auto"/>
              <w:rPr>
                <w:rFonts w:ascii="Times New Roman" w:hAnsi="Times New Roman" w:cs="Times New Roman"/>
                <w:sz w:val="16"/>
                <w:szCs w:val="16"/>
              </w:rPr>
            </w:pPr>
            <w:proofErr w:type="spellStart"/>
            <w:r w:rsidRPr="005A51C3">
              <w:rPr>
                <w:rFonts w:ascii="Times New Roman" w:hAnsi="Times New Roman" w:cs="Times New Roman"/>
                <w:sz w:val="16"/>
                <w:szCs w:val="16"/>
              </w:rPr>
              <w:t>Chaoming</w:t>
            </w:r>
            <w:proofErr w:type="spellEnd"/>
            <w:r w:rsidRPr="005A51C3">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0676AA" w14:textId="32E996AF"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034AC6" w14:textId="46469323"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519.41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860CC" w14:textId="1C877E35"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"each" here means every AP? The note does not cover all the </w:t>
            </w:r>
            <w:r w:rsidRPr="005A51C3">
              <w:rPr>
                <w:rFonts w:ascii="Times New Roman" w:hAnsi="Times New Roman" w:cs="Times New Roman"/>
                <w:sz w:val="16"/>
                <w:szCs w:val="16"/>
              </w:rPr>
              <w:lastRenderedPageBreak/>
              <w:t>cases. Change the text to reflect this case too: 3 APs in a M-BSSID set,  2 of them have the same link ID and the other 1 is different.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3866E44" w14:textId="15017E97"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lastRenderedPageBreak/>
              <w:t>As in comment.</w:t>
            </w:r>
          </w:p>
        </w:tc>
        <w:tc>
          <w:tcPr>
            <w:tcW w:w="2520" w:type="dxa"/>
            <w:tcBorders>
              <w:top w:val="single" w:sz="4" w:space="0" w:color="auto"/>
              <w:left w:val="single" w:sz="4" w:space="0" w:color="auto"/>
              <w:bottom w:val="single" w:sz="4" w:space="0" w:color="auto"/>
              <w:right w:val="single" w:sz="4" w:space="0" w:color="auto"/>
            </w:tcBorders>
          </w:tcPr>
          <w:p w14:paraId="1740FFCC" w14:textId="40219028" w:rsidR="00355924" w:rsidRPr="005A51C3" w:rsidRDefault="00355924" w:rsidP="00355924">
            <w:pPr>
              <w:spacing w:after="0" w:line="240" w:lineRule="auto"/>
              <w:rPr>
                <w:rFonts w:ascii="Times New Roman" w:eastAsia="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May 16, </w:t>
            </w:r>
            <w:proofErr w:type="gramStart"/>
            <w:r w:rsidRPr="005A51C3">
              <w:rPr>
                <w:rFonts w:ascii="Times New Roman" w:hAnsi="Times New Roman" w:cs="Times New Roman"/>
                <w:sz w:val="16"/>
                <w:szCs w:val="16"/>
              </w:rPr>
              <w:lastRenderedPageBreak/>
              <w:t>2023</w:t>
            </w:r>
            <w:proofErr w:type="gramEnd"/>
            <w:r w:rsidRPr="005A51C3">
              <w:rPr>
                <w:rFonts w:ascii="Times New Roman" w:hAnsi="Times New Roman" w:cs="Times New Roman"/>
                <w:sz w:val="16"/>
                <w:szCs w:val="16"/>
              </w:rPr>
              <w:t xml:space="preserve"> with 23/0803r2, but no straw poll is conducted yet.</w:t>
            </w:r>
            <w:r w:rsidRPr="005A51C3">
              <w:rPr>
                <w:rFonts w:ascii="Times New Roman" w:hAnsi="Times New Roman" w:cs="Times New Roman"/>
                <w:sz w:val="16"/>
                <w:szCs w:val="16"/>
              </w:rPr>
              <w:br/>
              <w:t>Please ignore "REVISED" - it is just for the sole purpose of showing that this CID has a pending resolution.</w:t>
            </w:r>
          </w:p>
        </w:tc>
      </w:tr>
      <w:tr w:rsidR="00355924" w:rsidRPr="00002BD2" w14:paraId="0A1A6DA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39761A" w14:textId="12B8B78A" w:rsidR="00355924" w:rsidRPr="005A51C3" w:rsidRDefault="00355924" w:rsidP="00355924">
            <w:pPr>
              <w:spacing w:after="0" w:line="240" w:lineRule="auto"/>
              <w:jc w:val="right"/>
              <w:rPr>
                <w:rFonts w:ascii="Times New Roman" w:hAnsi="Times New Roman" w:cs="Times New Roman"/>
                <w:color w:val="00B050"/>
                <w:sz w:val="16"/>
                <w:szCs w:val="16"/>
              </w:rPr>
            </w:pPr>
            <w:r w:rsidRPr="005A51C3">
              <w:rPr>
                <w:rFonts w:ascii="Times New Roman" w:hAnsi="Times New Roman" w:cs="Times New Roman"/>
                <w:sz w:val="16"/>
                <w:szCs w:val="16"/>
              </w:rPr>
              <w:lastRenderedPageBreak/>
              <w:t>16012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74B449" w14:textId="5365E5C0"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35437D" w14:textId="75621755"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6AEC9F" w14:textId="4F2605B9"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519.41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048446" w14:textId="00B66F24"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535CA6" w14:textId="71D25EE3"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Convert NOTE to a requirement.</w:t>
            </w:r>
          </w:p>
        </w:tc>
        <w:tc>
          <w:tcPr>
            <w:tcW w:w="2520" w:type="dxa"/>
            <w:tcBorders>
              <w:top w:val="single" w:sz="4" w:space="0" w:color="auto"/>
              <w:left w:val="single" w:sz="4" w:space="0" w:color="auto"/>
              <w:bottom w:val="single" w:sz="4" w:space="0" w:color="auto"/>
              <w:right w:val="single" w:sz="4" w:space="0" w:color="auto"/>
            </w:tcBorders>
          </w:tcPr>
          <w:p w14:paraId="781649CE" w14:textId="62A41C9B" w:rsidR="00355924" w:rsidRPr="005A51C3" w:rsidRDefault="00355924" w:rsidP="00355924">
            <w:pPr>
              <w:spacing w:after="0" w:line="240" w:lineRule="auto"/>
              <w:rPr>
                <w:rFonts w:ascii="Times New Roman" w:eastAsia="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March 15,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355924" w:rsidRPr="00002BD2" w14:paraId="0408B1C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EC94D4" w14:textId="072BCE92" w:rsidR="00355924" w:rsidRPr="005A51C3" w:rsidRDefault="00355924" w:rsidP="00355924">
            <w:pPr>
              <w:spacing w:after="0" w:line="240" w:lineRule="auto"/>
              <w:jc w:val="right"/>
              <w:rPr>
                <w:rFonts w:ascii="Times New Roman" w:hAnsi="Times New Roman" w:cs="Times New Roman"/>
                <w:color w:val="00B050"/>
                <w:sz w:val="16"/>
                <w:szCs w:val="16"/>
              </w:rPr>
            </w:pPr>
            <w:r w:rsidRPr="005A51C3">
              <w:rPr>
                <w:rFonts w:ascii="Times New Roman" w:hAnsi="Times New Roman" w:cs="Times New Roman"/>
                <w:sz w:val="16"/>
                <w:szCs w:val="16"/>
              </w:rPr>
              <w:t>16501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164C9A" w14:textId="36A06605"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8583A4" w14:textId="2E8F2E1E"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18004C" w14:textId="45E8F975"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519.46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BD035A8" w14:textId="15B6DF10"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In case of different Link ID of each AP in a multiple BSSID set and affiliated with different MLDs, need to clarify that each nontransmitted BSSID shall include two TID-to-link mapping elements.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A743E6" w14:textId="23982F52"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Add a note to clarify the issue raised in the comment.</w:t>
            </w:r>
          </w:p>
        </w:tc>
        <w:tc>
          <w:tcPr>
            <w:tcW w:w="2520" w:type="dxa"/>
            <w:tcBorders>
              <w:top w:val="single" w:sz="4" w:space="0" w:color="auto"/>
              <w:left w:val="single" w:sz="4" w:space="0" w:color="auto"/>
              <w:bottom w:val="single" w:sz="4" w:space="0" w:color="auto"/>
              <w:right w:val="single" w:sz="4" w:space="0" w:color="auto"/>
            </w:tcBorders>
          </w:tcPr>
          <w:p w14:paraId="74E4AE89" w14:textId="4CEA4A7D" w:rsidR="00355924" w:rsidRPr="005A51C3" w:rsidRDefault="00355924" w:rsidP="00355924">
            <w:pPr>
              <w:spacing w:after="0" w:line="240" w:lineRule="auto"/>
              <w:rPr>
                <w:rFonts w:ascii="Times New Roman" w:eastAsia="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May 16, </w:t>
            </w:r>
            <w:proofErr w:type="gramStart"/>
            <w:r w:rsidRPr="005A51C3">
              <w:rPr>
                <w:rFonts w:ascii="Times New Roman" w:hAnsi="Times New Roman" w:cs="Times New Roman"/>
                <w:sz w:val="16"/>
                <w:szCs w:val="16"/>
              </w:rPr>
              <w:t>2023</w:t>
            </w:r>
            <w:proofErr w:type="gramEnd"/>
            <w:r w:rsidRPr="005A51C3">
              <w:rPr>
                <w:rFonts w:ascii="Times New Roman" w:hAnsi="Times New Roman" w:cs="Times New Roman"/>
                <w:sz w:val="16"/>
                <w:szCs w:val="16"/>
              </w:rPr>
              <w:t xml:space="preserve"> with 23/0803r2, but no straw poll is conducted yet.</w:t>
            </w:r>
            <w:r w:rsidRPr="005A51C3">
              <w:rPr>
                <w:rFonts w:ascii="Times New Roman" w:hAnsi="Times New Roman" w:cs="Times New Roman"/>
                <w:sz w:val="16"/>
                <w:szCs w:val="16"/>
              </w:rPr>
              <w:br/>
              <w:t>Please ignore "REVISED" - it is just for the sole purpose of showing that this CID has a pending resolution.</w:t>
            </w:r>
          </w:p>
        </w:tc>
      </w:tr>
      <w:tr w:rsidR="00355924" w:rsidRPr="00002BD2" w14:paraId="073F050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984035" w14:textId="4276A362" w:rsidR="00355924" w:rsidRPr="005A51C3" w:rsidRDefault="00355924" w:rsidP="00355924">
            <w:pPr>
              <w:spacing w:after="0" w:line="240" w:lineRule="auto"/>
              <w:jc w:val="right"/>
              <w:rPr>
                <w:rFonts w:ascii="Times New Roman" w:hAnsi="Times New Roman" w:cs="Times New Roman"/>
                <w:color w:val="00B050"/>
                <w:sz w:val="16"/>
                <w:szCs w:val="16"/>
              </w:rPr>
            </w:pPr>
            <w:r w:rsidRPr="005A51C3">
              <w:rPr>
                <w:rFonts w:ascii="Times New Roman" w:hAnsi="Times New Roman" w:cs="Times New Roman"/>
                <w:sz w:val="16"/>
                <w:szCs w:val="16"/>
              </w:rPr>
              <w:t>17551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41E33" w14:textId="5C66D113"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676869" w14:textId="205C33B5"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9.4.2.61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1D74D6" w14:textId="0C387535"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234.09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41816C6" w14:textId="6CF52C8C"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w:t>
            </w:r>
            <w:proofErr w:type="gramStart"/>
            <w:r w:rsidRPr="005A51C3">
              <w:rPr>
                <w:rFonts w:ascii="Times New Roman" w:hAnsi="Times New Roman" w:cs="Times New Roman"/>
                <w:sz w:val="16"/>
                <w:szCs w:val="16"/>
              </w:rPr>
              <w:t>the</w:t>
            </w:r>
            <w:proofErr w:type="gramEnd"/>
            <w:r w:rsidRPr="005A51C3">
              <w:rPr>
                <w:rFonts w:ascii="Times New Roman" w:hAnsi="Times New Roman" w:cs="Times New Roman"/>
                <w:sz w:val="16"/>
                <w:szCs w:val="16"/>
              </w:rPr>
              <w:t xml:space="preserve"> AP is operating on the link ..." is not unique: in Manhattan there could be 100 such APs.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2E8C62" w14:textId="14BADCD7"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Likely need to add some notion of association. Try rewriting the previous sentence but flip the "not affiliated" modifier</w:t>
            </w:r>
          </w:p>
        </w:tc>
        <w:tc>
          <w:tcPr>
            <w:tcW w:w="2520" w:type="dxa"/>
            <w:tcBorders>
              <w:top w:val="single" w:sz="4" w:space="0" w:color="auto"/>
              <w:left w:val="single" w:sz="4" w:space="0" w:color="auto"/>
              <w:bottom w:val="single" w:sz="4" w:space="0" w:color="auto"/>
              <w:right w:val="single" w:sz="4" w:space="0" w:color="auto"/>
            </w:tcBorders>
          </w:tcPr>
          <w:p w14:paraId="73CC7F5D" w14:textId="533871A1" w:rsidR="00355924" w:rsidRPr="005A51C3" w:rsidRDefault="00355924" w:rsidP="00355924">
            <w:pPr>
              <w:spacing w:after="0" w:line="240" w:lineRule="auto"/>
              <w:rPr>
                <w:rFonts w:ascii="Times New Roman" w:eastAsia="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March 15,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355924" w:rsidRPr="00002BD2" w14:paraId="0940E42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B19DB7" w14:textId="6F6FA402" w:rsidR="00355924" w:rsidRPr="005A51C3" w:rsidRDefault="00355924" w:rsidP="00355924">
            <w:pPr>
              <w:spacing w:after="0" w:line="240" w:lineRule="auto"/>
              <w:jc w:val="right"/>
              <w:rPr>
                <w:rFonts w:ascii="Times New Roman" w:hAnsi="Times New Roman" w:cs="Times New Roman"/>
                <w:color w:val="00B050"/>
                <w:sz w:val="16"/>
                <w:szCs w:val="16"/>
              </w:rPr>
            </w:pPr>
            <w:r w:rsidRPr="005A51C3">
              <w:rPr>
                <w:rFonts w:ascii="Times New Roman" w:hAnsi="Times New Roman" w:cs="Times New Roman"/>
                <w:sz w:val="16"/>
                <w:szCs w:val="16"/>
              </w:rPr>
              <w:t>17616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FC2EBB" w14:textId="28F3E653"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9966B8" w14:textId="5FB6DFD2"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066FD2" w14:textId="05B57294"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254.32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FC8FFF" w14:textId="1CF951D6"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The Basic Multi-Link element can be sent in (Re)Assoc Req frames. Here, AFAIK the Basic ML element is mostly describing the non-AP MLD (i.e., its MLD MAC address </w:t>
            </w:r>
            <w:proofErr w:type="spellStart"/>
            <w:r w:rsidRPr="005A51C3">
              <w:rPr>
                <w:rFonts w:ascii="Times New Roman" w:hAnsi="Times New Roman" w:cs="Times New Roman"/>
                <w:sz w:val="16"/>
                <w:szCs w:val="16"/>
              </w:rPr>
              <w:t>etc</w:t>
            </w:r>
            <w:proofErr w:type="spellEnd"/>
            <w:r w:rsidRPr="005A51C3">
              <w:rPr>
                <w:rFonts w:ascii="Times New Roman" w:hAnsi="Times New Roman" w:cs="Times New Roman"/>
                <w:sz w:val="16"/>
                <w:szCs w:val="16"/>
              </w:rPr>
              <w:t>); so here the Basic ML element is *not* describing an AP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2D1921" w14:textId="23C54FD1"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If the Link ID Info subfield is only transmitted by an AP(?), then, to make the clause 9 language complete, add this limitation at P253L29 (along the lines of P254L54). Else apply a more correct fix.</w:t>
            </w:r>
          </w:p>
        </w:tc>
        <w:tc>
          <w:tcPr>
            <w:tcW w:w="2520" w:type="dxa"/>
            <w:tcBorders>
              <w:top w:val="single" w:sz="4" w:space="0" w:color="auto"/>
              <w:left w:val="single" w:sz="4" w:space="0" w:color="auto"/>
              <w:bottom w:val="single" w:sz="4" w:space="0" w:color="auto"/>
              <w:right w:val="single" w:sz="4" w:space="0" w:color="auto"/>
            </w:tcBorders>
          </w:tcPr>
          <w:p w14:paraId="5E29EB9E" w14:textId="376C0D9F" w:rsidR="00355924" w:rsidRPr="005A51C3" w:rsidRDefault="00355924" w:rsidP="00355924">
            <w:pPr>
              <w:spacing w:after="0" w:line="240" w:lineRule="auto"/>
              <w:rPr>
                <w:rFonts w:ascii="Times New Roman" w:eastAsia="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June 8,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355924" w:rsidRPr="00002BD2" w14:paraId="497736A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D0775" w14:textId="2FD7D2E6" w:rsidR="00355924" w:rsidRPr="005A51C3" w:rsidRDefault="00355924" w:rsidP="00355924">
            <w:pPr>
              <w:spacing w:after="0" w:line="240" w:lineRule="auto"/>
              <w:jc w:val="right"/>
              <w:rPr>
                <w:rFonts w:ascii="Times New Roman" w:hAnsi="Times New Roman" w:cs="Times New Roman"/>
                <w:color w:val="00B050"/>
                <w:sz w:val="16"/>
                <w:szCs w:val="16"/>
              </w:rPr>
            </w:pPr>
            <w:r w:rsidRPr="005A51C3">
              <w:rPr>
                <w:rFonts w:ascii="Times New Roman" w:hAnsi="Times New Roman" w:cs="Times New Roman"/>
                <w:sz w:val="16"/>
                <w:szCs w:val="16"/>
              </w:rPr>
              <w:t>17617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C93C6D4" w14:textId="05C285BE"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3F9D1C" w14:textId="6393CCEE"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B432B" w14:textId="3829B5A8"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254.54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C962C" w14:textId="332AB6CA"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This is really a rule on the related "Present" variable, so is in the wrong section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1A9EFC0" w14:textId="08B3252C"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Move/merge to P253L33. </w:t>
            </w:r>
            <w:proofErr w:type="gramStart"/>
            <w:r w:rsidRPr="005A51C3">
              <w:rPr>
                <w:rFonts w:ascii="Times New Roman" w:hAnsi="Times New Roman" w:cs="Times New Roman"/>
                <w:sz w:val="16"/>
                <w:szCs w:val="16"/>
              </w:rPr>
              <w:t>Similarly</w:t>
            </w:r>
            <w:proofErr w:type="gramEnd"/>
            <w:r w:rsidRPr="005A51C3">
              <w:rPr>
                <w:rFonts w:ascii="Times New Roman" w:hAnsi="Times New Roman" w:cs="Times New Roman"/>
                <w:sz w:val="16"/>
                <w:szCs w:val="16"/>
              </w:rPr>
              <w:t xml:space="preserve"> P254L57-60 and P255L1-5.</w:t>
            </w:r>
          </w:p>
        </w:tc>
        <w:tc>
          <w:tcPr>
            <w:tcW w:w="2520" w:type="dxa"/>
            <w:tcBorders>
              <w:top w:val="single" w:sz="4" w:space="0" w:color="auto"/>
              <w:left w:val="single" w:sz="4" w:space="0" w:color="auto"/>
              <w:bottom w:val="single" w:sz="4" w:space="0" w:color="auto"/>
              <w:right w:val="single" w:sz="4" w:space="0" w:color="auto"/>
            </w:tcBorders>
          </w:tcPr>
          <w:p w14:paraId="3F5F6374" w14:textId="47536853" w:rsidR="00355924" w:rsidRPr="005A51C3" w:rsidRDefault="00355924" w:rsidP="00355924">
            <w:pPr>
              <w:spacing w:after="0" w:line="240" w:lineRule="auto"/>
              <w:rPr>
                <w:rFonts w:ascii="Times New Roman" w:eastAsia="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June 8,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355924" w:rsidRPr="00002BD2" w14:paraId="0DDD1E3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787284" w14:textId="129188BE" w:rsidR="00355924" w:rsidRPr="005A51C3" w:rsidRDefault="00355924" w:rsidP="00355924">
            <w:pPr>
              <w:spacing w:after="0" w:line="240" w:lineRule="auto"/>
              <w:jc w:val="right"/>
              <w:rPr>
                <w:rFonts w:ascii="Times New Roman" w:hAnsi="Times New Roman" w:cs="Times New Roman"/>
                <w:color w:val="00B050"/>
                <w:sz w:val="16"/>
                <w:szCs w:val="16"/>
              </w:rPr>
            </w:pPr>
            <w:r w:rsidRPr="005A51C3">
              <w:rPr>
                <w:rFonts w:ascii="Times New Roman" w:hAnsi="Times New Roman" w:cs="Times New Roman"/>
                <w:sz w:val="16"/>
                <w:szCs w:val="16"/>
              </w:rPr>
              <w:t>17618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CE2798" w14:textId="743795C5"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D1AC96" w14:textId="5BA5CEE4"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D6E370" w14:textId="02FEECBB"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254.58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3E01D94" w14:textId="08CC64A1"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What is the behavior for an Authentication frame (not present / optionally present / defined in section xxx)? Also, elements are only carried in </w:t>
            </w:r>
            <w:proofErr w:type="spellStart"/>
            <w:r w:rsidRPr="005A51C3">
              <w:rPr>
                <w:rFonts w:ascii="Times New Roman" w:hAnsi="Times New Roman" w:cs="Times New Roman"/>
                <w:sz w:val="16"/>
                <w:szCs w:val="16"/>
              </w:rPr>
              <w:t>mgmt</w:t>
            </w:r>
            <w:proofErr w:type="spellEnd"/>
            <w:r w:rsidRPr="005A51C3">
              <w:rPr>
                <w:rFonts w:ascii="Times New Roman" w:hAnsi="Times New Roman" w:cs="Times New Roman"/>
                <w:sz w:val="16"/>
                <w:szCs w:val="16"/>
              </w:rPr>
              <w:t xml:space="preserve"> frames, so recommend delete "</w:t>
            </w:r>
            <w:proofErr w:type="spellStart"/>
            <w:r w:rsidRPr="005A51C3">
              <w:rPr>
                <w:rFonts w:ascii="Times New Roman" w:hAnsi="Times New Roman" w:cs="Times New Roman"/>
                <w:sz w:val="16"/>
                <w:szCs w:val="16"/>
              </w:rPr>
              <w:t>Mgmt</w:t>
            </w:r>
            <w:proofErr w:type="spellEnd"/>
            <w:r w:rsidRPr="005A51C3">
              <w:rPr>
                <w:rFonts w:ascii="Times New Roman" w:hAnsi="Times New Roman" w:cs="Times New Roman"/>
                <w:sz w:val="16"/>
                <w:szCs w:val="16"/>
              </w:rPr>
              <w:t>". Also, spurious comma.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DB5ABB" w14:textId="243D2BCA"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1) Define behavior for Auth frame (or use </w:t>
            </w:r>
            <w:proofErr w:type="spellStart"/>
            <w:r w:rsidRPr="005A51C3">
              <w:rPr>
                <w:rFonts w:ascii="Times New Roman" w:hAnsi="Times New Roman" w:cs="Times New Roman"/>
                <w:sz w:val="16"/>
                <w:szCs w:val="16"/>
              </w:rPr>
              <w:t>xref</w:t>
            </w:r>
            <w:proofErr w:type="spellEnd"/>
            <w:r w:rsidRPr="005A51C3">
              <w:rPr>
                <w:rFonts w:ascii="Times New Roman" w:hAnsi="Times New Roman" w:cs="Times New Roman"/>
                <w:sz w:val="16"/>
                <w:szCs w:val="16"/>
              </w:rPr>
              <w:t>). 2) Delete "Management", 3) Delete comma in ", when".</w:t>
            </w:r>
          </w:p>
        </w:tc>
        <w:tc>
          <w:tcPr>
            <w:tcW w:w="2520" w:type="dxa"/>
            <w:tcBorders>
              <w:top w:val="single" w:sz="4" w:space="0" w:color="auto"/>
              <w:left w:val="single" w:sz="4" w:space="0" w:color="auto"/>
              <w:bottom w:val="single" w:sz="4" w:space="0" w:color="auto"/>
              <w:right w:val="single" w:sz="4" w:space="0" w:color="auto"/>
            </w:tcBorders>
          </w:tcPr>
          <w:p w14:paraId="453498F7" w14:textId="65D610A4" w:rsidR="00355924" w:rsidRPr="005A51C3" w:rsidRDefault="00355924" w:rsidP="00355924">
            <w:pPr>
              <w:spacing w:after="0" w:line="240" w:lineRule="auto"/>
              <w:rPr>
                <w:rFonts w:ascii="Times New Roman" w:eastAsia="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June 8,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355924" w:rsidRPr="00002BD2" w14:paraId="0210799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B2E7A4" w14:textId="1379A1FA" w:rsidR="00355924" w:rsidRPr="005A51C3" w:rsidRDefault="00355924" w:rsidP="00355924">
            <w:pPr>
              <w:spacing w:after="0" w:line="240" w:lineRule="auto"/>
              <w:jc w:val="right"/>
              <w:rPr>
                <w:rFonts w:ascii="Times New Roman" w:hAnsi="Times New Roman" w:cs="Times New Roman"/>
                <w:color w:val="00B050"/>
                <w:sz w:val="16"/>
                <w:szCs w:val="16"/>
              </w:rPr>
            </w:pPr>
            <w:r w:rsidRPr="005A51C3">
              <w:rPr>
                <w:rFonts w:ascii="Times New Roman" w:hAnsi="Times New Roman" w:cs="Times New Roman"/>
                <w:sz w:val="16"/>
                <w:szCs w:val="16"/>
              </w:rPr>
              <w:t>17973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D61C9" w14:textId="3C47AD97"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Xiaofei Wang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4D2260" w14:textId="59C5B0CD"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11.2.3.15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2CAC38" w14:textId="101C7D8F"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361.61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D7B70A" w14:textId="300980E9"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What is an existing broadcast TWT element? This sentence needs to be corrected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E95B42D" w14:textId="77A339B1"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02E0F60" w14:textId="60495146" w:rsidR="00355924" w:rsidRPr="005A51C3" w:rsidRDefault="00355924" w:rsidP="00355924">
            <w:pPr>
              <w:spacing w:after="0" w:line="240" w:lineRule="auto"/>
              <w:rPr>
                <w:rFonts w:ascii="Times New Roman" w:eastAsia="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April 10,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355924" w:rsidRPr="00002BD2" w14:paraId="6E000FC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166E87" w14:textId="24DB556B" w:rsidR="00355924" w:rsidRPr="005A51C3" w:rsidRDefault="00355924" w:rsidP="00355924">
            <w:pPr>
              <w:spacing w:after="0" w:line="240" w:lineRule="auto"/>
              <w:jc w:val="right"/>
              <w:rPr>
                <w:rFonts w:ascii="Times New Roman" w:hAnsi="Times New Roman" w:cs="Times New Roman"/>
                <w:color w:val="00B050"/>
                <w:sz w:val="16"/>
                <w:szCs w:val="16"/>
              </w:rPr>
            </w:pPr>
            <w:r w:rsidRPr="005A51C3">
              <w:rPr>
                <w:rFonts w:ascii="Times New Roman" w:hAnsi="Times New Roman" w:cs="Times New Roman"/>
                <w:sz w:val="16"/>
                <w:szCs w:val="16"/>
              </w:rPr>
              <w:t>18090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09B07DF" w14:textId="0D68C25D"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89E3EF" w14:textId="4BE92D57"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FA0D48" w14:textId="4B7D4E21"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253.53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DC6B9A" w14:textId="212B1491"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An NSTR mobile AP MLD will not operate multiple BSSID set and therefore, the corresponding field is not applicable.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C18FB3E" w14:textId="0CC0CA95"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Add a new sentence at the end: "An AP affiliated with an NSTR mobile AP MLD sets this subfield to 0."</w:t>
            </w:r>
          </w:p>
        </w:tc>
        <w:tc>
          <w:tcPr>
            <w:tcW w:w="2520" w:type="dxa"/>
            <w:tcBorders>
              <w:top w:val="single" w:sz="4" w:space="0" w:color="auto"/>
              <w:left w:val="single" w:sz="4" w:space="0" w:color="auto"/>
              <w:bottom w:val="single" w:sz="4" w:space="0" w:color="auto"/>
              <w:right w:val="single" w:sz="4" w:space="0" w:color="auto"/>
            </w:tcBorders>
          </w:tcPr>
          <w:p w14:paraId="356B3C96" w14:textId="77BFC145" w:rsidR="00355924" w:rsidRPr="005A51C3" w:rsidRDefault="00355924" w:rsidP="00355924">
            <w:pPr>
              <w:spacing w:after="0" w:line="240" w:lineRule="auto"/>
              <w:rPr>
                <w:rFonts w:ascii="Times New Roman" w:eastAsia="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March 15, 2023, but no straw poll is conducted yet. </w:t>
            </w:r>
            <w:r w:rsidRPr="005A51C3">
              <w:rPr>
                <w:rFonts w:ascii="Times New Roman" w:hAnsi="Times New Roman" w:cs="Times New Roman"/>
                <w:sz w:val="16"/>
                <w:szCs w:val="16"/>
              </w:rPr>
              <w:br/>
              <w:t xml:space="preserve">Please ignore "REVISED" - it is just for the sole purpose of showing </w:t>
            </w:r>
            <w:r w:rsidRPr="005A51C3">
              <w:rPr>
                <w:rFonts w:ascii="Times New Roman" w:hAnsi="Times New Roman" w:cs="Times New Roman"/>
                <w:sz w:val="16"/>
                <w:szCs w:val="16"/>
              </w:rPr>
              <w:lastRenderedPageBreak/>
              <w:t>that this CID has a pending resolution.</w:t>
            </w:r>
          </w:p>
        </w:tc>
      </w:tr>
      <w:tr w:rsidR="00355924" w:rsidRPr="00002BD2" w14:paraId="32D630B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69EB23" w14:textId="06F5311F" w:rsidR="00355924" w:rsidRPr="005A51C3" w:rsidRDefault="00355924" w:rsidP="00355924">
            <w:pPr>
              <w:spacing w:after="0" w:line="240" w:lineRule="auto"/>
              <w:jc w:val="right"/>
              <w:rPr>
                <w:rFonts w:ascii="Times New Roman" w:hAnsi="Times New Roman" w:cs="Times New Roman"/>
                <w:color w:val="00B050"/>
                <w:sz w:val="16"/>
                <w:szCs w:val="16"/>
              </w:rPr>
            </w:pPr>
            <w:r w:rsidRPr="005A51C3">
              <w:rPr>
                <w:rFonts w:ascii="Times New Roman" w:hAnsi="Times New Roman" w:cs="Times New Roman"/>
                <w:sz w:val="16"/>
                <w:szCs w:val="16"/>
              </w:rPr>
              <w:lastRenderedPageBreak/>
              <w:t>18091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6E46D9" w14:textId="076A22BE"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A0E851" w14:textId="5B2869AE"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FD646F" w14:textId="386B10DA"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254.01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02DD93" w14:textId="7E725076"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For better management of its resources, an AP MLD that is operating on several links 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while honoring limits set by the AP.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FB35C8" w14:textId="0285B3D6"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2520" w:type="dxa"/>
            <w:tcBorders>
              <w:top w:val="single" w:sz="4" w:space="0" w:color="auto"/>
              <w:left w:val="single" w:sz="4" w:space="0" w:color="auto"/>
              <w:bottom w:val="single" w:sz="4" w:space="0" w:color="auto"/>
              <w:right w:val="single" w:sz="4" w:space="0" w:color="auto"/>
            </w:tcBorders>
          </w:tcPr>
          <w:p w14:paraId="2D4B0A48" w14:textId="126661EA" w:rsidR="00355924" w:rsidRPr="005A51C3" w:rsidRDefault="00355924" w:rsidP="00355924">
            <w:pPr>
              <w:spacing w:after="0" w:line="240" w:lineRule="auto"/>
              <w:rPr>
                <w:rFonts w:ascii="Times New Roman" w:eastAsia="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March 15,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355924" w:rsidRPr="00002BD2" w14:paraId="6174033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17BE09" w14:textId="0DC39A82" w:rsidR="00355924" w:rsidRPr="005A51C3" w:rsidRDefault="00355924" w:rsidP="00355924">
            <w:pPr>
              <w:spacing w:after="0" w:line="240" w:lineRule="auto"/>
              <w:jc w:val="right"/>
              <w:rPr>
                <w:rFonts w:ascii="Times New Roman" w:hAnsi="Times New Roman" w:cs="Times New Roman"/>
                <w:color w:val="00B050"/>
                <w:sz w:val="16"/>
                <w:szCs w:val="16"/>
              </w:rPr>
            </w:pPr>
            <w:r w:rsidRPr="005A51C3">
              <w:rPr>
                <w:rFonts w:ascii="Times New Roman" w:hAnsi="Times New Roman" w:cs="Times New Roman"/>
                <w:sz w:val="16"/>
                <w:szCs w:val="16"/>
              </w:rPr>
              <w:t>18092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E24C24" w14:textId="240B2BA5"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8FD7FF" w14:textId="5E50BAAF"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5E2017" w14:textId="5A16B047"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254.01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01CCA6" w14:textId="3375896E"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Within the setup links (i.e., associated links), an AP MLD may want to limit the number of links any non-AP MLD is allowed to be active on at any given time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214E248" w14:textId="3F26218B"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2520" w:type="dxa"/>
            <w:tcBorders>
              <w:top w:val="single" w:sz="4" w:space="0" w:color="auto"/>
              <w:left w:val="single" w:sz="4" w:space="0" w:color="auto"/>
              <w:bottom w:val="single" w:sz="4" w:space="0" w:color="auto"/>
              <w:right w:val="single" w:sz="4" w:space="0" w:color="auto"/>
            </w:tcBorders>
          </w:tcPr>
          <w:p w14:paraId="3639C62A" w14:textId="7CC70C92" w:rsidR="00355924" w:rsidRPr="005A51C3" w:rsidRDefault="00355924" w:rsidP="00355924">
            <w:pPr>
              <w:spacing w:after="0" w:line="240" w:lineRule="auto"/>
              <w:rPr>
                <w:rFonts w:ascii="Times New Roman" w:eastAsia="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March 15,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355924" w:rsidRPr="00002BD2" w14:paraId="3635BF5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FBA71F" w14:textId="5B96182E" w:rsidR="00355924" w:rsidRPr="005A51C3" w:rsidRDefault="00355924" w:rsidP="00355924">
            <w:pPr>
              <w:spacing w:after="0" w:line="240" w:lineRule="auto"/>
              <w:jc w:val="right"/>
              <w:rPr>
                <w:rFonts w:ascii="Times New Roman" w:hAnsi="Times New Roman" w:cs="Times New Roman"/>
                <w:color w:val="00B050"/>
                <w:sz w:val="16"/>
                <w:szCs w:val="16"/>
              </w:rPr>
            </w:pPr>
            <w:r w:rsidRPr="005A51C3">
              <w:rPr>
                <w:rFonts w:ascii="Times New Roman" w:hAnsi="Times New Roman" w:cs="Times New Roman"/>
                <w:sz w:val="16"/>
                <w:szCs w:val="16"/>
              </w:rPr>
              <w:t>18114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74680" w14:textId="282A823E"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68681A" w14:textId="34E1B082"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6E91DA" w14:textId="513D2AFD"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492.52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DE1AF5" w14:textId="32A71BDB"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Table 9-34 specifies a limit on the PPDU length (octets) and duration (ms). If an AP MLD is operating several links and a non-AP MLD sends a multi-link probe request that does not contain Link Info field, the AP is </w:t>
            </w:r>
            <w:proofErr w:type="gramStart"/>
            <w:r w:rsidRPr="005A51C3">
              <w:rPr>
                <w:rFonts w:ascii="Times New Roman" w:hAnsi="Times New Roman" w:cs="Times New Roman"/>
                <w:sz w:val="16"/>
                <w:szCs w:val="16"/>
              </w:rPr>
              <w:t>expect</w:t>
            </w:r>
            <w:proofErr w:type="gramEnd"/>
            <w:r w:rsidRPr="005A51C3">
              <w:rPr>
                <w:rFonts w:ascii="Times New Roman" w:hAnsi="Times New Roman" w:cs="Times New Roman"/>
                <w:sz w:val="16"/>
                <w:szCs w:val="16"/>
              </w:rPr>
              <w:t xml:space="preserve"> to provide complete profile of all the affiliated APs. This is a lot of information which may not fit within the same frame (per Table 9-34)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BCFCC6" w14:textId="4FE46245"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t>
            </w:r>
          </w:p>
        </w:tc>
        <w:tc>
          <w:tcPr>
            <w:tcW w:w="2520" w:type="dxa"/>
            <w:tcBorders>
              <w:top w:val="single" w:sz="4" w:space="0" w:color="auto"/>
              <w:left w:val="single" w:sz="4" w:space="0" w:color="auto"/>
              <w:bottom w:val="single" w:sz="4" w:space="0" w:color="auto"/>
              <w:right w:val="single" w:sz="4" w:space="0" w:color="auto"/>
            </w:tcBorders>
          </w:tcPr>
          <w:p w14:paraId="133A149E" w14:textId="7B3A3093" w:rsidR="00355924" w:rsidRPr="005A51C3" w:rsidRDefault="00355924" w:rsidP="00355924">
            <w:pPr>
              <w:spacing w:after="0" w:line="240" w:lineRule="auto"/>
              <w:rPr>
                <w:rFonts w:ascii="Times New Roman" w:eastAsia="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March 15,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355924" w:rsidRPr="00002BD2" w14:paraId="597E2B4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F9A965" w14:textId="01D33CB9" w:rsidR="00355924" w:rsidRPr="005A51C3" w:rsidRDefault="00355924" w:rsidP="00355924">
            <w:pPr>
              <w:spacing w:after="0" w:line="240" w:lineRule="auto"/>
              <w:jc w:val="right"/>
              <w:rPr>
                <w:rFonts w:ascii="Times New Roman" w:hAnsi="Times New Roman" w:cs="Times New Roman"/>
                <w:color w:val="00B050"/>
                <w:sz w:val="16"/>
                <w:szCs w:val="16"/>
              </w:rPr>
            </w:pPr>
            <w:r w:rsidRPr="005A51C3">
              <w:rPr>
                <w:rFonts w:ascii="Times New Roman" w:hAnsi="Times New Roman" w:cs="Times New Roman"/>
                <w:sz w:val="16"/>
                <w:szCs w:val="16"/>
              </w:rPr>
              <w:t>18240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E46426" w14:textId="1FCD4187"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EE30B8D" w14:textId="079AD660"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35.3.3.4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3F02E8" w14:textId="5A1EC42A"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484.60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5F3A3A" w14:textId="69586E4D"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MSCS descriptor element should not be included in Per-STA profile subelement b/c (1) it is a MLD level feature. (2) the value should be the same for all links so by inheritance it would not appear in per-STA profile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498289" w14:textId="008C6129" w:rsidR="00355924" w:rsidRPr="005A51C3" w:rsidRDefault="00355924" w:rsidP="0035592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add MSCS descriptor element to the list of elements not included in the per-STA profile</w:t>
            </w:r>
            <w:r w:rsidRPr="005A51C3">
              <w:rPr>
                <w:rFonts w:ascii="Times New Roman" w:hAnsi="Times New Roman" w:cs="Times New Roman"/>
                <w:sz w:val="16"/>
                <w:szCs w:val="16"/>
              </w:rPr>
              <w:br/>
            </w:r>
            <w:r w:rsidRPr="005A51C3">
              <w:rPr>
                <w:rFonts w:ascii="Times New Roman" w:hAnsi="Times New Roman" w:cs="Times New Roman"/>
                <w:sz w:val="16"/>
                <w:szCs w:val="16"/>
              </w:rPr>
              <w:br/>
              <w:t xml:space="preserve">All STAs </w:t>
            </w:r>
            <w:proofErr w:type="spellStart"/>
            <w:r w:rsidRPr="005A51C3">
              <w:rPr>
                <w:rFonts w:ascii="Times New Roman" w:hAnsi="Times New Roman" w:cs="Times New Roman"/>
                <w:sz w:val="16"/>
                <w:szCs w:val="16"/>
              </w:rPr>
              <w:t>affliated</w:t>
            </w:r>
            <w:proofErr w:type="spellEnd"/>
            <w:r w:rsidRPr="005A51C3">
              <w:rPr>
                <w:rFonts w:ascii="Times New Roman" w:hAnsi="Times New Roman" w:cs="Times New Roman"/>
                <w:sz w:val="16"/>
                <w:szCs w:val="16"/>
              </w:rPr>
              <w:t xml:space="preserve"> with a MLD shall set Mirrored SCS in Extended Capabilities element to the same value</w:t>
            </w:r>
          </w:p>
        </w:tc>
        <w:tc>
          <w:tcPr>
            <w:tcW w:w="2520" w:type="dxa"/>
            <w:tcBorders>
              <w:top w:val="single" w:sz="4" w:space="0" w:color="auto"/>
              <w:left w:val="single" w:sz="4" w:space="0" w:color="auto"/>
              <w:bottom w:val="single" w:sz="4" w:space="0" w:color="auto"/>
              <w:right w:val="single" w:sz="4" w:space="0" w:color="auto"/>
            </w:tcBorders>
          </w:tcPr>
          <w:p w14:paraId="2E2195D7" w14:textId="02667B35" w:rsidR="00355924" w:rsidRPr="005A51C3" w:rsidRDefault="00355924" w:rsidP="00355924">
            <w:pPr>
              <w:spacing w:after="0" w:line="240" w:lineRule="auto"/>
              <w:rPr>
                <w:rFonts w:ascii="Times New Roman" w:eastAsia="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May 12,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355924" w:rsidRPr="00002BD2" w14:paraId="00836F3F" w14:textId="77777777" w:rsidTr="005A51C3">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75C42319" w14:textId="38039B1C" w:rsidR="00355924" w:rsidRPr="005A51C3" w:rsidRDefault="008A1C54" w:rsidP="008A1C54">
            <w:pPr>
              <w:spacing w:after="0" w:line="240" w:lineRule="auto"/>
              <w:jc w:val="center"/>
              <w:rPr>
                <w:rFonts w:ascii="Times New Roman" w:eastAsia="Times New Roman" w:hAnsi="Times New Roman" w:cs="Times New Roman"/>
                <w:b/>
                <w:bCs/>
                <w:sz w:val="24"/>
                <w:szCs w:val="24"/>
              </w:rPr>
            </w:pPr>
            <w:r w:rsidRPr="005A51C3">
              <w:rPr>
                <w:rFonts w:ascii="Times New Roman" w:eastAsia="Times New Roman" w:hAnsi="Times New Roman" w:cs="Times New Roman"/>
                <w:b/>
                <w:bCs/>
                <w:sz w:val="24"/>
                <w:szCs w:val="24"/>
              </w:rPr>
              <w:t>Arik</w:t>
            </w:r>
          </w:p>
        </w:tc>
      </w:tr>
      <w:tr w:rsidR="008A1C54" w:rsidRPr="00002BD2" w14:paraId="40F808F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4F6C6C" w14:textId="695ECA12" w:rsidR="008A1C54" w:rsidRPr="005A51C3" w:rsidRDefault="008A1C54" w:rsidP="008A1C54">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18249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FF4F56" w14:textId="747B13EA" w:rsidR="008A1C54" w:rsidRPr="00586BF4"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939552" w14:textId="31F0118B" w:rsidR="008A1C54" w:rsidRPr="00586BF4"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35.3.7.3.2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D44707" w14:textId="61DDDAF5" w:rsidR="008A1C54" w:rsidRPr="00586BF4"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523.31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B5A206" w14:textId="1725E490" w:rsidR="008A1C54" w:rsidRPr="00586BF4"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Link removal </w:t>
            </w:r>
            <w:proofErr w:type="spellStart"/>
            <w:r w:rsidRPr="005A51C3">
              <w:rPr>
                <w:rFonts w:ascii="Times New Roman" w:hAnsi="Times New Roman" w:cs="Times New Roman"/>
                <w:sz w:val="16"/>
                <w:szCs w:val="16"/>
              </w:rPr>
              <w:t>Immiment</w:t>
            </w:r>
            <w:proofErr w:type="spellEnd"/>
            <w:r w:rsidRPr="005A51C3">
              <w:rPr>
                <w:rFonts w:ascii="Times New Roman" w:hAnsi="Times New Roman" w:cs="Times New Roman"/>
                <w:sz w:val="16"/>
                <w:szCs w:val="16"/>
              </w:rPr>
              <w:t xml:space="preserve"> has no meaning when BSS Termination Included =0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1588C9" w14:textId="23BE2FF2" w:rsidR="008A1C54" w:rsidRPr="00586BF4"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remove "and Link Removal Imminent"</w:t>
            </w:r>
          </w:p>
        </w:tc>
        <w:tc>
          <w:tcPr>
            <w:tcW w:w="2520" w:type="dxa"/>
            <w:tcBorders>
              <w:top w:val="single" w:sz="4" w:space="0" w:color="auto"/>
              <w:left w:val="single" w:sz="4" w:space="0" w:color="auto"/>
              <w:bottom w:val="single" w:sz="4" w:space="0" w:color="auto"/>
              <w:right w:val="single" w:sz="4" w:space="0" w:color="auto"/>
            </w:tcBorders>
          </w:tcPr>
          <w:p w14:paraId="78D5D7CA" w14:textId="77777777" w:rsidR="008A1C54" w:rsidRPr="005A51C3"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p>
          <w:p w14:paraId="3EC46348" w14:textId="77777777" w:rsidR="008A1C54" w:rsidRPr="005A51C3"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This CID is discussed on May 11, </w:t>
            </w:r>
            <w:proofErr w:type="gramStart"/>
            <w:r w:rsidRPr="005A51C3">
              <w:rPr>
                <w:rFonts w:ascii="Times New Roman" w:hAnsi="Times New Roman" w:cs="Times New Roman"/>
                <w:sz w:val="16"/>
                <w:szCs w:val="16"/>
              </w:rPr>
              <w:t>2023</w:t>
            </w:r>
            <w:proofErr w:type="gramEnd"/>
            <w:r w:rsidRPr="005A51C3">
              <w:rPr>
                <w:rFonts w:ascii="Times New Roman" w:hAnsi="Times New Roman" w:cs="Times New Roman"/>
                <w:sz w:val="16"/>
                <w:szCs w:val="16"/>
              </w:rPr>
              <w:t xml:space="preserve"> with 23/0593r5, but no straw poll is conducted yet. </w:t>
            </w:r>
          </w:p>
          <w:p w14:paraId="0F21A796" w14:textId="77777777" w:rsidR="008A1C54" w:rsidRPr="005A51C3"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This CID is discussed on April 20, </w:t>
            </w:r>
            <w:proofErr w:type="gramStart"/>
            <w:r w:rsidRPr="005A51C3">
              <w:rPr>
                <w:rFonts w:ascii="Times New Roman" w:hAnsi="Times New Roman" w:cs="Times New Roman"/>
                <w:sz w:val="16"/>
                <w:szCs w:val="16"/>
              </w:rPr>
              <w:t>2023</w:t>
            </w:r>
            <w:proofErr w:type="gramEnd"/>
            <w:r w:rsidRPr="005A51C3">
              <w:rPr>
                <w:rFonts w:ascii="Times New Roman" w:hAnsi="Times New Roman" w:cs="Times New Roman"/>
                <w:sz w:val="16"/>
                <w:szCs w:val="16"/>
              </w:rPr>
              <w:t xml:space="preserve"> with 23/0593r2, but no straw poll is conducted yet.</w:t>
            </w:r>
          </w:p>
          <w:p w14:paraId="2D2D613C" w14:textId="1926E496" w:rsidR="008A1C54" w:rsidRPr="005A51C3"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Please ignore ""REVISED"" - it is just for the sole purpose of showing that  this CID has a pending resolution."</w:t>
            </w:r>
          </w:p>
        </w:tc>
      </w:tr>
      <w:tr w:rsidR="000F6D17" w:rsidRPr="00002BD2" w14:paraId="2C8B1E59" w14:textId="77777777" w:rsidTr="005A51C3">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6B9ACBD8" w14:textId="686B6675" w:rsidR="000F6D17" w:rsidRDefault="000F6D17" w:rsidP="000F6D17">
            <w:pPr>
              <w:spacing w:after="0" w:line="240" w:lineRule="auto"/>
              <w:jc w:val="center"/>
              <w:rPr>
                <w:rFonts w:ascii="Times New Roman" w:eastAsia="Times New Roman" w:hAnsi="Times New Roman" w:cs="Times New Roman"/>
                <w:sz w:val="16"/>
                <w:szCs w:val="16"/>
              </w:rPr>
            </w:pPr>
            <w:r w:rsidRPr="005A51C3">
              <w:rPr>
                <w:rFonts w:ascii="Times New Roman" w:eastAsia="Times New Roman" w:hAnsi="Times New Roman" w:cs="Times New Roman"/>
                <w:b/>
                <w:bCs/>
                <w:sz w:val="24"/>
                <w:szCs w:val="24"/>
              </w:rPr>
              <w:t>Binita</w:t>
            </w:r>
          </w:p>
        </w:tc>
      </w:tr>
      <w:tr w:rsidR="00181275" w:rsidRPr="00002BD2" w14:paraId="636E3E9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17FFFD" w14:textId="63203D72" w:rsidR="00181275" w:rsidRPr="005A51C3" w:rsidRDefault="00181275" w:rsidP="00181275">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15613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C48DEF" w14:textId="66E21F25" w:rsidR="00181275" w:rsidRPr="00586BF4" w:rsidRDefault="00181275" w:rsidP="00181275">
            <w:pPr>
              <w:spacing w:after="0" w:line="240" w:lineRule="auto"/>
              <w:rPr>
                <w:rFonts w:ascii="Times New Roman" w:hAnsi="Times New Roman" w:cs="Times New Roman"/>
                <w:sz w:val="16"/>
                <w:szCs w:val="16"/>
              </w:rPr>
            </w:pPr>
            <w:proofErr w:type="spellStart"/>
            <w:r w:rsidRPr="005A51C3">
              <w:rPr>
                <w:rFonts w:ascii="Times New Roman" w:hAnsi="Times New Roman" w:cs="Times New Roman"/>
                <w:sz w:val="16"/>
                <w:szCs w:val="16"/>
              </w:rPr>
              <w:t>Sanghyun</w:t>
            </w:r>
            <w:proofErr w:type="spellEnd"/>
            <w:r w:rsidRPr="005A51C3">
              <w:rPr>
                <w:rFonts w:ascii="Times New Roman" w:hAnsi="Times New Roman" w:cs="Times New Roman"/>
                <w:sz w:val="16"/>
                <w:szCs w:val="16"/>
              </w:rPr>
              <w:t xml:space="preserve">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8601F0" w14:textId="0E63324C"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050E2E" w14:textId="0E8D3E04"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510.03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FDEB2F" w14:textId="5B90DFF7"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Seamless link-set change procedures should be defined for the non-AP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340FD6" w14:textId="5FECEFA1"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The ML reconfiguration procedure should be extended for the non-AP MLD.</w:t>
            </w:r>
          </w:p>
        </w:tc>
        <w:tc>
          <w:tcPr>
            <w:tcW w:w="2520" w:type="dxa"/>
            <w:tcBorders>
              <w:top w:val="single" w:sz="4" w:space="0" w:color="auto"/>
              <w:left w:val="single" w:sz="4" w:space="0" w:color="auto"/>
              <w:bottom w:val="single" w:sz="4" w:space="0" w:color="auto"/>
              <w:right w:val="single" w:sz="4" w:space="0" w:color="auto"/>
            </w:tcBorders>
          </w:tcPr>
          <w:p w14:paraId="02507391" w14:textId="352363D2" w:rsidR="00181275" w:rsidRPr="005A51C3"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May 18, </w:t>
            </w:r>
            <w:proofErr w:type="gramStart"/>
            <w:r w:rsidRPr="005A51C3">
              <w:rPr>
                <w:rFonts w:ascii="Times New Roman" w:hAnsi="Times New Roman" w:cs="Times New Roman"/>
                <w:sz w:val="16"/>
                <w:szCs w:val="16"/>
              </w:rPr>
              <w:t>2023</w:t>
            </w:r>
            <w:proofErr w:type="gramEnd"/>
            <w:r w:rsidRPr="005A51C3">
              <w:rPr>
                <w:rFonts w:ascii="Times New Roman" w:hAnsi="Times New Roman" w:cs="Times New Roman"/>
                <w:sz w:val="16"/>
                <w:szCs w:val="16"/>
              </w:rPr>
              <w:t xml:space="preserve"> with 23/0765r4, but no straw poll is conducted yet.</w:t>
            </w:r>
            <w:r w:rsidRPr="005A51C3">
              <w:rPr>
                <w:rFonts w:ascii="Times New Roman" w:hAnsi="Times New Roman" w:cs="Times New Roman"/>
                <w:sz w:val="16"/>
                <w:szCs w:val="16"/>
              </w:rPr>
              <w:br/>
              <w:t>This CID is discussed on May 12, 2023 with 23/0765r2, but no straw poll is conducted yet.</w:t>
            </w:r>
            <w:r w:rsidRPr="005A51C3">
              <w:rPr>
                <w:rFonts w:ascii="Times New Roman" w:hAnsi="Times New Roman" w:cs="Times New Roman"/>
                <w:sz w:val="16"/>
                <w:szCs w:val="16"/>
              </w:rPr>
              <w:br/>
              <w:t>Please ignore "REVISED" - it is just for the sole purpose of showing that this CID has a pending resolution.</w:t>
            </w:r>
          </w:p>
        </w:tc>
      </w:tr>
      <w:tr w:rsidR="00181275" w:rsidRPr="00002BD2" w14:paraId="45015B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41A8D" w14:textId="0BD1BB64" w:rsidR="00181275" w:rsidRPr="005A51C3" w:rsidRDefault="00181275" w:rsidP="00181275">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5B48B8" w14:textId="080EA2DB"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01AF36" w14:textId="1FB1D8B8"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AB618B" w14:textId="04D3CD89"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266.30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C9CA70" w14:textId="4C80A735"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The Link ID field identifies the AP/link for which information </w:t>
            </w:r>
            <w:r w:rsidRPr="005A51C3">
              <w:rPr>
                <w:rFonts w:ascii="Times New Roman" w:hAnsi="Times New Roman" w:cs="Times New Roman"/>
                <w:sz w:val="16"/>
                <w:szCs w:val="16"/>
              </w:rPr>
              <w:lastRenderedPageBreak/>
              <w:t>is being provided in the Per-STA Profile of the Reconfiguration ML element. The Link ID field description should be revised to reflect this.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682CB1" w14:textId="7E9B7D0F"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lastRenderedPageBreak/>
              <w:t>Modify Link ID description to</w:t>
            </w:r>
            <w:r w:rsidRPr="005A51C3">
              <w:rPr>
                <w:rFonts w:ascii="Times New Roman" w:hAnsi="Times New Roman" w:cs="Times New Roman"/>
                <w:sz w:val="16"/>
                <w:szCs w:val="16"/>
              </w:rPr>
              <w:br/>
              <w:t xml:space="preserve">"The Link ID subfield is as defined in </w:t>
            </w:r>
            <w:r w:rsidRPr="005A51C3">
              <w:rPr>
                <w:rFonts w:ascii="Times New Roman" w:hAnsi="Times New Roman" w:cs="Times New Roman"/>
                <w:sz w:val="16"/>
                <w:szCs w:val="16"/>
              </w:rPr>
              <w:lastRenderedPageBreak/>
              <w:t>9.4.1.75 (Link ID Info field) and specifies a value that uniquely identifies the link for which information is being provided in the Per-STA Profile subelement."</w:t>
            </w:r>
          </w:p>
        </w:tc>
        <w:tc>
          <w:tcPr>
            <w:tcW w:w="2520" w:type="dxa"/>
            <w:tcBorders>
              <w:top w:val="single" w:sz="4" w:space="0" w:color="auto"/>
              <w:left w:val="single" w:sz="4" w:space="0" w:color="auto"/>
              <w:bottom w:val="single" w:sz="4" w:space="0" w:color="auto"/>
              <w:right w:val="single" w:sz="4" w:space="0" w:color="auto"/>
            </w:tcBorders>
          </w:tcPr>
          <w:p w14:paraId="1E873B79" w14:textId="29B931C1" w:rsidR="00181275" w:rsidRPr="005A51C3"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lastRenderedPageBreak/>
              <w:t>REVISED</w:t>
            </w:r>
            <w:r w:rsidRPr="005A51C3">
              <w:rPr>
                <w:rFonts w:ascii="Times New Roman" w:hAnsi="Times New Roman" w:cs="Times New Roman"/>
                <w:sz w:val="16"/>
                <w:szCs w:val="16"/>
              </w:rPr>
              <w:br/>
              <w:t xml:space="preserve">This CID is discussed on March 16, </w:t>
            </w:r>
            <w:r w:rsidRPr="005A51C3">
              <w:rPr>
                <w:rFonts w:ascii="Times New Roman" w:hAnsi="Times New Roman" w:cs="Times New Roman"/>
                <w:sz w:val="16"/>
                <w:szCs w:val="16"/>
              </w:rPr>
              <w:lastRenderedPageBreak/>
              <w:t xml:space="preserve">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181275" w:rsidRPr="00002BD2" w14:paraId="6565DCD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1220CF" w14:textId="348A4F86" w:rsidR="00181275" w:rsidRPr="005A51C3" w:rsidRDefault="00181275" w:rsidP="00181275">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lastRenderedPageBreak/>
              <w:t>15951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818FE6" w14:textId="3919A8B6"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7A3735" w14:textId="2E199C5D"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A4BF1F" w14:textId="279075A0"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266.47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145046C" w14:textId="6BFD4CCB"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The Reconfiguration ML element is used across different ML reconfiguration operations including AP Removal and to indicate updates to ML operation parameters. Other potential usage of this element were proposed in D2.0 round. The 'Operation Update Type' subfield should be defined such that it can be used to indicate these different ML reconfiguration use cases and new ones in future. Hence it is better to rename this field to a more generic name such as "Reconfiguration Operation Type" to be able to use and extend to various types of ML reconfiguration operations.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C755F7" w14:textId="6F78077F"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Rename the 'Operation Update Type' subfield to 'Reconfiguration Operation Type' as per reasons in the comment.</w:t>
            </w:r>
          </w:p>
        </w:tc>
        <w:tc>
          <w:tcPr>
            <w:tcW w:w="2520" w:type="dxa"/>
            <w:tcBorders>
              <w:top w:val="single" w:sz="4" w:space="0" w:color="auto"/>
              <w:left w:val="single" w:sz="4" w:space="0" w:color="auto"/>
              <w:bottom w:val="single" w:sz="4" w:space="0" w:color="auto"/>
              <w:right w:val="single" w:sz="4" w:space="0" w:color="auto"/>
            </w:tcBorders>
          </w:tcPr>
          <w:p w14:paraId="3D399715" w14:textId="40B67103" w:rsidR="00181275" w:rsidRPr="005A51C3"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March 16,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181275" w:rsidRPr="00002BD2" w14:paraId="31818FE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D6FB21" w14:textId="286A3093" w:rsidR="00181275" w:rsidRPr="005A51C3" w:rsidRDefault="00181275" w:rsidP="00181275">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15952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6CE998" w14:textId="0CD644CF"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4A466E" w14:textId="6AC487CC"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7CDE7B" w14:textId="109A9646"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266.64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6FB32F" w14:textId="1583A3F8"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The Operation Parameters Present subfield is not </w:t>
            </w:r>
            <w:proofErr w:type="gramStart"/>
            <w:r w:rsidRPr="005A51C3">
              <w:rPr>
                <w:rFonts w:ascii="Times New Roman" w:hAnsi="Times New Roman" w:cs="Times New Roman"/>
                <w:sz w:val="16"/>
                <w:szCs w:val="16"/>
              </w:rPr>
              <w:t>needed, since</w:t>
            </w:r>
            <w:proofErr w:type="gramEnd"/>
            <w:r w:rsidRPr="005A51C3">
              <w:rPr>
                <w:rFonts w:ascii="Times New Roman" w:hAnsi="Times New Roman" w:cs="Times New Roman"/>
                <w:sz w:val="16"/>
                <w:szCs w:val="16"/>
              </w:rPr>
              <w:t xml:space="preserve"> presence of the Operation Parameters subfield can be indicated based on the Operation Update Type value. If the value is set to 0, the  Operation Parameters subfield is included. This saves reserved bits in the STA Control field for future extensibility.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739C2C7" w14:textId="76361ED5"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Remove the Operation Parameters Present subfield and make the bit Reserved. Indicate when the Operation Update Type is set to 0 then the Operation Parameters subfield is present.</w:t>
            </w:r>
          </w:p>
        </w:tc>
        <w:tc>
          <w:tcPr>
            <w:tcW w:w="2520" w:type="dxa"/>
            <w:tcBorders>
              <w:top w:val="single" w:sz="4" w:space="0" w:color="auto"/>
              <w:left w:val="single" w:sz="4" w:space="0" w:color="auto"/>
              <w:bottom w:val="single" w:sz="4" w:space="0" w:color="auto"/>
              <w:right w:val="single" w:sz="4" w:space="0" w:color="auto"/>
            </w:tcBorders>
          </w:tcPr>
          <w:p w14:paraId="5DF23FAC" w14:textId="321A46E6" w:rsidR="00181275" w:rsidRPr="005A51C3"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March 16,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181275" w:rsidRPr="00002BD2" w14:paraId="091E31A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7AC319" w14:textId="131A5EAB" w:rsidR="00181275" w:rsidRPr="005A51C3" w:rsidRDefault="00181275" w:rsidP="00181275">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9B6DAC" w14:textId="75AE72B3"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CB4649" w14:textId="1549C4FF"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544073" w14:textId="4A17289A"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267.01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396521" w14:textId="757D7E19"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The presence of fields in the STA Info field can also be indicated by the Operation Update Type field value. Capture this in the text.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FE9654C" w14:textId="6A5B8355"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Modify to "The STA Info field consists of fields whose presence is indicated by the subfields of the STA Control field or by the Operation Update Type field value.</w:t>
            </w:r>
          </w:p>
        </w:tc>
        <w:tc>
          <w:tcPr>
            <w:tcW w:w="2520" w:type="dxa"/>
            <w:tcBorders>
              <w:top w:val="single" w:sz="4" w:space="0" w:color="auto"/>
              <w:left w:val="single" w:sz="4" w:space="0" w:color="auto"/>
              <w:bottom w:val="single" w:sz="4" w:space="0" w:color="auto"/>
              <w:right w:val="single" w:sz="4" w:space="0" w:color="auto"/>
            </w:tcBorders>
          </w:tcPr>
          <w:p w14:paraId="17E00B4C" w14:textId="351EB1FC" w:rsidR="00181275" w:rsidRPr="005A51C3"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March 16,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181275" w:rsidRPr="00002BD2" w14:paraId="6D15DE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63EC12" w14:textId="40734027" w:rsidR="00181275" w:rsidRPr="005A51C3" w:rsidRDefault="00181275" w:rsidP="00181275">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15956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6459EA" w14:textId="2070ED37"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DA24A5" w14:textId="53CA56A1"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BCC874" w14:textId="146A36E8"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268.21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62BD05" w14:textId="49C922A5"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Subfield name A-MSUD Length does not match with the name of corresponding present subfield - 'Maximum A-MSDU Length Present' subfield.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FA291A" w14:textId="4442EEE8"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Rename "A-MSUD Length" -&gt; "Maximum A-MSDU Length" in Figure 9-1002ab</w:t>
            </w:r>
          </w:p>
        </w:tc>
        <w:tc>
          <w:tcPr>
            <w:tcW w:w="2520" w:type="dxa"/>
            <w:tcBorders>
              <w:top w:val="single" w:sz="4" w:space="0" w:color="auto"/>
              <w:left w:val="single" w:sz="4" w:space="0" w:color="auto"/>
              <w:bottom w:val="single" w:sz="4" w:space="0" w:color="auto"/>
              <w:right w:val="single" w:sz="4" w:space="0" w:color="auto"/>
            </w:tcBorders>
          </w:tcPr>
          <w:p w14:paraId="4807C4CE" w14:textId="759ECE82" w:rsidR="00181275" w:rsidRPr="005A51C3"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March 16,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181275" w:rsidRPr="00002BD2" w14:paraId="15ABB35B" w14:textId="77777777" w:rsidTr="005A51C3">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4105C6E2" w14:textId="590CF1E5" w:rsidR="00181275" w:rsidRDefault="00181275" w:rsidP="00181275">
            <w:pPr>
              <w:spacing w:after="0" w:line="240" w:lineRule="auto"/>
              <w:jc w:val="center"/>
              <w:rPr>
                <w:rFonts w:ascii="Times New Roman" w:eastAsia="Times New Roman" w:hAnsi="Times New Roman" w:cs="Times New Roman"/>
                <w:sz w:val="16"/>
                <w:szCs w:val="16"/>
              </w:rPr>
            </w:pPr>
            <w:r w:rsidRPr="005A51C3">
              <w:rPr>
                <w:rFonts w:ascii="Times New Roman" w:eastAsia="Times New Roman" w:hAnsi="Times New Roman" w:cs="Times New Roman"/>
                <w:b/>
                <w:bCs/>
                <w:sz w:val="24"/>
                <w:szCs w:val="24"/>
              </w:rPr>
              <w:t>Frank</w:t>
            </w:r>
          </w:p>
        </w:tc>
      </w:tr>
      <w:tr w:rsidR="005A51C3" w:rsidRPr="00002BD2" w14:paraId="4BBF26C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0C6912" w14:textId="04C7A0B2" w:rsidR="005A51C3" w:rsidRPr="005A51C3" w:rsidRDefault="005A51C3" w:rsidP="005A51C3">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15475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7CE87" w14:textId="796C8EE6" w:rsidR="005A51C3" w:rsidRPr="00586BF4" w:rsidRDefault="005A51C3" w:rsidP="005A51C3">
            <w:pPr>
              <w:spacing w:after="0" w:line="240" w:lineRule="auto"/>
              <w:rPr>
                <w:rFonts w:ascii="Times New Roman" w:hAnsi="Times New Roman" w:cs="Times New Roman"/>
                <w:sz w:val="16"/>
                <w:szCs w:val="16"/>
              </w:rPr>
            </w:pPr>
            <w:proofErr w:type="spellStart"/>
            <w:r w:rsidRPr="005A51C3">
              <w:rPr>
                <w:rFonts w:ascii="Times New Roman" w:hAnsi="Times New Roman" w:cs="Times New Roman"/>
                <w:sz w:val="16"/>
                <w:szCs w:val="16"/>
              </w:rPr>
              <w:t>Xiandong</w:t>
            </w:r>
            <w:proofErr w:type="spellEnd"/>
            <w:r w:rsidRPr="005A51C3">
              <w:rPr>
                <w:rFonts w:ascii="Times New Roman" w:hAnsi="Times New Roman" w:cs="Times New Roman"/>
                <w:sz w:val="16"/>
                <w:szCs w:val="16"/>
              </w:rPr>
              <w:t xml:space="preserve"> Dong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2AD59A" w14:textId="0CC0141A"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35.3.16.2.2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515680" w14:textId="3FCFDC9F"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553.37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705960" w14:textId="244F9BED"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When there are more than one link are requested to update the parameters, namely more than one Per-STA Profile subfield included of the Reconfiguration Multi-link element of a Multi-Link Operation Update Request frame, the associated AP MLD can only accept or reject all the requests indicated by the Per-STA Profile subfield at the same </w:t>
            </w:r>
            <w:proofErr w:type="gramStart"/>
            <w:r w:rsidRPr="005A51C3">
              <w:rPr>
                <w:rFonts w:ascii="Times New Roman" w:hAnsi="Times New Roman" w:cs="Times New Roman"/>
                <w:sz w:val="16"/>
                <w:szCs w:val="16"/>
              </w:rPr>
              <w:t>time, and</w:t>
            </w:r>
            <w:proofErr w:type="gramEnd"/>
            <w:r w:rsidRPr="005A51C3">
              <w:rPr>
                <w:rFonts w:ascii="Times New Roman" w:hAnsi="Times New Roman" w:cs="Times New Roman"/>
                <w:sz w:val="16"/>
                <w:szCs w:val="16"/>
              </w:rPr>
              <w:t xml:space="preserve"> cannot respond to the request corresponding to each link </w:t>
            </w:r>
            <w:proofErr w:type="spellStart"/>
            <w:r w:rsidRPr="005A51C3">
              <w:rPr>
                <w:rFonts w:ascii="Times New Roman" w:hAnsi="Times New Roman" w:cs="Times New Roman"/>
                <w:sz w:val="16"/>
                <w:szCs w:val="16"/>
              </w:rPr>
              <w:t>individualy</w:t>
            </w:r>
            <w:proofErr w:type="spellEnd"/>
            <w:r w:rsidRPr="005A51C3">
              <w:rPr>
                <w:rFonts w:ascii="Times New Roman" w:hAnsi="Times New Roman" w:cs="Times New Roman"/>
                <w:sz w:val="16"/>
                <w:szCs w:val="16"/>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221686F" w14:textId="1D1D969C"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The response process that can respond individually to the request of each link should be detailed.</w:t>
            </w:r>
          </w:p>
        </w:tc>
        <w:tc>
          <w:tcPr>
            <w:tcW w:w="2520" w:type="dxa"/>
            <w:tcBorders>
              <w:top w:val="single" w:sz="4" w:space="0" w:color="auto"/>
              <w:left w:val="single" w:sz="4" w:space="0" w:color="auto"/>
              <w:bottom w:val="single" w:sz="4" w:space="0" w:color="auto"/>
              <w:right w:val="single" w:sz="4" w:space="0" w:color="auto"/>
            </w:tcBorders>
          </w:tcPr>
          <w:p w14:paraId="26B0126A" w14:textId="44A6B72A" w:rsidR="005A51C3" w:rsidRPr="005A51C3"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April 26,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5A51C3" w:rsidRPr="00002BD2" w14:paraId="2674D1E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406C72" w14:textId="54B2FD46" w:rsidR="005A51C3" w:rsidRPr="005A51C3" w:rsidRDefault="005A51C3" w:rsidP="005A51C3">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16049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58D59C8" w14:textId="71AB39AC"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BA3DF8" w14:textId="1327AB67"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35.3.16.2.2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5E85E03" w14:textId="73E741E4"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552.53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E6B69F0" w14:textId="09D7BFDE"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It is not clear how adding an affiliated AP to the AP MLD could result in  operation parameters change of the non-AP </w:t>
            </w:r>
            <w:r w:rsidRPr="005A51C3">
              <w:rPr>
                <w:rFonts w:ascii="Times New Roman" w:hAnsi="Times New Roman" w:cs="Times New Roman"/>
                <w:sz w:val="16"/>
                <w:szCs w:val="16"/>
              </w:rPr>
              <w:lastRenderedPageBreak/>
              <w:t>MLD, since the non-AP MLD does not have any setup link with the new affiliated AP. The operation parameters may change if the non-AP MLD (Re)Associates and establishes new set of links including the newly added AP, but just adding an AP would not lead to operation parameter changes for a non-AP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9CBF5A8" w14:textId="34E85AD3"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lastRenderedPageBreak/>
              <w:t>Either move the condition in the last bullet or clarify how it results in changes to the operation parameters of the non-AP MLD.</w:t>
            </w:r>
          </w:p>
        </w:tc>
        <w:tc>
          <w:tcPr>
            <w:tcW w:w="2520" w:type="dxa"/>
            <w:tcBorders>
              <w:top w:val="single" w:sz="4" w:space="0" w:color="auto"/>
              <w:left w:val="single" w:sz="4" w:space="0" w:color="auto"/>
              <w:bottom w:val="single" w:sz="4" w:space="0" w:color="auto"/>
              <w:right w:val="single" w:sz="4" w:space="0" w:color="auto"/>
            </w:tcBorders>
          </w:tcPr>
          <w:p w14:paraId="709BDCDC" w14:textId="4ACDA6EA" w:rsidR="005A51C3" w:rsidRPr="005A51C3"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April 26, 2023, but no straw poll is conducted yet. </w:t>
            </w:r>
            <w:r w:rsidRPr="005A51C3">
              <w:rPr>
                <w:rFonts w:ascii="Times New Roman" w:hAnsi="Times New Roman" w:cs="Times New Roman"/>
                <w:sz w:val="16"/>
                <w:szCs w:val="16"/>
              </w:rPr>
              <w:br/>
            </w:r>
            <w:r w:rsidRPr="005A51C3">
              <w:rPr>
                <w:rFonts w:ascii="Times New Roman" w:hAnsi="Times New Roman" w:cs="Times New Roman"/>
                <w:sz w:val="16"/>
                <w:szCs w:val="16"/>
              </w:rPr>
              <w:lastRenderedPageBreak/>
              <w:t>Please ignore "REVISED" - it is just for the sole purpose of showing that this CID has a pending resolution.</w:t>
            </w:r>
          </w:p>
        </w:tc>
      </w:tr>
      <w:tr w:rsidR="005A51C3" w:rsidRPr="00002BD2" w14:paraId="539BF30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A5F0B9" w14:textId="50D0741E" w:rsidR="005A51C3" w:rsidRPr="005A51C3" w:rsidRDefault="005A51C3" w:rsidP="005A51C3">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lastRenderedPageBreak/>
              <w:t>16444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10C690" w14:textId="68038DD2"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Laurent Cariou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9E8EF4" w14:textId="50F12CD0"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35.3.16.2.2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DEFE3B" w14:textId="4F511170"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552.36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CC043C" w14:textId="7416C269"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This procedure only allows to update a very limited set of parameters, which makes it of very low usefulness. In order to increase the chances of this mode being actually used and deployed, there is a clear need to make it generic so that any element/field of a STA can be updated. A clear example where that would be helpful is after a Channel Switch from one band to another one.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CB53BB" w14:textId="282D3659"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Make this update procedure fully generic so that any element/fields can be updated. By reusing the Reconfiguration ML element, this would be very easy to do.</w:t>
            </w:r>
          </w:p>
        </w:tc>
        <w:tc>
          <w:tcPr>
            <w:tcW w:w="2520" w:type="dxa"/>
            <w:tcBorders>
              <w:top w:val="single" w:sz="4" w:space="0" w:color="auto"/>
              <w:left w:val="single" w:sz="4" w:space="0" w:color="auto"/>
              <w:bottom w:val="single" w:sz="4" w:space="0" w:color="auto"/>
              <w:right w:val="single" w:sz="4" w:space="0" w:color="auto"/>
            </w:tcBorders>
          </w:tcPr>
          <w:p w14:paraId="0757EFEC" w14:textId="4E8944FC" w:rsidR="005A51C3" w:rsidRPr="005A51C3"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April 26,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5A51C3" w:rsidRPr="00002BD2" w14:paraId="35D5507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C7E3AF" w14:textId="6B6492D8" w:rsidR="005A51C3" w:rsidRPr="005A51C3" w:rsidRDefault="005A51C3" w:rsidP="005A51C3">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17870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767FA0" w14:textId="0C625558"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00AE8CD" w14:textId="698AC614"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35.3.16.2.2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91EBD8" w14:textId="0BDDCDA0"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552.45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11A28D" w14:textId="57263D3A"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"Multi-Link Operation Update" does not intuitively suggest what this framework is trying to do. The Multi-Link Reconfiguration framework is ideal for this type of parameter update.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995B00C" w14:textId="7107CC8F"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Update "Multi-Link Operation Update Request/Response" to "Multi-Link Reconfiguration Request/Response". Also move this subclause as a new subclause under 35.3.6. For example (35.3.6.x Configuration Update)</w:t>
            </w:r>
          </w:p>
        </w:tc>
        <w:tc>
          <w:tcPr>
            <w:tcW w:w="2520" w:type="dxa"/>
            <w:tcBorders>
              <w:top w:val="single" w:sz="4" w:space="0" w:color="auto"/>
              <w:left w:val="single" w:sz="4" w:space="0" w:color="auto"/>
              <w:bottom w:val="single" w:sz="4" w:space="0" w:color="auto"/>
              <w:right w:val="single" w:sz="4" w:space="0" w:color="auto"/>
            </w:tcBorders>
          </w:tcPr>
          <w:p w14:paraId="0E8F9860" w14:textId="0328598F" w:rsidR="005A51C3" w:rsidRPr="005A51C3"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April 26,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AE24F5" w:rsidRPr="00002BD2" w14:paraId="10C01D5E" w14:textId="77777777" w:rsidTr="00B676E6">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64544AA2" w14:textId="45AE0010" w:rsidR="00AE24F5" w:rsidRDefault="00B676E6" w:rsidP="00B676E6">
            <w:pPr>
              <w:spacing w:after="0" w:line="240" w:lineRule="auto"/>
              <w:jc w:val="center"/>
              <w:rPr>
                <w:rFonts w:ascii="Times New Roman" w:eastAsia="Times New Roman" w:hAnsi="Times New Roman" w:cs="Times New Roman"/>
                <w:sz w:val="16"/>
                <w:szCs w:val="16"/>
              </w:rPr>
            </w:pPr>
            <w:r w:rsidRPr="00B676E6">
              <w:rPr>
                <w:rFonts w:ascii="Times New Roman" w:eastAsia="Times New Roman" w:hAnsi="Times New Roman" w:cs="Times New Roman"/>
                <w:b/>
                <w:bCs/>
                <w:sz w:val="24"/>
                <w:szCs w:val="24"/>
              </w:rPr>
              <w:t>Chunyu</w:t>
            </w:r>
          </w:p>
        </w:tc>
      </w:tr>
      <w:tr w:rsidR="00B676E6" w:rsidRPr="00002BD2" w14:paraId="38CA5DC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3363EF" w14:textId="03149416"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15841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8D97ED" w14:textId="4781C83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60A193E" w14:textId="5A82CC5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773791" w14:textId="66E54459"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9B798F" w14:textId="047BED0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Subclause 11.1.3.8.4 doesn't fully cover the case for the transmitted BSSID as there is a new additional change as specified in the third bullet at L42. Fix the last </w:t>
            </w:r>
            <w:proofErr w:type="spellStart"/>
            <w:r w:rsidRPr="00B676E6">
              <w:rPr>
                <w:rFonts w:ascii="Times New Roman" w:hAnsi="Times New Roman" w:cs="Times New Roman"/>
                <w:sz w:val="16"/>
                <w:szCs w:val="16"/>
              </w:rPr>
              <w:t>setence</w:t>
            </w:r>
            <w:proofErr w:type="spellEnd"/>
            <w:r w:rsidRPr="00B676E6">
              <w:rPr>
                <w:rFonts w:ascii="Times New Roman" w:hAnsi="Times New Roman" w:cs="Times New Roman"/>
                <w:sz w:val="16"/>
                <w:szCs w:val="16"/>
              </w:rPr>
              <w:t xml:space="preserve"> to reflect so.</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935284" w14:textId="21406E6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DD17D8E" w14:textId="5E78BA3B"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24D5CB7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7C1659" w14:textId="58E9BC1F"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15842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722E9F" w14:textId="19E2C43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735EE2" w14:textId="3FD7FE8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0BC4C4" w14:textId="5C4C086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619.44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8863AD" w14:textId="6BEA9029"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It's best to add an exemplary illustration/diagram of the announcement for the MBSS case to be clear.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264C0D6" w14:textId="20A958B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E46952D" w14:textId="588D5D59"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25EA920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AC132C" w14:textId="2B8E0204"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15933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684FAE" w14:textId="01F0285A"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Zhou Lan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AC5B81B" w14:textId="1BBCA2C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349AE2" w14:textId="2EBD2DF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619.49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32696FC" w14:textId="2A98503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The following note is </w:t>
            </w:r>
            <w:proofErr w:type="spellStart"/>
            <w:r w:rsidRPr="00B676E6">
              <w:rPr>
                <w:rFonts w:ascii="Times New Roman" w:hAnsi="Times New Roman" w:cs="Times New Roman"/>
                <w:sz w:val="16"/>
                <w:szCs w:val="16"/>
              </w:rPr>
              <w:t>ont</w:t>
            </w:r>
            <w:proofErr w:type="spellEnd"/>
            <w:r w:rsidRPr="00B676E6">
              <w:rPr>
                <w:rFonts w:ascii="Times New Roman" w:hAnsi="Times New Roman" w:cs="Times New Roman"/>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A7B14F1" w14:textId="304B1E4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Remove the note</w:t>
            </w:r>
          </w:p>
        </w:tc>
        <w:tc>
          <w:tcPr>
            <w:tcW w:w="2520" w:type="dxa"/>
            <w:tcBorders>
              <w:top w:val="single" w:sz="4" w:space="0" w:color="auto"/>
              <w:left w:val="single" w:sz="4" w:space="0" w:color="auto"/>
              <w:bottom w:val="single" w:sz="4" w:space="0" w:color="auto"/>
              <w:right w:val="single" w:sz="4" w:space="0" w:color="auto"/>
            </w:tcBorders>
          </w:tcPr>
          <w:p w14:paraId="0EDF41C3" w14:textId="4242F919"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40A898E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F02B19" w14:textId="7548B073"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15935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B225CA" w14:textId="00A62EFC"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Zhou Lan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6089B4" w14:textId="4CD4AB9C"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8F97A1" w14:textId="15C84D2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620.32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B8E223" w14:textId="40447D9A"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"The second AP as a TXOP holder on the second link should ensure its TXOP ends no later than </w:t>
            </w:r>
            <w:proofErr w:type="spellStart"/>
            <w:r w:rsidRPr="00B676E6">
              <w:rPr>
                <w:rFonts w:ascii="Times New Roman" w:hAnsi="Times New Roman" w:cs="Times New Roman"/>
                <w:sz w:val="16"/>
                <w:szCs w:val="16"/>
              </w:rPr>
              <w:t>Tamount</w:t>
            </w:r>
            <w:proofErr w:type="spellEnd"/>
            <w:r w:rsidRPr="00B676E6">
              <w:rPr>
                <w:rFonts w:ascii="Times New Roman" w:hAnsi="Times New Roman" w:cs="Times New Roman"/>
                <w:sz w:val="16"/>
                <w:szCs w:val="16"/>
              </w:rPr>
              <w:t xml:space="preserve"> of time </w:t>
            </w:r>
            <w:r w:rsidRPr="00B676E6">
              <w:rPr>
                <w:rFonts w:ascii="Times New Roman" w:hAnsi="Times New Roman" w:cs="Times New Roman"/>
                <w:sz w:val="16"/>
                <w:szCs w:val="16"/>
              </w:rPr>
              <w:lastRenderedPageBreak/>
              <w:t xml:space="preserve">before the start time of the R-TWT SP on the first link," The </w:t>
            </w:r>
            <w:proofErr w:type="spellStart"/>
            <w:r w:rsidRPr="00B676E6">
              <w:rPr>
                <w:rFonts w:ascii="Times New Roman" w:hAnsi="Times New Roman" w:cs="Times New Roman"/>
                <w:sz w:val="16"/>
                <w:szCs w:val="16"/>
              </w:rPr>
              <w:t>seond</w:t>
            </w:r>
            <w:proofErr w:type="spellEnd"/>
            <w:r w:rsidRPr="00B676E6">
              <w:rPr>
                <w:rFonts w:ascii="Times New Roman" w:hAnsi="Times New Roman" w:cs="Times New Roman"/>
                <w:sz w:val="16"/>
                <w:szCs w:val="16"/>
              </w:rPr>
              <w:t xml:space="preserve"> AP in this case should not terminate its TXOP on the second link if the TXOP is for another STA other than the NSTR STA of concern. This should only happen if the </w:t>
            </w:r>
            <w:proofErr w:type="spellStart"/>
            <w:r w:rsidRPr="00B676E6">
              <w:rPr>
                <w:rFonts w:ascii="Times New Roman" w:hAnsi="Times New Roman" w:cs="Times New Roman"/>
                <w:sz w:val="16"/>
                <w:szCs w:val="16"/>
              </w:rPr>
              <w:t>seocndd</w:t>
            </w:r>
            <w:proofErr w:type="spellEnd"/>
            <w:r w:rsidRPr="00B676E6">
              <w:rPr>
                <w:rFonts w:ascii="Times New Roman" w:hAnsi="Times New Roman" w:cs="Times New Roman"/>
                <w:sz w:val="16"/>
                <w:szCs w:val="16"/>
              </w:rPr>
              <w:t xml:space="preserve"> AP is transmitting or receiving to that NSTR MLD STA in this TXOP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7C85313" w14:textId="1E934BC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lastRenderedPageBreak/>
              <w:t xml:space="preserve">Add a condition that the second AP would terminate its TXOP only if it is transmitting to the second non-AP </w:t>
            </w:r>
            <w:r w:rsidRPr="00B676E6">
              <w:rPr>
                <w:rFonts w:ascii="Times New Roman" w:hAnsi="Times New Roman" w:cs="Times New Roman"/>
                <w:sz w:val="16"/>
                <w:szCs w:val="16"/>
              </w:rPr>
              <w:lastRenderedPageBreak/>
              <w:t>STA. " the terminated TXOP is communicating with the second non-AP STA". Rewrite this section to be easier to read.</w:t>
            </w:r>
          </w:p>
        </w:tc>
        <w:tc>
          <w:tcPr>
            <w:tcW w:w="2520" w:type="dxa"/>
            <w:tcBorders>
              <w:top w:val="single" w:sz="4" w:space="0" w:color="auto"/>
              <w:left w:val="single" w:sz="4" w:space="0" w:color="auto"/>
              <w:bottom w:val="single" w:sz="4" w:space="0" w:color="auto"/>
              <w:right w:val="single" w:sz="4" w:space="0" w:color="auto"/>
            </w:tcBorders>
          </w:tcPr>
          <w:p w14:paraId="7B27CB21" w14:textId="1E5AFECA"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lastRenderedPageBreak/>
              <w:t>REVISED</w:t>
            </w:r>
            <w:r w:rsidRPr="00B676E6">
              <w:rPr>
                <w:rFonts w:ascii="Times New Roman" w:hAnsi="Times New Roman" w:cs="Times New Roman"/>
                <w:sz w:val="16"/>
                <w:szCs w:val="16"/>
              </w:rPr>
              <w:br/>
              <w:t xml:space="preserve">This CID is discussed on June 14, 2023, but no straw poll is conducted yet. </w:t>
            </w:r>
            <w:r w:rsidRPr="00B676E6">
              <w:rPr>
                <w:rFonts w:ascii="Times New Roman" w:hAnsi="Times New Roman" w:cs="Times New Roman"/>
                <w:sz w:val="16"/>
                <w:szCs w:val="16"/>
              </w:rPr>
              <w:br/>
            </w:r>
            <w:r w:rsidRPr="00B676E6">
              <w:rPr>
                <w:rFonts w:ascii="Times New Roman" w:hAnsi="Times New Roman" w:cs="Times New Roman"/>
                <w:sz w:val="16"/>
                <w:szCs w:val="16"/>
              </w:rPr>
              <w:lastRenderedPageBreak/>
              <w:t>Please ignore "REVISED" - it is just for the sole purpose of showing that this CID has a pending resolution.</w:t>
            </w:r>
          </w:p>
        </w:tc>
      </w:tr>
      <w:tr w:rsidR="00B676E6" w:rsidRPr="00002BD2" w14:paraId="6C2962A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FF2074" w14:textId="02651FB1"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lastRenderedPageBreak/>
              <w:t>16066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8CB4A5" w14:textId="7C7D67D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FAE1C0" w14:textId="13CEA1B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B36B5A" w14:textId="791E47C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619.17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2A250C" w14:textId="19B3E7B9"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The first paragraph in 35.8.4 needs to be revised to account for different cases - 1) the EHT AP is not in a multiple BSSID set, or 2)the EHT AP is a transmitted BSSID of the multiple BSSID set or 3) the EHT AP is a Nontransmitted BSSID of the multiple BSSID set. 4) EHT AP is a co-hosted BSSID. Define how R-TWT schedules can be advertised for each of these cases.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DC36E5" w14:textId="25CD5CA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 the paragraph as per the comment to capture requirements for R-TWT schedule announcement for the cases mentioned.</w:t>
            </w:r>
          </w:p>
        </w:tc>
        <w:tc>
          <w:tcPr>
            <w:tcW w:w="2520" w:type="dxa"/>
            <w:tcBorders>
              <w:top w:val="single" w:sz="4" w:space="0" w:color="auto"/>
              <w:left w:val="single" w:sz="4" w:space="0" w:color="auto"/>
              <w:bottom w:val="single" w:sz="4" w:space="0" w:color="auto"/>
              <w:right w:val="single" w:sz="4" w:space="0" w:color="auto"/>
            </w:tcBorders>
          </w:tcPr>
          <w:p w14:paraId="2332BA7F" w14:textId="23ED428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0525E96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BB0D5F" w14:textId="7206BF8B"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16067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FCA17F" w14:textId="07EF2DD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CC5084" w14:textId="52675DB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39A773" w14:textId="6282E50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619.45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D9DC43" w14:textId="529A576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Would be good to add a Figure to show for clarity how R-TWT schedules for transmitted and nontransmitted BSSID APs are carried in a Beacon or Probe Response frame, similar to Figure 35-12a.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9E3EF59" w14:textId="0617D3ED"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86210A9" w14:textId="601E2941"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4E4BC6B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76FABE" w14:textId="7DBD30D7"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7E0FF5" w14:textId="5E07B5B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Insun Jang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37080A" w14:textId="5B29E5D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63C3FE6" w14:textId="7163528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6C3358" w14:textId="0A61F4B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When a STA is associated with a </w:t>
            </w:r>
            <w:proofErr w:type="spellStart"/>
            <w:r w:rsidRPr="00B676E6">
              <w:rPr>
                <w:rFonts w:ascii="Times New Roman" w:hAnsi="Times New Roman" w:cs="Times New Roman"/>
                <w:sz w:val="16"/>
                <w:szCs w:val="16"/>
              </w:rPr>
              <w:t>NonTxBSSID</w:t>
            </w:r>
            <w:proofErr w:type="spellEnd"/>
            <w:r w:rsidRPr="00B676E6">
              <w:rPr>
                <w:rFonts w:ascii="Times New Roman" w:hAnsi="Times New Roman" w:cs="Times New Roman"/>
                <w:sz w:val="16"/>
                <w:szCs w:val="16"/>
              </w:rPr>
              <w:t xml:space="preserve">, how can it differentiate which </w:t>
            </w:r>
            <w:proofErr w:type="spellStart"/>
            <w:r w:rsidRPr="00B676E6">
              <w:rPr>
                <w:rFonts w:ascii="Times New Roman" w:hAnsi="Times New Roman" w:cs="Times New Roman"/>
                <w:sz w:val="16"/>
                <w:szCs w:val="16"/>
              </w:rPr>
              <w:t>rTWT</w:t>
            </w:r>
            <w:proofErr w:type="spellEnd"/>
            <w:r w:rsidRPr="00B676E6">
              <w:rPr>
                <w:rFonts w:ascii="Times New Roman" w:hAnsi="Times New Roman" w:cs="Times New Roman"/>
                <w:sz w:val="16"/>
                <w:szCs w:val="16"/>
              </w:rPr>
              <w:t xml:space="preserve"> schedules (carried in Beacon from </w:t>
            </w:r>
            <w:proofErr w:type="spellStart"/>
            <w:r w:rsidRPr="00B676E6">
              <w:rPr>
                <w:rFonts w:ascii="Times New Roman" w:hAnsi="Times New Roman" w:cs="Times New Roman"/>
                <w:sz w:val="16"/>
                <w:szCs w:val="16"/>
              </w:rPr>
              <w:t>TxBSSID</w:t>
            </w:r>
            <w:proofErr w:type="spellEnd"/>
            <w:r w:rsidRPr="00B676E6">
              <w:rPr>
                <w:rFonts w:ascii="Times New Roman" w:hAnsi="Times New Roman" w:cs="Times New Roman"/>
                <w:sz w:val="16"/>
                <w:szCs w:val="16"/>
              </w:rPr>
              <w:t xml:space="preserve">) corresponds to the </w:t>
            </w:r>
            <w:proofErr w:type="spellStart"/>
            <w:r w:rsidRPr="00B676E6">
              <w:rPr>
                <w:rFonts w:ascii="Times New Roman" w:hAnsi="Times New Roman" w:cs="Times New Roman"/>
                <w:sz w:val="16"/>
                <w:szCs w:val="16"/>
              </w:rPr>
              <w:t>NonTxBSSID</w:t>
            </w:r>
            <w:proofErr w:type="spellEnd"/>
            <w:r w:rsidRPr="00B676E6">
              <w:rPr>
                <w:rFonts w:ascii="Times New Roman" w:hAnsi="Times New Roman" w:cs="Times New Roman"/>
                <w:sz w:val="16"/>
                <w:szCs w:val="16"/>
              </w:rPr>
              <w:t xml:space="preserve"> to has a membership with that </w:t>
            </w:r>
            <w:proofErr w:type="spellStart"/>
            <w:r w:rsidRPr="00B676E6">
              <w:rPr>
                <w:rFonts w:ascii="Times New Roman" w:hAnsi="Times New Roman" w:cs="Times New Roman"/>
                <w:sz w:val="16"/>
                <w:szCs w:val="16"/>
              </w:rPr>
              <w:t>NonTxBSSID</w:t>
            </w:r>
            <w:proofErr w:type="spellEnd"/>
            <w:r w:rsidRPr="00B676E6">
              <w:rPr>
                <w:rFonts w:ascii="Times New Roman" w:hAnsi="Times New Roman" w:cs="Times New Roman"/>
                <w:sz w:val="16"/>
                <w:szCs w:val="16"/>
              </w:rPr>
              <w:t>? Please clarify that issue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FA9A2E" w14:textId="6AF4D04A"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05F976B6" w14:textId="00219841"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381A446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1407FB" w14:textId="68D3395F"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16141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83161B" w14:textId="0A4CD013" w:rsidR="00B676E6" w:rsidRPr="00586BF4" w:rsidRDefault="00B676E6" w:rsidP="00B676E6">
            <w:pPr>
              <w:spacing w:after="0" w:line="240" w:lineRule="auto"/>
              <w:rPr>
                <w:rFonts w:ascii="Times New Roman" w:hAnsi="Times New Roman" w:cs="Times New Roman"/>
                <w:sz w:val="16"/>
                <w:szCs w:val="16"/>
              </w:rPr>
            </w:pPr>
            <w:proofErr w:type="spellStart"/>
            <w:r w:rsidRPr="00B676E6">
              <w:rPr>
                <w:rFonts w:ascii="Times New Roman" w:hAnsi="Times New Roman" w:cs="Times New Roman"/>
                <w:sz w:val="16"/>
                <w:szCs w:val="16"/>
              </w:rPr>
              <w:t>SunHee</w:t>
            </w:r>
            <w:proofErr w:type="spellEnd"/>
            <w:r w:rsidRPr="00B676E6">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3CF31" w14:textId="4CE7843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606C49" w14:textId="68C924F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26EC0F" w14:textId="079B63BC"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The terms both "</w:t>
            </w:r>
            <w:proofErr w:type="spellStart"/>
            <w:r w:rsidRPr="00B676E6">
              <w:rPr>
                <w:rFonts w:ascii="Times New Roman" w:hAnsi="Times New Roman" w:cs="Times New Roman"/>
                <w:sz w:val="16"/>
                <w:szCs w:val="16"/>
              </w:rPr>
              <w:t>nontransmitting</w:t>
            </w:r>
            <w:proofErr w:type="spellEnd"/>
            <w:r w:rsidRPr="00B676E6">
              <w:rPr>
                <w:rFonts w:ascii="Times New Roman" w:hAnsi="Times New Roman" w:cs="Times New Roman"/>
                <w:sz w:val="16"/>
                <w:szCs w:val="16"/>
              </w:rPr>
              <w:t xml:space="preserve"> AP" and "transmitting AP" aren't official terms. "</w:t>
            </w:r>
            <w:proofErr w:type="spellStart"/>
            <w:proofErr w:type="gramStart"/>
            <w:r w:rsidRPr="00B676E6">
              <w:rPr>
                <w:rFonts w:ascii="Times New Roman" w:hAnsi="Times New Roman" w:cs="Times New Roman"/>
                <w:sz w:val="16"/>
                <w:szCs w:val="16"/>
              </w:rPr>
              <w:t>nontransmitting</w:t>
            </w:r>
            <w:proofErr w:type="spellEnd"/>
            <w:proofErr w:type="gramEnd"/>
            <w:r w:rsidRPr="00B676E6">
              <w:rPr>
                <w:rFonts w:ascii="Times New Roman" w:hAnsi="Times New Roman" w:cs="Times New Roman"/>
                <w:sz w:val="16"/>
                <w:szCs w:val="16"/>
              </w:rPr>
              <w:t xml:space="preserve"> AP" is changed to "AP corresponding to the nontransmitted BSSID" and "transmitting AP" is changed to "AP corresponding to the transmitted BSSID".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3AD67C" w14:textId="6F4DD48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2843477D" w14:textId="23DAAFD6"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47195F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2BDF907" w14:textId="3FD7253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16142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D077FCC" w14:textId="3BBBB7A6" w:rsidR="00B676E6" w:rsidRPr="00586BF4" w:rsidRDefault="00B676E6" w:rsidP="00B676E6">
            <w:pPr>
              <w:spacing w:after="0" w:line="240" w:lineRule="auto"/>
              <w:rPr>
                <w:rFonts w:ascii="Times New Roman" w:hAnsi="Times New Roman" w:cs="Times New Roman"/>
                <w:sz w:val="16"/>
                <w:szCs w:val="16"/>
              </w:rPr>
            </w:pPr>
            <w:proofErr w:type="spellStart"/>
            <w:r w:rsidRPr="00B676E6">
              <w:rPr>
                <w:rFonts w:ascii="Times New Roman" w:hAnsi="Times New Roman" w:cs="Times New Roman"/>
                <w:sz w:val="16"/>
                <w:szCs w:val="16"/>
              </w:rPr>
              <w:t>SunHee</w:t>
            </w:r>
            <w:proofErr w:type="spellEnd"/>
            <w:r w:rsidRPr="00B676E6">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BE916D" w14:textId="17DEFF7C"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DDADAF" w14:textId="60FBF39D"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5CD710" w14:textId="3CBDB76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If an STA associate with an AP corresponding to the nontransmitted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BB3350A" w14:textId="5531134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Please clarify this case.</w:t>
            </w:r>
          </w:p>
        </w:tc>
        <w:tc>
          <w:tcPr>
            <w:tcW w:w="2520" w:type="dxa"/>
            <w:tcBorders>
              <w:top w:val="single" w:sz="4" w:space="0" w:color="auto"/>
              <w:left w:val="single" w:sz="4" w:space="0" w:color="auto"/>
              <w:bottom w:val="single" w:sz="4" w:space="0" w:color="auto"/>
              <w:right w:val="single" w:sz="4" w:space="0" w:color="auto"/>
            </w:tcBorders>
          </w:tcPr>
          <w:p w14:paraId="65068B42" w14:textId="17985D64"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6DBA551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803313" w14:textId="2B814122"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lastRenderedPageBreak/>
              <w:t>16143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342ECD" w14:textId="18AC896D" w:rsidR="00B676E6" w:rsidRPr="00586BF4" w:rsidRDefault="00B676E6" w:rsidP="00B676E6">
            <w:pPr>
              <w:spacing w:after="0" w:line="240" w:lineRule="auto"/>
              <w:rPr>
                <w:rFonts w:ascii="Times New Roman" w:hAnsi="Times New Roman" w:cs="Times New Roman"/>
                <w:sz w:val="16"/>
                <w:szCs w:val="16"/>
              </w:rPr>
            </w:pPr>
            <w:proofErr w:type="spellStart"/>
            <w:r w:rsidRPr="00B676E6">
              <w:rPr>
                <w:rFonts w:ascii="Times New Roman" w:hAnsi="Times New Roman" w:cs="Times New Roman"/>
                <w:sz w:val="16"/>
                <w:szCs w:val="16"/>
              </w:rPr>
              <w:t>SunHee</w:t>
            </w:r>
            <w:proofErr w:type="spellEnd"/>
            <w:r w:rsidRPr="00B676E6">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F45293" w14:textId="56BD5B1D"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10C505" w14:textId="395D5CF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619.38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630EB4" w14:textId="4DC3A1F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The term "transmitting AP" isn't official terms. "</w:t>
            </w:r>
            <w:proofErr w:type="gramStart"/>
            <w:r w:rsidRPr="00B676E6">
              <w:rPr>
                <w:rFonts w:ascii="Times New Roman" w:hAnsi="Times New Roman" w:cs="Times New Roman"/>
                <w:sz w:val="16"/>
                <w:szCs w:val="16"/>
              </w:rPr>
              <w:t>transmitting</w:t>
            </w:r>
            <w:proofErr w:type="gramEnd"/>
            <w:r w:rsidRPr="00B676E6">
              <w:rPr>
                <w:rFonts w:ascii="Times New Roman" w:hAnsi="Times New Roman" w:cs="Times New Roman"/>
                <w:sz w:val="16"/>
                <w:szCs w:val="16"/>
              </w:rPr>
              <w:t xml:space="preserve"> AP" is replaced to "AP corresponding to the transmitted BSSID".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53810F1" w14:textId="6528F90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12EEC9A4" w14:textId="4B43937A"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4588172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60571D" w14:textId="2E20C66F"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16144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AFAA6B6" w14:textId="3A694DC4" w:rsidR="00B676E6" w:rsidRPr="00586BF4" w:rsidRDefault="00B676E6" w:rsidP="00B676E6">
            <w:pPr>
              <w:spacing w:after="0" w:line="240" w:lineRule="auto"/>
              <w:rPr>
                <w:rFonts w:ascii="Times New Roman" w:hAnsi="Times New Roman" w:cs="Times New Roman"/>
                <w:sz w:val="16"/>
                <w:szCs w:val="16"/>
              </w:rPr>
            </w:pPr>
            <w:proofErr w:type="spellStart"/>
            <w:r w:rsidRPr="00B676E6">
              <w:rPr>
                <w:rFonts w:ascii="Times New Roman" w:hAnsi="Times New Roman" w:cs="Times New Roman"/>
                <w:sz w:val="16"/>
                <w:szCs w:val="16"/>
              </w:rPr>
              <w:t>SunHee</w:t>
            </w:r>
            <w:proofErr w:type="spellEnd"/>
            <w:r w:rsidRPr="00B676E6">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CDA7047" w14:textId="6FE5CD1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123DAB" w14:textId="5DF9E5DD"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619.42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D495EC" w14:textId="56F4288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The term "</w:t>
            </w:r>
            <w:proofErr w:type="spellStart"/>
            <w:r w:rsidRPr="00B676E6">
              <w:rPr>
                <w:rFonts w:ascii="Times New Roman" w:hAnsi="Times New Roman" w:cs="Times New Roman"/>
                <w:sz w:val="16"/>
                <w:szCs w:val="16"/>
              </w:rPr>
              <w:t>nontransmitting</w:t>
            </w:r>
            <w:proofErr w:type="spellEnd"/>
            <w:r w:rsidRPr="00B676E6">
              <w:rPr>
                <w:rFonts w:ascii="Times New Roman" w:hAnsi="Times New Roman" w:cs="Times New Roman"/>
                <w:sz w:val="16"/>
                <w:szCs w:val="16"/>
              </w:rPr>
              <w:t xml:space="preserve"> AP" isn't official term. "</w:t>
            </w:r>
            <w:proofErr w:type="spellStart"/>
            <w:proofErr w:type="gramStart"/>
            <w:r w:rsidRPr="00B676E6">
              <w:rPr>
                <w:rFonts w:ascii="Times New Roman" w:hAnsi="Times New Roman" w:cs="Times New Roman"/>
                <w:sz w:val="16"/>
                <w:szCs w:val="16"/>
              </w:rPr>
              <w:t>nontransmitting</w:t>
            </w:r>
            <w:proofErr w:type="spellEnd"/>
            <w:proofErr w:type="gramEnd"/>
            <w:r w:rsidRPr="00B676E6">
              <w:rPr>
                <w:rFonts w:ascii="Times New Roman" w:hAnsi="Times New Roman" w:cs="Times New Roman"/>
                <w:sz w:val="16"/>
                <w:szCs w:val="16"/>
              </w:rPr>
              <w:t xml:space="preserve"> AP" is replaced to "AP corresponding to the nontransmitted BSSID".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885F8B" w14:textId="6FC3835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4DC6250C" w14:textId="7A7D9A77"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but no straw poll is conducted yet.</w:t>
            </w:r>
            <w:r w:rsidRPr="00B676E6">
              <w:rPr>
                <w:rFonts w:ascii="Times New Roman" w:hAnsi="Times New Roman" w:cs="Times New Roman"/>
                <w:sz w:val="16"/>
                <w:szCs w:val="16"/>
              </w:rPr>
              <w:br/>
              <w:t>This CID is discussed on May 16, 2023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21927DB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EBF155" w14:textId="74D92FF1"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16146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960107" w14:textId="4B11254A" w:rsidR="00B676E6" w:rsidRPr="00586BF4" w:rsidRDefault="00B676E6" w:rsidP="00B676E6">
            <w:pPr>
              <w:spacing w:after="0" w:line="240" w:lineRule="auto"/>
              <w:rPr>
                <w:rFonts w:ascii="Times New Roman" w:hAnsi="Times New Roman" w:cs="Times New Roman"/>
                <w:sz w:val="16"/>
                <w:szCs w:val="16"/>
              </w:rPr>
            </w:pPr>
            <w:proofErr w:type="spellStart"/>
            <w:r w:rsidRPr="00B676E6">
              <w:rPr>
                <w:rFonts w:ascii="Times New Roman" w:hAnsi="Times New Roman" w:cs="Times New Roman"/>
                <w:sz w:val="16"/>
                <w:szCs w:val="16"/>
              </w:rPr>
              <w:t>SunHee</w:t>
            </w:r>
            <w:proofErr w:type="spellEnd"/>
            <w:r w:rsidRPr="00B676E6">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B23766" w14:textId="3A9227E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03ECF7" w14:textId="141087A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621.10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A6A051" w14:textId="5931E6B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In R-TWT, overlapping quiet interval sets 1 TU to guarantee R-TWT SP, but the current spec doesn't support any method for non-AP EHT STAs that don't support R-TWT to ignore overlapping quiet interval.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60FC12" w14:textId="6A6DDA4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Please specify how non-AP EHT STAs that don't support R-TWT may behave as if overlapping quiet intervals do not exist.</w:t>
            </w:r>
          </w:p>
        </w:tc>
        <w:tc>
          <w:tcPr>
            <w:tcW w:w="2520" w:type="dxa"/>
            <w:tcBorders>
              <w:top w:val="single" w:sz="4" w:space="0" w:color="auto"/>
              <w:left w:val="single" w:sz="4" w:space="0" w:color="auto"/>
              <w:bottom w:val="single" w:sz="4" w:space="0" w:color="auto"/>
              <w:right w:val="single" w:sz="4" w:space="0" w:color="auto"/>
            </w:tcBorders>
          </w:tcPr>
          <w:p w14:paraId="06B324AC" w14:textId="3F9BBDB1"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21,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30C4D21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ED241B" w14:textId="6BD061B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16147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8EDEC0" w14:textId="3441C7E1" w:rsidR="00B676E6" w:rsidRPr="00586BF4" w:rsidRDefault="00B676E6" w:rsidP="00B676E6">
            <w:pPr>
              <w:spacing w:after="0" w:line="240" w:lineRule="auto"/>
              <w:rPr>
                <w:rFonts w:ascii="Times New Roman" w:hAnsi="Times New Roman" w:cs="Times New Roman"/>
                <w:sz w:val="16"/>
                <w:szCs w:val="16"/>
              </w:rPr>
            </w:pPr>
            <w:proofErr w:type="spellStart"/>
            <w:r w:rsidRPr="00B676E6">
              <w:rPr>
                <w:rFonts w:ascii="Times New Roman" w:hAnsi="Times New Roman" w:cs="Times New Roman"/>
                <w:sz w:val="16"/>
                <w:szCs w:val="16"/>
              </w:rPr>
              <w:t>SunHee</w:t>
            </w:r>
            <w:proofErr w:type="spellEnd"/>
            <w:r w:rsidRPr="00B676E6">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B043568" w14:textId="135B5B5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819F77" w14:textId="32CBDD0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621.12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F530D" w14:textId="51EAB61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The NOTE doesn't specify why an R-TWT scheduling AP might transmit a CF-End frame during an overlapping quiet interval.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B1E3C0" w14:textId="3457C5A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Please add the text shown the intention of the CF-End frame during overlapping quiet interval at the end of NOTE. For example, "to release TXOP set by the quiet interval if the AP and member STA don't have buffered frame."</w:t>
            </w:r>
          </w:p>
        </w:tc>
        <w:tc>
          <w:tcPr>
            <w:tcW w:w="2520" w:type="dxa"/>
            <w:tcBorders>
              <w:top w:val="single" w:sz="4" w:space="0" w:color="auto"/>
              <w:left w:val="single" w:sz="4" w:space="0" w:color="auto"/>
              <w:bottom w:val="single" w:sz="4" w:space="0" w:color="auto"/>
              <w:right w:val="single" w:sz="4" w:space="0" w:color="auto"/>
            </w:tcBorders>
          </w:tcPr>
          <w:p w14:paraId="157B2846" w14:textId="54C90FE2"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21,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705C6A6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BC4281" w14:textId="5A9DDC47"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16177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4FFE4C" w14:textId="75186BF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Rojan Chitrakar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DB5C44" w14:textId="26466DD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6F4817" w14:textId="76F0803B"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621.10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72D545A" w14:textId="0374614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"Non-AP EHT STAs may behave as if overlapping quiet intervals do not exist." why? Only EHT STAs that are members of the r-TWT SP should be exempted.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09CACD" w14:textId="22C5A93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Modify as "</w:t>
            </w:r>
            <w:proofErr w:type="gramStart"/>
            <w:r w:rsidRPr="00B676E6">
              <w:rPr>
                <w:rFonts w:ascii="Times New Roman" w:hAnsi="Times New Roman" w:cs="Times New Roman"/>
                <w:sz w:val="16"/>
                <w:szCs w:val="16"/>
              </w:rPr>
              <w:t>Non-AP EHT STAs</w:t>
            </w:r>
            <w:proofErr w:type="gramEnd"/>
            <w:r w:rsidRPr="00B676E6">
              <w:rPr>
                <w:rFonts w:ascii="Times New Roman" w:hAnsi="Times New Roman" w:cs="Times New Roman"/>
                <w:sz w:val="16"/>
                <w:szCs w:val="16"/>
              </w:rPr>
              <w:t xml:space="preserve"> that are members of the corresponding r-TWT SP may behave as if overlapping quiet intervals do not exist."</w:t>
            </w:r>
          </w:p>
        </w:tc>
        <w:tc>
          <w:tcPr>
            <w:tcW w:w="2520" w:type="dxa"/>
            <w:tcBorders>
              <w:top w:val="single" w:sz="4" w:space="0" w:color="auto"/>
              <w:left w:val="single" w:sz="4" w:space="0" w:color="auto"/>
              <w:bottom w:val="single" w:sz="4" w:space="0" w:color="auto"/>
              <w:right w:val="single" w:sz="4" w:space="0" w:color="auto"/>
            </w:tcBorders>
          </w:tcPr>
          <w:p w14:paraId="2FB5E69A" w14:textId="4073301C"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21,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1FBB530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E4314D" w14:textId="44F25984"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16285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443E12" w14:textId="2060E9C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Pascal VIGER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0E3658" w14:textId="13F90EC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A47A6E8" w14:textId="54B7B3F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620.56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DB036D" w14:textId="267EF66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The Quiet element use is not appropriate to efficiently overlap an R-TWT SP : this is because r-TWT specifies a Target Wake Time corresponding to a TSF time (9.4.2.199), whereas the  Quiet Element (9.4.2.22) uses an Offset from the n+1 TBTT. Thus, the Quiet element </w:t>
            </w:r>
            <w:proofErr w:type="spellStart"/>
            <w:r w:rsidRPr="00B676E6">
              <w:rPr>
                <w:rFonts w:ascii="Times New Roman" w:hAnsi="Times New Roman" w:cs="Times New Roman"/>
                <w:sz w:val="16"/>
                <w:szCs w:val="16"/>
              </w:rPr>
              <w:t>can not</w:t>
            </w:r>
            <w:proofErr w:type="spellEnd"/>
            <w:r w:rsidRPr="00B676E6">
              <w:rPr>
                <w:rFonts w:ascii="Times New Roman" w:hAnsi="Times New Roman" w:cs="Times New Roman"/>
                <w:sz w:val="16"/>
                <w:szCs w:val="16"/>
              </w:rPr>
              <w:t xml:space="preserve"> protect a TWT SP of current TBTT. This would require notification anticipation of any new/changing R-TWT SP timing, which seems not appropriate.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1F2ADD" w14:textId="6FBE81D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Either consider removing such protection, or indicate the limitation as in comment</w:t>
            </w:r>
          </w:p>
        </w:tc>
        <w:tc>
          <w:tcPr>
            <w:tcW w:w="2520" w:type="dxa"/>
            <w:tcBorders>
              <w:top w:val="single" w:sz="4" w:space="0" w:color="auto"/>
              <w:left w:val="single" w:sz="4" w:space="0" w:color="auto"/>
              <w:bottom w:val="single" w:sz="4" w:space="0" w:color="auto"/>
              <w:right w:val="single" w:sz="4" w:space="0" w:color="auto"/>
            </w:tcBorders>
          </w:tcPr>
          <w:p w14:paraId="10BC37F4" w14:textId="1E09884D"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14,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0C69CF6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6DD12B" w14:textId="40F471EC"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FE4858" w14:textId="7CC3384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Jeongki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2A3D33" w14:textId="7A87DB1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7A9038" w14:textId="48ECCE0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620.53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FB5AC8" w14:textId="3FA7F5AC"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In a r-TWT SP, non-member STA may transmit a frame using EDCA to AP although AP allocates a quiet interval overlapping with the r-TWT SP, especially when AP does not allocate the overlapped quiet interval at the start of the r-TWT SP. This may degrade the performance of the latency sensitive traffic. In a r-TWT SP, if </w:t>
            </w:r>
            <w:r w:rsidRPr="00B676E6">
              <w:rPr>
                <w:rFonts w:ascii="Times New Roman" w:hAnsi="Times New Roman" w:cs="Times New Roman"/>
                <w:sz w:val="16"/>
                <w:szCs w:val="16"/>
              </w:rPr>
              <w:lastRenderedPageBreak/>
              <w:t>the AP wants to further protect/support the latency sensitive traffic related to TIDs of the r-TWT SP, the AP can be able to control a transmission of non-member STA (legacy STA as well as EHT STA) with minimizing the impact of the non-member STA. The group need to discuss this issue and provide a good solution for supporting a latency sensitive traffic in a r-TWT SP.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D68B78" w14:textId="2988A43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lastRenderedPageBreak/>
              <w:t>Define a mechanism for AP to be able to control a transmission of a non-member STA in a r-TWT SP</w:t>
            </w:r>
          </w:p>
        </w:tc>
        <w:tc>
          <w:tcPr>
            <w:tcW w:w="2520" w:type="dxa"/>
            <w:tcBorders>
              <w:top w:val="single" w:sz="4" w:space="0" w:color="auto"/>
              <w:left w:val="single" w:sz="4" w:space="0" w:color="auto"/>
              <w:bottom w:val="single" w:sz="4" w:space="0" w:color="auto"/>
              <w:right w:val="single" w:sz="4" w:space="0" w:color="auto"/>
            </w:tcBorders>
          </w:tcPr>
          <w:p w14:paraId="1EB121C9" w14:textId="6EBEBB8D"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14,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768C409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4743F1" w14:textId="6853224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16424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0648FF" w14:textId="5857155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Jeongki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2B2D4F" w14:textId="7A11D9C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762543" w14:textId="19DC9FC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620.53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805508" w14:textId="3FEA722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In a trigger-enabled R-TWT SP, a non-member STA may transmit a RTS to AP and when an AP receives a RTS from the STA if the medium indicates idle, the AP sends CTS to the STA and the STA transmits data to AP. It may increase the delay of the latency </w:t>
            </w:r>
            <w:proofErr w:type="spellStart"/>
            <w:r w:rsidRPr="00B676E6">
              <w:rPr>
                <w:rFonts w:ascii="Times New Roman" w:hAnsi="Times New Roman" w:cs="Times New Roman"/>
                <w:sz w:val="16"/>
                <w:szCs w:val="16"/>
              </w:rPr>
              <w:t>senstive</w:t>
            </w:r>
            <w:proofErr w:type="spellEnd"/>
            <w:r w:rsidRPr="00B676E6">
              <w:rPr>
                <w:rFonts w:ascii="Times New Roman" w:hAnsi="Times New Roman" w:cs="Times New Roman"/>
                <w:sz w:val="16"/>
                <w:szCs w:val="16"/>
              </w:rPr>
              <w:t xml:space="preserve"> traffic of the member STA. Define the method of reducing the delay of the latency sensitive traffic of the member STA in R-TWT SP.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4AD7A4" w14:textId="202937DA"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93F9036" w14:textId="262DF84D"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This CID is discussed on June 14, 2023,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0AD9C0C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96E89F" w14:textId="1FDBC8F6"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16570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672110" w14:textId="4DB94AFA"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6C1BB0" w14:textId="6850743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6EDD3F" w14:textId="71867F5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2A771A" w14:textId="4FD15E3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Please replace the term "</w:t>
            </w:r>
            <w:proofErr w:type="spellStart"/>
            <w:r w:rsidRPr="00B676E6">
              <w:rPr>
                <w:rFonts w:ascii="Times New Roman" w:hAnsi="Times New Roman" w:cs="Times New Roman"/>
                <w:sz w:val="16"/>
                <w:szCs w:val="16"/>
              </w:rPr>
              <w:t>nontransmitting</w:t>
            </w:r>
            <w:proofErr w:type="spellEnd"/>
            <w:r w:rsidRPr="00B676E6">
              <w:rPr>
                <w:rFonts w:ascii="Times New Roman" w:hAnsi="Times New Roman" w:cs="Times New Roman"/>
                <w:sz w:val="16"/>
                <w:szCs w:val="16"/>
              </w:rPr>
              <w:t xml:space="preserve"> AP" with "AP corresponding to nontransmitted BSSID within a multiple BSSID set"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2809A5" w14:textId="2E1843D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D06D9AD" w14:textId="4C9B60FD"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7E31DDE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C560BE" w14:textId="587E28D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1D39AE" w14:textId="7AF1C00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3AAE30" w14:textId="73EE689D"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394972" w14:textId="1C30380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C3645E" w14:textId="00E1910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An AP that is corresponding to nontransmitted BSSID is relevant only in multiple BSSID set only but not for co-hosted BSSID set, where each of the APs in this set transmits Beacon and Probe Response frames (as defined in 26.17.7)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EE4EB4" w14:textId="6884728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Please remove the words "or co-hosted BSSID set" from the following sentence: "The membership is setup either with its associated EHT AP, or with any </w:t>
            </w:r>
            <w:proofErr w:type="spellStart"/>
            <w:r w:rsidRPr="00B676E6">
              <w:rPr>
                <w:rFonts w:ascii="Times New Roman" w:hAnsi="Times New Roman" w:cs="Times New Roman"/>
                <w:sz w:val="16"/>
                <w:szCs w:val="16"/>
              </w:rPr>
              <w:t>nontransmitting</w:t>
            </w:r>
            <w:proofErr w:type="spellEnd"/>
            <w:r w:rsidRPr="00B676E6">
              <w:rPr>
                <w:rFonts w:ascii="Times New Roman" w:hAnsi="Times New Roman" w:cs="Times New Roman"/>
                <w:sz w:val="16"/>
                <w:szCs w:val="16"/>
              </w:rPr>
              <w:t xml:space="preserve"> AP that belongs to the same multiple BSSID set or co-hosted BSSID set as the transmitting AP"</w:t>
            </w:r>
          </w:p>
        </w:tc>
        <w:tc>
          <w:tcPr>
            <w:tcW w:w="2520" w:type="dxa"/>
            <w:tcBorders>
              <w:top w:val="single" w:sz="4" w:space="0" w:color="auto"/>
              <w:left w:val="single" w:sz="4" w:space="0" w:color="auto"/>
              <w:bottom w:val="single" w:sz="4" w:space="0" w:color="auto"/>
              <w:right w:val="single" w:sz="4" w:space="0" w:color="auto"/>
            </w:tcBorders>
          </w:tcPr>
          <w:p w14:paraId="064E2018" w14:textId="7FE49A8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63E1CCA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A0489" w14:textId="275FE8E4"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16650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2CE917" w14:textId="2576367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Mohamed Abouelseoud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F6F1B8" w14:textId="3C2ABAD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3FBEF" w14:textId="4E4E19C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619.49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04BC5F" w14:textId="253FBB1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The following note is </w:t>
            </w:r>
            <w:proofErr w:type="spellStart"/>
            <w:r w:rsidRPr="00B676E6">
              <w:rPr>
                <w:rFonts w:ascii="Times New Roman" w:hAnsi="Times New Roman" w:cs="Times New Roman"/>
                <w:sz w:val="16"/>
                <w:szCs w:val="16"/>
              </w:rPr>
              <w:t>ont</w:t>
            </w:r>
            <w:proofErr w:type="spellEnd"/>
            <w:r w:rsidRPr="00B676E6">
              <w:rPr>
                <w:rFonts w:ascii="Times New Roman" w:hAnsi="Times New Roman" w:cs="Times New Roman"/>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EBB32FF" w14:textId="18F8318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Remove the note</w:t>
            </w:r>
          </w:p>
        </w:tc>
        <w:tc>
          <w:tcPr>
            <w:tcW w:w="2520" w:type="dxa"/>
            <w:tcBorders>
              <w:top w:val="single" w:sz="4" w:space="0" w:color="auto"/>
              <w:left w:val="single" w:sz="4" w:space="0" w:color="auto"/>
              <w:bottom w:val="single" w:sz="4" w:space="0" w:color="auto"/>
              <w:right w:val="single" w:sz="4" w:space="0" w:color="auto"/>
            </w:tcBorders>
          </w:tcPr>
          <w:p w14:paraId="7EA03A19" w14:textId="00093E55"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459600C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747748" w14:textId="43153413"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16652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10FED7" w14:textId="1F7B8E8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Mohamed Abouelseoud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0D5758" w14:textId="048FC96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DCB1A0" w14:textId="1B2F30D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620.32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96F4C1" w14:textId="7C71849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"The second AP as a TXOP holder on the second link should ensure its TXOP ends no later than </w:t>
            </w:r>
            <w:proofErr w:type="spellStart"/>
            <w:r w:rsidRPr="00B676E6">
              <w:rPr>
                <w:rFonts w:ascii="Times New Roman" w:hAnsi="Times New Roman" w:cs="Times New Roman"/>
                <w:sz w:val="16"/>
                <w:szCs w:val="16"/>
              </w:rPr>
              <w:t>Tamount</w:t>
            </w:r>
            <w:proofErr w:type="spellEnd"/>
            <w:r w:rsidRPr="00B676E6">
              <w:rPr>
                <w:rFonts w:ascii="Times New Roman" w:hAnsi="Times New Roman" w:cs="Times New Roman"/>
                <w:sz w:val="16"/>
                <w:szCs w:val="16"/>
              </w:rPr>
              <w:t xml:space="preserve"> of time before the start time of the R-TWT SP on the first link," The </w:t>
            </w:r>
            <w:proofErr w:type="spellStart"/>
            <w:r w:rsidRPr="00B676E6">
              <w:rPr>
                <w:rFonts w:ascii="Times New Roman" w:hAnsi="Times New Roman" w:cs="Times New Roman"/>
                <w:sz w:val="16"/>
                <w:szCs w:val="16"/>
              </w:rPr>
              <w:t>seond</w:t>
            </w:r>
            <w:proofErr w:type="spellEnd"/>
            <w:r w:rsidRPr="00B676E6">
              <w:rPr>
                <w:rFonts w:ascii="Times New Roman" w:hAnsi="Times New Roman" w:cs="Times New Roman"/>
                <w:sz w:val="16"/>
                <w:szCs w:val="16"/>
              </w:rPr>
              <w:t xml:space="preserve"> AP in this case should not terminate its TXOP on the second link if the TXOP is for another STA other than the </w:t>
            </w:r>
            <w:r w:rsidRPr="00B676E6">
              <w:rPr>
                <w:rFonts w:ascii="Times New Roman" w:hAnsi="Times New Roman" w:cs="Times New Roman"/>
                <w:sz w:val="16"/>
                <w:szCs w:val="16"/>
              </w:rPr>
              <w:lastRenderedPageBreak/>
              <w:t xml:space="preserve">NSTR STA of concern. This should only happen if the </w:t>
            </w:r>
            <w:proofErr w:type="spellStart"/>
            <w:r w:rsidRPr="00B676E6">
              <w:rPr>
                <w:rFonts w:ascii="Times New Roman" w:hAnsi="Times New Roman" w:cs="Times New Roman"/>
                <w:sz w:val="16"/>
                <w:szCs w:val="16"/>
              </w:rPr>
              <w:t>seocndd</w:t>
            </w:r>
            <w:proofErr w:type="spellEnd"/>
            <w:r w:rsidRPr="00B676E6">
              <w:rPr>
                <w:rFonts w:ascii="Times New Roman" w:hAnsi="Times New Roman" w:cs="Times New Roman"/>
                <w:sz w:val="16"/>
                <w:szCs w:val="16"/>
              </w:rPr>
              <w:t xml:space="preserve"> AP is transmitting or receiving to that NSTR MLD STA in this TXOP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3881B4" w14:textId="29F78E1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lastRenderedPageBreak/>
              <w:t>Add a condition that the second AP would terminate its TXOP only if it is transmitting to the second non-AP STA. " the terminated TXOP is communicating with the second non-AP STA". Rewrite this section to be easier to read.</w:t>
            </w:r>
          </w:p>
        </w:tc>
        <w:tc>
          <w:tcPr>
            <w:tcW w:w="2520" w:type="dxa"/>
            <w:tcBorders>
              <w:top w:val="single" w:sz="4" w:space="0" w:color="auto"/>
              <w:left w:val="single" w:sz="4" w:space="0" w:color="auto"/>
              <w:bottom w:val="single" w:sz="4" w:space="0" w:color="auto"/>
              <w:right w:val="single" w:sz="4" w:space="0" w:color="auto"/>
            </w:tcBorders>
          </w:tcPr>
          <w:p w14:paraId="5DD4BE51" w14:textId="7DA8FE25"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14,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7ECE92D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A93DA5" w14:textId="621696EB"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AEAADF" w14:textId="17A8AE1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Liwen Chu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DE153C" w14:textId="1911B82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E19209" w14:textId="57D1AC4B"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AAC4B0C" w14:textId="21CB9F1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C7D4CA" w14:textId="1BA26FF9"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33B2386" w14:textId="572AC54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but no straw poll is conducted yet.</w:t>
            </w:r>
            <w:r w:rsidRPr="00B676E6">
              <w:rPr>
                <w:rFonts w:ascii="Times New Roman" w:hAnsi="Times New Roman" w:cs="Times New Roman"/>
                <w:sz w:val="16"/>
                <w:szCs w:val="16"/>
              </w:rPr>
              <w:br/>
              <w:t>This CID is discussed on May 16, 2023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789F519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E4F130" w14:textId="3D2B2702"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16678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05B499" w14:textId="3B84473A"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Qi Wang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EE3C95" w14:textId="41AE75A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6E24B" w14:textId="5CE46B79"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620.45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7419A1" w14:textId="41FBD8B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"where T equals to one of the following values:  -- 0 if the two non-AP STAs operate on a pair of NSTR </w:t>
            </w:r>
            <w:proofErr w:type="gramStart"/>
            <w:r w:rsidRPr="00B676E6">
              <w:rPr>
                <w:rFonts w:ascii="Times New Roman" w:hAnsi="Times New Roman" w:cs="Times New Roman"/>
                <w:sz w:val="16"/>
                <w:szCs w:val="16"/>
              </w:rPr>
              <w:t>links,...</w:t>
            </w:r>
            <w:proofErr w:type="gramEnd"/>
            <w:r w:rsidRPr="00B676E6">
              <w:rPr>
                <w:rFonts w:ascii="Times New Roman" w:hAnsi="Times New Roman" w:cs="Times New Roman"/>
                <w:sz w:val="16"/>
                <w:szCs w:val="16"/>
              </w:rPr>
              <w:t>."  "NSTR links" needs be replaced with "STR links" here.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083325" w14:textId="75B5196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B9EDD5E" w14:textId="1EDF3BBE"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14,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4268018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08E92B" w14:textId="5CAD4B31"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5C0CE" w14:textId="7F2A8FC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Yonggang Fang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42282CB" w14:textId="3F9C5E1C"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00650F" w14:textId="6CD31BFB"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620.53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31DCF2" w14:textId="79E554C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In 26.8.3.3 of 802.11m, a rule of broadcast TWT which is applicable to RTWT: "A TWT scheduled STA should not transmit frames to the TWT scheduling AP outside of broadcast TWT SPs and should not transmit frames that are not contained within HE TB PPDUs to the TWT scheduling AP within trigger-enabled broadcast TWT SPs, except that the STA can transmit frames within negotiated individual TWT SPs as defined in 26.8.2 (Individual TWT agreements)."  A STA affiliated with the EPCS non-AP MLD with R-TWT enabled should not have such restriction.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F60A5A" w14:textId="6DF26C5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Please add a note "A STA affiliated with an EPCS non-AP MLD with dot11RestrictedTWTOptionImplemented set to true can perform priority channel access inside and outside of the SP of R-TWT using the values carried in the EDCA Parameter Set element in the Per-STA Profile corresponding to the AP to which the STA is associated in Priority Access Multi-Link element, if provided, or the default EDCA parameter values otherwise."</w:t>
            </w:r>
          </w:p>
        </w:tc>
        <w:tc>
          <w:tcPr>
            <w:tcW w:w="2520" w:type="dxa"/>
            <w:tcBorders>
              <w:top w:val="single" w:sz="4" w:space="0" w:color="auto"/>
              <w:left w:val="single" w:sz="4" w:space="0" w:color="auto"/>
              <w:bottom w:val="single" w:sz="4" w:space="0" w:color="auto"/>
              <w:right w:val="single" w:sz="4" w:space="0" w:color="auto"/>
            </w:tcBorders>
          </w:tcPr>
          <w:p w14:paraId="21F801C1" w14:textId="7503A0AB"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14,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534E965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0FB5FE" w14:textId="1EDBDF74"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17083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C5A738" w14:textId="7418244D"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DACCFEE" w14:textId="0834722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B1CD54" w14:textId="5F0AE19B"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619.46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1EF0B2" w14:textId="3F7DE90D"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 non-AP STA should not request to establish membership in an R-TWT schedule advertised by the R-TWT</w:t>
            </w:r>
            <w:r w:rsidRPr="00B676E6">
              <w:rPr>
                <w:rFonts w:ascii="Times New Roman" w:hAnsi="Times New Roman" w:cs="Times New Roman"/>
                <w:sz w:val="16"/>
                <w:szCs w:val="16"/>
              </w:rPr>
              <w:br/>
              <w:t>scheduling AP with the Restricted TWT Schedule subfield set to 2.</w:t>
            </w:r>
            <w:r w:rsidRPr="00B676E6">
              <w:rPr>
                <w:rFonts w:ascii="Times New Roman" w:hAnsi="Times New Roman" w:cs="Times New Roman"/>
                <w:sz w:val="16"/>
                <w:szCs w:val="16"/>
              </w:rPr>
              <w:br/>
              <w:t>NOTE--The R-TWT scheduling AP that receives a request from a non-AP STA to establish membership in an R-TWT</w:t>
            </w:r>
            <w:r w:rsidRPr="00B676E6">
              <w:rPr>
                <w:rFonts w:ascii="Times New Roman" w:hAnsi="Times New Roman" w:cs="Times New Roman"/>
                <w:sz w:val="16"/>
                <w:szCs w:val="16"/>
              </w:rPr>
              <w:br/>
              <w:t>schedule advertised by the AP with Restricted TWT Schedule Info subfield set to 2 might reject the request." -- why allow this?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F04CD0E" w14:textId="5C62673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Change "should" to "shall" and delete the NOTE</w:t>
            </w:r>
          </w:p>
        </w:tc>
        <w:tc>
          <w:tcPr>
            <w:tcW w:w="2520" w:type="dxa"/>
            <w:tcBorders>
              <w:top w:val="single" w:sz="4" w:space="0" w:color="auto"/>
              <w:left w:val="single" w:sz="4" w:space="0" w:color="auto"/>
              <w:bottom w:val="single" w:sz="4" w:space="0" w:color="auto"/>
              <w:right w:val="single" w:sz="4" w:space="0" w:color="auto"/>
            </w:tcBorders>
          </w:tcPr>
          <w:p w14:paraId="263B7D9C" w14:textId="2737A640"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2223256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E9C107" w14:textId="5D35A2E5"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17624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9ED8FA" w14:textId="6DB70E0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F6A17A" w14:textId="461EC4D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D70B4" w14:textId="2571F20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621.11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F989BF" w14:textId="1F5EB76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Current </w:t>
            </w:r>
            <w:proofErr w:type="spellStart"/>
            <w:r w:rsidRPr="00B676E6">
              <w:rPr>
                <w:rFonts w:ascii="Times New Roman" w:hAnsi="Times New Roman" w:cs="Times New Roman"/>
                <w:sz w:val="16"/>
                <w:szCs w:val="16"/>
              </w:rPr>
              <w:t>requrements</w:t>
            </w:r>
            <w:proofErr w:type="spellEnd"/>
            <w:r w:rsidRPr="00B676E6">
              <w:rPr>
                <w:rFonts w:ascii="Times New Roman" w:hAnsi="Times New Roman" w:cs="Times New Roman"/>
                <w:sz w:val="16"/>
                <w:szCs w:val="16"/>
              </w:rPr>
              <w:t xml:space="preserve"> for overlapping quiet intervals are weak and undermines the feature.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2654DA" w14:textId="0FAFDC5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Option A:(Preferred)  Improve the spec: "A non-AP STA that is a member of an R-TWT SP may behave as if the overlapping quiet interval of the R-TWT SP, if present, does not exist."</w:t>
            </w:r>
            <w:r w:rsidRPr="00B676E6">
              <w:rPr>
                <w:rFonts w:ascii="Times New Roman" w:hAnsi="Times New Roman" w:cs="Times New Roman"/>
                <w:sz w:val="16"/>
                <w:szCs w:val="16"/>
              </w:rPr>
              <w:br/>
              <w:t>Option B: Given the weakness of the requirements on overlapping quiet intervals, leave quiet intervals intact by deleting all reference to quiet intervals in relation to R-TWT SPs.</w:t>
            </w:r>
          </w:p>
        </w:tc>
        <w:tc>
          <w:tcPr>
            <w:tcW w:w="2520" w:type="dxa"/>
            <w:tcBorders>
              <w:top w:val="single" w:sz="4" w:space="0" w:color="auto"/>
              <w:left w:val="single" w:sz="4" w:space="0" w:color="auto"/>
              <w:bottom w:val="single" w:sz="4" w:space="0" w:color="auto"/>
              <w:right w:val="single" w:sz="4" w:space="0" w:color="auto"/>
            </w:tcBorders>
          </w:tcPr>
          <w:p w14:paraId="159221B0" w14:textId="1CF1AEE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21,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4BA3AC8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5E5FF8" w14:textId="22A1C610"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18255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94837C" w14:textId="33380B3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851673" w14:textId="68A4C63A"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BAEA8F" w14:textId="145589F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619.42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9C52CF0" w14:textId="309BB6D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There should be a requirement that TWT element with </w:t>
            </w:r>
            <w:proofErr w:type="spellStart"/>
            <w:r w:rsidRPr="00B676E6">
              <w:rPr>
                <w:rFonts w:ascii="Times New Roman" w:hAnsi="Times New Roman" w:cs="Times New Roman"/>
                <w:sz w:val="16"/>
                <w:szCs w:val="16"/>
              </w:rPr>
              <w:t>rTWT</w:t>
            </w:r>
            <w:proofErr w:type="spellEnd"/>
            <w:r w:rsidRPr="00B676E6">
              <w:rPr>
                <w:rFonts w:ascii="Times New Roman" w:hAnsi="Times New Roman" w:cs="Times New Roman"/>
                <w:sz w:val="16"/>
                <w:szCs w:val="16"/>
              </w:rPr>
              <w:t xml:space="preserve"> </w:t>
            </w:r>
            <w:r w:rsidRPr="00B676E6">
              <w:rPr>
                <w:rFonts w:ascii="Times New Roman" w:hAnsi="Times New Roman" w:cs="Times New Roman"/>
                <w:sz w:val="16"/>
                <w:szCs w:val="16"/>
              </w:rPr>
              <w:lastRenderedPageBreak/>
              <w:t xml:space="preserve">Schedule Info set to 3 is not included in </w:t>
            </w:r>
            <w:proofErr w:type="spellStart"/>
            <w:r w:rsidRPr="00B676E6">
              <w:rPr>
                <w:rFonts w:ascii="Times New Roman" w:hAnsi="Times New Roman" w:cs="Times New Roman"/>
                <w:sz w:val="16"/>
                <w:szCs w:val="16"/>
              </w:rPr>
              <w:t>nonTXBSSID</w:t>
            </w:r>
            <w:proofErr w:type="spellEnd"/>
            <w:r w:rsidRPr="00B676E6">
              <w:rPr>
                <w:rFonts w:ascii="Times New Roman" w:hAnsi="Times New Roman" w:cs="Times New Roman"/>
                <w:sz w:val="16"/>
                <w:szCs w:val="16"/>
              </w:rPr>
              <w:t xml:space="preserve"> profile, and not subject to inheritance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C59F959" w14:textId="60C1CFE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lastRenderedPageBreak/>
              <w:t>as in comment</w:t>
            </w:r>
          </w:p>
        </w:tc>
        <w:tc>
          <w:tcPr>
            <w:tcW w:w="2520" w:type="dxa"/>
            <w:tcBorders>
              <w:top w:val="single" w:sz="4" w:space="0" w:color="auto"/>
              <w:left w:val="single" w:sz="4" w:space="0" w:color="auto"/>
              <w:bottom w:val="single" w:sz="4" w:space="0" w:color="auto"/>
              <w:right w:val="single" w:sz="4" w:space="0" w:color="auto"/>
            </w:tcBorders>
          </w:tcPr>
          <w:p w14:paraId="42BF9AD5" w14:textId="7ECFC2F5"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w:t>
            </w:r>
            <w:r w:rsidRPr="00B676E6">
              <w:rPr>
                <w:rFonts w:ascii="Times New Roman" w:hAnsi="Times New Roman" w:cs="Times New Roman"/>
                <w:sz w:val="16"/>
                <w:szCs w:val="16"/>
              </w:rPr>
              <w:lastRenderedPageBreak/>
              <w:t>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A541ED" w:rsidRPr="00002BD2" w14:paraId="3F9FBDD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1DA382"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16997A"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0AC2B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DC1DA6"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A543A"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32E2DA2"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D995D5E"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68EB723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436B2C"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73776A"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B8DDE0"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248EF9"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8DD3ED"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7081366"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BDD03E5"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DF2956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894B93"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25049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2E0BEB"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8C01E7"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31B1FE"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4862427"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925E5ED"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253C9E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5993BC"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8589E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0877CE"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E8CA3E"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A36D0A"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9ADB2C"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ED6E5D9"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16918F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A810E8"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9D4EBA"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E2031E"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9E9607"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E5566"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4EEF23"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C38FDAF"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F26F4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7EF6EE9"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7E9672"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5E56ED"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398ED4"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290E7E"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1DC971"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2C5F3CE"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B912B3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70B570"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ED518C"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5E22C1"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68171C"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F4B7492"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CC3F85B"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51B8384"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62F4AB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344CD4"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74250D"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BE3ADD"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E513A5"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F4EDF"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F1A81D"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3CB37FA"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51A9466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105C0"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5658FC"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A0AB4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D722E0"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61B6AD"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EA9F9BD"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9DEC144"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FEB0FD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FF1BE2"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DDA2F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C1ACDA"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112034"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00D5237"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17F453"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04050705"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3963E62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7CAF6A9"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655F2E"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011A8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62F345"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1B9C8B"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5171B6"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1843EA4"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841408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81586F"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2A743D"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BA20CC"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892DBE"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ACA09F"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9AE25C"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9EA9ACB"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064A1BB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5457C7"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B828A3"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FBC9A9"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742713"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C0BACBD"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6EEA847"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CBA6890"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6324463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15957D"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14D91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9D92AC9"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4B3C47"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547924"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B80B9C"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6A215A0"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3138517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A64A1B"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75A20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D5FDE7"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7A428F"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585845"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3F0D41"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8EC6DAD"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30E9E0F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998D2E"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CA06D7"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75138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7A6546"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8C22B8"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1CDA16"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EE777C1"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5FE3F23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7F98A"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DCD124"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5019C9"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FA0758"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5F86DD8"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69ADE1F"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6E481F41"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2605954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CF9CD1"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BFD54B"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6702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E90360"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333BBE"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878E8A"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874058C" w14:textId="77777777" w:rsidR="00A541ED" w:rsidRDefault="00A541ED" w:rsidP="006450A9">
            <w:pPr>
              <w:spacing w:after="0" w:line="240" w:lineRule="auto"/>
              <w:rPr>
                <w:rFonts w:ascii="Times New Roman" w:eastAsia="Times New Roman" w:hAnsi="Times New Roman" w:cs="Times New Roman"/>
                <w:sz w:val="16"/>
                <w:szCs w:val="16"/>
              </w:rPr>
            </w:pPr>
          </w:p>
        </w:tc>
      </w:tr>
    </w:tbl>
    <w:p w14:paraId="27D5BA04" w14:textId="77777777"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7C2A" w14:textId="77777777" w:rsidR="000E3BF0" w:rsidRDefault="000E3BF0">
      <w:pPr>
        <w:spacing w:after="0" w:line="240" w:lineRule="auto"/>
      </w:pPr>
      <w:r>
        <w:separator/>
      </w:r>
    </w:p>
  </w:endnote>
  <w:endnote w:type="continuationSeparator" w:id="0">
    <w:p w14:paraId="4BFD5BA1" w14:textId="77777777" w:rsidR="000E3BF0" w:rsidRDefault="000E3BF0">
      <w:pPr>
        <w:spacing w:after="0" w:line="240" w:lineRule="auto"/>
      </w:pPr>
      <w:r>
        <w:continuationSeparator/>
      </w:r>
    </w:p>
  </w:endnote>
  <w:endnote w:type="continuationNotice" w:id="1">
    <w:p w14:paraId="0E9D5A41" w14:textId="77777777" w:rsidR="000E3BF0" w:rsidRDefault="000E3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50A59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50E4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87F4" w14:textId="77777777" w:rsidR="000E3BF0" w:rsidRDefault="000E3BF0">
      <w:pPr>
        <w:spacing w:after="0" w:line="240" w:lineRule="auto"/>
      </w:pPr>
      <w:r>
        <w:separator/>
      </w:r>
    </w:p>
  </w:footnote>
  <w:footnote w:type="continuationSeparator" w:id="0">
    <w:p w14:paraId="7F681D8C" w14:textId="77777777" w:rsidR="000E3BF0" w:rsidRDefault="000E3BF0">
      <w:pPr>
        <w:spacing w:after="0" w:line="240" w:lineRule="auto"/>
      </w:pPr>
      <w:r>
        <w:continuationSeparator/>
      </w:r>
    </w:p>
  </w:footnote>
  <w:footnote w:type="continuationNotice" w:id="1">
    <w:p w14:paraId="076752E1" w14:textId="77777777" w:rsidR="000E3BF0" w:rsidRDefault="000E3B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D0F5A16" w:rsidR="00BF026D" w:rsidRPr="00582E17" w:rsidRDefault="00582E17" w:rsidP="00582E17">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2023</w:t>
    </w:r>
    <w:r>
      <w:rPr>
        <w:rFonts w:ascii="Times New Roman" w:eastAsia="Malgun Gothic" w:hAnsi="Times New Roman" w:cs="Times New Roman"/>
        <w:b/>
        <w:sz w:val="28"/>
        <w:szCs w:val="20"/>
      </w:rPr>
      <w:tab/>
      <w:t xml:space="preserve"> </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23/1093r00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3EE6E48" w:rsidR="00BF026D" w:rsidRPr="00DE6B44" w:rsidRDefault="00FF1153" w:rsidP="00FF1153">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t xml:space="preserve"> </w:t>
    </w:r>
    <w:r w:rsidR="004E0589">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E6397A">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09</w:t>
    </w:r>
    <w:r w:rsidR="00E6397A">
      <w:rPr>
        <w:rFonts w:ascii="Times New Roman" w:eastAsia="Malgun Gothic" w:hAnsi="Times New Roman" w:cs="Times New Roman"/>
        <w:b/>
        <w:sz w:val="28"/>
        <w:szCs w:val="20"/>
        <w:lang w:val="en-GB"/>
      </w:rPr>
      <w:t>3</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C1AF4"/>
    <w:multiLevelType w:val="hybridMultilevel"/>
    <w:tmpl w:val="A65E005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5"/>
  </w:num>
  <w:num w:numId="2" w16cid:durableId="218636364">
    <w:abstractNumId w:val="17"/>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9"/>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4"/>
  </w:num>
  <w:num w:numId="28" w16cid:durableId="1867208883">
    <w:abstractNumId w:val="16"/>
  </w:num>
  <w:num w:numId="29" w16cid:durableId="1191844542">
    <w:abstractNumId w:val="7"/>
  </w:num>
  <w:num w:numId="30" w16cid:durableId="1527602554">
    <w:abstractNumId w:val="6"/>
  </w:num>
  <w:num w:numId="31" w16cid:durableId="834032419">
    <w:abstractNumId w:val="18"/>
  </w:num>
  <w:num w:numId="32" w16cid:durableId="166292877">
    <w:abstractNumId w:val="10"/>
  </w:num>
  <w:num w:numId="33" w16cid:durableId="737217173">
    <w:abstractNumId w:val="11"/>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3"/>
  </w:num>
  <w:num w:numId="44" w16cid:durableId="386685076">
    <w:abstractNumId w:val="20"/>
  </w:num>
  <w:num w:numId="45" w16cid:durableId="594018487">
    <w:abstractNumId w:val="22"/>
  </w:num>
  <w:num w:numId="46" w16cid:durableId="108765333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2BE"/>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4D"/>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37FF7"/>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2FEB"/>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478B6"/>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49EC"/>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95B"/>
    <w:rsid w:val="00064B9E"/>
    <w:rsid w:val="00064EB1"/>
    <w:rsid w:val="00064F6E"/>
    <w:rsid w:val="000651F3"/>
    <w:rsid w:val="0006523F"/>
    <w:rsid w:val="00065739"/>
    <w:rsid w:val="00065938"/>
    <w:rsid w:val="00065954"/>
    <w:rsid w:val="0006597F"/>
    <w:rsid w:val="0006612F"/>
    <w:rsid w:val="000664AD"/>
    <w:rsid w:val="0006653E"/>
    <w:rsid w:val="00066636"/>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33D"/>
    <w:rsid w:val="00071714"/>
    <w:rsid w:val="00071798"/>
    <w:rsid w:val="000719D0"/>
    <w:rsid w:val="00071AD5"/>
    <w:rsid w:val="00072466"/>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3F"/>
    <w:rsid w:val="0007648D"/>
    <w:rsid w:val="00076855"/>
    <w:rsid w:val="00076CAA"/>
    <w:rsid w:val="00076D15"/>
    <w:rsid w:val="00076E60"/>
    <w:rsid w:val="00076F21"/>
    <w:rsid w:val="000774D5"/>
    <w:rsid w:val="00077B51"/>
    <w:rsid w:val="00077BDD"/>
    <w:rsid w:val="00077C40"/>
    <w:rsid w:val="0008011F"/>
    <w:rsid w:val="00080243"/>
    <w:rsid w:val="000803A9"/>
    <w:rsid w:val="000808B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87E79"/>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97E66"/>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2F84"/>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D7"/>
    <w:rsid w:val="000D60E1"/>
    <w:rsid w:val="000D64FE"/>
    <w:rsid w:val="000D67F5"/>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17"/>
    <w:rsid w:val="000E3834"/>
    <w:rsid w:val="000E3BF0"/>
    <w:rsid w:val="000E3D12"/>
    <w:rsid w:val="000E3D4E"/>
    <w:rsid w:val="000E407C"/>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328"/>
    <w:rsid w:val="000F35C8"/>
    <w:rsid w:val="000F3987"/>
    <w:rsid w:val="000F3A6B"/>
    <w:rsid w:val="000F3C0C"/>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D17"/>
    <w:rsid w:val="000F6FBF"/>
    <w:rsid w:val="000F7760"/>
    <w:rsid w:val="000F7CEF"/>
    <w:rsid w:val="000F7D1E"/>
    <w:rsid w:val="001005A2"/>
    <w:rsid w:val="001012BD"/>
    <w:rsid w:val="001012D5"/>
    <w:rsid w:val="001012F7"/>
    <w:rsid w:val="001015AD"/>
    <w:rsid w:val="0010162B"/>
    <w:rsid w:val="001018C4"/>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4E1A"/>
    <w:rsid w:val="001051FB"/>
    <w:rsid w:val="001051FD"/>
    <w:rsid w:val="00105450"/>
    <w:rsid w:val="00105729"/>
    <w:rsid w:val="00105A93"/>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9C"/>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766"/>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C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C0B"/>
    <w:rsid w:val="00146C4D"/>
    <w:rsid w:val="001471A7"/>
    <w:rsid w:val="00147301"/>
    <w:rsid w:val="0014797A"/>
    <w:rsid w:val="001479D6"/>
    <w:rsid w:val="00147FEC"/>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AC4"/>
    <w:rsid w:val="00157DBC"/>
    <w:rsid w:val="00157E3B"/>
    <w:rsid w:val="0016007D"/>
    <w:rsid w:val="00160249"/>
    <w:rsid w:val="001603D5"/>
    <w:rsid w:val="001607DC"/>
    <w:rsid w:val="00160B6B"/>
    <w:rsid w:val="00160BC6"/>
    <w:rsid w:val="00160F45"/>
    <w:rsid w:val="00161259"/>
    <w:rsid w:val="0016156F"/>
    <w:rsid w:val="001616F7"/>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797"/>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75"/>
    <w:rsid w:val="001812BC"/>
    <w:rsid w:val="00181BA4"/>
    <w:rsid w:val="0018231B"/>
    <w:rsid w:val="00182973"/>
    <w:rsid w:val="00182F9F"/>
    <w:rsid w:val="001830A2"/>
    <w:rsid w:val="001833D1"/>
    <w:rsid w:val="00183413"/>
    <w:rsid w:val="00183559"/>
    <w:rsid w:val="001836C6"/>
    <w:rsid w:val="001837D7"/>
    <w:rsid w:val="00183CE0"/>
    <w:rsid w:val="00183CE4"/>
    <w:rsid w:val="0018438C"/>
    <w:rsid w:val="001844B0"/>
    <w:rsid w:val="00184794"/>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F05"/>
    <w:rsid w:val="00194197"/>
    <w:rsid w:val="001945AA"/>
    <w:rsid w:val="001947FB"/>
    <w:rsid w:val="001955F8"/>
    <w:rsid w:val="0019587D"/>
    <w:rsid w:val="00195CD7"/>
    <w:rsid w:val="00195D29"/>
    <w:rsid w:val="00195FCA"/>
    <w:rsid w:val="001962BC"/>
    <w:rsid w:val="001965D3"/>
    <w:rsid w:val="001965DB"/>
    <w:rsid w:val="001966AA"/>
    <w:rsid w:val="001970F0"/>
    <w:rsid w:val="001971C7"/>
    <w:rsid w:val="001971F6"/>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878"/>
    <w:rsid w:val="001A4B4E"/>
    <w:rsid w:val="001A54F6"/>
    <w:rsid w:val="001A55C2"/>
    <w:rsid w:val="001A5710"/>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B9D"/>
    <w:rsid w:val="001B0F53"/>
    <w:rsid w:val="001B1306"/>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6F"/>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2596"/>
    <w:rsid w:val="001E2B6D"/>
    <w:rsid w:val="001E2DEF"/>
    <w:rsid w:val="001E320E"/>
    <w:rsid w:val="001E353F"/>
    <w:rsid w:val="001E35C7"/>
    <w:rsid w:val="001E360D"/>
    <w:rsid w:val="001E362A"/>
    <w:rsid w:val="001E36A7"/>
    <w:rsid w:val="001E3755"/>
    <w:rsid w:val="001E3810"/>
    <w:rsid w:val="001E3B07"/>
    <w:rsid w:val="001E3BC1"/>
    <w:rsid w:val="001E3DAB"/>
    <w:rsid w:val="001E3F29"/>
    <w:rsid w:val="001E473B"/>
    <w:rsid w:val="001E47D0"/>
    <w:rsid w:val="001E5551"/>
    <w:rsid w:val="001E57EC"/>
    <w:rsid w:val="001E5E12"/>
    <w:rsid w:val="001E6098"/>
    <w:rsid w:val="001E61E3"/>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B81"/>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73D"/>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424"/>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9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51D"/>
    <w:rsid w:val="00214CED"/>
    <w:rsid w:val="00214F53"/>
    <w:rsid w:val="00215107"/>
    <w:rsid w:val="00215256"/>
    <w:rsid w:val="0021526A"/>
    <w:rsid w:val="002153D6"/>
    <w:rsid w:val="00215A3A"/>
    <w:rsid w:val="002162FE"/>
    <w:rsid w:val="00216B95"/>
    <w:rsid w:val="00216B98"/>
    <w:rsid w:val="00217B59"/>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D4E"/>
    <w:rsid w:val="00226EA1"/>
    <w:rsid w:val="0022702C"/>
    <w:rsid w:val="0022721D"/>
    <w:rsid w:val="002272A0"/>
    <w:rsid w:val="0022777F"/>
    <w:rsid w:val="00227CA8"/>
    <w:rsid w:val="00227D5E"/>
    <w:rsid w:val="00227EB4"/>
    <w:rsid w:val="00230052"/>
    <w:rsid w:val="002300A1"/>
    <w:rsid w:val="00230434"/>
    <w:rsid w:val="00230743"/>
    <w:rsid w:val="00230A56"/>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11"/>
    <w:rsid w:val="00290E1F"/>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3E3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42"/>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2F9"/>
    <w:rsid w:val="002E16CB"/>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4F9A"/>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382"/>
    <w:rsid w:val="0030099C"/>
    <w:rsid w:val="00300A23"/>
    <w:rsid w:val="00300C57"/>
    <w:rsid w:val="00300D70"/>
    <w:rsid w:val="00302A56"/>
    <w:rsid w:val="00302F58"/>
    <w:rsid w:val="00303108"/>
    <w:rsid w:val="00303140"/>
    <w:rsid w:val="003033C0"/>
    <w:rsid w:val="003034C6"/>
    <w:rsid w:val="00303513"/>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7B8"/>
    <w:rsid w:val="00310C56"/>
    <w:rsid w:val="00310F55"/>
    <w:rsid w:val="003112EC"/>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272"/>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1B"/>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924"/>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1E"/>
    <w:rsid w:val="00370A93"/>
    <w:rsid w:val="0037108C"/>
    <w:rsid w:val="0037129B"/>
    <w:rsid w:val="003718C0"/>
    <w:rsid w:val="00371ACB"/>
    <w:rsid w:val="00371B0A"/>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A6B"/>
    <w:rsid w:val="00391BCE"/>
    <w:rsid w:val="00391BEA"/>
    <w:rsid w:val="00391D9E"/>
    <w:rsid w:val="00392418"/>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DB8"/>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5C4"/>
    <w:rsid w:val="003A56AE"/>
    <w:rsid w:val="003A60AD"/>
    <w:rsid w:val="003A614B"/>
    <w:rsid w:val="003A6299"/>
    <w:rsid w:val="003A6642"/>
    <w:rsid w:val="003A665E"/>
    <w:rsid w:val="003A6BFF"/>
    <w:rsid w:val="003A6DF2"/>
    <w:rsid w:val="003A6E1C"/>
    <w:rsid w:val="003A70AE"/>
    <w:rsid w:val="003A72C1"/>
    <w:rsid w:val="003A7473"/>
    <w:rsid w:val="003A78C5"/>
    <w:rsid w:val="003A79CF"/>
    <w:rsid w:val="003A7C80"/>
    <w:rsid w:val="003A7DCB"/>
    <w:rsid w:val="003B07F6"/>
    <w:rsid w:val="003B0881"/>
    <w:rsid w:val="003B092D"/>
    <w:rsid w:val="003B0A1B"/>
    <w:rsid w:val="003B1275"/>
    <w:rsid w:val="003B150B"/>
    <w:rsid w:val="003B154C"/>
    <w:rsid w:val="003B1C84"/>
    <w:rsid w:val="003B1F4F"/>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1B8"/>
    <w:rsid w:val="003B64FB"/>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507"/>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F2A"/>
    <w:rsid w:val="003D5302"/>
    <w:rsid w:val="003D57BD"/>
    <w:rsid w:val="003D61C7"/>
    <w:rsid w:val="003D6B0E"/>
    <w:rsid w:val="003D70F5"/>
    <w:rsid w:val="003D7163"/>
    <w:rsid w:val="003D71F7"/>
    <w:rsid w:val="003D7727"/>
    <w:rsid w:val="003D787D"/>
    <w:rsid w:val="003D7B9B"/>
    <w:rsid w:val="003D7B9F"/>
    <w:rsid w:val="003E034C"/>
    <w:rsid w:val="003E079D"/>
    <w:rsid w:val="003E07DA"/>
    <w:rsid w:val="003E095B"/>
    <w:rsid w:val="003E0ABD"/>
    <w:rsid w:val="003E0D31"/>
    <w:rsid w:val="003E0DC0"/>
    <w:rsid w:val="003E0F71"/>
    <w:rsid w:val="003E15F2"/>
    <w:rsid w:val="003E15F9"/>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C74"/>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66D"/>
    <w:rsid w:val="003F38DB"/>
    <w:rsid w:val="003F3B8E"/>
    <w:rsid w:val="003F3D2F"/>
    <w:rsid w:val="003F3DFA"/>
    <w:rsid w:val="003F51BE"/>
    <w:rsid w:val="003F54FA"/>
    <w:rsid w:val="003F5BFD"/>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58"/>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476"/>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1AB"/>
    <w:rsid w:val="004253F5"/>
    <w:rsid w:val="00425977"/>
    <w:rsid w:val="00425D04"/>
    <w:rsid w:val="00425D82"/>
    <w:rsid w:val="00425DAD"/>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4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428"/>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4DA"/>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4B1"/>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126"/>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964"/>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CDC"/>
    <w:rsid w:val="004E3E12"/>
    <w:rsid w:val="004E3FCD"/>
    <w:rsid w:val="004E412A"/>
    <w:rsid w:val="004E4208"/>
    <w:rsid w:val="004E4391"/>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93C"/>
    <w:rsid w:val="004F1948"/>
    <w:rsid w:val="004F2063"/>
    <w:rsid w:val="004F29B8"/>
    <w:rsid w:val="004F2B1F"/>
    <w:rsid w:val="004F3889"/>
    <w:rsid w:val="004F3BCE"/>
    <w:rsid w:val="004F46DE"/>
    <w:rsid w:val="004F4AA0"/>
    <w:rsid w:val="004F4D50"/>
    <w:rsid w:val="004F4E8F"/>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2E1"/>
    <w:rsid w:val="00500304"/>
    <w:rsid w:val="005003D0"/>
    <w:rsid w:val="005005B8"/>
    <w:rsid w:val="00500815"/>
    <w:rsid w:val="00500B7F"/>
    <w:rsid w:val="00501066"/>
    <w:rsid w:val="00502440"/>
    <w:rsid w:val="005029E1"/>
    <w:rsid w:val="00502FE4"/>
    <w:rsid w:val="0050310C"/>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AB3"/>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AAE"/>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3CC4"/>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88A"/>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874"/>
    <w:rsid w:val="0054295A"/>
    <w:rsid w:val="00542A93"/>
    <w:rsid w:val="00542B85"/>
    <w:rsid w:val="00542C5D"/>
    <w:rsid w:val="00542CEF"/>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4B08"/>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75"/>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2E17"/>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9"/>
    <w:rsid w:val="005A5044"/>
    <w:rsid w:val="005A51C3"/>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25F"/>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88E"/>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38FC"/>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2A9"/>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2C1"/>
    <w:rsid w:val="005E593F"/>
    <w:rsid w:val="005E5B43"/>
    <w:rsid w:val="005E60F5"/>
    <w:rsid w:val="005E62DF"/>
    <w:rsid w:val="005E62F2"/>
    <w:rsid w:val="005E64FA"/>
    <w:rsid w:val="005E6D61"/>
    <w:rsid w:val="005E72BB"/>
    <w:rsid w:val="005E743B"/>
    <w:rsid w:val="005E77A5"/>
    <w:rsid w:val="005E7D7A"/>
    <w:rsid w:val="005E7E78"/>
    <w:rsid w:val="005E7E88"/>
    <w:rsid w:val="005E7F2A"/>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636"/>
    <w:rsid w:val="00621736"/>
    <w:rsid w:val="006218D5"/>
    <w:rsid w:val="00621D32"/>
    <w:rsid w:val="00621D50"/>
    <w:rsid w:val="00621DCF"/>
    <w:rsid w:val="006225F3"/>
    <w:rsid w:val="006225F9"/>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AB"/>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6BD"/>
    <w:rsid w:val="00642AA9"/>
    <w:rsid w:val="00642EC2"/>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4C"/>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3F8F"/>
    <w:rsid w:val="00654009"/>
    <w:rsid w:val="006543F4"/>
    <w:rsid w:val="006545A7"/>
    <w:rsid w:val="00654780"/>
    <w:rsid w:val="00654849"/>
    <w:rsid w:val="00654AAC"/>
    <w:rsid w:val="00654BC1"/>
    <w:rsid w:val="00654F09"/>
    <w:rsid w:val="006553BF"/>
    <w:rsid w:val="006554C9"/>
    <w:rsid w:val="006559F4"/>
    <w:rsid w:val="0065601B"/>
    <w:rsid w:val="0065620B"/>
    <w:rsid w:val="006562C0"/>
    <w:rsid w:val="00656397"/>
    <w:rsid w:val="0065641A"/>
    <w:rsid w:val="006565CA"/>
    <w:rsid w:val="00656716"/>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88"/>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E43"/>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0A4"/>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0"/>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1F5"/>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CE1"/>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F88"/>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63"/>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C29"/>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72D"/>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4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47A02"/>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AFE"/>
    <w:rsid w:val="00771BC1"/>
    <w:rsid w:val="00771E0A"/>
    <w:rsid w:val="00771E5C"/>
    <w:rsid w:val="007721F8"/>
    <w:rsid w:val="0077229B"/>
    <w:rsid w:val="0077238E"/>
    <w:rsid w:val="00772825"/>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12"/>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4D7"/>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3BD"/>
    <w:rsid w:val="007B14A7"/>
    <w:rsid w:val="007B14C0"/>
    <w:rsid w:val="007B1857"/>
    <w:rsid w:val="007B18A1"/>
    <w:rsid w:val="007B1B2D"/>
    <w:rsid w:val="007B22DC"/>
    <w:rsid w:val="007B235F"/>
    <w:rsid w:val="007B2411"/>
    <w:rsid w:val="007B247D"/>
    <w:rsid w:val="007B24F3"/>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13E"/>
    <w:rsid w:val="007D4214"/>
    <w:rsid w:val="007D422E"/>
    <w:rsid w:val="007D433A"/>
    <w:rsid w:val="007D4718"/>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3DF"/>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74A"/>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18BE"/>
    <w:rsid w:val="00802104"/>
    <w:rsid w:val="0080223E"/>
    <w:rsid w:val="008023F5"/>
    <w:rsid w:val="0080278C"/>
    <w:rsid w:val="00802CB5"/>
    <w:rsid w:val="00803123"/>
    <w:rsid w:val="008034BE"/>
    <w:rsid w:val="00803742"/>
    <w:rsid w:val="008040CD"/>
    <w:rsid w:val="008044DD"/>
    <w:rsid w:val="008049FD"/>
    <w:rsid w:val="00804DE5"/>
    <w:rsid w:val="00805196"/>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5D2"/>
    <w:rsid w:val="00842B1E"/>
    <w:rsid w:val="00842CFC"/>
    <w:rsid w:val="00842D7D"/>
    <w:rsid w:val="00842E54"/>
    <w:rsid w:val="0084317C"/>
    <w:rsid w:val="00843226"/>
    <w:rsid w:val="0084359C"/>
    <w:rsid w:val="00843879"/>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2C"/>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70B"/>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472"/>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673"/>
    <w:rsid w:val="00883BAD"/>
    <w:rsid w:val="00883C42"/>
    <w:rsid w:val="00883DF4"/>
    <w:rsid w:val="00883F5C"/>
    <w:rsid w:val="0088401D"/>
    <w:rsid w:val="0088416A"/>
    <w:rsid w:val="0088423B"/>
    <w:rsid w:val="00884370"/>
    <w:rsid w:val="00884521"/>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BD1"/>
    <w:rsid w:val="00891CF1"/>
    <w:rsid w:val="00891ED6"/>
    <w:rsid w:val="00892052"/>
    <w:rsid w:val="008920EB"/>
    <w:rsid w:val="008931E2"/>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0DA6"/>
    <w:rsid w:val="008A1278"/>
    <w:rsid w:val="008A12D4"/>
    <w:rsid w:val="008A1619"/>
    <w:rsid w:val="008A1C54"/>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8B6"/>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0FC3"/>
    <w:rsid w:val="008D1072"/>
    <w:rsid w:val="008D1248"/>
    <w:rsid w:val="008D1B6A"/>
    <w:rsid w:val="008D21C5"/>
    <w:rsid w:val="008D226B"/>
    <w:rsid w:val="008D23D1"/>
    <w:rsid w:val="008D246E"/>
    <w:rsid w:val="008D2E69"/>
    <w:rsid w:val="008D3483"/>
    <w:rsid w:val="008D35B5"/>
    <w:rsid w:val="008D38E8"/>
    <w:rsid w:val="008D3CAD"/>
    <w:rsid w:val="008D4316"/>
    <w:rsid w:val="008D433B"/>
    <w:rsid w:val="008D474E"/>
    <w:rsid w:val="008D49C6"/>
    <w:rsid w:val="008D4F0F"/>
    <w:rsid w:val="008D4F3D"/>
    <w:rsid w:val="008D5110"/>
    <w:rsid w:val="008D5336"/>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E46"/>
    <w:rsid w:val="008E116D"/>
    <w:rsid w:val="008E1669"/>
    <w:rsid w:val="008E18F6"/>
    <w:rsid w:val="008E19B9"/>
    <w:rsid w:val="008E1AD8"/>
    <w:rsid w:val="008E1CFE"/>
    <w:rsid w:val="008E1E01"/>
    <w:rsid w:val="008E1E37"/>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040"/>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229"/>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79"/>
    <w:rsid w:val="00917E91"/>
    <w:rsid w:val="009207FD"/>
    <w:rsid w:val="00920AF4"/>
    <w:rsid w:val="00920C70"/>
    <w:rsid w:val="00920F71"/>
    <w:rsid w:val="00921107"/>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83D"/>
    <w:rsid w:val="009268E8"/>
    <w:rsid w:val="00926A1E"/>
    <w:rsid w:val="00926BE8"/>
    <w:rsid w:val="00926C13"/>
    <w:rsid w:val="00926EB2"/>
    <w:rsid w:val="0092766C"/>
    <w:rsid w:val="00930860"/>
    <w:rsid w:val="00930994"/>
    <w:rsid w:val="00930C80"/>
    <w:rsid w:val="00930EA4"/>
    <w:rsid w:val="0093130C"/>
    <w:rsid w:val="0093149A"/>
    <w:rsid w:val="009314D0"/>
    <w:rsid w:val="0093153C"/>
    <w:rsid w:val="009318EC"/>
    <w:rsid w:val="00931974"/>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6700"/>
    <w:rsid w:val="00946B2A"/>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49"/>
    <w:rsid w:val="009652D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AA3"/>
    <w:rsid w:val="00970723"/>
    <w:rsid w:val="00970779"/>
    <w:rsid w:val="00971013"/>
    <w:rsid w:val="00971036"/>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1D7"/>
    <w:rsid w:val="0097630D"/>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03"/>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53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27E"/>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5352"/>
    <w:rsid w:val="009B53D6"/>
    <w:rsid w:val="009B5AAD"/>
    <w:rsid w:val="009B5D17"/>
    <w:rsid w:val="009B6302"/>
    <w:rsid w:val="009B633D"/>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9E5"/>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5C5D"/>
    <w:rsid w:val="009E5D5D"/>
    <w:rsid w:val="009E62E2"/>
    <w:rsid w:val="009E62EA"/>
    <w:rsid w:val="009E6755"/>
    <w:rsid w:val="009E6858"/>
    <w:rsid w:val="009E7355"/>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470"/>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174"/>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B1"/>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1ED"/>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695"/>
    <w:rsid w:val="00A71913"/>
    <w:rsid w:val="00A71C9B"/>
    <w:rsid w:val="00A71F64"/>
    <w:rsid w:val="00A723CD"/>
    <w:rsid w:val="00A72689"/>
    <w:rsid w:val="00A72DEE"/>
    <w:rsid w:val="00A72E78"/>
    <w:rsid w:val="00A72E80"/>
    <w:rsid w:val="00A72FEF"/>
    <w:rsid w:val="00A7319F"/>
    <w:rsid w:val="00A73344"/>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4ED8"/>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C7C"/>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A6"/>
    <w:rsid w:val="00AC57C9"/>
    <w:rsid w:val="00AC57D2"/>
    <w:rsid w:val="00AC59C0"/>
    <w:rsid w:val="00AC6131"/>
    <w:rsid w:val="00AC61CF"/>
    <w:rsid w:val="00AC630B"/>
    <w:rsid w:val="00AC6494"/>
    <w:rsid w:val="00AC65CB"/>
    <w:rsid w:val="00AC69AF"/>
    <w:rsid w:val="00AC6A1C"/>
    <w:rsid w:val="00AC6C3B"/>
    <w:rsid w:val="00AC6E07"/>
    <w:rsid w:val="00AC6F3F"/>
    <w:rsid w:val="00AC78C1"/>
    <w:rsid w:val="00AC7A83"/>
    <w:rsid w:val="00AC7E57"/>
    <w:rsid w:val="00AC7E89"/>
    <w:rsid w:val="00AC7EBB"/>
    <w:rsid w:val="00AD016E"/>
    <w:rsid w:val="00AD020D"/>
    <w:rsid w:val="00AD0A4C"/>
    <w:rsid w:val="00AD0AE2"/>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4D8"/>
    <w:rsid w:val="00AE0870"/>
    <w:rsid w:val="00AE0946"/>
    <w:rsid w:val="00AE0BFF"/>
    <w:rsid w:val="00AE1743"/>
    <w:rsid w:val="00AE1831"/>
    <w:rsid w:val="00AE18C1"/>
    <w:rsid w:val="00AE1912"/>
    <w:rsid w:val="00AE1E11"/>
    <w:rsid w:val="00AE1E52"/>
    <w:rsid w:val="00AE1F2F"/>
    <w:rsid w:val="00AE1FD7"/>
    <w:rsid w:val="00AE2430"/>
    <w:rsid w:val="00AE24F5"/>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6DB6"/>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3FD"/>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68"/>
    <w:rsid w:val="00B1568E"/>
    <w:rsid w:val="00B15804"/>
    <w:rsid w:val="00B1591A"/>
    <w:rsid w:val="00B15976"/>
    <w:rsid w:val="00B159E6"/>
    <w:rsid w:val="00B16E11"/>
    <w:rsid w:val="00B16ED0"/>
    <w:rsid w:val="00B16FF3"/>
    <w:rsid w:val="00B1734F"/>
    <w:rsid w:val="00B173B8"/>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54C"/>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191"/>
    <w:rsid w:val="00B522AC"/>
    <w:rsid w:val="00B523FC"/>
    <w:rsid w:val="00B52684"/>
    <w:rsid w:val="00B52B18"/>
    <w:rsid w:val="00B52C14"/>
    <w:rsid w:val="00B52D7E"/>
    <w:rsid w:val="00B5307E"/>
    <w:rsid w:val="00B5331E"/>
    <w:rsid w:val="00B53815"/>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6E98"/>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9AC"/>
    <w:rsid w:val="00B63A35"/>
    <w:rsid w:val="00B63E5F"/>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6E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0"/>
    <w:rsid w:val="00B82939"/>
    <w:rsid w:val="00B82975"/>
    <w:rsid w:val="00B8297F"/>
    <w:rsid w:val="00B833B6"/>
    <w:rsid w:val="00B83650"/>
    <w:rsid w:val="00B8386F"/>
    <w:rsid w:val="00B838D8"/>
    <w:rsid w:val="00B839A3"/>
    <w:rsid w:val="00B8428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8AE"/>
    <w:rsid w:val="00B969A7"/>
    <w:rsid w:val="00B969E3"/>
    <w:rsid w:val="00B969F3"/>
    <w:rsid w:val="00B97104"/>
    <w:rsid w:val="00B97536"/>
    <w:rsid w:val="00B9780E"/>
    <w:rsid w:val="00B97CF8"/>
    <w:rsid w:val="00B97D0D"/>
    <w:rsid w:val="00BA006D"/>
    <w:rsid w:val="00BA00C4"/>
    <w:rsid w:val="00BA00D6"/>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6A0"/>
    <w:rsid w:val="00BA4BC3"/>
    <w:rsid w:val="00BA5A18"/>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44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4E"/>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600"/>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34D"/>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A9D"/>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2ED2"/>
    <w:rsid w:val="00C13101"/>
    <w:rsid w:val="00C13121"/>
    <w:rsid w:val="00C13769"/>
    <w:rsid w:val="00C1387A"/>
    <w:rsid w:val="00C13963"/>
    <w:rsid w:val="00C13CEF"/>
    <w:rsid w:val="00C14165"/>
    <w:rsid w:val="00C14462"/>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0FA"/>
    <w:rsid w:val="00C314F5"/>
    <w:rsid w:val="00C31906"/>
    <w:rsid w:val="00C31AFC"/>
    <w:rsid w:val="00C31E23"/>
    <w:rsid w:val="00C3227B"/>
    <w:rsid w:val="00C3229B"/>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894"/>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CE8"/>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1C"/>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AC7"/>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A2"/>
    <w:rsid w:val="00C64AB1"/>
    <w:rsid w:val="00C64B2B"/>
    <w:rsid w:val="00C64C2C"/>
    <w:rsid w:val="00C651FF"/>
    <w:rsid w:val="00C65A47"/>
    <w:rsid w:val="00C65A9F"/>
    <w:rsid w:val="00C65B47"/>
    <w:rsid w:val="00C65B50"/>
    <w:rsid w:val="00C66053"/>
    <w:rsid w:val="00C66251"/>
    <w:rsid w:val="00C6633B"/>
    <w:rsid w:val="00C66744"/>
    <w:rsid w:val="00C667D9"/>
    <w:rsid w:val="00C6694A"/>
    <w:rsid w:val="00C669F9"/>
    <w:rsid w:val="00C66CB0"/>
    <w:rsid w:val="00C66ED4"/>
    <w:rsid w:val="00C66F77"/>
    <w:rsid w:val="00C672D0"/>
    <w:rsid w:val="00C70391"/>
    <w:rsid w:val="00C70E22"/>
    <w:rsid w:val="00C710CC"/>
    <w:rsid w:val="00C71713"/>
    <w:rsid w:val="00C7193E"/>
    <w:rsid w:val="00C71955"/>
    <w:rsid w:val="00C71AC5"/>
    <w:rsid w:val="00C71B88"/>
    <w:rsid w:val="00C71DEB"/>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3AD"/>
    <w:rsid w:val="00C805C9"/>
    <w:rsid w:val="00C805E4"/>
    <w:rsid w:val="00C819CF"/>
    <w:rsid w:val="00C8233F"/>
    <w:rsid w:val="00C82486"/>
    <w:rsid w:val="00C82554"/>
    <w:rsid w:val="00C825B9"/>
    <w:rsid w:val="00C8263F"/>
    <w:rsid w:val="00C82786"/>
    <w:rsid w:val="00C828C8"/>
    <w:rsid w:val="00C82C40"/>
    <w:rsid w:val="00C82E19"/>
    <w:rsid w:val="00C82F75"/>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0A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7AA"/>
    <w:rsid w:val="00C92801"/>
    <w:rsid w:val="00C92922"/>
    <w:rsid w:val="00C92BCD"/>
    <w:rsid w:val="00C92EBB"/>
    <w:rsid w:val="00C92FAD"/>
    <w:rsid w:val="00C93170"/>
    <w:rsid w:val="00C934C1"/>
    <w:rsid w:val="00C945F5"/>
    <w:rsid w:val="00C9460A"/>
    <w:rsid w:val="00C947BB"/>
    <w:rsid w:val="00C94A5F"/>
    <w:rsid w:val="00C94C2A"/>
    <w:rsid w:val="00C94C6D"/>
    <w:rsid w:val="00C94F12"/>
    <w:rsid w:val="00C951E6"/>
    <w:rsid w:val="00C95460"/>
    <w:rsid w:val="00C95599"/>
    <w:rsid w:val="00C95721"/>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70F"/>
    <w:rsid w:val="00CC78E7"/>
    <w:rsid w:val="00CC798B"/>
    <w:rsid w:val="00CC7C8E"/>
    <w:rsid w:val="00CC7CE1"/>
    <w:rsid w:val="00CC7F48"/>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C75"/>
    <w:rsid w:val="00CE1DEF"/>
    <w:rsid w:val="00CE25D5"/>
    <w:rsid w:val="00CE2A94"/>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3A3"/>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733"/>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3BC"/>
    <w:rsid w:val="00D0643F"/>
    <w:rsid w:val="00D06740"/>
    <w:rsid w:val="00D067D0"/>
    <w:rsid w:val="00D0681D"/>
    <w:rsid w:val="00D068CB"/>
    <w:rsid w:val="00D06EBF"/>
    <w:rsid w:val="00D0715F"/>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2651"/>
    <w:rsid w:val="00D12A6F"/>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C4"/>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3F38"/>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023"/>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ED"/>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14"/>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1FA"/>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4BEC"/>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820"/>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1B43"/>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4E5C"/>
    <w:rsid w:val="00DB5004"/>
    <w:rsid w:val="00DB5243"/>
    <w:rsid w:val="00DB52DB"/>
    <w:rsid w:val="00DB589F"/>
    <w:rsid w:val="00DB5CE8"/>
    <w:rsid w:val="00DB5F88"/>
    <w:rsid w:val="00DB6325"/>
    <w:rsid w:val="00DB637D"/>
    <w:rsid w:val="00DB6573"/>
    <w:rsid w:val="00DB716C"/>
    <w:rsid w:val="00DB75AA"/>
    <w:rsid w:val="00DB75DC"/>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1C"/>
    <w:rsid w:val="00DC784F"/>
    <w:rsid w:val="00DC7851"/>
    <w:rsid w:val="00DD0193"/>
    <w:rsid w:val="00DD068E"/>
    <w:rsid w:val="00DD0E00"/>
    <w:rsid w:val="00DD1271"/>
    <w:rsid w:val="00DD1EAA"/>
    <w:rsid w:val="00DD2B16"/>
    <w:rsid w:val="00DD2C03"/>
    <w:rsid w:val="00DD2FCE"/>
    <w:rsid w:val="00DD31E4"/>
    <w:rsid w:val="00DD36F0"/>
    <w:rsid w:val="00DD3747"/>
    <w:rsid w:val="00DD3D89"/>
    <w:rsid w:val="00DD3E88"/>
    <w:rsid w:val="00DD3FBC"/>
    <w:rsid w:val="00DD4221"/>
    <w:rsid w:val="00DD4371"/>
    <w:rsid w:val="00DD438D"/>
    <w:rsid w:val="00DD4E2C"/>
    <w:rsid w:val="00DD5423"/>
    <w:rsid w:val="00DD563B"/>
    <w:rsid w:val="00DD564A"/>
    <w:rsid w:val="00DD578E"/>
    <w:rsid w:val="00DD57D2"/>
    <w:rsid w:val="00DD5889"/>
    <w:rsid w:val="00DD5CFB"/>
    <w:rsid w:val="00DD5FC6"/>
    <w:rsid w:val="00DD6620"/>
    <w:rsid w:val="00DD667C"/>
    <w:rsid w:val="00DD6866"/>
    <w:rsid w:val="00DD6B1E"/>
    <w:rsid w:val="00DD6BCB"/>
    <w:rsid w:val="00DD70C5"/>
    <w:rsid w:val="00DD71E8"/>
    <w:rsid w:val="00DD762B"/>
    <w:rsid w:val="00DD7653"/>
    <w:rsid w:val="00DD7992"/>
    <w:rsid w:val="00DD7B25"/>
    <w:rsid w:val="00DD7D43"/>
    <w:rsid w:val="00DD7FDF"/>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057"/>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0E39"/>
    <w:rsid w:val="00DF1074"/>
    <w:rsid w:val="00DF10DD"/>
    <w:rsid w:val="00DF1398"/>
    <w:rsid w:val="00DF15E7"/>
    <w:rsid w:val="00DF1E3A"/>
    <w:rsid w:val="00DF2882"/>
    <w:rsid w:val="00DF2AE4"/>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9F4"/>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B6"/>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17F4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045"/>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92D"/>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375"/>
    <w:rsid w:val="00E50467"/>
    <w:rsid w:val="00E504CC"/>
    <w:rsid w:val="00E50A22"/>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5D"/>
    <w:rsid w:val="00E55B3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2E"/>
    <w:rsid w:val="00E73ED5"/>
    <w:rsid w:val="00E74701"/>
    <w:rsid w:val="00E747FC"/>
    <w:rsid w:val="00E74F77"/>
    <w:rsid w:val="00E75C92"/>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2B3A"/>
    <w:rsid w:val="00E8312E"/>
    <w:rsid w:val="00E831D8"/>
    <w:rsid w:val="00E83420"/>
    <w:rsid w:val="00E8361D"/>
    <w:rsid w:val="00E83833"/>
    <w:rsid w:val="00E8385B"/>
    <w:rsid w:val="00E83A98"/>
    <w:rsid w:val="00E83A99"/>
    <w:rsid w:val="00E83E20"/>
    <w:rsid w:val="00E83FCE"/>
    <w:rsid w:val="00E841F9"/>
    <w:rsid w:val="00E84277"/>
    <w:rsid w:val="00E8476F"/>
    <w:rsid w:val="00E8478D"/>
    <w:rsid w:val="00E84BB9"/>
    <w:rsid w:val="00E84BC3"/>
    <w:rsid w:val="00E84CD8"/>
    <w:rsid w:val="00E85CAC"/>
    <w:rsid w:val="00E8601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4BC"/>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47A"/>
    <w:rsid w:val="00EB285D"/>
    <w:rsid w:val="00EB2DD2"/>
    <w:rsid w:val="00EB2F4D"/>
    <w:rsid w:val="00EB2F5B"/>
    <w:rsid w:val="00EB31E0"/>
    <w:rsid w:val="00EB3240"/>
    <w:rsid w:val="00EB32AD"/>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0A9B"/>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0DDF"/>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C87"/>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25"/>
    <w:rsid w:val="00EF5C88"/>
    <w:rsid w:val="00EF5CE5"/>
    <w:rsid w:val="00EF5CED"/>
    <w:rsid w:val="00EF5FDA"/>
    <w:rsid w:val="00EF6181"/>
    <w:rsid w:val="00EF6274"/>
    <w:rsid w:val="00EF6542"/>
    <w:rsid w:val="00EF658A"/>
    <w:rsid w:val="00EF69EA"/>
    <w:rsid w:val="00EF6E44"/>
    <w:rsid w:val="00EF70B2"/>
    <w:rsid w:val="00EF7409"/>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3E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90"/>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603"/>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08B"/>
    <w:rsid w:val="00F60162"/>
    <w:rsid w:val="00F6033C"/>
    <w:rsid w:val="00F608B2"/>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433E"/>
    <w:rsid w:val="00F743AE"/>
    <w:rsid w:val="00F745EC"/>
    <w:rsid w:val="00F74919"/>
    <w:rsid w:val="00F74987"/>
    <w:rsid w:val="00F74AEB"/>
    <w:rsid w:val="00F74B06"/>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2D9A"/>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DD"/>
    <w:rsid w:val="00F935F6"/>
    <w:rsid w:val="00F938E2"/>
    <w:rsid w:val="00F93910"/>
    <w:rsid w:val="00F9399B"/>
    <w:rsid w:val="00F939BA"/>
    <w:rsid w:val="00F93B1F"/>
    <w:rsid w:val="00F93B2E"/>
    <w:rsid w:val="00F93B6B"/>
    <w:rsid w:val="00F93D1F"/>
    <w:rsid w:val="00F942F3"/>
    <w:rsid w:val="00F94433"/>
    <w:rsid w:val="00F94435"/>
    <w:rsid w:val="00F9464B"/>
    <w:rsid w:val="00F94782"/>
    <w:rsid w:val="00F94B4A"/>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1C2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080"/>
    <w:rsid w:val="00FD11C6"/>
    <w:rsid w:val="00FD140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153"/>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E17"/>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3610771">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04250234">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20123">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1803611">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19</TotalTime>
  <Pages>11</Pages>
  <Words>5541</Words>
  <Characters>31589</Characters>
  <Application>Microsoft Office Word</Application>
  <DocSecurity>0</DocSecurity>
  <Lines>263</Lines>
  <Paragraphs>74</Paragraphs>
  <ScaleCrop>false</ScaleCrop>
  <Company/>
  <LinksUpToDate>false</LinksUpToDate>
  <CharactersWithSpaces>37056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25</cp:revision>
  <dcterms:created xsi:type="dcterms:W3CDTF">2023-06-29T18:25:00Z</dcterms:created>
  <dcterms:modified xsi:type="dcterms:W3CDTF">2023-07-06T14:29:00Z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