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B2819DA" w:rsidR="00CA09B2" w:rsidRDefault="00A01657" w:rsidP="00297EBC">
            <w:pPr>
              <w:pStyle w:val="T2"/>
            </w:pPr>
            <w:proofErr w:type="spellStart"/>
            <w:r>
              <w:t>TGbe</w:t>
            </w:r>
            <w:proofErr w:type="spellEnd"/>
            <w:r>
              <w:t xml:space="preserve"> May July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56150D16" w:rsidR="00CA09B2" w:rsidRDefault="00CA09B2" w:rsidP="00A01657">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w:t>
            </w:r>
            <w:r w:rsidR="00A01657">
              <w:rPr>
                <w:b w:val="0"/>
                <w:sz w:val="20"/>
              </w:rPr>
              <w:t>6</w:t>
            </w:r>
            <w:r>
              <w:rPr>
                <w:b w:val="0"/>
                <w:sz w:val="20"/>
              </w:rPr>
              <w:t>-</w:t>
            </w:r>
            <w:r w:rsidR="00297EBC">
              <w:rPr>
                <w:b w:val="0"/>
                <w:sz w:val="20"/>
              </w:rPr>
              <w:t>0</w:t>
            </w:r>
            <w:r w:rsidR="00A01657">
              <w:rPr>
                <w:b w:val="0"/>
                <w:sz w:val="20"/>
              </w:rPr>
              <w:t>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330B6D" w:rsidRDefault="00330B6D">
                            <w:pPr>
                              <w:pStyle w:val="T1"/>
                              <w:spacing w:after="120"/>
                            </w:pPr>
                            <w:r>
                              <w:t>Abstract</w:t>
                            </w:r>
                          </w:p>
                          <w:p w14:paraId="697F0452" w14:textId="6E3ECA87" w:rsidR="00330B6D" w:rsidRDefault="00330B6D">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330B6D" w:rsidRDefault="00330B6D">
                            <w:pPr>
                              <w:jc w:val="both"/>
                            </w:pPr>
                          </w:p>
                          <w:p w14:paraId="5DF0F122" w14:textId="3435813C" w:rsidR="00330B6D" w:rsidRDefault="00330B6D">
                            <w:pPr>
                              <w:jc w:val="both"/>
                            </w:pPr>
                            <w:r>
                              <w:t>Revision history:</w:t>
                            </w:r>
                          </w:p>
                          <w:p w14:paraId="3AE70BEE" w14:textId="7BC49005" w:rsidR="00330B6D" w:rsidRDefault="00330B6D" w:rsidP="005839B8">
                            <w:pPr>
                              <w:pStyle w:val="a"/>
                              <w:numPr>
                                <w:ilvl w:val="0"/>
                                <w:numId w:val="1"/>
                              </w:numPr>
                            </w:pPr>
                            <w:r>
                              <w:t>Rev0: initial version of the document</w:t>
                            </w:r>
                          </w:p>
                          <w:p w14:paraId="66FACABC" w14:textId="2954BCDC" w:rsidR="00330B6D" w:rsidRDefault="00330B6D" w:rsidP="005839B8">
                            <w:pPr>
                              <w:pStyle w:val="a"/>
                              <w:numPr>
                                <w:ilvl w:val="0"/>
                                <w:numId w:val="1"/>
                              </w:numPr>
                            </w:pPr>
                            <w:r>
                              <w:t>Rev1: add the minutes of the joint call on June 21</w:t>
                            </w:r>
                          </w:p>
                          <w:p w14:paraId="32DE0E7A" w14:textId="1618DDD1" w:rsidR="00450D39" w:rsidRDefault="00450D39" w:rsidP="005839B8">
                            <w:pPr>
                              <w:pStyle w:val="a"/>
                              <w:numPr>
                                <w:ilvl w:val="0"/>
                                <w:numId w:val="1"/>
                              </w:numPr>
                            </w:pPr>
                            <w:r>
                              <w:rPr>
                                <w:rFonts w:hint="eastAsia"/>
                                <w:lang w:eastAsia="zh-CN"/>
                              </w:rPr>
                              <w:t>R</w:t>
                            </w:r>
                            <w:r>
                              <w:rPr>
                                <w:lang w:eastAsia="zh-CN"/>
                              </w:rPr>
                              <w:t>ev2: add attendance info</w:t>
                            </w:r>
                            <w:r w:rsidR="00C40EB8">
                              <w:rPr>
                                <w:lang w:eastAsia="zh-CN"/>
                              </w:rPr>
                              <w:t>, and the links for the MAC/PHY ad hoc meetings</w:t>
                            </w:r>
                          </w:p>
                          <w:p w14:paraId="08BF89CD" w14:textId="77777777" w:rsidR="00330B6D" w:rsidRDefault="00330B6D" w:rsidP="00FD1A9D"/>
                          <w:p w14:paraId="0F0A112F" w14:textId="77777777" w:rsidR="00330B6D" w:rsidRDefault="00330B6D" w:rsidP="00FD1A9D"/>
                          <w:p w14:paraId="1041E602" w14:textId="77777777" w:rsidR="00330B6D" w:rsidRDefault="00330B6D" w:rsidP="00FD1A9D"/>
                          <w:p w14:paraId="6355FBAC" w14:textId="4F33787F" w:rsidR="00330B6D" w:rsidRDefault="00330B6D" w:rsidP="00FD1A9D">
                            <w:pPr>
                              <w:jc w:val="both"/>
                            </w:pPr>
                            <w:r>
                              <w:t>Abbreviations:</w:t>
                            </w:r>
                          </w:p>
                          <w:p w14:paraId="74A4CE59" w14:textId="765D7DC9" w:rsidR="00330B6D" w:rsidRDefault="00330B6D" w:rsidP="005839B8">
                            <w:pPr>
                              <w:pStyle w:val="a"/>
                              <w:numPr>
                                <w:ilvl w:val="0"/>
                                <w:numId w:val="1"/>
                              </w:numPr>
                            </w:pPr>
                            <w:r>
                              <w:t>C: Comment.</w:t>
                            </w:r>
                          </w:p>
                          <w:p w14:paraId="4F1F3C32" w14:textId="7C55202E" w:rsidR="00330B6D" w:rsidRDefault="00330B6D" w:rsidP="005839B8">
                            <w:pPr>
                              <w:pStyle w:val="a"/>
                              <w:numPr>
                                <w:ilvl w:val="0"/>
                                <w:numId w:val="1"/>
                              </w:numPr>
                            </w:pPr>
                            <w:r>
                              <w:t>A: Answer.</w:t>
                            </w:r>
                          </w:p>
                          <w:p w14:paraId="4B219B77" w14:textId="77777777" w:rsidR="00330B6D" w:rsidRDefault="00330B6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330B6D" w:rsidRDefault="00330B6D">
                      <w:pPr>
                        <w:pStyle w:val="T1"/>
                        <w:spacing w:after="120"/>
                      </w:pPr>
                      <w:r>
                        <w:t>Abstract</w:t>
                      </w:r>
                    </w:p>
                    <w:p w14:paraId="697F0452" w14:textId="6E3ECA87" w:rsidR="00330B6D" w:rsidRDefault="00330B6D">
                      <w:pPr>
                        <w:jc w:val="both"/>
                      </w:pPr>
                      <w:r>
                        <w:t xml:space="preserve">This document contains the minutes for the IEEE 802.11 </w:t>
                      </w:r>
                      <w:proofErr w:type="spellStart"/>
                      <w:r>
                        <w:t>TGbe</w:t>
                      </w:r>
                      <w:proofErr w:type="spellEnd"/>
                      <w:r>
                        <w:t xml:space="preserve"> teleconferences from May 2023 to July 2023.</w:t>
                      </w:r>
                    </w:p>
                    <w:p w14:paraId="51EE3BBF" w14:textId="3B76F710" w:rsidR="00330B6D" w:rsidRDefault="00330B6D">
                      <w:pPr>
                        <w:jc w:val="both"/>
                      </w:pPr>
                    </w:p>
                    <w:p w14:paraId="5DF0F122" w14:textId="3435813C" w:rsidR="00330B6D" w:rsidRDefault="00330B6D">
                      <w:pPr>
                        <w:jc w:val="both"/>
                      </w:pPr>
                      <w:r>
                        <w:t>Revision history:</w:t>
                      </w:r>
                    </w:p>
                    <w:p w14:paraId="3AE70BEE" w14:textId="7BC49005" w:rsidR="00330B6D" w:rsidRDefault="00330B6D" w:rsidP="005839B8">
                      <w:pPr>
                        <w:pStyle w:val="a"/>
                        <w:numPr>
                          <w:ilvl w:val="0"/>
                          <w:numId w:val="1"/>
                        </w:numPr>
                      </w:pPr>
                      <w:r>
                        <w:t>Rev0: initial version of the document</w:t>
                      </w:r>
                    </w:p>
                    <w:p w14:paraId="66FACABC" w14:textId="2954BCDC" w:rsidR="00330B6D" w:rsidRDefault="00330B6D" w:rsidP="005839B8">
                      <w:pPr>
                        <w:pStyle w:val="a"/>
                        <w:numPr>
                          <w:ilvl w:val="0"/>
                          <w:numId w:val="1"/>
                        </w:numPr>
                      </w:pPr>
                      <w:r>
                        <w:t>Rev1: add the minutes of the joint call on June 21</w:t>
                      </w:r>
                    </w:p>
                    <w:p w14:paraId="32DE0E7A" w14:textId="1618DDD1" w:rsidR="00450D39" w:rsidRDefault="00450D39" w:rsidP="005839B8">
                      <w:pPr>
                        <w:pStyle w:val="a"/>
                        <w:numPr>
                          <w:ilvl w:val="0"/>
                          <w:numId w:val="1"/>
                        </w:numPr>
                      </w:pPr>
                      <w:r>
                        <w:rPr>
                          <w:rFonts w:hint="eastAsia"/>
                          <w:lang w:eastAsia="zh-CN"/>
                        </w:rPr>
                        <w:t>R</w:t>
                      </w:r>
                      <w:r>
                        <w:rPr>
                          <w:lang w:eastAsia="zh-CN"/>
                        </w:rPr>
                        <w:t>ev2: add attendance info</w:t>
                      </w:r>
                      <w:r w:rsidR="00C40EB8">
                        <w:rPr>
                          <w:lang w:eastAsia="zh-CN"/>
                        </w:rPr>
                        <w:t>, and the links</w:t>
                      </w:r>
                      <w:bookmarkStart w:id="1" w:name="_GoBack"/>
                      <w:bookmarkEnd w:id="1"/>
                      <w:r w:rsidR="00C40EB8">
                        <w:rPr>
                          <w:lang w:eastAsia="zh-CN"/>
                        </w:rPr>
                        <w:t xml:space="preserve"> for the MAC/PHY ad hoc meetings</w:t>
                      </w:r>
                    </w:p>
                    <w:p w14:paraId="08BF89CD" w14:textId="77777777" w:rsidR="00330B6D" w:rsidRDefault="00330B6D" w:rsidP="00FD1A9D"/>
                    <w:p w14:paraId="0F0A112F" w14:textId="77777777" w:rsidR="00330B6D" w:rsidRDefault="00330B6D" w:rsidP="00FD1A9D"/>
                    <w:p w14:paraId="1041E602" w14:textId="77777777" w:rsidR="00330B6D" w:rsidRDefault="00330B6D" w:rsidP="00FD1A9D"/>
                    <w:p w14:paraId="6355FBAC" w14:textId="4F33787F" w:rsidR="00330B6D" w:rsidRDefault="00330B6D" w:rsidP="00FD1A9D">
                      <w:pPr>
                        <w:jc w:val="both"/>
                      </w:pPr>
                      <w:r>
                        <w:t>Abbreviations:</w:t>
                      </w:r>
                    </w:p>
                    <w:p w14:paraId="74A4CE59" w14:textId="765D7DC9" w:rsidR="00330B6D" w:rsidRDefault="00330B6D" w:rsidP="005839B8">
                      <w:pPr>
                        <w:pStyle w:val="a"/>
                        <w:numPr>
                          <w:ilvl w:val="0"/>
                          <w:numId w:val="1"/>
                        </w:numPr>
                      </w:pPr>
                      <w:r>
                        <w:t>C: Comment.</w:t>
                      </w:r>
                    </w:p>
                    <w:p w14:paraId="4F1F3C32" w14:textId="7C55202E" w:rsidR="00330B6D" w:rsidRDefault="00330B6D" w:rsidP="005839B8">
                      <w:pPr>
                        <w:pStyle w:val="a"/>
                        <w:numPr>
                          <w:ilvl w:val="0"/>
                          <w:numId w:val="1"/>
                        </w:numPr>
                      </w:pPr>
                      <w:r>
                        <w:t>A: Answer.</w:t>
                      </w:r>
                    </w:p>
                    <w:p w14:paraId="4B219B77" w14:textId="77777777" w:rsidR="00330B6D" w:rsidRDefault="00330B6D" w:rsidP="00FD1A9D"/>
                  </w:txbxContent>
                </v:textbox>
              </v:shape>
            </w:pict>
          </mc:Fallback>
        </mc:AlternateContent>
      </w:r>
    </w:p>
    <w:p w14:paraId="41869FD0" w14:textId="3BA8C835" w:rsidR="00CA09B2" w:rsidRDefault="00CA09B2" w:rsidP="00730359">
      <w:pPr>
        <w:rPr>
          <w:b/>
          <w:sz w:val="24"/>
        </w:rPr>
      </w:pPr>
      <w:r>
        <w:br w:type="page"/>
      </w:r>
    </w:p>
    <w:p w14:paraId="14917806" w14:textId="281BE7A3" w:rsidR="00DF4E27" w:rsidRDefault="00A01657" w:rsidP="00DF4E27">
      <w:pPr>
        <w:pStyle w:val="1"/>
        <w:rPr>
          <w:bCs/>
        </w:rPr>
      </w:pPr>
      <w:r w:rsidRPr="00A01657">
        <w:rPr>
          <w:bCs/>
        </w:rPr>
        <w:lastRenderedPageBreak/>
        <w:t>1st Conf. Call: May 31 (10:00–12:00 ET)–MAC</w:t>
      </w:r>
    </w:p>
    <w:p w14:paraId="3C10A620" w14:textId="77777777" w:rsidR="009D37B8" w:rsidRDefault="009D37B8" w:rsidP="009D37B8">
      <w:r>
        <w:t>Please refer to the following link for the minutes</w:t>
      </w:r>
    </w:p>
    <w:p w14:paraId="65C1EBE5" w14:textId="21537C7A" w:rsidR="009D37B8" w:rsidRPr="002509C3" w:rsidRDefault="00D82CB5" w:rsidP="005839B8">
      <w:pPr>
        <w:pStyle w:val="a"/>
        <w:numPr>
          <w:ilvl w:val="0"/>
          <w:numId w:val="2"/>
        </w:numPr>
        <w:rPr>
          <w:rFonts w:ascii="Consolas" w:hAnsi="Consolas" w:cs="Consolas"/>
          <w:sz w:val="16"/>
          <w:szCs w:val="16"/>
        </w:rPr>
      </w:pPr>
      <w:r w:rsidRPr="00D82CB5">
        <w:t>https://mentor.ieee.org/802.11/dcn/23/11-23-1043-0</w:t>
      </w:r>
      <w:r w:rsidR="00C27D7E">
        <w:t>3</w:t>
      </w:r>
      <w:r w:rsidRPr="00D82CB5">
        <w:t>-00be-minutes-tgbe-mac-ad-hoc-may-to-july-conference-calls.docx</w:t>
      </w:r>
    </w:p>
    <w:p w14:paraId="11A57100" w14:textId="30760E55" w:rsidR="00E916A3" w:rsidRDefault="00E916A3" w:rsidP="00E916A3"/>
    <w:p w14:paraId="14838452" w14:textId="20C3D1E8" w:rsidR="002E77BD" w:rsidRDefault="00A01657" w:rsidP="002E77BD">
      <w:pPr>
        <w:pStyle w:val="1"/>
        <w:rPr>
          <w:bCs/>
        </w:rPr>
      </w:pPr>
      <w:r w:rsidRPr="00A01657">
        <w:rPr>
          <w:bCs/>
        </w:rPr>
        <w:t>2nd Conf. Call: June 07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8789" w:type="dxa"/>
        <w:tblCellMar>
          <w:left w:w="0" w:type="dxa"/>
          <w:right w:w="0" w:type="dxa"/>
        </w:tblCellMar>
        <w:tblLook w:val="04A0" w:firstRow="1" w:lastRow="0" w:firstColumn="1" w:lastColumn="0" w:noHBand="0" w:noVBand="1"/>
      </w:tblPr>
      <w:tblGrid>
        <w:gridCol w:w="1111"/>
        <w:gridCol w:w="1080"/>
        <w:gridCol w:w="2006"/>
        <w:gridCol w:w="4762"/>
      </w:tblGrid>
      <w:tr w:rsidR="006403B3" w14:paraId="0A68184A" w14:textId="77777777" w:rsidTr="006403B3">
        <w:trPr>
          <w:trHeight w:val="300"/>
        </w:trPr>
        <w:tc>
          <w:tcPr>
            <w:tcW w:w="1081" w:type="dxa"/>
            <w:noWrap/>
            <w:tcMar>
              <w:top w:w="15" w:type="dxa"/>
              <w:left w:w="15" w:type="dxa"/>
              <w:bottom w:w="0" w:type="dxa"/>
              <w:right w:w="15" w:type="dxa"/>
            </w:tcMar>
            <w:vAlign w:val="bottom"/>
            <w:hideMark/>
          </w:tcPr>
          <w:p w14:paraId="78D2AA5A" w14:textId="77777777" w:rsidR="006403B3" w:rsidRDefault="006403B3">
            <w:pPr>
              <w:jc w:val="center"/>
              <w:rPr>
                <w:rFonts w:ascii="Calibri" w:hAnsi="Calibri" w:cs="Calibri"/>
                <w:color w:val="000000"/>
                <w:szCs w:val="22"/>
              </w:rPr>
            </w:pPr>
            <w:r>
              <w:rPr>
                <w:rFonts w:ascii="Calibri" w:hAnsi="Calibri" w:cs="Calibri"/>
                <w:color w:val="000000"/>
                <w:szCs w:val="22"/>
              </w:rPr>
              <w:t>Breakout</w:t>
            </w:r>
          </w:p>
        </w:tc>
        <w:tc>
          <w:tcPr>
            <w:tcW w:w="1080" w:type="dxa"/>
            <w:noWrap/>
            <w:tcMar>
              <w:top w:w="15" w:type="dxa"/>
              <w:left w:w="15" w:type="dxa"/>
              <w:bottom w:w="0" w:type="dxa"/>
              <w:right w:w="15" w:type="dxa"/>
            </w:tcMar>
            <w:vAlign w:val="bottom"/>
            <w:hideMark/>
          </w:tcPr>
          <w:p w14:paraId="44DE33E2" w14:textId="77777777" w:rsidR="006403B3" w:rsidRDefault="006403B3">
            <w:pPr>
              <w:jc w:val="center"/>
              <w:rPr>
                <w:rFonts w:ascii="Calibri" w:hAnsi="Calibri" w:cs="Calibri"/>
                <w:color w:val="000000"/>
                <w:szCs w:val="22"/>
              </w:rPr>
            </w:pPr>
            <w:r>
              <w:rPr>
                <w:rFonts w:ascii="Calibri" w:hAnsi="Calibri" w:cs="Calibri"/>
                <w:color w:val="000000"/>
                <w:szCs w:val="22"/>
              </w:rPr>
              <w:t>Timestamp</w:t>
            </w:r>
          </w:p>
        </w:tc>
        <w:tc>
          <w:tcPr>
            <w:tcW w:w="1866" w:type="dxa"/>
            <w:noWrap/>
            <w:tcMar>
              <w:top w:w="15" w:type="dxa"/>
              <w:left w:w="15" w:type="dxa"/>
              <w:bottom w:w="0" w:type="dxa"/>
              <w:right w:w="15" w:type="dxa"/>
            </w:tcMar>
            <w:vAlign w:val="bottom"/>
            <w:hideMark/>
          </w:tcPr>
          <w:p w14:paraId="1B79423D" w14:textId="77777777" w:rsidR="006403B3" w:rsidRDefault="006403B3">
            <w:pPr>
              <w:rPr>
                <w:rFonts w:ascii="Calibri" w:hAnsi="Calibri" w:cs="Calibri"/>
                <w:color w:val="000000"/>
                <w:szCs w:val="22"/>
              </w:rPr>
            </w:pPr>
            <w:r>
              <w:rPr>
                <w:rFonts w:ascii="Calibri" w:hAnsi="Calibri" w:cs="Calibri"/>
                <w:color w:val="000000"/>
                <w:szCs w:val="22"/>
              </w:rPr>
              <w:t>Name</w:t>
            </w:r>
          </w:p>
        </w:tc>
        <w:tc>
          <w:tcPr>
            <w:tcW w:w="4762" w:type="dxa"/>
            <w:noWrap/>
            <w:tcMar>
              <w:top w:w="15" w:type="dxa"/>
              <w:left w:w="15" w:type="dxa"/>
              <w:bottom w:w="0" w:type="dxa"/>
              <w:right w:w="15" w:type="dxa"/>
            </w:tcMar>
            <w:vAlign w:val="bottom"/>
            <w:hideMark/>
          </w:tcPr>
          <w:p w14:paraId="15EEEF89" w14:textId="77777777" w:rsidR="006403B3" w:rsidRDefault="006403B3">
            <w:pPr>
              <w:rPr>
                <w:rFonts w:ascii="Calibri" w:hAnsi="Calibri" w:cs="Calibri"/>
                <w:color w:val="000000"/>
                <w:szCs w:val="22"/>
              </w:rPr>
            </w:pPr>
            <w:r>
              <w:rPr>
                <w:rFonts w:ascii="Calibri" w:hAnsi="Calibri" w:cs="Calibri"/>
                <w:color w:val="000000"/>
                <w:szCs w:val="22"/>
              </w:rPr>
              <w:t>Affiliation</w:t>
            </w:r>
          </w:p>
        </w:tc>
      </w:tr>
      <w:tr w:rsidR="006403B3" w14:paraId="7D806ECA" w14:textId="77777777" w:rsidTr="006403B3">
        <w:trPr>
          <w:trHeight w:val="300"/>
        </w:trPr>
        <w:tc>
          <w:tcPr>
            <w:tcW w:w="0" w:type="auto"/>
            <w:noWrap/>
            <w:tcMar>
              <w:top w:w="15" w:type="dxa"/>
              <w:left w:w="15" w:type="dxa"/>
              <w:bottom w:w="0" w:type="dxa"/>
              <w:right w:w="15" w:type="dxa"/>
            </w:tcMar>
            <w:vAlign w:val="bottom"/>
            <w:hideMark/>
          </w:tcPr>
          <w:p w14:paraId="5678873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8E8ACA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35B600" w14:textId="77777777" w:rsidR="006403B3" w:rsidRDefault="006403B3">
            <w:pPr>
              <w:rPr>
                <w:rFonts w:ascii="Calibri" w:hAnsi="Calibri" w:cs="Calibri"/>
                <w:color w:val="000000"/>
                <w:szCs w:val="22"/>
              </w:rPr>
            </w:pPr>
            <w:proofErr w:type="spellStart"/>
            <w:r>
              <w:rPr>
                <w:rFonts w:ascii="Calibri" w:hAnsi="Calibri" w:cs="Calibri"/>
                <w:color w:val="000000"/>
                <w:szCs w:val="22"/>
              </w:rPr>
              <w:t>AbidRabbu</w:t>
            </w:r>
            <w:proofErr w:type="spellEnd"/>
            <w:r>
              <w:rPr>
                <w:rFonts w:ascii="Calibri" w:hAnsi="Calibri" w:cs="Calibri"/>
                <w:color w:val="000000"/>
                <w:szCs w:val="22"/>
              </w:rPr>
              <w:t xml:space="preserve">, </w:t>
            </w:r>
            <w:proofErr w:type="spellStart"/>
            <w:r>
              <w:rPr>
                <w:rFonts w:ascii="Calibri" w:hAnsi="Calibri" w:cs="Calibri"/>
                <w:color w:val="000000"/>
                <w:szCs w:val="22"/>
              </w:rPr>
              <w:t>Shaima</w:t>
            </w:r>
            <w:proofErr w:type="spellEnd"/>
            <w:r>
              <w:rPr>
                <w:rFonts w:ascii="Calibri" w:hAnsi="Calibri" w:cs="Calibri"/>
                <w:color w:val="000000"/>
                <w:szCs w:val="22"/>
              </w:rPr>
              <w:t>'</w:t>
            </w:r>
          </w:p>
        </w:tc>
        <w:tc>
          <w:tcPr>
            <w:tcW w:w="4762" w:type="dxa"/>
            <w:noWrap/>
            <w:tcMar>
              <w:top w:w="15" w:type="dxa"/>
              <w:left w:w="15" w:type="dxa"/>
              <w:bottom w:w="0" w:type="dxa"/>
              <w:right w:w="15" w:type="dxa"/>
            </w:tcMar>
            <w:vAlign w:val="bottom"/>
            <w:hideMark/>
          </w:tcPr>
          <w:p w14:paraId="44940494" w14:textId="77777777" w:rsidR="006403B3" w:rsidRDefault="006403B3">
            <w:pPr>
              <w:rPr>
                <w:rFonts w:ascii="Calibri" w:hAnsi="Calibri" w:cs="Calibri"/>
                <w:color w:val="000000"/>
                <w:szCs w:val="22"/>
              </w:rPr>
            </w:pPr>
            <w:r>
              <w:rPr>
                <w:rFonts w:ascii="Calibri" w:hAnsi="Calibri" w:cs="Calibri"/>
                <w:color w:val="000000"/>
                <w:szCs w:val="22"/>
              </w:rPr>
              <w:t xml:space="preserve">Istanbul </w:t>
            </w:r>
            <w:proofErr w:type="spellStart"/>
            <w:r>
              <w:rPr>
                <w:rFonts w:ascii="Calibri" w:hAnsi="Calibri" w:cs="Calibri"/>
                <w:color w:val="000000"/>
                <w:szCs w:val="22"/>
              </w:rPr>
              <w:t>Medipol</w:t>
            </w:r>
            <w:proofErr w:type="spellEnd"/>
            <w:r>
              <w:rPr>
                <w:rFonts w:ascii="Calibri" w:hAnsi="Calibri" w:cs="Calibri"/>
                <w:color w:val="000000"/>
                <w:szCs w:val="22"/>
              </w:rPr>
              <w:t xml:space="preserve"> University; </w:t>
            </w:r>
            <w:proofErr w:type="spellStart"/>
            <w:r>
              <w:rPr>
                <w:rFonts w:ascii="Calibri" w:hAnsi="Calibri" w:cs="Calibri"/>
                <w:color w:val="000000"/>
                <w:szCs w:val="22"/>
              </w:rPr>
              <w:t>Vestel</w:t>
            </w:r>
            <w:proofErr w:type="spellEnd"/>
          </w:p>
        </w:tc>
      </w:tr>
      <w:tr w:rsidR="006403B3" w14:paraId="6D6BD6B3" w14:textId="77777777" w:rsidTr="006403B3">
        <w:trPr>
          <w:trHeight w:val="300"/>
        </w:trPr>
        <w:tc>
          <w:tcPr>
            <w:tcW w:w="0" w:type="auto"/>
            <w:noWrap/>
            <w:tcMar>
              <w:top w:w="15" w:type="dxa"/>
              <w:left w:w="15" w:type="dxa"/>
              <w:bottom w:w="0" w:type="dxa"/>
              <w:right w:w="15" w:type="dxa"/>
            </w:tcMar>
            <w:vAlign w:val="bottom"/>
            <w:hideMark/>
          </w:tcPr>
          <w:p w14:paraId="4327311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934D5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0B0AD4" w14:textId="77777777" w:rsidR="006403B3" w:rsidRDefault="006403B3">
            <w:pPr>
              <w:rPr>
                <w:rFonts w:ascii="Calibri" w:hAnsi="Calibri" w:cs="Calibri"/>
                <w:color w:val="000000"/>
                <w:szCs w:val="22"/>
              </w:rPr>
            </w:pPr>
            <w:r>
              <w:rPr>
                <w:rFonts w:ascii="Calibri" w:hAnsi="Calibri" w:cs="Calibri"/>
                <w:color w:val="000000"/>
                <w:szCs w:val="22"/>
              </w:rPr>
              <w:t>Adhikari, Shubhodeep</w:t>
            </w:r>
          </w:p>
        </w:tc>
        <w:tc>
          <w:tcPr>
            <w:tcW w:w="4762" w:type="dxa"/>
            <w:noWrap/>
            <w:tcMar>
              <w:top w:w="15" w:type="dxa"/>
              <w:left w:w="15" w:type="dxa"/>
              <w:bottom w:w="0" w:type="dxa"/>
              <w:right w:w="15" w:type="dxa"/>
            </w:tcMar>
            <w:vAlign w:val="bottom"/>
            <w:hideMark/>
          </w:tcPr>
          <w:p w14:paraId="11AB2309"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90EE05C" w14:textId="77777777" w:rsidTr="006403B3">
        <w:trPr>
          <w:trHeight w:val="300"/>
        </w:trPr>
        <w:tc>
          <w:tcPr>
            <w:tcW w:w="0" w:type="auto"/>
            <w:noWrap/>
            <w:tcMar>
              <w:top w:w="15" w:type="dxa"/>
              <w:left w:w="15" w:type="dxa"/>
              <w:bottom w:w="0" w:type="dxa"/>
              <w:right w:w="15" w:type="dxa"/>
            </w:tcMar>
            <w:vAlign w:val="bottom"/>
            <w:hideMark/>
          </w:tcPr>
          <w:p w14:paraId="5D188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0CE74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106981" w14:textId="77777777" w:rsidR="006403B3" w:rsidRDefault="006403B3">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4762" w:type="dxa"/>
            <w:noWrap/>
            <w:tcMar>
              <w:top w:w="15" w:type="dxa"/>
              <w:left w:w="15" w:type="dxa"/>
              <w:bottom w:w="0" w:type="dxa"/>
              <w:right w:w="15" w:type="dxa"/>
            </w:tcMar>
            <w:vAlign w:val="bottom"/>
            <w:hideMark/>
          </w:tcPr>
          <w:p w14:paraId="0BAC38E2" w14:textId="77777777" w:rsidR="006403B3" w:rsidRDefault="006403B3">
            <w:pPr>
              <w:rPr>
                <w:rFonts w:ascii="Calibri" w:hAnsi="Calibri" w:cs="Calibri"/>
                <w:color w:val="000000"/>
                <w:szCs w:val="22"/>
              </w:rPr>
            </w:pPr>
            <w:r>
              <w:rPr>
                <w:rFonts w:ascii="Calibri" w:hAnsi="Calibri" w:cs="Calibri"/>
                <w:color w:val="000000"/>
                <w:szCs w:val="22"/>
              </w:rPr>
              <w:t>Qualcomm Technologies, Inc</w:t>
            </w:r>
          </w:p>
        </w:tc>
      </w:tr>
      <w:tr w:rsidR="006403B3" w14:paraId="7DB5A84F" w14:textId="77777777" w:rsidTr="006403B3">
        <w:trPr>
          <w:trHeight w:val="300"/>
        </w:trPr>
        <w:tc>
          <w:tcPr>
            <w:tcW w:w="0" w:type="auto"/>
            <w:noWrap/>
            <w:tcMar>
              <w:top w:w="15" w:type="dxa"/>
              <w:left w:w="15" w:type="dxa"/>
              <w:bottom w:w="0" w:type="dxa"/>
              <w:right w:w="15" w:type="dxa"/>
            </w:tcMar>
            <w:vAlign w:val="bottom"/>
            <w:hideMark/>
          </w:tcPr>
          <w:p w14:paraId="7AC2145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93558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944E2B3" w14:textId="77777777" w:rsidR="006403B3" w:rsidRDefault="006403B3">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4762" w:type="dxa"/>
            <w:noWrap/>
            <w:tcMar>
              <w:top w:w="15" w:type="dxa"/>
              <w:left w:w="15" w:type="dxa"/>
              <w:bottom w:w="0" w:type="dxa"/>
              <w:right w:w="15" w:type="dxa"/>
            </w:tcMar>
            <w:vAlign w:val="bottom"/>
            <w:hideMark/>
          </w:tcPr>
          <w:p w14:paraId="12B9D1E3"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2DBAB71D" w14:textId="77777777" w:rsidTr="006403B3">
        <w:trPr>
          <w:trHeight w:val="300"/>
        </w:trPr>
        <w:tc>
          <w:tcPr>
            <w:tcW w:w="0" w:type="auto"/>
            <w:noWrap/>
            <w:tcMar>
              <w:top w:w="15" w:type="dxa"/>
              <w:left w:w="15" w:type="dxa"/>
              <w:bottom w:w="0" w:type="dxa"/>
              <w:right w:w="15" w:type="dxa"/>
            </w:tcMar>
            <w:vAlign w:val="bottom"/>
            <w:hideMark/>
          </w:tcPr>
          <w:p w14:paraId="3D06DD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B68984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6A5B54E" w14:textId="77777777" w:rsidR="006403B3" w:rsidRDefault="006403B3">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1E2933F3" w14:textId="77777777" w:rsidR="006403B3" w:rsidRDefault="006403B3">
            <w:pPr>
              <w:rPr>
                <w:rFonts w:ascii="Calibri" w:hAnsi="Calibri" w:cs="Calibri"/>
                <w:color w:val="000000"/>
                <w:szCs w:val="22"/>
              </w:rPr>
            </w:pPr>
            <w:r>
              <w:rPr>
                <w:rFonts w:ascii="Calibri" w:hAnsi="Calibri" w:cs="Calibri"/>
                <w:color w:val="000000"/>
                <w:szCs w:val="22"/>
              </w:rPr>
              <w:t>Broadcom Corporation</w:t>
            </w:r>
          </w:p>
        </w:tc>
      </w:tr>
      <w:tr w:rsidR="006403B3" w14:paraId="66BD138A" w14:textId="77777777" w:rsidTr="006403B3">
        <w:trPr>
          <w:trHeight w:val="300"/>
        </w:trPr>
        <w:tc>
          <w:tcPr>
            <w:tcW w:w="0" w:type="auto"/>
            <w:noWrap/>
            <w:tcMar>
              <w:top w:w="15" w:type="dxa"/>
              <w:left w:w="15" w:type="dxa"/>
              <w:bottom w:w="0" w:type="dxa"/>
              <w:right w:w="15" w:type="dxa"/>
            </w:tcMar>
            <w:vAlign w:val="bottom"/>
            <w:hideMark/>
          </w:tcPr>
          <w:p w14:paraId="6F0F92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64BC9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A4FD33" w14:textId="77777777" w:rsidR="006403B3" w:rsidRDefault="006403B3">
            <w:pPr>
              <w:rPr>
                <w:rFonts w:ascii="Calibri" w:hAnsi="Calibri" w:cs="Calibri"/>
                <w:color w:val="000000"/>
                <w:szCs w:val="22"/>
              </w:rPr>
            </w:pPr>
            <w:r>
              <w:rPr>
                <w:rFonts w:ascii="Calibri" w:hAnsi="Calibri" w:cs="Calibri"/>
                <w:color w:val="000000"/>
                <w:szCs w:val="22"/>
              </w:rPr>
              <w:t>Chen, You-Wei</w:t>
            </w:r>
          </w:p>
        </w:tc>
        <w:tc>
          <w:tcPr>
            <w:tcW w:w="4762" w:type="dxa"/>
            <w:noWrap/>
            <w:tcMar>
              <w:top w:w="15" w:type="dxa"/>
              <w:left w:w="15" w:type="dxa"/>
              <w:bottom w:w="0" w:type="dxa"/>
              <w:right w:w="15" w:type="dxa"/>
            </w:tcMar>
            <w:vAlign w:val="bottom"/>
            <w:hideMark/>
          </w:tcPr>
          <w:p w14:paraId="76925468" w14:textId="77777777" w:rsidR="006403B3" w:rsidRDefault="006403B3">
            <w:pPr>
              <w:rPr>
                <w:rFonts w:ascii="Calibri" w:hAnsi="Calibri" w:cs="Calibri"/>
                <w:color w:val="000000"/>
                <w:szCs w:val="22"/>
              </w:rPr>
            </w:pPr>
            <w:r>
              <w:rPr>
                <w:rFonts w:ascii="Calibri" w:hAnsi="Calibri" w:cs="Calibri"/>
                <w:color w:val="000000"/>
                <w:szCs w:val="22"/>
              </w:rPr>
              <w:t>MediaTek Inc.</w:t>
            </w:r>
          </w:p>
        </w:tc>
      </w:tr>
      <w:tr w:rsidR="006403B3" w14:paraId="331070B8" w14:textId="77777777" w:rsidTr="006403B3">
        <w:trPr>
          <w:trHeight w:val="300"/>
        </w:trPr>
        <w:tc>
          <w:tcPr>
            <w:tcW w:w="0" w:type="auto"/>
            <w:noWrap/>
            <w:tcMar>
              <w:top w:w="15" w:type="dxa"/>
              <w:left w:w="15" w:type="dxa"/>
              <w:bottom w:w="0" w:type="dxa"/>
              <w:right w:w="15" w:type="dxa"/>
            </w:tcMar>
            <w:vAlign w:val="bottom"/>
            <w:hideMark/>
          </w:tcPr>
          <w:p w14:paraId="7EA375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FDC4D0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8315FA" w14:textId="77777777" w:rsidR="006403B3" w:rsidRDefault="006403B3">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4762" w:type="dxa"/>
            <w:noWrap/>
            <w:tcMar>
              <w:top w:w="15" w:type="dxa"/>
              <w:left w:w="15" w:type="dxa"/>
              <w:bottom w:w="0" w:type="dxa"/>
              <w:right w:w="15" w:type="dxa"/>
            </w:tcMar>
            <w:vAlign w:val="bottom"/>
            <w:hideMark/>
          </w:tcPr>
          <w:p w14:paraId="3CEEDFE7"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0A190D26" w14:textId="77777777" w:rsidTr="006403B3">
        <w:trPr>
          <w:trHeight w:val="300"/>
        </w:trPr>
        <w:tc>
          <w:tcPr>
            <w:tcW w:w="0" w:type="auto"/>
            <w:noWrap/>
            <w:tcMar>
              <w:top w:w="15" w:type="dxa"/>
              <w:left w:w="15" w:type="dxa"/>
              <w:bottom w:w="0" w:type="dxa"/>
              <w:right w:w="15" w:type="dxa"/>
            </w:tcMar>
            <w:vAlign w:val="bottom"/>
            <w:hideMark/>
          </w:tcPr>
          <w:p w14:paraId="18C1077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048BBD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15B3638" w14:textId="77777777" w:rsidR="006403B3" w:rsidRDefault="006403B3">
            <w:pPr>
              <w:rPr>
                <w:rFonts w:ascii="Calibri" w:hAnsi="Calibri" w:cs="Calibri"/>
                <w:color w:val="000000"/>
                <w:szCs w:val="22"/>
              </w:rPr>
            </w:pPr>
            <w:r>
              <w:rPr>
                <w:rFonts w:ascii="Calibri" w:hAnsi="Calibri" w:cs="Calibri"/>
                <w:color w:val="000000"/>
                <w:szCs w:val="22"/>
              </w:rPr>
              <w:t>CHUN, JINYOUNG</w:t>
            </w:r>
          </w:p>
        </w:tc>
        <w:tc>
          <w:tcPr>
            <w:tcW w:w="4762" w:type="dxa"/>
            <w:noWrap/>
            <w:tcMar>
              <w:top w:w="15" w:type="dxa"/>
              <w:left w:w="15" w:type="dxa"/>
              <w:bottom w:w="0" w:type="dxa"/>
              <w:right w:w="15" w:type="dxa"/>
            </w:tcMar>
            <w:vAlign w:val="bottom"/>
            <w:hideMark/>
          </w:tcPr>
          <w:p w14:paraId="633BD9A2"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5BC8075D" w14:textId="77777777" w:rsidTr="006403B3">
        <w:trPr>
          <w:trHeight w:val="300"/>
        </w:trPr>
        <w:tc>
          <w:tcPr>
            <w:tcW w:w="0" w:type="auto"/>
            <w:noWrap/>
            <w:tcMar>
              <w:top w:w="15" w:type="dxa"/>
              <w:left w:w="15" w:type="dxa"/>
              <w:bottom w:w="0" w:type="dxa"/>
              <w:right w:w="15" w:type="dxa"/>
            </w:tcMar>
            <w:vAlign w:val="bottom"/>
            <w:hideMark/>
          </w:tcPr>
          <w:p w14:paraId="7E1A10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F799A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DCD5FAC" w14:textId="77777777" w:rsidR="006403B3" w:rsidRDefault="006403B3">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4762" w:type="dxa"/>
            <w:noWrap/>
            <w:tcMar>
              <w:top w:w="15" w:type="dxa"/>
              <w:left w:w="15" w:type="dxa"/>
              <w:bottom w:w="0" w:type="dxa"/>
              <w:right w:w="15" w:type="dxa"/>
            </w:tcMar>
            <w:vAlign w:val="bottom"/>
            <w:hideMark/>
          </w:tcPr>
          <w:p w14:paraId="2ADC2D71" w14:textId="77777777" w:rsidR="006403B3" w:rsidRDefault="006403B3">
            <w:pPr>
              <w:rPr>
                <w:rFonts w:ascii="Calibri" w:hAnsi="Calibri" w:cs="Calibri"/>
                <w:color w:val="000000"/>
                <w:szCs w:val="22"/>
              </w:rPr>
            </w:pPr>
            <w:r>
              <w:rPr>
                <w:rFonts w:ascii="Calibri" w:hAnsi="Calibri" w:cs="Calibri"/>
                <w:color w:val="000000"/>
                <w:szCs w:val="22"/>
              </w:rPr>
              <w:t>Xiaomi Communications Co., Ltd.</w:t>
            </w:r>
          </w:p>
        </w:tc>
      </w:tr>
      <w:tr w:rsidR="006403B3" w14:paraId="1E164035" w14:textId="77777777" w:rsidTr="006403B3">
        <w:trPr>
          <w:trHeight w:val="300"/>
        </w:trPr>
        <w:tc>
          <w:tcPr>
            <w:tcW w:w="0" w:type="auto"/>
            <w:noWrap/>
            <w:tcMar>
              <w:top w:w="15" w:type="dxa"/>
              <w:left w:w="15" w:type="dxa"/>
              <w:bottom w:w="0" w:type="dxa"/>
              <w:right w:w="15" w:type="dxa"/>
            </w:tcMar>
            <w:vAlign w:val="bottom"/>
            <w:hideMark/>
          </w:tcPr>
          <w:p w14:paraId="23CF674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6BA0F9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AF51D47" w14:textId="77777777" w:rsidR="006403B3" w:rsidRDefault="006403B3">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4762" w:type="dxa"/>
            <w:noWrap/>
            <w:tcMar>
              <w:top w:w="15" w:type="dxa"/>
              <w:left w:w="15" w:type="dxa"/>
              <w:bottom w:w="0" w:type="dxa"/>
              <w:right w:w="15" w:type="dxa"/>
            </w:tcMar>
            <w:vAlign w:val="bottom"/>
            <w:hideMark/>
          </w:tcPr>
          <w:p w14:paraId="7870E536"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6043892D" w14:textId="77777777" w:rsidTr="006403B3">
        <w:trPr>
          <w:trHeight w:val="300"/>
        </w:trPr>
        <w:tc>
          <w:tcPr>
            <w:tcW w:w="0" w:type="auto"/>
            <w:noWrap/>
            <w:tcMar>
              <w:top w:w="15" w:type="dxa"/>
              <w:left w:w="15" w:type="dxa"/>
              <w:bottom w:w="0" w:type="dxa"/>
              <w:right w:w="15" w:type="dxa"/>
            </w:tcMar>
            <w:vAlign w:val="bottom"/>
            <w:hideMark/>
          </w:tcPr>
          <w:p w14:paraId="56A9E0D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E2332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74EB062" w14:textId="77777777" w:rsidR="006403B3" w:rsidRDefault="006403B3">
            <w:pPr>
              <w:rPr>
                <w:rFonts w:ascii="Calibri" w:hAnsi="Calibri" w:cs="Calibri"/>
                <w:color w:val="000000"/>
                <w:szCs w:val="22"/>
              </w:rPr>
            </w:pPr>
            <w:r>
              <w:rPr>
                <w:rFonts w:ascii="Calibri" w:hAnsi="Calibri" w:cs="Calibri"/>
                <w:color w:val="000000"/>
                <w:szCs w:val="22"/>
              </w:rPr>
              <w:t>Fang, Juan</w:t>
            </w:r>
          </w:p>
        </w:tc>
        <w:tc>
          <w:tcPr>
            <w:tcW w:w="4762" w:type="dxa"/>
            <w:noWrap/>
            <w:tcMar>
              <w:top w:w="15" w:type="dxa"/>
              <w:left w:w="15" w:type="dxa"/>
              <w:bottom w:w="0" w:type="dxa"/>
              <w:right w:w="15" w:type="dxa"/>
            </w:tcMar>
            <w:vAlign w:val="bottom"/>
            <w:hideMark/>
          </w:tcPr>
          <w:p w14:paraId="60D180B5"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19858357" w14:textId="77777777" w:rsidTr="006403B3">
        <w:trPr>
          <w:trHeight w:val="300"/>
        </w:trPr>
        <w:tc>
          <w:tcPr>
            <w:tcW w:w="0" w:type="auto"/>
            <w:noWrap/>
            <w:tcMar>
              <w:top w:w="15" w:type="dxa"/>
              <w:left w:w="15" w:type="dxa"/>
              <w:bottom w:w="0" w:type="dxa"/>
              <w:right w:w="15" w:type="dxa"/>
            </w:tcMar>
            <w:vAlign w:val="bottom"/>
            <w:hideMark/>
          </w:tcPr>
          <w:p w14:paraId="19F272F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32467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4C685BE" w14:textId="77777777" w:rsidR="006403B3" w:rsidRDefault="006403B3">
            <w:pPr>
              <w:rPr>
                <w:rFonts w:ascii="Calibri" w:hAnsi="Calibri" w:cs="Calibri"/>
                <w:color w:val="000000"/>
                <w:szCs w:val="22"/>
              </w:rPr>
            </w:pPr>
            <w:r>
              <w:rPr>
                <w:rFonts w:ascii="Calibri" w:hAnsi="Calibri" w:cs="Calibri"/>
                <w:color w:val="000000"/>
                <w:szCs w:val="22"/>
              </w:rPr>
              <w:t>Fang, Yonggang</w:t>
            </w:r>
          </w:p>
        </w:tc>
        <w:tc>
          <w:tcPr>
            <w:tcW w:w="4762" w:type="dxa"/>
            <w:noWrap/>
            <w:tcMar>
              <w:top w:w="15" w:type="dxa"/>
              <w:left w:w="15" w:type="dxa"/>
              <w:bottom w:w="0" w:type="dxa"/>
              <w:right w:w="15" w:type="dxa"/>
            </w:tcMar>
            <w:vAlign w:val="bottom"/>
            <w:hideMark/>
          </w:tcPr>
          <w:p w14:paraId="7F05B88A" w14:textId="77777777" w:rsidR="006403B3" w:rsidRDefault="006403B3">
            <w:pPr>
              <w:rPr>
                <w:rFonts w:ascii="Calibri" w:hAnsi="Calibri" w:cs="Calibri"/>
                <w:color w:val="000000"/>
                <w:szCs w:val="22"/>
              </w:rPr>
            </w:pPr>
            <w:proofErr w:type="spellStart"/>
            <w:r>
              <w:rPr>
                <w:rFonts w:ascii="Calibri" w:hAnsi="Calibri" w:cs="Calibri"/>
                <w:color w:val="000000"/>
                <w:szCs w:val="22"/>
              </w:rPr>
              <w:t>Mediatek</w:t>
            </w:r>
            <w:proofErr w:type="spellEnd"/>
          </w:p>
        </w:tc>
      </w:tr>
      <w:tr w:rsidR="006403B3" w14:paraId="67BADDBB" w14:textId="77777777" w:rsidTr="006403B3">
        <w:trPr>
          <w:trHeight w:val="300"/>
        </w:trPr>
        <w:tc>
          <w:tcPr>
            <w:tcW w:w="0" w:type="auto"/>
            <w:noWrap/>
            <w:tcMar>
              <w:top w:w="15" w:type="dxa"/>
              <w:left w:w="15" w:type="dxa"/>
              <w:bottom w:w="0" w:type="dxa"/>
              <w:right w:w="15" w:type="dxa"/>
            </w:tcMar>
            <w:vAlign w:val="bottom"/>
            <w:hideMark/>
          </w:tcPr>
          <w:p w14:paraId="320C682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04D8A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1F7ED0F" w14:textId="77777777" w:rsidR="006403B3" w:rsidRDefault="006403B3">
            <w:pPr>
              <w:rPr>
                <w:rFonts w:ascii="Calibri" w:hAnsi="Calibri" w:cs="Calibri"/>
                <w:color w:val="000000"/>
                <w:szCs w:val="22"/>
              </w:rPr>
            </w:pPr>
            <w:r>
              <w:rPr>
                <w:rFonts w:ascii="Calibri" w:hAnsi="Calibri" w:cs="Calibri"/>
                <w:color w:val="000000"/>
                <w:szCs w:val="22"/>
              </w:rPr>
              <w:t>GUIGNARD, Romain</w:t>
            </w:r>
          </w:p>
        </w:tc>
        <w:tc>
          <w:tcPr>
            <w:tcW w:w="4762" w:type="dxa"/>
            <w:noWrap/>
            <w:tcMar>
              <w:top w:w="15" w:type="dxa"/>
              <w:left w:w="15" w:type="dxa"/>
              <w:bottom w:w="0" w:type="dxa"/>
              <w:right w:w="15" w:type="dxa"/>
            </w:tcMar>
            <w:vAlign w:val="bottom"/>
            <w:hideMark/>
          </w:tcPr>
          <w:p w14:paraId="2F4E3E5A"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53D0EA57" w14:textId="77777777" w:rsidTr="006403B3">
        <w:trPr>
          <w:trHeight w:val="300"/>
        </w:trPr>
        <w:tc>
          <w:tcPr>
            <w:tcW w:w="0" w:type="auto"/>
            <w:noWrap/>
            <w:tcMar>
              <w:top w:w="15" w:type="dxa"/>
              <w:left w:w="15" w:type="dxa"/>
              <w:bottom w:w="0" w:type="dxa"/>
              <w:right w:w="15" w:type="dxa"/>
            </w:tcMar>
            <w:vAlign w:val="bottom"/>
            <w:hideMark/>
          </w:tcPr>
          <w:p w14:paraId="06D943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FA77B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ECE9585" w14:textId="77777777" w:rsidR="006403B3" w:rsidRDefault="006403B3">
            <w:pPr>
              <w:rPr>
                <w:rFonts w:ascii="Calibri" w:hAnsi="Calibri" w:cs="Calibri"/>
                <w:color w:val="000000"/>
                <w:szCs w:val="22"/>
              </w:rPr>
            </w:pPr>
            <w:r>
              <w:rPr>
                <w:rFonts w:ascii="Calibri" w:hAnsi="Calibri" w:cs="Calibri"/>
                <w:color w:val="000000"/>
                <w:szCs w:val="22"/>
              </w:rPr>
              <w:t>Gupta, Binita</w:t>
            </w:r>
          </w:p>
        </w:tc>
        <w:tc>
          <w:tcPr>
            <w:tcW w:w="4762" w:type="dxa"/>
            <w:noWrap/>
            <w:tcMar>
              <w:top w:w="15" w:type="dxa"/>
              <w:left w:w="15" w:type="dxa"/>
              <w:bottom w:w="0" w:type="dxa"/>
              <w:right w:w="15" w:type="dxa"/>
            </w:tcMar>
            <w:vAlign w:val="bottom"/>
            <w:hideMark/>
          </w:tcPr>
          <w:p w14:paraId="164AEF74" w14:textId="77777777" w:rsidR="006403B3" w:rsidRDefault="006403B3">
            <w:pPr>
              <w:rPr>
                <w:rFonts w:ascii="Calibri" w:hAnsi="Calibri" w:cs="Calibri"/>
                <w:color w:val="000000"/>
                <w:szCs w:val="22"/>
              </w:rPr>
            </w:pPr>
            <w:r>
              <w:rPr>
                <w:rFonts w:ascii="Calibri" w:hAnsi="Calibri" w:cs="Calibri"/>
                <w:color w:val="000000"/>
                <w:szCs w:val="22"/>
              </w:rPr>
              <w:t>Meta Platforms, Inc.</w:t>
            </w:r>
          </w:p>
        </w:tc>
      </w:tr>
      <w:tr w:rsidR="006403B3" w14:paraId="1B2E3A00" w14:textId="77777777" w:rsidTr="006403B3">
        <w:trPr>
          <w:trHeight w:val="300"/>
        </w:trPr>
        <w:tc>
          <w:tcPr>
            <w:tcW w:w="0" w:type="auto"/>
            <w:noWrap/>
            <w:tcMar>
              <w:top w:w="15" w:type="dxa"/>
              <w:left w:w="15" w:type="dxa"/>
              <w:bottom w:w="0" w:type="dxa"/>
              <w:right w:w="15" w:type="dxa"/>
            </w:tcMar>
            <w:vAlign w:val="bottom"/>
            <w:hideMark/>
          </w:tcPr>
          <w:p w14:paraId="10BAE41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CD5A6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D126B5A" w14:textId="77777777" w:rsidR="006403B3" w:rsidRDefault="006403B3">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4762" w:type="dxa"/>
            <w:noWrap/>
            <w:tcMar>
              <w:top w:w="15" w:type="dxa"/>
              <w:left w:w="15" w:type="dxa"/>
              <w:bottom w:w="0" w:type="dxa"/>
              <w:right w:w="15" w:type="dxa"/>
            </w:tcMar>
            <w:vAlign w:val="bottom"/>
            <w:hideMark/>
          </w:tcPr>
          <w:p w14:paraId="66AD2340" w14:textId="77777777" w:rsidR="006403B3" w:rsidRDefault="006403B3">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6403B3" w14:paraId="1AA26CF1" w14:textId="77777777" w:rsidTr="006403B3">
        <w:trPr>
          <w:trHeight w:val="300"/>
        </w:trPr>
        <w:tc>
          <w:tcPr>
            <w:tcW w:w="0" w:type="auto"/>
            <w:noWrap/>
            <w:tcMar>
              <w:top w:w="15" w:type="dxa"/>
              <w:left w:w="15" w:type="dxa"/>
              <w:bottom w:w="0" w:type="dxa"/>
              <w:right w:w="15" w:type="dxa"/>
            </w:tcMar>
            <w:vAlign w:val="bottom"/>
            <w:hideMark/>
          </w:tcPr>
          <w:p w14:paraId="5773CD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90DDC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099DC83" w14:textId="77777777" w:rsidR="006403B3" w:rsidRDefault="006403B3">
            <w:pPr>
              <w:rPr>
                <w:rFonts w:ascii="Calibri" w:hAnsi="Calibri" w:cs="Calibri"/>
                <w:color w:val="000000"/>
                <w:szCs w:val="22"/>
              </w:rPr>
            </w:pPr>
            <w:r>
              <w:rPr>
                <w:rFonts w:ascii="Calibri" w:hAnsi="Calibri" w:cs="Calibri"/>
                <w:color w:val="000000"/>
                <w:szCs w:val="22"/>
              </w:rPr>
              <w:t>Ho, Duncan</w:t>
            </w:r>
          </w:p>
        </w:tc>
        <w:tc>
          <w:tcPr>
            <w:tcW w:w="4762" w:type="dxa"/>
            <w:noWrap/>
            <w:tcMar>
              <w:top w:w="15" w:type="dxa"/>
              <w:left w:w="15" w:type="dxa"/>
              <w:bottom w:w="0" w:type="dxa"/>
              <w:right w:w="15" w:type="dxa"/>
            </w:tcMar>
            <w:vAlign w:val="bottom"/>
            <w:hideMark/>
          </w:tcPr>
          <w:p w14:paraId="49AD5BAA"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A37A9D1" w14:textId="77777777" w:rsidTr="006403B3">
        <w:trPr>
          <w:trHeight w:val="300"/>
        </w:trPr>
        <w:tc>
          <w:tcPr>
            <w:tcW w:w="0" w:type="auto"/>
            <w:noWrap/>
            <w:tcMar>
              <w:top w:w="15" w:type="dxa"/>
              <w:left w:w="15" w:type="dxa"/>
              <w:bottom w:w="0" w:type="dxa"/>
              <w:right w:w="15" w:type="dxa"/>
            </w:tcMar>
            <w:vAlign w:val="bottom"/>
            <w:hideMark/>
          </w:tcPr>
          <w:p w14:paraId="643A076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13B00EB"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F9EEC91" w14:textId="77777777" w:rsidR="006403B3" w:rsidRDefault="006403B3">
            <w:pPr>
              <w:rPr>
                <w:rFonts w:ascii="Calibri" w:hAnsi="Calibri" w:cs="Calibri"/>
                <w:color w:val="000000"/>
                <w:szCs w:val="22"/>
              </w:rPr>
            </w:pPr>
            <w:r>
              <w:rPr>
                <w:rFonts w:ascii="Calibri" w:hAnsi="Calibri" w:cs="Calibri"/>
                <w:color w:val="000000"/>
                <w:szCs w:val="22"/>
              </w:rPr>
              <w:t>Huang, Po-Kai</w:t>
            </w:r>
          </w:p>
        </w:tc>
        <w:tc>
          <w:tcPr>
            <w:tcW w:w="4762" w:type="dxa"/>
            <w:noWrap/>
            <w:tcMar>
              <w:top w:w="15" w:type="dxa"/>
              <w:left w:w="15" w:type="dxa"/>
              <w:bottom w:w="0" w:type="dxa"/>
              <w:right w:w="15" w:type="dxa"/>
            </w:tcMar>
            <w:vAlign w:val="bottom"/>
            <w:hideMark/>
          </w:tcPr>
          <w:p w14:paraId="3EE67588" w14:textId="77777777" w:rsidR="006403B3" w:rsidRDefault="006403B3">
            <w:pPr>
              <w:rPr>
                <w:rFonts w:ascii="Calibri" w:hAnsi="Calibri" w:cs="Calibri"/>
                <w:color w:val="000000"/>
                <w:szCs w:val="22"/>
              </w:rPr>
            </w:pPr>
            <w:r>
              <w:rPr>
                <w:rFonts w:ascii="Calibri" w:hAnsi="Calibri" w:cs="Calibri"/>
                <w:color w:val="000000"/>
                <w:szCs w:val="22"/>
              </w:rPr>
              <w:t>Intel</w:t>
            </w:r>
          </w:p>
        </w:tc>
      </w:tr>
      <w:tr w:rsidR="006403B3" w14:paraId="40C13458" w14:textId="77777777" w:rsidTr="006403B3">
        <w:trPr>
          <w:trHeight w:val="300"/>
        </w:trPr>
        <w:tc>
          <w:tcPr>
            <w:tcW w:w="0" w:type="auto"/>
            <w:noWrap/>
            <w:tcMar>
              <w:top w:w="15" w:type="dxa"/>
              <w:left w:w="15" w:type="dxa"/>
              <w:bottom w:w="0" w:type="dxa"/>
              <w:right w:w="15" w:type="dxa"/>
            </w:tcMar>
            <w:vAlign w:val="bottom"/>
            <w:hideMark/>
          </w:tcPr>
          <w:p w14:paraId="347A6E6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7E91C3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4ED0EF4" w14:textId="77777777" w:rsidR="006403B3" w:rsidRDefault="006403B3">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4762" w:type="dxa"/>
            <w:noWrap/>
            <w:tcMar>
              <w:top w:w="15" w:type="dxa"/>
              <w:left w:w="15" w:type="dxa"/>
              <w:bottom w:w="0" w:type="dxa"/>
              <w:right w:w="15" w:type="dxa"/>
            </w:tcMar>
            <w:vAlign w:val="bottom"/>
            <w:hideMark/>
          </w:tcPr>
          <w:p w14:paraId="3563625C"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83FC62B" w14:textId="77777777" w:rsidTr="006403B3">
        <w:trPr>
          <w:trHeight w:val="300"/>
        </w:trPr>
        <w:tc>
          <w:tcPr>
            <w:tcW w:w="0" w:type="auto"/>
            <w:noWrap/>
            <w:tcMar>
              <w:top w:w="15" w:type="dxa"/>
              <w:left w:w="15" w:type="dxa"/>
              <w:bottom w:w="0" w:type="dxa"/>
              <w:right w:w="15" w:type="dxa"/>
            </w:tcMar>
            <w:vAlign w:val="bottom"/>
            <w:hideMark/>
          </w:tcPr>
          <w:p w14:paraId="4F01F467"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09E47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B8F7DC8" w14:textId="77777777" w:rsidR="006403B3" w:rsidRDefault="006403B3">
            <w:pPr>
              <w:rPr>
                <w:rFonts w:ascii="Calibri" w:hAnsi="Calibri" w:cs="Calibri"/>
                <w:color w:val="000000"/>
                <w:szCs w:val="22"/>
              </w:rPr>
            </w:pPr>
            <w:r>
              <w:rPr>
                <w:rFonts w:ascii="Calibri" w:hAnsi="Calibri" w:cs="Calibri"/>
                <w:color w:val="000000"/>
                <w:szCs w:val="22"/>
              </w:rPr>
              <w:t xml:space="preserve">Jung, </w:t>
            </w:r>
            <w:proofErr w:type="spellStart"/>
            <w:r>
              <w:rPr>
                <w:rFonts w:ascii="Calibri" w:hAnsi="Calibri" w:cs="Calibri"/>
                <w:color w:val="000000"/>
                <w:szCs w:val="22"/>
              </w:rPr>
              <w:t>Insik</w:t>
            </w:r>
            <w:proofErr w:type="spellEnd"/>
          </w:p>
        </w:tc>
        <w:tc>
          <w:tcPr>
            <w:tcW w:w="4762" w:type="dxa"/>
            <w:noWrap/>
            <w:tcMar>
              <w:top w:w="15" w:type="dxa"/>
              <w:left w:w="15" w:type="dxa"/>
              <w:bottom w:w="0" w:type="dxa"/>
              <w:right w:w="15" w:type="dxa"/>
            </w:tcMar>
            <w:vAlign w:val="bottom"/>
            <w:hideMark/>
          </w:tcPr>
          <w:p w14:paraId="3AD92A7D"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66AD70CC" w14:textId="77777777" w:rsidTr="006403B3">
        <w:trPr>
          <w:trHeight w:val="300"/>
        </w:trPr>
        <w:tc>
          <w:tcPr>
            <w:tcW w:w="0" w:type="auto"/>
            <w:noWrap/>
            <w:tcMar>
              <w:top w:w="15" w:type="dxa"/>
              <w:left w:w="15" w:type="dxa"/>
              <w:bottom w:w="0" w:type="dxa"/>
              <w:right w:w="15" w:type="dxa"/>
            </w:tcMar>
            <w:vAlign w:val="bottom"/>
            <w:hideMark/>
          </w:tcPr>
          <w:p w14:paraId="01A2216A"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E87F0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95F019F" w14:textId="77777777" w:rsidR="006403B3" w:rsidRDefault="006403B3">
            <w:pPr>
              <w:rPr>
                <w:rFonts w:ascii="Calibri" w:hAnsi="Calibri" w:cs="Calibri"/>
                <w:color w:val="000000"/>
                <w:szCs w:val="22"/>
              </w:rPr>
            </w:pPr>
            <w:r>
              <w:rPr>
                <w:rFonts w:ascii="Calibri" w:hAnsi="Calibri" w:cs="Calibri"/>
                <w:color w:val="000000"/>
                <w:szCs w:val="22"/>
              </w:rPr>
              <w:t>Kim, Geon Hwan</w:t>
            </w:r>
          </w:p>
        </w:tc>
        <w:tc>
          <w:tcPr>
            <w:tcW w:w="4762" w:type="dxa"/>
            <w:noWrap/>
            <w:tcMar>
              <w:top w:w="15" w:type="dxa"/>
              <w:left w:w="15" w:type="dxa"/>
              <w:bottom w:w="0" w:type="dxa"/>
              <w:right w:w="15" w:type="dxa"/>
            </w:tcMar>
            <w:vAlign w:val="bottom"/>
            <w:hideMark/>
          </w:tcPr>
          <w:p w14:paraId="5CCE0548"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3BCFE652" w14:textId="77777777" w:rsidTr="006403B3">
        <w:trPr>
          <w:trHeight w:val="300"/>
        </w:trPr>
        <w:tc>
          <w:tcPr>
            <w:tcW w:w="0" w:type="auto"/>
            <w:noWrap/>
            <w:tcMar>
              <w:top w:w="15" w:type="dxa"/>
              <w:left w:w="15" w:type="dxa"/>
              <w:bottom w:w="0" w:type="dxa"/>
              <w:right w:w="15" w:type="dxa"/>
            </w:tcMar>
            <w:vAlign w:val="bottom"/>
            <w:hideMark/>
          </w:tcPr>
          <w:p w14:paraId="26CD338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3F823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473313B" w14:textId="77777777" w:rsidR="006403B3" w:rsidRDefault="006403B3">
            <w:pPr>
              <w:rPr>
                <w:rFonts w:ascii="Calibri" w:hAnsi="Calibri" w:cs="Calibri"/>
                <w:color w:val="000000"/>
                <w:szCs w:val="22"/>
              </w:rPr>
            </w:pPr>
            <w:r>
              <w:rPr>
                <w:rFonts w:ascii="Calibri" w:hAnsi="Calibri" w:cs="Calibri"/>
                <w:color w:val="000000"/>
                <w:szCs w:val="22"/>
              </w:rPr>
              <w:t>Klein, Arik</w:t>
            </w:r>
          </w:p>
        </w:tc>
        <w:tc>
          <w:tcPr>
            <w:tcW w:w="4762" w:type="dxa"/>
            <w:noWrap/>
            <w:tcMar>
              <w:top w:w="15" w:type="dxa"/>
              <w:left w:w="15" w:type="dxa"/>
              <w:bottom w:w="0" w:type="dxa"/>
              <w:right w:w="15" w:type="dxa"/>
            </w:tcMar>
            <w:vAlign w:val="bottom"/>
            <w:hideMark/>
          </w:tcPr>
          <w:p w14:paraId="52344F38"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D02DC15" w14:textId="77777777" w:rsidTr="006403B3">
        <w:trPr>
          <w:trHeight w:val="300"/>
        </w:trPr>
        <w:tc>
          <w:tcPr>
            <w:tcW w:w="0" w:type="auto"/>
            <w:noWrap/>
            <w:tcMar>
              <w:top w:w="15" w:type="dxa"/>
              <w:left w:w="15" w:type="dxa"/>
              <w:bottom w:w="0" w:type="dxa"/>
              <w:right w:w="15" w:type="dxa"/>
            </w:tcMar>
            <w:vAlign w:val="bottom"/>
            <w:hideMark/>
          </w:tcPr>
          <w:p w14:paraId="31C39C80"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857A3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52D3C1F" w14:textId="77777777" w:rsidR="006403B3" w:rsidRDefault="006403B3">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4762" w:type="dxa"/>
            <w:noWrap/>
            <w:tcMar>
              <w:top w:w="15" w:type="dxa"/>
              <w:left w:w="15" w:type="dxa"/>
              <w:bottom w:w="0" w:type="dxa"/>
              <w:right w:w="15" w:type="dxa"/>
            </w:tcMar>
            <w:vAlign w:val="bottom"/>
            <w:hideMark/>
          </w:tcPr>
          <w:p w14:paraId="03682292" w14:textId="77777777" w:rsidR="006403B3" w:rsidRDefault="006403B3">
            <w:pPr>
              <w:rPr>
                <w:rFonts w:ascii="Calibri" w:hAnsi="Calibri" w:cs="Calibri"/>
                <w:color w:val="000000"/>
                <w:szCs w:val="22"/>
              </w:rPr>
            </w:pPr>
            <w:r>
              <w:rPr>
                <w:rFonts w:ascii="Calibri" w:hAnsi="Calibri" w:cs="Calibri"/>
                <w:color w:val="000000"/>
                <w:szCs w:val="22"/>
              </w:rPr>
              <w:t>SAGEMCOM BROADBAND SAS</w:t>
            </w:r>
          </w:p>
        </w:tc>
      </w:tr>
      <w:tr w:rsidR="006403B3" w14:paraId="63218682" w14:textId="77777777" w:rsidTr="006403B3">
        <w:trPr>
          <w:trHeight w:val="300"/>
        </w:trPr>
        <w:tc>
          <w:tcPr>
            <w:tcW w:w="0" w:type="auto"/>
            <w:noWrap/>
            <w:tcMar>
              <w:top w:w="15" w:type="dxa"/>
              <w:left w:w="15" w:type="dxa"/>
              <w:bottom w:w="0" w:type="dxa"/>
              <w:right w:w="15" w:type="dxa"/>
            </w:tcMar>
            <w:vAlign w:val="bottom"/>
            <w:hideMark/>
          </w:tcPr>
          <w:p w14:paraId="01C1EF71"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0B856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D09F24D" w14:textId="77777777" w:rsidR="006403B3" w:rsidRDefault="006403B3">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4762" w:type="dxa"/>
            <w:noWrap/>
            <w:tcMar>
              <w:top w:w="15" w:type="dxa"/>
              <w:left w:w="15" w:type="dxa"/>
              <w:bottom w:w="0" w:type="dxa"/>
              <w:right w:w="15" w:type="dxa"/>
            </w:tcMar>
            <w:vAlign w:val="bottom"/>
            <w:hideMark/>
          </w:tcPr>
          <w:p w14:paraId="41A146AF" w14:textId="77777777" w:rsidR="006403B3" w:rsidRDefault="006403B3">
            <w:pPr>
              <w:rPr>
                <w:rFonts w:ascii="Calibri" w:hAnsi="Calibri" w:cs="Calibri"/>
                <w:color w:val="000000"/>
                <w:szCs w:val="22"/>
              </w:rPr>
            </w:pPr>
            <w:proofErr w:type="spellStart"/>
            <w:r>
              <w:rPr>
                <w:rFonts w:ascii="Calibri" w:hAnsi="Calibri" w:cs="Calibri"/>
                <w:color w:val="000000"/>
                <w:szCs w:val="22"/>
              </w:rPr>
              <w:t>Ofinno</w:t>
            </w:r>
            <w:proofErr w:type="spellEnd"/>
          </w:p>
        </w:tc>
      </w:tr>
      <w:tr w:rsidR="006403B3" w14:paraId="59A061D9" w14:textId="77777777" w:rsidTr="006403B3">
        <w:trPr>
          <w:trHeight w:val="300"/>
        </w:trPr>
        <w:tc>
          <w:tcPr>
            <w:tcW w:w="0" w:type="auto"/>
            <w:noWrap/>
            <w:tcMar>
              <w:top w:w="15" w:type="dxa"/>
              <w:left w:w="15" w:type="dxa"/>
              <w:bottom w:w="0" w:type="dxa"/>
              <w:right w:w="15" w:type="dxa"/>
            </w:tcMar>
            <w:vAlign w:val="bottom"/>
            <w:hideMark/>
          </w:tcPr>
          <w:p w14:paraId="1832086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88BA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592E075" w14:textId="77777777" w:rsidR="006403B3" w:rsidRDefault="006403B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4762" w:type="dxa"/>
            <w:noWrap/>
            <w:tcMar>
              <w:top w:w="15" w:type="dxa"/>
              <w:left w:w="15" w:type="dxa"/>
              <w:bottom w:w="0" w:type="dxa"/>
              <w:right w:w="15" w:type="dxa"/>
            </w:tcMar>
            <w:vAlign w:val="bottom"/>
            <w:hideMark/>
          </w:tcPr>
          <w:p w14:paraId="1EB9D155"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10794E88" w14:textId="77777777" w:rsidTr="006403B3">
        <w:trPr>
          <w:trHeight w:val="300"/>
        </w:trPr>
        <w:tc>
          <w:tcPr>
            <w:tcW w:w="0" w:type="auto"/>
            <w:noWrap/>
            <w:tcMar>
              <w:top w:w="15" w:type="dxa"/>
              <w:left w:w="15" w:type="dxa"/>
              <w:bottom w:w="0" w:type="dxa"/>
              <w:right w:w="15" w:type="dxa"/>
            </w:tcMar>
            <w:vAlign w:val="bottom"/>
            <w:hideMark/>
          </w:tcPr>
          <w:p w14:paraId="78D6B5F8"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00FD9C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B21F29E" w14:textId="77777777" w:rsidR="006403B3" w:rsidRDefault="006403B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4762" w:type="dxa"/>
            <w:noWrap/>
            <w:tcMar>
              <w:top w:w="15" w:type="dxa"/>
              <w:left w:w="15" w:type="dxa"/>
              <w:bottom w:w="0" w:type="dxa"/>
              <w:right w:w="15" w:type="dxa"/>
            </w:tcMar>
            <w:vAlign w:val="bottom"/>
            <w:hideMark/>
          </w:tcPr>
          <w:p w14:paraId="40657D00" w14:textId="77777777" w:rsidR="006403B3" w:rsidRDefault="006403B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6403B3" w14:paraId="4E277F74" w14:textId="77777777" w:rsidTr="006403B3">
        <w:trPr>
          <w:trHeight w:val="300"/>
        </w:trPr>
        <w:tc>
          <w:tcPr>
            <w:tcW w:w="0" w:type="auto"/>
            <w:noWrap/>
            <w:tcMar>
              <w:top w:w="15" w:type="dxa"/>
              <w:left w:w="15" w:type="dxa"/>
              <w:bottom w:w="0" w:type="dxa"/>
              <w:right w:w="15" w:type="dxa"/>
            </w:tcMar>
            <w:vAlign w:val="bottom"/>
            <w:hideMark/>
          </w:tcPr>
          <w:p w14:paraId="18C66F9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FB449A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279616F" w14:textId="77777777" w:rsidR="006403B3" w:rsidRDefault="006403B3">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4762" w:type="dxa"/>
            <w:noWrap/>
            <w:tcMar>
              <w:top w:w="15" w:type="dxa"/>
              <w:left w:w="15" w:type="dxa"/>
              <w:bottom w:w="0" w:type="dxa"/>
              <w:right w:w="15" w:type="dxa"/>
            </w:tcMar>
            <w:vAlign w:val="bottom"/>
            <w:hideMark/>
          </w:tcPr>
          <w:p w14:paraId="559B9ECA"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CC406FA" w14:textId="77777777" w:rsidTr="006403B3">
        <w:trPr>
          <w:trHeight w:val="300"/>
        </w:trPr>
        <w:tc>
          <w:tcPr>
            <w:tcW w:w="0" w:type="auto"/>
            <w:noWrap/>
            <w:tcMar>
              <w:top w:w="15" w:type="dxa"/>
              <w:left w:w="15" w:type="dxa"/>
              <w:bottom w:w="0" w:type="dxa"/>
              <w:right w:w="15" w:type="dxa"/>
            </w:tcMar>
            <w:vAlign w:val="bottom"/>
            <w:hideMark/>
          </w:tcPr>
          <w:p w14:paraId="5C51575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790620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90E3E1A" w14:textId="77777777" w:rsidR="006403B3" w:rsidRDefault="006403B3">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4762" w:type="dxa"/>
            <w:noWrap/>
            <w:tcMar>
              <w:top w:w="15" w:type="dxa"/>
              <w:left w:w="15" w:type="dxa"/>
              <w:bottom w:w="0" w:type="dxa"/>
              <w:right w:w="15" w:type="dxa"/>
            </w:tcMar>
            <w:vAlign w:val="bottom"/>
            <w:hideMark/>
          </w:tcPr>
          <w:p w14:paraId="727139D1"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06A16C51" w14:textId="77777777" w:rsidTr="006403B3">
        <w:trPr>
          <w:trHeight w:val="300"/>
        </w:trPr>
        <w:tc>
          <w:tcPr>
            <w:tcW w:w="0" w:type="auto"/>
            <w:noWrap/>
            <w:tcMar>
              <w:top w:w="15" w:type="dxa"/>
              <w:left w:w="15" w:type="dxa"/>
              <w:bottom w:w="0" w:type="dxa"/>
              <w:right w:w="15" w:type="dxa"/>
            </w:tcMar>
            <w:vAlign w:val="bottom"/>
            <w:hideMark/>
          </w:tcPr>
          <w:p w14:paraId="074C8EF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168E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F76D09A" w14:textId="77777777" w:rsidR="006403B3" w:rsidRDefault="006403B3">
            <w:pPr>
              <w:rPr>
                <w:rFonts w:ascii="Calibri" w:hAnsi="Calibri" w:cs="Calibri"/>
                <w:color w:val="000000"/>
                <w:szCs w:val="22"/>
              </w:rPr>
            </w:pPr>
            <w:r>
              <w:rPr>
                <w:rFonts w:ascii="Calibri" w:hAnsi="Calibri" w:cs="Calibri"/>
                <w:color w:val="000000"/>
                <w:szCs w:val="22"/>
              </w:rPr>
              <w:t>Ng, Boon Loong</w:t>
            </w:r>
          </w:p>
        </w:tc>
        <w:tc>
          <w:tcPr>
            <w:tcW w:w="4762" w:type="dxa"/>
            <w:noWrap/>
            <w:tcMar>
              <w:top w:w="15" w:type="dxa"/>
              <w:left w:w="15" w:type="dxa"/>
              <w:bottom w:w="0" w:type="dxa"/>
              <w:right w:w="15" w:type="dxa"/>
            </w:tcMar>
            <w:vAlign w:val="bottom"/>
            <w:hideMark/>
          </w:tcPr>
          <w:p w14:paraId="4C2D72FF"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5C388AA2" w14:textId="77777777" w:rsidTr="006403B3">
        <w:trPr>
          <w:trHeight w:val="300"/>
        </w:trPr>
        <w:tc>
          <w:tcPr>
            <w:tcW w:w="0" w:type="auto"/>
            <w:noWrap/>
            <w:tcMar>
              <w:top w:w="15" w:type="dxa"/>
              <w:left w:w="15" w:type="dxa"/>
              <w:bottom w:w="0" w:type="dxa"/>
              <w:right w:w="15" w:type="dxa"/>
            </w:tcMar>
            <w:vAlign w:val="bottom"/>
            <w:hideMark/>
          </w:tcPr>
          <w:p w14:paraId="79C5246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139B5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3AB9A9" w14:textId="77777777" w:rsidR="006403B3" w:rsidRDefault="006403B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4762" w:type="dxa"/>
            <w:noWrap/>
            <w:tcMar>
              <w:top w:w="15" w:type="dxa"/>
              <w:left w:w="15" w:type="dxa"/>
              <w:bottom w:w="0" w:type="dxa"/>
              <w:right w:w="15" w:type="dxa"/>
            </w:tcMar>
            <w:vAlign w:val="bottom"/>
            <w:hideMark/>
          </w:tcPr>
          <w:p w14:paraId="19F16190" w14:textId="77777777" w:rsidR="006403B3" w:rsidRDefault="006403B3">
            <w:pPr>
              <w:rPr>
                <w:rFonts w:ascii="Calibri" w:hAnsi="Calibri" w:cs="Calibri"/>
                <w:color w:val="000000"/>
                <w:szCs w:val="22"/>
              </w:rPr>
            </w:pPr>
            <w:proofErr w:type="spellStart"/>
            <w:r>
              <w:rPr>
                <w:rFonts w:ascii="Calibri" w:hAnsi="Calibri" w:cs="Calibri"/>
                <w:color w:val="000000"/>
                <w:szCs w:val="22"/>
              </w:rPr>
              <w:t>Senscomm</w:t>
            </w:r>
            <w:proofErr w:type="spellEnd"/>
          </w:p>
        </w:tc>
      </w:tr>
      <w:tr w:rsidR="006403B3" w14:paraId="5BCECDEF" w14:textId="77777777" w:rsidTr="006403B3">
        <w:trPr>
          <w:trHeight w:val="300"/>
        </w:trPr>
        <w:tc>
          <w:tcPr>
            <w:tcW w:w="0" w:type="auto"/>
            <w:noWrap/>
            <w:tcMar>
              <w:top w:w="15" w:type="dxa"/>
              <w:left w:w="15" w:type="dxa"/>
              <w:bottom w:w="0" w:type="dxa"/>
              <w:right w:w="15" w:type="dxa"/>
            </w:tcMar>
            <w:vAlign w:val="bottom"/>
            <w:hideMark/>
          </w:tcPr>
          <w:p w14:paraId="002B40F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66834F3"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6C4135D" w14:textId="77777777" w:rsidR="006403B3" w:rsidRDefault="006403B3">
            <w:pPr>
              <w:rPr>
                <w:rFonts w:ascii="Calibri" w:hAnsi="Calibri" w:cs="Calibri"/>
                <w:color w:val="000000"/>
                <w:szCs w:val="22"/>
              </w:rPr>
            </w:pPr>
            <w:r>
              <w:rPr>
                <w:rFonts w:ascii="Calibri" w:hAnsi="Calibri" w:cs="Calibri"/>
                <w:color w:val="000000"/>
                <w:szCs w:val="22"/>
              </w:rPr>
              <w:t>Patil, Abhishek</w:t>
            </w:r>
          </w:p>
        </w:tc>
        <w:tc>
          <w:tcPr>
            <w:tcW w:w="4762" w:type="dxa"/>
            <w:noWrap/>
            <w:tcMar>
              <w:top w:w="15" w:type="dxa"/>
              <w:left w:w="15" w:type="dxa"/>
              <w:bottom w:w="0" w:type="dxa"/>
              <w:right w:w="15" w:type="dxa"/>
            </w:tcMar>
            <w:vAlign w:val="bottom"/>
            <w:hideMark/>
          </w:tcPr>
          <w:p w14:paraId="1B27AAC3"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085CDC42" w14:textId="77777777" w:rsidTr="006403B3">
        <w:trPr>
          <w:trHeight w:val="300"/>
        </w:trPr>
        <w:tc>
          <w:tcPr>
            <w:tcW w:w="0" w:type="auto"/>
            <w:noWrap/>
            <w:tcMar>
              <w:top w:w="15" w:type="dxa"/>
              <w:left w:w="15" w:type="dxa"/>
              <w:bottom w:w="0" w:type="dxa"/>
              <w:right w:w="15" w:type="dxa"/>
            </w:tcMar>
            <w:vAlign w:val="bottom"/>
            <w:hideMark/>
          </w:tcPr>
          <w:p w14:paraId="27BF3486"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D4EC5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01F520C1" w14:textId="77777777" w:rsidR="006403B3" w:rsidRDefault="006403B3">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762" w:type="dxa"/>
            <w:noWrap/>
            <w:tcMar>
              <w:top w:w="15" w:type="dxa"/>
              <w:left w:w="15" w:type="dxa"/>
              <w:bottom w:w="0" w:type="dxa"/>
              <w:right w:w="15" w:type="dxa"/>
            </w:tcMar>
            <w:vAlign w:val="bottom"/>
            <w:hideMark/>
          </w:tcPr>
          <w:p w14:paraId="33F63BB2" w14:textId="77777777" w:rsidR="006403B3" w:rsidRDefault="006403B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403B3" w14:paraId="10EE9649" w14:textId="77777777" w:rsidTr="006403B3">
        <w:trPr>
          <w:trHeight w:val="300"/>
        </w:trPr>
        <w:tc>
          <w:tcPr>
            <w:tcW w:w="0" w:type="auto"/>
            <w:noWrap/>
            <w:tcMar>
              <w:top w:w="15" w:type="dxa"/>
              <w:left w:w="15" w:type="dxa"/>
              <w:bottom w:w="0" w:type="dxa"/>
              <w:right w:w="15" w:type="dxa"/>
            </w:tcMar>
            <w:vAlign w:val="bottom"/>
            <w:hideMark/>
          </w:tcPr>
          <w:p w14:paraId="6D7A8A1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1119F4E"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C19374B" w14:textId="77777777" w:rsidR="006403B3" w:rsidRDefault="006403B3">
            <w:pPr>
              <w:rPr>
                <w:rFonts w:ascii="Calibri" w:hAnsi="Calibri" w:cs="Calibri"/>
                <w:color w:val="000000"/>
                <w:szCs w:val="22"/>
              </w:rPr>
            </w:pPr>
            <w:r>
              <w:rPr>
                <w:rFonts w:ascii="Calibri" w:hAnsi="Calibri" w:cs="Calibri"/>
                <w:color w:val="000000"/>
                <w:szCs w:val="22"/>
              </w:rPr>
              <w:t>Qi, Yue</w:t>
            </w:r>
          </w:p>
        </w:tc>
        <w:tc>
          <w:tcPr>
            <w:tcW w:w="4762" w:type="dxa"/>
            <w:noWrap/>
            <w:tcMar>
              <w:top w:w="15" w:type="dxa"/>
              <w:left w:w="15" w:type="dxa"/>
              <w:bottom w:w="0" w:type="dxa"/>
              <w:right w:w="15" w:type="dxa"/>
            </w:tcMar>
            <w:vAlign w:val="bottom"/>
            <w:hideMark/>
          </w:tcPr>
          <w:p w14:paraId="1E6B2EC9" w14:textId="77777777" w:rsidR="006403B3" w:rsidRDefault="006403B3">
            <w:pPr>
              <w:rPr>
                <w:rFonts w:ascii="Calibri" w:hAnsi="Calibri" w:cs="Calibri"/>
                <w:color w:val="000000"/>
                <w:szCs w:val="22"/>
              </w:rPr>
            </w:pPr>
            <w:r>
              <w:rPr>
                <w:rFonts w:ascii="Calibri" w:hAnsi="Calibri" w:cs="Calibri"/>
                <w:color w:val="000000"/>
                <w:szCs w:val="22"/>
              </w:rPr>
              <w:t>Samsung Research America</w:t>
            </w:r>
          </w:p>
        </w:tc>
      </w:tr>
      <w:tr w:rsidR="006403B3" w14:paraId="453FAD5D" w14:textId="77777777" w:rsidTr="006403B3">
        <w:trPr>
          <w:trHeight w:val="300"/>
        </w:trPr>
        <w:tc>
          <w:tcPr>
            <w:tcW w:w="0" w:type="auto"/>
            <w:noWrap/>
            <w:tcMar>
              <w:top w:w="15" w:type="dxa"/>
              <w:left w:w="15" w:type="dxa"/>
              <w:bottom w:w="0" w:type="dxa"/>
              <w:right w:w="15" w:type="dxa"/>
            </w:tcMar>
            <w:vAlign w:val="bottom"/>
            <w:hideMark/>
          </w:tcPr>
          <w:p w14:paraId="2C082A0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040977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8FFC363" w14:textId="77777777" w:rsidR="006403B3" w:rsidRDefault="006403B3">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4762" w:type="dxa"/>
            <w:noWrap/>
            <w:tcMar>
              <w:top w:w="15" w:type="dxa"/>
              <w:left w:w="15" w:type="dxa"/>
              <w:bottom w:w="0" w:type="dxa"/>
              <w:right w:w="15" w:type="dxa"/>
            </w:tcMar>
            <w:vAlign w:val="bottom"/>
            <w:hideMark/>
          </w:tcPr>
          <w:p w14:paraId="66F7A346"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403B3" w14:paraId="3B59CD0F" w14:textId="77777777" w:rsidTr="006403B3">
        <w:trPr>
          <w:trHeight w:val="300"/>
        </w:trPr>
        <w:tc>
          <w:tcPr>
            <w:tcW w:w="0" w:type="auto"/>
            <w:noWrap/>
            <w:tcMar>
              <w:top w:w="15" w:type="dxa"/>
              <w:left w:w="15" w:type="dxa"/>
              <w:bottom w:w="0" w:type="dxa"/>
              <w:right w:w="15" w:type="dxa"/>
            </w:tcMar>
            <w:vAlign w:val="bottom"/>
            <w:hideMark/>
          </w:tcPr>
          <w:p w14:paraId="36EAA91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364DAAC"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25EF19" w14:textId="77777777" w:rsidR="006403B3" w:rsidRDefault="006403B3">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4762" w:type="dxa"/>
            <w:noWrap/>
            <w:tcMar>
              <w:top w:w="15" w:type="dxa"/>
              <w:left w:w="15" w:type="dxa"/>
              <w:bottom w:w="0" w:type="dxa"/>
              <w:right w:w="15" w:type="dxa"/>
            </w:tcMar>
            <w:vAlign w:val="bottom"/>
            <w:hideMark/>
          </w:tcPr>
          <w:p w14:paraId="5D525A29"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5E3BEE94" w14:textId="77777777" w:rsidTr="006403B3">
        <w:trPr>
          <w:trHeight w:val="300"/>
        </w:trPr>
        <w:tc>
          <w:tcPr>
            <w:tcW w:w="0" w:type="auto"/>
            <w:noWrap/>
            <w:tcMar>
              <w:top w:w="15" w:type="dxa"/>
              <w:left w:w="15" w:type="dxa"/>
              <w:bottom w:w="0" w:type="dxa"/>
              <w:right w:w="15" w:type="dxa"/>
            </w:tcMar>
            <w:vAlign w:val="bottom"/>
            <w:hideMark/>
          </w:tcPr>
          <w:p w14:paraId="7F1C7D14"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F77728"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6AA2FBFE" w14:textId="77777777" w:rsidR="006403B3" w:rsidRDefault="006403B3">
            <w:pPr>
              <w:rPr>
                <w:rFonts w:ascii="Calibri" w:hAnsi="Calibri" w:cs="Calibri"/>
                <w:color w:val="000000"/>
                <w:szCs w:val="22"/>
              </w:rPr>
            </w:pPr>
            <w:r>
              <w:rPr>
                <w:rFonts w:ascii="Calibri" w:hAnsi="Calibri" w:cs="Calibri"/>
                <w:color w:val="000000"/>
                <w:szCs w:val="22"/>
              </w:rPr>
              <w:t>Shirakawa, Atsushi</w:t>
            </w:r>
          </w:p>
        </w:tc>
        <w:tc>
          <w:tcPr>
            <w:tcW w:w="4762" w:type="dxa"/>
            <w:noWrap/>
            <w:tcMar>
              <w:top w:w="15" w:type="dxa"/>
              <w:left w:w="15" w:type="dxa"/>
              <w:bottom w:w="0" w:type="dxa"/>
              <w:right w:w="15" w:type="dxa"/>
            </w:tcMar>
            <w:vAlign w:val="bottom"/>
            <w:hideMark/>
          </w:tcPr>
          <w:p w14:paraId="09AA1D8A" w14:textId="77777777" w:rsidR="006403B3" w:rsidRDefault="006403B3">
            <w:pPr>
              <w:rPr>
                <w:rFonts w:ascii="Calibri" w:hAnsi="Calibri" w:cs="Calibri"/>
                <w:color w:val="000000"/>
                <w:szCs w:val="22"/>
              </w:rPr>
            </w:pPr>
            <w:r>
              <w:rPr>
                <w:rFonts w:ascii="Calibri" w:hAnsi="Calibri" w:cs="Calibri"/>
                <w:color w:val="000000"/>
                <w:szCs w:val="22"/>
              </w:rPr>
              <w:t>SHARP CORPORATION</w:t>
            </w:r>
          </w:p>
        </w:tc>
      </w:tr>
      <w:tr w:rsidR="006403B3" w14:paraId="2A557157" w14:textId="77777777" w:rsidTr="006403B3">
        <w:trPr>
          <w:trHeight w:val="300"/>
        </w:trPr>
        <w:tc>
          <w:tcPr>
            <w:tcW w:w="0" w:type="auto"/>
            <w:noWrap/>
            <w:tcMar>
              <w:top w:w="15" w:type="dxa"/>
              <w:left w:w="15" w:type="dxa"/>
              <w:bottom w:w="0" w:type="dxa"/>
              <w:right w:w="15" w:type="dxa"/>
            </w:tcMar>
            <w:vAlign w:val="bottom"/>
            <w:hideMark/>
          </w:tcPr>
          <w:p w14:paraId="3C3C8D7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A0CD98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5A034B64" w14:textId="77777777" w:rsidR="006403B3" w:rsidRDefault="006403B3">
            <w:pPr>
              <w:rPr>
                <w:rFonts w:ascii="Calibri" w:hAnsi="Calibri" w:cs="Calibri"/>
                <w:color w:val="000000"/>
                <w:szCs w:val="22"/>
              </w:rPr>
            </w:pPr>
            <w:r>
              <w:rPr>
                <w:rFonts w:ascii="Calibri" w:hAnsi="Calibri" w:cs="Calibri"/>
                <w:color w:val="000000"/>
                <w:szCs w:val="22"/>
              </w:rPr>
              <w:t>SUH, JUNG HOON</w:t>
            </w:r>
          </w:p>
        </w:tc>
        <w:tc>
          <w:tcPr>
            <w:tcW w:w="4762" w:type="dxa"/>
            <w:noWrap/>
            <w:tcMar>
              <w:top w:w="15" w:type="dxa"/>
              <w:left w:w="15" w:type="dxa"/>
              <w:bottom w:w="0" w:type="dxa"/>
              <w:right w:w="15" w:type="dxa"/>
            </w:tcMar>
            <w:vAlign w:val="bottom"/>
            <w:hideMark/>
          </w:tcPr>
          <w:p w14:paraId="4B7032B0"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C3EC64D" w14:textId="77777777" w:rsidTr="006403B3">
        <w:trPr>
          <w:trHeight w:val="300"/>
        </w:trPr>
        <w:tc>
          <w:tcPr>
            <w:tcW w:w="0" w:type="auto"/>
            <w:noWrap/>
            <w:tcMar>
              <w:top w:w="15" w:type="dxa"/>
              <w:left w:w="15" w:type="dxa"/>
              <w:bottom w:w="0" w:type="dxa"/>
              <w:right w:w="15" w:type="dxa"/>
            </w:tcMar>
            <w:vAlign w:val="bottom"/>
            <w:hideMark/>
          </w:tcPr>
          <w:p w14:paraId="2AE9E38F"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CBAD5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5C55B30" w14:textId="77777777" w:rsidR="006403B3" w:rsidRDefault="006403B3">
            <w:pPr>
              <w:rPr>
                <w:rFonts w:ascii="Calibri" w:hAnsi="Calibri" w:cs="Calibri"/>
                <w:color w:val="000000"/>
                <w:szCs w:val="22"/>
              </w:rPr>
            </w:pPr>
            <w:r>
              <w:rPr>
                <w:rFonts w:ascii="Calibri" w:hAnsi="Calibri" w:cs="Calibri"/>
                <w:color w:val="000000"/>
                <w:szCs w:val="22"/>
              </w:rPr>
              <w:t>Sun, Bo</w:t>
            </w:r>
          </w:p>
        </w:tc>
        <w:tc>
          <w:tcPr>
            <w:tcW w:w="4762" w:type="dxa"/>
            <w:noWrap/>
            <w:tcMar>
              <w:top w:w="15" w:type="dxa"/>
              <w:left w:w="15" w:type="dxa"/>
              <w:bottom w:w="0" w:type="dxa"/>
              <w:right w:w="15" w:type="dxa"/>
            </w:tcMar>
            <w:vAlign w:val="bottom"/>
            <w:hideMark/>
          </w:tcPr>
          <w:p w14:paraId="3F481AF4" w14:textId="77777777" w:rsidR="006403B3" w:rsidRDefault="006403B3">
            <w:pPr>
              <w:rPr>
                <w:rFonts w:ascii="Calibri" w:hAnsi="Calibri" w:cs="Calibri"/>
                <w:color w:val="000000"/>
                <w:szCs w:val="22"/>
              </w:rPr>
            </w:pPr>
            <w:proofErr w:type="spellStart"/>
            <w:r>
              <w:rPr>
                <w:rFonts w:ascii="Calibri" w:hAnsi="Calibri" w:cs="Calibri"/>
                <w:color w:val="000000"/>
                <w:szCs w:val="22"/>
              </w:rPr>
              <w:t>Sanechips</w:t>
            </w:r>
            <w:proofErr w:type="spellEnd"/>
          </w:p>
        </w:tc>
      </w:tr>
      <w:tr w:rsidR="006403B3" w14:paraId="7DD51611" w14:textId="77777777" w:rsidTr="006403B3">
        <w:trPr>
          <w:trHeight w:val="300"/>
        </w:trPr>
        <w:tc>
          <w:tcPr>
            <w:tcW w:w="0" w:type="auto"/>
            <w:noWrap/>
            <w:tcMar>
              <w:top w:w="15" w:type="dxa"/>
              <w:left w:w="15" w:type="dxa"/>
              <w:bottom w:w="0" w:type="dxa"/>
              <w:right w:w="15" w:type="dxa"/>
            </w:tcMar>
            <w:vAlign w:val="bottom"/>
            <w:hideMark/>
          </w:tcPr>
          <w:p w14:paraId="1F4A52A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5108D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CCBE5FC" w14:textId="77777777" w:rsidR="006403B3" w:rsidRDefault="006403B3">
            <w:pPr>
              <w:rPr>
                <w:rFonts w:ascii="Calibri" w:hAnsi="Calibri" w:cs="Calibri"/>
                <w:color w:val="000000"/>
                <w:szCs w:val="22"/>
              </w:rPr>
            </w:pPr>
            <w:r>
              <w:rPr>
                <w:rFonts w:ascii="Calibri" w:hAnsi="Calibri" w:cs="Calibri"/>
                <w:color w:val="000000"/>
                <w:szCs w:val="22"/>
              </w:rPr>
              <w:t>Sun, Yanjun</w:t>
            </w:r>
          </w:p>
        </w:tc>
        <w:tc>
          <w:tcPr>
            <w:tcW w:w="4762" w:type="dxa"/>
            <w:noWrap/>
            <w:tcMar>
              <w:top w:w="15" w:type="dxa"/>
              <w:left w:w="15" w:type="dxa"/>
              <w:bottom w:w="0" w:type="dxa"/>
              <w:right w:w="15" w:type="dxa"/>
            </w:tcMar>
            <w:vAlign w:val="bottom"/>
            <w:hideMark/>
          </w:tcPr>
          <w:p w14:paraId="5542C6E5" w14:textId="77777777" w:rsidR="006403B3" w:rsidRDefault="006403B3">
            <w:pPr>
              <w:rPr>
                <w:rFonts w:ascii="Calibri" w:hAnsi="Calibri" w:cs="Calibri"/>
                <w:color w:val="000000"/>
                <w:szCs w:val="22"/>
              </w:rPr>
            </w:pPr>
            <w:r>
              <w:rPr>
                <w:rFonts w:ascii="Calibri" w:hAnsi="Calibri" w:cs="Calibri"/>
                <w:color w:val="000000"/>
                <w:szCs w:val="22"/>
              </w:rPr>
              <w:t>Qualcomm Incorporated</w:t>
            </w:r>
          </w:p>
        </w:tc>
      </w:tr>
      <w:tr w:rsidR="006403B3" w14:paraId="24A4ACD1" w14:textId="77777777" w:rsidTr="006403B3">
        <w:trPr>
          <w:trHeight w:val="300"/>
        </w:trPr>
        <w:tc>
          <w:tcPr>
            <w:tcW w:w="0" w:type="auto"/>
            <w:noWrap/>
            <w:tcMar>
              <w:top w:w="15" w:type="dxa"/>
              <w:left w:w="15" w:type="dxa"/>
              <w:bottom w:w="0" w:type="dxa"/>
              <w:right w:w="15" w:type="dxa"/>
            </w:tcMar>
            <w:vAlign w:val="bottom"/>
            <w:hideMark/>
          </w:tcPr>
          <w:p w14:paraId="72BC8EA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6B9558A"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F1363E0" w14:textId="77777777" w:rsidR="006403B3" w:rsidRDefault="006403B3">
            <w:pPr>
              <w:rPr>
                <w:rFonts w:ascii="Calibri" w:hAnsi="Calibri" w:cs="Calibri"/>
                <w:color w:val="000000"/>
                <w:szCs w:val="22"/>
              </w:rPr>
            </w:pPr>
            <w:r>
              <w:rPr>
                <w:rFonts w:ascii="Calibri" w:hAnsi="Calibri" w:cs="Calibri"/>
                <w:color w:val="000000"/>
                <w:szCs w:val="22"/>
              </w:rPr>
              <w:t>Tsodik, Genadiy</w:t>
            </w:r>
          </w:p>
        </w:tc>
        <w:tc>
          <w:tcPr>
            <w:tcW w:w="4762" w:type="dxa"/>
            <w:noWrap/>
            <w:tcMar>
              <w:top w:w="15" w:type="dxa"/>
              <w:left w:w="15" w:type="dxa"/>
              <w:bottom w:w="0" w:type="dxa"/>
              <w:right w:w="15" w:type="dxa"/>
            </w:tcMar>
            <w:vAlign w:val="bottom"/>
            <w:hideMark/>
          </w:tcPr>
          <w:p w14:paraId="35EB72ED" w14:textId="77777777" w:rsidR="006403B3" w:rsidRDefault="006403B3">
            <w:pPr>
              <w:rPr>
                <w:rFonts w:ascii="Calibri" w:hAnsi="Calibri" w:cs="Calibri"/>
                <w:color w:val="000000"/>
                <w:szCs w:val="22"/>
              </w:rPr>
            </w:pPr>
            <w:r>
              <w:rPr>
                <w:rFonts w:ascii="Calibri" w:hAnsi="Calibri" w:cs="Calibri"/>
                <w:color w:val="000000"/>
                <w:szCs w:val="22"/>
              </w:rPr>
              <w:t>Huawei Technologies Co., Ltd</w:t>
            </w:r>
          </w:p>
        </w:tc>
      </w:tr>
      <w:tr w:rsidR="006403B3" w14:paraId="4142B210" w14:textId="77777777" w:rsidTr="006403B3">
        <w:trPr>
          <w:trHeight w:val="300"/>
        </w:trPr>
        <w:tc>
          <w:tcPr>
            <w:tcW w:w="0" w:type="auto"/>
            <w:noWrap/>
            <w:tcMar>
              <w:top w:w="15" w:type="dxa"/>
              <w:left w:w="15" w:type="dxa"/>
              <w:bottom w:w="0" w:type="dxa"/>
              <w:right w:w="15" w:type="dxa"/>
            </w:tcMar>
            <w:vAlign w:val="bottom"/>
            <w:hideMark/>
          </w:tcPr>
          <w:p w14:paraId="5C8682A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F4FFBE5"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A7F39E3" w14:textId="77777777" w:rsidR="006403B3" w:rsidRDefault="006403B3">
            <w:pPr>
              <w:rPr>
                <w:rFonts w:ascii="Calibri" w:hAnsi="Calibri" w:cs="Calibri"/>
                <w:color w:val="000000"/>
                <w:szCs w:val="22"/>
              </w:rPr>
            </w:pPr>
            <w:r>
              <w:rPr>
                <w:rFonts w:ascii="Calibri" w:hAnsi="Calibri" w:cs="Calibri"/>
                <w:color w:val="000000"/>
                <w:szCs w:val="22"/>
              </w:rPr>
              <w:t>VIGER, Pascal</w:t>
            </w:r>
          </w:p>
        </w:tc>
        <w:tc>
          <w:tcPr>
            <w:tcW w:w="4762" w:type="dxa"/>
            <w:noWrap/>
            <w:tcMar>
              <w:top w:w="15" w:type="dxa"/>
              <w:left w:w="15" w:type="dxa"/>
              <w:bottom w:w="0" w:type="dxa"/>
              <w:right w:w="15" w:type="dxa"/>
            </w:tcMar>
            <w:vAlign w:val="bottom"/>
            <w:hideMark/>
          </w:tcPr>
          <w:p w14:paraId="6DDC8E0E" w14:textId="77777777" w:rsidR="006403B3" w:rsidRDefault="006403B3">
            <w:pPr>
              <w:rPr>
                <w:rFonts w:ascii="Calibri" w:hAnsi="Calibri" w:cs="Calibri"/>
                <w:color w:val="000000"/>
                <w:szCs w:val="22"/>
              </w:rPr>
            </w:pPr>
            <w:r>
              <w:rPr>
                <w:rFonts w:ascii="Calibri" w:hAnsi="Calibri" w:cs="Calibri"/>
                <w:color w:val="000000"/>
                <w:szCs w:val="22"/>
              </w:rPr>
              <w:t>Canon Research Centre France</w:t>
            </w:r>
          </w:p>
        </w:tc>
      </w:tr>
      <w:tr w:rsidR="006403B3" w14:paraId="25E91FEC" w14:textId="77777777" w:rsidTr="006403B3">
        <w:trPr>
          <w:trHeight w:val="300"/>
        </w:trPr>
        <w:tc>
          <w:tcPr>
            <w:tcW w:w="0" w:type="auto"/>
            <w:noWrap/>
            <w:tcMar>
              <w:top w:w="15" w:type="dxa"/>
              <w:left w:w="15" w:type="dxa"/>
              <w:bottom w:w="0" w:type="dxa"/>
              <w:right w:w="15" w:type="dxa"/>
            </w:tcMar>
            <w:vAlign w:val="bottom"/>
            <w:hideMark/>
          </w:tcPr>
          <w:p w14:paraId="36B5D6C5"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8FD1DED"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1720F8D" w14:textId="77777777" w:rsidR="006403B3" w:rsidRDefault="006403B3">
            <w:pPr>
              <w:rPr>
                <w:rFonts w:ascii="Calibri" w:hAnsi="Calibri" w:cs="Calibri"/>
                <w:color w:val="000000"/>
                <w:szCs w:val="22"/>
              </w:rPr>
            </w:pPr>
            <w:r>
              <w:rPr>
                <w:rFonts w:ascii="Calibri" w:hAnsi="Calibri" w:cs="Calibri"/>
                <w:color w:val="000000"/>
                <w:szCs w:val="22"/>
              </w:rPr>
              <w:t>Wang, Qi</w:t>
            </w:r>
          </w:p>
        </w:tc>
        <w:tc>
          <w:tcPr>
            <w:tcW w:w="4762" w:type="dxa"/>
            <w:noWrap/>
            <w:tcMar>
              <w:top w:w="15" w:type="dxa"/>
              <w:left w:w="15" w:type="dxa"/>
              <w:bottom w:w="0" w:type="dxa"/>
              <w:right w:w="15" w:type="dxa"/>
            </w:tcMar>
            <w:vAlign w:val="bottom"/>
            <w:hideMark/>
          </w:tcPr>
          <w:p w14:paraId="2FCB50D7"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695DDF59" w14:textId="77777777" w:rsidTr="006403B3">
        <w:trPr>
          <w:trHeight w:val="300"/>
        </w:trPr>
        <w:tc>
          <w:tcPr>
            <w:tcW w:w="0" w:type="auto"/>
            <w:noWrap/>
            <w:tcMar>
              <w:top w:w="15" w:type="dxa"/>
              <w:left w:w="15" w:type="dxa"/>
              <w:bottom w:w="0" w:type="dxa"/>
              <w:right w:w="15" w:type="dxa"/>
            </w:tcMar>
            <w:vAlign w:val="bottom"/>
            <w:hideMark/>
          </w:tcPr>
          <w:p w14:paraId="7B7A7613"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410B2D6"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FA98001" w14:textId="77777777" w:rsidR="006403B3" w:rsidRDefault="006403B3">
            <w:pPr>
              <w:rPr>
                <w:rFonts w:ascii="Calibri" w:hAnsi="Calibri" w:cs="Calibri"/>
                <w:color w:val="000000"/>
                <w:szCs w:val="22"/>
              </w:rPr>
            </w:pPr>
            <w:r>
              <w:rPr>
                <w:rFonts w:ascii="Calibri" w:hAnsi="Calibri" w:cs="Calibri"/>
                <w:color w:val="000000"/>
                <w:szCs w:val="22"/>
              </w:rPr>
              <w:t>Wei, Dong</w:t>
            </w:r>
          </w:p>
        </w:tc>
        <w:tc>
          <w:tcPr>
            <w:tcW w:w="4762" w:type="dxa"/>
            <w:noWrap/>
            <w:tcMar>
              <w:top w:w="15" w:type="dxa"/>
              <w:left w:w="15" w:type="dxa"/>
              <w:bottom w:w="0" w:type="dxa"/>
              <w:right w:w="15" w:type="dxa"/>
            </w:tcMar>
            <w:vAlign w:val="bottom"/>
            <w:hideMark/>
          </w:tcPr>
          <w:p w14:paraId="14A06C0D" w14:textId="77777777" w:rsidR="006403B3" w:rsidRDefault="006403B3">
            <w:pPr>
              <w:rPr>
                <w:rFonts w:ascii="Calibri" w:hAnsi="Calibri" w:cs="Calibri"/>
                <w:color w:val="000000"/>
                <w:szCs w:val="22"/>
              </w:rPr>
            </w:pPr>
            <w:r>
              <w:rPr>
                <w:rFonts w:ascii="Calibri" w:hAnsi="Calibri" w:cs="Calibri"/>
                <w:color w:val="000000"/>
                <w:szCs w:val="22"/>
              </w:rPr>
              <w:t>NXP Semiconductors</w:t>
            </w:r>
          </w:p>
        </w:tc>
      </w:tr>
      <w:tr w:rsidR="006403B3" w14:paraId="4DDFE3C6" w14:textId="77777777" w:rsidTr="006403B3">
        <w:trPr>
          <w:trHeight w:val="300"/>
        </w:trPr>
        <w:tc>
          <w:tcPr>
            <w:tcW w:w="0" w:type="auto"/>
            <w:noWrap/>
            <w:tcMar>
              <w:top w:w="15" w:type="dxa"/>
              <w:left w:w="15" w:type="dxa"/>
              <w:bottom w:w="0" w:type="dxa"/>
              <w:right w:w="15" w:type="dxa"/>
            </w:tcMar>
            <w:vAlign w:val="bottom"/>
            <w:hideMark/>
          </w:tcPr>
          <w:p w14:paraId="514E551D"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241612"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46F96E5" w14:textId="77777777" w:rsidR="006403B3" w:rsidRDefault="006403B3">
            <w:pPr>
              <w:rPr>
                <w:rFonts w:ascii="Calibri" w:hAnsi="Calibri" w:cs="Calibri"/>
                <w:color w:val="000000"/>
                <w:szCs w:val="22"/>
              </w:rPr>
            </w:pPr>
            <w:r>
              <w:rPr>
                <w:rFonts w:ascii="Calibri" w:hAnsi="Calibri" w:cs="Calibri"/>
                <w:color w:val="000000"/>
                <w:szCs w:val="22"/>
              </w:rPr>
              <w:t>Wu, Tianyu</w:t>
            </w:r>
          </w:p>
        </w:tc>
        <w:tc>
          <w:tcPr>
            <w:tcW w:w="4762" w:type="dxa"/>
            <w:noWrap/>
            <w:tcMar>
              <w:top w:w="15" w:type="dxa"/>
              <w:left w:w="15" w:type="dxa"/>
              <w:bottom w:w="0" w:type="dxa"/>
              <w:right w:w="15" w:type="dxa"/>
            </w:tcMar>
            <w:vAlign w:val="bottom"/>
            <w:hideMark/>
          </w:tcPr>
          <w:p w14:paraId="17FC8751" w14:textId="77777777" w:rsidR="006403B3" w:rsidRDefault="006403B3">
            <w:pPr>
              <w:rPr>
                <w:rFonts w:ascii="Calibri" w:hAnsi="Calibri" w:cs="Calibri"/>
                <w:color w:val="000000"/>
                <w:szCs w:val="22"/>
              </w:rPr>
            </w:pPr>
            <w:r>
              <w:rPr>
                <w:rFonts w:ascii="Calibri" w:hAnsi="Calibri" w:cs="Calibri"/>
                <w:color w:val="000000"/>
                <w:szCs w:val="22"/>
              </w:rPr>
              <w:t>Apple, Inc.</w:t>
            </w:r>
          </w:p>
        </w:tc>
      </w:tr>
      <w:tr w:rsidR="006403B3" w14:paraId="23844486" w14:textId="77777777" w:rsidTr="006403B3">
        <w:trPr>
          <w:trHeight w:val="300"/>
        </w:trPr>
        <w:tc>
          <w:tcPr>
            <w:tcW w:w="0" w:type="auto"/>
            <w:noWrap/>
            <w:tcMar>
              <w:top w:w="15" w:type="dxa"/>
              <w:left w:w="15" w:type="dxa"/>
              <w:bottom w:w="0" w:type="dxa"/>
              <w:right w:w="15" w:type="dxa"/>
            </w:tcMar>
            <w:vAlign w:val="bottom"/>
            <w:hideMark/>
          </w:tcPr>
          <w:p w14:paraId="2132095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79DCD84"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1BE1F22F" w14:textId="77777777" w:rsidR="006403B3" w:rsidRDefault="006403B3">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4762" w:type="dxa"/>
            <w:noWrap/>
            <w:tcMar>
              <w:top w:w="15" w:type="dxa"/>
              <w:left w:w="15" w:type="dxa"/>
              <w:bottom w:w="0" w:type="dxa"/>
              <w:right w:w="15" w:type="dxa"/>
            </w:tcMar>
            <w:vAlign w:val="bottom"/>
            <w:hideMark/>
          </w:tcPr>
          <w:p w14:paraId="4614B583" w14:textId="77777777" w:rsidR="006403B3" w:rsidRDefault="006403B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403B3" w14:paraId="6710E8BC" w14:textId="77777777" w:rsidTr="006403B3">
        <w:trPr>
          <w:trHeight w:val="300"/>
        </w:trPr>
        <w:tc>
          <w:tcPr>
            <w:tcW w:w="0" w:type="auto"/>
            <w:noWrap/>
            <w:tcMar>
              <w:top w:w="15" w:type="dxa"/>
              <w:left w:w="15" w:type="dxa"/>
              <w:bottom w:w="0" w:type="dxa"/>
              <w:right w:w="15" w:type="dxa"/>
            </w:tcMar>
            <w:vAlign w:val="bottom"/>
            <w:hideMark/>
          </w:tcPr>
          <w:p w14:paraId="24458BAB"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BE16F"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1D42FA6" w14:textId="77777777" w:rsidR="006403B3" w:rsidRDefault="006403B3">
            <w:pPr>
              <w:rPr>
                <w:rFonts w:ascii="Calibri" w:hAnsi="Calibri" w:cs="Calibri"/>
                <w:color w:val="000000"/>
                <w:szCs w:val="22"/>
              </w:rPr>
            </w:pPr>
            <w:r>
              <w:rPr>
                <w:rFonts w:ascii="Calibri" w:hAnsi="Calibri" w:cs="Calibri"/>
                <w:color w:val="000000"/>
                <w:szCs w:val="22"/>
              </w:rPr>
              <w:t>Xia, Qing</w:t>
            </w:r>
          </w:p>
        </w:tc>
        <w:tc>
          <w:tcPr>
            <w:tcW w:w="4762" w:type="dxa"/>
            <w:noWrap/>
            <w:tcMar>
              <w:top w:w="15" w:type="dxa"/>
              <w:left w:w="15" w:type="dxa"/>
              <w:bottom w:w="0" w:type="dxa"/>
              <w:right w:w="15" w:type="dxa"/>
            </w:tcMar>
            <w:vAlign w:val="bottom"/>
            <w:hideMark/>
          </w:tcPr>
          <w:p w14:paraId="3434C25B" w14:textId="77777777" w:rsidR="006403B3" w:rsidRDefault="006403B3">
            <w:pPr>
              <w:rPr>
                <w:rFonts w:ascii="Calibri" w:hAnsi="Calibri" w:cs="Calibri"/>
                <w:color w:val="000000"/>
                <w:szCs w:val="22"/>
              </w:rPr>
            </w:pPr>
            <w:r>
              <w:rPr>
                <w:rFonts w:ascii="Calibri" w:hAnsi="Calibri" w:cs="Calibri"/>
                <w:color w:val="000000"/>
                <w:szCs w:val="22"/>
              </w:rPr>
              <w:t>Sony Corporation</w:t>
            </w:r>
          </w:p>
        </w:tc>
      </w:tr>
      <w:tr w:rsidR="006403B3" w14:paraId="00360AC5" w14:textId="77777777" w:rsidTr="006403B3">
        <w:trPr>
          <w:trHeight w:val="300"/>
        </w:trPr>
        <w:tc>
          <w:tcPr>
            <w:tcW w:w="0" w:type="auto"/>
            <w:noWrap/>
            <w:tcMar>
              <w:top w:w="15" w:type="dxa"/>
              <w:left w:w="15" w:type="dxa"/>
              <w:bottom w:w="0" w:type="dxa"/>
              <w:right w:w="15" w:type="dxa"/>
            </w:tcMar>
            <w:vAlign w:val="bottom"/>
            <w:hideMark/>
          </w:tcPr>
          <w:p w14:paraId="0EBD5FAC"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0C0821"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72A087C4" w14:textId="77777777" w:rsidR="006403B3" w:rsidRDefault="006403B3">
            <w:pPr>
              <w:rPr>
                <w:rFonts w:ascii="Calibri" w:hAnsi="Calibri" w:cs="Calibri"/>
                <w:color w:val="000000"/>
                <w:szCs w:val="22"/>
              </w:rPr>
            </w:pPr>
            <w:r>
              <w:rPr>
                <w:rFonts w:ascii="Calibri" w:hAnsi="Calibri" w:cs="Calibri"/>
                <w:color w:val="000000"/>
                <w:szCs w:val="22"/>
              </w:rPr>
              <w:t>Yano, Kazuto</w:t>
            </w:r>
          </w:p>
        </w:tc>
        <w:tc>
          <w:tcPr>
            <w:tcW w:w="4762" w:type="dxa"/>
            <w:noWrap/>
            <w:tcMar>
              <w:top w:w="15" w:type="dxa"/>
              <w:left w:w="15" w:type="dxa"/>
              <w:bottom w:w="0" w:type="dxa"/>
              <w:right w:w="15" w:type="dxa"/>
            </w:tcMar>
            <w:vAlign w:val="bottom"/>
            <w:hideMark/>
          </w:tcPr>
          <w:p w14:paraId="138569BC" w14:textId="77777777" w:rsidR="006403B3" w:rsidRDefault="006403B3">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6403B3" w14:paraId="14381BD6" w14:textId="77777777" w:rsidTr="006403B3">
        <w:trPr>
          <w:trHeight w:val="300"/>
        </w:trPr>
        <w:tc>
          <w:tcPr>
            <w:tcW w:w="0" w:type="auto"/>
            <w:noWrap/>
            <w:tcMar>
              <w:top w:w="15" w:type="dxa"/>
              <w:left w:w="15" w:type="dxa"/>
              <w:bottom w:w="0" w:type="dxa"/>
              <w:right w:w="15" w:type="dxa"/>
            </w:tcMar>
            <w:vAlign w:val="bottom"/>
            <w:hideMark/>
          </w:tcPr>
          <w:p w14:paraId="3447E742"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57F9197"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4A012213" w14:textId="77777777" w:rsidR="006403B3" w:rsidRDefault="006403B3">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4762" w:type="dxa"/>
            <w:noWrap/>
            <w:tcMar>
              <w:top w:w="15" w:type="dxa"/>
              <w:left w:w="15" w:type="dxa"/>
              <w:bottom w:w="0" w:type="dxa"/>
              <w:right w:w="15" w:type="dxa"/>
            </w:tcMar>
            <w:vAlign w:val="bottom"/>
            <w:hideMark/>
          </w:tcPr>
          <w:p w14:paraId="28851309" w14:textId="77777777" w:rsidR="006403B3" w:rsidRDefault="006403B3">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6403B3" w14:paraId="24B0B3C7" w14:textId="77777777" w:rsidTr="006403B3">
        <w:trPr>
          <w:trHeight w:val="300"/>
        </w:trPr>
        <w:tc>
          <w:tcPr>
            <w:tcW w:w="0" w:type="auto"/>
            <w:noWrap/>
            <w:tcMar>
              <w:top w:w="15" w:type="dxa"/>
              <w:left w:w="15" w:type="dxa"/>
              <w:bottom w:w="0" w:type="dxa"/>
              <w:right w:w="15" w:type="dxa"/>
            </w:tcMar>
            <w:vAlign w:val="bottom"/>
            <w:hideMark/>
          </w:tcPr>
          <w:p w14:paraId="479092DE"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05F3C59"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309AD2D0" w14:textId="77777777" w:rsidR="006403B3" w:rsidRDefault="006403B3">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4762" w:type="dxa"/>
            <w:noWrap/>
            <w:tcMar>
              <w:top w:w="15" w:type="dxa"/>
              <w:left w:w="15" w:type="dxa"/>
              <w:bottom w:w="0" w:type="dxa"/>
              <w:right w:w="15" w:type="dxa"/>
            </w:tcMar>
            <w:vAlign w:val="bottom"/>
            <w:hideMark/>
          </w:tcPr>
          <w:p w14:paraId="3E963D0B" w14:textId="77777777" w:rsidR="006403B3" w:rsidRDefault="006403B3">
            <w:pPr>
              <w:rPr>
                <w:rFonts w:ascii="Calibri" w:hAnsi="Calibri" w:cs="Calibri"/>
                <w:color w:val="000000"/>
                <w:szCs w:val="22"/>
              </w:rPr>
            </w:pPr>
            <w:r>
              <w:rPr>
                <w:rFonts w:ascii="Calibri" w:hAnsi="Calibri" w:cs="Calibri"/>
                <w:color w:val="000000"/>
                <w:szCs w:val="22"/>
              </w:rPr>
              <w:t>LG ELECTRONICS</w:t>
            </w:r>
          </w:p>
        </w:tc>
      </w:tr>
      <w:tr w:rsidR="006403B3" w14:paraId="72AB9376" w14:textId="77777777" w:rsidTr="006403B3">
        <w:trPr>
          <w:trHeight w:val="300"/>
        </w:trPr>
        <w:tc>
          <w:tcPr>
            <w:tcW w:w="0" w:type="auto"/>
            <w:noWrap/>
            <w:tcMar>
              <w:top w:w="15" w:type="dxa"/>
              <w:left w:w="15" w:type="dxa"/>
              <w:bottom w:w="0" w:type="dxa"/>
              <w:right w:w="15" w:type="dxa"/>
            </w:tcMar>
            <w:vAlign w:val="bottom"/>
            <w:hideMark/>
          </w:tcPr>
          <w:p w14:paraId="29ED9889" w14:textId="77777777" w:rsidR="006403B3" w:rsidRDefault="006403B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B017EF0" w14:textId="77777777" w:rsidR="006403B3" w:rsidRDefault="006403B3">
            <w:pPr>
              <w:jc w:val="center"/>
              <w:rPr>
                <w:rFonts w:ascii="Calibri" w:hAnsi="Calibri" w:cs="Calibri"/>
                <w:color w:val="000000"/>
                <w:szCs w:val="22"/>
              </w:rPr>
            </w:pPr>
            <w:r>
              <w:rPr>
                <w:rFonts w:ascii="Calibri" w:hAnsi="Calibri" w:cs="Calibri"/>
                <w:color w:val="000000"/>
                <w:szCs w:val="22"/>
              </w:rPr>
              <w:t>6/7</w:t>
            </w:r>
          </w:p>
        </w:tc>
        <w:tc>
          <w:tcPr>
            <w:tcW w:w="0" w:type="auto"/>
            <w:noWrap/>
            <w:tcMar>
              <w:top w:w="15" w:type="dxa"/>
              <w:left w:w="15" w:type="dxa"/>
              <w:bottom w:w="0" w:type="dxa"/>
              <w:right w:w="15" w:type="dxa"/>
            </w:tcMar>
            <w:vAlign w:val="bottom"/>
            <w:hideMark/>
          </w:tcPr>
          <w:p w14:paraId="236F7563" w14:textId="77777777" w:rsidR="006403B3" w:rsidRDefault="006403B3">
            <w:pPr>
              <w:rPr>
                <w:rFonts w:ascii="Calibri" w:hAnsi="Calibri" w:cs="Calibri"/>
                <w:color w:val="000000"/>
                <w:szCs w:val="22"/>
              </w:rPr>
            </w:pPr>
            <w:r>
              <w:rPr>
                <w:rFonts w:ascii="Calibri" w:hAnsi="Calibri" w:cs="Calibri"/>
                <w:color w:val="000000"/>
                <w:szCs w:val="22"/>
              </w:rPr>
              <w:t>Zaman, Malia</w:t>
            </w:r>
          </w:p>
        </w:tc>
        <w:tc>
          <w:tcPr>
            <w:tcW w:w="4762" w:type="dxa"/>
            <w:noWrap/>
            <w:tcMar>
              <w:top w:w="15" w:type="dxa"/>
              <w:left w:w="15" w:type="dxa"/>
              <w:bottom w:w="0" w:type="dxa"/>
              <w:right w:w="15" w:type="dxa"/>
            </w:tcMar>
            <w:vAlign w:val="bottom"/>
            <w:hideMark/>
          </w:tcPr>
          <w:p w14:paraId="05F71349" w14:textId="77777777" w:rsidR="006403B3" w:rsidRDefault="006403B3">
            <w:pPr>
              <w:rPr>
                <w:rFonts w:ascii="Calibri" w:hAnsi="Calibri" w:cs="Calibri"/>
                <w:color w:val="000000"/>
                <w:szCs w:val="22"/>
              </w:rPr>
            </w:pPr>
            <w:r>
              <w:rPr>
                <w:rFonts w:ascii="Calibri" w:hAnsi="Calibri" w:cs="Calibri"/>
                <w:color w:val="000000"/>
                <w:szCs w:val="22"/>
              </w:rPr>
              <w:t>IEEE Standards Association (IEEE-SA)</w:t>
            </w:r>
          </w:p>
        </w:tc>
      </w:tr>
    </w:tbl>
    <w:p w14:paraId="78B6EC1A" w14:textId="45B58B4A" w:rsidR="00454A87" w:rsidRPr="006403B3" w:rsidRDefault="00454A87" w:rsidP="00454A87">
      <w:pPr>
        <w:pStyle w:val="a"/>
        <w:numPr>
          <w:ilvl w:val="0"/>
          <w:numId w:val="0"/>
        </w:numPr>
        <w:ind w:left="1440"/>
        <w:rPr>
          <w:lang w:eastAsia="zh-CN"/>
        </w:rPr>
      </w:pPr>
    </w:p>
    <w:p w14:paraId="40E94BE5" w14:textId="77777777" w:rsidR="004213F3" w:rsidRDefault="004213F3" w:rsidP="004213F3">
      <w:pPr>
        <w:pStyle w:val="a"/>
        <w:numPr>
          <w:ilvl w:val="0"/>
          <w:numId w:val="3"/>
        </w:numPr>
      </w:pPr>
      <w:r w:rsidRPr="00734539">
        <w:t>Announcements:</w:t>
      </w:r>
    </w:p>
    <w:p w14:paraId="5111562C" w14:textId="77777777" w:rsidR="004213F3" w:rsidRDefault="004213F3" w:rsidP="004213F3">
      <w:pPr>
        <w:pStyle w:val="a"/>
      </w:pPr>
      <w:proofErr w:type="spellStart"/>
      <w:r>
        <w:t>TGbe</w:t>
      </w:r>
      <w:proofErr w:type="spellEnd"/>
      <w:r>
        <w:t xml:space="preserve"> Agendas for MAC ad-hoc &amp; July Plenary posted: </w:t>
      </w:r>
      <w:hyperlink r:id="rId16" w:history="1">
        <w:r w:rsidRPr="00C432D5">
          <w:rPr>
            <w:rStyle w:val="a7"/>
          </w:rPr>
          <w:t>23/921r0</w:t>
        </w:r>
      </w:hyperlink>
      <w:r>
        <w:t xml:space="preserve">, &amp; </w:t>
      </w:r>
      <w:hyperlink r:id="rId17" w:history="1">
        <w:r w:rsidRPr="00C432D5">
          <w:rPr>
            <w:rStyle w:val="a7"/>
          </w:rPr>
          <w:t>23/919r0</w:t>
        </w:r>
      </w:hyperlink>
    </w:p>
    <w:p w14:paraId="2123C8DA" w14:textId="77777777" w:rsidR="004213F3" w:rsidRPr="00014D79" w:rsidRDefault="004213F3" w:rsidP="004213F3">
      <w:pPr>
        <w:pStyle w:val="a"/>
        <w:numPr>
          <w:ilvl w:val="2"/>
          <w:numId w:val="3"/>
        </w:numPr>
        <w:rPr>
          <w:szCs w:val="22"/>
        </w:rPr>
      </w:pPr>
      <w:r w:rsidRPr="00E31E1F">
        <w:rPr>
          <w:szCs w:val="22"/>
        </w:rPr>
        <w:t xml:space="preserve">This is an early call for submissions: Please obtain a DCN and send a request to be added to the </w:t>
      </w:r>
      <w:r>
        <w:rPr>
          <w:szCs w:val="22"/>
        </w:rPr>
        <w:t xml:space="preserve">queues (include estimated #CIDs); the earliest the docs are uploaded the better (early review, green tagging, </w:t>
      </w:r>
      <w:proofErr w:type="spellStart"/>
      <w:r>
        <w:rPr>
          <w:szCs w:val="22"/>
        </w:rPr>
        <w:t>etc</w:t>
      </w:r>
      <w:proofErr w:type="spellEnd"/>
      <w:r>
        <w:rPr>
          <w:szCs w:val="22"/>
        </w:rPr>
        <w:t>). Eventually indicate preference (Ad-hoc or plenary, or earlier).</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38A06423" w14:textId="455F8C41" w:rsidR="004213F3" w:rsidRDefault="000C66D4" w:rsidP="004213F3">
      <w:pPr>
        <w:pStyle w:val="a"/>
        <w:numPr>
          <w:ilvl w:val="2"/>
          <w:numId w:val="3"/>
        </w:numPr>
        <w:rPr>
          <w:szCs w:val="22"/>
        </w:rPr>
      </w:pPr>
      <w:hyperlink r:id="rId1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r w:rsidR="004213F3">
        <w:rPr>
          <w:szCs w:val="22"/>
        </w:rPr>
        <w:tab/>
        <w:t>[SP 1C]</w:t>
      </w:r>
    </w:p>
    <w:p w14:paraId="7C2E6761" w14:textId="424F0420" w:rsidR="004213F3" w:rsidRDefault="000C66D4" w:rsidP="004213F3">
      <w:pPr>
        <w:pStyle w:val="a"/>
        <w:numPr>
          <w:ilvl w:val="2"/>
          <w:numId w:val="3"/>
        </w:numPr>
        <w:rPr>
          <w:szCs w:val="22"/>
        </w:rPr>
      </w:pPr>
      <w:hyperlink r:id="rId19" w:history="1">
        <w:r w:rsidR="004213F3" w:rsidRPr="008114F9">
          <w:rPr>
            <w:rStyle w:val="a7"/>
            <w:szCs w:val="22"/>
          </w:rPr>
          <w:t>728r2</w:t>
        </w:r>
      </w:hyperlink>
      <w:r w:rsidR="004213F3">
        <w:rPr>
          <w:szCs w:val="22"/>
        </w:rPr>
        <w:t xml:space="preserve"> </w:t>
      </w:r>
      <w:r w:rsidR="004213F3" w:rsidRPr="008114F9">
        <w:rPr>
          <w:szCs w:val="22"/>
        </w:rPr>
        <w:t>CR for 35 15 2</w:t>
      </w:r>
      <w:r w:rsidR="004213F3">
        <w:rPr>
          <w:szCs w:val="22"/>
        </w:rPr>
        <w:tab/>
      </w:r>
      <w:r w:rsidR="004213F3">
        <w:rPr>
          <w:szCs w:val="22"/>
        </w:rPr>
        <w:tab/>
      </w:r>
      <w:r w:rsidR="004213F3">
        <w:rPr>
          <w:szCs w:val="22"/>
        </w:rPr>
        <w:tab/>
      </w:r>
      <w:r w:rsidR="004213F3">
        <w:rPr>
          <w:szCs w:val="22"/>
        </w:rPr>
        <w:tab/>
      </w:r>
      <w:r w:rsidR="004213F3">
        <w:rPr>
          <w:szCs w:val="22"/>
        </w:rPr>
        <w:tab/>
      </w:r>
      <w:r w:rsidR="004213F3" w:rsidRPr="00792F70">
        <w:rPr>
          <w:szCs w:val="22"/>
        </w:rPr>
        <w:t>Yanjun Sun</w:t>
      </w:r>
      <w:r w:rsidR="004213F3">
        <w:rPr>
          <w:szCs w:val="22"/>
        </w:rPr>
        <w:tab/>
        <w:t>[SP 5C]</w:t>
      </w:r>
    </w:p>
    <w:p w14:paraId="1B40FE2F" w14:textId="6C5E0EF9" w:rsidR="004213F3" w:rsidRDefault="000C66D4" w:rsidP="004213F3">
      <w:pPr>
        <w:pStyle w:val="a"/>
        <w:numPr>
          <w:ilvl w:val="2"/>
          <w:numId w:val="3"/>
        </w:numPr>
        <w:rPr>
          <w:szCs w:val="22"/>
        </w:rPr>
      </w:pPr>
      <w:hyperlink r:id="rId20" w:history="1">
        <w:r w:rsidR="004213F3" w:rsidRPr="00572B9D">
          <w:rPr>
            <w:rStyle w:val="a7"/>
            <w:szCs w:val="22"/>
          </w:rPr>
          <w:t>823r0</w:t>
        </w:r>
      </w:hyperlink>
      <w:r w:rsidR="004213F3" w:rsidRPr="009F1E4E">
        <w:rPr>
          <w:szCs w:val="22"/>
        </w:rPr>
        <w:t xml:space="preserve"> CR for 35.7.3 Part I</w:t>
      </w:r>
      <w:r w:rsidR="004213F3" w:rsidRPr="009F1E4E">
        <w:rPr>
          <w:szCs w:val="22"/>
        </w:rPr>
        <w:tab/>
      </w:r>
      <w:r w:rsidR="004213F3">
        <w:rPr>
          <w:szCs w:val="22"/>
        </w:rPr>
        <w:tab/>
      </w:r>
      <w:r w:rsidR="004213F3">
        <w:rPr>
          <w:szCs w:val="22"/>
        </w:rPr>
        <w:tab/>
      </w:r>
      <w:r w:rsidR="004213F3">
        <w:rPr>
          <w:szCs w:val="22"/>
        </w:rPr>
        <w:tab/>
      </w:r>
      <w:r w:rsidR="004213F3" w:rsidRPr="009F1E4E">
        <w:rPr>
          <w:szCs w:val="22"/>
        </w:rPr>
        <w:t>Zinan Lin</w:t>
      </w:r>
      <w:r w:rsidR="004213F3">
        <w:rPr>
          <w:szCs w:val="22"/>
        </w:rPr>
        <w:tab/>
        <w:t>[20C]</w:t>
      </w:r>
    </w:p>
    <w:p w14:paraId="276413FD" w14:textId="77777777" w:rsidR="004213F3" w:rsidRPr="009F1E4E" w:rsidRDefault="000C66D4" w:rsidP="004213F3">
      <w:pPr>
        <w:pStyle w:val="a"/>
        <w:numPr>
          <w:ilvl w:val="2"/>
          <w:numId w:val="3"/>
        </w:numPr>
        <w:rPr>
          <w:szCs w:val="22"/>
        </w:rPr>
      </w:pPr>
      <w:hyperlink r:id="rId21" w:history="1">
        <w:r w:rsidR="004213F3" w:rsidRPr="004B3FE3">
          <w:rPr>
            <w:rStyle w:val="a7"/>
            <w:szCs w:val="22"/>
          </w:rPr>
          <w:t>969r0</w:t>
        </w:r>
      </w:hyperlink>
      <w:r w:rsidR="004213F3">
        <w:rPr>
          <w:szCs w:val="22"/>
        </w:rPr>
        <w:t xml:space="preserve"> </w:t>
      </w:r>
      <w:r w:rsidR="004213F3" w:rsidRPr="00792F70">
        <w:rPr>
          <w:szCs w:val="22"/>
        </w:rPr>
        <w:t>CR for CIDs on Trigger frame puncturing and EDCA</w:t>
      </w:r>
      <w:r w:rsidR="004213F3" w:rsidRPr="00792F70">
        <w:rPr>
          <w:szCs w:val="22"/>
        </w:rPr>
        <w:tab/>
        <w:t>Yanjun Sun</w:t>
      </w:r>
      <w:r w:rsidR="004213F3">
        <w:rPr>
          <w:szCs w:val="22"/>
        </w:rPr>
        <w:tab/>
        <w:t>[25C]</w:t>
      </w:r>
    </w:p>
    <w:p w14:paraId="39473B19" w14:textId="77777777" w:rsidR="004A6B8F" w:rsidRDefault="004A6B8F" w:rsidP="004A6B8F">
      <w:pPr>
        <w:pStyle w:val="a"/>
      </w:pPr>
      <w:r>
        <w:t>MAC CR Submissions:</w:t>
      </w:r>
    </w:p>
    <w:p w14:paraId="29D647C9" w14:textId="77777777" w:rsidR="004213F3" w:rsidRPr="00643DA2" w:rsidRDefault="000C66D4" w:rsidP="004213F3">
      <w:pPr>
        <w:pStyle w:val="a"/>
        <w:numPr>
          <w:ilvl w:val="2"/>
          <w:numId w:val="3"/>
        </w:numPr>
        <w:rPr>
          <w:szCs w:val="22"/>
        </w:rPr>
      </w:pPr>
      <w:hyperlink r:id="rId22" w:history="1">
        <w:r w:rsidR="004213F3" w:rsidRPr="00643DA2">
          <w:rPr>
            <w:rStyle w:val="a7"/>
            <w:szCs w:val="22"/>
          </w:rPr>
          <w:t>395r4</w:t>
        </w:r>
      </w:hyperlink>
      <w:r w:rsidR="004213F3" w:rsidRPr="00643DA2">
        <w:rPr>
          <w:szCs w:val="22"/>
        </w:rPr>
        <w:t xml:space="preserve"> CR for 35.3.19</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sidRPr="00643DA2">
        <w:rPr>
          <w:szCs w:val="22"/>
        </w:rPr>
        <w:tab/>
        <w:t>Kaiying Lu</w:t>
      </w:r>
      <w:r w:rsidR="004213F3" w:rsidRPr="00643DA2">
        <w:rPr>
          <w:szCs w:val="22"/>
        </w:rPr>
        <w:tab/>
        <w:t>[SP 1C]</w:t>
      </w:r>
    </w:p>
    <w:p w14:paraId="1C8CB33A" w14:textId="77777777" w:rsidR="004213F3" w:rsidRPr="00643DA2" w:rsidRDefault="000C66D4" w:rsidP="004213F3">
      <w:pPr>
        <w:pStyle w:val="a"/>
        <w:numPr>
          <w:ilvl w:val="2"/>
          <w:numId w:val="3"/>
        </w:numPr>
        <w:rPr>
          <w:szCs w:val="22"/>
        </w:rPr>
      </w:pPr>
      <w:hyperlink r:id="rId23" w:history="1">
        <w:r w:rsidR="004213F3" w:rsidRPr="00643DA2">
          <w:rPr>
            <w:rStyle w:val="a7"/>
            <w:szCs w:val="22"/>
          </w:rPr>
          <w:t>590r4</w:t>
        </w:r>
      </w:hyperlink>
      <w:r w:rsidR="004213F3" w:rsidRPr="00643DA2">
        <w:rPr>
          <w:szCs w:val="22"/>
        </w:rPr>
        <w:t xml:space="preserve"> CR for CIDs in 35.3.7.1.x</w:t>
      </w:r>
      <w:r w:rsidR="004213F3" w:rsidRPr="00643DA2">
        <w:rPr>
          <w:szCs w:val="22"/>
        </w:rPr>
        <w:tab/>
      </w:r>
      <w:r w:rsidR="004213F3" w:rsidRPr="00643DA2">
        <w:rPr>
          <w:szCs w:val="22"/>
        </w:rPr>
        <w:tab/>
      </w:r>
      <w:r w:rsidR="004213F3" w:rsidRPr="00643DA2">
        <w:rPr>
          <w:szCs w:val="22"/>
        </w:rPr>
        <w:tab/>
      </w:r>
      <w:r w:rsidR="004213F3" w:rsidRPr="00643DA2">
        <w:rPr>
          <w:szCs w:val="22"/>
        </w:rPr>
        <w:tab/>
        <w:t>Laurent Cariou</w:t>
      </w:r>
      <w:r w:rsidR="004213F3" w:rsidRPr="00643DA2">
        <w:rPr>
          <w:szCs w:val="22"/>
        </w:rPr>
        <w:tab/>
        <w:t>[SP XC]</w:t>
      </w:r>
    </w:p>
    <w:p w14:paraId="5CC47D4D" w14:textId="77777777" w:rsidR="004213F3" w:rsidRPr="00643DA2" w:rsidRDefault="000C66D4" w:rsidP="004213F3">
      <w:pPr>
        <w:pStyle w:val="a"/>
        <w:numPr>
          <w:ilvl w:val="2"/>
          <w:numId w:val="3"/>
        </w:numPr>
        <w:rPr>
          <w:szCs w:val="22"/>
        </w:rPr>
      </w:pPr>
      <w:hyperlink r:id="rId24" w:history="1">
        <w:r w:rsidR="004213F3" w:rsidRPr="00643DA2">
          <w:rPr>
            <w:rStyle w:val="a7"/>
            <w:szCs w:val="22"/>
          </w:rPr>
          <w:t>627r4</w:t>
        </w:r>
      </w:hyperlink>
      <w:r w:rsidR="004213F3" w:rsidRPr="00643DA2">
        <w:rPr>
          <w:szCs w:val="22"/>
        </w:rPr>
        <w:t xml:space="preserve"> CR for subclause 35.3.1</w:t>
      </w:r>
      <w:r w:rsidR="004213F3" w:rsidRPr="00643DA2">
        <w:rPr>
          <w:szCs w:val="22"/>
        </w:rPr>
        <w:tab/>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3C]</w:t>
      </w:r>
    </w:p>
    <w:p w14:paraId="7907ECE1" w14:textId="77777777" w:rsidR="004213F3" w:rsidRPr="00643DA2" w:rsidRDefault="000C66D4" w:rsidP="004213F3">
      <w:pPr>
        <w:pStyle w:val="a"/>
        <w:numPr>
          <w:ilvl w:val="2"/>
          <w:numId w:val="3"/>
        </w:numPr>
        <w:rPr>
          <w:szCs w:val="22"/>
        </w:rPr>
      </w:pPr>
      <w:hyperlink r:id="rId25" w:history="1">
        <w:r w:rsidR="004213F3" w:rsidRPr="00643DA2">
          <w:rPr>
            <w:rStyle w:val="a7"/>
            <w:szCs w:val="22"/>
          </w:rPr>
          <w:t>638r3</w:t>
        </w:r>
      </w:hyperlink>
      <w:r w:rsidR="004213F3" w:rsidRPr="00643DA2">
        <w:rPr>
          <w:szCs w:val="22"/>
        </w:rPr>
        <w:t xml:space="preserve"> CR for Subclause 35.3.15-Part 1</w:t>
      </w:r>
      <w:r w:rsidR="004213F3" w:rsidRPr="00643DA2">
        <w:rPr>
          <w:szCs w:val="22"/>
        </w:rPr>
        <w:tab/>
      </w:r>
      <w:r w:rsidR="004213F3" w:rsidRPr="00643DA2">
        <w:rPr>
          <w:szCs w:val="22"/>
        </w:rPr>
        <w:tab/>
      </w:r>
      <w:r w:rsidR="004213F3" w:rsidRPr="00643DA2">
        <w:rPr>
          <w:szCs w:val="22"/>
        </w:rPr>
        <w:tab/>
        <w:t>Ming Gan</w:t>
      </w:r>
      <w:r w:rsidR="004213F3" w:rsidRPr="00643DA2">
        <w:rPr>
          <w:szCs w:val="22"/>
        </w:rPr>
        <w:tab/>
        <w:t>[SP 4C]</w:t>
      </w:r>
    </w:p>
    <w:p w14:paraId="401761E2" w14:textId="77777777" w:rsidR="004213F3" w:rsidRDefault="000C66D4" w:rsidP="004213F3">
      <w:pPr>
        <w:pStyle w:val="a"/>
        <w:numPr>
          <w:ilvl w:val="2"/>
          <w:numId w:val="3"/>
        </w:numPr>
        <w:rPr>
          <w:szCs w:val="22"/>
        </w:rPr>
      </w:pPr>
      <w:hyperlink r:id="rId26" w:history="1">
        <w:r w:rsidR="004213F3" w:rsidRPr="00643DA2">
          <w:rPr>
            <w:rStyle w:val="a7"/>
            <w:szCs w:val="22"/>
          </w:rPr>
          <w:t>366r4</w:t>
        </w:r>
      </w:hyperlink>
      <w:r w:rsidR="004213F3" w:rsidRPr="00643DA2">
        <w:rPr>
          <w:szCs w:val="22"/>
        </w:rPr>
        <w:t xml:space="preserve"> CR 35.3.18 part 2</w:t>
      </w:r>
      <w:r w:rsidR="004213F3" w:rsidRPr="00643DA2">
        <w:rPr>
          <w:szCs w:val="22"/>
        </w:rPr>
        <w:tab/>
      </w:r>
      <w:r w:rsidR="004213F3" w:rsidRPr="00643DA2">
        <w:rPr>
          <w:szCs w:val="22"/>
        </w:rPr>
        <w:tab/>
      </w:r>
      <w:r w:rsidR="004213F3" w:rsidRPr="00643DA2">
        <w:rPr>
          <w:szCs w:val="22"/>
        </w:rPr>
        <w:tab/>
      </w:r>
      <w:r w:rsidR="004213F3" w:rsidRPr="00643DA2">
        <w:rPr>
          <w:szCs w:val="22"/>
        </w:rPr>
        <w:tab/>
      </w:r>
      <w:r w:rsidR="004213F3">
        <w:rPr>
          <w:szCs w:val="22"/>
        </w:rPr>
        <w:tab/>
      </w:r>
      <w:r w:rsidR="004213F3" w:rsidRPr="00643DA2">
        <w:rPr>
          <w:szCs w:val="22"/>
        </w:rPr>
        <w:t>Liwen Chu</w:t>
      </w:r>
      <w:r w:rsidR="004213F3" w:rsidRPr="00643DA2">
        <w:rPr>
          <w:szCs w:val="22"/>
        </w:rPr>
        <w:tab/>
        <w:t>[SP 5C]</w:t>
      </w:r>
    </w:p>
    <w:p w14:paraId="7A24935E" w14:textId="5C12F58A" w:rsidR="005371FB" w:rsidRDefault="000C66D4" w:rsidP="004213F3">
      <w:pPr>
        <w:pStyle w:val="a"/>
        <w:numPr>
          <w:ilvl w:val="2"/>
          <w:numId w:val="3"/>
        </w:numPr>
      </w:pPr>
      <w:hyperlink r:id="rId27" w:history="1">
        <w:r w:rsidR="004213F3" w:rsidRPr="00211CD7">
          <w:rPr>
            <w:rStyle w:val="a7"/>
            <w:szCs w:val="22"/>
          </w:rPr>
          <w:t>738r5</w:t>
        </w:r>
      </w:hyperlink>
      <w:r w:rsidR="004213F3">
        <w:rPr>
          <w:szCs w:val="22"/>
        </w:rPr>
        <w:t xml:space="preserve"> </w:t>
      </w:r>
      <w:r w:rsidR="004213F3" w:rsidRPr="00211CD7">
        <w:rPr>
          <w:szCs w:val="22"/>
        </w:rPr>
        <w:t>CR for Clause 35.3.7.4.2 - Part 2</w:t>
      </w:r>
      <w:r w:rsidR="004213F3">
        <w:rPr>
          <w:szCs w:val="22"/>
        </w:rPr>
        <w:tab/>
      </w:r>
      <w:r w:rsidR="004213F3">
        <w:rPr>
          <w:szCs w:val="22"/>
        </w:rPr>
        <w:tab/>
      </w:r>
      <w:r w:rsidR="004213F3">
        <w:rPr>
          <w:szCs w:val="22"/>
        </w:rPr>
        <w:tab/>
        <w:t>Arik Klein</w:t>
      </w:r>
      <w:r w:rsidR="004213F3">
        <w:rPr>
          <w:szCs w:val="22"/>
        </w:rPr>
        <w:tab/>
        <w:t>[SP 1C]</w:t>
      </w:r>
    </w:p>
    <w:p w14:paraId="1626AF81" w14:textId="39332523" w:rsidR="000F6B8C" w:rsidRDefault="000F6B8C" w:rsidP="000F6B8C">
      <w:pPr>
        <w:pStyle w:val="a"/>
      </w:pPr>
      <w:r>
        <w:t>Discussions</w:t>
      </w:r>
    </w:p>
    <w:p w14:paraId="1C3A079E" w14:textId="76C9CB5E" w:rsidR="004E1224" w:rsidRPr="004E1224" w:rsidRDefault="004213F3" w:rsidP="005839B8">
      <w:pPr>
        <w:pStyle w:val="a"/>
        <w:numPr>
          <w:ilvl w:val="2"/>
          <w:numId w:val="3"/>
        </w:numPr>
      </w:pPr>
      <w:r>
        <w:rPr>
          <w:lang w:eastAsia="zh-CN"/>
        </w:rPr>
        <w:t>None</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6325FB5D" w:rsidR="004213F3" w:rsidRDefault="000C66D4" w:rsidP="004213F3">
      <w:pPr>
        <w:pStyle w:val="a"/>
        <w:tabs>
          <w:tab w:val="left" w:pos="3225"/>
          <w:tab w:val="left" w:pos="5103"/>
        </w:tabs>
        <w:ind w:leftChars="291" w:left="1000"/>
      </w:pPr>
      <w:hyperlink r:id="rId28" w:history="1">
        <w:r w:rsidR="004213F3" w:rsidRPr="00280DE4">
          <w:rPr>
            <w:rStyle w:val="a7"/>
            <w:szCs w:val="22"/>
          </w:rPr>
          <w:t>630r2</w:t>
        </w:r>
      </w:hyperlink>
      <w:r w:rsidR="004213F3" w:rsidRPr="00BA7792">
        <w:rPr>
          <w:szCs w:val="22"/>
        </w:rPr>
        <w:t xml:space="preserve"> CR for 35.7.2 Part II</w:t>
      </w:r>
      <w:r w:rsidR="004213F3" w:rsidRPr="00BA7792">
        <w:rPr>
          <w:szCs w:val="22"/>
        </w:rPr>
        <w:tab/>
      </w:r>
      <w:r w:rsidR="004213F3">
        <w:rPr>
          <w:szCs w:val="22"/>
        </w:rPr>
        <w:tab/>
      </w:r>
      <w:r w:rsidR="004213F3">
        <w:rPr>
          <w:szCs w:val="22"/>
        </w:rPr>
        <w:tab/>
      </w:r>
      <w:r w:rsidR="004213F3">
        <w:rPr>
          <w:szCs w:val="22"/>
        </w:rPr>
        <w:tab/>
      </w:r>
      <w:r w:rsidR="004213F3" w:rsidRPr="00BA7792">
        <w:rPr>
          <w:szCs w:val="22"/>
        </w:rPr>
        <w:t>Zinan Lin</w:t>
      </w:r>
    </w:p>
    <w:p w14:paraId="40F0E63D" w14:textId="77777777" w:rsidR="004213F3" w:rsidRDefault="004213F3" w:rsidP="004213F3">
      <w:pPr>
        <w:ind w:leftChars="291" w:left="640"/>
        <w:rPr>
          <w:szCs w:val="20"/>
        </w:rPr>
      </w:pPr>
    </w:p>
    <w:p w14:paraId="74BD949D" w14:textId="710E324D" w:rsidR="004213F3" w:rsidRDefault="004213F3" w:rsidP="004213F3">
      <w:pPr>
        <w:ind w:leftChars="291" w:left="640"/>
        <w:rPr>
          <w:szCs w:val="20"/>
        </w:rPr>
      </w:pPr>
      <w:r>
        <w:rPr>
          <w:szCs w:val="20"/>
        </w:rPr>
        <w:t xml:space="preserve">C: Agree with the comment that </w:t>
      </w:r>
      <w:r w:rsidR="00FF311D">
        <w:rPr>
          <w:szCs w:val="20"/>
        </w:rPr>
        <w:t>these paragraphs are redundant. Prefer option 2.</w:t>
      </w:r>
    </w:p>
    <w:p w14:paraId="27FB3ECD" w14:textId="096E87EE" w:rsidR="004213F3" w:rsidRDefault="004213F3" w:rsidP="004213F3">
      <w:pPr>
        <w:ind w:leftChars="291" w:left="640"/>
        <w:rPr>
          <w:szCs w:val="20"/>
          <w:lang w:eastAsia="zh-CN"/>
        </w:rPr>
      </w:pPr>
      <w:r>
        <w:rPr>
          <w:rFonts w:hint="eastAsia"/>
          <w:szCs w:val="20"/>
          <w:lang w:eastAsia="zh-CN"/>
        </w:rPr>
        <w:t>C</w:t>
      </w:r>
      <w:r>
        <w:rPr>
          <w:szCs w:val="20"/>
          <w:lang w:eastAsia="zh-CN"/>
        </w:rPr>
        <w:t>:</w:t>
      </w:r>
      <w:r w:rsidR="00FF311D">
        <w:rPr>
          <w:szCs w:val="20"/>
          <w:lang w:eastAsia="zh-CN"/>
        </w:rPr>
        <w:t xml:space="preserve"> Just to confirm, both options are technically identical?</w:t>
      </w:r>
    </w:p>
    <w:p w14:paraId="7061688F" w14:textId="5A6D7B20" w:rsidR="00FF311D" w:rsidRDefault="00FF311D" w:rsidP="004213F3">
      <w:pPr>
        <w:ind w:leftChars="291" w:left="640"/>
        <w:rPr>
          <w:szCs w:val="20"/>
          <w:lang w:eastAsia="zh-CN"/>
        </w:rPr>
      </w:pPr>
      <w:r>
        <w:rPr>
          <w:szCs w:val="20"/>
          <w:lang w:eastAsia="zh-CN"/>
        </w:rPr>
        <w:t>A: Yes.</w:t>
      </w:r>
    </w:p>
    <w:p w14:paraId="35195A4F" w14:textId="7CC15D59" w:rsidR="00FF311D" w:rsidRDefault="00FF311D" w:rsidP="004213F3">
      <w:pPr>
        <w:ind w:leftChars="291" w:left="640"/>
        <w:rPr>
          <w:szCs w:val="20"/>
          <w:lang w:eastAsia="zh-CN"/>
        </w:rPr>
      </w:pPr>
      <w:r>
        <w:rPr>
          <w:szCs w:val="20"/>
          <w:lang w:eastAsia="zh-CN"/>
        </w:rPr>
        <w:t xml:space="preserve">The chair asked if there’s any objection from the group of removing the </w:t>
      </w:r>
      <w:proofErr w:type="spellStart"/>
      <w:r>
        <w:rPr>
          <w:szCs w:val="20"/>
          <w:lang w:eastAsia="zh-CN"/>
        </w:rPr>
        <w:t>repetitives</w:t>
      </w:r>
      <w:proofErr w:type="spellEnd"/>
      <w:r>
        <w:rPr>
          <w:szCs w:val="20"/>
          <w:lang w:eastAsia="zh-CN"/>
        </w:rPr>
        <w:t>.</w:t>
      </w:r>
    </w:p>
    <w:p w14:paraId="21272A07" w14:textId="4DDB27A6" w:rsidR="00FF311D" w:rsidRDefault="00FF311D" w:rsidP="004213F3">
      <w:pPr>
        <w:ind w:leftChars="291" w:left="640"/>
        <w:rPr>
          <w:szCs w:val="20"/>
          <w:lang w:eastAsia="zh-CN"/>
        </w:rPr>
      </w:pPr>
      <w:r>
        <w:rPr>
          <w:szCs w:val="20"/>
          <w:lang w:eastAsia="zh-CN"/>
        </w:rPr>
        <w:t>No objection.</w:t>
      </w:r>
    </w:p>
    <w:p w14:paraId="395028D3" w14:textId="77777777" w:rsidR="00FF311D" w:rsidRPr="00FF311D" w:rsidRDefault="00FF311D" w:rsidP="004213F3">
      <w:pPr>
        <w:ind w:leftChars="291" w:left="640"/>
        <w:rPr>
          <w:szCs w:val="20"/>
          <w:lang w:eastAsia="zh-CN"/>
        </w:rPr>
      </w:pPr>
    </w:p>
    <w:p w14:paraId="6CA50A5F" w14:textId="77777777" w:rsidR="004213F3" w:rsidRDefault="004213F3" w:rsidP="004213F3">
      <w:pPr>
        <w:ind w:leftChars="291" w:left="640"/>
        <w:rPr>
          <w:szCs w:val="20"/>
        </w:rPr>
      </w:pPr>
    </w:p>
    <w:p w14:paraId="128BDECB" w14:textId="2A70011C"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FF311D">
        <w:rPr>
          <w:sz w:val="22"/>
          <w:szCs w:val="22"/>
        </w:rPr>
        <w:t>0630</w:t>
      </w:r>
      <w:r w:rsidRPr="00FF311D">
        <w:rPr>
          <w:sz w:val="22"/>
          <w:szCs w:val="22"/>
        </w:rPr>
        <w:t>r</w:t>
      </w:r>
      <w:r w:rsidR="00FF311D">
        <w:rPr>
          <w:sz w:val="22"/>
          <w:szCs w:val="22"/>
        </w:rPr>
        <w:t>2 under option 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54F0EB85"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FF311D">
        <w:t>17048</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FF311D">
        <w:rPr>
          <w:szCs w:val="22"/>
          <w:highlight w:val="green"/>
        </w:rPr>
        <w:t>Result: No objection.</w:t>
      </w:r>
    </w:p>
    <w:p w14:paraId="6C219A77" w14:textId="77777777" w:rsidR="004213F3" w:rsidRDefault="004213F3" w:rsidP="004213F3"/>
    <w:p w14:paraId="602FCB54" w14:textId="77777777" w:rsidR="004213F3" w:rsidRDefault="004213F3" w:rsidP="004213F3"/>
    <w:p w14:paraId="24983859" w14:textId="15B80017" w:rsidR="004213F3" w:rsidRDefault="000C66D4" w:rsidP="004213F3">
      <w:pPr>
        <w:pStyle w:val="a"/>
        <w:tabs>
          <w:tab w:val="left" w:pos="3225"/>
          <w:tab w:val="left" w:pos="5103"/>
        </w:tabs>
        <w:ind w:leftChars="291" w:left="1000"/>
      </w:pPr>
      <w:hyperlink r:id="rId29" w:history="1">
        <w:r w:rsidR="00FF311D" w:rsidRPr="008114F9">
          <w:rPr>
            <w:rStyle w:val="a7"/>
            <w:szCs w:val="22"/>
          </w:rPr>
          <w:t>728r2</w:t>
        </w:r>
      </w:hyperlink>
      <w:r w:rsidR="00FF311D">
        <w:rPr>
          <w:szCs w:val="22"/>
        </w:rPr>
        <w:t xml:space="preserve"> </w:t>
      </w:r>
      <w:r w:rsidR="00FF311D" w:rsidRPr="008114F9">
        <w:rPr>
          <w:szCs w:val="22"/>
        </w:rPr>
        <w:t>CR for 35 15 2</w:t>
      </w:r>
      <w:r w:rsidR="00FF311D">
        <w:rPr>
          <w:szCs w:val="22"/>
        </w:rPr>
        <w:tab/>
      </w:r>
      <w:r w:rsidR="00FF311D">
        <w:rPr>
          <w:szCs w:val="22"/>
        </w:rPr>
        <w:tab/>
      </w:r>
      <w:r w:rsidR="00FF311D">
        <w:rPr>
          <w:szCs w:val="22"/>
        </w:rPr>
        <w:tab/>
      </w:r>
      <w:r w:rsidR="00FF311D">
        <w:rPr>
          <w:szCs w:val="22"/>
        </w:rPr>
        <w:tab/>
      </w:r>
      <w:r w:rsidR="00FF311D">
        <w:rPr>
          <w:szCs w:val="22"/>
        </w:rPr>
        <w:tab/>
      </w:r>
      <w:r w:rsidR="00FF311D" w:rsidRPr="00792F70">
        <w:rPr>
          <w:szCs w:val="22"/>
        </w:rPr>
        <w:t>Yanjun Sun</w:t>
      </w:r>
    </w:p>
    <w:p w14:paraId="7EB67835" w14:textId="77777777" w:rsidR="004213F3" w:rsidRDefault="004213F3" w:rsidP="004213F3">
      <w:pPr>
        <w:ind w:leftChars="291" w:left="640"/>
        <w:rPr>
          <w:szCs w:val="20"/>
        </w:rPr>
      </w:pPr>
    </w:p>
    <w:p w14:paraId="392E8D34" w14:textId="356119C9" w:rsidR="004213F3" w:rsidRDefault="004213F3" w:rsidP="004213F3">
      <w:pPr>
        <w:ind w:leftChars="291" w:left="640"/>
        <w:rPr>
          <w:szCs w:val="20"/>
        </w:rPr>
      </w:pPr>
      <w:r>
        <w:rPr>
          <w:szCs w:val="20"/>
        </w:rPr>
        <w:t>C:</w:t>
      </w:r>
      <w:r w:rsidR="00FF311D">
        <w:rPr>
          <w:szCs w:val="20"/>
        </w:rPr>
        <w:t xml:space="preserve"> </w:t>
      </w:r>
      <w:r w:rsidR="00FF311D" w:rsidRPr="00FF311D">
        <w:rPr>
          <w:szCs w:val="20"/>
        </w:rPr>
        <w:t>can AP use both elements to indicate?</w:t>
      </w:r>
    </w:p>
    <w:p w14:paraId="6926F61B" w14:textId="542F8F41" w:rsidR="00FF311D" w:rsidRDefault="00FF311D" w:rsidP="004213F3">
      <w:pPr>
        <w:ind w:leftChars="291" w:left="640"/>
        <w:rPr>
          <w:szCs w:val="20"/>
        </w:rPr>
      </w:pPr>
      <w:r>
        <w:rPr>
          <w:szCs w:val="20"/>
        </w:rPr>
        <w:t>A: Yes, AP can use both.</w:t>
      </w:r>
    </w:p>
    <w:p w14:paraId="49EBD8C9" w14:textId="0F0A8D42" w:rsidR="004213F3" w:rsidRDefault="004213F3" w:rsidP="004213F3">
      <w:pPr>
        <w:ind w:leftChars="291" w:left="640"/>
        <w:rPr>
          <w:szCs w:val="20"/>
          <w:lang w:eastAsia="zh-CN"/>
        </w:rPr>
      </w:pPr>
      <w:r>
        <w:rPr>
          <w:rFonts w:hint="eastAsia"/>
          <w:szCs w:val="20"/>
          <w:lang w:eastAsia="zh-CN"/>
        </w:rPr>
        <w:t>C</w:t>
      </w:r>
      <w:r>
        <w:rPr>
          <w:szCs w:val="20"/>
          <w:lang w:eastAsia="zh-CN"/>
        </w:rPr>
        <w:t>:</w:t>
      </w:r>
      <w:r w:rsidR="00F066F0">
        <w:rPr>
          <w:szCs w:val="20"/>
          <w:lang w:eastAsia="zh-CN"/>
        </w:rPr>
        <w:t xml:space="preserve"> for the channel switch wrapper element, we don’t need to carry it, STAs should be able to get the information from the Beacon.</w:t>
      </w:r>
    </w:p>
    <w:p w14:paraId="3F9791F2" w14:textId="7D31A2DE" w:rsidR="00FF311D" w:rsidRDefault="00FF311D" w:rsidP="004213F3">
      <w:pPr>
        <w:ind w:leftChars="291" w:left="640"/>
        <w:rPr>
          <w:szCs w:val="20"/>
          <w:lang w:eastAsia="zh-CN"/>
        </w:rPr>
      </w:pPr>
      <w:r>
        <w:rPr>
          <w:szCs w:val="20"/>
          <w:lang w:eastAsia="zh-CN"/>
        </w:rPr>
        <w:t>C:</w:t>
      </w:r>
      <w:r w:rsidR="00F066F0">
        <w:rPr>
          <w:szCs w:val="20"/>
          <w:lang w:eastAsia="zh-CN"/>
        </w:rPr>
        <w:t xml:space="preserve"> Even for the AP side, the AP may not have info for the target channel.</w:t>
      </w:r>
    </w:p>
    <w:p w14:paraId="4FB8E424" w14:textId="412E3994" w:rsidR="00FF311D" w:rsidRDefault="00FF311D" w:rsidP="004213F3">
      <w:pPr>
        <w:ind w:leftChars="291" w:left="640"/>
        <w:rPr>
          <w:szCs w:val="20"/>
          <w:lang w:eastAsia="zh-CN"/>
        </w:rPr>
      </w:pPr>
      <w:r>
        <w:rPr>
          <w:szCs w:val="20"/>
          <w:lang w:eastAsia="zh-CN"/>
        </w:rPr>
        <w:lastRenderedPageBreak/>
        <w:t>C:</w:t>
      </w:r>
      <w:r w:rsidR="00F066F0">
        <w:rPr>
          <w:szCs w:val="20"/>
          <w:lang w:eastAsia="zh-CN"/>
        </w:rPr>
        <w:t xml:space="preserve"> the “shall” is a little strong at the AP side</w:t>
      </w:r>
    </w:p>
    <w:p w14:paraId="2563BC3C" w14:textId="1194D904" w:rsidR="00F066F0" w:rsidRDefault="00F066F0" w:rsidP="004213F3">
      <w:pPr>
        <w:ind w:leftChars="291" w:left="640"/>
        <w:rPr>
          <w:szCs w:val="20"/>
          <w:lang w:eastAsia="zh-CN"/>
        </w:rPr>
      </w:pPr>
      <w:r>
        <w:rPr>
          <w:szCs w:val="20"/>
          <w:lang w:eastAsia="zh-CN"/>
        </w:rPr>
        <w:t>C: The channel switch wrapper element is a good solution. For NSTR mobile AP MLD, the alternative solution does not work.</w:t>
      </w:r>
    </w:p>
    <w:p w14:paraId="16563BC8" w14:textId="6855AB9E" w:rsidR="00F066F0" w:rsidRDefault="00F066F0" w:rsidP="004213F3">
      <w:pPr>
        <w:ind w:leftChars="291" w:left="640"/>
        <w:rPr>
          <w:szCs w:val="20"/>
          <w:lang w:eastAsia="zh-CN"/>
        </w:rPr>
      </w:pPr>
      <w:r>
        <w:rPr>
          <w:szCs w:val="20"/>
          <w:lang w:eastAsia="zh-CN"/>
        </w:rPr>
        <w:t>C: For regular AP MLD, the simple way is to let the STA switch channel and listen. We need to avoid Beacon bloating.</w:t>
      </w:r>
    </w:p>
    <w:p w14:paraId="39A5C4CF" w14:textId="3D9BBEF6" w:rsidR="00F066F0" w:rsidRDefault="00F066F0" w:rsidP="004213F3">
      <w:pPr>
        <w:ind w:leftChars="291" w:left="640"/>
        <w:rPr>
          <w:szCs w:val="20"/>
          <w:lang w:eastAsia="zh-CN"/>
        </w:rPr>
      </w:pPr>
      <w:r>
        <w:rPr>
          <w:szCs w:val="20"/>
          <w:lang w:eastAsia="zh-CN"/>
        </w:rPr>
        <w:t>A: It’s just a transient event.</w:t>
      </w:r>
    </w:p>
    <w:p w14:paraId="1AF9B065" w14:textId="2EBE1693" w:rsidR="00F066F0" w:rsidRDefault="00F066F0" w:rsidP="004213F3">
      <w:pPr>
        <w:ind w:leftChars="291" w:left="640"/>
        <w:rPr>
          <w:szCs w:val="20"/>
          <w:lang w:eastAsia="zh-CN"/>
        </w:rPr>
      </w:pPr>
      <w:r>
        <w:rPr>
          <w:szCs w:val="20"/>
          <w:lang w:eastAsia="zh-CN"/>
        </w:rPr>
        <w:t>C: We have already have a way to solve this problem, why do we add another method at this stage?</w:t>
      </w:r>
    </w:p>
    <w:p w14:paraId="7658BB39" w14:textId="65C5F7B3" w:rsidR="00741377" w:rsidRDefault="00741377" w:rsidP="004213F3">
      <w:pPr>
        <w:ind w:leftChars="291" w:left="640"/>
        <w:rPr>
          <w:szCs w:val="20"/>
          <w:lang w:eastAsia="zh-CN"/>
        </w:rPr>
      </w:pPr>
      <w:r>
        <w:rPr>
          <w:szCs w:val="20"/>
          <w:lang w:eastAsia="zh-CN"/>
        </w:rPr>
        <w:t>A: If we don’t include the channel switch wrapper element, we will not be able to achieve the channel switch function.</w:t>
      </w:r>
    </w:p>
    <w:p w14:paraId="76BC83E3" w14:textId="3FC593F1" w:rsidR="00741377" w:rsidRDefault="00741377" w:rsidP="004213F3">
      <w:pPr>
        <w:ind w:leftChars="291" w:left="640"/>
        <w:rPr>
          <w:szCs w:val="20"/>
          <w:lang w:eastAsia="zh-CN"/>
        </w:rPr>
      </w:pPr>
      <w:r>
        <w:rPr>
          <w:szCs w:val="20"/>
          <w:lang w:eastAsia="zh-CN"/>
        </w:rPr>
        <w:t>C: We have already have the minimum information needed (e.g., channel number), which is enough.</w:t>
      </w:r>
    </w:p>
    <w:p w14:paraId="19C94BA9" w14:textId="560D65BD" w:rsidR="00741377" w:rsidRDefault="00741377" w:rsidP="004213F3">
      <w:pPr>
        <w:ind w:leftChars="291" w:left="640"/>
        <w:rPr>
          <w:szCs w:val="20"/>
          <w:lang w:eastAsia="zh-CN"/>
        </w:rPr>
      </w:pPr>
      <w:r>
        <w:rPr>
          <w:szCs w:val="20"/>
          <w:lang w:eastAsia="zh-CN"/>
        </w:rPr>
        <w:t>A: The spirit of the channel switch function is to provide the same information of the target link. We just missed one element, need to add it back.</w:t>
      </w:r>
    </w:p>
    <w:p w14:paraId="77E86923" w14:textId="77777777" w:rsidR="004213F3" w:rsidRDefault="004213F3" w:rsidP="004213F3">
      <w:pPr>
        <w:ind w:leftChars="291" w:left="640"/>
        <w:rPr>
          <w:szCs w:val="20"/>
        </w:rPr>
      </w:pPr>
    </w:p>
    <w:p w14:paraId="2A1666EA" w14:textId="64F7461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FF311D" w:rsidRPr="00741377">
        <w:rPr>
          <w:sz w:val="22"/>
          <w:szCs w:val="22"/>
        </w:rPr>
        <w:t>0728</w:t>
      </w:r>
      <w:r w:rsidRPr="00741377">
        <w:rPr>
          <w:sz w:val="22"/>
          <w:szCs w:val="22"/>
        </w:rPr>
        <w:t>r</w:t>
      </w:r>
      <w:r w:rsidR="00741377">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876FAF2" w14:textId="1B2ECECE"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741377">
        <w:t>17998</w:t>
      </w:r>
    </w:p>
    <w:p w14:paraId="4785EAE2" w14:textId="11364456"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 xml:space="preserve">Discussion: </w:t>
      </w:r>
      <w:proofErr w:type="spellStart"/>
      <w:r w:rsidR="00741377">
        <w:rPr>
          <w:sz w:val="22"/>
          <w:szCs w:val="20"/>
        </w:rPr>
        <w:t>Guogang</w:t>
      </w:r>
      <w:proofErr w:type="spellEnd"/>
      <w:r w:rsidR="00741377">
        <w:rPr>
          <w:sz w:val="22"/>
          <w:szCs w:val="20"/>
        </w:rPr>
        <w:t xml:space="preserve"> asked for further discussion</w:t>
      </w:r>
      <w:r w:rsidR="003E3B25">
        <w:rPr>
          <w:sz w:val="22"/>
          <w:szCs w:val="20"/>
        </w:rPr>
        <w:t xml:space="preserve"> on this topic</w:t>
      </w:r>
      <w:r w:rsidRPr="008B4D6C">
        <w:rPr>
          <w:sz w:val="22"/>
          <w:szCs w:val="20"/>
        </w:rPr>
        <w:t>.</w:t>
      </w:r>
    </w:p>
    <w:p w14:paraId="7790B930" w14:textId="4E303C8A" w:rsidR="004213F3" w:rsidRDefault="003E3B25" w:rsidP="004213F3">
      <w:pPr>
        <w:ind w:leftChars="291" w:left="640"/>
        <w:rPr>
          <w:szCs w:val="20"/>
        </w:rPr>
      </w:pPr>
      <w:r w:rsidRPr="003E3B25">
        <w:rPr>
          <w:szCs w:val="22"/>
          <w:highlight w:val="yellow"/>
        </w:rPr>
        <w:t>SP deferred</w:t>
      </w:r>
      <w:r w:rsidR="004213F3" w:rsidRPr="003E3B25">
        <w:rPr>
          <w:szCs w:val="22"/>
          <w:highlight w:val="yellow"/>
        </w:rPr>
        <w:t>.</w:t>
      </w:r>
    </w:p>
    <w:p w14:paraId="061D6585" w14:textId="77777777" w:rsidR="004213F3" w:rsidRDefault="004213F3" w:rsidP="004213F3">
      <w:pPr>
        <w:ind w:leftChars="291" w:left="640"/>
        <w:rPr>
          <w:szCs w:val="20"/>
        </w:rPr>
      </w:pPr>
    </w:p>
    <w:p w14:paraId="30CC5531" w14:textId="77777777" w:rsidR="004213F3" w:rsidRDefault="004213F3" w:rsidP="004213F3"/>
    <w:p w14:paraId="29ED0348" w14:textId="77777777" w:rsidR="004213F3" w:rsidRDefault="004213F3" w:rsidP="004213F3"/>
    <w:p w14:paraId="04A3A9C4" w14:textId="7E979D3A" w:rsidR="004213F3" w:rsidRDefault="000C66D4" w:rsidP="004213F3">
      <w:pPr>
        <w:pStyle w:val="a"/>
        <w:tabs>
          <w:tab w:val="left" w:pos="3225"/>
          <w:tab w:val="left" w:pos="5103"/>
        </w:tabs>
        <w:ind w:leftChars="291" w:left="1000"/>
      </w:pPr>
      <w:hyperlink r:id="rId30" w:history="1">
        <w:r w:rsidR="003E3B25" w:rsidRPr="00572B9D">
          <w:rPr>
            <w:rStyle w:val="a7"/>
            <w:szCs w:val="22"/>
          </w:rPr>
          <w:t>823r0</w:t>
        </w:r>
      </w:hyperlink>
      <w:r w:rsidR="003E3B25" w:rsidRPr="009F1E4E">
        <w:rPr>
          <w:szCs w:val="22"/>
        </w:rPr>
        <w:t xml:space="preserve"> CR for 35.7.3 Part I</w:t>
      </w:r>
      <w:r w:rsidR="003E3B25" w:rsidRPr="009F1E4E">
        <w:rPr>
          <w:szCs w:val="22"/>
        </w:rPr>
        <w:tab/>
      </w:r>
      <w:r w:rsidR="003E3B25">
        <w:rPr>
          <w:szCs w:val="22"/>
        </w:rPr>
        <w:tab/>
      </w:r>
      <w:r w:rsidR="003E3B25">
        <w:rPr>
          <w:szCs w:val="22"/>
        </w:rPr>
        <w:tab/>
      </w:r>
      <w:r w:rsidR="003E3B25">
        <w:rPr>
          <w:szCs w:val="22"/>
        </w:rPr>
        <w:tab/>
      </w:r>
      <w:r w:rsidR="003E3B25" w:rsidRPr="009F1E4E">
        <w:rPr>
          <w:szCs w:val="22"/>
        </w:rPr>
        <w:t>Zinan Lin</w:t>
      </w:r>
    </w:p>
    <w:p w14:paraId="15B4780E" w14:textId="77777777" w:rsidR="004213F3" w:rsidRDefault="004213F3" w:rsidP="004213F3">
      <w:pPr>
        <w:ind w:leftChars="291" w:left="640"/>
        <w:rPr>
          <w:szCs w:val="20"/>
        </w:rPr>
      </w:pPr>
    </w:p>
    <w:p w14:paraId="476E7F3C" w14:textId="1D6DB3E9" w:rsidR="004213F3" w:rsidRDefault="004213F3" w:rsidP="004213F3">
      <w:pPr>
        <w:ind w:leftChars="291" w:left="640"/>
        <w:rPr>
          <w:szCs w:val="20"/>
        </w:rPr>
      </w:pPr>
      <w:r>
        <w:rPr>
          <w:szCs w:val="20"/>
        </w:rPr>
        <w:t>C:</w:t>
      </w:r>
      <w:r w:rsidR="003E3B25">
        <w:rPr>
          <w:szCs w:val="20"/>
        </w:rPr>
        <w:t xml:space="preserve"> </w:t>
      </w:r>
      <w:r w:rsidR="003E3B25" w:rsidRPr="003E3B25">
        <w:rPr>
          <w:szCs w:val="20"/>
        </w:rPr>
        <w:t>for 17060</w:t>
      </w:r>
      <w:r w:rsidR="00E73A24">
        <w:rPr>
          <w:szCs w:val="20"/>
        </w:rPr>
        <w:t>, mandating tb sounding for 2 or more STAs does not mean it is prohibited for the single STA case. I think it is allowed for a single STA, no?</w:t>
      </w:r>
    </w:p>
    <w:p w14:paraId="149BBB60" w14:textId="047B298A" w:rsidR="00E73A24" w:rsidRDefault="00E73A24" w:rsidP="004213F3">
      <w:pPr>
        <w:ind w:leftChars="291" w:left="640"/>
        <w:rPr>
          <w:szCs w:val="20"/>
        </w:rPr>
      </w:pPr>
      <w:r>
        <w:rPr>
          <w:szCs w:val="20"/>
        </w:rPr>
        <w:t>A: No, it is not allowed to use the TB sounding for a single STA.</w:t>
      </w:r>
    </w:p>
    <w:p w14:paraId="75140BF1" w14:textId="0E9361E9" w:rsidR="004213F3" w:rsidRDefault="004213F3" w:rsidP="004213F3">
      <w:pPr>
        <w:ind w:leftChars="291" w:left="640"/>
        <w:rPr>
          <w:szCs w:val="20"/>
          <w:lang w:eastAsia="zh-CN"/>
        </w:rPr>
      </w:pPr>
      <w:r>
        <w:rPr>
          <w:rFonts w:hint="eastAsia"/>
          <w:szCs w:val="20"/>
          <w:lang w:eastAsia="zh-CN"/>
        </w:rPr>
        <w:t>C</w:t>
      </w:r>
      <w:r>
        <w:rPr>
          <w:szCs w:val="20"/>
          <w:lang w:eastAsia="zh-CN"/>
        </w:rPr>
        <w:t>:</w:t>
      </w:r>
      <w:r w:rsidR="00E73A24">
        <w:rPr>
          <w:szCs w:val="20"/>
          <w:lang w:eastAsia="zh-CN"/>
        </w:rPr>
        <w:t xml:space="preserve"> what’s the reason for disallowing that?</w:t>
      </w:r>
    </w:p>
    <w:p w14:paraId="75C03CCB" w14:textId="725A5241" w:rsidR="00E73A24" w:rsidRDefault="00E73A24" w:rsidP="004213F3">
      <w:pPr>
        <w:ind w:leftChars="291" w:left="640"/>
        <w:rPr>
          <w:szCs w:val="20"/>
          <w:lang w:eastAsia="zh-CN"/>
        </w:rPr>
      </w:pPr>
      <w:r>
        <w:rPr>
          <w:szCs w:val="20"/>
          <w:lang w:eastAsia="zh-CN"/>
        </w:rPr>
        <w:t>A: to simplify the modes.</w:t>
      </w:r>
    </w:p>
    <w:p w14:paraId="0E1289FE" w14:textId="27983195" w:rsidR="00E73A24" w:rsidRDefault="00E73A24" w:rsidP="004213F3">
      <w:pPr>
        <w:ind w:leftChars="291" w:left="640"/>
        <w:rPr>
          <w:szCs w:val="20"/>
          <w:lang w:eastAsia="zh-CN"/>
        </w:rPr>
      </w:pPr>
      <w:r>
        <w:rPr>
          <w:szCs w:val="20"/>
          <w:lang w:eastAsia="zh-CN"/>
        </w:rPr>
        <w:t>C: in that case, we need some sentence to clarify that.</w:t>
      </w:r>
    </w:p>
    <w:p w14:paraId="14B2DEA6" w14:textId="1A48ADDC" w:rsidR="00E73A24" w:rsidRDefault="00E73A24" w:rsidP="004213F3">
      <w:pPr>
        <w:ind w:leftChars="291" w:left="640"/>
        <w:rPr>
          <w:szCs w:val="20"/>
          <w:lang w:eastAsia="zh-CN"/>
        </w:rPr>
      </w:pPr>
      <w:r>
        <w:rPr>
          <w:szCs w:val="20"/>
          <w:lang w:eastAsia="zh-CN"/>
        </w:rPr>
        <w:t xml:space="preserve">A: we already have a sentence saying the NDPA shall have at </w:t>
      </w:r>
      <w:proofErr w:type="spellStart"/>
      <w:r>
        <w:rPr>
          <w:szCs w:val="20"/>
          <w:lang w:eastAsia="zh-CN"/>
        </w:rPr>
        <w:t>lease</w:t>
      </w:r>
      <w:proofErr w:type="spellEnd"/>
      <w:r>
        <w:rPr>
          <w:szCs w:val="20"/>
          <w:lang w:eastAsia="zh-CN"/>
        </w:rPr>
        <w:t xml:space="preserve"> two STA Info fields</w:t>
      </w:r>
      <w:r w:rsidR="00DF36A7">
        <w:rPr>
          <w:szCs w:val="20"/>
          <w:lang w:eastAsia="zh-CN"/>
        </w:rPr>
        <w:t xml:space="preserve"> </w:t>
      </w:r>
      <w:r w:rsidR="00DF36A7">
        <w:t>to initiate a TB sounding sequence</w:t>
      </w:r>
      <w:r>
        <w:rPr>
          <w:szCs w:val="20"/>
          <w:lang w:eastAsia="zh-CN"/>
        </w:rPr>
        <w:t>.</w:t>
      </w:r>
    </w:p>
    <w:p w14:paraId="7142A0A5" w14:textId="5CDC7A4A" w:rsidR="00DF36A7" w:rsidRDefault="00DF36A7" w:rsidP="004213F3">
      <w:pPr>
        <w:ind w:leftChars="291" w:left="640"/>
        <w:rPr>
          <w:szCs w:val="20"/>
          <w:lang w:eastAsia="zh-CN"/>
        </w:rPr>
      </w:pPr>
      <w:r>
        <w:rPr>
          <w:szCs w:val="20"/>
          <w:lang w:eastAsia="zh-CN"/>
        </w:rPr>
        <w:t>C: Junghoon is OK with the resolution after checking the corresponding text.</w:t>
      </w:r>
    </w:p>
    <w:p w14:paraId="114C3F81" w14:textId="7E1E2AE2" w:rsidR="00DF36A7" w:rsidRDefault="00DF36A7" w:rsidP="004213F3">
      <w:pPr>
        <w:ind w:leftChars="291" w:left="640"/>
        <w:rPr>
          <w:szCs w:val="20"/>
          <w:lang w:eastAsia="zh-CN"/>
        </w:rPr>
      </w:pPr>
      <w:r>
        <w:rPr>
          <w:szCs w:val="20"/>
          <w:lang w:eastAsia="zh-CN"/>
        </w:rPr>
        <w:t>C: CID 17256, the resolution is referring to another CID which is not in this document, could you</w:t>
      </w:r>
      <w:r w:rsidR="00072F7A">
        <w:rPr>
          <w:szCs w:val="20"/>
          <w:lang w:eastAsia="zh-CN"/>
        </w:rPr>
        <w:t xml:space="preserve"> point out which document does that CID belong to?</w:t>
      </w:r>
    </w:p>
    <w:p w14:paraId="666021A7" w14:textId="49A909F2" w:rsidR="00072F7A" w:rsidRDefault="00072F7A" w:rsidP="004213F3">
      <w:pPr>
        <w:ind w:leftChars="291" w:left="640"/>
        <w:rPr>
          <w:szCs w:val="20"/>
          <w:lang w:eastAsia="zh-CN"/>
        </w:rPr>
      </w:pPr>
      <w:r>
        <w:rPr>
          <w:szCs w:val="20"/>
          <w:lang w:eastAsia="zh-CN"/>
        </w:rPr>
        <w:t>A: The CID should be 17257.</w:t>
      </w:r>
    </w:p>
    <w:p w14:paraId="74EF5A35" w14:textId="6D86FF36" w:rsidR="00072F7A" w:rsidRDefault="00072F7A" w:rsidP="004213F3">
      <w:pPr>
        <w:ind w:leftChars="291" w:left="640"/>
        <w:rPr>
          <w:szCs w:val="20"/>
          <w:lang w:eastAsia="zh-CN"/>
        </w:rPr>
      </w:pPr>
      <w:r>
        <w:rPr>
          <w:szCs w:val="20"/>
          <w:lang w:eastAsia="zh-CN"/>
        </w:rPr>
        <w:t>A: Then the resolution should be revised.</w:t>
      </w:r>
    </w:p>
    <w:p w14:paraId="6EF9AA7C" w14:textId="5C2D7BAA" w:rsidR="00072F7A" w:rsidRDefault="00072F7A" w:rsidP="004213F3">
      <w:pPr>
        <w:ind w:leftChars="291" w:left="640"/>
        <w:rPr>
          <w:szCs w:val="20"/>
          <w:lang w:eastAsia="zh-CN"/>
        </w:rPr>
      </w:pPr>
      <w:r>
        <w:rPr>
          <w:szCs w:val="20"/>
          <w:lang w:eastAsia="zh-CN"/>
        </w:rPr>
        <w:t xml:space="preserve">C: </w:t>
      </w:r>
      <w:r w:rsidRPr="003E3B25">
        <w:rPr>
          <w:szCs w:val="20"/>
        </w:rPr>
        <w:t>for 17060</w:t>
      </w:r>
      <w:r>
        <w:rPr>
          <w:szCs w:val="20"/>
        </w:rPr>
        <w:t>, the resolution language may be misleading, t</w:t>
      </w:r>
      <w:r>
        <w:rPr>
          <w:szCs w:val="20"/>
          <w:lang w:eastAsia="zh-CN"/>
        </w:rPr>
        <w:t xml:space="preserve">he non-TB sounding </w:t>
      </w:r>
      <w:proofErr w:type="spellStart"/>
      <w:r>
        <w:rPr>
          <w:szCs w:val="20"/>
          <w:lang w:eastAsia="zh-CN"/>
        </w:rPr>
        <w:t>can not</w:t>
      </w:r>
      <w:proofErr w:type="spellEnd"/>
      <w:r>
        <w:rPr>
          <w:szCs w:val="20"/>
          <w:lang w:eastAsia="zh-CN"/>
        </w:rPr>
        <w:t xml:space="preserve"> allow MU sounding feedback.</w:t>
      </w:r>
    </w:p>
    <w:p w14:paraId="57EE1DB8" w14:textId="2161761F" w:rsidR="00072F7A" w:rsidRDefault="00072F7A" w:rsidP="004213F3">
      <w:pPr>
        <w:ind w:leftChars="291" w:left="640"/>
        <w:rPr>
          <w:szCs w:val="20"/>
          <w:lang w:eastAsia="zh-CN"/>
        </w:rPr>
      </w:pPr>
      <w:r>
        <w:rPr>
          <w:szCs w:val="20"/>
          <w:lang w:eastAsia="zh-CN"/>
        </w:rPr>
        <w:t xml:space="preserve">C: we can discuss in </w:t>
      </w:r>
      <w:proofErr w:type="spellStart"/>
      <w:r>
        <w:rPr>
          <w:szCs w:val="20"/>
          <w:lang w:eastAsia="zh-CN"/>
        </w:rPr>
        <w:t>uhr</w:t>
      </w:r>
      <w:proofErr w:type="spellEnd"/>
      <w:r>
        <w:rPr>
          <w:szCs w:val="20"/>
          <w:lang w:eastAsia="zh-CN"/>
        </w:rPr>
        <w:t xml:space="preserve"> whether to allow MU feedback for non-TB sounding.</w:t>
      </w:r>
    </w:p>
    <w:p w14:paraId="32FD50D0" w14:textId="15E54957" w:rsidR="00072F7A" w:rsidRDefault="00072F7A" w:rsidP="004213F3">
      <w:pPr>
        <w:ind w:leftChars="291" w:left="640"/>
        <w:rPr>
          <w:szCs w:val="20"/>
          <w:lang w:eastAsia="zh-CN"/>
        </w:rPr>
      </w:pPr>
      <w:r>
        <w:rPr>
          <w:szCs w:val="20"/>
          <w:lang w:eastAsia="zh-CN"/>
        </w:rPr>
        <w:t>The chair asked if there’s any objection of keeping the current resolution.</w:t>
      </w:r>
    </w:p>
    <w:p w14:paraId="183B5783" w14:textId="7824D70A" w:rsidR="00072F7A" w:rsidRDefault="00072F7A" w:rsidP="004213F3">
      <w:pPr>
        <w:ind w:leftChars="291" w:left="640"/>
        <w:rPr>
          <w:szCs w:val="20"/>
          <w:lang w:eastAsia="zh-CN"/>
        </w:rPr>
      </w:pPr>
      <w:r>
        <w:rPr>
          <w:szCs w:val="20"/>
          <w:lang w:eastAsia="zh-CN"/>
        </w:rPr>
        <w:t>No objection.</w:t>
      </w:r>
    </w:p>
    <w:p w14:paraId="1D1B1304" w14:textId="77777777" w:rsidR="004213F3" w:rsidRDefault="004213F3" w:rsidP="004213F3">
      <w:pPr>
        <w:ind w:leftChars="291" w:left="640"/>
        <w:rPr>
          <w:szCs w:val="20"/>
        </w:rPr>
      </w:pPr>
    </w:p>
    <w:p w14:paraId="32B53AAC" w14:textId="194E6E79"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072F7A" w:rsidRPr="00072F7A">
        <w:rPr>
          <w:sz w:val="22"/>
          <w:szCs w:val="22"/>
        </w:rPr>
        <w:t>0823</w:t>
      </w:r>
      <w:r w:rsidRPr="00072F7A">
        <w:rPr>
          <w:sz w:val="22"/>
          <w:szCs w:val="22"/>
        </w:rPr>
        <w:t>r</w:t>
      </w:r>
      <w:r w:rsidR="00072F7A">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98B77E" w14:textId="40525FD4"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072F7A" w:rsidRPr="00072F7A">
        <w:t>17057, 17058, 17059, 17256, 17257, 16670, 17060, 17062, 15578, 17061, 17063, 17985, 17986, 17064, 17065, 17066, 17274, 17067, 17258, 17068</w:t>
      </w:r>
    </w:p>
    <w:p w14:paraId="16C442E7"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2476194" w14:textId="77777777" w:rsidR="004213F3" w:rsidRDefault="004213F3" w:rsidP="004213F3">
      <w:pPr>
        <w:ind w:leftChars="291" w:left="640"/>
      </w:pPr>
      <w:r w:rsidRPr="00072F7A">
        <w:rPr>
          <w:szCs w:val="22"/>
          <w:highlight w:val="green"/>
        </w:rPr>
        <w:t>Result: No objection.</w:t>
      </w:r>
    </w:p>
    <w:p w14:paraId="07770D16" w14:textId="77777777" w:rsidR="004213F3" w:rsidRDefault="004213F3" w:rsidP="004213F3"/>
    <w:p w14:paraId="7D3DBFCF" w14:textId="77777777" w:rsidR="004213F3" w:rsidRDefault="004213F3" w:rsidP="004213F3"/>
    <w:p w14:paraId="44F46F96" w14:textId="77777777" w:rsidR="004213F3" w:rsidRDefault="004213F3" w:rsidP="004213F3"/>
    <w:p w14:paraId="7069A0BC" w14:textId="450BE78B" w:rsidR="004213F3" w:rsidRDefault="000C66D4" w:rsidP="004213F3">
      <w:pPr>
        <w:pStyle w:val="a"/>
        <w:tabs>
          <w:tab w:val="left" w:pos="3225"/>
          <w:tab w:val="left" w:pos="5103"/>
        </w:tabs>
        <w:ind w:leftChars="291" w:left="1000"/>
      </w:pPr>
      <w:hyperlink r:id="rId31" w:history="1">
        <w:r w:rsidR="006D2252" w:rsidRPr="004B3FE3">
          <w:rPr>
            <w:rStyle w:val="a7"/>
            <w:szCs w:val="22"/>
          </w:rPr>
          <w:t>969r0</w:t>
        </w:r>
      </w:hyperlink>
      <w:r w:rsidR="006D2252">
        <w:rPr>
          <w:szCs w:val="22"/>
        </w:rPr>
        <w:t xml:space="preserve"> </w:t>
      </w:r>
      <w:r w:rsidR="006D2252" w:rsidRPr="00792F70">
        <w:rPr>
          <w:szCs w:val="22"/>
        </w:rPr>
        <w:t>CR for CIDs on Trigger frame puncturing and EDCA</w:t>
      </w:r>
      <w:r w:rsidR="006D2252" w:rsidRPr="00792F70">
        <w:rPr>
          <w:szCs w:val="22"/>
        </w:rPr>
        <w:tab/>
        <w:t>Yanjun Sun</w:t>
      </w:r>
    </w:p>
    <w:p w14:paraId="1F4844EF" w14:textId="77777777" w:rsidR="004213F3" w:rsidRDefault="004213F3" w:rsidP="004213F3">
      <w:pPr>
        <w:ind w:leftChars="291" w:left="640"/>
        <w:rPr>
          <w:szCs w:val="20"/>
        </w:rPr>
      </w:pPr>
    </w:p>
    <w:p w14:paraId="32894962" w14:textId="7EEA2704" w:rsidR="004213F3" w:rsidRDefault="004213F3" w:rsidP="004213F3">
      <w:pPr>
        <w:ind w:leftChars="291" w:left="640"/>
        <w:rPr>
          <w:szCs w:val="20"/>
        </w:rPr>
      </w:pPr>
      <w:r>
        <w:rPr>
          <w:szCs w:val="20"/>
        </w:rPr>
        <w:t>C:</w:t>
      </w:r>
      <w:r w:rsidR="006D2252">
        <w:rPr>
          <w:szCs w:val="20"/>
        </w:rPr>
        <w:t xml:space="preserve"> for 2046, do we still need it for EHT variant?</w:t>
      </w:r>
    </w:p>
    <w:p w14:paraId="77E7C195" w14:textId="7A2D2747" w:rsidR="006D2252" w:rsidRDefault="006D2252" w:rsidP="004213F3">
      <w:pPr>
        <w:ind w:leftChars="291" w:left="640"/>
        <w:rPr>
          <w:szCs w:val="20"/>
        </w:rPr>
      </w:pPr>
      <w:r>
        <w:rPr>
          <w:szCs w:val="20"/>
        </w:rPr>
        <w:t>A: No.</w:t>
      </w:r>
    </w:p>
    <w:p w14:paraId="57D11628" w14:textId="55D044A4" w:rsidR="004213F3" w:rsidRDefault="004213F3" w:rsidP="004213F3">
      <w:pPr>
        <w:ind w:leftChars="291" w:left="640"/>
        <w:rPr>
          <w:szCs w:val="20"/>
          <w:lang w:eastAsia="zh-CN"/>
        </w:rPr>
      </w:pPr>
      <w:r>
        <w:rPr>
          <w:rFonts w:hint="eastAsia"/>
          <w:szCs w:val="20"/>
          <w:lang w:eastAsia="zh-CN"/>
        </w:rPr>
        <w:t>C</w:t>
      </w:r>
      <w:r>
        <w:rPr>
          <w:szCs w:val="20"/>
          <w:lang w:eastAsia="zh-CN"/>
        </w:rPr>
        <w:t>:</w:t>
      </w:r>
      <w:r w:rsidR="00ED28EC">
        <w:rPr>
          <w:szCs w:val="20"/>
          <w:lang w:eastAsia="zh-CN"/>
        </w:rPr>
        <w:t xml:space="preserve"> we don’t need to say HE/EHT TB PPDU, just use TB PPDU.</w:t>
      </w:r>
    </w:p>
    <w:p w14:paraId="31E63067" w14:textId="538F13EF" w:rsidR="00ED28EC" w:rsidRDefault="00ED28EC" w:rsidP="004213F3">
      <w:pPr>
        <w:ind w:leftChars="291" w:left="640"/>
        <w:rPr>
          <w:szCs w:val="20"/>
          <w:lang w:eastAsia="zh-CN"/>
        </w:rPr>
      </w:pPr>
      <w:r>
        <w:rPr>
          <w:szCs w:val="20"/>
          <w:lang w:eastAsia="zh-CN"/>
        </w:rPr>
        <w:t>C: an should be a.</w:t>
      </w:r>
    </w:p>
    <w:p w14:paraId="0B4BE968" w14:textId="77777777" w:rsidR="004213F3" w:rsidRDefault="004213F3" w:rsidP="004213F3">
      <w:pPr>
        <w:ind w:leftChars="291" w:left="640"/>
        <w:rPr>
          <w:szCs w:val="20"/>
        </w:rPr>
      </w:pPr>
    </w:p>
    <w:p w14:paraId="7A45EB55" w14:textId="760819A5"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D28EC" w:rsidRPr="00ED28EC">
        <w:rPr>
          <w:sz w:val="22"/>
          <w:szCs w:val="22"/>
        </w:rPr>
        <w:t>0969</w:t>
      </w:r>
      <w:r w:rsidRPr="00ED28EC">
        <w:rPr>
          <w:sz w:val="22"/>
          <w:szCs w:val="22"/>
        </w:rPr>
        <w:t>r</w:t>
      </w:r>
      <w:r w:rsidR="00ED28EC" w:rsidRPr="00ED28E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76210B1" w14:textId="2A71F23F" w:rsidR="004213F3" w:rsidRPr="008B4D6C" w:rsidRDefault="004213F3" w:rsidP="004213F3">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ED28EC" w:rsidRPr="00ED28EC">
        <w:t>15721,17016,15759,15901,16128,15902,15502,15657,17325,15663,15002,17812,16735,17813,16737,17814,18301,17816,17817,16738,18007,17234,18008,17025,17026</w:t>
      </w:r>
    </w:p>
    <w:p w14:paraId="38273709"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3771ADA" w14:textId="77777777" w:rsidR="004213F3" w:rsidRDefault="004213F3" w:rsidP="004213F3">
      <w:pPr>
        <w:ind w:leftChars="291" w:left="640"/>
        <w:rPr>
          <w:szCs w:val="20"/>
        </w:rPr>
      </w:pPr>
      <w:r w:rsidRPr="00ED28EC">
        <w:rPr>
          <w:szCs w:val="22"/>
          <w:highlight w:val="green"/>
        </w:rPr>
        <w:t>Result: No objection.</w:t>
      </w:r>
    </w:p>
    <w:p w14:paraId="19A61EF6" w14:textId="77777777" w:rsidR="004213F3" w:rsidRDefault="004213F3" w:rsidP="004213F3"/>
    <w:p w14:paraId="2B3C6105" w14:textId="77777777" w:rsidR="002C6DAE" w:rsidRDefault="002C6DAE" w:rsidP="004213F3"/>
    <w:p w14:paraId="58955F6B" w14:textId="1A69B8D3" w:rsidR="002C6DAE" w:rsidRDefault="002C6DAE" w:rsidP="002C6DAE">
      <w:pPr>
        <w:pStyle w:val="a"/>
        <w:tabs>
          <w:tab w:val="left" w:pos="3225"/>
          <w:tab w:val="left" w:pos="5103"/>
        </w:tabs>
        <w:ind w:leftChars="291" w:left="1000"/>
      </w:pPr>
      <w:r>
        <w:t>Agenda discussion</w:t>
      </w:r>
    </w:p>
    <w:p w14:paraId="7A35F0E4" w14:textId="118BF4B5" w:rsidR="002C6DAE" w:rsidRDefault="002C6DAE" w:rsidP="002C6DAE">
      <w:pPr>
        <w:ind w:leftChars="500" w:left="1100"/>
        <w:rPr>
          <w:lang w:eastAsia="zh-CN"/>
        </w:rPr>
      </w:pPr>
      <w:r>
        <w:rPr>
          <w:rFonts w:hint="eastAsia"/>
          <w:lang w:eastAsia="zh-CN"/>
        </w:rPr>
        <w:t>T</w:t>
      </w:r>
      <w:r>
        <w:rPr>
          <w:lang w:eastAsia="zh-CN"/>
        </w:rPr>
        <w:t>he chair asked if Kaiying can finish her SP in the remaining time.</w:t>
      </w:r>
    </w:p>
    <w:p w14:paraId="41378012" w14:textId="3F67CE79" w:rsidR="002C6DAE" w:rsidRDefault="002C6DAE" w:rsidP="002C6DAE">
      <w:pPr>
        <w:ind w:leftChars="500" w:left="1100"/>
        <w:rPr>
          <w:lang w:eastAsia="zh-CN"/>
        </w:rPr>
      </w:pPr>
      <w:r>
        <w:rPr>
          <w:lang w:eastAsia="zh-CN"/>
        </w:rPr>
        <w:t>No response.</w:t>
      </w:r>
    </w:p>
    <w:p w14:paraId="0C68D4B9" w14:textId="381FE0F3" w:rsidR="002C6DAE" w:rsidRDefault="002C6DAE" w:rsidP="002C6DAE">
      <w:pPr>
        <w:ind w:leftChars="500" w:left="1100"/>
        <w:rPr>
          <w:lang w:eastAsia="zh-CN"/>
        </w:rPr>
      </w:pPr>
      <w:r>
        <w:rPr>
          <w:lang w:eastAsia="zh-CN"/>
        </w:rPr>
        <w:t>The chair asked if Laurent can finish his SP in the remaining time.</w:t>
      </w:r>
    </w:p>
    <w:p w14:paraId="3A059BBA" w14:textId="01CDFB2A" w:rsidR="002C6DAE" w:rsidRDefault="002C6DAE" w:rsidP="002C6DAE">
      <w:pPr>
        <w:ind w:leftChars="500" w:left="1100"/>
        <w:rPr>
          <w:lang w:eastAsia="zh-CN"/>
        </w:rPr>
      </w:pPr>
      <w:r>
        <w:rPr>
          <w:lang w:eastAsia="zh-CN"/>
        </w:rPr>
        <w:t>Laurent said the time is too short.</w:t>
      </w:r>
    </w:p>
    <w:p w14:paraId="562931EE" w14:textId="7E373F03" w:rsidR="002C6DAE" w:rsidRDefault="002C6DAE" w:rsidP="002C6DAE">
      <w:pPr>
        <w:ind w:leftChars="500" w:left="1100"/>
        <w:rPr>
          <w:lang w:eastAsia="zh-CN"/>
        </w:rPr>
      </w:pPr>
      <w:proofErr w:type="spellStart"/>
      <w:r>
        <w:rPr>
          <w:lang w:eastAsia="zh-CN"/>
        </w:rPr>
        <w:t>Thair</w:t>
      </w:r>
      <w:proofErr w:type="spellEnd"/>
      <w:r>
        <w:rPr>
          <w:lang w:eastAsia="zh-CN"/>
        </w:rPr>
        <w:t xml:space="preserve"> asked if Ming can finish any of his two SPs.</w:t>
      </w:r>
    </w:p>
    <w:p w14:paraId="69AC2BC2" w14:textId="15CDB8CB" w:rsidR="002C6DAE" w:rsidRDefault="002C6DAE" w:rsidP="002C6DAE">
      <w:pPr>
        <w:ind w:leftChars="500" w:left="1100"/>
        <w:rPr>
          <w:lang w:eastAsia="zh-CN"/>
        </w:rPr>
      </w:pPr>
      <w:r>
        <w:rPr>
          <w:lang w:eastAsia="zh-CN"/>
        </w:rPr>
        <w:t>Ming said he can try the first one.</w:t>
      </w:r>
    </w:p>
    <w:p w14:paraId="14FE7E0A" w14:textId="77777777" w:rsidR="004213F3" w:rsidRDefault="004213F3" w:rsidP="004213F3"/>
    <w:p w14:paraId="64E4281A" w14:textId="77777777" w:rsidR="002C6DAE" w:rsidRDefault="002C6DAE" w:rsidP="004213F3"/>
    <w:p w14:paraId="023601BB" w14:textId="6D6942D6" w:rsidR="004213F3" w:rsidRDefault="000C66D4" w:rsidP="004213F3">
      <w:pPr>
        <w:pStyle w:val="a"/>
        <w:tabs>
          <w:tab w:val="left" w:pos="3225"/>
          <w:tab w:val="left" w:pos="5103"/>
        </w:tabs>
        <w:ind w:leftChars="291" w:left="1000"/>
      </w:pPr>
      <w:hyperlink r:id="rId32" w:history="1">
        <w:r w:rsidR="002C6DAE" w:rsidRPr="00643DA2">
          <w:rPr>
            <w:rStyle w:val="a7"/>
            <w:szCs w:val="22"/>
          </w:rPr>
          <w:t>627r4</w:t>
        </w:r>
      </w:hyperlink>
      <w:r w:rsidR="002C6DAE" w:rsidRPr="00643DA2">
        <w:rPr>
          <w:szCs w:val="22"/>
        </w:rPr>
        <w:t xml:space="preserve"> CR for subclause 35.3.1</w:t>
      </w:r>
      <w:r w:rsidR="002C6DAE" w:rsidRPr="00643DA2">
        <w:rPr>
          <w:szCs w:val="22"/>
        </w:rPr>
        <w:tab/>
      </w:r>
      <w:r w:rsidR="002C6DAE" w:rsidRPr="00643DA2">
        <w:rPr>
          <w:szCs w:val="22"/>
        </w:rPr>
        <w:tab/>
      </w:r>
      <w:r w:rsidR="002C6DAE" w:rsidRPr="00643DA2">
        <w:rPr>
          <w:szCs w:val="22"/>
        </w:rPr>
        <w:tab/>
      </w:r>
      <w:r w:rsidR="002C6DAE" w:rsidRPr="00643DA2">
        <w:rPr>
          <w:szCs w:val="22"/>
        </w:rPr>
        <w:tab/>
        <w:t>Ming Gan</w:t>
      </w:r>
    </w:p>
    <w:p w14:paraId="6CED09F8" w14:textId="77777777" w:rsidR="004213F3" w:rsidRDefault="004213F3" w:rsidP="004213F3">
      <w:pPr>
        <w:ind w:leftChars="291" w:left="640"/>
        <w:rPr>
          <w:szCs w:val="20"/>
        </w:rPr>
      </w:pPr>
    </w:p>
    <w:p w14:paraId="5CA46149" w14:textId="0EF860F4" w:rsidR="004213F3" w:rsidRDefault="004213F3" w:rsidP="004213F3">
      <w:pPr>
        <w:ind w:leftChars="291" w:left="640"/>
        <w:rPr>
          <w:szCs w:val="20"/>
        </w:rPr>
      </w:pPr>
      <w:r>
        <w:rPr>
          <w:szCs w:val="20"/>
        </w:rPr>
        <w:t>C:</w:t>
      </w:r>
      <w:r w:rsidR="002C6DAE">
        <w:rPr>
          <w:szCs w:val="20"/>
        </w:rPr>
        <w:t xml:space="preserve"> please clarify AP1 and AP2 are affiliated with the same AP MLD.</w:t>
      </w:r>
    </w:p>
    <w:p w14:paraId="2935178B" w14:textId="76BC2673" w:rsidR="004213F3" w:rsidRDefault="004213F3" w:rsidP="004213F3">
      <w:pPr>
        <w:ind w:leftChars="291" w:left="640"/>
        <w:rPr>
          <w:szCs w:val="20"/>
          <w:lang w:eastAsia="zh-CN"/>
        </w:rPr>
      </w:pPr>
      <w:r>
        <w:rPr>
          <w:rFonts w:hint="eastAsia"/>
          <w:szCs w:val="20"/>
          <w:lang w:eastAsia="zh-CN"/>
        </w:rPr>
        <w:t>C</w:t>
      </w:r>
      <w:r>
        <w:rPr>
          <w:szCs w:val="20"/>
          <w:lang w:eastAsia="zh-CN"/>
        </w:rPr>
        <w:t>:</w:t>
      </w:r>
      <w:r w:rsidR="002C6DAE">
        <w:rPr>
          <w:szCs w:val="20"/>
          <w:lang w:eastAsia="zh-CN"/>
        </w:rPr>
        <w:t xml:space="preserve"> CID 15177, operate with only one non-AP STA does not make sense.</w:t>
      </w:r>
    </w:p>
    <w:p w14:paraId="74D50A28" w14:textId="77777777" w:rsidR="004213F3" w:rsidRDefault="004213F3" w:rsidP="004213F3">
      <w:pPr>
        <w:ind w:leftChars="291" w:left="640"/>
        <w:rPr>
          <w:szCs w:val="20"/>
        </w:rPr>
      </w:pPr>
    </w:p>
    <w:p w14:paraId="55F232DB" w14:textId="5049565F" w:rsidR="004213F3" w:rsidRDefault="002C6DAE" w:rsidP="004213F3">
      <w:pPr>
        <w:ind w:leftChars="291" w:left="640"/>
        <w:rPr>
          <w:lang w:eastAsia="zh-CN"/>
        </w:rPr>
      </w:pPr>
      <w:r>
        <w:rPr>
          <w:rFonts w:hint="eastAsia"/>
          <w:lang w:eastAsia="zh-CN"/>
        </w:rPr>
        <w:t>S</w:t>
      </w:r>
      <w:r>
        <w:rPr>
          <w:lang w:eastAsia="zh-CN"/>
        </w:rPr>
        <w:t>P scheduled to be run on the next MAC call.</w:t>
      </w:r>
    </w:p>
    <w:p w14:paraId="4795F1DF" w14:textId="77777777" w:rsidR="004213F3" w:rsidRDefault="004213F3" w:rsidP="004213F3"/>
    <w:p w14:paraId="5E6CCA95" w14:textId="77777777" w:rsidR="004213F3" w:rsidRDefault="004213F3" w:rsidP="004213F3"/>
    <w:p w14:paraId="0EA4966A" w14:textId="77777777" w:rsidR="004213F3" w:rsidRDefault="004213F3" w:rsidP="004213F3"/>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0A93FB10" w:rsidR="00D62AC4" w:rsidRDefault="00D32E1A" w:rsidP="005839B8">
      <w:pPr>
        <w:pStyle w:val="a"/>
        <w:numPr>
          <w:ilvl w:val="0"/>
          <w:numId w:val="3"/>
        </w:numPr>
      </w:pPr>
      <w:r>
        <w:t>Recessed at 1</w:t>
      </w:r>
      <w:r w:rsidR="002C6DAE">
        <w:t>2</w:t>
      </w:r>
      <w:r>
        <w:t>:</w:t>
      </w:r>
      <w:r w:rsidR="002C6DAE">
        <w:t>02</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18629F39" w:rsidR="007F5F13" w:rsidRPr="007F5F13" w:rsidRDefault="00A01657" w:rsidP="007F5F13">
      <w:pPr>
        <w:pStyle w:val="1"/>
        <w:rPr>
          <w:bCs/>
        </w:rPr>
      </w:pPr>
      <w:r w:rsidRPr="00A01657">
        <w:rPr>
          <w:bCs/>
        </w:rPr>
        <w:t>3rd Conf. Call: June 08 (10:00–12:00 ET)–MAC</w:t>
      </w:r>
    </w:p>
    <w:p w14:paraId="6DA0AD1E" w14:textId="77777777" w:rsidR="00FC2B9C" w:rsidRDefault="00FC2B9C" w:rsidP="00FC2B9C">
      <w:r>
        <w:t>Please refer to the following link for the minutes</w:t>
      </w:r>
    </w:p>
    <w:p w14:paraId="481E57E0" w14:textId="62872F18" w:rsidR="00FC2B9C" w:rsidRDefault="00D82CB5" w:rsidP="00FC2B9C">
      <w:pPr>
        <w:pStyle w:val="a"/>
        <w:numPr>
          <w:ilvl w:val="0"/>
          <w:numId w:val="2"/>
        </w:numPr>
      </w:pPr>
      <w:r w:rsidRPr="00D82CB5">
        <w:t>https://mentor.ieee.org/802.11/dcn/23/11-23-1043-0</w:t>
      </w:r>
      <w:r w:rsidR="00C27D7E">
        <w:t>3</w:t>
      </w:r>
      <w:r w:rsidRPr="00D82CB5">
        <w:t>-00be-minutes-tgbe-mac-ad-hoc-may-to-july-conference-calls.docx</w:t>
      </w:r>
    </w:p>
    <w:p w14:paraId="280131D5" w14:textId="77777777" w:rsidR="00933987" w:rsidRDefault="00933987" w:rsidP="00E916A3"/>
    <w:p w14:paraId="50E17C30" w14:textId="77777777" w:rsidR="00933987" w:rsidRDefault="00933987" w:rsidP="00E916A3"/>
    <w:p w14:paraId="514AB41F" w14:textId="37A45239" w:rsidR="007F5F13" w:rsidRPr="007F5F13" w:rsidRDefault="00A01657" w:rsidP="007F5F13">
      <w:pPr>
        <w:pStyle w:val="1"/>
        <w:rPr>
          <w:bCs/>
        </w:rPr>
      </w:pPr>
      <w:r w:rsidRPr="00A01657">
        <w:rPr>
          <w:bCs/>
        </w:rPr>
        <w:t>4th Conf. Call: June 12 (19:00–21:00 ET)–MAC</w:t>
      </w:r>
    </w:p>
    <w:p w14:paraId="4F1E0F81" w14:textId="77777777" w:rsidR="00FC2B9C" w:rsidRDefault="00FC2B9C" w:rsidP="00FC2B9C">
      <w:r>
        <w:t>Please refer to the following link for the minutes</w:t>
      </w:r>
    </w:p>
    <w:p w14:paraId="4F45AD9E" w14:textId="1FB88444" w:rsidR="00FC2B9C" w:rsidRDefault="00D82CB5" w:rsidP="00FC2B9C">
      <w:pPr>
        <w:pStyle w:val="a"/>
        <w:numPr>
          <w:ilvl w:val="0"/>
          <w:numId w:val="2"/>
        </w:numPr>
      </w:pPr>
      <w:r w:rsidRPr="00D82CB5">
        <w:t>https://mentor.ieee.org/802.11/dcn/23/11-23-1043-0</w:t>
      </w:r>
      <w:r w:rsidR="00C27D7E">
        <w:t>3</w:t>
      </w:r>
      <w:r w:rsidRPr="00D82CB5">
        <w:t>-00be-minutes-tgbe-mac-ad-hoc-may-to-july-conference-calls.docx</w:t>
      </w:r>
    </w:p>
    <w:p w14:paraId="6ACE16FC" w14:textId="77777777" w:rsidR="00933987" w:rsidRDefault="00933987" w:rsidP="00E916A3"/>
    <w:p w14:paraId="27A08861" w14:textId="0773A60C" w:rsidR="00A01657" w:rsidRPr="007F5F13" w:rsidRDefault="00A01657" w:rsidP="00A01657">
      <w:pPr>
        <w:pStyle w:val="1"/>
        <w:rPr>
          <w:bCs/>
        </w:rPr>
      </w:pPr>
      <w:r w:rsidRPr="00A01657">
        <w:rPr>
          <w:bCs/>
        </w:rPr>
        <w:lastRenderedPageBreak/>
        <w:t>4th Conf. Call: June 12 (19:00–21:00 ET)–PHY</w:t>
      </w:r>
    </w:p>
    <w:p w14:paraId="1E4FCE21" w14:textId="54FBD77C" w:rsidR="00A01657" w:rsidRDefault="006403B3" w:rsidP="00A01657">
      <w:pPr>
        <w:pStyle w:val="a"/>
        <w:numPr>
          <w:ilvl w:val="0"/>
          <w:numId w:val="2"/>
        </w:numPr>
      </w:pPr>
      <w:r>
        <w:rPr>
          <w:rFonts w:hint="eastAsia"/>
          <w:lang w:eastAsia="zh-CN"/>
        </w:rPr>
        <w:t>Cancelled</w:t>
      </w:r>
    </w:p>
    <w:p w14:paraId="76A38E0B" w14:textId="77777777" w:rsidR="00A01657" w:rsidRDefault="00A01657" w:rsidP="00A01657"/>
    <w:p w14:paraId="08B3A191" w14:textId="77777777" w:rsidR="00A01657" w:rsidRDefault="00A01657" w:rsidP="00E916A3"/>
    <w:p w14:paraId="2DEFD2CC" w14:textId="30137132" w:rsidR="006403B3" w:rsidRPr="007F5F13" w:rsidRDefault="006403B3" w:rsidP="006403B3">
      <w:pPr>
        <w:pStyle w:val="1"/>
        <w:rPr>
          <w:bCs/>
        </w:rPr>
      </w:pPr>
      <w:r w:rsidRPr="006403B3">
        <w:rPr>
          <w:bCs/>
        </w:rPr>
        <w:t>5th Conf. Call: June 14 (10:00–12:00 ET)–MAC</w:t>
      </w:r>
    </w:p>
    <w:p w14:paraId="6476992D" w14:textId="77777777" w:rsidR="006403B3" w:rsidRDefault="006403B3" w:rsidP="006403B3">
      <w:r>
        <w:t>Please refer to the following link for the minutes</w:t>
      </w:r>
    </w:p>
    <w:p w14:paraId="34DF2E9C" w14:textId="7664E4CF" w:rsidR="006403B3" w:rsidRDefault="00D82CB5" w:rsidP="006403B3">
      <w:pPr>
        <w:pStyle w:val="a"/>
        <w:numPr>
          <w:ilvl w:val="0"/>
          <w:numId w:val="2"/>
        </w:numPr>
      </w:pPr>
      <w:r w:rsidRPr="00D82CB5">
        <w:t>https://mentor.ieee.org/802.11/dcn/23/11-23-1043-0</w:t>
      </w:r>
      <w:r w:rsidR="00C27D7E">
        <w:t>3</w:t>
      </w:r>
      <w:r w:rsidRPr="00D82CB5">
        <w:t>-00be-minutes-tgbe-mac-ad-hoc-may-to-july-conference-calls.docx</w:t>
      </w:r>
    </w:p>
    <w:p w14:paraId="710BF9A6" w14:textId="77777777" w:rsidR="006403B3" w:rsidRDefault="006403B3" w:rsidP="006403B3"/>
    <w:p w14:paraId="7375537B" w14:textId="77777777" w:rsidR="006403B3" w:rsidRDefault="006403B3" w:rsidP="006403B3"/>
    <w:p w14:paraId="77109163" w14:textId="7470CA76" w:rsidR="006403B3" w:rsidRPr="007F5F13" w:rsidRDefault="006403B3" w:rsidP="006403B3">
      <w:pPr>
        <w:pStyle w:val="1"/>
        <w:rPr>
          <w:bCs/>
        </w:rPr>
      </w:pPr>
      <w:r w:rsidRPr="006403B3">
        <w:rPr>
          <w:bCs/>
        </w:rPr>
        <w:t>6th Conf. Call: June 21 (10:00–12:00 ET)–JOINT</w:t>
      </w:r>
    </w:p>
    <w:p w14:paraId="1E64E3E5" w14:textId="77777777" w:rsidR="0034787E" w:rsidRDefault="0034787E" w:rsidP="0034787E">
      <w:pPr>
        <w:pStyle w:val="a"/>
        <w:numPr>
          <w:ilvl w:val="0"/>
          <w:numId w:val="3"/>
        </w:numPr>
      </w:pPr>
      <w:r w:rsidRPr="008D41DD">
        <w:t>The Chair, Alfred Asterjadhi (Qualcomm), calls the meeting to order</w:t>
      </w:r>
    </w:p>
    <w:p w14:paraId="1F87820A" w14:textId="77777777" w:rsidR="0034787E" w:rsidRDefault="0034787E" w:rsidP="0034787E">
      <w:pPr>
        <w:pStyle w:val="a"/>
        <w:numPr>
          <w:ilvl w:val="0"/>
          <w:numId w:val="3"/>
        </w:numPr>
      </w:pPr>
      <w:r>
        <w:t>Jason Yuchen Guo (Huawei) is serving as the Secretary</w:t>
      </w:r>
    </w:p>
    <w:p w14:paraId="2C9475CD" w14:textId="77777777" w:rsidR="0034787E" w:rsidRDefault="0034787E" w:rsidP="0034787E">
      <w:pPr>
        <w:pStyle w:val="a"/>
        <w:numPr>
          <w:ilvl w:val="0"/>
          <w:numId w:val="3"/>
        </w:numPr>
      </w:pPr>
      <w:r w:rsidRPr="003046F3">
        <w:t>IEEE 802 and 802.11 IPR policy and procedure</w:t>
      </w:r>
    </w:p>
    <w:p w14:paraId="56780DD7" w14:textId="77777777" w:rsidR="0034787E" w:rsidRPr="003046F3" w:rsidRDefault="0034787E" w:rsidP="0034787E">
      <w:pPr>
        <w:pStyle w:val="a"/>
        <w:rPr>
          <w:szCs w:val="20"/>
        </w:rPr>
      </w:pPr>
      <w:r w:rsidRPr="003046F3">
        <w:rPr>
          <w:b/>
          <w:szCs w:val="22"/>
        </w:rPr>
        <w:t>Patent Policy: Ways to inform IEEE:</w:t>
      </w:r>
    </w:p>
    <w:p w14:paraId="56B7DF2D" w14:textId="77777777" w:rsidR="0034787E" w:rsidRPr="003046F3" w:rsidRDefault="0034787E" w:rsidP="0034787E">
      <w:pPr>
        <w:pStyle w:val="a"/>
        <w:numPr>
          <w:ilvl w:val="2"/>
          <w:numId w:val="3"/>
        </w:numPr>
        <w:rPr>
          <w:szCs w:val="20"/>
        </w:rPr>
      </w:pPr>
      <w:r w:rsidRPr="003046F3">
        <w:rPr>
          <w:szCs w:val="22"/>
        </w:rPr>
        <w:t>Cause an LOA to be submitted to the IEEE-SA (</w:t>
      </w:r>
      <w:hyperlink r:id="rId33" w:history="1">
        <w:r w:rsidRPr="003046F3">
          <w:rPr>
            <w:rStyle w:val="a7"/>
            <w:szCs w:val="22"/>
          </w:rPr>
          <w:t>patcom@ieee.org</w:t>
        </w:r>
      </w:hyperlink>
      <w:r w:rsidRPr="003046F3">
        <w:rPr>
          <w:szCs w:val="22"/>
        </w:rPr>
        <w:t>); or</w:t>
      </w:r>
    </w:p>
    <w:p w14:paraId="66F994AA" w14:textId="77777777" w:rsidR="0034787E" w:rsidRPr="003046F3" w:rsidRDefault="0034787E" w:rsidP="0034787E">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FC93D5D" w14:textId="77777777" w:rsidR="0034787E" w:rsidRPr="003046F3" w:rsidRDefault="0034787E" w:rsidP="0034787E">
      <w:pPr>
        <w:pStyle w:val="a"/>
        <w:numPr>
          <w:ilvl w:val="2"/>
          <w:numId w:val="3"/>
        </w:numPr>
        <w:rPr>
          <w:szCs w:val="20"/>
        </w:rPr>
      </w:pPr>
      <w:r w:rsidRPr="003046F3">
        <w:rPr>
          <w:szCs w:val="22"/>
        </w:rPr>
        <w:t>Speak up now and respond to this Call for Potentially Essential Patents</w:t>
      </w:r>
    </w:p>
    <w:p w14:paraId="3643D913" w14:textId="77777777" w:rsidR="0034787E" w:rsidRDefault="0034787E" w:rsidP="003478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63EB81E5" w14:textId="77777777" w:rsidR="0034787E" w:rsidRDefault="0034787E" w:rsidP="0034787E">
      <w:pPr>
        <w:pStyle w:val="a"/>
        <w:rPr>
          <w:b/>
          <w:bCs w:val="0"/>
          <w:szCs w:val="22"/>
        </w:rPr>
      </w:pPr>
      <w:r w:rsidRPr="00901EF6">
        <w:rPr>
          <w:b/>
          <w:szCs w:val="22"/>
        </w:rPr>
        <w:t>Copyright Policy:</w:t>
      </w:r>
      <w:r>
        <w:rPr>
          <w:b/>
          <w:szCs w:val="22"/>
        </w:rPr>
        <w:t xml:space="preserve"> Participants are advised that</w:t>
      </w:r>
    </w:p>
    <w:p w14:paraId="5CE31FC8" w14:textId="77777777" w:rsidR="0034787E" w:rsidRPr="0032579B" w:rsidRDefault="0034787E" w:rsidP="0034787E">
      <w:pPr>
        <w:pStyle w:val="a"/>
        <w:numPr>
          <w:ilvl w:val="2"/>
          <w:numId w:val="3"/>
        </w:numPr>
        <w:rPr>
          <w:szCs w:val="22"/>
        </w:rPr>
      </w:pPr>
      <w:r w:rsidRPr="0032579B">
        <w:rPr>
          <w:szCs w:val="22"/>
        </w:rPr>
        <w:t xml:space="preserve">IEEE SA’s copyright policy is described in </w:t>
      </w:r>
      <w:hyperlink r:id="rId34" w:anchor="7" w:history="1">
        <w:r w:rsidRPr="0032579B">
          <w:rPr>
            <w:rStyle w:val="a7"/>
            <w:szCs w:val="22"/>
          </w:rPr>
          <w:t>Clause 7</w:t>
        </w:r>
      </w:hyperlink>
      <w:r w:rsidRPr="0032579B">
        <w:rPr>
          <w:szCs w:val="22"/>
        </w:rPr>
        <w:t xml:space="preserve"> of the IEEE SA Standards Board Bylaws and </w:t>
      </w:r>
      <w:hyperlink r:id="rId35" w:history="1">
        <w:r w:rsidRPr="0032579B">
          <w:rPr>
            <w:rStyle w:val="a7"/>
            <w:szCs w:val="22"/>
          </w:rPr>
          <w:t>Clause 6.1</w:t>
        </w:r>
      </w:hyperlink>
      <w:r w:rsidRPr="0032579B">
        <w:rPr>
          <w:szCs w:val="22"/>
        </w:rPr>
        <w:t xml:space="preserve"> of the IEEE SA Standards Board Operations Manual;</w:t>
      </w:r>
    </w:p>
    <w:p w14:paraId="10472396" w14:textId="77777777" w:rsidR="0034787E" w:rsidRDefault="0034787E" w:rsidP="0034787E">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142CE280" w14:textId="77777777" w:rsidR="0034787E" w:rsidRPr="00173C7C" w:rsidRDefault="0034787E" w:rsidP="0034787E">
      <w:pPr>
        <w:pStyle w:val="a"/>
        <w:numPr>
          <w:ilvl w:val="2"/>
          <w:numId w:val="3"/>
        </w:numPr>
        <w:rPr>
          <w:szCs w:val="22"/>
        </w:rPr>
      </w:pPr>
      <w:r w:rsidRPr="009D37B8">
        <w:rPr>
          <w:rFonts w:eastAsia="Times New Roman"/>
          <w:b/>
          <w:sz w:val="24"/>
          <w:highlight w:val="green"/>
          <w:lang w:val="en-GB"/>
        </w:rPr>
        <w:t>Copyright Policy was presented.</w:t>
      </w:r>
    </w:p>
    <w:p w14:paraId="18F9F409" w14:textId="77777777" w:rsidR="0034787E" w:rsidRPr="00F141E4" w:rsidRDefault="0034787E" w:rsidP="0034787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4813C533" w14:textId="77777777" w:rsidR="0034787E" w:rsidRDefault="0034787E" w:rsidP="0034787E">
      <w:pPr>
        <w:pStyle w:val="a"/>
        <w:numPr>
          <w:ilvl w:val="0"/>
          <w:numId w:val="3"/>
        </w:numPr>
      </w:pPr>
      <w:r w:rsidRPr="003046F3">
        <w:t>Attendance reminder.</w:t>
      </w:r>
    </w:p>
    <w:p w14:paraId="39811DC1" w14:textId="77777777" w:rsidR="0034787E" w:rsidRPr="003046F3" w:rsidRDefault="0034787E" w:rsidP="0034787E">
      <w:pPr>
        <w:pStyle w:val="a"/>
      </w:pPr>
      <w:r>
        <w:rPr>
          <w:szCs w:val="22"/>
        </w:rPr>
        <w:t xml:space="preserve">Participation slide: </w:t>
      </w:r>
      <w:hyperlink r:id="rId36" w:tgtFrame="_blank" w:history="1">
        <w:r w:rsidRPr="00EE0424">
          <w:rPr>
            <w:rStyle w:val="a7"/>
            <w:szCs w:val="22"/>
          </w:rPr>
          <w:t>https://mentor.ieee.org/802-ec/dcn/16/ec-16-0180-05-00EC-ieee-802-participation-slide.pptx</w:t>
        </w:r>
      </w:hyperlink>
    </w:p>
    <w:p w14:paraId="295F41FE" w14:textId="77777777" w:rsidR="0034787E" w:rsidRDefault="0034787E" w:rsidP="0034787E">
      <w:pPr>
        <w:pStyle w:val="a"/>
      </w:pPr>
      <w:r>
        <w:t xml:space="preserve">Please record your attendance during the conference call by using the IMAT system: </w:t>
      </w:r>
    </w:p>
    <w:p w14:paraId="46736EB0" w14:textId="77777777" w:rsidR="0034787E" w:rsidRDefault="0034787E" w:rsidP="0034787E">
      <w:pPr>
        <w:pStyle w:val="a"/>
        <w:numPr>
          <w:ilvl w:val="2"/>
          <w:numId w:val="3"/>
        </w:numPr>
      </w:pPr>
      <w:r>
        <w:t xml:space="preserve">1) login to </w:t>
      </w:r>
      <w:hyperlink r:id="rId37"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556A1F5E" w14:textId="77777777" w:rsidR="0034787E" w:rsidRDefault="0034787E" w:rsidP="0034787E">
      <w:pPr>
        <w:pStyle w:val="a"/>
      </w:pPr>
      <w:r>
        <w:t xml:space="preserve">If you are unable to record the attendance via </w:t>
      </w:r>
      <w:hyperlink r:id="rId38" w:history="1">
        <w:r w:rsidRPr="00A02DFE">
          <w:rPr>
            <w:rStyle w:val="a7"/>
          </w:rPr>
          <w:t>IMAT</w:t>
        </w:r>
      </w:hyperlink>
      <w:r>
        <w:t xml:space="preserve"> then p</w:t>
      </w:r>
      <w:r w:rsidRPr="00C86653">
        <w:t xml:space="preserve">lease send an e-mail to </w:t>
      </w:r>
      <w:r>
        <w:t>Jason Y. Guo</w:t>
      </w:r>
      <w:r w:rsidRPr="00C86653">
        <w:t xml:space="preserve"> (</w:t>
      </w:r>
      <w:hyperlink r:id="rId39" w:history="1">
        <w:r w:rsidRPr="00696560">
          <w:rPr>
            <w:rStyle w:val="a7"/>
          </w:rPr>
          <w:t>guoyuchen@huawei.com</w:t>
        </w:r>
      </w:hyperlink>
      <w:r w:rsidRPr="00C86653">
        <w:t>)</w:t>
      </w:r>
      <w:r>
        <w:t xml:space="preserve"> and Alfred Asterjadhi (</w:t>
      </w:r>
      <w:hyperlink r:id="rId40" w:history="1">
        <w:r w:rsidRPr="00696560">
          <w:rPr>
            <w:rStyle w:val="a7"/>
          </w:rPr>
          <w:t>asterjadhi@gmail.com</w:t>
        </w:r>
      </w:hyperlink>
      <w:r>
        <w:t>)</w:t>
      </w:r>
    </w:p>
    <w:p w14:paraId="63423349" w14:textId="77777777" w:rsidR="0034787E" w:rsidRPr="00880D21" w:rsidRDefault="0034787E" w:rsidP="0034787E">
      <w:pPr>
        <w:pStyle w:val="a"/>
      </w:pPr>
      <w:r>
        <w:rPr>
          <w:szCs w:val="22"/>
        </w:rPr>
        <w:t>Please ensure that the following information is listed correctly when joining the call:</w:t>
      </w:r>
    </w:p>
    <w:p w14:paraId="7DB66510" w14:textId="77777777" w:rsidR="0034787E" w:rsidRDefault="0034787E" w:rsidP="0034787E">
      <w:pPr>
        <w:pStyle w:val="a"/>
        <w:numPr>
          <w:ilvl w:val="2"/>
          <w:numId w:val="3"/>
        </w:numPr>
      </w:pPr>
      <w:r w:rsidRPr="00880D21">
        <w:t xml:space="preserve">"[voter status] First </w:t>
      </w:r>
      <w:r>
        <w:t>N</w:t>
      </w:r>
      <w:r w:rsidRPr="00880D21">
        <w:t>ame Last Name (Affiliation)"</w:t>
      </w:r>
    </w:p>
    <w:p w14:paraId="59500614" w14:textId="77777777" w:rsidR="0034787E" w:rsidRDefault="0034787E" w:rsidP="0034787E">
      <w:pPr>
        <w:pStyle w:val="a"/>
      </w:pPr>
      <w:r w:rsidRPr="00D15CE0">
        <w:t>Attendee List</w:t>
      </w:r>
    </w:p>
    <w:tbl>
      <w:tblPr>
        <w:tblW w:w="8505" w:type="dxa"/>
        <w:tblLayout w:type="fixed"/>
        <w:tblCellMar>
          <w:left w:w="0" w:type="dxa"/>
          <w:right w:w="0" w:type="dxa"/>
        </w:tblCellMar>
        <w:tblLook w:val="04A0" w:firstRow="1" w:lastRow="0" w:firstColumn="1" w:lastColumn="0" w:noHBand="0" w:noVBand="1"/>
      </w:tblPr>
      <w:tblGrid>
        <w:gridCol w:w="1561"/>
        <w:gridCol w:w="1133"/>
        <w:gridCol w:w="2409"/>
        <w:gridCol w:w="3402"/>
      </w:tblGrid>
      <w:tr w:rsidR="0017185A" w14:paraId="3AE35E98" w14:textId="77777777" w:rsidTr="0017185A">
        <w:trPr>
          <w:trHeight w:val="300"/>
        </w:trPr>
        <w:tc>
          <w:tcPr>
            <w:tcW w:w="1561" w:type="dxa"/>
            <w:noWrap/>
            <w:tcMar>
              <w:top w:w="15" w:type="dxa"/>
              <w:left w:w="15" w:type="dxa"/>
              <w:bottom w:w="0" w:type="dxa"/>
              <w:right w:w="15" w:type="dxa"/>
            </w:tcMar>
            <w:vAlign w:val="bottom"/>
            <w:hideMark/>
          </w:tcPr>
          <w:p w14:paraId="441E372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Breakout</w:t>
            </w:r>
          </w:p>
        </w:tc>
        <w:tc>
          <w:tcPr>
            <w:tcW w:w="1133" w:type="dxa"/>
            <w:noWrap/>
            <w:tcMar>
              <w:top w:w="15" w:type="dxa"/>
              <w:left w:w="15" w:type="dxa"/>
              <w:bottom w:w="0" w:type="dxa"/>
              <w:right w:w="15" w:type="dxa"/>
            </w:tcMar>
            <w:vAlign w:val="bottom"/>
            <w:hideMark/>
          </w:tcPr>
          <w:p w14:paraId="56363D5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Timestamp</w:t>
            </w:r>
          </w:p>
        </w:tc>
        <w:tc>
          <w:tcPr>
            <w:tcW w:w="2409" w:type="dxa"/>
            <w:noWrap/>
            <w:tcMar>
              <w:top w:w="15" w:type="dxa"/>
              <w:left w:w="15" w:type="dxa"/>
              <w:bottom w:w="0" w:type="dxa"/>
              <w:right w:w="15" w:type="dxa"/>
            </w:tcMar>
            <w:vAlign w:val="bottom"/>
            <w:hideMark/>
          </w:tcPr>
          <w:p w14:paraId="79DCF817" w14:textId="77777777" w:rsidR="0017185A" w:rsidRDefault="0017185A">
            <w:pPr>
              <w:rPr>
                <w:rFonts w:ascii="Calibri" w:hAnsi="Calibri" w:cs="Calibri"/>
                <w:color w:val="000000"/>
                <w:kern w:val="2"/>
                <w:szCs w:val="22"/>
              </w:rPr>
            </w:pPr>
            <w:r>
              <w:rPr>
                <w:rFonts w:ascii="Calibri" w:hAnsi="Calibri" w:cs="Calibri"/>
                <w:color w:val="000000"/>
                <w:kern w:val="2"/>
                <w:szCs w:val="22"/>
              </w:rPr>
              <w:t>Name</w:t>
            </w:r>
          </w:p>
        </w:tc>
        <w:tc>
          <w:tcPr>
            <w:tcW w:w="3402" w:type="dxa"/>
            <w:noWrap/>
            <w:tcMar>
              <w:top w:w="15" w:type="dxa"/>
              <w:left w:w="15" w:type="dxa"/>
              <w:bottom w:w="0" w:type="dxa"/>
              <w:right w:w="15" w:type="dxa"/>
            </w:tcMar>
            <w:vAlign w:val="bottom"/>
            <w:hideMark/>
          </w:tcPr>
          <w:p w14:paraId="2D268C5C" w14:textId="77777777" w:rsidR="0017185A" w:rsidRDefault="0017185A">
            <w:pPr>
              <w:rPr>
                <w:rFonts w:ascii="Calibri" w:hAnsi="Calibri" w:cs="Calibri"/>
                <w:color w:val="000000"/>
                <w:kern w:val="2"/>
                <w:szCs w:val="22"/>
              </w:rPr>
            </w:pPr>
            <w:r>
              <w:rPr>
                <w:rFonts w:ascii="Calibri" w:hAnsi="Calibri" w:cs="Calibri"/>
                <w:color w:val="000000"/>
                <w:kern w:val="2"/>
                <w:szCs w:val="22"/>
              </w:rPr>
              <w:t>Affiliation</w:t>
            </w:r>
          </w:p>
        </w:tc>
      </w:tr>
      <w:tr w:rsidR="0017185A" w14:paraId="27CE06D3" w14:textId="77777777" w:rsidTr="0017185A">
        <w:trPr>
          <w:trHeight w:val="300"/>
        </w:trPr>
        <w:tc>
          <w:tcPr>
            <w:tcW w:w="1561" w:type="dxa"/>
            <w:noWrap/>
            <w:tcMar>
              <w:top w:w="15" w:type="dxa"/>
              <w:left w:w="15" w:type="dxa"/>
              <w:bottom w:w="0" w:type="dxa"/>
              <w:right w:w="15" w:type="dxa"/>
            </w:tcMar>
            <w:vAlign w:val="bottom"/>
            <w:hideMark/>
          </w:tcPr>
          <w:p w14:paraId="3FB0B766"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9789726"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224B7781"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Adhikari, </w:t>
            </w:r>
            <w:proofErr w:type="spellStart"/>
            <w:r>
              <w:rPr>
                <w:rFonts w:ascii="Calibri" w:hAnsi="Calibri" w:cs="Calibri"/>
                <w:color w:val="000000"/>
                <w:kern w:val="2"/>
                <w:szCs w:val="22"/>
              </w:rPr>
              <w:t>Shubhodeep</w:t>
            </w:r>
            <w:proofErr w:type="spellEnd"/>
          </w:p>
        </w:tc>
        <w:tc>
          <w:tcPr>
            <w:tcW w:w="3402" w:type="dxa"/>
            <w:noWrap/>
            <w:tcMar>
              <w:top w:w="15" w:type="dxa"/>
              <w:left w:w="15" w:type="dxa"/>
              <w:bottom w:w="0" w:type="dxa"/>
              <w:right w:w="15" w:type="dxa"/>
            </w:tcMar>
            <w:vAlign w:val="bottom"/>
            <w:hideMark/>
          </w:tcPr>
          <w:p w14:paraId="44345C84" w14:textId="77777777" w:rsidR="0017185A" w:rsidRDefault="0017185A">
            <w:pPr>
              <w:rPr>
                <w:rFonts w:ascii="Calibri" w:hAnsi="Calibri" w:cs="Calibri"/>
                <w:color w:val="000000"/>
                <w:kern w:val="2"/>
                <w:szCs w:val="22"/>
              </w:rPr>
            </w:pPr>
            <w:r>
              <w:rPr>
                <w:rFonts w:ascii="Calibri" w:hAnsi="Calibri" w:cs="Calibri"/>
                <w:color w:val="000000"/>
                <w:kern w:val="2"/>
                <w:szCs w:val="22"/>
              </w:rPr>
              <w:t>Broadcom Corporation</w:t>
            </w:r>
          </w:p>
        </w:tc>
      </w:tr>
      <w:tr w:rsidR="0017185A" w14:paraId="27137FA4" w14:textId="77777777" w:rsidTr="0017185A">
        <w:trPr>
          <w:trHeight w:val="300"/>
        </w:trPr>
        <w:tc>
          <w:tcPr>
            <w:tcW w:w="1561" w:type="dxa"/>
            <w:noWrap/>
            <w:tcMar>
              <w:top w:w="15" w:type="dxa"/>
              <w:left w:w="15" w:type="dxa"/>
              <w:bottom w:w="0" w:type="dxa"/>
              <w:right w:w="15" w:type="dxa"/>
            </w:tcMar>
            <w:vAlign w:val="bottom"/>
            <w:hideMark/>
          </w:tcPr>
          <w:p w14:paraId="25E8A27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8ACC86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791F5B5"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3402" w:type="dxa"/>
            <w:noWrap/>
            <w:tcMar>
              <w:top w:w="15" w:type="dxa"/>
              <w:left w:w="15" w:type="dxa"/>
              <w:bottom w:w="0" w:type="dxa"/>
              <w:right w:w="15" w:type="dxa"/>
            </w:tcMar>
            <w:vAlign w:val="bottom"/>
            <w:hideMark/>
          </w:tcPr>
          <w:p w14:paraId="458C011D" w14:textId="77777777" w:rsidR="0017185A" w:rsidRDefault="0017185A">
            <w:pPr>
              <w:rPr>
                <w:rFonts w:ascii="Calibri" w:hAnsi="Calibri" w:cs="Calibri"/>
                <w:color w:val="000000"/>
                <w:kern w:val="2"/>
                <w:szCs w:val="22"/>
              </w:rPr>
            </w:pPr>
            <w:r>
              <w:rPr>
                <w:rFonts w:ascii="Calibri" w:hAnsi="Calibri" w:cs="Calibri"/>
                <w:color w:val="000000"/>
                <w:kern w:val="2"/>
                <w:szCs w:val="22"/>
              </w:rPr>
              <w:t>Qualcomm Technologies, Inc</w:t>
            </w:r>
          </w:p>
        </w:tc>
      </w:tr>
      <w:tr w:rsidR="0017185A" w14:paraId="571F4E87" w14:textId="77777777" w:rsidTr="0017185A">
        <w:trPr>
          <w:trHeight w:val="300"/>
        </w:trPr>
        <w:tc>
          <w:tcPr>
            <w:tcW w:w="1561" w:type="dxa"/>
            <w:noWrap/>
            <w:tcMar>
              <w:top w:w="15" w:type="dxa"/>
              <w:left w:w="15" w:type="dxa"/>
              <w:bottom w:w="0" w:type="dxa"/>
              <w:right w:w="15" w:type="dxa"/>
            </w:tcMar>
            <w:vAlign w:val="bottom"/>
            <w:hideMark/>
          </w:tcPr>
          <w:p w14:paraId="321482B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7E72235"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59183DE5" w14:textId="77777777" w:rsidR="0017185A" w:rsidRDefault="0017185A">
            <w:pPr>
              <w:rPr>
                <w:rFonts w:ascii="Calibri" w:hAnsi="Calibri" w:cs="Calibri"/>
                <w:color w:val="000000"/>
                <w:kern w:val="2"/>
                <w:szCs w:val="22"/>
              </w:rPr>
            </w:pPr>
            <w:r>
              <w:rPr>
                <w:rFonts w:ascii="Calibri" w:hAnsi="Calibri" w:cs="Calibri"/>
                <w:color w:val="000000"/>
                <w:kern w:val="2"/>
                <w:szCs w:val="22"/>
              </w:rPr>
              <w:t>Au, Kwok Shum</w:t>
            </w:r>
          </w:p>
        </w:tc>
        <w:tc>
          <w:tcPr>
            <w:tcW w:w="3402" w:type="dxa"/>
            <w:noWrap/>
            <w:tcMar>
              <w:top w:w="15" w:type="dxa"/>
              <w:left w:w="15" w:type="dxa"/>
              <w:bottom w:w="0" w:type="dxa"/>
              <w:right w:w="15" w:type="dxa"/>
            </w:tcMar>
            <w:vAlign w:val="bottom"/>
            <w:hideMark/>
          </w:tcPr>
          <w:p w14:paraId="120B5096"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0DA235ED" w14:textId="77777777" w:rsidTr="0017185A">
        <w:trPr>
          <w:trHeight w:val="300"/>
        </w:trPr>
        <w:tc>
          <w:tcPr>
            <w:tcW w:w="1561" w:type="dxa"/>
            <w:noWrap/>
            <w:tcMar>
              <w:top w:w="15" w:type="dxa"/>
              <w:left w:w="15" w:type="dxa"/>
              <w:bottom w:w="0" w:type="dxa"/>
              <w:right w:w="15" w:type="dxa"/>
            </w:tcMar>
            <w:vAlign w:val="bottom"/>
            <w:hideMark/>
          </w:tcPr>
          <w:p w14:paraId="6714682F"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4EDB66F"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E7C6E40"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3402" w:type="dxa"/>
            <w:noWrap/>
            <w:tcMar>
              <w:top w:w="15" w:type="dxa"/>
              <w:left w:w="15" w:type="dxa"/>
              <w:bottom w:w="0" w:type="dxa"/>
              <w:right w:w="15" w:type="dxa"/>
            </w:tcMar>
            <w:vAlign w:val="bottom"/>
            <w:hideMark/>
          </w:tcPr>
          <w:p w14:paraId="069E9AB8"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2AD9F3EA" w14:textId="77777777" w:rsidTr="0017185A">
        <w:trPr>
          <w:trHeight w:val="300"/>
        </w:trPr>
        <w:tc>
          <w:tcPr>
            <w:tcW w:w="1561" w:type="dxa"/>
            <w:noWrap/>
            <w:tcMar>
              <w:top w:w="15" w:type="dxa"/>
              <w:left w:w="15" w:type="dxa"/>
              <w:bottom w:w="0" w:type="dxa"/>
              <w:right w:w="15" w:type="dxa"/>
            </w:tcMar>
            <w:vAlign w:val="bottom"/>
            <w:hideMark/>
          </w:tcPr>
          <w:p w14:paraId="22FB779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42812C2"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30645EB7"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3402" w:type="dxa"/>
            <w:noWrap/>
            <w:tcMar>
              <w:top w:w="15" w:type="dxa"/>
              <w:left w:w="15" w:type="dxa"/>
              <w:bottom w:w="0" w:type="dxa"/>
              <w:right w:w="15" w:type="dxa"/>
            </w:tcMar>
            <w:vAlign w:val="bottom"/>
            <w:hideMark/>
          </w:tcPr>
          <w:p w14:paraId="15925BD7" w14:textId="77777777" w:rsidR="0017185A" w:rsidRDefault="0017185A">
            <w:pPr>
              <w:rPr>
                <w:rFonts w:ascii="Calibri" w:hAnsi="Calibri" w:cs="Calibri"/>
                <w:color w:val="000000"/>
                <w:kern w:val="2"/>
                <w:szCs w:val="22"/>
              </w:rPr>
            </w:pPr>
            <w:r>
              <w:rPr>
                <w:rFonts w:ascii="Calibri" w:hAnsi="Calibri" w:cs="Calibri"/>
                <w:color w:val="000000"/>
                <w:kern w:val="2"/>
                <w:szCs w:val="22"/>
              </w:rPr>
              <w:t>Broadcom Corporation</w:t>
            </w:r>
          </w:p>
        </w:tc>
      </w:tr>
      <w:tr w:rsidR="0017185A" w14:paraId="17E9FA25" w14:textId="77777777" w:rsidTr="0017185A">
        <w:trPr>
          <w:trHeight w:val="300"/>
        </w:trPr>
        <w:tc>
          <w:tcPr>
            <w:tcW w:w="1561" w:type="dxa"/>
            <w:noWrap/>
            <w:tcMar>
              <w:top w:w="15" w:type="dxa"/>
              <w:left w:w="15" w:type="dxa"/>
              <w:bottom w:w="0" w:type="dxa"/>
              <w:right w:w="15" w:type="dxa"/>
            </w:tcMar>
            <w:vAlign w:val="bottom"/>
            <w:hideMark/>
          </w:tcPr>
          <w:p w14:paraId="066F2351"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0AA7C97"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577AA677" w14:textId="77777777" w:rsidR="0017185A" w:rsidRDefault="0017185A">
            <w:pPr>
              <w:rPr>
                <w:rFonts w:ascii="Calibri" w:hAnsi="Calibri" w:cs="Calibri"/>
                <w:color w:val="000000"/>
                <w:kern w:val="2"/>
                <w:szCs w:val="22"/>
              </w:rPr>
            </w:pPr>
            <w:r>
              <w:rPr>
                <w:rFonts w:ascii="Calibri" w:hAnsi="Calibri" w:cs="Calibri"/>
                <w:color w:val="000000"/>
                <w:kern w:val="2"/>
                <w:szCs w:val="22"/>
              </w:rPr>
              <w:t>Carney, William</w:t>
            </w:r>
          </w:p>
        </w:tc>
        <w:tc>
          <w:tcPr>
            <w:tcW w:w="3402" w:type="dxa"/>
            <w:noWrap/>
            <w:tcMar>
              <w:top w:w="15" w:type="dxa"/>
              <w:left w:w="15" w:type="dxa"/>
              <w:bottom w:w="0" w:type="dxa"/>
              <w:right w:w="15" w:type="dxa"/>
            </w:tcMar>
            <w:vAlign w:val="bottom"/>
            <w:hideMark/>
          </w:tcPr>
          <w:p w14:paraId="1750F594" w14:textId="77777777" w:rsidR="0017185A" w:rsidRDefault="0017185A">
            <w:pPr>
              <w:rPr>
                <w:rFonts w:ascii="Calibri" w:hAnsi="Calibri" w:cs="Calibri"/>
                <w:color w:val="000000"/>
                <w:kern w:val="2"/>
                <w:szCs w:val="22"/>
              </w:rPr>
            </w:pPr>
            <w:r>
              <w:rPr>
                <w:rFonts w:ascii="Calibri" w:hAnsi="Calibri" w:cs="Calibri"/>
                <w:color w:val="000000"/>
                <w:kern w:val="2"/>
                <w:szCs w:val="22"/>
              </w:rPr>
              <w:t>Sony Group Corporation</w:t>
            </w:r>
          </w:p>
        </w:tc>
      </w:tr>
      <w:tr w:rsidR="0017185A" w14:paraId="7E994F8E" w14:textId="77777777" w:rsidTr="0017185A">
        <w:trPr>
          <w:trHeight w:val="300"/>
        </w:trPr>
        <w:tc>
          <w:tcPr>
            <w:tcW w:w="1561" w:type="dxa"/>
            <w:noWrap/>
            <w:tcMar>
              <w:top w:w="15" w:type="dxa"/>
              <w:left w:w="15" w:type="dxa"/>
              <w:bottom w:w="0" w:type="dxa"/>
              <w:right w:w="15" w:type="dxa"/>
            </w:tcMar>
            <w:vAlign w:val="bottom"/>
            <w:hideMark/>
          </w:tcPr>
          <w:p w14:paraId="062E2CF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47EE8A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3B1077F"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3402" w:type="dxa"/>
            <w:noWrap/>
            <w:tcMar>
              <w:top w:w="15" w:type="dxa"/>
              <w:left w:w="15" w:type="dxa"/>
              <w:bottom w:w="0" w:type="dxa"/>
              <w:right w:w="15" w:type="dxa"/>
            </w:tcMar>
            <w:vAlign w:val="bottom"/>
            <w:hideMark/>
          </w:tcPr>
          <w:p w14:paraId="39795406"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2D1DD93A" w14:textId="77777777" w:rsidTr="0017185A">
        <w:trPr>
          <w:trHeight w:val="300"/>
        </w:trPr>
        <w:tc>
          <w:tcPr>
            <w:tcW w:w="1561" w:type="dxa"/>
            <w:noWrap/>
            <w:tcMar>
              <w:top w:w="15" w:type="dxa"/>
              <w:left w:w="15" w:type="dxa"/>
              <w:bottom w:w="0" w:type="dxa"/>
              <w:right w:w="15" w:type="dxa"/>
            </w:tcMar>
            <w:vAlign w:val="bottom"/>
            <w:hideMark/>
          </w:tcPr>
          <w:p w14:paraId="5A8DF19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27958F7"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5456B6EC" w14:textId="77777777" w:rsidR="0017185A" w:rsidRDefault="0017185A">
            <w:pPr>
              <w:rPr>
                <w:rFonts w:ascii="Calibri" w:hAnsi="Calibri" w:cs="Calibri"/>
                <w:color w:val="000000"/>
                <w:kern w:val="2"/>
                <w:szCs w:val="22"/>
              </w:rPr>
            </w:pPr>
            <w:r>
              <w:rPr>
                <w:rFonts w:ascii="Calibri" w:hAnsi="Calibri" w:cs="Calibri"/>
                <w:color w:val="000000"/>
                <w:kern w:val="2"/>
                <w:szCs w:val="22"/>
              </w:rPr>
              <w:t>CHUN, JINYOUNG</w:t>
            </w:r>
          </w:p>
        </w:tc>
        <w:tc>
          <w:tcPr>
            <w:tcW w:w="3402" w:type="dxa"/>
            <w:noWrap/>
            <w:tcMar>
              <w:top w:w="15" w:type="dxa"/>
              <w:left w:w="15" w:type="dxa"/>
              <w:bottom w:w="0" w:type="dxa"/>
              <w:right w:w="15" w:type="dxa"/>
            </w:tcMar>
            <w:vAlign w:val="bottom"/>
            <w:hideMark/>
          </w:tcPr>
          <w:p w14:paraId="1DB4689C"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2C7C2E7D" w14:textId="77777777" w:rsidTr="0017185A">
        <w:trPr>
          <w:trHeight w:val="300"/>
        </w:trPr>
        <w:tc>
          <w:tcPr>
            <w:tcW w:w="1561" w:type="dxa"/>
            <w:noWrap/>
            <w:tcMar>
              <w:top w:w="15" w:type="dxa"/>
              <w:left w:w="15" w:type="dxa"/>
              <w:bottom w:w="0" w:type="dxa"/>
              <w:right w:w="15" w:type="dxa"/>
            </w:tcMar>
            <w:vAlign w:val="bottom"/>
            <w:hideMark/>
          </w:tcPr>
          <w:p w14:paraId="6D23548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F6E52F8"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6720096"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402" w:type="dxa"/>
            <w:noWrap/>
            <w:tcMar>
              <w:top w:w="15" w:type="dxa"/>
              <w:left w:w="15" w:type="dxa"/>
              <w:bottom w:w="0" w:type="dxa"/>
              <w:right w:w="15" w:type="dxa"/>
            </w:tcMar>
            <w:vAlign w:val="bottom"/>
            <w:hideMark/>
          </w:tcPr>
          <w:p w14:paraId="1E8D4426" w14:textId="77777777" w:rsidR="0017185A" w:rsidRDefault="0017185A">
            <w:pPr>
              <w:rPr>
                <w:rFonts w:ascii="Calibri" w:hAnsi="Calibri" w:cs="Calibri"/>
                <w:color w:val="000000"/>
                <w:kern w:val="2"/>
                <w:szCs w:val="22"/>
              </w:rPr>
            </w:pPr>
            <w:r>
              <w:rPr>
                <w:rFonts w:ascii="Calibri" w:hAnsi="Calibri" w:cs="Calibri"/>
                <w:color w:val="000000"/>
                <w:kern w:val="2"/>
                <w:szCs w:val="22"/>
              </w:rPr>
              <w:t>SAMSUNG</w:t>
            </w:r>
          </w:p>
        </w:tc>
      </w:tr>
      <w:tr w:rsidR="0017185A" w14:paraId="2ECC332F" w14:textId="77777777" w:rsidTr="0017185A">
        <w:trPr>
          <w:trHeight w:val="300"/>
        </w:trPr>
        <w:tc>
          <w:tcPr>
            <w:tcW w:w="1561" w:type="dxa"/>
            <w:noWrap/>
            <w:tcMar>
              <w:top w:w="15" w:type="dxa"/>
              <w:left w:w="15" w:type="dxa"/>
              <w:bottom w:w="0" w:type="dxa"/>
              <w:right w:w="15" w:type="dxa"/>
            </w:tcMar>
            <w:vAlign w:val="bottom"/>
            <w:hideMark/>
          </w:tcPr>
          <w:p w14:paraId="33102C3B"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E7D9D77"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40EA365" w14:textId="77777777" w:rsidR="0017185A" w:rsidRDefault="0017185A">
            <w:pPr>
              <w:rPr>
                <w:rFonts w:ascii="Calibri" w:hAnsi="Calibri" w:cs="Calibri"/>
                <w:color w:val="000000"/>
                <w:kern w:val="2"/>
                <w:szCs w:val="22"/>
              </w:rPr>
            </w:pPr>
            <w:r>
              <w:rPr>
                <w:rFonts w:ascii="Calibri" w:hAnsi="Calibri" w:cs="Calibri"/>
                <w:color w:val="000000"/>
                <w:kern w:val="2"/>
                <w:szCs w:val="22"/>
              </w:rPr>
              <w:t>Dower, Glen</w:t>
            </w:r>
          </w:p>
        </w:tc>
        <w:tc>
          <w:tcPr>
            <w:tcW w:w="3402" w:type="dxa"/>
            <w:noWrap/>
            <w:tcMar>
              <w:top w:w="15" w:type="dxa"/>
              <w:left w:w="15" w:type="dxa"/>
              <w:bottom w:w="0" w:type="dxa"/>
              <w:right w:w="15" w:type="dxa"/>
            </w:tcMar>
            <w:vAlign w:val="bottom"/>
            <w:hideMark/>
          </w:tcPr>
          <w:p w14:paraId="409EFFE8" w14:textId="77777777" w:rsidR="0017185A" w:rsidRDefault="0017185A">
            <w:pPr>
              <w:rPr>
                <w:rFonts w:ascii="Calibri" w:hAnsi="Calibri" w:cs="Calibri"/>
                <w:color w:val="000000"/>
                <w:kern w:val="2"/>
                <w:szCs w:val="22"/>
              </w:rPr>
            </w:pPr>
            <w:r>
              <w:rPr>
                <w:rFonts w:ascii="Calibri" w:hAnsi="Calibri" w:cs="Calibri"/>
                <w:color w:val="000000"/>
                <w:kern w:val="2"/>
                <w:szCs w:val="22"/>
              </w:rPr>
              <w:t>HP Inc</w:t>
            </w:r>
          </w:p>
        </w:tc>
      </w:tr>
      <w:tr w:rsidR="0017185A" w14:paraId="2655AFDE" w14:textId="77777777" w:rsidTr="0017185A">
        <w:trPr>
          <w:trHeight w:val="300"/>
        </w:trPr>
        <w:tc>
          <w:tcPr>
            <w:tcW w:w="1561" w:type="dxa"/>
            <w:noWrap/>
            <w:tcMar>
              <w:top w:w="15" w:type="dxa"/>
              <w:left w:w="15" w:type="dxa"/>
              <w:bottom w:w="0" w:type="dxa"/>
              <w:right w:w="15" w:type="dxa"/>
            </w:tcMar>
            <w:vAlign w:val="bottom"/>
            <w:hideMark/>
          </w:tcPr>
          <w:p w14:paraId="6AD46BFC"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23FA18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E257392"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3402" w:type="dxa"/>
            <w:noWrap/>
            <w:tcMar>
              <w:top w:w="15" w:type="dxa"/>
              <w:left w:w="15" w:type="dxa"/>
              <w:bottom w:w="0" w:type="dxa"/>
              <w:right w:w="15" w:type="dxa"/>
            </w:tcMar>
            <w:vAlign w:val="bottom"/>
            <w:hideMark/>
          </w:tcPr>
          <w:p w14:paraId="4DCF5751"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185A" w14:paraId="0E782F7D" w14:textId="77777777" w:rsidTr="0017185A">
        <w:trPr>
          <w:trHeight w:val="300"/>
        </w:trPr>
        <w:tc>
          <w:tcPr>
            <w:tcW w:w="1561" w:type="dxa"/>
            <w:noWrap/>
            <w:tcMar>
              <w:top w:w="15" w:type="dxa"/>
              <w:left w:w="15" w:type="dxa"/>
              <w:bottom w:w="0" w:type="dxa"/>
              <w:right w:w="15" w:type="dxa"/>
            </w:tcMar>
            <w:vAlign w:val="bottom"/>
            <w:hideMark/>
          </w:tcPr>
          <w:p w14:paraId="4048B1A3"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FD399D3"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33C104CD" w14:textId="77777777" w:rsidR="0017185A" w:rsidRDefault="0017185A">
            <w:pPr>
              <w:rPr>
                <w:rFonts w:ascii="Calibri" w:hAnsi="Calibri" w:cs="Calibri"/>
                <w:color w:val="000000"/>
                <w:kern w:val="2"/>
                <w:szCs w:val="22"/>
              </w:rPr>
            </w:pPr>
            <w:r>
              <w:rPr>
                <w:rFonts w:ascii="Calibri" w:hAnsi="Calibri" w:cs="Calibri"/>
                <w:color w:val="000000"/>
                <w:kern w:val="2"/>
                <w:szCs w:val="22"/>
              </w:rPr>
              <w:t>Fan, Shuang</w:t>
            </w:r>
          </w:p>
        </w:tc>
        <w:tc>
          <w:tcPr>
            <w:tcW w:w="3402" w:type="dxa"/>
            <w:noWrap/>
            <w:tcMar>
              <w:top w:w="15" w:type="dxa"/>
              <w:left w:w="15" w:type="dxa"/>
              <w:bottom w:w="0" w:type="dxa"/>
              <w:right w:w="15" w:type="dxa"/>
            </w:tcMar>
            <w:vAlign w:val="bottom"/>
            <w:hideMark/>
          </w:tcPr>
          <w:p w14:paraId="0EE1FB73"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17185A" w14:paraId="15D5CFAA" w14:textId="77777777" w:rsidTr="0017185A">
        <w:trPr>
          <w:trHeight w:val="300"/>
        </w:trPr>
        <w:tc>
          <w:tcPr>
            <w:tcW w:w="1561" w:type="dxa"/>
            <w:noWrap/>
            <w:tcMar>
              <w:top w:w="15" w:type="dxa"/>
              <w:left w:w="15" w:type="dxa"/>
              <w:bottom w:w="0" w:type="dxa"/>
              <w:right w:w="15" w:type="dxa"/>
            </w:tcMar>
            <w:vAlign w:val="bottom"/>
            <w:hideMark/>
          </w:tcPr>
          <w:p w14:paraId="33C2978B"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B3C6DC3"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84BA981" w14:textId="77777777" w:rsidR="0017185A" w:rsidRDefault="0017185A">
            <w:pPr>
              <w:rPr>
                <w:rFonts w:ascii="Calibri" w:hAnsi="Calibri" w:cs="Calibri"/>
                <w:color w:val="000000"/>
                <w:kern w:val="2"/>
                <w:szCs w:val="22"/>
              </w:rPr>
            </w:pPr>
            <w:r>
              <w:rPr>
                <w:rFonts w:ascii="Calibri" w:hAnsi="Calibri" w:cs="Calibri"/>
                <w:color w:val="000000"/>
                <w:kern w:val="2"/>
                <w:szCs w:val="22"/>
              </w:rPr>
              <w:t>Fang, Juan</w:t>
            </w:r>
          </w:p>
        </w:tc>
        <w:tc>
          <w:tcPr>
            <w:tcW w:w="3402" w:type="dxa"/>
            <w:noWrap/>
            <w:tcMar>
              <w:top w:w="15" w:type="dxa"/>
              <w:left w:w="15" w:type="dxa"/>
              <w:bottom w:w="0" w:type="dxa"/>
              <w:right w:w="15" w:type="dxa"/>
            </w:tcMar>
            <w:vAlign w:val="bottom"/>
            <w:hideMark/>
          </w:tcPr>
          <w:p w14:paraId="39B2A7A2" w14:textId="77777777" w:rsidR="0017185A" w:rsidRDefault="0017185A">
            <w:pPr>
              <w:rPr>
                <w:rFonts w:ascii="Calibri" w:hAnsi="Calibri" w:cs="Calibri"/>
                <w:color w:val="000000"/>
                <w:kern w:val="2"/>
                <w:szCs w:val="22"/>
              </w:rPr>
            </w:pPr>
            <w:r>
              <w:rPr>
                <w:rFonts w:ascii="Calibri" w:hAnsi="Calibri" w:cs="Calibri"/>
                <w:color w:val="000000"/>
                <w:kern w:val="2"/>
                <w:szCs w:val="22"/>
              </w:rPr>
              <w:t>Intel</w:t>
            </w:r>
          </w:p>
        </w:tc>
      </w:tr>
      <w:tr w:rsidR="0017185A" w14:paraId="76595DE8" w14:textId="77777777" w:rsidTr="0017185A">
        <w:trPr>
          <w:trHeight w:val="300"/>
        </w:trPr>
        <w:tc>
          <w:tcPr>
            <w:tcW w:w="1561" w:type="dxa"/>
            <w:noWrap/>
            <w:tcMar>
              <w:top w:w="15" w:type="dxa"/>
              <w:left w:w="15" w:type="dxa"/>
              <w:bottom w:w="0" w:type="dxa"/>
              <w:right w:w="15" w:type="dxa"/>
            </w:tcMar>
            <w:vAlign w:val="bottom"/>
            <w:hideMark/>
          </w:tcPr>
          <w:p w14:paraId="468C701E"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4B6140E"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282C18CE"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3402" w:type="dxa"/>
            <w:noWrap/>
            <w:tcMar>
              <w:top w:w="15" w:type="dxa"/>
              <w:left w:w="15" w:type="dxa"/>
              <w:bottom w:w="0" w:type="dxa"/>
              <w:right w:w="15" w:type="dxa"/>
            </w:tcMar>
            <w:vAlign w:val="bottom"/>
            <w:hideMark/>
          </w:tcPr>
          <w:p w14:paraId="3EC067C2"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17185A" w14:paraId="5DFEE72A" w14:textId="77777777" w:rsidTr="0017185A">
        <w:trPr>
          <w:trHeight w:val="300"/>
        </w:trPr>
        <w:tc>
          <w:tcPr>
            <w:tcW w:w="1561" w:type="dxa"/>
            <w:noWrap/>
            <w:tcMar>
              <w:top w:w="15" w:type="dxa"/>
              <w:left w:w="15" w:type="dxa"/>
              <w:bottom w:w="0" w:type="dxa"/>
              <w:right w:w="15" w:type="dxa"/>
            </w:tcMar>
            <w:vAlign w:val="bottom"/>
            <w:hideMark/>
          </w:tcPr>
          <w:p w14:paraId="5D7484B7"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A144F00"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582789C4" w14:textId="77777777" w:rsidR="0017185A" w:rsidRDefault="0017185A">
            <w:pPr>
              <w:rPr>
                <w:rFonts w:ascii="Calibri" w:hAnsi="Calibri" w:cs="Calibri"/>
                <w:color w:val="000000"/>
                <w:kern w:val="2"/>
                <w:szCs w:val="22"/>
              </w:rPr>
            </w:pPr>
            <w:r>
              <w:rPr>
                <w:rFonts w:ascii="Calibri" w:hAnsi="Calibri" w:cs="Calibri"/>
                <w:color w:val="000000"/>
                <w:kern w:val="2"/>
                <w:szCs w:val="22"/>
              </w:rPr>
              <w:t>Fischer, Matthew</w:t>
            </w:r>
          </w:p>
        </w:tc>
        <w:tc>
          <w:tcPr>
            <w:tcW w:w="3402" w:type="dxa"/>
            <w:noWrap/>
            <w:tcMar>
              <w:top w:w="15" w:type="dxa"/>
              <w:left w:w="15" w:type="dxa"/>
              <w:bottom w:w="0" w:type="dxa"/>
              <w:right w:w="15" w:type="dxa"/>
            </w:tcMar>
            <w:vAlign w:val="bottom"/>
            <w:hideMark/>
          </w:tcPr>
          <w:p w14:paraId="7FDD0B13" w14:textId="77777777" w:rsidR="0017185A" w:rsidRDefault="0017185A">
            <w:pPr>
              <w:rPr>
                <w:rFonts w:ascii="Calibri" w:hAnsi="Calibri" w:cs="Calibri"/>
                <w:color w:val="000000"/>
                <w:kern w:val="2"/>
                <w:szCs w:val="22"/>
              </w:rPr>
            </w:pPr>
            <w:r>
              <w:rPr>
                <w:rFonts w:ascii="Calibri" w:hAnsi="Calibri" w:cs="Calibri"/>
                <w:color w:val="000000"/>
                <w:kern w:val="2"/>
                <w:szCs w:val="22"/>
              </w:rPr>
              <w:t>Broadcom Corporation</w:t>
            </w:r>
          </w:p>
        </w:tc>
      </w:tr>
      <w:tr w:rsidR="0017185A" w14:paraId="1EA26233" w14:textId="77777777" w:rsidTr="0017185A">
        <w:trPr>
          <w:trHeight w:val="300"/>
        </w:trPr>
        <w:tc>
          <w:tcPr>
            <w:tcW w:w="1561" w:type="dxa"/>
            <w:noWrap/>
            <w:tcMar>
              <w:top w:w="15" w:type="dxa"/>
              <w:left w:w="15" w:type="dxa"/>
              <w:bottom w:w="0" w:type="dxa"/>
              <w:right w:w="15" w:type="dxa"/>
            </w:tcMar>
            <w:vAlign w:val="bottom"/>
            <w:hideMark/>
          </w:tcPr>
          <w:p w14:paraId="16F71B7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0E64D19"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3E2884E2"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3402" w:type="dxa"/>
            <w:noWrap/>
            <w:tcMar>
              <w:top w:w="15" w:type="dxa"/>
              <w:left w:w="15" w:type="dxa"/>
              <w:bottom w:w="0" w:type="dxa"/>
              <w:right w:w="15" w:type="dxa"/>
            </w:tcMar>
            <w:vAlign w:val="bottom"/>
            <w:hideMark/>
          </w:tcPr>
          <w:p w14:paraId="337EB2E9"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17185A" w14:paraId="35A47125" w14:textId="77777777" w:rsidTr="0017185A">
        <w:trPr>
          <w:trHeight w:val="300"/>
        </w:trPr>
        <w:tc>
          <w:tcPr>
            <w:tcW w:w="1561" w:type="dxa"/>
            <w:noWrap/>
            <w:tcMar>
              <w:top w:w="15" w:type="dxa"/>
              <w:left w:w="15" w:type="dxa"/>
              <w:bottom w:w="0" w:type="dxa"/>
              <w:right w:w="15" w:type="dxa"/>
            </w:tcMar>
            <w:vAlign w:val="bottom"/>
            <w:hideMark/>
          </w:tcPr>
          <w:p w14:paraId="569DF1E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457022B"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8FAE2C5" w14:textId="77777777" w:rsidR="0017185A" w:rsidRDefault="0017185A">
            <w:pPr>
              <w:rPr>
                <w:rFonts w:ascii="Calibri" w:hAnsi="Calibri" w:cs="Calibri"/>
                <w:color w:val="000000"/>
                <w:kern w:val="2"/>
                <w:szCs w:val="22"/>
              </w:rPr>
            </w:pPr>
            <w:r>
              <w:rPr>
                <w:rFonts w:ascii="Calibri" w:hAnsi="Calibri" w:cs="Calibri"/>
                <w:color w:val="000000"/>
                <w:kern w:val="2"/>
                <w:szCs w:val="22"/>
              </w:rPr>
              <w:t>GUIGNARD, Romain</w:t>
            </w:r>
          </w:p>
        </w:tc>
        <w:tc>
          <w:tcPr>
            <w:tcW w:w="3402" w:type="dxa"/>
            <w:noWrap/>
            <w:tcMar>
              <w:top w:w="15" w:type="dxa"/>
              <w:left w:w="15" w:type="dxa"/>
              <w:bottom w:w="0" w:type="dxa"/>
              <w:right w:w="15" w:type="dxa"/>
            </w:tcMar>
            <w:vAlign w:val="bottom"/>
            <w:hideMark/>
          </w:tcPr>
          <w:p w14:paraId="6BDA6D6A" w14:textId="77777777" w:rsidR="0017185A" w:rsidRDefault="0017185A">
            <w:pPr>
              <w:rPr>
                <w:rFonts w:ascii="Calibri" w:hAnsi="Calibri" w:cs="Calibri"/>
                <w:color w:val="000000"/>
                <w:kern w:val="2"/>
                <w:szCs w:val="22"/>
              </w:rPr>
            </w:pPr>
            <w:r>
              <w:rPr>
                <w:rFonts w:ascii="Calibri" w:hAnsi="Calibri" w:cs="Calibri"/>
                <w:color w:val="000000"/>
                <w:kern w:val="2"/>
                <w:szCs w:val="22"/>
              </w:rPr>
              <w:t>Canon Research Centre France</w:t>
            </w:r>
          </w:p>
        </w:tc>
      </w:tr>
      <w:tr w:rsidR="0017185A" w14:paraId="4BD81EAF" w14:textId="77777777" w:rsidTr="0017185A">
        <w:trPr>
          <w:trHeight w:val="300"/>
        </w:trPr>
        <w:tc>
          <w:tcPr>
            <w:tcW w:w="1561" w:type="dxa"/>
            <w:noWrap/>
            <w:tcMar>
              <w:top w:w="15" w:type="dxa"/>
              <w:left w:w="15" w:type="dxa"/>
              <w:bottom w:w="0" w:type="dxa"/>
              <w:right w:w="15" w:type="dxa"/>
            </w:tcMar>
            <w:vAlign w:val="bottom"/>
            <w:hideMark/>
          </w:tcPr>
          <w:p w14:paraId="0095792E"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15679EF"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D907D58" w14:textId="77777777" w:rsidR="0017185A" w:rsidRDefault="0017185A">
            <w:pPr>
              <w:rPr>
                <w:rFonts w:ascii="Calibri" w:hAnsi="Calibri" w:cs="Calibri"/>
                <w:color w:val="000000"/>
                <w:kern w:val="2"/>
                <w:szCs w:val="22"/>
              </w:rPr>
            </w:pPr>
            <w:r>
              <w:rPr>
                <w:rFonts w:ascii="Calibri" w:hAnsi="Calibri" w:cs="Calibri"/>
                <w:color w:val="000000"/>
                <w:kern w:val="2"/>
                <w:szCs w:val="22"/>
              </w:rPr>
              <w:t>Haider, Muhammad Kumail</w:t>
            </w:r>
          </w:p>
        </w:tc>
        <w:tc>
          <w:tcPr>
            <w:tcW w:w="3402" w:type="dxa"/>
            <w:noWrap/>
            <w:tcMar>
              <w:top w:w="15" w:type="dxa"/>
              <w:left w:w="15" w:type="dxa"/>
              <w:bottom w:w="0" w:type="dxa"/>
              <w:right w:w="15" w:type="dxa"/>
            </w:tcMar>
            <w:vAlign w:val="bottom"/>
            <w:hideMark/>
          </w:tcPr>
          <w:p w14:paraId="5B259529" w14:textId="77777777" w:rsidR="0017185A" w:rsidRDefault="0017185A">
            <w:pPr>
              <w:rPr>
                <w:rFonts w:ascii="Calibri" w:hAnsi="Calibri" w:cs="Calibri"/>
                <w:color w:val="000000"/>
                <w:kern w:val="2"/>
                <w:szCs w:val="22"/>
              </w:rPr>
            </w:pPr>
            <w:r>
              <w:rPr>
                <w:rFonts w:ascii="Calibri" w:hAnsi="Calibri" w:cs="Calibri"/>
                <w:color w:val="000000"/>
                <w:kern w:val="2"/>
                <w:szCs w:val="22"/>
              </w:rPr>
              <w:t>Meta Platforms Inc.</w:t>
            </w:r>
          </w:p>
        </w:tc>
      </w:tr>
      <w:tr w:rsidR="0017185A" w14:paraId="23EFBD70" w14:textId="77777777" w:rsidTr="0017185A">
        <w:trPr>
          <w:trHeight w:val="300"/>
        </w:trPr>
        <w:tc>
          <w:tcPr>
            <w:tcW w:w="1561" w:type="dxa"/>
            <w:noWrap/>
            <w:tcMar>
              <w:top w:w="15" w:type="dxa"/>
              <w:left w:w="15" w:type="dxa"/>
              <w:bottom w:w="0" w:type="dxa"/>
              <w:right w:w="15" w:type="dxa"/>
            </w:tcMar>
            <w:vAlign w:val="bottom"/>
            <w:hideMark/>
          </w:tcPr>
          <w:p w14:paraId="3D1E02C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35D790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3F8576E"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3402" w:type="dxa"/>
            <w:noWrap/>
            <w:tcMar>
              <w:top w:w="15" w:type="dxa"/>
              <w:left w:w="15" w:type="dxa"/>
              <w:bottom w:w="0" w:type="dxa"/>
              <w:right w:w="15" w:type="dxa"/>
            </w:tcMar>
            <w:vAlign w:val="bottom"/>
            <w:hideMark/>
          </w:tcPr>
          <w:p w14:paraId="193F1405" w14:textId="77777777" w:rsidR="0017185A" w:rsidRDefault="0017185A">
            <w:pPr>
              <w:rPr>
                <w:rFonts w:ascii="Calibri" w:hAnsi="Calibri" w:cs="Calibri"/>
                <w:color w:val="000000"/>
                <w:kern w:val="2"/>
                <w:szCs w:val="22"/>
              </w:rPr>
            </w:pPr>
            <w:r>
              <w:rPr>
                <w:rFonts w:ascii="Calibri" w:hAnsi="Calibri" w:cs="Calibri"/>
                <w:color w:val="000000"/>
                <w:kern w:val="2"/>
                <w:szCs w:val="22"/>
              </w:rPr>
              <w:t>Sony Corporation</w:t>
            </w:r>
          </w:p>
        </w:tc>
      </w:tr>
      <w:tr w:rsidR="0017185A" w14:paraId="7D9F27D6" w14:textId="77777777" w:rsidTr="0017185A">
        <w:trPr>
          <w:trHeight w:val="300"/>
        </w:trPr>
        <w:tc>
          <w:tcPr>
            <w:tcW w:w="1561" w:type="dxa"/>
            <w:noWrap/>
            <w:tcMar>
              <w:top w:w="15" w:type="dxa"/>
              <w:left w:w="15" w:type="dxa"/>
              <w:bottom w:w="0" w:type="dxa"/>
              <w:right w:w="15" w:type="dxa"/>
            </w:tcMar>
            <w:vAlign w:val="bottom"/>
            <w:hideMark/>
          </w:tcPr>
          <w:p w14:paraId="3F433F50"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1E0C0C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65118B0" w14:textId="77777777" w:rsidR="0017185A" w:rsidRDefault="0017185A">
            <w:pPr>
              <w:rPr>
                <w:rFonts w:ascii="Calibri" w:hAnsi="Calibri" w:cs="Calibri"/>
                <w:color w:val="000000"/>
                <w:kern w:val="2"/>
                <w:szCs w:val="22"/>
              </w:rPr>
            </w:pPr>
            <w:r>
              <w:rPr>
                <w:rFonts w:ascii="Calibri" w:hAnsi="Calibri" w:cs="Calibri"/>
                <w:color w:val="000000"/>
                <w:kern w:val="2"/>
                <w:szCs w:val="22"/>
              </w:rPr>
              <w:t>Ho, Duncan</w:t>
            </w:r>
          </w:p>
        </w:tc>
        <w:tc>
          <w:tcPr>
            <w:tcW w:w="3402" w:type="dxa"/>
            <w:noWrap/>
            <w:tcMar>
              <w:top w:w="15" w:type="dxa"/>
              <w:left w:w="15" w:type="dxa"/>
              <w:bottom w:w="0" w:type="dxa"/>
              <w:right w:w="15" w:type="dxa"/>
            </w:tcMar>
            <w:vAlign w:val="bottom"/>
            <w:hideMark/>
          </w:tcPr>
          <w:p w14:paraId="202D1C30" w14:textId="77777777" w:rsidR="0017185A" w:rsidRDefault="0017185A">
            <w:pPr>
              <w:rPr>
                <w:rFonts w:ascii="Calibri" w:hAnsi="Calibri" w:cs="Calibri"/>
                <w:color w:val="000000"/>
                <w:kern w:val="2"/>
                <w:szCs w:val="22"/>
              </w:rPr>
            </w:pPr>
            <w:r>
              <w:rPr>
                <w:rFonts w:ascii="Calibri" w:hAnsi="Calibri" w:cs="Calibri"/>
                <w:color w:val="000000"/>
                <w:kern w:val="2"/>
                <w:szCs w:val="22"/>
              </w:rPr>
              <w:t>Qualcomm Incorporated</w:t>
            </w:r>
          </w:p>
        </w:tc>
      </w:tr>
      <w:tr w:rsidR="0017185A" w14:paraId="6D526F02" w14:textId="77777777" w:rsidTr="0017185A">
        <w:trPr>
          <w:trHeight w:val="300"/>
        </w:trPr>
        <w:tc>
          <w:tcPr>
            <w:tcW w:w="1561" w:type="dxa"/>
            <w:noWrap/>
            <w:tcMar>
              <w:top w:w="15" w:type="dxa"/>
              <w:left w:w="15" w:type="dxa"/>
              <w:bottom w:w="0" w:type="dxa"/>
              <w:right w:w="15" w:type="dxa"/>
            </w:tcMar>
            <w:vAlign w:val="bottom"/>
            <w:hideMark/>
          </w:tcPr>
          <w:p w14:paraId="5DC84B1B"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7F6292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9953E37" w14:textId="77777777" w:rsidR="0017185A" w:rsidRDefault="0017185A">
            <w:pPr>
              <w:rPr>
                <w:rFonts w:ascii="Calibri" w:hAnsi="Calibri" w:cs="Calibri"/>
                <w:color w:val="000000"/>
                <w:kern w:val="2"/>
                <w:szCs w:val="22"/>
              </w:rPr>
            </w:pPr>
            <w:r>
              <w:rPr>
                <w:rFonts w:ascii="Calibri" w:hAnsi="Calibri" w:cs="Calibri"/>
                <w:color w:val="000000"/>
                <w:kern w:val="2"/>
                <w:szCs w:val="22"/>
              </w:rPr>
              <w:t>Huang, Po-Kai</w:t>
            </w:r>
          </w:p>
        </w:tc>
        <w:tc>
          <w:tcPr>
            <w:tcW w:w="3402" w:type="dxa"/>
            <w:noWrap/>
            <w:tcMar>
              <w:top w:w="15" w:type="dxa"/>
              <w:left w:w="15" w:type="dxa"/>
              <w:bottom w:w="0" w:type="dxa"/>
              <w:right w:w="15" w:type="dxa"/>
            </w:tcMar>
            <w:vAlign w:val="bottom"/>
            <w:hideMark/>
          </w:tcPr>
          <w:p w14:paraId="1D80B2A7" w14:textId="77777777" w:rsidR="0017185A" w:rsidRDefault="0017185A">
            <w:pPr>
              <w:rPr>
                <w:rFonts w:ascii="Calibri" w:hAnsi="Calibri" w:cs="Calibri"/>
                <w:color w:val="000000"/>
                <w:kern w:val="2"/>
                <w:szCs w:val="22"/>
              </w:rPr>
            </w:pPr>
            <w:r>
              <w:rPr>
                <w:rFonts w:ascii="Calibri" w:hAnsi="Calibri" w:cs="Calibri"/>
                <w:color w:val="000000"/>
                <w:kern w:val="2"/>
                <w:szCs w:val="22"/>
              </w:rPr>
              <w:t>Intel</w:t>
            </w:r>
          </w:p>
        </w:tc>
      </w:tr>
      <w:tr w:rsidR="0017185A" w14:paraId="0F8C0CF9" w14:textId="77777777" w:rsidTr="0017185A">
        <w:trPr>
          <w:trHeight w:val="300"/>
        </w:trPr>
        <w:tc>
          <w:tcPr>
            <w:tcW w:w="1561" w:type="dxa"/>
            <w:noWrap/>
            <w:tcMar>
              <w:top w:w="15" w:type="dxa"/>
              <w:left w:w="15" w:type="dxa"/>
              <w:bottom w:w="0" w:type="dxa"/>
              <w:right w:w="15" w:type="dxa"/>
            </w:tcMar>
            <w:vAlign w:val="bottom"/>
            <w:hideMark/>
          </w:tcPr>
          <w:p w14:paraId="0E797E5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5F17925"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BC16597"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402" w:type="dxa"/>
            <w:noWrap/>
            <w:tcMar>
              <w:top w:w="15" w:type="dxa"/>
              <w:left w:w="15" w:type="dxa"/>
              <w:bottom w:w="0" w:type="dxa"/>
              <w:right w:w="15" w:type="dxa"/>
            </w:tcMar>
            <w:vAlign w:val="bottom"/>
            <w:hideMark/>
          </w:tcPr>
          <w:p w14:paraId="45635A4D"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6653CF59" w14:textId="77777777" w:rsidTr="0017185A">
        <w:trPr>
          <w:trHeight w:val="300"/>
        </w:trPr>
        <w:tc>
          <w:tcPr>
            <w:tcW w:w="1561" w:type="dxa"/>
            <w:noWrap/>
            <w:tcMar>
              <w:top w:w="15" w:type="dxa"/>
              <w:left w:w="15" w:type="dxa"/>
              <w:bottom w:w="0" w:type="dxa"/>
              <w:right w:w="15" w:type="dxa"/>
            </w:tcMar>
            <w:vAlign w:val="bottom"/>
            <w:hideMark/>
          </w:tcPr>
          <w:p w14:paraId="0ADA6D80"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8A76E16"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A3730BC"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3402" w:type="dxa"/>
            <w:noWrap/>
            <w:tcMar>
              <w:top w:w="15" w:type="dxa"/>
              <w:left w:w="15" w:type="dxa"/>
              <w:bottom w:w="0" w:type="dxa"/>
              <w:right w:w="15" w:type="dxa"/>
            </w:tcMar>
            <w:vAlign w:val="bottom"/>
            <w:hideMark/>
          </w:tcPr>
          <w:p w14:paraId="4255881E"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3DCB3246" w14:textId="77777777" w:rsidTr="0017185A">
        <w:trPr>
          <w:trHeight w:val="300"/>
        </w:trPr>
        <w:tc>
          <w:tcPr>
            <w:tcW w:w="1561" w:type="dxa"/>
            <w:noWrap/>
            <w:tcMar>
              <w:top w:w="15" w:type="dxa"/>
              <w:left w:w="15" w:type="dxa"/>
              <w:bottom w:w="0" w:type="dxa"/>
              <w:right w:w="15" w:type="dxa"/>
            </w:tcMar>
            <w:vAlign w:val="bottom"/>
            <w:hideMark/>
          </w:tcPr>
          <w:p w14:paraId="38466B1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08812F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F4BBED4"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3402" w:type="dxa"/>
            <w:noWrap/>
            <w:tcMar>
              <w:top w:w="15" w:type="dxa"/>
              <w:left w:w="15" w:type="dxa"/>
              <w:bottom w:w="0" w:type="dxa"/>
              <w:right w:w="15" w:type="dxa"/>
            </w:tcMar>
            <w:vAlign w:val="bottom"/>
            <w:hideMark/>
          </w:tcPr>
          <w:p w14:paraId="17E4C0F5" w14:textId="77777777" w:rsidR="0017185A" w:rsidRDefault="0017185A">
            <w:pPr>
              <w:rPr>
                <w:rFonts w:ascii="Calibri" w:hAnsi="Calibri" w:cs="Calibri"/>
                <w:color w:val="000000"/>
                <w:kern w:val="2"/>
                <w:szCs w:val="22"/>
              </w:rPr>
            </w:pPr>
            <w:r>
              <w:rPr>
                <w:rFonts w:ascii="Calibri" w:hAnsi="Calibri" w:cs="Calibri"/>
                <w:color w:val="000000"/>
                <w:kern w:val="2"/>
                <w:szCs w:val="22"/>
              </w:rPr>
              <w:t>Qualcomm Incorporated</w:t>
            </w:r>
          </w:p>
        </w:tc>
      </w:tr>
      <w:tr w:rsidR="0017185A" w14:paraId="49C9CB25" w14:textId="77777777" w:rsidTr="0017185A">
        <w:trPr>
          <w:trHeight w:val="300"/>
        </w:trPr>
        <w:tc>
          <w:tcPr>
            <w:tcW w:w="1561" w:type="dxa"/>
            <w:noWrap/>
            <w:tcMar>
              <w:top w:w="15" w:type="dxa"/>
              <w:left w:w="15" w:type="dxa"/>
              <w:bottom w:w="0" w:type="dxa"/>
              <w:right w:w="15" w:type="dxa"/>
            </w:tcMar>
            <w:vAlign w:val="bottom"/>
            <w:hideMark/>
          </w:tcPr>
          <w:p w14:paraId="375474E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E15BB1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2B6BD17" w14:textId="77777777" w:rsidR="0017185A" w:rsidRDefault="0017185A">
            <w:pPr>
              <w:rPr>
                <w:rFonts w:ascii="Calibri" w:hAnsi="Calibri" w:cs="Calibri"/>
                <w:color w:val="000000"/>
                <w:kern w:val="2"/>
                <w:szCs w:val="22"/>
              </w:rPr>
            </w:pPr>
            <w:r>
              <w:rPr>
                <w:rFonts w:ascii="Calibri" w:hAnsi="Calibri" w:cs="Calibri"/>
                <w:color w:val="000000"/>
                <w:kern w:val="2"/>
                <w:szCs w:val="22"/>
              </w:rPr>
              <w:t>Kamel, Mahmoud</w:t>
            </w:r>
          </w:p>
        </w:tc>
        <w:tc>
          <w:tcPr>
            <w:tcW w:w="3402" w:type="dxa"/>
            <w:noWrap/>
            <w:tcMar>
              <w:top w:w="15" w:type="dxa"/>
              <w:left w:w="15" w:type="dxa"/>
              <w:bottom w:w="0" w:type="dxa"/>
              <w:right w:w="15" w:type="dxa"/>
            </w:tcMar>
            <w:vAlign w:val="bottom"/>
            <w:hideMark/>
          </w:tcPr>
          <w:p w14:paraId="1780F87E"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185A" w14:paraId="212EA0ED" w14:textId="77777777" w:rsidTr="0017185A">
        <w:trPr>
          <w:trHeight w:val="300"/>
        </w:trPr>
        <w:tc>
          <w:tcPr>
            <w:tcW w:w="1561" w:type="dxa"/>
            <w:noWrap/>
            <w:tcMar>
              <w:top w:w="15" w:type="dxa"/>
              <w:left w:w="15" w:type="dxa"/>
              <w:bottom w:w="0" w:type="dxa"/>
              <w:right w:w="15" w:type="dxa"/>
            </w:tcMar>
            <w:vAlign w:val="bottom"/>
            <w:hideMark/>
          </w:tcPr>
          <w:p w14:paraId="5D832E5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C94DE80"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6289EC1" w14:textId="77777777" w:rsidR="0017185A" w:rsidRDefault="0017185A">
            <w:pPr>
              <w:rPr>
                <w:rFonts w:ascii="Calibri" w:hAnsi="Calibri" w:cs="Calibri"/>
                <w:color w:val="000000"/>
                <w:kern w:val="2"/>
                <w:szCs w:val="22"/>
              </w:rPr>
            </w:pPr>
            <w:r>
              <w:rPr>
                <w:rFonts w:ascii="Calibri" w:hAnsi="Calibri" w:cs="Calibri"/>
                <w:color w:val="000000"/>
                <w:kern w:val="2"/>
                <w:szCs w:val="22"/>
              </w:rPr>
              <w:t>Kim, Geon Hwan</w:t>
            </w:r>
          </w:p>
        </w:tc>
        <w:tc>
          <w:tcPr>
            <w:tcW w:w="3402" w:type="dxa"/>
            <w:noWrap/>
            <w:tcMar>
              <w:top w:w="15" w:type="dxa"/>
              <w:left w:w="15" w:type="dxa"/>
              <w:bottom w:w="0" w:type="dxa"/>
              <w:right w:w="15" w:type="dxa"/>
            </w:tcMar>
            <w:vAlign w:val="bottom"/>
            <w:hideMark/>
          </w:tcPr>
          <w:p w14:paraId="1F5F2C2E"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46D6DF27" w14:textId="77777777" w:rsidTr="0017185A">
        <w:trPr>
          <w:trHeight w:val="300"/>
        </w:trPr>
        <w:tc>
          <w:tcPr>
            <w:tcW w:w="1561" w:type="dxa"/>
            <w:noWrap/>
            <w:tcMar>
              <w:top w:w="15" w:type="dxa"/>
              <w:left w:w="15" w:type="dxa"/>
              <w:bottom w:w="0" w:type="dxa"/>
              <w:right w:w="15" w:type="dxa"/>
            </w:tcMar>
            <w:vAlign w:val="bottom"/>
            <w:hideMark/>
          </w:tcPr>
          <w:p w14:paraId="14E07120"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160A7FA"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418E301"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3402" w:type="dxa"/>
            <w:noWrap/>
            <w:tcMar>
              <w:top w:w="15" w:type="dxa"/>
              <w:left w:w="15" w:type="dxa"/>
              <w:bottom w:w="0" w:type="dxa"/>
              <w:right w:w="15" w:type="dxa"/>
            </w:tcMar>
            <w:vAlign w:val="bottom"/>
            <w:hideMark/>
          </w:tcPr>
          <w:p w14:paraId="79C99E9D"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185A" w14:paraId="608C176F" w14:textId="77777777" w:rsidTr="0017185A">
        <w:trPr>
          <w:trHeight w:val="300"/>
        </w:trPr>
        <w:tc>
          <w:tcPr>
            <w:tcW w:w="1561" w:type="dxa"/>
            <w:noWrap/>
            <w:tcMar>
              <w:top w:w="15" w:type="dxa"/>
              <w:left w:w="15" w:type="dxa"/>
              <w:bottom w:w="0" w:type="dxa"/>
              <w:right w:w="15" w:type="dxa"/>
            </w:tcMar>
            <w:vAlign w:val="bottom"/>
            <w:hideMark/>
          </w:tcPr>
          <w:p w14:paraId="3C3BA739"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78AF731"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93A0991"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3402" w:type="dxa"/>
            <w:noWrap/>
            <w:tcMar>
              <w:top w:w="15" w:type="dxa"/>
              <w:left w:w="15" w:type="dxa"/>
              <w:bottom w:w="0" w:type="dxa"/>
              <w:right w:w="15" w:type="dxa"/>
            </w:tcMar>
            <w:vAlign w:val="bottom"/>
            <w:hideMark/>
          </w:tcPr>
          <w:p w14:paraId="128DAF55" w14:textId="77777777" w:rsidR="0017185A" w:rsidRDefault="0017185A">
            <w:pPr>
              <w:rPr>
                <w:rFonts w:ascii="Calibri" w:hAnsi="Calibri" w:cs="Calibri"/>
                <w:color w:val="000000"/>
                <w:kern w:val="2"/>
                <w:szCs w:val="22"/>
              </w:rPr>
            </w:pPr>
            <w:r>
              <w:rPr>
                <w:rFonts w:ascii="Calibri" w:hAnsi="Calibri" w:cs="Calibri"/>
                <w:color w:val="000000"/>
                <w:kern w:val="2"/>
                <w:szCs w:val="22"/>
              </w:rPr>
              <w:t>SAMSUNG</w:t>
            </w:r>
          </w:p>
        </w:tc>
      </w:tr>
      <w:tr w:rsidR="0017185A" w14:paraId="2DA05912" w14:textId="77777777" w:rsidTr="0017185A">
        <w:trPr>
          <w:trHeight w:val="300"/>
        </w:trPr>
        <w:tc>
          <w:tcPr>
            <w:tcW w:w="1561" w:type="dxa"/>
            <w:noWrap/>
            <w:tcMar>
              <w:top w:w="15" w:type="dxa"/>
              <w:left w:w="15" w:type="dxa"/>
              <w:bottom w:w="0" w:type="dxa"/>
              <w:right w:w="15" w:type="dxa"/>
            </w:tcMar>
            <w:vAlign w:val="bottom"/>
            <w:hideMark/>
          </w:tcPr>
          <w:p w14:paraId="796BE911"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BD93905"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76D5ACC"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3402" w:type="dxa"/>
            <w:noWrap/>
            <w:tcMar>
              <w:top w:w="15" w:type="dxa"/>
              <w:left w:w="15" w:type="dxa"/>
              <w:bottom w:w="0" w:type="dxa"/>
              <w:right w:w="15" w:type="dxa"/>
            </w:tcMar>
            <w:vAlign w:val="bottom"/>
            <w:hideMark/>
          </w:tcPr>
          <w:p w14:paraId="5940FFC0" w14:textId="77777777" w:rsidR="0017185A" w:rsidRDefault="0017185A">
            <w:pPr>
              <w:rPr>
                <w:rFonts w:ascii="Calibri" w:hAnsi="Calibri" w:cs="Calibri"/>
                <w:color w:val="000000"/>
                <w:kern w:val="2"/>
                <w:szCs w:val="22"/>
              </w:rPr>
            </w:pPr>
            <w:r>
              <w:rPr>
                <w:rFonts w:ascii="Calibri" w:hAnsi="Calibri" w:cs="Calibri"/>
                <w:color w:val="000000"/>
                <w:kern w:val="2"/>
                <w:szCs w:val="22"/>
              </w:rPr>
              <w:t>WILUS Inc</w:t>
            </w:r>
          </w:p>
        </w:tc>
      </w:tr>
      <w:tr w:rsidR="0017185A" w14:paraId="2B5F509F" w14:textId="77777777" w:rsidTr="0017185A">
        <w:trPr>
          <w:trHeight w:val="300"/>
        </w:trPr>
        <w:tc>
          <w:tcPr>
            <w:tcW w:w="1561" w:type="dxa"/>
            <w:noWrap/>
            <w:tcMar>
              <w:top w:w="15" w:type="dxa"/>
              <w:left w:w="15" w:type="dxa"/>
              <w:bottom w:w="0" w:type="dxa"/>
              <w:right w:w="15" w:type="dxa"/>
            </w:tcMar>
            <w:vAlign w:val="bottom"/>
            <w:hideMark/>
          </w:tcPr>
          <w:p w14:paraId="7B85C5B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5FF67A1"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2377D74" w14:textId="77777777" w:rsidR="0017185A" w:rsidRDefault="0017185A">
            <w:pPr>
              <w:rPr>
                <w:rFonts w:ascii="Calibri" w:hAnsi="Calibri" w:cs="Calibri"/>
                <w:color w:val="000000"/>
                <w:kern w:val="2"/>
                <w:szCs w:val="22"/>
              </w:rPr>
            </w:pPr>
            <w:r>
              <w:rPr>
                <w:rFonts w:ascii="Calibri" w:hAnsi="Calibri" w:cs="Calibri"/>
                <w:color w:val="000000"/>
                <w:kern w:val="2"/>
                <w:szCs w:val="22"/>
              </w:rPr>
              <w:t>Klein, Arik</w:t>
            </w:r>
          </w:p>
        </w:tc>
        <w:tc>
          <w:tcPr>
            <w:tcW w:w="3402" w:type="dxa"/>
            <w:noWrap/>
            <w:tcMar>
              <w:top w:w="15" w:type="dxa"/>
              <w:left w:w="15" w:type="dxa"/>
              <w:bottom w:w="0" w:type="dxa"/>
              <w:right w:w="15" w:type="dxa"/>
            </w:tcMar>
            <w:vAlign w:val="bottom"/>
            <w:hideMark/>
          </w:tcPr>
          <w:p w14:paraId="65D4AF8B"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6BEA06DB" w14:textId="77777777" w:rsidTr="0017185A">
        <w:trPr>
          <w:trHeight w:val="300"/>
        </w:trPr>
        <w:tc>
          <w:tcPr>
            <w:tcW w:w="1561" w:type="dxa"/>
            <w:noWrap/>
            <w:tcMar>
              <w:top w:w="15" w:type="dxa"/>
              <w:left w:w="15" w:type="dxa"/>
              <w:bottom w:w="0" w:type="dxa"/>
              <w:right w:w="15" w:type="dxa"/>
            </w:tcMar>
            <w:vAlign w:val="bottom"/>
            <w:hideMark/>
          </w:tcPr>
          <w:p w14:paraId="02A4B789"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421B919"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CC69BA6"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3402" w:type="dxa"/>
            <w:noWrap/>
            <w:tcMar>
              <w:top w:w="15" w:type="dxa"/>
              <w:left w:w="15" w:type="dxa"/>
              <w:bottom w:w="0" w:type="dxa"/>
              <w:right w:w="15" w:type="dxa"/>
            </w:tcMar>
            <w:vAlign w:val="bottom"/>
            <w:hideMark/>
          </w:tcPr>
          <w:p w14:paraId="0A4DF62E" w14:textId="77777777" w:rsidR="0017185A" w:rsidRDefault="0017185A">
            <w:pPr>
              <w:rPr>
                <w:rFonts w:ascii="Calibri" w:hAnsi="Calibri" w:cs="Calibri"/>
                <w:color w:val="000000"/>
                <w:kern w:val="2"/>
                <w:szCs w:val="22"/>
              </w:rPr>
            </w:pPr>
            <w:r>
              <w:rPr>
                <w:rFonts w:ascii="Calibri" w:hAnsi="Calibri" w:cs="Calibri"/>
                <w:color w:val="000000"/>
                <w:kern w:val="2"/>
                <w:szCs w:val="22"/>
              </w:rPr>
              <w:t>Samsung Cambridge Solution Centre</w:t>
            </w:r>
          </w:p>
        </w:tc>
      </w:tr>
      <w:tr w:rsidR="0017185A" w14:paraId="4C33BE6E" w14:textId="77777777" w:rsidTr="0017185A">
        <w:trPr>
          <w:trHeight w:val="300"/>
        </w:trPr>
        <w:tc>
          <w:tcPr>
            <w:tcW w:w="1561" w:type="dxa"/>
            <w:noWrap/>
            <w:tcMar>
              <w:top w:w="15" w:type="dxa"/>
              <w:left w:w="15" w:type="dxa"/>
              <w:bottom w:w="0" w:type="dxa"/>
              <w:right w:w="15" w:type="dxa"/>
            </w:tcMar>
            <w:vAlign w:val="bottom"/>
            <w:hideMark/>
          </w:tcPr>
          <w:p w14:paraId="0C15F456"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14B5159"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17C8F77"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3402" w:type="dxa"/>
            <w:noWrap/>
            <w:tcMar>
              <w:top w:w="15" w:type="dxa"/>
              <w:left w:w="15" w:type="dxa"/>
              <w:bottom w:w="0" w:type="dxa"/>
              <w:right w:w="15" w:type="dxa"/>
            </w:tcMar>
            <w:vAlign w:val="bottom"/>
            <w:hideMark/>
          </w:tcPr>
          <w:p w14:paraId="22986A53" w14:textId="77777777" w:rsidR="0017185A" w:rsidRDefault="0017185A">
            <w:pPr>
              <w:rPr>
                <w:rFonts w:ascii="Calibri" w:hAnsi="Calibri" w:cs="Calibri"/>
                <w:color w:val="000000"/>
                <w:kern w:val="2"/>
                <w:szCs w:val="22"/>
              </w:rPr>
            </w:pPr>
            <w:r>
              <w:rPr>
                <w:rFonts w:ascii="Calibri" w:hAnsi="Calibri" w:cs="Calibri"/>
                <w:color w:val="000000"/>
                <w:kern w:val="2"/>
                <w:szCs w:val="22"/>
              </w:rPr>
              <w:t>SAGEMCOM BROADBAND SAS</w:t>
            </w:r>
          </w:p>
        </w:tc>
      </w:tr>
      <w:tr w:rsidR="0017185A" w14:paraId="228C5455" w14:textId="77777777" w:rsidTr="0017185A">
        <w:trPr>
          <w:trHeight w:val="300"/>
        </w:trPr>
        <w:tc>
          <w:tcPr>
            <w:tcW w:w="1561" w:type="dxa"/>
            <w:noWrap/>
            <w:tcMar>
              <w:top w:w="15" w:type="dxa"/>
              <w:left w:w="15" w:type="dxa"/>
              <w:bottom w:w="0" w:type="dxa"/>
              <w:right w:w="15" w:type="dxa"/>
            </w:tcMar>
            <w:vAlign w:val="bottom"/>
            <w:hideMark/>
          </w:tcPr>
          <w:p w14:paraId="781D63D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A8C9B48"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F2DE104"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3402" w:type="dxa"/>
            <w:noWrap/>
            <w:tcMar>
              <w:top w:w="15" w:type="dxa"/>
              <w:left w:w="15" w:type="dxa"/>
              <w:bottom w:w="0" w:type="dxa"/>
              <w:right w:w="15" w:type="dxa"/>
            </w:tcMar>
            <w:vAlign w:val="bottom"/>
            <w:hideMark/>
          </w:tcPr>
          <w:p w14:paraId="3E1E1159"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17185A" w14:paraId="7CC619AB" w14:textId="77777777" w:rsidTr="0017185A">
        <w:trPr>
          <w:trHeight w:val="300"/>
        </w:trPr>
        <w:tc>
          <w:tcPr>
            <w:tcW w:w="1561" w:type="dxa"/>
            <w:noWrap/>
            <w:tcMar>
              <w:top w:w="15" w:type="dxa"/>
              <w:left w:w="15" w:type="dxa"/>
              <w:bottom w:w="0" w:type="dxa"/>
              <w:right w:w="15" w:type="dxa"/>
            </w:tcMar>
            <w:vAlign w:val="bottom"/>
            <w:hideMark/>
          </w:tcPr>
          <w:p w14:paraId="7C8C01E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2326153"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1CC759D"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3402" w:type="dxa"/>
            <w:noWrap/>
            <w:tcMar>
              <w:top w:w="15" w:type="dxa"/>
              <w:left w:w="15" w:type="dxa"/>
              <w:bottom w:w="0" w:type="dxa"/>
              <w:right w:w="15" w:type="dxa"/>
            </w:tcMar>
            <w:vAlign w:val="bottom"/>
            <w:hideMark/>
          </w:tcPr>
          <w:p w14:paraId="1BC8ADF4" w14:textId="77777777" w:rsidR="0017185A" w:rsidRDefault="0017185A">
            <w:pPr>
              <w:rPr>
                <w:rFonts w:ascii="Calibri" w:hAnsi="Calibri" w:cs="Calibri"/>
                <w:color w:val="000000"/>
                <w:kern w:val="2"/>
                <w:szCs w:val="22"/>
              </w:rPr>
            </w:pPr>
            <w:r>
              <w:rPr>
                <w:rFonts w:ascii="Calibri" w:hAnsi="Calibri" w:cs="Calibri"/>
                <w:color w:val="000000"/>
                <w:kern w:val="2"/>
                <w:szCs w:val="22"/>
              </w:rPr>
              <w:t>Apple Inc.</w:t>
            </w:r>
          </w:p>
        </w:tc>
      </w:tr>
      <w:tr w:rsidR="0017185A" w14:paraId="3A598291" w14:textId="77777777" w:rsidTr="0017185A">
        <w:trPr>
          <w:trHeight w:val="300"/>
        </w:trPr>
        <w:tc>
          <w:tcPr>
            <w:tcW w:w="1561" w:type="dxa"/>
            <w:noWrap/>
            <w:tcMar>
              <w:top w:w="15" w:type="dxa"/>
              <w:left w:w="15" w:type="dxa"/>
              <w:bottom w:w="0" w:type="dxa"/>
              <w:right w:w="15" w:type="dxa"/>
            </w:tcMar>
            <w:vAlign w:val="bottom"/>
            <w:hideMark/>
          </w:tcPr>
          <w:p w14:paraId="56D3B68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30E00D5"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B42B02A"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402" w:type="dxa"/>
            <w:noWrap/>
            <w:tcMar>
              <w:top w:w="15" w:type="dxa"/>
              <w:left w:w="15" w:type="dxa"/>
              <w:bottom w:w="0" w:type="dxa"/>
              <w:right w:w="15" w:type="dxa"/>
            </w:tcMar>
            <w:vAlign w:val="bottom"/>
            <w:hideMark/>
          </w:tcPr>
          <w:p w14:paraId="686D0B5B"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17185A" w14:paraId="6114B38D" w14:textId="77777777" w:rsidTr="0017185A">
        <w:trPr>
          <w:trHeight w:val="300"/>
        </w:trPr>
        <w:tc>
          <w:tcPr>
            <w:tcW w:w="1561" w:type="dxa"/>
            <w:noWrap/>
            <w:tcMar>
              <w:top w:w="15" w:type="dxa"/>
              <w:left w:w="15" w:type="dxa"/>
              <w:bottom w:w="0" w:type="dxa"/>
              <w:right w:w="15" w:type="dxa"/>
            </w:tcMar>
            <w:vAlign w:val="bottom"/>
            <w:hideMark/>
          </w:tcPr>
          <w:p w14:paraId="16F2CCB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BA472BA"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ED23923" w14:textId="77777777" w:rsidR="0017185A" w:rsidRDefault="0017185A">
            <w:pPr>
              <w:rPr>
                <w:rFonts w:ascii="Calibri" w:hAnsi="Calibri" w:cs="Calibri"/>
                <w:color w:val="000000"/>
                <w:kern w:val="2"/>
                <w:szCs w:val="22"/>
              </w:rPr>
            </w:pPr>
            <w:r>
              <w:rPr>
                <w:rFonts w:ascii="Calibri" w:hAnsi="Calibri" w:cs="Calibri"/>
                <w:color w:val="000000"/>
                <w:kern w:val="2"/>
                <w:szCs w:val="22"/>
              </w:rPr>
              <w:t>Li, Ying</w:t>
            </w:r>
          </w:p>
        </w:tc>
        <w:tc>
          <w:tcPr>
            <w:tcW w:w="3402" w:type="dxa"/>
            <w:noWrap/>
            <w:tcMar>
              <w:top w:w="15" w:type="dxa"/>
              <w:left w:w="15" w:type="dxa"/>
              <w:bottom w:w="0" w:type="dxa"/>
              <w:right w:w="15" w:type="dxa"/>
            </w:tcMar>
            <w:vAlign w:val="bottom"/>
            <w:hideMark/>
          </w:tcPr>
          <w:p w14:paraId="11E6DF64"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091DCCAD" w14:textId="77777777" w:rsidTr="0017185A">
        <w:trPr>
          <w:trHeight w:val="300"/>
        </w:trPr>
        <w:tc>
          <w:tcPr>
            <w:tcW w:w="1561" w:type="dxa"/>
            <w:noWrap/>
            <w:tcMar>
              <w:top w:w="15" w:type="dxa"/>
              <w:left w:w="15" w:type="dxa"/>
              <w:bottom w:w="0" w:type="dxa"/>
              <w:right w:w="15" w:type="dxa"/>
            </w:tcMar>
            <w:vAlign w:val="bottom"/>
            <w:hideMark/>
          </w:tcPr>
          <w:p w14:paraId="72391936"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13892987"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00ACBBB"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3402" w:type="dxa"/>
            <w:noWrap/>
            <w:tcMar>
              <w:top w:w="15" w:type="dxa"/>
              <w:left w:w="15" w:type="dxa"/>
              <w:bottom w:w="0" w:type="dxa"/>
              <w:right w:w="15" w:type="dxa"/>
            </w:tcMar>
            <w:vAlign w:val="bottom"/>
            <w:hideMark/>
          </w:tcPr>
          <w:p w14:paraId="09367471"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133B5251" w14:textId="77777777" w:rsidTr="0017185A">
        <w:trPr>
          <w:trHeight w:val="300"/>
        </w:trPr>
        <w:tc>
          <w:tcPr>
            <w:tcW w:w="1561" w:type="dxa"/>
            <w:noWrap/>
            <w:tcMar>
              <w:top w:w="15" w:type="dxa"/>
              <w:left w:w="15" w:type="dxa"/>
              <w:bottom w:w="0" w:type="dxa"/>
              <w:right w:w="15" w:type="dxa"/>
            </w:tcMar>
            <w:vAlign w:val="bottom"/>
            <w:hideMark/>
          </w:tcPr>
          <w:p w14:paraId="5741B01C"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E0E02E8"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A9244DD"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3402" w:type="dxa"/>
            <w:noWrap/>
            <w:tcMar>
              <w:top w:w="15" w:type="dxa"/>
              <w:left w:w="15" w:type="dxa"/>
              <w:bottom w:w="0" w:type="dxa"/>
              <w:right w:w="15" w:type="dxa"/>
            </w:tcMar>
            <w:vAlign w:val="bottom"/>
            <w:hideMark/>
          </w:tcPr>
          <w:p w14:paraId="6868B02B" w14:textId="77777777" w:rsidR="0017185A" w:rsidRDefault="0017185A">
            <w:pPr>
              <w:rPr>
                <w:rFonts w:ascii="Calibri" w:hAnsi="Calibri" w:cs="Calibri"/>
                <w:color w:val="000000"/>
                <w:kern w:val="2"/>
                <w:szCs w:val="22"/>
              </w:rPr>
            </w:pPr>
            <w:r>
              <w:rPr>
                <w:rFonts w:ascii="Calibri" w:hAnsi="Calibri" w:cs="Calibri"/>
                <w:color w:val="000000"/>
                <w:kern w:val="2"/>
                <w:szCs w:val="22"/>
              </w:rPr>
              <w:t>Canon Research Centre France</w:t>
            </w:r>
          </w:p>
        </w:tc>
      </w:tr>
      <w:tr w:rsidR="0017185A" w14:paraId="4CE65FB6" w14:textId="77777777" w:rsidTr="0017185A">
        <w:trPr>
          <w:trHeight w:val="300"/>
        </w:trPr>
        <w:tc>
          <w:tcPr>
            <w:tcW w:w="1561" w:type="dxa"/>
            <w:noWrap/>
            <w:tcMar>
              <w:top w:w="15" w:type="dxa"/>
              <w:left w:w="15" w:type="dxa"/>
              <w:bottom w:w="0" w:type="dxa"/>
              <w:right w:w="15" w:type="dxa"/>
            </w:tcMar>
            <w:vAlign w:val="bottom"/>
            <w:hideMark/>
          </w:tcPr>
          <w:p w14:paraId="65D1A81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72A832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4F722BF"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3402" w:type="dxa"/>
            <w:noWrap/>
            <w:tcMar>
              <w:top w:w="15" w:type="dxa"/>
              <w:left w:w="15" w:type="dxa"/>
              <w:bottom w:w="0" w:type="dxa"/>
              <w:right w:w="15" w:type="dxa"/>
            </w:tcMar>
            <w:vAlign w:val="bottom"/>
            <w:hideMark/>
          </w:tcPr>
          <w:p w14:paraId="47FCEB94"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185A" w14:paraId="559CBB2F" w14:textId="77777777" w:rsidTr="0017185A">
        <w:trPr>
          <w:trHeight w:val="300"/>
        </w:trPr>
        <w:tc>
          <w:tcPr>
            <w:tcW w:w="1561" w:type="dxa"/>
            <w:noWrap/>
            <w:tcMar>
              <w:top w:w="15" w:type="dxa"/>
              <w:left w:w="15" w:type="dxa"/>
              <w:bottom w:w="0" w:type="dxa"/>
              <w:right w:w="15" w:type="dxa"/>
            </w:tcMar>
            <w:vAlign w:val="bottom"/>
            <w:hideMark/>
          </w:tcPr>
          <w:p w14:paraId="3CF2A5E1"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3D27DA2"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D2A81F8"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3402" w:type="dxa"/>
            <w:noWrap/>
            <w:tcMar>
              <w:top w:w="15" w:type="dxa"/>
              <w:left w:w="15" w:type="dxa"/>
              <w:bottom w:w="0" w:type="dxa"/>
              <w:right w:w="15" w:type="dxa"/>
            </w:tcMar>
            <w:vAlign w:val="bottom"/>
            <w:hideMark/>
          </w:tcPr>
          <w:p w14:paraId="62C90A4B"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17185A" w14:paraId="73C931A4" w14:textId="77777777" w:rsidTr="0017185A">
        <w:trPr>
          <w:trHeight w:val="300"/>
        </w:trPr>
        <w:tc>
          <w:tcPr>
            <w:tcW w:w="1561" w:type="dxa"/>
            <w:noWrap/>
            <w:tcMar>
              <w:top w:w="15" w:type="dxa"/>
              <w:left w:w="15" w:type="dxa"/>
              <w:bottom w:w="0" w:type="dxa"/>
              <w:right w:w="15" w:type="dxa"/>
            </w:tcMar>
            <w:vAlign w:val="bottom"/>
            <w:hideMark/>
          </w:tcPr>
          <w:p w14:paraId="78C5CF0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7A4B216"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450CEC8"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3402" w:type="dxa"/>
            <w:noWrap/>
            <w:tcMar>
              <w:top w:w="15" w:type="dxa"/>
              <w:left w:w="15" w:type="dxa"/>
              <w:bottom w:w="0" w:type="dxa"/>
              <w:right w:w="15" w:type="dxa"/>
            </w:tcMar>
            <w:vAlign w:val="bottom"/>
            <w:hideMark/>
          </w:tcPr>
          <w:p w14:paraId="0B19B1DD"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77F1206F" w14:textId="77777777" w:rsidTr="0017185A">
        <w:trPr>
          <w:trHeight w:val="300"/>
        </w:trPr>
        <w:tc>
          <w:tcPr>
            <w:tcW w:w="1561" w:type="dxa"/>
            <w:noWrap/>
            <w:tcMar>
              <w:top w:w="15" w:type="dxa"/>
              <w:left w:w="15" w:type="dxa"/>
              <w:bottom w:w="0" w:type="dxa"/>
              <w:right w:w="15" w:type="dxa"/>
            </w:tcMar>
            <w:vAlign w:val="bottom"/>
            <w:hideMark/>
          </w:tcPr>
          <w:p w14:paraId="08824FE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A40E79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700E03F"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3402" w:type="dxa"/>
            <w:noWrap/>
            <w:tcMar>
              <w:top w:w="15" w:type="dxa"/>
              <w:left w:w="15" w:type="dxa"/>
              <w:bottom w:w="0" w:type="dxa"/>
              <w:right w:w="15" w:type="dxa"/>
            </w:tcMar>
            <w:vAlign w:val="bottom"/>
            <w:hideMark/>
          </w:tcPr>
          <w:p w14:paraId="77A7B5AA" w14:textId="77777777" w:rsidR="0017185A" w:rsidRDefault="0017185A">
            <w:pPr>
              <w:rPr>
                <w:rFonts w:ascii="Calibri" w:hAnsi="Calibri" w:cs="Calibri"/>
                <w:color w:val="000000"/>
                <w:kern w:val="2"/>
                <w:szCs w:val="22"/>
              </w:rPr>
            </w:pPr>
            <w:r>
              <w:rPr>
                <w:rFonts w:ascii="Calibri" w:hAnsi="Calibri" w:cs="Calibri"/>
                <w:color w:val="000000"/>
                <w:kern w:val="2"/>
                <w:szCs w:val="22"/>
              </w:rPr>
              <w:t>Samsung Research America</w:t>
            </w:r>
          </w:p>
        </w:tc>
      </w:tr>
      <w:tr w:rsidR="0017185A" w14:paraId="72FB3F54" w14:textId="77777777" w:rsidTr="0017185A">
        <w:trPr>
          <w:trHeight w:val="300"/>
        </w:trPr>
        <w:tc>
          <w:tcPr>
            <w:tcW w:w="1561" w:type="dxa"/>
            <w:noWrap/>
            <w:tcMar>
              <w:top w:w="15" w:type="dxa"/>
              <w:left w:w="15" w:type="dxa"/>
              <w:bottom w:w="0" w:type="dxa"/>
              <w:right w:w="15" w:type="dxa"/>
            </w:tcMar>
            <w:vAlign w:val="bottom"/>
            <w:hideMark/>
          </w:tcPr>
          <w:p w14:paraId="78762EE4"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8F1E8A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2377F477"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3402" w:type="dxa"/>
            <w:noWrap/>
            <w:tcMar>
              <w:top w:w="15" w:type="dxa"/>
              <w:left w:w="15" w:type="dxa"/>
              <w:bottom w:w="0" w:type="dxa"/>
              <w:right w:w="15" w:type="dxa"/>
            </w:tcMar>
            <w:vAlign w:val="bottom"/>
            <w:hideMark/>
          </w:tcPr>
          <w:p w14:paraId="4BEA34DF"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17185A" w14:paraId="3E7BF2AA" w14:textId="77777777" w:rsidTr="0017185A">
        <w:trPr>
          <w:trHeight w:val="300"/>
        </w:trPr>
        <w:tc>
          <w:tcPr>
            <w:tcW w:w="1561" w:type="dxa"/>
            <w:noWrap/>
            <w:tcMar>
              <w:top w:w="15" w:type="dxa"/>
              <w:left w:w="15" w:type="dxa"/>
              <w:bottom w:w="0" w:type="dxa"/>
              <w:right w:w="15" w:type="dxa"/>
            </w:tcMar>
            <w:vAlign w:val="bottom"/>
            <w:hideMark/>
          </w:tcPr>
          <w:p w14:paraId="2BB95E1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15AA96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E21146F" w14:textId="77777777" w:rsidR="0017185A" w:rsidRDefault="0017185A">
            <w:pPr>
              <w:rPr>
                <w:rFonts w:ascii="Calibri" w:hAnsi="Calibri" w:cs="Calibri"/>
                <w:color w:val="000000"/>
                <w:kern w:val="2"/>
                <w:szCs w:val="22"/>
              </w:rPr>
            </w:pPr>
            <w:r>
              <w:rPr>
                <w:rFonts w:ascii="Calibri" w:hAnsi="Calibri" w:cs="Calibri"/>
                <w:color w:val="000000"/>
                <w:kern w:val="2"/>
                <w:szCs w:val="22"/>
              </w:rPr>
              <w:t>Patil, Abhishek</w:t>
            </w:r>
          </w:p>
        </w:tc>
        <w:tc>
          <w:tcPr>
            <w:tcW w:w="3402" w:type="dxa"/>
            <w:noWrap/>
            <w:tcMar>
              <w:top w:w="15" w:type="dxa"/>
              <w:left w:w="15" w:type="dxa"/>
              <w:bottom w:w="0" w:type="dxa"/>
              <w:right w:w="15" w:type="dxa"/>
            </w:tcMar>
            <w:vAlign w:val="bottom"/>
            <w:hideMark/>
          </w:tcPr>
          <w:p w14:paraId="26199528" w14:textId="77777777" w:rsidR="0017185A" w:rsidRDefault="0017185A">
            <w:pPr>
              <w:rPr>
                <w:rFonts w:ascii="Calibri" w:hAnsi="Calibri" w:cs="Calibri"/>
                <w:color w:val="000000"/>
                <w:kern w:val="2"/>
                <w:szCs w:val="22"/>
              </w:rPr>
            </w:pPr>
            <w:r>
              <w:rPr>
                <w:rFonts w:ascii="Calibri" w:hAnsi="Calibri" w:cs="Calibri"/>
                <w:color w:val="000000"/>
                <w:kern w:val="2"/>
                <w:szCs w:val="22"/>
              </w:rPr>
              <w:t>Qualcomm Incorporated</w:t>
            </w:r>
          </w:p>
        </w:tc>
      </w:tr>
      <w:tr w:rsidR="0017185A" w14:paraId="50BB5A14" w14:textId="77777777" w:rsidTr="0017185A">
        <w:trPr>
          <w:trHeight w:val="300"/>
        </w:trPr>
        <w:tc>
          <w:tcPr>
            <w:tcW w:w="1561" w:type="dxa"/>
            <w:noWrap/>
            <w:tcMar>
              <w:top w:w="15" w:type="dxa"/>
              <w:left w:w="15" w:type="dxa"/>
              <w:bottom w:w="0" w:type="dxa"/>
              <w:right w:w="15" w:type="dxa"/>
            </w:tcMar>
            <w:vAlign w:val="bottom"/>
            <w:hideMark/>
          </w:tcPr>
          <w:p w14:paraId="34193EC2"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7897649"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F8BB83D"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3402" w:type="dxa"/>
            <w:noWrap/>
            <w:tcMar>
              <w:top w:w="15" w:type="dxa"/>
              <w:left w:w="15" w:type="dxa"/>
              <w:bottom w:w="0" w:type="dxa"/>
              <w:right w:w="15" w:type="dxa"/>
            </w:tcMar>
            <w:vAlign w:val="bottom"/>
            <w:hideMark/>
          </w:tcPr>
          <w:p w14:paraId="2E2807AE"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7185A" w14:paraId="0D211A78" w14:textId="77777777" w:rsidTr="0017185A">
        <w:trPr>
          <w:trHeight w:val="300"/>
        </w:trPr>
        <w:tc>
          <w:tcPr>
            <w:tcW w:w="1561" w:type="dxa"/>
            <w:noWrap/>
            <w:tcMar>
              <w:top w:w="15" w:type="dxa"/>
              <w:left w:w="15" w:type="dxa"/>
              <w:bottom w:w="0" w:type="dxa"/>
              <w:right w:w="15" w:type="dxa"/>
            </w:tcMar>
            <w:vAlign w:val="bottom"/>
            <w:hideMark/>
          </w:tcPr>
          <w:p w14:paraId="3E7B9020"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554F3D1"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71A6ABF"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402" w:type="dxa"/>
            <w:noWrap/>
            <w:tcMar>
              <w:top w:w="15" w:type="dxa"/>
              <w:left w:w="15" w:type="dxa"/>
              <w:bottom w:w="0" w:type="dxa"/>
              <w:right w:w="15" w:type="dxa"/>
            </w:tcMar>
            <w:vAlign w:val="bottom"/>
            <w:hideMark/>
          </w:tcPr>
          <w:p w14:paraId="5B7E08B6"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17185A" w14:paraId="3EF8CCB6" w14:textId="77777777" w:rsidTr="0017185A">
        <w:trPr>
          <w:trHeight w:val="300"/>
        </w:trPr>
        <w:tc>
          <w:tcPr>
            <w:tcW w:w="1561" w:type="dxa"/>
            <w:noWrap/>
            <w:tcMar>
              <w:top w:w="15" w:type="dxa"/>
              <w:left w:w="15" w:type="dxa"/>
              <w:bottom w:w="0" w:type="dxa"/>
              <w:right w:w="15" w:type="dxa"/>
            </w:tcMar>
            <w:vAlign w:val="bottom"/>
            <w:hideMark/>
          </w:tcPr>
          <w:p w14:paraId="4A0113BB"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65ED83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F9A2D79" w14:textId="77777777" w:rsidR="0017185A" w:rsidRDefault="0017185A">
            <w:pPr>
              <w:rPr>
                <w:rFonts w:ascii="Calibri" w:hAnsi="Calibri" w:cs="Calibri"/>
                <w:color w:val="000000"/>
                <w:kern w:val="2"/>
                <w:szCs w:val="22"/>
              </w:rPr>
            </w:pPr>
            <w:r>
              <w:rPr>
                <w:rFonts w:ascii="Calibri" w:hAnsi="Calibri" w:cs="Calibri"/>
                <w:color w:val="000000"/>
                <w:kern w:val="2"/>
                <w:szCs w:val="22"/>
              </w:rPr>
              <w:t>Ratnam, Vishnu</w:t>
            </w:r>
          </w:p>
        </w:tc>
        <w:tc>
          <w:tcPr>
            <w:tcW w:w="3402" w:type="dxa"/>
            <w:noWrap/>
            <w:tcMar>
              <w:top w:w="15" w:type="dxa"/>
              <w:left w:w="15" w:type="dxa"/>
              <w:bottom w:w="0" w:type="dxa"/>
              <w:right w:w="15" w:type="dxa"/>
            </w:tcMar>
            <w:vAlign w:val="bottom"/>
            <w:hideMark/>
          </w:tcPr>
          <w:p w14:paraId="78CF2CDB" w14:textId="77777777" w:rsidR="0017185A" w:rsidRDefault="0017185A">
            <w:pPr>
              <w:rPr>
                <w:rFonts w:ascii="Calibri" w:hAnsi="Calibri" w:cs="Calibri"/>
                <w:color w:val="000000"/>
                <w:kern w:val="2"/>
                <w:szCs w:val="22"/>
              </w:rPr>
            </w:pPr>
            <w:r>
              <w:rPr>
                <w:rFonts w:ascii="Calibri" w:hAnsi="Calibri" w:cs="Calibri"/>
                <w:color w:val="000000"/>
                <w:kern w:val="2"/>
                <w:szCs w:val="22"/>
              </w:rPr>
              <w:t>Samsung Research America</w:t>
            </w:r>
          </w:p>
        </w:tc>
      </w:tr>
      <w:tr w:rsidR="0017185A" w14:paraId="4F60D55C" w14:textId="77777777" w:rsidTr="0017185A">
        <w:trPr>
          <w:trHeight w:val="300"/>
        </w:trPr>
        <w:tc>
          <w:tcPr>
            <w:tcW w:w="1561" w:type="dxa"/>
            <w:noWrap/>
            <w:tcMar>
              <w:top w:w="15" w:type="dxa"/>
              <w:left w:w="15" w:type="dxa"/>
              <w:bottom w:w="0" w:type="dxa"/>
              <w:right w:w="15" w:type="dxa"/>
            </w:tcMar>
            <w:vAlign w:val="bottom"/>
            <w:hideMark/>
          </w:tcPr>
          <w:p w14:paraId="69D2456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2BD2761"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D9C9F75" w14:textId="77777777" w:rsidR="0017185A" w:rsidRDefault="0017185A">
            <w:pPr>
              <w:rPr>
                <w:rFonts w:ascii="Calibri" w:hAnsi="Calibri" w:cs="Calibri"/>
                <w:color w:val="000000"/>
                <w:kern w:val="2"/>
                <w:szCs w:val="22"/>
              </w:rPr>
            </w:pPr>
            <w:r>
              <w:rPr>
                <w:rFonts w:ascii="Calibri" w:hAnsi="Calibri" w:cs="Calibri"/>
                <w:color w:val="000000"/>
                <w:kern w:val="2"/>
                <w:szCs w:val="22"/>
              </w:rPr>
              <w:t>Redlich, Oded</w:t>
            </w:r>
          </w:p>
        </w:tc>
        <w:tc>
          <w:tcPr>
            <w:tcW w:w="3402" w:type="dxa"/>
            <w:noWrap/>
            <w:tcMar>
              <w:top w:w="15" w:type="dxa"/>
              <w:left w:w="15" w:type="dxa"/>
              <w:bottom w:w="0" w:type="dxa"/>
              <w:right w:w="15" w:type="dxa"/>
            </w:tcMar>
            <w:vAlign w:val="bottom"/>
            <w:hideMark/>
          </w:tcPr>
          <w:p w14:paraId="2C9E48EF"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 Huawei Technologies Co., Ltd</w:t>
            </w:r>
          </w:p>
        </w:tc>
      </w:tr>
      <w:tr w:rsidR="0017185A" w14:paraId="7CA13D04" w14:textId="77777777" w:rsidTr="0017185A">
        <w:trPr>
          <w:trHeight w:val="300"/>
        </w:trPr>
        <w:tc>
          <w:tcPr>
            <w:tcW w:w="1561" w:type="dxa"/>
            <w:noWrap/>
            <w:tcMar>
              <w:top w:w="15" w:type="dxa"/>
              <w:left w:w="15" w:type="dxa"/>
              <w:bottom w:w="0" w:type="dxa"/>
              <w:right w:w="15" w:type="dxa"/>
            </w:tcMar>
            <w:vAlign w:val="bottom"/>
            <w:hideMark/>
          </w:tcPr>
          <w:p w14:paraId="50E610C6"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51E5A6B"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87F7039"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3402" w:type="dxa"/>
            <w:noWrap/>
            <w:tcMar>
              <w:top w:w="15" w:type="dxa"/>
              <w:left w:w="15" w:type="dxa"/>
              <w:bottom w:w="0" w:type="dxa"/>
              <w:right w:w="15" w:type="dxa"/>
            </w:tcMar>
            <w:vAlign w:val="bottom"/>
            <w:hideMark/>
          </w:tcPr>
          <w:p w14:paraId="6C00FAC5" w14:textId="77777777" w:rsidR="0017185A" w:rsidRDefault="0017185A">
            <w:pPr>
              <w:rPr>
                <w:rFonts w:ascii="Calibri" w:hAnsi="Calibri" w:cs="Calibri"/>
                <w:color w:val="000000"/>
                <w:kern w:val="2"/>
                <w:szCs w:val="22"/>
              </w:rPr>
            </w:pPr>
            <w:r>
              <w:rPr>
                <w:rFonts w:ascii="Calibri" w:hAnsi="Calibri" w:cs="Calibri"/>
                <w:color w:val="000000"/>
                <w:kern w:val="2"/>
                <w:szCs w:val="22"/>
              </w:rPr>
              <w:t>NXP Semiconductors</w:t>
            </w:r>
          </w:p>
        </w:tc>
      </w:tr>
      <w:tr w:rsidR="0017185A" w14:paraId="020793BB" w14:textId="77777777" w:rsidTr="0017185A">
        <w:trPr>
          <w:trHeight w:val="300"/>
        </w:trPr>
        <w:tc>
          <w:tcPr>
            <w:tcW w:w="1561" w:type="dxa"/>
            <w:noWrap/>
            <w:tcMar>
              <w:top w:w="15" w:type="dxa"/>
              <w:left w:w="15" w:type="dxa"/>
              <w:bottom w:w="0" w:type="dxa"/>
              <w:right w:w="15" w:type="dxa"/>
            </w:tcMar>
            <w:vAlign w:val="bottom"/>
            <w:hideMark/>
          </w:tcPr>
          <w:p w14:paraId="50AEC08F"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B1DFC66"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2868B5B7"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3402" w:type="dxa"/>
            <w:noWrap/>
            <w:tcMar>
              <w:top w:w="15" w:type="dxa"/>
              <w:left w:w="15" w:type="dxa"/>
              <w:bottom w:w="0" w:type="dxa"/>
              <w:right w:w="15" w:type="dxa"/>
            </w:tcMar>
            <w:vAlign w:val="bottom"/>
            <w:hideMark/>
          </w:tcPr>
          <w:p w14:paraId="540FED18" w14:textId="77777777" w:rsidR="0017185A" w:rsidRDefault="0017185A">
            <w:pPr>
              <w:rPr>
                <w:rFonts w:ascii="Calibri" w:hAnsi="Calibri" w:cs="Calibri"/>
                <w:color w:val="000000"/>
                <w:kern w:val="2"/>
                <w:szCs w:val="22"/>
              </w:rPr>
            </w:pPr>
            <w:r>
              <w:rPr>
                <w:rFonts w:ascii="Calibri" w:hAnsi="Calibri" w:cs="Calibri"/>
                <w:color w:val="000000"/>
                <w:kern w:val="2"/>
                <w:szCs w:val="22"/>
              </w:rPr>
              <w:t>SHARP CORPORATION</w:t>
            </w:r>
          </w:p>
        </w:tc>
      </w:tr>
      <w:tr w:rsidR="0017185A" w14:paraId="73490F84" w14:textId="77777777" w:rsidTr="0017185A">
        <w:trPr>
          <w:trHeight w:val="300"/>
        </w:trPr>
        <w:tc>
          <w:tcPr>
            <w:tcW w:w="1561" w:type="dxa"/>
            <w:noWrap/>
            <w:tcMar>
              <w:top w:w="15" w:type="dxa"/>
              <w:left w:w="15" w:type="dxa"/>
              <w:bottom w:w="0" w:type="dxa"/>
              <w:right w:w="15" w:type="dxa"/>
            </w:tcMar>
            <w:vAlign w:val="bottom"/>
            <w:hideMark/>
          </w:tcPr>
          <w:p w14:paraId="77BB108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E75C93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7B5EA92"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3402" w:type="dxa"/>
            <w:noWrap/>
            <w:tcMar>
              <w:top w:w="15" w:type="dxa"/>
              <w:left w:w="15" w:type="dxa"/>
              <w:bottom w:w="0" w:type="dxa"/>
              <w:right w:w="15" w:type="dxa"/>
            </w:tcMar>
            <w:vAlign w:val="bottom"/>
            <w:hideMark/>
          </w:tcPr>
          <w:p w14:paraId="48F4D2D5"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7185A" w14:paraId="7773979E" w14:textId="77777777" w:rsidTr="0017185A">
        <w:trPr>
          <w:trHeight w:val="300"/>
        </w:trPr>
        <w:tc>
          <w:tcPr>
            <w:tcW w:w="1561" w:type="dxa"/>
            <w:noWrap/>
            <w:tcMar>
              <w:top w:w="15" w:type="dxa"/>
              <w:left w:w="15" w:type="dxa"/>
              <w:bottom w:w="0" w:type="dxa"/>
              <w:right w:w="15" w:type="dxa"/>
            </w:tcMar>
            <w:vAlign w:val="bottom"/>
            <w:hideMark/>
          </w:tcPr>
          <w:p w14:paraId="54E5287F"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64F7F8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2DD483F"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3402" w:type="dxa"/>
            <w:noWrap/>
            <w:tcMar>
              <w:top w:w="15" w:type="dxa"/>
              <w:left w:w="15" w:type="dxa"/>
              <w:bottom w:w="0" w:type="dxa"/>
              <w:right w:w="15" w:type="dxa"/>
            </w:tcMar>
            <w:vAlign w:val="bottom"/>
            <w:hideMark/>
          </w:tcPr>
          <w:p w14:paraId="5E2974D2" w14:textId="77777777" w:rsidR="0017185A" w:rsidRDefault="0017185A">
            <w:pPr>
              <w:rPr>
                <w:rFonts w:ascii="Calibri" w:hAnsi="Calibri" w:cs="Calibri"/>
                <w:color w:val="000000"/>
                <w:kern w:val="2"/>
                <w:szCs w:val="22"/>
              </w:rPr>
            </w:pPr>
            <w:r>
              <w:rPr>
                <w:rFonts w:ascii="Calibri" w:hAnsi="Calibri" w:cs="Calibri"/>
                <w:color w:val="000000"/>
                <w:kern w:val="2"/>
                <w:szCs w:val="22"/>
              </w:rPr>
              <w:t>Samsung Research America</w:t>
            </w:r>
          </w:p>
        </w:tc>
      </w:tr>
      <w:tr w:rsidR="0017185A" w14:paraId="5749B0F0" w14:textId="77777777" w:rsidTr="0017185A">
        <w:trPr>
          <w:trHeight w:val="300"/>
        </w:trPr>
        <w:tc>
          <w:tcPr>
            <w:tcW w:w="1561" w:type="dxa"/>
            <w:noWrap/>
            <w:tcMar>
              <w:top w:w="15" w:type="dxa"/>
              <w:left w:w="15" w:type="dxa"/>
              <w:bottom w:w="0" w:type="dxa"/>
              <w:right w:w="15" w:type="dxa"/>
            </w:tcMar>
            <w:vAlign w:val="bottom"/>
            <w:hideMark/>
          </w:tcPr>
          <w:p w14:paraId="288C87DA"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32448EFD"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B2E3CC1" w14:textId="77777777" w:rsidR="0017185A" w:rsidRDefault="0017185A">
            <w:pPr>
              <w:rPr>
                <w:rFonts w:ascii="Calibri" w:hAnsi="Calibri" w:cs="Calibri"/>
                <w:color w:val="000000"/>
                <w:kern w:val="2"/>
                <w:szCs w:val="22"/>
              </w:rPr>
            </w:pPr>
            <w:r>
              <w:rPr>
                <w:rFonts w:ascii="Calibri" w:hAnsi="Calibri" w:cs="Calibri"/>
                <w:color w:val="000000"/>
                <w:kern w:val="2"/>
                <w:szCs w:val="22"/>
              </w:rPr>
              <w:t>SUH, JUNG HOON</w:t>
            </w:r>
          </w:p>
        </w:tc>
        <w:tc>
          <w:tcPr>
            <w:tcW w:w="3402" w:type="dxa"/>
            <w:noWrap/>
            <w:tcMar>
              <w:top w:w="15" w:type="dxa"/>
              <w:left w:w="15" w:type="dxa"/>
              <w:bottom w:w="0" w:type="dxa"/>
              <w:right w:w="15" w:type="dxa"/>
            </w:tcMar>
            <w:vAlign w:val="bottom"/>
            <w:hideMark/>
          </w:tcPr>
          <w:p w14:paraId="07DD7E7A"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39C040C9" w14:textId="77777777" w:rsidTr="0017185A">
        <w:trPr>
          <w:trHeight w:val="300"/>
        </w:trPr>
        <w:tc>
          <w:tcPr>
            <w:tcW w:w="1561" w:type="dxa"/>
            <w:noWrap/>
            <w:tcMar>
              <w:top w:w="15" w:type="dxa"/>
              <w:left w:w="15" w:type="dxa"/>
              <w:bottom w:w="0" w:type="dxa"/>
              <w:right w:w="15" w:type="dxa"/>
            </w:tcMar>
            <w:vAlign w:val="bottom"/>
            <w:hideMark/>
          </w:tcPr>
          <w:p w14:paraId="4115BDE1"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A2240A5"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F16E6F7"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3402" w:type="dxa"/>
            <w:noWrap/>
            <w:tcMar>
              <w:top w:w="15" w:type="dxa"/>
              <w:left w:w="15" w:type="dxa"/>
              <w:bottom w:w="0" w:type="dxa"/>
              <w:right w:w="15" w:type="dxa"/>
            </w:tcMar>
            <w:vAlign w:val="bottom"/>
            <w:hideMark/>
          </w:tcPr>
          <w:p w14:paraId="7CA7504B"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r w:rsidR="0017185A" w14:paraId="262DA005" w14:textId="77777777" w:rsidTr="0017185A">
        <w:trPr>
          <w:trHeight w:val="300"/>
        </w:trPr>
        <w:tc>
          <w:tcPr>
            <w:tcW w:w="1561" w:type="dxa"/>
            <w:noWrap/>
            <w:tcMar>
              <w:top w:w="15" w:type="dxa"/>
              <w:left w:w="15" w:type="dxa"/>
              <w:bottom w:w="0" w:type="dxa"/>
              <w:right w:w="15" w:type="dxa"/>
            </w:tcMar>
            <w:vAlign w:val="bottom"/>
            <w:hideMark/>
          </w:tcPr>
          <w:p w14:paraId="1F823C75"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2561B62"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C65785D"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3402" w:type="dxa"/>
            <w:noWrap/>
            <w:tcMar>
              <w:top w:w="15" w:type="dxa"/>
              <w:left w:w="15" w:type="dxa"/>
              <w:bottom w:w="0" w:type="dxa"/>
              <w:right w:w="15" w:type="dxa"/>
            </w:tcMar>
            <w:vAlign w:val="bottom"/>
            <w:hideMark/>
          </w:tcPr>
          <w:p w14:paraId="7BC741A0" w14:textId="77777777" w:rsidR="0017185A" w:rsidRDefault="0017185A">
            <w:pPr>
              <w:rPr>
                <w:rFonts w:ascii="Calibri" w:hAnsi="Calibri" w:cs="Calibri"/>
                <w:color w:val="000000"/>
                <w:kern w:val="2"/>
                <w:szCs w:val="22"/>
              </w:rPr>
            </w:pPr>
            <w:r>
              <w:rPr>
                <w:rFonts w:ascii="Calibri" w:hAnsi="Calibri" w:cs="Calibri"/>
                <w:color w:val="000000"/>
                <w:kern w:val="2"/>
                <w:szCs w:val="22"/>
              </w:rPr>
              <w:t>Sony Corporation</w:t>
            </w:r>
          </w:p>
        </w:tc>
      </w:tr>
      <w:tr w:rsidR="0017185A" w14:paraId="34C4C628" w14:textId="77777777" w:rsidTr="0017185A">
        <w:trPr>
          <w:trHeight w:val="300"/>
        </w:trPr>
        <w:tc>
          <w:tcPr>
            <w:tcW w:w="1561" w:type="dxa"/>
            <w:noWrap/>
            <w:tcMar>
              <w:top w:w="15" w:type="dxa"/>
              <w:left w:w="15" w:type="dxa"/>
              <w:bottom w:w="0" w:type="dxa"/>
              <w:right w:w="15" w:type="dxa"/>
            </w:tcMar>
            <w:vAlign w:val="bottom"/>
            <w:hideMark/>
          </w:tcPr>
          <w:p w14:paraId="3F60B443"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BF03D03"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A6191A7" w14:textId="77777777" w:rsidR="0017185A" w:rsidRDefault="0017185A">
            <w:pPr>
              <w:rPr>
                <w:rFonts w:ascii="Calibri" w:hAnsi="Calibri" w:cs="Calibri"/>
                <w:color w:val="000000"/>
                <w:kern w:val="2"/>
                <w:szCs w:val="22"/>
              </w:rPr>
            </w:pPr>
            <w:r>
              <w:rPr>
                <w:rFonts w:ascii="Calibri" w:hAnsi="Calibri" w:cs="Calibri"/>
                <w:color w:val="000000"/>
                <w:kern w:val="2"/>
                <w:szCs w:val="22"/>
              </w:rPr>
              <w:t>VIGER, Pascal</w:t>
            </w:r>
          </w:p>
        </w:tc>
        <w:tc>
          <w:tcPr>
            <w:tcW w:w="3402" w:type="dxa"/>
            <w:noWrap/>
            <w:tcMar>
              <w:top w:w="15" w:type="dxa"/>
              <w:left w:w="15" w:type="dxa"/>
              <w:bottom w:w="0" w:type="dxa"/>
              <w:right w:w="15" w:type="dxa"/>
            </w:tcMar>
            <w:vAlign w:val="bottom"/>
            <w:hideMark/>
          </w:tcPr>
          <w:p w14:paraId="1C1D8D5C" w14:textId="77777777" w:rsidR="0017185A" w:rsidRDefault="0017185A">
            <w:pPr>
              <w:rPr>
                <w:rFonts w:ascii="Calibri" w:hAnsi="Calibri" w:cs="Calibri"/>
                <w:color w:val="000000"/>
                <w:kern w:val="2"/>
                <w:szCs w:val="22"/>
              </w:rPr>
            </w:pPr>
            <w:r>
              <w:rPr>
                <w:rFonts w:ascii="Calibri" w:hAnsi="Calibri" w:cs="Calibri"/>
                <w:color w:val="000000"/>
                <w:kern w:val="2"/>
                <w:szCs w:val="22"/>
              </w:rPr>
              <w:t>Canon Research Centre France</w:t>
            </w:r>
          </w:p>
        </w:tc>
      </w:tr>
      <w:tr w:rsidR="0017185A" w14:paraId="709CCD69" w14:textId="77777777" w:rsidTr="0017185A">
        <w:trPr>
          <w:trHeight w:val="300"/>
        </w:trPr>
        <w:tc>
          <w:tcPr>
            <w:tcW w:w="1561" w:type="dxa"/>
            <w:noWrap/>
            <w:tcMar>
              <w:top w:w="15" w:type="dxa"/>
              <w:left w:w="15" w:type="dxa"/>
              <w:bottom w:w="0" w:type="dxa"/>
              <w:right w:w="15" w:type="dxa"/>
            </w:tcMar>
            <w:vAlign w:val="bottom"/>
            <w:hideMark/>
          </w:tcPr>
          <w:p w14:paraId="7BF2CE29"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2CDBEEBC"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C62753F" w14:textId="77777777" w:rsidR="0017185A" w:rsidRDefault="0017185A">
            <w:pPr>
              <w:rPr>
                <w:rFonts w:ascii="Calibri" w:hAnsi="Calibri" w:cs="Calibri"/>
                <w:color w:val="000000"/>
                <w:kern w:val="2"/>
                <w:szCs w:val="22"/>
              </w:rPr>
            </w:pPr>
            <w:r>
              <w:rPr>
                <w:rFonts w:ascii="Calibri" w:hAnsi="Calibri" w:cs="Calibri"/>
                <w:color w:val="000000"/>
                <w:kern w:val="2"/>
                <w:szCs w:val="22"/>
              </w:rPr>
              <w:t>Wang, Qi</w:t>
            </w:r>
          </w:p>
        </w:tc>
        <w:tc>
          <w:tcPr>
            <w:tcW w:w="3402" w:type="dxa"/>
            <w:noWrap/>
            <w:tcMar>
              <w:top w:w="15" w:type="dxa"/>
              <w:left w:w="15" w:type="dxa"/>
              <w:bottom w:w="0" w:type="dxa"/>
              <w:right w:w="15" w:type="dxa"/>
            </w:tcMar>
            <w:vAlign w:val="bottom"/>
            <w:hideMark/>
          </w:tcPr>
          <w:p w14:paraId="3838A849" w14:textId="77777777" w:rsidR="0017185A" w:rsidRDefault="0017185A">
            <w:pPr>
              <w:rPr>
                <w:rFonts w:ascii="Calibri" w:hAnsi="Calibri" w:cs="Calibri"/>
                <w:color w:val="000000"/>
                <w:kern w:val="2"/>
                <w:szCs w:val="22"/>
              </w:rPr>
            </w:pPr>
            <w:r>
              <w:rPr>
                <w:rFonts w:ascii="Calibri" w:hAnsi="Calibri" w:cs="Calibri"/>
                <w:color w:val="000000"/>
                <w:kern w:val="2"/>
                <w:szCs w:val="22"/>
              </w:rPr>
              <w:t>Apple, Inc.</w:t>
            </w:r>
          </w:p>
        </w:tc>
      </w:tr>
      <w:tr w:rsidR="0017185A" w14:paraId="75310459" w14:textId="77777777" w:rsidTr="0017185A">
        <w:trPr>
          <w:trHeight w:val="300"/>
        </w:trPr>
        <w:tc>
          <w:tcPr>
            <w:tcW w:w="1561" w:type="dxa"/>
            <w:noWrap/>
            <w:tcMar>
              <w:top w:w="15" w:type="dxa"/>
              <w:left w:w="15" w:type="dxa"/>
              <w:bottom w:w="0" w:type="dxa"/>
              <w:right w:w="15" w:type="dxa"/>
            </w:tcMar>
            <w:vAlign w:val="bottom"/>
            <w:hideMark/>
          </w:tcPr>
          <w:p w14:paraId="4A812DA1"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58C05653"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5BC8A03" w14:textId="77777777" w:rsidR="0017185A" w:rsidRDefault="0017185A">
            <w:pPr>
              <w:rPr>
                <w:rFonts w:ascii="Calibri" w:hAnsi="Calibri" w:cs="Calibri"/>
                <w:color w:val="000000"/>
                <w:kern w:val="2"/>
                <w:szCs w:val="22"/>
              </w:rPr>
            </w:pPr>
            <w:r>
              <w:rPr>
                <w:rFonts w:ascii="Calibri" w:hAnsi="Calibri" w:cs="Calibri"/>
                <w:color w:val="000000"/>
                <w:kern w:val="2"/>
                <w:szCs w:val="22"/>
              </w:rPr>
              <w:t>Wei, Dong</w:t>
            </w:r>
          </w:p>
        </w:tc>
        <w:tc>
          <w:tcPr>
            <w:tcW w:w="3402" w:type="dxa"/>
            <w:noWrap/>
            <w:tcMar>
              <w:top w:w="15" w:type="dxa"/>
              <w:left w:w="15" w:type="dxa"/>
              <w:bottom w:w="0" w:type="dxa"/>
              <w:right w:w="15" w:type="dxa"/>
            </w:tcMar>
            <w:vAlign w:val="bottom"/>
            <w:hideMark/>
          </w:tcPr>
          <w:p w14:paraId="0D078975" w14:textId="77777777" w:rsidR="0017185A" w:rsidRDefault="0017185A">
            <w:pPr>
              <w:rPr>
                <w:rFonts w:ascii="Calibri" w:hAnsi="Calibri" w:cs="Calibri"/>
                <w:color w:val="000000"/>
                <w:kern w:val="2"/>
                <w:szCs w:val="22"/>
              </w:rPr>
            </w:pPr>
            <w:r>
              <w:rPr>
                <w:rFonts w:ascii="Calibri" w:hAnsi="Calibri" w:cs="Calibri"/>
                <w:color w:val="000000"/>
                <w:kern w:val="2"/>
                <w:szCs w:val="22"/>
              </w:rPr>
              <w:t>NXP Semiconductors</w:t>
            </w:r>
          </w:p>
        </w:tc>
      </w:tr>
      <w:tr w:rsidR="0017185A" w14:paraId="6998AE42" w14:textId="77777777" w:rsidTr="0017185A">
        <w:trPr>
          <w:trHeight w:val="300"/>
        </w:trPr>
        <w:tc>
          <w:tcPr>
            <w:tcW w:w="1561" w:type="dxa"/>
            <w:noWrap/>
            <w:tcMar>
              <w:top w:w="15" w:type="dxa"/>
              <w:left w:w="15" w:type="dxa"/>
              <w:bottom w:w="0" w:type="dxa"/>
              <w:right w:w="15" w:type="dxa"/>
            </w:tcMar>
            <w:vAlign w:val="bottom"/>
            <w:hideMark/>
          </w:tcPr>
          <w:p w14:paraId="7480C90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0BAD3E1B"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0345193" w14:textId="77777777" w:rsidR="0017185A" w:rsidRDefault="0017185A">
            <w:pPr>
              <w:rPr>
                <w:rFonts w:ascii="Calibri" w:hAnsi="Calibri" w:cs="Calibri"/>
                <w:color w:val="000000"/>
                <w:kern w:val="2"/>
                <w:szCs w:val="22"/>
              </w:rPr>
            </w:pPr>
            <w:r>
              <w:rPr>
                <w:rFonts w:ascii="Calibri" w:hAnsi="Calibri" w:cs="Calibri"/>
                <w:color w:val="000000"/>
                <w:kern w:val="2"/>
                <w:szCs w:val="22"/>
              </w:rPr>
              <w:t>Xia, Qing</w:t>
            </w:r>
          </w:p>
        </w:tc>
        <w:tc>
          <w:tcPr>
            <w:tcW w:w="3402" w:type="dxa"/>
            <w:noWrap/>
            <w:tcMar>
              <w:top w:w="15" w:type="dxa"/>
              <w:left w:w="15" w:type="dxa"/>
              <w:bottom w:w="0" w:type="dxa"/>
              <w:right w:w="15" w:type="dxa"/>
            </w:tcMar>
            <w:vAlign w:val="bottom"/>
            <w:hideMark/>
          </w:tcPr>
          <w:p w14:paraId="422A3DFB" w14:textId="77777777" w:rsidR="0017185A" w:rsidRDefault="0017185A">
            <w:pPr>
              <w:rPr>
                <w:rFonts w:ascii="Calibri" w:hAnsi="Calibri" w:cs="Calibri"/>
                <w:color w:val="000000"/>
                <w:kern w:val="2"/>
                <w:szCs w:val="22"/>
              </w:rPr>
            </w:pPr>
            <w:r>
              <w:rPr>
                <w:rFonts w:ascii="Calibri" w:hAnsi="Calibri" w:cs="Calibri"/>
                <w:color w:val="000000"/>
                <w:kern w:val="2"/>
                <w:szCs w:val="22"/>
              </w:rPr>
              <w:t>Sony Corporation</w:t>
            </w:r>
          </w:p>
        </w:tc>
      </w:tr>
      <w:tr w:rsidR="0017185A" w14:paraId="3B262AC9" w14:textId="77777777" w:rsidTr="0017185A">
        <w:trPr>
          <w:trHeight w:val="300"/>
        </w:trPr>
        <w:tc>
          <w:tcPr>
            <w:tcW w:w="1561" w:type="dxa"/>
            <w:noWrap/>
            <w:tcMar>
              <w:top w:w="15" w:type="dxa"/>
              <w:left w:w="15" w:type="dxa"/>
              <w:bottom w:w="0" w:type="dxa"/>
              <w:right w:w="15" w:type="dxa"/>
            </w:tcMar>
            <w:vAlign w:val="bottom"/>
            <w:hideMark/>
          </w:tcPr>
          <w:p w14:paraId="2161FF48"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78B36D0"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42C2923E" w14:textId="77777777" w:rsidR="0017185A" w:rsidRDefault="0017185A">
            <w:pPr>
              <w:rPr>
                <w:rFonts w:ascii="Calibri" w:hAnsi="Calibri" w:cs="Calibri"/>
                <w:color w:val="000000"/>
                <w:kern w:val="2"/>
                <w:szCs w:val="22"/>
              </w:rPr>
            </w:pPr>
            <w:r>
              <w:rPr>
                <w:rFonts w:ascii="Calibri" w:hAnsi="Calibri" w:cs="Calibri"/>
                <w:color w:val="000000"/>
                <w:kern w:val="2"/>
                <w:szCs w:val="22"/>
              </w:rPr>
              <w:t>Yang, Jay</w:t>
            </w:r>
          </w:p>
        </w:tc>
        <w:tc>
          <w:tcPr>
            <w:tcW w:w="3402" w:type="dxa"/>
            <w:noWrap/>
            <w:tcMar>
              <w:top w:w="15" w:type="dxa"/>
              <w:left w:w="15" w:type="dxa"/>
              <w:bottom w:w="0" w:type="dxa"/>
              <w:right w:w="15" w:type="dxa"/>
            </w:tcMar>
            <w:vAlign w:val="bottom"/>
            <w:hideMark/>
          </w:tcPr>
          <w:p w14:paraId="3D7135B5" w14:textId="77777777" w:rsidR="0017185A" w:rsidRDefault="0017185A">
            <w:pPr>
              <w:rPr>
                <w:rFonts w:ascii="Calibri" w:hAnsi="Calibri" w:cs="Calibri"/>
                <w:color w:val="000000"/>
                <w:kern w:val="2"/>
                <w:szCs w:val="22"/>
              </w:rPr>
            </w:pPr>
            <w:r>
              <w:rPr>
                <w:rFonts w:ascii="Calibri" w:hAnsi="Calibri" w:cs="Calibri"/>
                <w:color w:val="000000"/>
                <w:kern w:val="2"/>
                <w:szCs w:val="22"/>
              </w:rPr>
              <w:t>Nokia</w:t>
            </w:r>
          </w:p>
        </w:tc>
      </w:tr>
      <w:tr w:rsidR="0017185A" w14:paraId="71CEAE76" w14:textId="77777777" w:rsidTr="0017185A">
        <w:trPr>
          <w:trHeight w:val="300"/>
        </w:trPr>
        <w:tc>
          <w:tcPr>
            <w:tcW w:w="1561" w:type="dxa"/>
            <w:noWrap/>
            <w:tcMar>
              <w:top w:w="15" w:type="dxa"/>
              <w:left w:w="15" w:type="dxa"/>
              <w:bottom w:w="0" w:type="dxa"/>
              <w:right w:w="15" w:type="dxa"/>
            </w:tcMar>
            <w:vAlign w:val="bottom"/>
            <w:hideMark/>
          </w:tcPr>
          <w:p w14:paraId="4244262E"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B797F4A"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0F1505CA" w14:textId="77777777" w:rsidR="0017185A" w:rsidRDefault="0017185A">
            <w:pPr>
              <w:rPr>
                <w:rFonts w:ascii="Calibri" w:hAnsi="Calibri" w:cs="Calibri"/>
                <w:color w:val="000000"/>
                <w:kern w:val="2"/>
                <w:szCs w:val="22"/>
              </w:rPr>
            </w:pPr>
            <w:r>
              <w:rPr>
                <w:rFonts w:ascii="Calibri" w:hAnsi="Calibri" w:cs="Calibri"/>
                <w:color w:val="000000"/>
                <w:kern w:val="2"/>
                <w:szCs w:val="22"/>
              </w:rPr>
              <w:t>Yano, Kazuto</w:t>
            </w:r>
          </w:p>
        </w:tc>
        <w:tc>
          <w:tcPr>
            <w:tcW w:w="3402" w:type="dxa"/>
            <w:noWrap/>
            <w:tcMar>
              <w:top w:w="15" w:type="dxa"/>
              <w:left w:w="15" w:type="dxa"/>
              <w:bottom w:w="0" w:type="dxa"/>
              <w:right w:w="15" w:type="dxa"/>
            </w:tcMar>
            <w:vAlign w:val="bottom"/>
            <w:hideMark/>
          </w:tcPr>
          <w:p w14:paraId="348BC9EF" w14:textId="77777777" w:rsidR="0017185A" w:rsidRDefault="0017185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7185A" w14:paraId="1275DF4B" w14:textId="77777777" w:rsidTr="0017185A">
        <w:trPr>
          <w:trHeight w:val="300"/>
        </w:trPr>
        <w:tc>
          <w:tcPr>
            <w:tcW w:w="1561" w:type="dxa"/>
            <w:noWrap/>
            <w:tcMar>
              <w:top w:w="15" w:type="dxa"/>
              <w:left w:w="15" w:type="dxa"/>
              <w:bottom w:w="0" w:type="dxa"/>
              <w:right w:w="15" w:type="dxa"/>
            </w:tcMar>
            <w:vAlign w:val="bottom"/>
            <w:hideMark/>
          </w:tcPr>
          <w:p w14:paraId="2107E080"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63C5D40"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14D2366C" w14:textId="77777777" w:rsidR="0017185A" w:rsidRDefault="0017185A">
            <w:pPr>
              <w:rPr>
                <w:rFonts w:ascii="Calibri" w:hAnsi="Calibri" w:cs="Calibri"/>
                <w:color w:val="000000"/>
                <w:kern w:val="2"/>
                <w:szCs w:val="22"/>
              </w:rPr>
            </w:pPr>
            <w:r>
              <w:rPr>
                <w:rFonts w:ascii="Calibri" w:hAnsi="Calibri" w:cs="Calibri"/>
                <w:color w:val="000000"/>
                <w:kern w:val="2"/>
                <w:szCs w:val="22"/>
              </w:rPr>
              <w:t>Yee, James</w:t>
            </w:r>
          </w:p>
        </w:tc>
        <w:tc>
          <w:tcPr>
            <w:tcW w:w="3402" w:type="dxa"/>
            <w:noWrap/>
            <w:tcMar>
              <w:top w:w="15" w:type="dxa"/>
              <w:left w:w="15" w:type="dxa"/>
              <w:bottom w:w="0" w:type="dxa"/>
              <w:right w:w="15" w:type="dxa"/>
            </w:tcMar>
            <w:vAlign w:val="bottom"/>
            <w:hideMark/>
          </w:tcPr>
          <w:p w14:paraId="5F7E7C5D" w14:textId="77777777" w:rsidR="0017185A" w:rsidRDefault="0017185A">
            <w:pPr>
              <w:rPr>
                <w:rFonts w:ascii="Calibri" w:hAnsi="Calibri" w:cs="Calibri"/>
                <w:color w:val="000000"/>
                <w:kern w:val="2"/>
                <w:szCs w:val="22"/>
              </w:rPr>
            </w:pPr>
            <w:r>
              <w:rPr>
                <w:rFonts w:ascii="Calibri" w:hAnsi="Calibri" w:cs="Calibri"/>
                <w:color w:val="000000"/>
                <w:kern w:val="2"/>
                <w:szCs w:val="22"/>
              </w:rPr>
              <w:t>MediaTek Inc.</w:t>
            </w:r>
          </w:p>
        </w:tc>
      </w:tr>
      <w:tr w:rsidR="0017185A" w14:paraId="4B9BF10F" w14:textId="77777777" w:rsidTr="0017185A">
        <w:trPr>
          <w:trHeight w:val="300"/>
        </w:trPr>
        <w:tc>
          <w:tcPr>
            <w:tcW w:w="1561" w:type="dxa"/>
            <w:noWrap/>
            <w:tcMar>
              <w:top w:w="15" w:type="dxa"/>
              <w:left w:w="15" w:type="dxa"/>
              <w:bottom w:w="0" w:type="dxa"/>
              <w:right w:w="15" w:type="dxa"/>
            </w:tcMar>
            <w:vAlign w:val="bottom"/>
            <w:hideMark/>
          </w:tcPr>
          <w:p w14:paraId="4F03FC1D"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66EBC364"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7DB3D1E1"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3402" w:type="dxa"/>
            <w:noWrap/>
            <w:tcMar>
              <w:top w:w="15" w:type="dxa"/>
              <w:left w:w="15" w:type="dxa"/>
              <w:bottom w:w="0" w:type="dxa"/>
              <w:right w:w="15" w:type="dxa"/>
            </w:tcMar>
            <w:vAlign w:val="bottom"/>
            <w:hideMark/>
          </w:tcPr>
          <w:p w14:paraId="76879CEC" w14:textId="77777777" w:rsidR="0017185A" w:rsidRDefault="0017185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17185A" w14:paraId="47425A7E" w14:textId="77777777" w:rsidTr="0017185A">
        <w:trPr>
          <w:trHeight w:val="300"/>
        </w:trPr>
        <w:tc>
          <w:tcPr>
            <w:tcW w:w="1561" w:type="dxa"/>
            <w:noWrap/>
            <w:tcMar>
              <w:top w:w="15" w:type="dxa"/>
              <w:left w:w="15" w:type="dxa"/>
              <w:bottom w:w="0" w:type="dxa"/>
              <w:right w:w="15" w:type="dxa"/>
            </w:tcMar>
            <w:vAlign w:val="bottom"/>
            <w:hideMark/>
          </w:tcPr>
          <w:p w14:paraId="387BB8DF"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7D70167A"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501B53DC" w14:textId="77777777" w:rsidR="0017185A" w:rsidRDefault="0017185A">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3402" w:type="dxa"/>
            <w:noWrap/>
            <w:tcMar>
              <w:top w:w="15" w:type="dxa"/>
              <w:left w:w="15" w:type="dxa"/>
              <w:bottom w:w="0" w:type="dxa"/>
              <w:right w:w="15" w:type="dxa"/>
            </w:tcMar>
            <w:vAlign w:val="bottom"/>
            <w:hideMark/>
          </w:tcPr>
          <w:p w14:paraId="436CFD68" w14:textId="77777777" w:rsidR="0017185A" w:rsidRDefault="0017185A">
            <w:pPr>
              <w:rPr>
                <w:rFonts w:ascii="Calibri" w:hAnsi="Calibri" w:cs="Calibri"/>
                <w:color w:val="000000"/>
                <w:kern w:val="2"/>
                <w:szCs w:val="22"/>
              </w:rPr>
            </w:pPr>
            <w:r>
              <w:rPr>
                <w:rFonts w:ascii="Calibri" w:hAnsi="Calibri" w:cs="Calibri"/>
                <w:color w:val="000000"/>
                <w:kern w:val="2"/>
                <w:szCs w:val="22"/>
              </w:rPr>
              <w:t>LG ELECTRONICS</w:t>
            </w:r>
          </w:p>
        </w:tc>
      </w:tr>
      <w:tr w:rsidR="0017185A" w14:paraId="3BEB4CDE" w14:textId="77777777" w:rsidTr="0017185A">
        <w:trPr>
          <w:trHeight w:val="300"/>
        </w:trPr>
        <w:tc>
          <w:tcPr>
            <w:tcW w:w="1561" w:type="dxa"/>
            <w:noWrap/>
            <w:tcMar>
              <w:top w:w="15" w:type="dxa"/>
              <w:left w:w="15" w:type="dxa"/>
              <w:bottom w:w="0" w:type="dxa"/>
              <w:right w:w="15" w:type="dxa"/>
            </w:tcMar>
            <w:vAlign w:val="bottom"/>
            <w:hideMark/>
          </w:tcPr>
          <w:p w14:paraId="57967A33" w14:textId="77777777" w:rsidR="0017185A" w:rsidRDefault="0017185A">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1133" w:type="dxa"/>
            <w:noWrap/>
            <w:tcMar>
              <w:top w:w="15" w:type="dxa"/>
              <w:left w:w="15" w:type="dxa"/>
              <w:bottom w:w="0" w:type="dxa"/>
              <w:right w:w="15" w:type="dxa"/>
            </w:tcMar>
            <w:vAlign w:val="bottom"/>
            <w:hideMark/>
          </w:tcPr>
          <w:p w14:paraId="42DADBFB" w14:textId="77777777" w:rsidR="0017185A" w:rsidRDefault="0017185A">
            <w:pPr>
              <w:jc w:val="center"/>
              <w:rPr>
                <w:rFonts w:ascii="Calibri" w:hAnsi="Calibri" w:cs="Calibri"/>
                <w:color w:val="000000"/>
                <w:kern w:val="2"/>
                <w:szCs w:val="22"/>
              </w:rPr>
            </w:pPr>
            <w:r>
              <w:rPr>
                <w:rFonts w:ascii="Calibri" w:hAnsi="Calibri" w:cs="Calibri"/>
                <w:color w:val="000000"/>
                <w:kern w:val="2"/>
                <w:szCs w:val="22"/>
              </w:rPr>
              <w:t>6/21</w:t>
            </w:r>
          </w:p>
        </w:tc>
        <w:tc>
          <w:tcPr>
            <w:tcW w:w="2409" w:type="dxa"/>
            <w:noWrap/>
            <w:tcMar>
              <w:top w:w="15" w:type="dxa"/>
              <w:left w:w="15" w:type="dxa"/>
              <w:bottom w:w="0" w:type="dxa"/>
              <w:right w:w="15" w:type="dxa"/>
            </w:tcMar>
            <w:vAlign w:val="bottom"/>
            <w:hideMark/>
          </w:tcPr>
          <w:p w14:paraId="613603C6" w14:textId="77777777" w:rsidR="0017185A" w:rsidRDefault="0017185A">
            <w:pPr>
              <w:rPr>
                <w:rFonts w:ascii="Calibri" w:hAnsi="Calibri" w:cs="Calibri"/>
                <w:color w:val="000000"/>
                <w:kern w:val="2"/>
                <w:szCs w:val="22"/>
              </w:rPr>
            </w:pPr>
            <w:r>
              <w:rPr>
                <w:rFonts w:ascii="Calibri" w:hAnsi="Calibri" w:cs="Calibri"/>
                <w:color w:val="000000"/>
                <w:kern w:val="2"/>
                <w:szCs w:val="22"/>
              </w:rPr>
              <w:t>Zhao, Yue</w:t>
            </w:r>
          </w:p>
        </w:tc>
        <w:tc>
          <w:tcPr>
            <w:tcW w:w="3402" w:type="dxa"/>
            <w:noWrap/>
            <w:tcMar>
              <w:top w:w="15" w:type="dxa"/>
              <w:left w:w="15" w:type="dxa"/>
              <w:bottom w:w="0" w:type="dxa"/>
              <w:right w:w="15" w:type="dxa"/>
            </w:tcMar>
            <w:vAlign w:val="bottom"/>
            <w:hideMark/>
          </w:tcPr>
          <w:p w14:paraId="703BA9BB" w14:textId="77777777" w:rsidR="0017185A" w:rsidRDefault="0017185A">
            <w:pPr>
              <w:rPr>
                <w:rFonts w:ascii="Calibri" w:hAnsi="Calibri" w:cs="Calibri"/>
                <w:color w:val="000000"/>
                <w:kern w:val="2"/>
                <w:szCs w:val="22"/>
              </w:rPr>
            </w:pPr>
            <w:r>
              <w:rPr>
                <w:rFonts w:ascii="Calibri" w:hAnsi="Calibri" w:cs="Calibri"/>
                <w:color w:val="000000"/>
                <w:kern w:val="2"/>
                <w:szCs w:val="22"/>
              </w:rPr>
              <w:t>Huawei Technologies Co., Ltd</w:t>
            </w:r>
          </w:p>
        </w:tc>
      </w:tr>
    </w:tbl>
    <w:p w14:paraId="675AF71A" w14:textId="0BCF7602" w:rsidR="0034787E" w:rsidRPr="006403B3" w:rsidRDefault="0034787E" w:rsidP="0034787E">
      <w:pPr>
        <w:pStyle w:val="a"/>
        <w:numPr>
          <w:ilvl w:val="0"/>
          <w:numId w:val="0"/>
        </w:numPr>
        <w:ind w:left="1440"/>
        <w:rPr>
          <w:lang w:eastAsia="zh-CN"/>
        </w:rPr>
      </w:pPr>
    </w:p>
    <w:p w14:paraId="2666D50D" w14:textId="77777777" w:rsidR="0034787E" w:rsidRDefault="0034787E" w:rsidP="0034787E">
      <w:pPr>
        <w:pStyle w:val="a"/>
        <w:numPr>
          <w:ilvl w:val="0"/>
          <w:numId w:val="3"/>
        </w:numPr>
      </w:pPr>
      <w:r w:rsidRPr="00734539">
        <w:t>Announcements:</w:t>
      </w:r>
    </w:p>
    <w:p w14:paraId="52080C71" w14:textId="77777777" w:rsidR="0034787E" w:rsidRPr="007F0CC8" w:rsidRDefault="0034787E" w:rsidP="0034787E">
      <w:pPr>
        <w:pStyle w:val="a"/>
        <w:rPr>
          <w:szCs w:val="22"/>
        </w:rPr>
      </w:pPr>
      <w:r w:rsidRPr="00842D52">
        <w:rPr>
          <w:b/>
          <w:szCs w:val="22"/>
        </w:rPr>
        <w:t>Reminder for MAC members (esp. POCs):</w:t>
      </w:r>
      <w:r w:rsidRPr="007F0CC8">
        <w:rPr>
          <w:szCs w:val="22"/>
        </w:rPr>
        <w:t xml:space="preserve"> MAC ad-hoc is in ~2 weeks (July 6 to 8).</w:t>
      </w:r>
    </w:p>
    <w:p w14:paraId="19D23826" w14:textId="77777777" w:rsidR="0034787E" w:rsidRPr="007F0CC8" w:rsidRDefault="0034787E" w:rsidP="0034787E">
      <w:pPr>
        <w:pStyle w:val="a"/>
        <w:numPr>
          <w:ilvl w:val="2"/>
          <w:numId w:val="3"/>
        </w:numPr>
        <w:rPr>
          <w:szCs w:val="22"/>
        </w:rPr>
      </w:pPr>
      <w:r w:rsidRPr="007F0CC8">
        <w:rPr>
          <w:szCs w:val="22"/>
        </w:rPr>
        <w:t xml:space="preserve">Please plan to have all submissions ready and uploaded prior to the start of the ad-hoc. In order to allow for </w:t>
      </w:r>
      <w:proofErr w:type="spellStart"/>
      <w:r w:rsidRPr="007F0CC8">
        <w:rPr>
          <w:szCs w:val="22"/>
        </w:rPr>
        <w:t>TGbe</w:t>
      </w:r>
      <w:proofErr w:type="spellEnd"/>
      <w:r w:rsidRPr="007F0CC8">
        <w:rPr>
          <w:szCs w:val="22"/>
        </w:rPr>
        <w:t xml:space="preserve"> officers’ review and green tagging please make sure that they are uploaded by </w:t>
      </w:r>
      <w:r>
        <w:rPr>
          <w:szCs w:val="22"/>
        </w:rPr>
        <w:t xml:space="preserve">the </w:t>
      </w:r>
      <w:r w:rsidRPr="007F0CC8">
        <w:rPr>
          <w:szCs w:val="22"/>
        </w:rPr>
        <w:t>end of June.</w:t>
      </w:r>
    </w:p>
    <w:p w14:paraId="30C0CF44" w14:textId="77777777" w:rsidR="0034787E" w:rsidRPr="007F0CC8" w:rsidRDefault="0034787E" w:rsidP="0034787E">
      <w:pPr>
        <w:pStyle w:val="a"/>
        <w:numPr>
          <w:ilvl w:val="2"/>
          <w:numId w:val="3"/>
        </w:numPr>
        <w:rPr>
          <w:szCs w:val="22"/>
        </w:rPr>
      </w:pPr>
      <w:r w:rsidRPr="007F0CC8">
        <w:rPr>
          <w:szCs w:val="22"/>
        </w:rPr>
        <w:t xml:space="preserve">If you are unable to resolve certain CIDs, please </w:t>
      </w:r>
      <w:r>
        <w:rPr>
          <w:szCs w:val="22"/>
        </w:rPr>
        <w:t xml:space="preserve">request </w:t>
      </w:r>
      <w:r w:rsidRPr="007F0CC8">
        <w:rPr>
          <w:szCs w:val="22"/>
        </w:rPr>
        <w:t xml:space="preserve">re-assign to other members or notify Edward and me the list of CIDs that need re-assigning. </w:t>
      </w:r>
    </w:p>
    <w:p w14:paraId="6FDC25CA" w14:textId="77777777" w:rsidR="0034787E" w:rsidRPr="007F0CC8" w:rsidRDefault="0034787E" w:rsidP="0034787E">
      <w:pPr>
        <w:pStyle w:val="a"/>
        <w:rPr>
          <w:szCs w:val="22"/>
        </w:rPr>
      </w:pPr>
      <w:r w:rsidRPr="00842D52">
        <w:rPr>
          <w:b/>
          <w:szCs w:val="22"/>
        </w:rPr>
        <w:t>Reminder for all other members (esp. POCs):</w:t>
      </w:r>
      <w:r w:rsidRPr="007F0CC8">
        <w:rPr>
          <w:szCs w:val="22"/>
        </w:rPr>
        <w:t xml:space="preserve"> </w:t>
      </w:r>
      <w:r>
        <w:rPr>
          <w:szCs w:val="22"/>
        </w:rPr>
        <w:t>P</w:t>
      </w:r>
      <w:r w:rsidRPr="007F0CC8">
        <w:rPr>
          <w:szCs w:val="22"/>
        </w:rPr>
        <w:t xml:space="preserve">lenary is in </w:t>
      </w:r>
      <w:r>
        <w:rPr>
          <w:szCs w:val="22"/>
        </w:rPr>
        <w:t xml:space="preserve">&lt; </w:t>
      </w:r>
      <w:r w:rsidRPr="007F0CC8">
        <w:rPr>
          <w:szCs w:val="22"/>
        </w:rPr>
        <w:t>3 weeks (July 10 to 14).</w:t>
      </w:r>
    </w:p>
    <w:p w14:paraId="6BA29829" w14:textId="77777777" w:rsidR="0034787E" w:rsidRDefault="0034787E" w:rsidP="0034787E">
      <w:pPr>
        <w:pStyle w:val="a"/>
        <w:numPr>
          <w:ilvl w:val="2"/>
          <w:numId w:val="3"/>
        </w:numPr>
        <w:rPr>
          <w:szCs w:val="22"/>
        </w:rPr>
      </w:pPr>
      <w:r w:rsidRPr="007F0CC8">
        <w:rPr>
          <w:szCs w:val="22"/>
        </w:rPr>
        <w:t xml:space="preserve">Please plan to have all submissions ready and uploaded </w:t>
      </w:r>
      <w:r>
        <w:rPr>
          <w:szCs w:val="22"/>
        </w:rPr>
        <w:t xml:space="preserve">before </w:t>
      </w:r>
      <w:r w:rsidRPr="007F0CC8">
        <w:rPr>
          <w:szCs w:val="22"/>
        </w:rPr>
        <w:t>the plenary.</w:t>
      </w:r>
    </w:p>
    <w:p w14:paraId="532E1480" w14:textId="6E4035FD" w:rsidR="0034787E" w:rsidRPr="0034787E" w:rsidRDefault="0034787E" w:rsidP="0034787E">
      <w:pPr>
        <w:pStyle w:val="a"/>
        <w:numPr>
          <w:ilvl w:val="2"/>
          <w:numId w:val="3"/>
        </w:numPr>
        <w:rPr>
          <w:szCs w:val="22"/>
        </w:rPr>
      </w:pPr>
      <w:r w:rsidRPr="007F0CC8">
        <w:rPr>
          <w:szCs w:val="22"/>
        </w:rPr>
        <w:t xml:space="preserve">For Joint sessions: In order to allow for </w:t>
      </w:r>
      <w:proofErr w:type="spellStart"/>
      <w:r w:rsidRPr="007F0CC8">
        <w:rPr>
          <w:szCs w:val="22"/>
        </w:rPr>
        <w:t>TGbe</w:t>
      </w:r>
      <w:proofErr w:type="spellEnd"/>
      <w:r w:rsidRPr="007F0CC8">
        <w:rPr>
          <w:szCs w:val="22"/>
        </w:rPr>
        <w:t xml:space="preserve"> </w:t>
      </w:r>
      <w:proofErr w:type="spellStart"/>
      <w:r w:rsidRPr="007F0CC8">
        <w:rPr>
          <w:szCs w:val="22"/>
        </w:rPr>
        <w:t>officers’s</w:t>
      </w:r>
      <w:proofErr w:type="spellEnd"/>
      <w:r w:rsidRPr="007F0CC8">
        <w:rPr>
          <w:szCs w:val="22"/>
        </w:rPr>
        <w:t xml:space="preserve"> review and green tagging please make sure that they are uploaded by Friday 7</w:t>
      </w:r>
      <w:r w:rsidRPr="007F0CC8">
        <w:rPr>
          <w:szCs w:val="22"/>
          <w:vertAlign w:val="superscript"/>
        </w:rPr>
        <w:t>th</w:t>
      </w:r>
      <w:r w:rsidRPr="007F0CC8">
        <w:rPr>
          <w:szCs w:val="22"/>
        </w:rPr>
        <w:t xml:space="preserve"> of July.</w:t>
      </w:r>
    </w:p>
    <w:p w14:paraId="29D55867" w14:textId="77777777" w:rsidR="0034787E" w:rsidRDefault="0034787E" w:rsidP="0034787E">
      <w:pPr>
        <w:pStyle w:val="a"/>
        <w:numPr>
          <w:ilvl w:val="0"/>
          <w:numId w:val="3"/>
        </w:numPr>
      </w:pPr>
      <w:r>
        <w:t>Agenda</w:t>
      </w:r>
    </w:p>
    <w:p w14:paraId="78AD4274" w14:textId="77777777" w:rsidR="0034787E" w:rsidRDefault="0034787E" w:rsidP="0034787E">
      <w:pPr>
        <w:pStyle w:val="a"/>
      </w:pPr>
      <w:r w:rsidRPr="00734539">
        <w:t>CR Submissions:</w:t>
      </w:r>
    </w:p>
    <w:p w14:paraId="208FB928" w14:textId="77777777" w:rsidR="0034787E" w:rsidRPr="0080781B" w:rsidRDefault="000C66D4" w:rsidP="0034787E">
      <w:pPr>
        <w:pStyle w:val="a"/>
        <w:numPr>
          <w:ilvl w:val="2"/>
          <w:numId w:val="3"/>
        </w:numPr>
        <w:rPr>
          <w:szCs w:val="22"/>
        </w:rPr>
      </w:pPr>
      <w:hyperlink r:id="rId41" w:history="1">
        <w:r w:rsidR="0034787E" w:rsidRPr="007F08D0">
          <w:rPr>
            <w:rStyle w:val="a7"/>
            <w:szCs w:val="22"/>
          </w:rPr>
          <w:t>1008r0</w:t>
        </w:r>
      </w:hyperlink>
      <w:r w:rsidR="0034787E" w:rsidRPr="0080781B">
        <w:rPr>
          <w:szCs w:val="22"/>
        </w:rPr>
        <w:t xml:space="preserve"> Prop</w:t>
      </w:r>
      <w:r w:rsidR="0034787E">
        <w:rPr>
          <w:szCs w:val="22"/>
        </w:rPr>
        <w:t>.</w:t>
      </w:r>
      <w:r w:rsidR="0034787E" w:rsidRPr="0080781B">
        <w:rPr>
          <w:szCs w:val="22"/>
        </w:rPr>
        <w:t xml:space="preserve"> Res</w:t>
      </w:r>
      <w:r w:rsidR="0034787E">
        <w:rPr>
          <w:szCs w:val="22"/>
        </w:rPr>
        <w:t>.</w:t>
      </w:r>
      <w:r w:rsidR="0034787E" w:rsidRPr="0080781B">
        <w:rPr>
          <w:szCs w:val="22"/>
        </w:rPr>
        <w:t xml:space="preserve"> for misc</w:t>
      </w:r>
      <w:r w:rsidR="0034787E">
        <w:rPr>
          <w:szCs w:val="22"/>
        </w:rPr>
        <w:t>.</w:t>
      </w:r>
      <w:r w:rsidR="0034787E" w:rsidRPr="0080781B">
        <w:rPr>
          <w:szCs w:val="22"/>
        </w:rPr>
        <w:t xml:space="preserve"> LB271 comments - Part 1</w:t>
      </w:r>
      <w:r w:rsidR="0034787E" w:rsidRPr="0080781B">
        <w:rPr>
          <w:szCs w:val="22"/>
        </w:rPr>
        <w:tab/>
        <w:t>Edward Au</w:t>
      </w:r>
      <w:r w:rsidR="0034787E" w:rsidRPr="0080781B">
        <w:rPr>
          <w:szCs w:val="22"/>
        </w:rPr>
        <w:tab/>
      </w:r>
      <w:r w:rsidR="0034787E">
        <w:rPr>
          <w:szCs w:val="22"/>
        </w:rPr>
        <w:t>[</w:t>
      </w:r>
      <w:r w:rsidR="0034787E" w:rsidRPr="0080781B">
        <w:rPr>
          <w:szCs w:val="22"/>
        </w:rPr>
        <w:t>20C-14GT</w:t>
      </w:r>
      <w:r w:rsidR="0034787E">
        <w:rPr>
          <w:szCs w:val="22"/>
        </w:rPr>
        <w:t>]</w:t>
      </w:r>
    </w:p>
    <w:p w14:paraId="44BEEB34" w14:textId="77777777" w:rsidR="0034787E" w:rsidRPr="0080781B" w:rsidRDefault="000C66D4" w:rsidP="0034787E">
      <w:pPr>
        <w:pStyle w:val="a"/>
        <w:numPr>
          <w:ilvl w:val="2"/>
          <w:numId w:val="3"/>
        </w:numPr>
        <w:rPr>
          <w:szCs w:val="22"/>
        </w:rPr>
      </w:pPr>
      <w:hyperlink r:id="rId42" w:history="1">
        <w:r w:rsidR="0034787E" w:rsidRPr="007F08D0">
          <w:rPr>
            <w:rStyle w:val="a7"/>
            <w:szCs w:val="22"/>
          </w:rPr>
          <w:t>1022r0</w:t>
        </w:r>
      </w:hyperlink>
      <w:r w:rsidR="0034787E" w:rsidRPr="0080781B">
        <w:rPr>
          <w:szCs w:val="22"/>
        </w:rPr>
        <w:t xml:space="preserve"> CR for subclause 9.2.4 EHT Link adaptation</w:t>
      </w:r>
      <w:r w:rsidR="0034787E" w:rsidRPr="0080781B">
        <w:rPr>
          <w:szCs w:val="22"/>
        </w:rPr>
        <w:tab/>
        <w:t xml:space="preserve">Bo Gong </w:t>
      </w:r>
      <w:r w:rsidR="0034787E" w:rsidRPr="0080781B">
        <w:rPr>
          <w:szCs w:val="22"/>
        </w:rPr>
        <w:tab/>
      </w:r>
      <w:r w:rsidR="0034787E">
        <w:rPr>
          <w:szCs w:val="22"/>
        </w:rPr>
        <w:t>[</w:t>
      </w:r>
      <w:r w:rsidR="0034787E" w:rsidRPr="0080781B">
        <w:rPr>
          <w:szCs w:val="22"/>
        </w:rPr>
        <w:t>21C-17GT</w:t>
      </w:r>
      <w:r w:rsidR="0034787E">
        <w:rPr>
          <w:szCs w:val="22"/>
        </w:rPr>
        <w:t>]</w:t>
      </w:r>
    </w:p>
    <w:p w14:paraId="6B520227" w14:textId="77777777" w:rsidR="0034787E" w:rsidRDefault="000C66D4" w:rsidP="0034787E">
      <w:pPr>
        <w:pStyle w:val="a"/>
        <w:numPr>
          <w:ilvl w:val="2"/>
          <w:numId w:val="3"/>
        </w:numPr>
        <w:rPr>
          <w:szCs w:val="22"/>
        </w:rPr>
      </w:pPr>
      <w:hyperlink r:id="rId43" w:history="1">
        <w:r w:rsidR="0034787E" w:rsidRPr="007F08D0">
          <w:rPr>
            <w:rStyle w:val="a7"/>
            <w:szCs w:val="22"/>
          </w:rPr>
          <w:t>1021r0</w:t>
        </w:r>
      </w:hyperlink>
      <w:r w:rsidR="0034787E" w:rsidRPr="0080781B">
        <w:rPr>
          <w:szCs w:val="22"/>
        </w:rPr>
        <w:t xml:space="preserve"> CR for subclause 35.19 EHT Link adaptation</w:t>
      </w:r>
      <w:r w:rsidR="0034787E" w:rsidRPr="0080781B">
        <w:rPr>
          <w:szCs w:val="22"/>
        </w:rPr>
        <w:tab/>
        <w:t xml:space="preserve">Bo Gong </w:t>
      </w:r>
      <w:r w:rsidR="0034787E" w:rsidRPr="0080781B">
        <w:rPr>
          <w:szCs w:val="22"/>
        </w:rPr>
        <w:tab/>
      </w:r>
      <w:r w:rsidR="0034787E">
        <w:rPr>
          <w:szCs w:val="22"/>
        </w:rPr>
        <w:t>[</w:t>
      </w:r>
      <w:r w:rsidR="0034787E" w:rsidRPr="0080781B">
        <w:rPr>
          <w:szCs w:val="22"/>
        </w:rPr>
        <w:t>6C-2GT</w:t>
      </w:r>
      <w:r w:rsidR="0034787E">
        <w:rPr>
          <w:szCs w:val="22"/>
        </w:rPr>
        <w:t>]</w:t>
      </w:r>
    </w:p>
    <w:p w14:paraId="44299152" w14:textId="77777777" w:rsidR="0034787E" w:rsidRDefault="0034787E" w:rsidP="0034787E">
      <w:pPr>
        <w:pStyle w:val="a"/>
        <w:numPr>
          <w:ilvl w:val="2"/>
          <w:numId w:val="3"/>
        </w:numPr>
        <w:rPr>
          <w:szCs w:val="22"/>
        </w:rPr>
      </w:pPr>
      <w:r w:rsidRPr="00BC651C">
        <w:rPr>
          <w:color w:val="FF0000"/>
          <w:szCs w:val="22"/>
        </w:rPr>
        <w:t>1009r0</w:t>
      </w:r>
      <w:r>
        <w:rPr>
          <w:szCs w:val="22"/>
        </w:rPr>
        <w:t xml:space="preserve"> </w:t>
      </w:r>
      <w:r w:rsidRPr="00030402">
        <w:rPr>
          <w:szCs w:val="22"/>
        </w:rPr>
        <w:t>Prop</w:t>
      </w:r>
      <w:r>
        <w:rPr>
          <w:szCs w:val="22"/>
        </w:rPr>
        <w:t>.</w:t>
      </w:r>
      <w:r w:rsidRPr="00030402">
        <w:rPr>
          <w:szCs w:val="22"/>
        </w:rPr>
        <w:t xml:space="preserve"> Res</w:t>
      </w:r>
      <w:r>
        <w:rPr>
          <w:szCs w:val="22"/>
        </w:rPr>
        <w:t>.</w:t>
      </w:r>
      <w:r w:rsidRPr="00030402">
        <w:rPr>
          <w:szCs w:val="22"/>
        </w:rPr>
        <w:t xml:space="preserve"> for misc</w:t>
      </w:r>
      <w:r>
        <w:rPr>
          <w:szCs w:val="22"/>
        </w:rPr>
        <w:t>.</w:t>
      </w:r>
      <w:r w:rsidRPr="00030402">
        <w:rPr>
          <w:szCs w:val="22"/>
        </w:rPr>
        <w:t xml:space="preserve"> LB271 comments - Part 2</w:t>
      </w:r>
      <w:r w:rsidRPr="00030402">
        <w:rPr>
          <w:szCs w:val="22"/>
        </w:rPr>
        <w:tab/>
        <w:t>Edward Au</w:t>
      </w:r>
      <w:r>
        <w:rPr>
          <w:szCs w:val="22"/>
        </w:rPr>
        <w:tab/>
        <w:t>[17</w:t>
      </w:r>
      <w:r w:rsidRPr="0080781B">
        <w:rPr>
          <w:szCs w:val="22"/>
        </w:rPr>
        <w:t>C-</w:t>
      </w:r>
      <w:r>
        <w:rPr>
          <w:szCs w:val="22"/>
        </w:rPr>
        <w:t>X</w:t>
      </w:r>
      <w:r w:rsidRPr="0080781B">
        <w:rPr>
          <w:szCs w:val="22"/>
        </w:rPr>
        <w:t>GT</w:t>
      </w:r>
      <w:r>
        <w:rPr>
          <w:szCs w:val="22"/>
        </w:rPr>
        <w:t>]</w:t>
      </w:r>
    </w:p>
    <w:p w14:paraId="662C369B" w14:textId="77777777" w:rsidR="00FF6CD9" w:rsidRDefault="000C66D4" w:rsidP="00FF6CD9">
      <w:pPr>
        <w:pStyle w:val="a"/>
        <w:numPr>
          <w:ilvl w:val="2"/>
          <w:numId w:val="3"/>
        </w:numPr>
        <w:rPr>
          <w:szCs w:val="22"/>
        </w:rPr>
      </w:pPr>
      <w:hyperlink r:id="rId44" w:history="1">
        <w:r w:rsidR="00FF6CD9" w:rsidRPr="00C42FD6">
          <w:rPr>
            <w:rStyle w:val="a7"/>
            <w:szCs w:val="22"/>
          </w:rPr>
          <w:t>916r0</w:t>
        </w:r>
      </w:hyperlink>
      <w:r w:rsidR="00FF6CD9" w:rsidRPr="006958CD">
        <w:rPr>
          <w:szCs w:val="22"/>
        </w:rPr>
        <w:t xml:space="preserve"> CR for CIDs in 35.7.3 Part II</w:t>
      </w:r>
      <w:r w:rsidR="00FF6CD9" w:rsidRPr="006958CD">
        <w:rPr>
          <w:szCs w:val="22"/>
        </w:rPr>
        <w:tab/>
      </w:r>
      <w:r w:rsidR="00FF6CD9">
        <w:rPr>
          <w:szCs w:val="22"/>
        </w:rPr>
        <w:tab/>
      </w:r>
      <w:r w:rsidR="00FF6CD9">
        <w:rPr>
          <w:szCs w:val="22"/>
        </w:rPr>
        <w:tab/>
      </w:r>
      <w:r w:rsidR="00FF6CD9" w:rsidRPr="006958CD">
        <w:rPr>
          <w:szCs w:val="22"/>
        </w:rPr>
        <w:t>Zinan Lin</w:t>
      </w:r>
      <w:r w:rsidR="00FF6CD9">
        <w:rPr>
          <w:szCs w:val="22"/>
        </w:rPr>
        <w:tab/>
        <w:t>[8 CIDs]</w:t>
      </w:r>
    </w:p>
    <w:p w14:paraId="4937BDC3" w14:textId="77777777" w:rsidR="00FF6CD9" w:rsidRPr="00FF6CD9" w:rsidRDefault="000C66D4" w:rsidP="00FF6CD9">
      <w:pPr>
        <w:pStyle w:val="a"/>
        <w:numPr>
          <w:ilvl w:val="2"/>
          <w:numId w:val="3"/>
        </w:numPr>
        <w:rPr>
          <w:szCs w:val="22"/>
        </w:rPr>
      </w:pPr>
      <w:hyperlink r:id="rId45" w:history="1">
        <w:r w:rsidR="00FF6CD9" w:rsidRPr="00FF6CD9">
          <w:rPr>
            <w:rStyle w:val="a7"/>
            <w:szCs w:val="22"/>
            <w:u w:val="none"/>
          </w:rPr>
          <w:t>602r1</w:t>
        </w:r>
      </w:hyperlink>
      <w:r w:rsidR="00FF6CD9" w:rsidRPr="00FF6CD9">
        <w:rPr>
          <w:szCs w:val="22"/>
        </w:rPr>
        <w:t xml:space="preserve"> CR for 9.2.4.8 </w:t>
      </w:r>
      <w:r w:rsidR="00FF6CD9" w:rsidRPr="00FF6CD9">
        <w:rPr>
          <w:szCs w:val="22"/>
        </w:rPr>
        <w:tab/>
      </w:r>
      <w:r w:rsidR="00FF6CD9" w:rsidRPr="00FF6CD9">
        <w:rPr>
          <w:szCs w:val="22"/>
        </w:rPr>
        <w:tab/>
      </w:r>
      <w:r w:rsidR="00FF6CD9" w:rsidRPr="00FF6CD9">
        <w:rPr>
          <w:szCs w:val="22"/>
        </w:rPr>
        <w:tab/>
      </w:r>
      <w:r w:rsidR="00FF6CD9" w:rsidRPr="00FF6CD9">
        <w:rPr>
          <w:szCs w:val="22"/>
        </w:rPr>
        <w:tab/>
      </w:r>
      <w:r w:rsidR="00FF6CD9" w:rsidRPr="00FF6CD9">
        <w:rPr>
          <w:szCs w:val="22"/>
        </w:rPr>
        <w:tab/>
      </w:r>
      <w:proofErr w:type="spellStart"/>
      <w:r w:rsidR="00FF6CD9" w:rsidRPr="00FF6CD9">
        <w:rPr>
          <w:szCs w:val="22"/>
        </w:rPr>
        <w:t>Hanqing</w:t>
      </w:r>
      <w:proofErr w:type="spellEnd"/>
      <w:r w:rsidR="00FF6CD9" w:rsidRPr="00FF6CD9">
        <w:rPr>
          <w:szCs w:val="22"/>
        </w:rPr>
        <w:t xml:space="preserve"> Lou</w:t>
      </w:r>
      <w:r w:rsidR="00FF6CD9" w:rsidRPr="00FF6CD9">
        <w:rPr>
          <w:szCs w:val="22"/>
        </w:rPr>
        <w:tab/>
        <w:t>[2 CIDs]</w:t>
      </w:r>
    </w:p>
    <w:p w14:paraId="1392B1DE" w14:textId="53617831" w:rsidR="0034787E" w:rsidRDefault="0034787E" w:rsidP="0034787E">
      <w:pPr>
        <w:pStyle w:val="a"/>
      </w:pPr>
      <w:r>
        <w:t xml:space="preserve">Motions (second hour): </w:t>
      </w:r>
      <w:hyperlink r:id="rId46" w:history="1">
        <w:r w:rsidRPr="0030143E">
          <w:rPr>
            <w:rStyle w:val="a7"/>
          </w:rPr>
          <w:t>11-23/442r12</w:t>
        </w:r>
      </w:hyperlink>
    </w:p>
    <w:p w14:paraId="7B86A603" w14:textId="77777777" w:rsidR="0034787E" w:rsidRDefault="0034787E" w:rsidP="0034787E">
      <w:pPr>
        <w:pStyle w:val="a"/>
      </w:pPr>
      <w:r>
        <w:t>MAC CR Submissions:</w:t>
      </w:r>
    </w:p>
    <w:p w14:paraId="73434391" w14:textId="77777777" w:rsidR="0034787E" w:rsidRDefault="000C66D4" w:rsidP="0034787E">
      <w:pPr>
        <w:pStyle w:val="a"/>
        <w:numPr>
          <w:ilvl w:val="2"/>
          <w:numId w:val="3"/>
        </w:numPr>
        <w:rPr>
          <w:szCs w:val="22"/>
        </w:rPr>
      </w:pPr>
      <w:hyperlink r:id="rId47" w:history="1">
        <w:r w:rsidR="0034787E" w:rsidRPr="00BA2357">
          <w:rPr>
            <w:rStyle w:val="a7"/>
            <w:szCs w:val="22"/>
          </w:rPr>
          <w:t>847r1</w:t>
        </w:r>
      </w:hyperlink>
      <w:r w:rsidR="0034787E" w:rsidRPr="00222F2C">
        <w:rPr>
          <w:szCs w:val="22"/>
        </w:rPr>
        <w:t xml:space="preserve"> CRs for 35.8.5 R-TWT channel access rules</w:t>
      </w:r>
      <w:r w:rsidR="0034787E" w:rsidRPr="00222F2C">
        <w:rPr>
          <w:szCs w:val="22"/>
        </w:rPr>
        <w:tab/>
        <w:t>Chunyu Hu</w:t>
      </w:r>
      <w:r w:rsidR="0034787E" w:rsidRPr="00222F2C">
        <w:rPr>
          <w:szCs w:val="22"/>
        </w:rPr>
        <w:tab/>
      </w:r>
      <w:r w:rsidR="0034787E">
        <w:rPr>
          <w:szCs w:val="22"/>
        </w:rPr>
        <w:t>[</w:t>
      </w:r>
      <w:r w:rsidR="0034787E" w:rsidRPr="00222F2C">
        <w:rPr>
          <w:szCs w:val="22"/>
        </w:rPr>
        <w:t>20C</w:t>
      </w:r>
      <w:r w:rsidR="0034787E">
        <w:rPr>
          <w:szCs w:val="22"/>
        </w:rPr>
        <w:t xml:space="preserve"> </w:t>
      </w:r>
      <w:proofErr w:type="spellStart"/>
      <w:r w:rsidR="0034787E">
        <w:rPr>
          <w:szCs w:val="22"/>
        </w:rPr>
        <w:t>Ctd</w:t>
      </w:r>
      <w:proofErr w:type="spellEnd"/>
      <w:r w:rsidR="0034787E">
        <w:rPr>
          <w:szCs w:val="22"/>
        </w:rPr>
        <w:t>.]</w:t>
      </w:r>
    </w:p>
    <w:p w14:paraId="768402E4" w14:textId="77777777" w:rsidR="0034787E" w:rsidRPr="00222F2C" w:rsidRDefault="0034787E" w:rsidP="0034787E">
      <w:pPr>
        <w:pStyle w:val="a"/>
        <w:numPr>
          <w:ilvl w:val="2"/>
          <w:numId w:val="3"/>
        </w:numPr>
        <w:rPr>
          <w:szCs w:val="22"/>
        </w:rPr>
      </w:pPr>
      <w:r w:rsidRPr="00222F2C">
        <w:rPr>
          <w:szCs w:val="22"/>
        </w:rPr>
        <w:t>…</w:t>
      </w:r>
    </w:p>
    <w:p w14:paraId="0CFFE18D" w14:textId="77777777" w:rsidR="0034787E" w:rsidRDefault="0034787E" w:rsidP="0034787E">
      <w:pPr>
        <w:pStyle w:val="a"/>
      </w:pPr>
      <w:r>
        <w:t>Discussions</w:t>
      </w:r>
    </w:p>
    <w:p w14:paraId="4F7C893B" w14:textId="165457D7" w:rsidR="0034787E" w:rsidRDefault="00AF6D15" w:rsidP="0034787E">
      <w:pPr>
        <w:pStyle w:val="a"/>
        <w:numPr>
          <w:ilvl w:val="2"/>
          <w:numId w:val="3"/>
        </w:numPr>
      </w:pPr>
      <w:r>
        <w:rPr>
          <w:rFonts w:hint="eastAsia"/>
          <w:lang w:eastAsia="zh-CN"/>
        </w:rPr>
        <w:t>E</w:t>
      </w:r>
      <w:r>
        <w:rPr>
          <w:lang w:eastAsia="zh-CN"/>
        </w:rPr>
        <w:t>dward requested to group his two documents together</w:t>
      </w:r>
    </w:p>
    <w:p w14:paraId="0AB3720C" w14:textId="7B47F7B2" w:rsidR="00AF6D15" w:rsidRDefault="00AF6D15" w:rsidP="0034787E">
      <w:pPr>
        <w:pStyle w:val="a"/>
        <w:numPr>
          <w:ilvl w:val="2"/>
          <w:numId w:val="3"/>
        </w:numPr>
      </w:pPr>
      <w:r>
        <w:rPr>
          <w:lang w:eastAsia="zh-CN"/>
        </w:rPr>
        <w:t>Edward’s two docs need to swap order</w:t>
      </w:r>
    </w:p>
    <w:p w14:paraId="3CBA9258" w14:textId="1BBB8006" w:rsidR="00AF6D15" w:rsidRDefault="00AF6D15" w:rsidP="0034787E">
      <w:pPr>
        <w:pStyle w:val="a"/>
        <w:numPr>
          <w:ilvl w:val="2"/>
          <w:numId w:val="3"/>
        </w:numPr>
      </w:pPr>
      <w:r>
        <w:rPr>
          <w:lang w:eastAsia="zh-CN"/>
        </w:rPr>
        <w:t>Bo asked to defer her two contributions.</w:t>
      </w:r>
    </w:p>
    <w:p w14:paraId="032B2580" w14:textId="2A320CE1" w:rsidR="00AF6D15" w:rsidRPr="004E1224" w:rsidRDefault="00AF6D15" w:rsidP="0034787E">
      <w:pPr>
        <w:pStyle w:val="a"/>
        <w:numPr>
          <w:ilvl w:val="2"/>
          <w:numId w:val="3"/>
        </w:numPr>
      </w:pPr>
      <w:proofErr w:type="spellStart"/>
      <w:r>
        <w:rPr>
          <w:lang w:eastAsia="zh-CN"/>
        </w:rPr>
        <w:t>Xiangxin</w:t>
      </w:r>
      <w:proofErr w:type="spellEnd"/>
      <w:r>
        <w:rPr>
          <w:lang w:eastAsia="zh-CN"/>
        </w:rPr>
        <w:t xml:space="preserve"> requested to add his unfinished doc. 821r2</w:t>
      </w:r>
    </w:p>
    <w:p w14:paraId="77A9804F" w14:textId="77777777" w:rsidR="0034787E" w:rsidRDefault="0034787E" w:rsidP="0034787E">
      <w:pPr>
        <w:pStyle w:val="a"/>
      </w:pPr>
      <w:r w:rsidRPr="00B93ABD">
        <w:rPr>
          <w:highlight w:val="green"/>
        </w:rPr>
        <w:t>Agenda approved with unanimous consent</w:t>
      </w:r>
    </w:p>
    <w:p w14:paraId="3CAC5BC6" w14:textId="77777777" w:rsidR="0034787E" w:rsidRDefault="0034787E" w:rsidP="0034787E">
      <w:pPr>
        <w:pStyle w:val="a"/>
        <w:numPr>
          <w:ilvl w:val="0"/>
          <w:numId w:val="0"/>
        </w:numPr>
        <w:ind w:left="720"/>
      </w:pPr>
    </w:p>
    <w:p w14:paraId="3B49852F" w14:textId="77777777" w:rsidR="0034787E" w:rsidRPr="0034227D" w:rsidRDefault="0034787E" w:rsidP="0034787E">
      <w:pPr>
        <w:pStyle w:val="a"/>
        <w:numPr>
          <w:ilvl w:val="0"/>
          <w:numId w:val="3"/>
        </w:numPr>
        <w:rPr>
          <w:rStyle w:val="a7"/>
          <w:color w:val="000000" w:themeColor="text1"/>
          <w:u w:val="none"/>
        </w:rPr>
      </w:pPr>
      <w:r>
        <w:rPr>
          <w:b/>
        </w:rPr>
        <w:t>Technical contributions</w:t>
      </w:r>
    </w:p>
    <w:p w14:paraId="0E873624" w14:textId="77777777" w:rsidR="0034787E" w:rsidRDefault="0034787E" w:rsidP="0034787E">
      <w:pPr>
        <w:ind w:left="720"/>
        <w:rPr>
          <w:lang w:eastAsia="zh-CN"/>
        </w:rPr>
      </w:pPr>
    </w:p>
    <w:p w14:paraId="044D42B2" w14:textId="10C90437" w:rsidR="0034787E" w:rsidRDefault="00AF6D15" w:rsidP="0034787E">
      <w:pPr>
        <w:pStyle w:val="a"/>
        <w:tabs>
          <w:tab w:val="left" w:pos="3225"/>
          <w:tab w:val="left" w:pos="5103"/>
        </w:tabs>
        <w:ind w:leftChars="291" w:left="1000"/>
      </w:pPr>
      <w:r w:rsidRPr="00AF6D15">
        <w:rPr>
          <w:color w:val="auto"/>
          <w:szCs w:val="22"/>
        </w:rPr>
        <w:t>1009r0</w:t>
      </w:r>
      <w:r>
        <w:rPr>
          <w:szCs w:val="22"/>
        </w:rPr>
        <w:t xml:space="preserve"> </w:t>
      </w:r>
      <w:r w:rsidRPr="00030402">
        <w:rPr>
          <w:szCs w:val="22"/>
        </w:rPr>
        <w:t>Prop</w:t>
      </w:r>
      <w:r>
        <w:rPr>
          <w:szCs w:val="22"/>
        </w:rPr>
        <w:t>.</w:t>
      </w:r>
      <w:r w:rsidRPr="00030402">
        <w:rPr>
          <w:szCs w:val="22"/>
        </w:rPr>
        <w:t xml:space="preserve"> Res</w:t>
      </w:r>
      <w:r>
        <w:rPr>
          <w:szCs w:val="22"/>
        </w:rPr>
        <w:t>.</w:t>
      </w:r>
      <w:r w:rsidRPr="00030402">
        <w:rPr>
          <w:szCs w:val="22"/>
        </w:rPr>
        <w:t xml:space="preserve"> for misc</w:t>
      </w:r>
      <w:r>
        <w:rPr>
          <w:szCs w:val="22"/>
        </w:rPr>
        <w:t>.</w:t>
      </w:r>
      <w:r w:rsidRPr="00030402">
        <w:rPr>
          <w:szCs w:val="22"/>
        </w:rPr>
        <w:t xml:space="preserve"> LB271 comments - Part 2</w:t>
      </w:r>
      <w:r w:rsidRPr="00030402">
        <w:rPr>
          <w:szCs w:val="22"/>
        </w:rPr>
        <w:tab/>
      </w:r>
      <w:r>
        <w:rPr>
          <w:szCs w:val="22"/>
        </w:rPr>
        <w:t xml:space="preserve">      </w:t>
      </w:r>
      <w:r w:rsidRPr="00030402">
        <w:rPr>
          <w:szCs w:val="22"/>
        </w:rPr>
        <w:t>Edward Au</w:t>
      </w:r>
    </w:p>
    <w:p w14:paraId="230461C9" w14:textId="77777777" w:rsidR="0034787E" w:rsidRDefault="0034787E" w:rsidP="0034787E">
      <w:pPr>
        <w:ind w:leftChars="291" w:left="640"/>
        <w:rPr>
          <w:szCs w:val="20"/>
        </w:rPr>
      </w:pPr>
    </w:p>
    <w:p w14:paraId="37C31310" w14:textId="793E052C" w:rsidR="0034787E" w:rsidRDefault="00154B44" w:rsidP="0034787E">
      <w:pPr>
        <w:ind w:leftChars="291" w:left="640"/>
        <w:rPr>
          <w:szCs w:val="20"/>
        </w:rPr>
      </w:pPr>
      <w:r w:rsidRPr="008B4D6C">
        <w:rPr>
          <w:szCs w:val="20"/>
        </w:rPr>
        <w:t>Discussion: None.</w:t>
      </w:r>
    </w:p>
    <w:p w14:paraId="5B595E19" w14:textId="77777777" w:rsidR="00154B44" w:rsidRDefault="00154B44" w:rsidP="0034787E">
      <w:pPr>
        <w:ind w:leftChars="291" w:left="640"/>
        <w:rPr>
          <w:szCs w:val="20"/>
        </w:rPr>
      </w:pPr>
    </w:p>
    <w:p w14:paraId="51BF11AC" w14:textId="7F47E762"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54B44" w:rsidRPr="00154B44">
        <w:rPr>
          <w:sz w:val="22"/>
          <w:szCs w:val="22"/>
        </w:rPr>
        <w:t>1009</w:t>
      </w:r>
      <w:r w:rsidRPr="00154B44">
        <w:rPr>
          <w:sz w:val="22"/>
          <w:szCs w:val="22"/>
        </w:rPr>
        <w:t>r</w:t>
      </w:r>
      <w:r w:rsidR="00154B44">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15CA8D" w14:textId="391F21B5"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154B44">
        <w:t>16720, 16726, 16761, 16800, 16837, 16865, 16870, 16813, 17017, 17110, 17567, 16887, 17131, 16873, 15506, 16792, 18186, 15096, 17576</w:t>
      </w:r>
    </w:p>
    <w:p w14:paraId="21085F9D"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948BC16" w14:textId="77777777" w:rsidR="0034787E" w:rsidRDefault="0034787E" w:rsidP="0034787E">
      <w:pPr>
        <w:ind w:leftChars="291" w:left="640"/>
      </w:pPr>
      <w:r w:rsidRPr="00154B44">
        <w:rPr>
          <w:szCs w:val="22"/>
          <w:highlight w:val="green"/>
        </w:rPr>
        <w:t>Result: No objection.</w:t>
      </w:r>
    </w:p>
    <w:p w14:paraId="56647EB8" w14:textId="77777777" w:rsidR="0034787E" w:rsidRDefault="0034787E" w:rsidP="0034787E"/>
    <w:p w14:paraId="62E6A3B6" w14:textId="77777777" w:rsidR="001F6C4A" w:rsidRDefault="001F6C4A" w:rsidP="0034787E"/>
    <w:p w14:paraId="685E33CE" w14:textId="77777777" w:rsidR="0034787E" w:rsidRDefault="0034787E" w:rsidP="0034787E"/>
    <w:p w14:paraId="00F6534F" w14:textId="71162DBE" w:rsidR="0034787E" w:rsidRDefault="000C66D4" w:rsidP="0034787E">
      <w:pPr>
        <w:pStyle w:val="a"/>
        <w:tabs>
          <w:tab w:val="left" w:pos="3225"/>
          <w:tab w:val="left" w:pos="5103"/>
        </w:tabs>
        <w:ind w:leftChars="291" w:left="1000"/>
      </w:pPr>
      <w:hyperlink r:id="rId48" w:history="1">
        <w:r w:rsidR="00154B44" w:rsidRPr="007F08D0">
          <w:rPr>
            <w:rStyle w:val="a7"/>
            <w:szCs w:val="22"/>
          </w:rPr>
          <w:t>1008r0</w:t>
        </w:r>
      </w:hyperlink>
      <w:r w:rsidR="00154B44" w:rsidRPr="0080781B">
        <w:rPr>
          <w:szCs w:val="22"/>
        </w:rPr>
        <w:t xml:space="preserve"> Prop</w:t>
      </w:r>
      <w:r w:rsidR="00154B44">
        <w:rPr>
          <w:szCs w:val="22"/>
        </w:rPr>
        <w:t>.</w:t>
      </w:r>
      <w:r w:rsidR="00154B44" w:rsidRPr="0080781B">
        <w:rPr>
          <w:szCs w:val="22"/>
        </w:rPr>
        <w:t xml:space="preserve"> Res</w:t>
      </w:r>
      <w:r w:rsidR="00154B44">
        <w:rPr>
          <w:szCs w:val="22"/>
        </w:rPr>
        <w:t>.</w:t>
      </w:r>
      <w:r w:rsidR="00154B44" w:rsidRPr="0080781B">
        <w:rPr>
          <w:szCs w:val="22"/>
        </w:rPr>
        <w:t xml:space="preserve"> for misc</w:t>
      </w:r>
      <w:r w:rsidR="00154B44">
        <w:rPr>
          <w:szCs w:val="22"/>
        </w:rPr>
        <w:t>.</w:t>
      </w:r>
      <w:r w:rsidR="00154B44" w:rsidRPr="0080781B">
        <w:rPr>
          <w:szCs w:val="22"/>
        </w:rPr>
        <w:t xml:space="preserve"> LB271 comments - Part 1</w:t>
      </w:r>
      <w:r w:rsidR="00154B44" w:rsidRPr="0080781B">
        <w:rPr>
          <w:szCs w:val="22"/>
        </w:rPr>
        <w:tab/>
      </w:r>
      <w:r w:rsidR="00154B44">
        <w:rPr>
          <w:szCs w:val="22"/>
        </w:rPr>
        <w:t xml:space="preserve">      </w:t>
      </w:r>
      <w:r w:rsidR="00154B44" w:rsidRPr="0080781B">
        <w:rPr>
          <w:szCs w:val="22"/>
        </w:rPr>
        <w:t>Edward Au</w:t>
      </w:r>
    </w:p>
    <w:p w14:paraId="04E6BFA4" w14:textId="77777777" w:rsidR="0034787E" w:rsidRDefault="0034787E" w:rsidP="0034787E">
      <w:pPr>
        <w:ind w:leftChars="291" w:left="640"/>
        <w:rPr>
          <w:szCs w:val="20"/>
        </w:rPr>
      </w:pPr>
    </w:p>
    <w:p w14:paraId="346CC29A" w14:textId="04AC5933" w:rsidR="0034787E" w:rsidRDefault="001F6C4A" w:rsidP="0034787E">
      <w:pPr>
        <w:ind w:leftChars="291" w:left="640"/>
        <w:rPr>
          <w:szCs w:val="20"/>
          <w:lang w:eastAsia="zh-CN"/>
        </w:rPr>
      </w:pPr>
      <w:r w:rsidRPr="008B4D6C">
        <w:rPr>
          <w:szCs w:val="20"/>
        </w:rPr>
        <w:t>Discussion: None.</w:t>
      </w:r>
    </w:p>
    <w:p w14:paraId="4B725EC1" w14:textId="77777777" w:rsidR="0034787E" w:rsidRDefault="0034787E" w:rsidP="0034787E">
      <w:pPr>
        <w:ind w:leftChars="291" w:left="640"/>
        <w:rPr>
          <w:szCs w:val="20"/>
        </w:rPr>
      </w:pPr>
    </w:p>
    <w:p w14:paraId="7DA9FB46" w14:textId="7E1E9CE0"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54B44" w:rsidRPr="001F6C4A">
        <w:rPr>
          <w:sz w:val="22"/>
          <w:szCs w:val="22"/>
        </w:rPr>
        <w:t>1008</w:t>
      </w:r>
      <w:r w:rsidRPr="001F6C4A">
        <w:rPr>
          <w:sz w:val="22"/>
          <w:szCs w:val="22"/>
        </w:rPr>
        <w:t>r</w:t>
      </w:r>
      <w:r w:rsidR="00154B44">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D1996D3" w14:textId="00BD80BC"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154B44">
        <w:t>15040, 15894, 16219, 15349, 16216, 15943, 18039, 18050, 15114, 16575, 18185, 15041, 15895, 17408, 17309, 17482, 15505, 18110, 18111, 16908</w:t>
      </w:r>
    </w:p>
    <w:p w14:paraId="59BC1A28"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04453F7" w14:textId="77777777" w:rsidR="0034787E" w:rsidRPr="001F6C4A" w:rsidRDefault="0034787E" w:rsidP="0034787E">
      <w:pPr>
        <w:ind w:leftChars="291" w:left="640"/>
        <w:rPr>
          <w:szCs w:val="22"/>
          <w:highlight w:val="green"/>
        </w:rPr>
      </w:pPr>
      <w:r w:rsidRPr="001F6C4A">
        <w:rPr>
          <w:szCs w:val="22"/>
          <w:highlight w:val="green"/>
        </w:rPr>
        <w:t>Result: No objection.</w:t>
      </w:r>
    </w:p>
    <w:p w14:paraId="7855DFA0" w14:textId="77777777" w:rsidR="0034787E" w:rsidRDefault="0034787E" w:rsidP="0034787E">
      <w:pPr>
        <w:ind w:leftChars="291" w:left="640"/>
        <w:rPr>
          <w:szCs w:val="20"/>
        </w:rPr>
      </w:pPr>
    </w:p>
    <w:p w14:paraId="11710679" w14:textId="77777777" w:rsidR="0034787E" w:rsidRDefault="0034787E" w:rsidP="0034787E"/>
    <w:p w14:paraId="3812017C" w14:textId="77777777" w:rsidR="0034787E" w:rsidRDefault="0034787E" w:rsidP="0034787E"/>
    <w:p w14:paraId="25CFCE5C" w14:textId="30FAA1C3" w:rsidR="0034787E" w:rsidRDefault="000C66D4" w:rsidP="0034787E">
      <w:pPr>
        <w:pStyle w:val="a"/>
        <w:tabs>
          <w:tab w:val="left" w:pos="3225"/>
          <w:tab w:val="left" w:pos="5103"/>
        </w:tabs>
        <w:ind w:leftChars="291" w:left="1000"/>
      </w:pPr>
      <w:hyperlink r:id="rId49" w:history="1">
        <w:r w:rsidR="001F6C4A" w:rsidRPr="00C42FD6">
          <w:rPr>
            <w:rStyle w:val="a7"/>
            <w:szCs w:val="22"/>
          </w:rPr>
          <w:t>916r0</w:t>
        </w:r>
      </w:hyperlink>
      <w:r w:rsidR="001F6C4A" w:rsidRPr="006958CD">
        <w:rPr>
          <w:szCs w:val="22"/>
        </w:rPr>
        <w:t xml:space="preserve"> CR for CIDs in 35.7.3 Part II</w:t>
      </w:r>
      <w:r w:rsidR="001F6C4A" w:rsidRPr="006958CD">
        <w:rPr>
          <w:szCs w:val="22"/>
        </w:rPr>
        <w:tab/>
      </w:r>
      <w:r w:rsidR="001F6C4A">
        <w:rPr>
          <w:szCs w:val="22"/>
        </w:rPr>
        <w:tab/>
      </w:r>
      <w:r w:rsidR="001F6C4A">
        <w:rPr>
          <w:szCs w:val="22"/>
        </w:rPr>
        <w:tab/>
      </w:r>
      <w:r w:rsidR="001F6C4A" w:rsidRPr="006958CD">
        <w:rPr>
          <w:szCs w:val="22"/>
        </w:rPr>
        <w:t>Zinan Lin</w:t>
      </w:r>
    </w:p>
    <w:p w14:paraId="302C70DF" w14:textId="77777777" w:rsidR="0034787E" w:rsidRDefault="0034787E" w:rsidP="0034787E">
      <w:pPr>
        <w:ind w:leftChars="291" w:left="640"/>
        <w:rPr>
          <w:szCs w:val="20"/>
        </w:rPr>
      </w:pPr>
    </w:p>
    <w:p w14:paraId="33F2DF7F" w14:textId="2F678B3B" w:rsidR="0034787E" w:rsidRDefault="0034787E" w:rsidP="0034787E">
      <w:pPr>
        <w:ind w:leftChars="291" w:left="640"/>
        <w:rPr>
          <w:szCs w:val="20"/>
        </w:rPr>
      </w:pPr>
      <w:r>
        <w:rPr>
          <w:szCs w:val="20"/>
        </w:rPr>
        <w:t>C:</w:t>
      </w:r>
      <w:r w:rsidR="00EF791C">
        <w:rPr>
          <w:szCs w:val="20"/>
        </w:rPr>
        <w:t xml:space="preserve"> CID 17074, if you don’t say “field”, why do you make them upper case?</w:t>
      </w:r>
    </w:p>
    <w:p w14:paraId="0774E5BB" w14:textId="3F3A2E1A" w:rsidR="0034787E" w:rsidRDefault="0034787E" w:rsidP="0034787E">
      <w:pPr>
        <w:ind w:leftChars="291" w:left="640"/>
        <w:rPr>
          <w:szCs w:val="20"/>
          <w:lang w:eastAsia="zh-CN"/>
        </w:rPr>
      </w:pPr>
      <w:r>
        <w:rPr>
          <w:rFonts w:hint="eastAsia"/>
          <w:szCs w:val="20"/>
          <w:lang w:eastAsia="zh-CN"/>
        </w:rPr>
        <w:t>C</w:t>
      </w:r>
      <w:r>
        <w:rPr>
          <w:szCs w:val="20"/>
          <w:lang w:eastAsia="zh-CN"/>
        </w:rPr>
        <w:t>:</w:t>
      </w:r>
      <w:r w:rsidR="00EF791C">
        <w:rPr>
          <w:szCs w:val="20"/>
          <w:lang w:eastAsia="zh-CN"/>
        </w:rPr>
        <w:t xml:space="preserve"> </w:t>
      </w:r>
      <w:proofErr w:type="spellStart"/>
      <w:r w:rsidR="00EF791C">
        <w:rPr>
          <w:szCs w:val="20"/>
          <w:lang w:eastAsia="zh-CN"/>
        </w:rPr>
        <w:t>Wookbong</w:t>
      </w:r>
      <w:proofErr w:type="spellEnd"/>
      <w:r w:rsidR="00EF791C">
        <w:rPr>
          <w:szCs w:val="20"/>
          <w:lang w:eastAsia="zh-CN"/>
        </w:rPr>
        <w:t xml:space="preserve"> prefers opt2, better to remove the confusion part.</w:t>
      </w:r>
    </w:p>
    <w:p w14:paraId="6F567DEF" w14:textId="0BD9A59A" w:rsidR="00EF791C" w:rsidRDefault="00EF791C" w:rsidP="0034787E">
      <w:pPr>
        <w:ind w:leftChars="291" w:left="640"/>
        <w:rPr>
          <w:szCs w:val="20"/>
          <w:lang w:eastAsia="zh-CN"/>
        </w:rPr>
      </w:pPr>
      <w:r>
        <w:rPr>
          <w:szCs w:val="20"/>
          <w:lang w:eastAsia="zh-CN"/>
        </w:rPr>
        <w:t xml:space="preserve">C: </w:t>
      </w:r>
      <w:proofErr w:type="spellStart"/>
      <w:r>
        <w:rPr>
          <w:szCs w:val="20"/>
          <w:lang w:eastAsia="zh-CN"/>
        </w:rPr>
        <w:t>Youhan</w:t>
      </w:r>
      <w:proofErr w:type="spellEnd"/>
      <w:r>
        <w:rPr>
          <w:szCs w:val="20"/>
          <w:lang w:eastAsia="zh-CN"/>
        </w:rPr>
        <w:t xml:space="preserve"> suggested neither opt1 nor opt2, need to have opt3, keep the language simple.</w:t>
      </w:r>
    </w:p>
    <w:p w14:paraId="37B2C024" w14:textId="77777777" w:rsidR="00EF791C" w:rsidRDefault="00EF791C" w:rsidP="0034787E">
      <w:pPr>
        <w:ind w:leftChars="291" w:left="640"/>
        <w:rPr>
          <w:szCs w:val="20"/>
          <w:lang w:eastAsia="zh-CN"/>
        </w:rPr>
      </w:pPr>
    </w:p>
    <w:p w14:paraId="5F81EB96" w14:textId="527A9450" w:rsidR="00EF791C" w:rsidRDefault="00EF791C" w:rsidP="0034787E">
      <w:pPr>
        <w:ind w:leftChars="291" w:left="640"/>
        <w:rPr>
          <w:szCs w:val="20"/>
          <w:lang w:eastAsia="zh-CN"/>
        </w:rPr>
      </w:pPr>
      <w:r>
        <w:rPr>
          <w:szCs w:val="20"/>
          <w:lang w:eastAsia="zh-CN"/>
        </w:rPr>
        <w:t>The chair asked if anyone in favor of opt1.</w:t>
      </w:r>
    </w:p>
    <w:p w14:paraId="4398B042" w14:textId="281CDF05" w:rsidR="00EF791C" w:rsidRDefault="00EF791C" w:rsidP="0034787E">
      <w:pPr>
        <w:ind w:leftChars="291" w:left="640"/>
        <w:rPr>
          <w:szCs w:val="20"/>
          <w:lang w:eastAsia="zh-CN"/>
        </w:rPr>
      </w:pPr>
      <w:r>
        <w:rPr>
          <w:szCs w:val="20"/>
          <w:lang w:eastAsia="zh-CN"/>
        </w:rPr>
        <w:t>No response.</w:t>
      </w:r>
    </w:p>
    <w:p w14:paraId="63FE3D07" w14:textId="765AD907" w:rsidR="00EF791C" w:rsidRDefault="00EF791C" w:rsidP="00EF791C">
      <w:pPr>
        <w:ind w:leftChars="291" w:left="640"/>
        <w:rPr>
          <w:szCs w:val="20"/>
          <w:lang w:eastAsia="zh-CN"/>
        </w:rPr>
      </w:pPr>
      <w:r>
        <w:rPr>
          <w:szCs w:val="20"/>
          <w:lang w:eastAsia="zh-CN"/>
        </w:rPr>
        <w:t>The chair asked if anyone in favor of opt2.</w:t>
      </w:r>
    </w:p>
    <w:p w14:paraId="44574BA8" w14:textId="2B781CF2" w:rsidR="00EF791C" w:rsidRDefault="00EF791C" w:rsidP="00EF791C">
      <w:pPr>
        <w:ind w:leftChars="291" w:left="640"/>
        <w:rPr>
          <w:szCs w:val="20"/>
          <w:lang w:eastAsia="zh-CN"/>
        </w:rPr>
      </w:pPr>
      <w:r>
        <w:rPr>
          <w:szCs w:val="20"/>
          <w:lang w:eastAsia="zh-CN"/>
        </w:rPr>
        <w:lastRenderedPageBreak/>
        <w:t>No response.</w:t>
      </w:r>
    </w:p>
    <w:p w14:paraId="68819191" w14:textId="659F569B" w:rsidR="00EF791C" w:rsidRDefault="00EF791C" w:rsidP="00EF791C">
      <w:pPr>
        <w:ind w:leftChars="291" w:left="640"/>
        <w:rPr>
          <w:szCs w:val="20"/>
          <w:lang w:eastAsia="zh-CN"/>
        </w:rPr>
      </w:pPr>
      <w:r>
        <w:rPr>
          <w:szCs w:val="20"/>
          <w:lang w:eastAsia="zh-CN"/>
        </w:rPr>
        <w:t>The chair asked if anyone objecting opt3.</w:t>
      </w:r>
    </w:p>
    <w:p w14:paraId="1644CD38" w14:textId="4DBA58AB" w:rsidR="00EF791C" w:rsidRDefault="00EF791C" w:rsidP="00EF791C">
      <w:pPr>
        <w:ind w:leftChars="291" w:left="640"/>
        <w:rPr>
          <w:szCs w:val="20"/>
          <w:lang w:eastAsia="zh-CN"/>
        </w:rPr>
      </w:pPr>
      <w:r>
        <w:rPr>
          <w:szCs w:val="20"/>
          <w:lang w:eastAsia="zh-CN"/>
        </w:rPr>
        <w:t>No response.</w:t>
      </w:r>
    </w:p>
    <w:p w14:paraId="2A9DDB33" w14:textId="77777777" w:rsidR="0034787E" w:rsidRDefault="0034787E" w:rsidP="0034787E">
      <w:pPr>
        <w:ind w:leftChars="291" w:left="640"/>
        <w:rPr>
          <w:szCs w:val="20"/>
        </w:rPr>
      </w:pPr>
    </w:p>
    <w:p w14:paraId="04EF0A13" w14:textId="3AA59439"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F6C4A" w:rsidRPr="00EF791C">
        <w:rPr>
          <w:sz w:val="22"/>
          <w:szCs w:val="22"/>
        </w:rPr>
        <w:t>0916</w:t>
      </w:r>
      <w:r w:rsidRPr="00EF791C">
        <w:rPr>
          <w:sz w:val="22"/>
          <w:szCs w:val="22"/>
        </w:rPr>
        <w:t>r</w:t>
      </w:r>
      <w:r w:rsidR="00EF791C" w:rsidRPr="00EF791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1622682" w14:textId="5007BCFF"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EF791C">
        <w:t>17069, 17070, 15766, 15767, 17073, 15579, 15580, 17074</w:t>
      </w:r>
    </w:p>
    <w:p w14:paraId="0D6C3E7E"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CA62585" w14:textId="77777777" w:rsidR="0034787E" w:rsidRPr="00EF791C" w:rsidRDefault="0034787E" w:rsidP="0034787E">
      <w:pPr>
        <w:ind w:leftChars="291" w:left="640"/>
        <w:rPr>
          <w:szCs w:val="22"/>
          <w:highlight w:val="green"/>
        </w:rPr>
      </w:pPr>
      <w:r w:rsidRPr="00EF791C">
        <w:rPr>
          <w:szCs w:val="22"/>
          <w:highlight w:val="green"/>
        </w:rPr>
        <w:t>Result: No objection.</w:t>
      </w:r>
    </w:p>
    <w:p w14:paraId="5CFA0634" w14:textId="77777777" w:rsidR="0034787E" w:rsidRDefault="0034787E" w:rsidP="0034787E"/>
    <w:p w14:paraId="7ECCDD24" w14:textId="77777777" w:rsidR="0034787E" w:rsidRDefault="0034787E" w:rsidP="0034787E"/>
    <w:p w14:paraId="144CAFA2" w14:textId="77777777" w:rsidR="0034787E" w:rsidRDefault="0034787E" w:rsidP="0034787E"/>
    <w:p w14:paraId="5CFA8F93" w14:textId="1369EE69" w:rsidR="0034787E" w:rsidRDefault="000C66D4" w:rsidP="0034787E">
      <w:pPr>
        <w:pStyle w:val="a"/>
        <w:tabs>
          <w:tab w:val="left" w:pos="3225"/>
          <w:tab w:val="left" w:pos="5103"/>
        </w:tabs>
        <w:ind w:leftChars="291" w:left="1000"/>
      </w:pPr>
      <w:hyperlink r:id="rId50" w:history="1">
        <w:r w:rsidR="00EF791C" w:rsidRPr="00FF6CD9">
          <w:rPr>
            <w:rStyle w:val="a7"/>
            <w:szCs w:val="22"/>
            <w:u w:val="none"/>
          </w:rPr>
          <w:t>602r1</w:t>
        </w:r>
      </w:hyperlink>
      <w:r w:rsidR="00EF791C">
        <w:rPr>
          <w:szCs w:val="22"/>
        </w:rPr>
        <w:t xml:space="preserve"> CR for 9.2.4.8 </w:t>
      </w:r>
      <w:r w:rsidR="00EF791C">
        <w:rPr>
          <w:szCs w:val="22"/>
        </w:rPr>
        <w:tab/>
      </w:r>
      <w:r w:rsidR="00EF791C">
        <w:rPr>
          <w:szCs w:val="22"/>
        </w:rPr>
        <w:tab/>
      </w:r>
      <w:r w:rsidR="00EF791C">
        <w:rPr>
          <w:szCs w:val="22"/>
        </w:rPr>
        <w:tab/>
      </w:r>
      <w:r w:rsidR="00EF791C">
        <w:rPr>
          <w:szCs w:val="22"/>
        </w:rPr>
        <w:tab/>
      </w:r>
      <w:proofErr w:type="spellStart"/>
      <w:r w:rsidR="00EF791C" w:rsidRPr="00FF6CD9">
        <w:rPr>
          <w:szCs w:val="22"/>
        </w:rPr>
        <w:t>Hanqing</w:t>
      </w:r>
      <w:proofErr w:type="spellEnd"/>
      <w:r w:rsidR="00EF791C" w:rsidRPr="00FF6CD9">
        <w:rPr>
          <w:szCs w:val="22"/>
        </w:rPr>
        <w:t xml:space="preserve"> Lou</w:t>
      </w:r>
    </w:p>
    <w:p w14:paraId="1362DD50" w14:textId="77777777" w:rsidR="0034787E" w:rsidRDefault="0034787E" w:rsidP="0034787E">
      <w:pPr>
        <w:ind w:leftChars="291" w:left="640"/>
        <w:rPr>
          <w:szCs w:val="20"/>
        </w:rPr>
      </w:pPr>
    </w:p>
    <w:p w14:paraId="52D0F08C" w14:textId="3111EE8C" w:rsidR="0034787E" w:rsidRDefault="0034787E" w:rsidP="0034787E">
      <w:pPr>
        <w:ind w:leftChars="291" w:left="640"/>
        <w:rPr>
          <w:szCs w:val="20"/>
        </w:rPr>
      </w:pPr>
      <w:r>
        <w:rPr>
          <w:szCs w:val="20"/>
        </w:rPr>
        <w:t>C:</w:t>
      </w:r>
      <w:r w:rsidR="00EF791C">
        <w:rPr>
          <w:szCs w:val="20"/>
        </w:rPr>
        <w:t xml:space="preserve"> the </w:t>
      </w:r>
      <w:r w:rsidR="00330B6D">
        <w:rPr>
          <w:szCs w:val="20"/>
        </w:rPr>
        <w:t>unit of the PPDU duration</w:t>
      </w:r>
      <w:r w:rsidR="00EF791C">
        <w:rPr>
          <w:szCs w:val="20"/>
        </w:rPr>
        <w:t xml:space="preserve"> in</w:t>
      </w:r>
      <w:r w:rsidR="00330B6D">
        <w:rPr>
          <w:szCs w:val="20"/>
        </w:rPr>
        <w:t xml:space="preserve"> the</w:t>
      </w:r>
      <w:r w:rsidR="00EF791C">
        <w:rPr>
          <w:szCs w:val="20"/>
        </w:rPr>
        <w:t xml:space="preserve"> </w:t>
      </w:r>
      <w:r w:rsidR="00330B6D">
        <w:rPr>
          <w:szCs w:val="20"/>
        </w:rPr>
        <w:t>t</w:t>
      </w:r>
      <w:r w:rsidR="00EF791C">
        <w:rPr>
          <w:szCs w:val="20"/>
        </w:rPr>
        <w:t>able</w:t>
      </w:r>
      <w:r w:rsidR="00330B6D">
        <w:rPr>
          <w:szCs w:val="20"/>
        </w:rPr>
        <w:t xml:space="preserve"> is already resolved in </w:t>
      </w:r>
      <w:proofErr w:type="spellStart"/>
      <w:r w:rsidR="00330B6D">
        <w:rPr>
          <w:szCs w:val="20"/>
        </w:rPr>
        <w:t>TGme</w:t>
      </w:r>
      <w:proofErr w:type="spellEnd"/>
      <w:r w:rsidR="00330B6D">
        <w:rPr>
          <w:szCs w:val="20"/>
        </w:rPr>
        <w:t>.</w:t>
      </w:r>
    </w:p>
    <w:p w14:paraId="34A90453" w14:textId="5914DB8F" w:rsidR="0034787E" w:rsidRDefault="0034787E" w:rsidP="0034787E">
      <w:pPr>
        <w:ind w:leftChars="291" w:left="640"/>
        <w:rPr>
          <w:szCs w:val="20"/>
          <w:lang w:eastAsia="zh-CN"/>
        </w:rPr>
      </w:pPr>
      <w:r>
        <w:rPr>
          <w:rFonts w:hint="eastAsia"/>
          <w:szCs w:val="20"/>
          <w:lang w:eastAsia="zh-CN"/>
        </w:rPr>
        <w:t>C</w:t>
      </w:r>
      <w:r>
        <w:rPr>
          <w:szCs w:val="20"/>
          <w:lang w:eastAsia="zh-CN"/>
        </w:rPr>
        <w:t>:</w:t>
      </w:r>
      <w:r w:rsidR="00330B6D">
        <w:rPr>
          <w:szCs w:val="20"/>
          <w:lang w:eastAsia="zh-CN"/>
        </w:rPr>
        <w:t xml:space="preserve"> Editorial suggestions.</w:t>
      </w:r>
    </w:p>
    <w:p w14:paraId="52B91AEE" w14:textId="02FD5541" w:rsidR="00330B6D" w:rsidRDefault="00330B6D" w:rsidP="0034787E">
      <w:pPr>
        <w:ind w:leftChars="291" w:left="640"/>
        <w:rPr>
          <w:szCs w:val="20"/>
          <w:lang w:eastAsia="zh-CN"/>
        </w:rPr>
      </w:pPr>
      <w:r>
        <w:rPr>
          <w:szCs w:val="20"/>
          <w:lang w:eastAsia="zh-CN"/>
        </w:rPr>
        <w:t>C: Remove the cross reference to Note 10 in the table.</w:t>
      </w:r>
    </w:p>
    <w:p w14:paraId="5317B958" w14:textId="77777777" w:rsidR="0034787E" w:rsidRDefault="0034787E" w:rsidP="0034787E">
      <w:pPr>
        <w:ind w:leftChars="291" w:left="640"/>
        <w:rPr>
          <w:szCs w:val="20"/>
        </w:rPr>
      </w:pPr>
    </w:p>
    <w:p w14:paraId="502E52F6" w14:textId="48ED186B"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EF791C" w:rsidRPr="00330B6D">
        <w:rPr>
          <w:sz w:val="22"/>
          <w:szCs w:val="22"/>
        </w:rPr>
        <w:t>0602</w:t>
      </w:r>
      <w:r w:rsidRPr="00330B6D">
        <w:rPr>
          <w:sz w:val="22"/>
          <w:szCs w:val="22"/>
        </w:rPr>
        <w:t>r</w:t>
      </w:r>
      <w:r w:rsidR="00330B6D" w:rsidRPr="00330B6D">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C319A16" w14:textId="4C0C50B8"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EF791C">
        <w:t>17409, 17410</w:t>
      </w:r>
    </w:p>
    <w:p w14:paraId="35F0F4FE"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77F3742F" w14:textId="77777777" w:rsidR="0034787E" w:rsidRPr="00330B6D" w:rsidRDefault="0034787E" w:rsidP="0034787E">
      <w:pPr>
        <w:ind w:leftChars="291" w:left="640"/>
        <w:rPr>
          <w:szCs w:val="22"/>
          <w:highlight w:val="green"/>
        </w:rPr>
      </w:pPr>
      <w:r w:rsidRPr="00330B6D">
        <w:rPr>
          <w:szCs w:val="22"/>
          <w:highlight w:val="green"/>
        </w:rPr>
        <w:t>Result: No objection.</w:t>
      </w:r>
    </w:p>
    <w:p w14:paraId="51BD2CF4" w14:textId="77777777" w:rsidR="0034787E" w:rsidRDefault="0034787E" w:rsidP="0034787E">
      <w:pPr>
        <w:ind w:leftChars="291" w:left="640"/>
        <w:rPr>
          <w:szCs w:val="20"/>
        </w:rPr>
      </w:pPr>
    </w:p>
    <w:p w14:paraId="61726C79" w14:textId="77777777" w:rsidR="0034787E" w:rsidRDefault="0034787E" w:rsidP="0034787E"/>
    <w:p w14:paraId="7DB84402" w14:textId="77777777" w:rsidR="0034787E" w:rsidRDefault="0034787E" w:rsidP="0034787E"/>
    <w:p w14:paraId="2115E9B4" w14:textId="299511EE" w:rsidR="0034787E" w:rsidRDefault="00330B6D" w:rsidP="0034787E">
      <w:pPr>
        <w:pStyle w:val="a"/>
        <w:tabs>
          <w:tab w:val="left" w:pos="3225"/>
          <w:tab w:val="left" w:pos="5103"/>
        </w:tabs>
        <w:ind w:leftChars="291" w:left="1000"/>
      </w:pPr>
      <w:r>
        <w:t xml:space="preserve">Motions: </w:t>
      </w:r>
      <w:hyperlink r:id="rId51" w:history="1">
        <w:r w:rsidRPr="0030143E">
          <w:rPr>
            <w:rStyle w:val="a7"/>
          </w:rPr>
          <w:t>11-23/442r12</w:t>
        </w:r>
      </w:hyperlink>
    </w:p>
    <w:p w14:paraId="4D57634F" w14:textId="5DF0E3F9" w:rsidR="0034787E" w:rsidRDefault="00330B6D" w:rsidP="0034787E">
      <w:r w:rsidRPr="00330B6D">
        <w:rPr>
          <w:b/>
          <w:bCs/>
        </w:rPr>
        <w:t>Motion 566 (MAC)</w:t>
      </w:r>
    </w:p>
    <w:p w14:paraId="6E4A450E" w14:textId="77777777" w:rsidR="00330B6D" w:rsidRPr="00330B6D" w:rsidRDefault="00330B6D" w:rsidP="00330B6D">
      <w:r w:rsidRPr="00330B6D">
        <w:rPr>
          <w:b/>
          <w:bCs/>
        </w:rPr>
        <w:t>Move to approve resolutions to the CIDs:</w:t>
      </w:r>
    </w:p>
    <w:p w14:paraId="324827BE" w14:textId="77777777" w:rsidR="00330B6D" w:rsidRPr="00330B6D" w:rsidRDefault="00330B6D" w:rsidP="00330B6D">
      <w:pPr>
        <w:numPr>
          <w:ilvl w:val="0"/>
          <w:numId w:val="36"/>
        </w:numPr>
      </w:pPr>
      <w:r w:rsidRPr="00330B6D">
        <w:t xml:space="preserve">15018, 18130, 15020 in </w:t>
      </w:r>
      <w:hyperlink r:id="rId52" w:history="1">
        <w:r w:rsidRPr="00330B6D">
          <w:rPr>
            <w:rStyle w:val="a7"/>
          </w:rPr>
          <w:t>11-23/588r5</w:t>
        </w:r>
      </w:hyperlink>
      <w:r w:rsidRPr="00330B6D">
        <w:t xml:space="preserve"> &amp; 17336, 18260, 16006 in </w:t>
      </w:r>
      <w:hyperlink r:id="rId53" w:history="1">
        <w:r w:rsidRPr="00330B6D">
          <w:rPr>
            <w:rStyle w:val="a7"/>
          </w:rPr>
          <w:t>11-23/0590r5</w:t>
        </w:r>
      </w:hyperlink>
      <w:r w:rsidRPr="00330B6D">
        <w:t xml:space="preserve"> </w:t>
      </w:r>
      <w:r w:rsidRPr="00330B6D">
        <w:rPr>
          <w:i/>
          <w:iCs/>
        </w:rPr>
        <w:t>[6 CIDs]</w:t>
      </w:r>
    </w:p>
    <w:p w14:paraId="15296F08" w14:textId="77777777" w:rsidR="00330B6D" w:rsidRPr="00330B6D" w:rsidRDefault="00330B6D" w:rsidP="00330B6D">
      <w:pPr>
        <w:numPr>
          <w:ilvl w:val="0"/>
          <w:numId w:val="36"/>
        </w:numPr>
      </w:pPr>
      <w:r w:rsidRPr="00330B6D">
        <w:t xml:space="preserve">16742, 18279, 15177 in </w:t>
      </w:r>
      <w:hyperlink r:id="rId54" w:history="1">
        <w:r w:rsidRPr="00330B6D">
          <w:rPr>
            <w:rStyle w:val="a7"/>
          </w:rPr>
          <w:t>11-23/627r7</w:t>
        </w:r>
      </w:hyperlink>
      <w:r w:rsidRPr="00330B6D">
        <w:t xml:space="preserve"> &amp; 17593, 17649, 17657, 17626, 17663, 17666, 15541 in </w:t>
      </w:r>
      <w:hyperlink r:id="rId55" w:history="1">
        <w:r w:rsidRPr="00330B6D">
          <w:rPr>
            <w:rStyle w:val="a7"/>
          </w:rPr>
          <w:t>11-23/743r0</w:t>
        </w:r>
      </w:hyperlink>
      <w:r w:rsidRPr="00330B6D">
        <w:t xml:space="preserve"> </w:t>
      </w:r>
      <w:r w:rsidRPr="00330B6D">
        <w:rPr>
          <w:i/>
          <w:iCs/>
        </w:rPr>
        <w:t>[10 CIDs]</w:t>
      </w:r>
    </w:p>
    <w:p w14:paraId="71953290" w14:textId="77777777" w:rsidR="00330B6D" w:rsidRPr="00330B6D" w:rsidRDefault="00330B6D" w:rsidP="00330B6D">
      <w:pPr>
        <w:numPr>
          <w:ilvl w:val="0"/>
          <w:numId w:val="36"/>
        </w:numPr>
      </w:pPr>
      <w:r w:rsidRPr="00330B6D">
        <w:t xml:space="preserve">17474, 17475, 17476, 17477, 17478, 17479, 17481 in </w:t>
      </w:r>
      <w:hyperlink r:id="rId56" w:history="1">
        <w:r w:rsidRPr="00330B6D">
          <w:rPr>
            <w:rStyle w:val="a7"/>
          </w:rPr>
          <w:t>11-23/466r1</w:t>
        </w:r>
      </w:hyperlink>
      <w:r w:rsidRPr="00330B6D">
        <w:t xml:space="preserve"> &amp; 17559 in </w:t>
      </w:r>
      <w:hyperlink r:id="rId57" w:history="1">
        <w:r w:rsidRPr="00330B6D">
          <w:rPr>
            <w:rStyle w:val="a7"/>
          </w:rPr>
          <w:t>11-23/947r1</w:t>
        </w:r>
      </w:hyperlink>
      <w:r w:rsidRPr="00330B6D">
        <w:t xml:space="preserve"> </w:t>
      </w:r>
      <w:r w:rsidRPr="00330B6D">
        <w:rPr>
          <w:i/>
          <w:iCs/>
        </w:rPr>
        <w:t>[8 CIDs]</w:t>
      </w:r>
    </w:p>
    <w:p w14:paraId="03C1A20C" w14:textId="77777777" w:rsidR="00330B6D" w:rsidRPr="00330B6D" w:rsidRDefault="00330B6D" w:rsidP="00330B6D">
      <w:r w:rsidRPr="00330B6D">
        <w:rPr>
          <w:b/>
          <w:bCs/>
        </w:rPr>
        <w:t xml:space="preserve">and incorporate the text changes into the latest </w:t>
      </w:r>
      <w:proofErr w:type="spellStart"/>
      <w:r w:rsidRPr="00330B6D">
        <w:rPr>
          <w:b/>
          <w:bCs/>
        </w:rPr>
        <w:t>TGbe</w:t>
      </w:r>
      <w:proofErr w:type="spellEnd"/>
      <w:r w:rsidRPr="00330B6D">
        <w:rPr>
          <w:b/>
          <w:bCs/>
        </w:rPr>
        <w:t xml:space="preserve"> draft.</w:t>
      </w:r>
    </w:p>
    <w:p w14:paraId="78B77EE6" w14:textId="0FDB2BCB" w:rsidR="00B6686E" w:rsidRPr="00B6686E" w:rsidRDefault="00B6686E" w:rsidP="00B6686E">
      <w:r w:rsidRPr="00B6686E">
        <w:rPr>
          <w:b/>
          <w:bCs/>
        </w:rPr>
        <w:t xml:space="preserve">Move: </w:t>
      </w:r>
      <w:r w:rsidRPr="00B6686E">
        <w:rPr>
          <w:b/>
          <w:bCs/>
        </w:rPr>
        <w:tab/>
      </w:r>
      <w:r>
        <w:rPr>
          <w:b/>
          <w:bCs/>
        </w:rPr>
        <w:t>Abhishek Patil</w:t>
      </w:r>
      <w:r w:rsidRPr="00B6686E">
        <w:rPr>
          <w:b/>
          <w:bCs/>
        </w:rPr>
        <w:tab/>
      </w:r>
      <w:r w:rsidRPr="00B6686E">
        <w:rPr>
          <w:b/>
          <w:bCs/>
        </w:rPr>
        <w:tab/>
        <w:t>Second:</w:t>
      </w:r>
      <w:r>
        <w:rPr>
          <w:b/>
          <w:bCs/>
        </w:rPr>
        <w:t xml:space="preserve"> Michael </w:t>
      </w:r>
      <w:proofErr w:type="spellStart"/>
      <w:r>
        <w:rPr>
          <w:b/>
          <w:bCs/>
        </w:rPr>
        <w:t>Muntemurro</w:t>
      </w:r>
      <w:proofErr w:type="spellEnd"/>
    </w:p>
    <w:p w14:paraId="328C4374" w14:textId="00FEFDD6" w:rsidR="00B6686E" w:rsidRPr="00B6686E" w:rsidRDefault="00B6686E" w:rsidP="00B6686E">
      <w:r w:rsidRPr="00B6686E">
        <w:rPr>
          <w:b/>
          <w:bCs/>
        </w:rPr>
        <w:t>Discussion:</w:t>
      </w:r>
      <w:r>
        <w:rPr>
          <w:b/>
          <w:bCs/>
        </w:rPr>
        <w:t xml:space="preserve"> None</w:t>
      </w:r>
    </w:p>
    <w:p w14:paraId="4A048365" w14:textId="3B292F6E" w:rsidR="00B6686E" w:rsidRPr="00B6686E" w:rsidRDefault="00B6686E" w:rsidP="00B6686E">
      <w:r w:rsidRPr="00B6686E">
        <w:rPr>
          <w:b/>
          <w:bCs/>
          <w:highlight w:val="green"/>
        </w:rPr>
        <w:t>Result: Approved with unanimous consent</w:t>
      </w:r>
    </w:p>
    <w:p w14:paraId="2A3193C2" w14:textId="77777777" w:rsidR="00B6686E" w:rsidRPr="00B6686E" w:rsidRDefault="00B6686E" w:rsidP="00B6686E">
      <w:r w:rsidRPr="00B6686E">
        <w:rPr>
          <w:b/>
          <w:bCs/>
          <w:i/>
          <w:iCs/>
        </w:rPr>
        <w:t>Note: These are comment resolution documents that obtained ≥ 75% support during the straw poll phase of the MAC ad-hoc telco of May 31</w:t>
      </w:r>
      <w:r w:rsidRPr="00B6686E">
        <w:rPr>
          <w:b/>
          <w:bCs/>
          <w:i/>
          <w:iCs/>
          <w:vertAlign w:val="superscript"/>
        </w:rPr>
        <w:t>st</w:t>
      </w:r>
      <w:r w:rsidRPr="00B6686E">
        <w:rPr>
          <w:b/>
          <w:bCs/>
          <w:i/>
          <w:iCs/>
        </w:rPr>
        <w:t xml:space="preserve"> and June 8</w:t>
      </w:r>
      <w:r w:rsidRPr="00B6686E">
        <w:rPr>
          <w:b/>
          <w:bCs/>
          <w:i/>
          <w:iCs/>
          <w:vertAlign w:val="superscript"/>
        </w:rPr>
        <w:t>th</w:t>
      </w:r>
      <w:r w:rsidRPr="00B6686E">
        <w:rPr>
          <w:b/>
          <w:bCs/>
          <w:i/>
          <w:iCs/>
        </w:rPr>
        <w:t>.</w:t>
      </w:r>
    </w:p>
    <w:p w14:paraId="2C899B07" w14:textId="4AFE39B1" w:rsidR="0034787E" w:rsidRDefault="00B6686E" w:rsidP="00B6686E">
      <w:r w:rsidRPr="00B6686E">
        <w:rPr>
          <w:b/>
          <w:bCs/>
          <w:i/>
          <w:iCs/>
        </w:rPr>
        <w:t>Typo in SP text. CID is 17336 as opposed to 17366. Fixed.</w:t>
      </w:r>
    </w:p>
    <w:p w14:paraId="64C55819" w14:textId="77777777" w:rsidR="00330B6D" w:rsidRDefault="00330B6D" w:rsidP="0034787E"/>
    <w:p w14:paraId="01D1B08B" w14:textId="77777777" w:rsidR="00330B6D" w:rsidRDefault="00330B6D" w:rsidP="0034787E"/>
    <w:p w14:paraId="27394E6B" w14:textId="77777777" w:rsidR="00B6686E" w:rsidRDefault="00B6686E" w:rsidP="0034787E"/>
    <w:p w14:paraId="646E88D4" w14:textId="0846BC52" w:rsidR="00330B6D" w:rsidRDefault="00B6686E" w:rsidP="0034787E">
      <w:r w:rsidRPr="00B6686E">
        <w:rPr>
          <w:b/>
          <w:bCs/>
        </w:rPr>
        <w:t>Motion 567 (Joint)</w:t>
      </w:r>
    </w:p>
    <w:p w14:paraId="21F6F983" w14:textId="77777777" w:rsidR="00B6686E" w:rsidRPr="00B6686E" w:rsidRDefault="00B6686E" w:rsidP="00B6686E">
      <w:r w:rsidRPr="00B6686E">
        <w:rPr>
          <w:b/>
          <w:bCs/>
        </w:rPr>
        <w:t>Move to approve resolutions to the CIDs:</w:t>
      </w:r>
    </w:p>
    <w:p w14:paraId="1ACED3A9" w14:textId="77777777" w:rsidR="00D37825" w:rsidRPr="00B6686E" w:rsidRDefault="00F43007" w:rsidP="00B6686E">
      <w:pPr>
        <w:numPr>
          <w:ilvl w:val="0"/>
          <w:numId w:val="37"/>
        </w:numPr>
      </w:pPr>
      <w:r w:rsidRPr="00B6686E">
        <w:t xml:space="preserve">17048 in </w:t>
      </w:r>
      <w:hyperlink r:id="rId58" w:history="1">
        <w:r w:rsidRPr="00B6686E">
          <w:rPr>
            <w:rStyle w:val="a7"/>
          </w:rPr>
          <w:t>11-23/0630r2</w:t>
        </w:r>
      </w:hyperlink>
      <w:r w:rsidRPr="00B6686E">
        <w:t xml:space="preserve"> under option 2 </w:t>
      </w:r>
      <w:r w:rsidRPr="00B6686E">
        <w:rPr>
          <w:i/>
          <w:iCs/>
        </w:rPr>
        <w:t>[1 CID]</w:t>
      </w:r>
    </w:p>
    <w:p w14:paraId="0B9AAF4C" w14:textId="77777777" w:rsidR="00D37825" w:rsidRPr="00B6686E" w:rsidRDefault="00F43007" w:rsidP="00B6686E">
      <w:pPr>
        <w:numPr>
          <w:ilvl w:val="0"/>
          <w:numId w:val="37"/>
        </w:numPr>
      </w:pPr>
      <w:r w:rsidRPr="00B6686E">
        <w:t xml:space="preserve">17057, 17058, 17059, 17256, 17257, 16670, 17060, 17062, 15578, 17061, 17063, 17985, 17986, 17064, 17065, 17066, 17274, 17067, 17258, 17068 in </w:t>
      </w:r>
      <w:hyperlink r:id="rId59" w:history="1">
        <w:r w:rsidRPr="00B6686E">
          <w:rPr>
            <w:rStyle w:val="a7"/>
          </w:rPr>
          <w:t>11-23/0823r1</w:t>
        </w:r>
      </w:hyperlink>
      <w:r w:rsidRPr="00B6686E">
        <w:t xml:space="preserve"> </w:t>
      </w:r>
      <w:r w:rsidRPr="00B6686E">
        <w:rPr>
          <w:i/>
          <w:iCs/>
        </w:rPr>
        <w:t>[20 CIDs]</w:t>
      </w:r>
    </w:p>
    <w:p w14:paraId="4843B33A" w14:textId="77777777" w:rsidR="00D37825" w:rsidRPr="00B6686E" w:rsidRDefault="00F43007" w:rsidP="00B6686E">
      <w:pPr>
        <w:numPr>
          <w:ilvl w:val="0"/>
          <w:numId w:val="37"/>
        </w:numPr>
      </w:pPr>
      <w:r w:rsidRPr="00B6686E">
        <w:t xml:space="preserve">15721, 17016, 15759, 15901, 16128, 15902, 15502, 15657, 17325, 15663, 15002, 17812, 16735, 17813, 16737, 17814, 18301, 17816, 17817, 16738, 18007, 17234, 18008, 17025, 17026 in </w:t>
      </w:r>
      <w:hyperlink r:id="rId60" w:history="1">
        <w:r w:rsidRPr="00B6686E">
          <w:rPr>
            <w:rStyle w:val="a7"/>
          </w:rPr>
          <w:t>11-23/0969r1</w:t>
        </w:r>
      </w:hyperlink>
      <w:r w:rsidRPr="00B6686E">
        <w:t xml:space="preserve"> </w:t>
      </w:r>
      <w:r w:rsidRPr="00B6686E">
        <w:rPr>
          <w:i/>
          <w:iCs/>
        </w:rPr>
        <w:t>[25 CIDs]</w:t>
      </w:r>
    </w:p>
    <w:p w14:paraId="683F8FE2" w14:textId="77777777" w:rsidR="00B6686E" w:rsidRPr="00B6686E" w:rsidRDefault="00B6686E" w:rsidP="00B6686E">
      <w:r w:rsidRPr="00B6686E">
        <w:rPr>
          <w:b/>
          <w:bCs/>
        </w:rPr>
        <w:t xml:space="preserve">and incorporate the text changes into the latest </w:t>
      </w:r>
      <w:proofErr w:type="spellStart"/>
      <w:r w:rsidRPr="00B6686E">
        <w:rPr>
          <w:b/>
          <w:bCs/>
        </w:rPr>
        <w:t>TGbe</w:t>
      </w:r>
      <w:proofErr w:type="spellEnd"/>
      <w:r w:rsidRPr="00B6686E">
        <w:rPr>
          <w:b/>
          <w:bCs/>
        </w:rPr>
        <w:t xml:space="preserve"> draft.</w:t>
      </w:r>
    </w:p>
    <w:p w14:paraId="697FCCCE" w14:textId="0832B4DF" w:rsidR="00B6686E" w:rsidRPr="00B6686E" w:rsidRDefault="00B6686E" w:rsidP="00B6686E">
      <w:r w:rsidRPr="00B6686E">
        <w:rPr>
          <w:b/>
          <w:bCs/>
        </w:rPr>
        <w:lastRenderedPageBreak/>
        <w:t xml:space="preserve">Move: </w:t>
      </w:r>
      <w:r w:rsidRPr="00B6686E">
        <w:rPr>
          <w:b/>
          <w:bCs/>
        </w:rPr>
        <w:tab/>
      </w:r>
      <w:r>
        <w:rPr>
          <w:b/>
          <w:bCs/>
        </w:rPr>
        <w:t xml:space="preserve">M. Kumail Haider </w:t>
      </w:r>
      <w:r w:rsidRPr="00B6686E">
        <w:rPr>
          <w:b/>
          <w:bCs/>
        </w:rPr>
        <w:tab/>
        <w:t>Second:</w:t>
      </w:r>
      <w:r>
        <w:rPr>
          <w:b/>
          <w:bCs/>
        </w:rPr>
        <w:t xml:space="preserve"> Edward Au</w:t>
      </w:r>
    </w:p>
    <w:p w14:paraId="66E0F6C4" w14:textId="039D66EB" w:rsidR="00B6686E" w:rsidRPr="00B6686E" w:rsidRDefault="00B6686E" w:rsidP="00B6686E">
      <w:r w:rsidRPr="00B6686E">
        <w:rPr>
          <w:b/>
          <w:bCs/>
        </w:rPr>
        <w:t>Discussion:</w:t>
      </w:r>
      <w:r>
        <w:rPr>
          <w:b/>
          <w:bCs/>
        </w:rPr>
        <w:t xml:space="preserve"> None</w:t>
      </w:r>
    </w:p>
    <w:p w14:paraId="5F67A7AD" w14:textId="36D72642" w:rsidR="00B6686E" w:rsidRPr="00B6686E" w:rsidRDefault="00B6686E" w:rsidP="00B6686E">
      <w:r w:rsidRPr="00B6686E">
        <w:rPr>
          <w:b/>
          <w:bCs/>
          <w:highlight w:val="green"/>
        </w:rPr>
        <w:t>Result: Approved with unanimous consent</w:t>
      </w:r>
    </w:p>
    <w:p w14:paraId="269875F6" w14:textId="77777777" w:rsidR="00B6686E" w:rsidRPr="00B6686E" w:rsidRDefault="00B6686E" w:rsidP="00B6686E">
      <w:r w:rsidRPr="00B6686E">
        <w:rPr>
          <w:b/>
          <w:bCs/>
          <w:i/>
          <w:iCs/>
        </w:rPr>
        <w:t>Note: These are comment resolution documents that obtained ≥ 75% support during the straw poll phase of the Joint conf call of June 07.</w:t>
      </w:r>
    </w:p>
    <w:p w14:paraId="7F842008" w14:textId="77777777" w:rsidR="00330B6D" w:rsidRDefault="00330B6D" w:rsidP="0034787E"/>
    <w:p w14:paraId="5C821C29" w14:textId="77777777" w:rsidR="00B6686E" w:rsidRDefault="00B6686E" w:rsidP="0034787E"/>
    <w:p w14:paraId="360D2067" w14:textId="77777777" w:rsidR="0034787E" w:rsidRDefault="0034787E" w:rsidP="0034787E"/>
    <w:p w14:paraId="30A0E67C" w14:textId="6FA99E0E" w:rsidR="0034787E" w:rsidRDefault="000C66D4" w:rsidP="0034787E">
      <w:pPr>
        <w:pStyle w:val="a"/>
        <w:tabs>
          <w:tab w:val="left" w:pos="3225"/>
          <w:tab w:val="left" w:pos="5103"/>
        </w:tabs>
        <w:ind w:leftChars="291" w:left="1000"/>
      </w:pPr>
      <w:hyperlink r:id="rId61" w:history="1">
        <w:r w:rsidR="00B6686E" w:rsidRPr="00BA2357">
          <w:rPr>
            <w:rStyle w:val="a7"/>
            <w:szCs w:val="22"/>
          </w:rPr>
          <w:t>847r1</w:t>
        </w:r>
      </w:hyperlink>
      <w:r w:rsidR="00B6686E" w:rsidRPr="00222F2C">
        <w:rPr>
          <w:szCs w:val="22"/>
        </w:rPr>
        <w:t xml:space="preserve"> CRs for 35.8.5 R-TWT channel access rules</w:t>
      </w:r>
      <w:r w:rsidR="00B6686E" w:rsidRPr="00222F2C">
        <w:rPr>
          <w:szCs w:val="22"/>
        </w:rPr>
        <w:tab/>
        <w:t>Chunyu Hu</w:t>
      </w:r>
    </w:p>
    <w:p w14:paraId="27B6FF6F" w14:textId="77777777" w:rsidR="0034787E" w:rsidRDefault="0034787E" w:rsidP="0034787E">
      <w:pPr>
        <w:ind w:leftChars="291" w:left="640"/>
        <w:rPr>
          <w:szCs w:val="20"/>
        </w:rPr>
      </w:pPr>
    </w:p>
    <w:p w14:paraId="32721DBE" w14:textId="478A4741" w:rsidR="0034787E" w:rsidRDefault="0034787E" w:rsidP="0034787E">
      <w:pPr>
        <w:ind w:leftChars="291" w:left="640"/>
        <w:rPr>
          <w:szCs w:val="20"/>
        </w:rPr>
      </w:pPr>
      <w:r>
        <w:rPr>
          <w:szCs w:val="20"/>
        </w:rPr>
        <w:t>C:</w:t>
      </w:r>
      <w:r w:rsidR="00B6686E">
        <w:rPr>
          <w:szCs w:val="20"/>
        </w:rPr>
        <w:t xml:space="preserve"> CID 16285</w:t>
      </w:r>
      <w:r w:rsidR="00FC1A71">
        <w:rPr>
          <w:szCs w:val="20"/>
        </w:rPr>
        <w:t>, why do we need to add this note. Request to defer it for further thinking.</w:t>
      </w:r>
    </w:p>
    <w:p w14:paraId="5EEBC263" w14:textId="09AE6493" w:rsidR="0034787E" w:rsidRDefault="0034787E" w:rsidP="0034787E">
      <w:pPr>
        <w:ind w:leftChars="291" w:left="640"/>
        <w:rPr>
          <w:szCs w:val="20"/>
          <w:lang w:eastAsia="zh-CN"/>
        </w:rPr>
      </w:pPr>
      <w:r>
        <w:rPr>
          <w:rFonts w:hint="eastAsia"/>
          <w:szCs w:val="20"/>
          <w:lang w:eastAsia="zh-CN"/>
        </w:rPr>
        <w:t>C</w:t>
      </w:r>
      <w:r>
        <w:rPr>
          <w:szCs w:val="20"/>
          <w:lang w:eastAsia="zh-CN"/>
        </w:rPr>
        <w:t>:</w:t>
      </w:r>
      <w:r w:rsidR="00FC1A71">
        <w:rPr>
          <w:szCs w:val="20"/>
          <w:lang w:eastAsia="zh-CN"/>
        </w:rPr>
        <w:t xml:space="preserve"> CID 16146, the newly added note put some requirement to the STAs that do not support RTWT. Request to defer it for more offline discussion.</w:t>
      </w:r>
    </w:p>
    <w:p w14:paraId="5E9C294D" w14:textId="77AD0746" w:rsidR="00B84F99" w:rsidRDefault="00B84F99" w:rsidP="0034787E">
      <w:pPr>
        <w:ind w:leftChars="291" w:left="640"/>
        <w:rPr>
          <w:szCs w:val="20"/>
          <w:lang w:eastAsia="zh-CN"/>
        </w:rPr>
      </w:pPr>
      <w:r>
        <w:rPr>
          <w:szCs w:val="20"/>
          <w:lang w:eastAsia="zh-CN"/>
        </w:rPr>
        <w:t>C: CID 16177, request to defer it.</w:t>
      </w:r>
    </w:p>
    <w:p w14:paraId="43FCFD05" w14:textId="441E4199" w:rsidR="00B84F99" w:rsidRDefault="00B84F99" w:rsidP="0034787E">
      <w:pPr>
        <w:ind w:leftChars="291" w:left="640"/>
        <w:rPr>
          <w:szCs w:val="20"/>
          <w:lang w:eastAsia="zh-CN"/>
        </w:rPr>
      </w:pPr>
      <w:r>
        <w:rPr>
          <w:szCs w:val="20"/>
          <w:lang w:eastAsia="zh-CN"/>
        </w:rPr>
        <w:t xml:space="preserve">C: </w:t>
      </w:r>
      <w:proofErr w:type="spellStart"/>
      <w:r>
        <w:rPr>
          <w:szCs w:val="20"/>
          <w:lang w:eastAsia="zh-CN"/>
        </w:rPr>
        <w:t>Yingqiao</w:t>
      </w:r>
      <w:proofErr w:type="spellEnd"/>
      <w:r>
        <w:rPr>
          <w:szCs w:val="20"/>
          <w:lang w:eastAsia="zh-CN"/>
        </w:rPr>
        <w:t xml:space="preserve"> mentioned that the text is not changed for a resolution of accept. The chair explained that the editor will do that.</w:t>
      </w:r>
    </w:p>
    <w:p w14:paraId="57C76325" w14:textId="0CA45771" w:rsidR="00B84F99" w:rsidRDefault="00B84F99" w:rsidP="0034787E">
      <w:pPr>
        <w:ind w:leftChars="291" w:left="640"/>
        <w:rPr>
          <w:szCs w:val="20"/>
          <w:lang w:eastAsia="zh-CN"/>
        </w:rPr>
      </w:pPr>
      <w:r>
        <w:rPr>
          <w:szCs w:val="20"/>
          <w:lang w:eastAsia="zh-CN"/>
        </w:rPr>
        <w:t>C: CID 16147, the resolution is not consistent with the current spec draft.</w:t>
      </w:r>
    </w:p>
    <w:p w14:paraId="158D2AEE" w14:textId="77777777" w:rsidR="0034787E" w:rsidRDefault="0034787E" w:rsidP="0034787E">
      <w:pPr>
        <w:ind w:leftChars="291" w:left="640"/>
        <w:rPr>
          <w:szCs w:val="20"/>
        </w:rPr>
      </w:pPr>
    </w:p>
    <w:p w14:paraId="63B4B391" w14:textId="62DCB1FA"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6686E" w:rsidRPr="00B84F99">
        <w:rPr>
          <w:sz w:val="22"/>
          <w:szCs w:val="22"/>
        </w:rPr>
        <w:t>0847</w:t>
      </w:r>
      <w:r w:rsidRPr="00B84F99">
        <w:rPr>
          <w:sz w:val="22"/>
          <w:szCs w:val="22"/>
        </w:rPr>
        <w:t>r</w:t>
      </w:r>
      <w:r w:rsidR="00B84F99" w:rsidRPr="00B84F99">
        <w:rPr>
          <w:sz w:val="22"/>
          <w:szCs w:val="22"/>
        </w:rPr>
        <w:t>3</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659A9FA" w14:textId="35A1E0C0" w:rsidR="0034787E" w:rsidRPr="008B4D6C" w:rsidRDefault="0034787E" w:rsidP="0034787E">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w:t>
      </w:r>
      <w:r w:rsidR="00B84F99" w:rsidRPr="00B84F99">
        <w:t>16168, 17092, 17093, 16167, 17094, 15834, 17090, 16700</w:t>
      </w:r>
    </w:p>
    <w:p w14:paraId="58DAAFAA" w14:textId="77777777" w:rsidR="0034787E" w:rsidRPr="008B4D6C" w:rsidRDefault="0034787E" w:rsidP="0034787E">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5891F069" w14:textId="77777777" w:rsidR="0034787E" w:rsidRDefault="0034787E" w:rsidP="0034787E">
      <w:pPr>
        <w:ind w:leftChars="291" w:left="640"/>
        <w:rPr>
          <w:szCs w:val="20"/>
          <w:lang w:eastAsia="zh-CN"/>
        </w:rPr>
      </w:pPr>
      <w:r w:rsidRPr="00B84F99">
        <w:rPr>
          <w:szCs w:val="22"/>
          <w:highlight w:val="green"/>
        </w:rPr>
        <w:t>Result: No objection.</w:t>
      </w:r>
    </w:p>
    <w:p w14:paraId="71C0DC4F" w14:textId="77777777" w:rsidR="0034787E" w:rsidRDefault="0034787E" w:rsidP="0034787E">
      <w:pPr>
        <w:ind w:leftChars="291" w:left="640"/>
      </w:pPr>
    </w:p>
    <w:p w14:paraId="6BBEF76B" w14:textId="77777777" w:rsidR="00B84F99" w:rsidRDefault="00B84F99" w:rsidP="0034787E">
      <w:pPr>
        <w:ind w:leftChars="291" w:left="640"/>
      </w:pPr>
    </w:p>
    <w:p w14:paraId="0ED0BFAF" w14:textId="77777777" w:rsidR="0034787E" w:rsidRDefault="0034787E" w:rsidP="0034787E">
      <w:pPr>
        <w:ind w:leftChars="291" w:left="640"/>
      </w:pPr>
    </w:p>
    <w:p w14:paraId="79564F26" w14:textId="5A41B532" w:rsidR="0034787E" w:rsidRPr="00B84F99" w:rsidRDefault="00B84F99" w:rsidP="0034787E">
      <w:pPr>
        <w:pStyle w:val="a"/>
        <w:tabs>
          <w:tab w:val="left" w:pos="3225"/>
          <w:tab w:val="left" w:pos="5103"/>
        </w:tabs>
        <w:ind w:leftChars="291" w:left="1000"/>
        <w:rPr>
          <w:szCs w:val="22"/>
        </w:rPr>
      </w:pPr>
      <w:r>
        <w:rPr>
          <w:lang w:eastAsia="zh-CN"/>
        </w:rPr>
        <w:t xml:space="preserve">821r2 </w:t>
      </w:r>
      <w:r w:rsidRPr="00B84F99">
        <w:rPr>
          <w:szCs w:val="22"/>
        </w:rPr>
        <w:t>LB271-CR-power-management-accross-links</w:t>
      </w:r>
      <w:r>
        <w:rPr>
          <w:szCs w:val="22"/>
        </w:rPr>
        <w:tab/>
      </w:r>
      <w:r>
        <w:rPr>
          <w:szCs w:val="22"/>
        </w:rPr>
        <w:tab/>
      </w:r>
      <w:proofErr w:type="spellStart"/>
      <w:r>
        <w:rPr>
          <w:szCs w:val="22"/>
        </w:rPr>
        <w:t>Xiangxin</w:t>
      </w:r>
      <w:proofErr w:type="spellEnd"/>
      <w:r>
        <w:rPr>
          <w:szCs w:val="22"/>
        </w:rPr>
        <w:t xml:space="preserve"> Gu</w:t>
      </w:r>
    </w:p>
    <w:p w14:paraId="7F2755F1" w14:textId="77777777" w:rsidR="0034787E" w:rsidRDefault="0034787E" w:rsidP="0034787E">
      <w:pPr>
        <w:ind w:leftChars="291" w:left="640"/>
        <w:rPr>
          <w:szCs w:val="20"/>
        </w:rPr>
      </w:pPr>
    </w:p>
    <w:p w14:paraId="128FF13D" w14:textId="0E956052" w:rsidR="0034787E" w:rsidRDefault="0095581B" w:rsidP="0034787E">
      <w:pPr>
        <w:ind w:leftChars="291" w:left="640"/>
        <w:rPr>
          <w:szCs w:val="20"/>
          <w:lang w:eastAsia="zh-CN"/>
        </w:rPr>
      </w:pPr>
      <w:proofErr w:type="spellStart"/>
      <w:r>
        <w:rPr>
          <w:szCs w:val="20"/>
        </w:rPr>
        <w:t>Xiangxin</w:t>
      </w:r>
      <w:proofErr w:type="spellEnd"/>
      <w:r>
        <w:rPr>
          <w:szCs w:val="20"/>
        </w:rPr>
        <w:t xml:space="preserve"> went through the doc. and requested to run the SP in the next MAC call.</w:t>
      </w:r>
    </w:p>
    <w:p w14:paraId="37267F89" w14:textId="77777777" w:rsidR="0034787E" w:rsidRDefault="0034787E" w:rsidP="0034787E">
      <w:pPr>
        <w:ind w:leftChars="291" w:left="640"/>
        <w:rPr>
          <w:szCs w:val="20"/>
        </w:rPr>
      </w:pPr>
    </w:p>
    <w:p w14:paraId="0F5918EB" w14:textId="77777777" w:rsidR="0095581B" w:rsidRDefault="0095581B" w:rsidP="0034787E">
      <w:pPr>
        <w:ind w:leftChars="291" w:left="640"/>
        <w:rPr>
          <w:szCs w:val="20"/>
        </w:rPr>
      </w:pPr>
    </w:p>
    <w:p w14:paraId="1254A280" w14:textId="77777777" w:rsidR="0034787E" w:rsidRDefault="0034787E" w:rsidP="0034787E">
      <w:pPr>
        <w:ind w:left="720"/>
        <w:rPr>
          <w:lang w:eastAsia="zh-CN"/>
        </w:rPr>
      </w:pPr>
    </w:p>
    <w:p w14:paraId="53EACBA3" w14:textId="77777777" w:rsidR="0034787E" w:rsidRPr="007474DD" w:rsidRDefault="0034787E" w:rsidP="0034787E">
      <w:pPr>
        <w:pStyle w:val="a"/>
        <w:numPr>
          <w:ilvl w:val="0"/>
          <w:numId w:val="3"/>
        </w:numPr>
      </w:pPr>
      <w:proofErr w:type="spellStart"/>
      <w:r w:rsidRPr="007474DD">
        <w:t>AoB</w:t>
      </w:r>
      <w:proofErr w:type="spellEnd"/>
      <w:r w:rsidRPr="007474DD">
        <w:t>:</w:t>
      </w:r>
      <w:r>
        <w:t xml:space="preserve"> None</w:t>
      </w:r>
    </w:p>
    <w:p w14:paraId="7192FC76" w14:textId="47652C16" w:rsidR="0034787E" w:rsidRDefault="0095581B" w:rsidP="0034787E">
      <w:pPr>
        <w:pStyle w:val="a"/>
        <w:numPr>
          <w:ilvl w:val="0"/>
          <w:numId w:val="3"/>
        </w:numPr>
      </w:pPr>
      <w:r>
        <w:t>Recessed at 12:00</w:t>
      </w:r>
    </w:p>
    <w:p w14:paraId="7518FEA0" w14:textId="6889CC2F" w:rsidR="006403B3" w:rsidRDefault="006403B3" w:rsidP="006403B3"/>
    <w:p w14:paraId="51E5DC7E" w14:textId="77777777" w:rsidR="006403B3" w:rsidRDefault="006403B3" w:rsidP="006403B3"/>
    <w:p w14:paraId="5AED4220" w14:textId="77777777" w:rsidR="006403B3" w:rsidRDefault="006403B3" w:rsidP="006403B3"/>
    <w:p w14:paraId="5B0EA528" w14:textId="71E1FA1A" w:rsidR="006403B3" w:rsidRPr="007F5F13" w:rsidRDefault="006403B3" w:rsidP="006403B3">
      <w:pPr>
        <w:pStyle w:val="1"/>
        <w:rPr>
          <w:bCs/>
        </w:rPr>
      </w:pPr>
      <w:r w:rsidRPr="006403B3">
        <w:rPr>
          <w:bCs/>
        </w:rPr>
        <w:t>7th Conf. Call: June 26 (19:00–21:00 ET)–MAC</w:t>
      </w:r>
    </w:p>
    <w:p w14:paraId="5BE2E012" w14:textId="77777777" w:rsidR="006403B3" w:rsidRDefault="006403B3" w:rsidP="006403B3">
      <w:r>
        <w:t>Please refer to the following link for the minutes</w:t>
      </w:r>
    </w:p>
    <w:p w14:paraId="29BB0C00" w14:textId="109C9395" w:rsidR="006403B3" w:rsidRDefault="00D82CB5" w:rsidP="006403B3">
      <w:pPr>
        <w:pStyle w:val="a"/>
        <w:numPr>
          <w:ilvl w:val="0"/>
          <w:numId w:val="2"/>
        </w:numPr>
      </w:pPr>
      <w:r w:rsidRPr="00D82CB5">
        <w:t>https://mentor.ieee.org/802.11/dcn/23/11-23-1043-0</w:t>
      </w:r>
      <w:r w:rsidR="00C27D7E">
        <w:t>3</w:t>
      </w:r>
      <w:r w:rsidRPr="00D82CB5">
        <w:t>-00be-minutes-tgbe-mac-ad-hoc-may-to-july-conference-calls.docx</w:t>
      </w:r>
    </w:p>
    <w:p w14:paraId="07C82057" w14:textId="77777777" w:rsidR="006403B3" w:rsidRDefault="006403B3" w:rsidP="006403B3"/>
    <w:p w14:paraId="238D4FE5" w14:textId="77777777" w:rsidR="006403B3" w:rsidRDefault="006403B3" w:rsidP="006403B3"/>
    <w:p w14:paraId="7F3ED70F" w14:textId="5E8E2A6E" w:rsidR="006403B3" w:rsidRPr="007F5F13" w:rsidRDefault="006403B3" w:rsidP="006403B3">
      <w:pPr>
        <w:pStyle w:val="1"/>
        <w:rPr>
          <w:bCs/>
        </w:rPr>
      </w:pPr>
      <w:r w:rsidRPr="006403B3">
        <w:rPr>
          <w:bCs/>
        </w:rPr>
        <w:t>7th Conf. Call: June 26 (19:00–21:00 ET)–PHY</w:t>
      </w:r>
    </w:p>
    <w:p w14:paraId="28CD569B" w14:textId="77777777" w:rsidR="006403B3" w:rsidRDefault="006403B3" w:rsidP="006403B3">
      <w:r>
        <w:t>Please refer to the following link for the minutes</w:t>
      </w:r>
    </w:p>
    <w:p w14:paraId="68805165" w14:textId="3AF8B569" w:rsidR="006403B3" w:rsidRDefault="00D82CB5" w:rsidP="006403B3">
      <w:pPr>
        <w:pStyle w:val="a"/>
        <w:numPr>
          <w:ilvl w:val="0"/>
          <w:numId w:val="2"/>
        </w:numPr>
      </w:pPr>
      <w:r w:rsidRPr="00D82CB5">
        <w:t>https://mentor.ieee.org/802.11/dcn/23/11-23-1180-0</w:t>
      </w:r>
      <w:r w:rsidR="00E07415">
        <w:t>1</w:t>
      </w:r>
      <w:r w:rsidRPr="00D82CB5">
        <w:t>-00be-minutes-802-11-be-phy-ad-hoc-calls-june-2023.docx</w:t>
      </w:r>
    </w:p>
    <w:p w14:paraId="1DBF8EC6" w14:textId="77777777" w:rsidR="006403B3" w:rsidRDefault="006403B3" w:rsidP="006403B3"/>
    <w:p w14:paraId="58D4F7CD" w14:textId="77777777" w:rsidR="006403B3" w:rsidRDefault="006403B3" w:rsidP="006403B3"/>
    <w:p w14:paraId="7D336450" w14:textId="052B5F07" w:rsidR="006403B3" w:rsidRPr="007F5F13" w:rsidRDefault="006403B3" w:rsidP="006403B3">
      <w:pPr>
        <w:pStyle w:val="1"/>
        <w:rPr>
          <w:bCs/>
        </w:rPr>
      </w:pPr>
      <w:r w:rsidRPr="006403B3">
        <w:rPr>
          <w:bCs/>
        </w:rPr>
        <w:lastRenderedPageBreak/>
        <w:t>8th Conf. Call: June 28 (10:00–12:00 ET)–MAC</w:t>
      </w:r>
    </w:p>
    <w:p w14:paraId="379C4008" w14:textId="77777777" w:rsidR="006403B3" w:rsidRDefault="006403B3" w:rsidP="006403B3">
      <w:r>
        <w:t>Please refer to the following link for the minutes</w:t>
      </w:r>
    </w:p>
    <w:p w14:paraId="00514D33" w14:textId="7A7DA08E" w:rsidR="006403B3" w:rsidRDefault="00D82CB5" w:rsidP="006403B3">
      <w:pPr>
        <w:pStyle w:val="a"/>
        <w:numPr>
          <w:ilvl w:val="0"/>
          <w:numId w:val="2"/>
        </w:numPr>
      </w:pPr>
      <w:r w:rsidRPr="00D82CB5">
        <w:t>https://mentor.ieee.org/802.11/dcn/23/11-23-1043-0</w:t>
      </w:r>
      <w:r w:rsidR="00C27D7E">
        <w:t>3</w:t>
      </w:r>
      <w:bookmarkStart w:id="0" w:name="_GoBack"/>
      <w:bookmarkEnd w:id="0"/>
      <w:r w:rsidRPr="00D82CB5">
        <w:t>-00be-minutes-tgbe-mac-ad-hoc-may-to-july-conference-calls.docx</w:t>
      </w:r>
    </w:p>
    <w:p w14:paraId="4A0B4C48" w14:textId="77777777" w:rsidR="006403B3" w:rsidRDefault="006403B3" w:rsidP="006403B3"/>
    <w:p w14:paraId="2E7A4D2F" w14:textId="77777777" w:rsidR="006403B3" w:rsidRDefault="006403B3" w:rsidP="006403B3"/>
    <w:p w14:paraId="1AC61D03" w14:textId="42E5A7B2" w:rsidR="006403B3" w:rsidRPr="006E749C" w:rsidRDefault="006403B3" w:rsidP="006403B3">
      <w:pPr>
        <w:pStyle w:val="1"/>
        <w:rPr>
          <w:bCs/>
        </w:rPr>
      </w:pPr>
      <w:proofErr w:type="spellStart"/>
      <w:r w:rsidRPr="006E749C">
        <w:rPr>
          <w:bCs/>
        </w:rPr>
        <w:t>TGbe</w:t>
      </w:r>
      <w:proofErr w:type="spellEnd"/>
      <w:r w:rsidRPr="006E749C">
        <w:rPr>
          <w:bCs/>
        </w:rPr>
        <w:t xml:space="preserve"> </w:t>
      </w:r>
      <w:r>
        <w:rPr>
          <w:rFonts w:hint="eastAsia"/>
          <w:bCs/>
          <w:lang w:eastAsia="zh-CN"/>
        </w:rPr>
        <w:t>July</w:t>
      </w:r>
      <w:r w:rsidRPr="006E749C">
        <w:rPr>
          <w:bCs/>
        </w:rPr>
        <w:t xml:space="preserve"> 202</w:t>
      </w:r>
      <w:r>
        <w:rPr>
          <w:bCs/>
        </w:rPr>
        <w:t>3</w:t>
      </w:r>
      <w:r w:rsidRPr="006E749C">
        <w:rPr>
          <w:bCs/>
        </w:rPr>
        <w:t xml:space="preserve"> MAC ad-hoc</w:t>
      </w:r>
      <w:r>
        <w:rPr>
          <w:bCs/>
        </w:rPr>
        <w:t xml:space="preserve"> meetings</w:t>
      </w:r>
    </w:p>
    <w:p w14:paraId="3D53CE70" w14:textId="77777777" w:rsidR="006403B3" w:rsidRDefault="006403B3" w:rsidP="006403B3">
      <w:r>
        <w:t>Please refer to the following link for the minutes</w:t>
      </w:r>
    </w:p>
    <w:p w14:paraId="53236A11" w14:textId="4AEA3F7B" w:rsidR="006403B3" w:rsidRDefault="00E07415" w:rsidP="006403B3">
      <w:pPr>
        <w:pStyle w:val="a"/>
        <w:numPr>
          <w:ilvl w:val="0"/>
          <w:numId w:val="2"/>
        </w:numPr>
      </w:pPr>
      <w:r w:rsidRPr="00E07415">
        <w:t>https://mentor.ieee.org/802.11/dcn/23/11-23-1224-00-00be-minutes-for-tgbe-mac-ad-hoc.docx</w:t>
      </w:r>
    </w:p>
    <w:p w14:paraId="6E49FDF5" w14:textId="5C869FC3" w:rsidR="00A01657" w:rsidRDefault="00A01657" w:rsidP="00E916A3"/>
    <w:p w14:paraId="33ABF560" w14:textId="66F12F2D" w:rsidR="006403B3" w:rsidRDefault="006403B3" w:rsidP="00E916A3"/>
    <w:p w14:paraId="689D79F9" w14:textId="77777777" w:rsidR="006403B3" w:rsidRDefault="006403B3" w:rsidP="00E916A3"/>
    <w:sectPr w:rsidR="006403B3">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EB8A1" w14:textId="77777777" w:rsidR="000C66D4" w:rsidRDefault="000C66D4">
      <w:r>
        <w:separator/>
      </w:r>
    </w:p>
  </w:endnote>
  <w:endnote w:type="continuationSeparator" w:id="0">
    <w:p w14:paraId="415583B5" w14:textId="77777777" w:rsidR="000C66D4" w:rsidRDefault="000C66D4">
      <w:r>
        <w:continuationSeparator/>
      </w:r>
    </w:p>
  </w:endnote>
  <w:endnote w:type="continuationNotice" w:id="1">
    <w:p w14:paraId="0F972A21" w14:textId="77777777" w:rsidR="000C66D4" w:rsidRDefault="000C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330B6D" w:rsidRDefault="00330B6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95581B">
      <w:rPr>
        <w:noProof/>
      </w:rPr>
      <w:t>11</w:t>
    </w:r>
    <w:r>
      <w:fldChar w:fldCharType="end"/>
    </w:r>
    <w:r>
      <w:tab/>
      <w:t>Jason Yuchen Guo, Huawei</w:t>
    </w:r>
  </w:p>
  <w:p w14:paraId="2B8D5DDC" w14:textId="77777777" w:rsidR="00330B6D" w:rsidRDefault="00330B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FBAF" w14:textId="77777777" w:rsidR="000C66D4" w:rsidRDefault="000C66D4">
      <w:r>
        <w:separator/>
      </w:r>
    </w:p>
  </w:footnote>
  <w:footnote w:type="continuationSeparator" w:id="0">
    <w:p w14:paraId="30D09C7B" w14:textId="77777777" w:rsidR="000C66D4" w:rsidRDefault="000C66D4">
      <w:r>
        <w:continuationSeparator/>
      </w:r>
    </w:p>
  </w:footnote>
  <w:footnote w:type="continuationNotice" w:id="1">
    <w:p w14:paraId="51F42F14" w14:textId="77777777" w:rsidR="000C66D4" w:rsidRDefault="000C6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39C2C1A" w:rsidR="00330B6D" w:rsidRDefault="000C66D4">
    <w:pPr>
      <w:pStyle w:val="a5"/>
      <w:tabs>
        <w:tab w:val="clear" w:pos="6480"/>
        <w:tab w:val="center" w:pos="4680"/>
        <w:tab w:val="right" w:pos="9360"/>
      </w:tabs>
    </w:pPr>
    <w:r>
      <w:fldChar w:fldCharType="begin"/>
    </w:r>
    <w:r>
      <w:instrText xml:space="preserve"> KEYWORDS  \* MERGEFORMAT </w:instrText>
    </w:r>
    <w:r>
      <w:fldChar w:fldCharType="separate"/>
    </w:r>
    <w:r w:rsidR="00450D39">
      <w:t>Jun</w:t>
    </w:r>
    <w:r w:rsidR="00330B6D">
      <w:t>. 202</w:t>
    </w:r>
    <w:r>
      <w:fldChar w:fldCharType="end"/>
    </w:r>
    <w:r w:rsidR="00330B6D">
      <w:t>3</w:t>
    </w:r>
    <w:r w:rsidR="00330B6D">
      <w:tab/>
    </w:r>
    <w:r w:rsidR="00330B6D">
      <w:tab/>
    </w:r>
    <w:r>
      <w:fldChar w:fldCharType="begin"/>
    </w:r>
    <w:r>
      <w:instrText xml:space="preserve"> TITLE  \* MERGEFORMAT </w:instrText>
    </w:r>
    <w:r>
      <w:fldChar w:fldCharType="separate"/>
    </w:r>
    <w:r w:rsidR="00330B6D">
      <w:t>doc.: IEEE 802.11-23/0992r</w:t>
    </w:r>
    <w:r>
      <w:fldChar w:fldCharType="end"/>
    </w:r>
    <w:r w:rsidR="00450D3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42512"/>
    <w:multiLevelType w:val="hybridMultilevel"/>
    <w:tmpl w:val="A692D592"/>
    <w:lvl w:ilvl="0" w:tplc="F59A9724">
      <w:start w:val="1"/>
      <w:numFmt w:val="bullet"/>
      <w:lvlText w:val="•"/>
      <w:lvlJc w:val="left"/>
      <w:pPr>
        <w:tabs>
          <w:tab w:val="num" w:pos="720"/>
        </w:tabs>
        <w:ind w:left="720" w:hanging="360"/>
      </w:pPr>
      <w:rPr>
        <w:rFonts w:ascii="Arial" w:hAnsi="Arial" w:hint="default"/>
      </w:rPr>
    </w:lvl>
    <w:lvl w:ilvl="1" w:tplc="B114FCA0" w:tentative="1">
      <w:start w:val="1"/>
      <w:numFmt w:val="bullet"/>
      <w:lvlText w:val="•"/>
      <w:lvlJc w:val="left"/>
      <w:pPr>
        <w:tabs>
          <w:tab w:val="num" w:pos="1440"/>
        </w:tabs>
        <w:ind w:left="1440" w:hanging="360"/>
      </w:pPr>
      <w:rPr>
        <w:rFonts w:ascii="Arial" w:hAnsi="Arial" w:hint="default"/>
      </w:rPr>
    </w:lvl>
    <w:lvl w:ilvl="2" w:tplc="35BCC25E" w:tentative="1">
      <w:start w:val="1"/>
      <w:numFmt w:val="bullet"/>
      <w:lvlText w:val="•"/>
      <w:lvlJc w:val="left"/>
      <w:pPr>
        <w:tabs>
          <w:tab w:val="num" w:pos="2160"/>
        </w:tabs>
        <w:ind w:left="2160" w:hanging="360"/>
      </w:pPr>
      <w:rPr>
        <w:rFonts w:ascii="Arial" w:hAnsi="Arial" w:hint="default"/>
      </w:rPr>
    </w:lvl>
    <w:lvl w:ilvl="3" w:tplc="2702EE52" w:tentative="1">
      <w:start w:val="1"/>
      <w:numFmt w:val="bullet"/>
      <w:lvlText w:val="•"/>
      <w:lvlJc w:val="left"/>
      <w:pPr>
        <w:tabs>
          <w:tab w:val="num" w:pos="2880"/>
        </w:tabs>
        <w:ind w:left="2880" w:hanging="360"/>
      </w:pPr>
      <w:rPr>
        <w:rFonts w:ascii="Arial" w:hAnsi="Arial" w:hint="default"/>
      </w:rPr>
    </w:lvl>
    <w:lvl w:ilvl="4" w:tplc="6F7C5A76" w:tentative="1">
      <w:start w:val="1"/>
      <w:numFmt w:val="bullet"/>
      <w:lvlText w:val="•"/>
      <w:lvlJc w:val="left"/>
      <w:pPr>
        <w:tabs>
          <w:tab w:val="num" w:pos="3600"/>
        </w:tabs>
        <w:ind w:left="3600" w:hanging="360"/>
      </w:pPr>
      <w:rPr>
        <w:rFonts w:ascii="Arial" w:hAnsi="Arial" w:hint="default"/>
      </w:rPr>
    </w:lvl>
    <w:lvl w:ilvl="5" w:tplc="BC98C2B8" w:tentative="1">
      <w:start w:val="1"/>
      <w:numFmt w:val="bullet"/>
      <w:lvlText w:val="•"/>
      <w:lvlJc w:val="left"/>
      <w:pPr>
        <w:tabs>
          <w:tab w:val="num" w:pos="4320"/>
        </w:tabs>
        <w:ind w:left="4320" w:hanging="360"/>
      </w:pPr>
      <w:rPr>
        <w:rFonts w:ascii="Arial" w:hAnsi="Arial" w:hint="default"/>
      </w:rPr>
    </w:lvl>
    <w:lvl w:ilvl="6" w:tplc="BEB80F2E" w:tentative="1">
      <w:start w:val="1"/>
      <w:numFmt w:val="bullet"/>
      <w:lvlText w:val="•"/>
      <w:lvlJc w:val="left"/>
      <w:pPr>
        <w:tabs>
          <w:tab w:val="num" w:pos="5040"/>
        </w:tabs>
        <w:ind w:left="5040" w:hanging="360"/>
      </w:pPr>
      <w:rPr>
        <w:rFonts w:ascii="Arial" w:hAnsi="Arial" w:hint="default"/>
      </w:rPr>
    </w:lvl>
    <w:lvl w:ilvl="7" w:tplc="95685142" w:tentative="1">
      <w:start w:val="1"/>
      <w:numFmt w:val="bullet"/>
      <w:lvlText w:val="•"/>
      <w:lvlJc w:val="left"/>
      <w:pPr>
        <w:tabs>
          <w:tab w:val="num" w:pos="5760"/>
        </w:tabs>
        <w:ind w:left="5760" w:hanging="360"/>
      </w:pPr>
      <w:rPr>
        <w:rFonts w:ascii="Arial" w:hAnsi="Arial" w:hint="default"/>
      </w:rPr>
    </w:lvl>
    <w:lvl w:ilvl="8" w:tplc="EBC0CE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3940A4"/>
    <w:multiLevelType w:val="hybridMultilevel"/>
    <w:tmpl w:val="3FBEBB24"/>
    <w:lvl w:ilvl="0" w:tplc="C706D232">
      <w:start w:val="1"/>
      <w:numFmt w:val="bullet"/>
      <w:lvlText w:val="•"/>
      <w:lvlJc w:val="left"/>
      <w:pPr>
        <w:tabs>
          <w:tab w:val="num" w:pos="720"/>
        </w:tabs>
        <w:ind w:left="720" w:hanging="360"/>
      </w:pPr>
      <w:rPr>
        <w:rFonts w:ascii="Arial" w:hAnsi="Arial" w:hint="default"/>
      </w:rPr>
    </w:lvl>
    <w:lvl w:ilvl="1" w:tplc="43C8E022" w:tentative="1">
      <w:start w:val="1"/>
      <w:numFmt w:val="bullet"/>
      <w:lvlText w:val="•"/>
      <w:lvlJc w:val="left"/>
      <w:pPr>
        <w:tabs>
          <w:tab w:val="num" w:pos="1440"/>
        </w:tabs>
        <w:ind w:left="1440" w:hanging="360"/>
      </w:pPr>
      <w:rPr>
        <w:rFonts w:ascii="Arial" w:hAnsi="Arial" w:hint="default"/>
      </w:rPr>
    </w:lvl>
    <w:lvl w:ilvl="2" w:tplc="087A8506" w:tentative="1">
      <w:start w:val="1"/>
      <w:numFmt w:val="bullet"/>
      <w:lvlText w:val="•"/>
      <w:lvlJc w:val="left"/>
      <w:pPr>
        <w:tabs>
          <w:tab w:val="num" w:pos="2160"/>
        </w:tabs>
        <w:ind w:left="2160" w:hanging="360"/>
      </w:pPr>
      <w:rPr>
        <w:rFonts w:ascii="Arial" w:hAnsi="Arial" w:hint="default"/>
      </w:rPr>
    </w:lvl>
    <w:lvl w:ilvl="3" w:tplc="95FE9EDC" w:tentative="1">
      <w:start w:val="1"/>
      <w:numFmt w:val="bullet"/>
      <w:lvlText w:val="•"/>
      <w:lvlJc w:val="left"/>
      <w:pPr>
        <w:tabs>
          <w:tab w:val="num" w:pos="2880"/>
        </w:tabs>
        <w:ind w:left="2880" w:hanging="360"/>
      </w:pPr>
      <w:rPr>
        <w:rFonts w:ascii="Arial" w:hAnsi="Arial" w:hint="default"/>
      </w:rPr>
    </w:lvl>
    <w:lvl w:ilvl="4" w:tplc="0D165788" w:tentative="1">
      <w:start w:val="1"/>
      <w:numFmt w:val="bullet"/>
      <w:lvlText w:val="•"/>
      <w:lvlJc w:val="left"/>
      <w:pPr>
        <w:tabs>
          <w:tab w:val="num" w:pos="3600"/>
        </w:tabs>
        <w:ind w:left="3600" w:hanging="360"/>
      </w:pPr>
      <w:rPr>
        <w:rFonts w:ascii="Arial" w:hAnsi="Arial" w:hint="default"/>
      </w:rPr>
    </w:lvl>
    <w:lvl w:ilvl="5" w:tplc="84F2D84A" w:tentative="1">
      <w:start w:val="1"/>
      <w:numFmt w:val="bullet"/>
      <w:lvlText w:val="•"/>
      <w:lvlJc w:val="left"/>
      <w:pPr>
        <w:tabs>
          <w:tab w:val="num" w:pos="4320"/>
        </w:tabs>
        <w:ind w:left="4320" w:hanging="360"/>
      </w:pPr>
      <w:rPr>
        <w:rFonts w:ascii="Arial" w:hAnsi="Arial" w:hint="default"/>
      </w:rPr>
    </w:lvl>
    <w:lvl w:ilvl="6" w:tplc="2FF898EE" w:tentative="1">
      <w:start w:val="1"/>
      <w:numFmt w:val="bullet"/>
      <w:lvlText w:val="•"/>
      <w:lvlJc w:val="left"/>
      <w:pPr>
        <w:tabs>
          <w:tab w:val="num" w:pos="5040"/>
        </w:tabs>
        <w:ind w:left="5040" w:hanging="360"/>
      </w:pPr>
      <w:rPr>
        <w:rFonts w:ascii="Arial" w:hAnsi="Arial" w:hint="default"/>
      </w:rPr>
    </w:lvl>
    <w:lvl w:ilvl="7" w:tplc="47560AF4" w:tentative="1">
      <w:start w:val="1"/>
      <w:numFmt w:val="bullet"/>
      <w:lvlText w:val="•"/>
      <w:lvlJc w:val="left"/>
      <w:pPr>
        <w:tabs>
          <w:tab w:val="num" w:pos="5760"/>
        </w:tabs>
        <w:ind w:left="5760" w:hanging="360"/>
      </w:pPr>
      <w:rPr>
        <w:rFonts w:ascii="Arial" w:hAnsi="Arial" w:hint="default"/>
      </w:rPr>
    </w:lvl>
    <w:lvl w:ilvl="8" w:tplc="82768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4"/>
  </w:num>
  <w:num w:numId="3">
    <w:abstractNumId w:val="26"/>
  </w:num>
  <w:num w:numId="4">
    <w:abstractNumId w:val="22"/>
  </w:num>
  <w:num w:numId="5">
    <w:abstractNumId w:val="2"/>
  </w:num>
  <w:num w:numId="6">
    <w:abstractNumId w:val="9"/>
  </w:num>
  <w:num w:numId="7">
    <w:abstractNumId w:val="6"/>
  </w:num>
  <w:num w:numId="8">
    <w:abstractNumId w:val="19"/>
  </w:num>
  <w:num w:numId="9">
    <w:abstractNumId w:val="29"/>
  </w:num>
  <w:num w:numId="10">
    <w:abstractNumId w:val="21"/>
  </w:num>
  <w:num w:numId="11">
    <w:abstractNumId w:val="13"/>
  </w:num>
  <w:num w:numId="12">
    <w:abstractNumId w:val="17"/>
  </w:num>
  <w:num w:numId="13">
    <w:abstractNumId w:val="25"/>
  </w:num>
  <w:num w:numId="14">
    <w:abstractNumId w:val="7"/>
  </w:num>
  <w:num w:numId="15">
    <w:abstractNumId w:val="15"/>
  </w:num>
  <w:num w:numId="16">
    <w:abstractNumId w:val="3"/>
  </w:num>
  <w:num w:numId="17">
    <w:abstractNumId w:val="1"/>
  </w:num>
  <w:num w:numId="18">
    <w:abstractNumId w:val="11"/>
  </w:num>
  <w:num w:numId="19">
    <w:abstractNumId w:val="10"/>
  </w:num>
  <w:num w:numId="20">
    <w:abstractNumId w:val="18"/>
  </w:num>
  <w:num w:numId="21">
    <w:abstractNumId w:val="24"/>
  </w:num>
  <w:num w:numId="22">
    <w:abstractNumId w:val="5"/>
  </w:num>
  <w:num w:numId="23">
    <w:abstractNumId w:val="20"/>
  </w:num>
  <w:num w:numId="24">
    <w:abstractNumId w:val="26"/>
  </w:num>
  <w:num w:numId="25">
    <w:abstractNumId w:val="26"/>
  </w:num>
  <w:num w:numId="26">
    <w:abstractNumId w:val="26"/>
  </w:num>
  <w:num w:numId="27">
    <w:abstractNumId w:val="26"/>
  </w:num>
  <w:num w:numId="28">
    <w:abstractNumId w:val="26"/>
  </w:num>
  <w:num w:numId="29">
    <w:abstractNumId w:val="27"/>
  </w:num>
  <w:num w:numId="30">
    <w:abstractNumId w:val="0"/>
  </w:num>
  <w:num w:numId="31">
    <w:abstractNumId w:val="8"/>
  </w:num>
  <w:num w:numId="32">
    <w:abstractNumId w:val="16"/>
  </w:num>
  <w:num w:numId="33">
    <w:abstractNumId w:val="4"/>
  </w:num>
  <w:num w:numId="34">
    <w:abstractNumId w:val="26"/>
  </w:num>
  <w:num w:numId="35">
    <w:abstractNumId w:val="26"/>
  </w:num>
  <w:num w:numId="36">
    <w:abstractNumId w:val="28"/>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C66D4"/>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54B44"/>
    <w:rsid w:val="00166612"/>
    <w:rsid w:val="0017185A"/>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200B3"/>
    <w:rsid w:val="004213F3"/>
    <w:rsid w:val="004249BF"/>
    <w:rsid w:val="00426809"/>
    <w:rsid w:val="0043614A"/>
    <w:rsid w:val="00442037"/>
    <w:rsid w:val="00442B6A"/>
    <w:rsid w:val="00442E92"/>
    <w:rsid w:val="004439DB"/>
    <w:rsid w:val="0044410E"/>
    <w:rsid w:val="0044467A"/>
    <w:rsid w:val="0044501C"/>
    <w:rsid w:val="004458AD"/>
    <w:rsid w:val="00450D39"/>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C062F"/>
    <w:rsid w:val="004C0A91"/>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0DFD"/>
    <w:rsid w:val="00722C69"/>
    <w:rsid w:val="007238DB"/>
    <w:rsid w:val="00724CF9"/>
    <w:rsid w:val="00730359"/>
    <w:rsid w:val="00731A17"/>
    <w:rsid w:val="00732D8E"/>
    <w:rsid w:val="00735A93"/>
    <w:rsid w:val="00736084"/>
    <w:rsid w:val="0074066A"/>
    <w:rsid w:val="00740793"/>
    <w:rsid w:val="00741377"/>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AF4"/>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27D7E"/>
    <w:rsid w:val="00C30935"/>
    <w:rsid w:val="00C33D3C"/>
    <w:rsid w:val="00C34382"/>
    <w:rsid w:val="00C36B2E"/>
    <w:rsid w:val="00C3778B"/>
    <w:rsid w:val="00C40EB8"/>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1E5"/>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37825"/>
    <w:rsid w:val="00D416B3"/>
    <w:rsid w:val="00D46E7C"/>
    <w:rsid w:val="00D52E36"/>
    <w:rsid w:val="00D54A35"/>
    <w:rsid w:val="00D62AC4"/>
    <w:rsid w:val="00D67A1E"/>
    <w:rsid w:val="00D77DFD"/>
    <w:rsid w:val="00D80423"/>
    <w:rsid w:val="00D813F2"/>
    <w:rsid w:val="00D82CB5"/>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36A7"/>
    <w:rsid w:val="00DF4E27"/>
    <w:rsid w:val="00E0388F"/>
    <w:rsid w:val="00E0533D"/>
    <w:rsid w:val="00E05F2F"/>
    <w:rsid w:val="00E07415"/>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16530416">
      <w:bodyDiv w:val="1"/>
      <w:marLeft w:val="0"/>
      <w:marRight w:val="0"/>
      <w:marTop w:val="0"/>
      <w:marBottom w:val="0"/>
      <w:divBdr>
        <w:top w:val="none" w:sz="0" w:space="0" w:color="auto"/>
        <w:left w:val="none" w:sz="0" w:space="0" w:color="auto"/>
        <w:bottom w:val="none" w:sz="0" w:space="0" w:color="auto"/>
        <w:right w:val="none" w:sz="0" w:space="0" w:color="auto"/>
      </w:divBdr>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366-04-00be-lb271-cr-35-3-18-part-2.docx" TargetMode="External"/><Relationship Id="rId21" Type="http://schemas.openxmlformats.org/officeDocument/2006/relationships/hyperlink" Target="https://mentor.ieee.org/802.11/dcn/23/11-23-0969-00-00be-lb271-cr-for-cids-on-trigger-frame-puncturing-and-edca.doc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3/11-23-1022-00-00be-lb271-cr-for-subclause-9-2-4-eht-link-adaptation.docx" TargetMode="External"/><Relationship Id="rId47" Type="http://schemas.openxmlformats.org/officeDocument/2006/relationships/hyperlink" Target="https://mentor.ieee.org/802.11/dcn/23/11-23-0847-01-00be-lb271-crs-for-35-8-5-r-twt-channel-access-rules.docx" TargetMode="External"/><Relationship Id="rId50" Type="http://schemas.openxmlformats.org/officeDocument/2006/relationships/hyperlink" Target="https://mentor.ieee.org/802.11/dcn/23/11-23-0602-01-00be-lb-271-cr-for-9-2-4-8.docx" TargetMode="External"/><Relationship Id="rId55" Type="http://schemas.openxmlformats.org/officeDocument/2006/relationships/hyperlink" Target="https://mentor.ieee.org/802.11/dcn/23/11-23-0743-00-00be-lb271-resolution-for-comments-assigned-to-abhi-part-6.doc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921-00-00be-july-mac-adhoc-agenda.docx" TargetMode="External"/><Relationship Id="rId29" Type="http://schemas.openxmlformats.org/officeDocument/2006/relationships/hyperlink" Target="https://mentor.ieee.org/802.11/dcn/23/11-23-0728-02-00be-lb271-cr-for-35-15-2.doc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627-04-00be-lb271-cr-for-subclause-35-3-1.docx" TargetMode="External"/><Relationship Id="rId32" Type="http://schemas.openxmlformats.org/officeDocument/2006/relationships/hyperlink" Target="https://mentor.ieee.org/802.11/dcn/23/11-23-0627-04-00be-lb271-cr-for-subclause-35-3-1.docx" TargetMode="External"/><Relationship Id="rId37" Type="http://schemas.openxmlformats.org/officeDocument/2006/relationships/hyperlink" Target="https://imat.ieee.org/attendance" TargetMode="External"/><Relationship Id="rId40" Type="http://schemas.openxmlformats.org/officeDocument/2006/relationships/hyperlink" Target="mailto:asterjadhi@gmail.com" TargetMode="External"/><Relationship Id="rId45" Type="http://schemas.openxmlformats.org/officeDocument/2006/relationships/hyperlink" Target="https://mentor.ieee.org/802.11/dcn/23/11-23-0602-01-00be-lb-271-cr-for-9-2-4-8.docx" TargetMode="External"/><Relationship Id="rId53" Type="http://schemas.openxmlformats.org/officeDocument/2006/relationships/hyperlink" Target="https://mentor.ieee.org/802.11/dcn/23/11-23-0590-05-00be-lb271-cr-for-cids-in-35-3-7-1-x.docx" TargetMode="External"/><Relationship Id="rId58" Type="http://schemas.openxmlformats.org/officeDocument/2006/relationships/hyperlink" Target="https://mentor.ieee.org/802.11/dcn/23/11-23-0630-02-00be-lb-271-cr-for-35-7-2-part-ii.docx" TargetMode="External"/><Relationship Id="rId5" Type="http://schemas.openxmlformats.org/officeDocument/2006/relationships/webSettings" Target="webSettings.xml"/><Relationship Id="rId61" Type="http://schemas.openxmlformats.org/officeDocument/2006/relationships/hyperlink" Target="https://mentor.ieee.org/802.11/dcn/23/11-23-0847-01-00be-lb271-crs-for-35-8-5-r-twt-channel-access-rules.docx" TargetMode="External"/><Relationship Id="rId19" Type="http://schemas.openxmlformats.org/officeDocument/2006/relationships/hyperlink" Target="https://mentor.ieee.org/802.11/dcn/23/11-23-0728-02-00be-lb271-cr-for-35-15-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0395-04-00be-cr-for-35-3-19.docx" TargetMode="External"/><Relationship Id="rId27" Type="http://schemas.openxmlformats.org/officeDocument/2006/relationships/hyperlink" Target="https://mentor.ieee.org/802.11/dcn/23/11-23-0738-05-00be-lb271-cr-for-clause-35-3-7-4-2-part-2.docx" TargetMode="External"/><Relationship Id="rId30" Type="http://schemas.openxmlformats.org/officeDocument/2006/relationships/hyperlink" Target="https://mentor.ieee.org/802.11/dcn/23/11-23-0823-00-00be-lb-271-cr-for-35-7-3-part-i.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3/11-23-1021-00-00be-lb271-cr-for-subclause-35-19-eht-link-adaptation.docx" TargetMode="External"/><Relationship Id="rId48" Type="http://schemas.openxmlformats.org/officeDocument/2006/relationships/hyperlink" Target="https://mentor.ieee.org/802.11/dcn/23/11-23-1008-00-00be-proposed-resolution-for-miscellaneous-lb271-comments-part-1.docx" TargetMode="External"/><Relationship Id="rId56" Type="http://schemas.openxmlformats.org/officeDocument/2006/relationships/hyperlink" Target="https://mentor.ieee.org/802.11/dcn/23/11-23-0466-01-00be-lb271-cr-for-9-3-3.docx" TargetMode="External"/><Relationship Id="rId64" Type="http://schemas.openxmlformats.org/officeDocument/2006/relationships/fontTable" Target="fontTable.xml"/><Relationship Id="rId8" Type="http://schemas.openxmlformats.org/officeDocument/2006/relationships/hyperlink" Target="mailto:patcom@ieee.org" TargetMode="External"/><Relationship Id="rId51" Type="http://schemas.openxmlformats.org/officeDocument/2006/relationships/hyperlink" Target="https://mentor.ieee.org/802.11/dcn/23/11-23-0442-12-00be-tgbe-motions-list-part-4.ppt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919-00-00be-tgbe-july-2023-meeting-agenda.pptx" TargetMode="External"/><Relationship Id="rId25" Type="http://schemas.openxmlformats.org/officeDocument/2006/relationships/hyperlink" Target="https://mentor.ieee.org/802.11/dcn/23/11-23-0638-03-00be-lb271-cr-for-subclause-35-3-15-part-1.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3/11-23-0442-12-00be-tgbe-motions-list-part-4.pptx" TargetMode="External"/><Relationship Id="rId59" Type="http://schemas.openxmlformats.org/officeDocument/2006/relationships/hyperlink" Target="https://mentor.ieee.org/802.11/dcn/23/11-23-0823-01-00be-lb-271-cr-for-35-7-3-part-i.docx" TargetMode="External"/><Relationship Id="rId20" Type="http://schemas.openxmlformats.org/officeDocument/2006/relationships/hyperlink" Target="https://mentor.ieee.org/802.11/dcn/23/11-23-0823-00-00be-lb-271-cr-for-35-7-3-part-i.docx" TargetMode="External"/><Relationship Id="rId41" Type="http://schemas.openxmlformats.org/officeDocument/2006/relationships/hyperlink" Target="https://mentor.ieee.org/802.11/dcn/23/11-23-1008-00-00be-proposed-resolution-for-miscellaneous-lb271-comments-part-1.docx" TargetMode="External"/><Relationship Id="rId54" Type="http://schemas.openxmlformats.org/officeDocument/2006/relationships/hyperlink" Target="https://mentor.ieee.org/802.11/dcn/23/11-23-0627-07-00be-lb271-cr-for-subclause-35-3-1.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0590-04-00be-lb271-cr-for-cids-in-35-3-7-1-x.docx" TargetMode="External"/><Relationship Id="rId28" Type="http://schemas.openxmlformats.org/officeDocument/2006/relationships/hyperlink" Target="https://mentor.ieee.org/802.11/dcn/23/11-23-0630-02-00be-lb-271-cr-for-35-7-2-part-ii.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3/11-23-0916-00-00be-cr-for-cids-in-35-7-3-part-ii.docx" TargetMode="External"/><Relationship Id="rId57" Type="http://schemas.openxmlformats.org/officeDocument/2006/relationships/hyperlink" Target="https://mentor.ieee.org/802.11/dcn/23/11-23-0947-01-00be-cr-for-17559.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0969-00-00be-lb271-cr-for-cids-on-trigger-frame-puncturing-and-edca.docx" TargetMode="External"/><Relationship Id="rId44" Type="http://schemas.openxmlformats.org/officeDocument/2006/relationships/hyperlink" Target="https://mentor.ieee.org/802.11/dcn/23/11-23-0916-00-00be-cr-for-cids-in-35-7-3-part-ii.docx" TargetMode="External"/><Relationship Id="rId52" Type="http://schemas.openxmlformats.org/officeDocument/2006/relationships/hyperlink" Target="https://mentor.ieee.org/802.11/dcn/23/11-23-0588-05-00be-lb271-cr-for-cids-in-35-3-7-1-1.docx" TargetMode="External"/><Relationship Id="rId60" Type="http://schemas.openxmlformats.org/officeDocument/2006/relationships/hyperlink" Target="https://mentor.ieee.org/802.11/dcn/23/11-23-0969-01-00be-lb271-cr-for-cids-on-trigger-frame-puncturing-and-edca.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0630-02-00be-lb-271-cr-for-35-7-2-part-ii.docx" TargetMode="External"/><Relationship Id="rId39" Type="http://schemas.openxmlformats.org/officeDocument/2006/relationships/hyperlink" Target="mailto:guoyuchen@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A684-5746-46EC-9D9C-C1D6FB58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13</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28776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9</cp:revision>
  <cp:lastPrinted>1900-01-01T08:00:00Z</cp:lastPrinted>
  <dcterms:created xsi:type="dcterms:W3CDTF">2023-07-07T12:53:00Z</dcterms:created>
  <dcterms:modified xsi:type="dcterms:W3CDTF">2023-07-10T11:28:00Z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(3)T44LhLJI+wCiiqS/l9iuik5GsSUYCPdLP/UW2nggG4NuHhRUJW2xJaIciXzpjsa7W58xK5fj
H5pJ652YL6m5cpPRRNm/TeNVEq0E3SYwCkgsINBAZa7z8unaQH1FPaSFSvSMlijd6y+Ar9oO
rEJ9wSMP+ybQpy/CD2iPgXlkwySQs7PM6rJ2NVdhMNQItjXOkgGykujFpxTl/AJJ9U78C/ar
nTPymzU35fURVofIUR</vt:lpwstr>
  </property>
  <property fmtid="{D5CDD505-2E9C-101B-9397-08002B2CF9AE}" pid="3" name="_2015_ms_pID_7253431">
    <vt:lpwstr>rLB1ZFyb9aqRoCXuPdXhhv6XQ5+hNj0FS72BfvMSIbBINVAzdQCE65
GK0aMnoTiZHeAOY/Zf100ZklVrhK4R1jFX4+s35Ramd6NNYN2i6YJjrxktLHQFbZQ0VFWUST
NVKZqveqBye1YJlf29IAisnlaUyWzEgvzUr5NQ+4DwekIsNk1IoQEWwkg1EAXCdixRIovsN6
eOipDBK47Q4FnLDqLQ1yrHNxrNfrQGfO64rI</vt:lpwstr>
  </property>
  <property fmtid="{D5CDD505-2E9C-101B-9397-08002B2CF9AE}" pid="4" name="_2015_ms_pID_7253432">
    <vt:lpwstr>GN9x/2lrVc6iXVc79z1eR3E=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1686611329</vt:lpwstr>
  </property>
</Properties>
</file>