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6C0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107E78CD" w14:textId="77777777" w:rsidTr="00760B24">
        <w:trPr>
          <w:trHeight w:val="485"/>
          <w:jc w:val="center"/>
        </w:trPr>
        <w:tc>
          <w:tcPr>
            <w:tcW w:w="9576" w:type="dxa"/>
            <w:gridSpan w:val="5"/>
            <w:vAlign w:val="center"/>
          </w:tcPr>
          <w:p w14:paraId="1346718A" w14:textId="572C0F43" w:rsidR="00CA09B2" w:rsidRDefault="004A658F">
            <w:pPr>
              <w:pStyle w:val="T2"/>
            </w:pPr>
            <w:proofErr w:type="spellStart"/>
            <w:r>
              <w:t>TGbk</w:t>
            </w:r>
            <w:proofErr w:type="spellEnd"/>
            <w:r>
              <w:t xml:space="preserve"> April 2023 Telecon Minutes</w:t>
            </w:r>
          </w:p>
        </w:tc>
      </w:tr>
      <w:tr w:rsidR="00CA09B2" w14:paraId="488ED27D" w14:textId="77777777" w:rsidTr="00760B24">
        <w:trPr>
          <w:trHeight w:val="359"/>
          <w:jc w:val="center"/>
        </w:trPr>
        <w:tc>
          <w:tcPr>
            <w:tcW w:w="9576" w:type="dxa"/>
            <w:gridSpan w:val="5"/>
            <w:vAlign w:val="center"/>
          </w:tcPr>
          <w:p w14:paraId="5EED16C1" w14:textId="1328B021" w:rsidR="00CA09B2" w:rsidRDefault="00CA09B2">
            <w:pPr>
              <w:pStyle w:val="T2"/>
              <w:ind w:left="0"/>
              <w:rPr>
                <w:sz w:val="20"/>
              </w:rPr>
            </w:pPr>
            <w:r>
              <w:rPr>
                <w:sz w:val="20"/>
              </w:rPr>
              <w:t>Date:</w:t>
            </w:r>
            <w:r>
              <w:rPr>
                <w:b w:val="0"/>
                <w:sz w:val="20"/>
              </w:rPr>
              <w:t xml:space="preserve">  </w:t>
            </w:r>
            <w:r w:rsidR="000307E6">
              <w:rPr>
                <w:b w:val="0"/>
                <w:sz w:val="20"/>
              </w:rPr>
              <w:t>202</w:t>
            </w:r>
            <w:r w:rsidR="004A658F">
              <w:rPr>
                <w:b w:val="0"/>
                <w:sz w:val="20"/>
              </w:rPr>
              <w:t>3</w:t>
            </w:r>
            <w:r w:rsidR="000307E6">
              <w:rPr>
                <w:b w:val="0"/>
                <w:sz w:val="20"/>
              </w:rPr>
              <w:t>-0</w:t>
            </w:r>
            <w:r w:rsidR="00C51EC5">
              <w:rPr>
                <w:b w:val="0"/>
                <w:sz w:val="20"/>
              </w:rPr>
              <w:t>4</w:t>
            </w:r>
            <w:r w:rsidR="000307E6">
              <w:rPr>
                <w:b w:val="0"/>
                <w:sz w:val="20"/>
              </w:rPr>
              <w:t>-</w:t>
            </w:r>
            <w:r w:rsidR="00C51EC5">
              <w:rPr>
                <w:b w:val="0"/>
                <w:sz w:val="20"/>
              </w:rPr>
              <w:t>30</w:t>
            </w:r>
          </w:p>
        </w:tc>
      </w:tr>
      <w:tr w:rsidR="00CA09B2" w14:paraId="3CFFCA3E" w14:textId="77777777" w:rsidTr="00760B24">
        <w:trPr>
          <w:cantSplit/>
          <w:jc w:val="center"/>
        </w:trPr>
        <w:tc>
          <w:tcPr>
            <w:tcW w:w="9576" w:type="dxa"/>
            <w:gridSpan w:val="5"/>
            <w:vAlign w:val="center"/>
          </w:tcPr>
          <w:p w14:paraId="2A2DE03A" w14:textId="77777777" w:rsidR="00CA09B2" w:rsidRDefault="00CA09B2">
            <w:pPr>
              <w:pStyle w:val="T2"/>
              <w:spacing w:after="0"/>
              <w:ind w:left="0" w:right="0"/>
              <w:jc w:val="left"/>
              <w:rPr>
                <w:sz w:val="20"/>
              </w:rPr>
            </w:pPr>
            <w:r>
              <w:rPr>
                <w:sz w:val="20"/>
              </w:rPr>
              <w:t>Author(s):</w:t>
            </w:r>
          </w:p>
        </w:tc>
      </w:tr>
      <w:tr w:rsidR="00CA09B2" w14:paraId="276405A8" w14:textId="77777777" w:rsidTr="00760B24">
        <w:trPr>
          <w:jc w:val="center"/>
        </w:trPr>
        <w:tc>
          <w:tcPr>
            <w:tcW w:w="1336" w:type="dxa"/>
            <w:vAlign w:val="center"/>
          </w:tcPr>
          <w:p w14:paraId="3BFE76B4" w14:textId="77777777" w:rsidR="00CA09B2" w:rsidRDefault="00CA09B2">
            <w:pPr>
              <w:pStyle w:val="T2"/>
              <w:spacing w:after="0"/>
              <w:ind w:left="0" w:right="0"/>
              <w:jc w:val="left"/>
              <w:rPr>
                <w:sz w:val="20"/>
              </w:rPr>
            </w:pPr>
            <w:r>
              <w:rPr>
                <w:sz w:val="20"/>
              </w:rPr>
              <w:t>Name</w:t>
            </w:r>
          </w:p>
        </w:tc>
        <w:tc>
          <w:tcPr>
            <w:tcW w:w="2064" w:type="dxa"/>
            <w:vAlign w:val="center"/>
          </w:tcPr>
          <w:p w14:paraId="2C1CAA7D" w14:textId="77777777" w:rsidR="00CA09B2" w:rsidRDefault="0062440B">
            <w:pPr>
              <w:pStyle w:val="T2"/>
              <w:spacing w:after="0"/>
              <w:ind w:left="0" w:right="0"/>
              <w:jc w:val="left"/>
              <w:rPr>
                <w:sz w:val="20"/>
              </w:rPr>
            </w:pPr>
            <w:r>
              <w:rPr>
                <w:sz w:val="20"/>
              </w:rPr>
              <w:t>Affiliation</w:t>
            </w:r>
          </w:p>
        </w:tc>
        <w:tc>
          <w:tcPr>
            <w:tcW w:w="2814" w:type="dxa"/>
            <w:vAlign w:val="center"/>
          </w:tcPr>
          <w:p w14:paraId="62C541BE" w14:textId="77777777" w:rsidR="00CA09B2" w:rsidRDefault="00CA09B2">
            <w:pPr>
              <w:pStyle w:val="T2"/>
              <w:spacing w:after="0"/>
              <w:ind w:left="0" w:right="0"/>
              <w:jc w:val="left"/>
              <w:rPr>
                <w:sz w:val="20"/>
              </w:rPr>
            </w:pPr>
            <w:r>
              <w:rPr>
                <w:sz w:val="20"/>
              </w:rPr>
              <w:t>Address</w:t>
            </w:r>
          </w:p>
        </w:tc>
        <w:tc>
          <w:tcPr>
            <w:tcW w:w="1161" w:type="dxa"/>
            <w:vAlign w:val="center"/>
          </w:tcPr>
          <w:p w14:paraId="4478090A" w14:textId="77777777" w:rsidR="00CA09B2" w:rsidRDefault="00CA09B2">
            <w:pPr>
              <w:pStyle w:val="T2"/>
              <w:spacing w:after="0"/>
              <w:ind w:left="0" w:right="0"/>
              <w:jc w:val="left"/>
              <w:rPr>
                <w:sz w:val="20"/>
              </w:rPr>
            </w:pPr>
            <w:r>
              <w:rPr>
                <w:sz w:val="20"/>
              </w:rPr>
              <w:t>Phone</w:t>
            </w:r>
          </w:p>
        </w:tc>
        <w:tc>
          <w:tcPr>
            <w:tcW w:w="2201" w:type="dxa"/>
            <w:vAlign w:val="center"/>
          </w:tcPr>
          <w:p w14:paraId="4BFF9781" w14:textId="77777777" w:rsidR="00CA09B2" w:rsidRDefault="00CA09B2">
            <w:pPr>
              <w:pStyle w:val="T2"/>
              <w:spacing w:after="0"/>
              <w:ind w:left="0" w:right="0"/>
              <w:jc w:val="left"/>
              <w:rPr>
                <w:sz w:val="20"/>
              </w:rPr>
            </w:pPr>
            <w:r>
              <w:rPr>
                <w:sz w:val="20"/>
              </w:rPr>
              <w:t>email</w:t>
            </w:r>
          </w:p>
        </w:tc>
      </w:tr>
      <w:tr w:rsidR="00CA09B2" w14:paraId="50A0925A" w14:textId="77777777" w:rsidTr="00760B24">
        <w:trPr>
          <w:jc w:val="center"/>
        </w:trPr>
        <w:tc>
          <w:tcPr>
            <w:tcW w:w="1336" w:type="dxa"/>
            <w:vAlign w:val="center"/>
          </w:tcPr>
          <w:p w14:paraId="4339D70C" w14:textId="7979FC6C" w:rsidR="00CA09B2" w:rsidRDefault="00C51EC5">
            <w:pPr>
              <w:pStyle w:val="T2"/>
              <w:spacing w:after="0"/>
              <w:ind w:left="0" w:right="0"/>
              <w:rPr>
                <w:b w:val="0"/>
                <w:sz w:val="20"/>
              </w:rPr>
            </w:pPr>
            <w:r>
              <w:rPr>
                <w:b w:val="0"/>
                <w:sz w:val="20"/>
              </w:rPr>
              <w:t>Dibakar Das</w:t>
            </w:r>
          </w:p>
        </w:tc>
        <w:tc>
          <w:tcPr>
            <w:tcW w:w="2064" w:type="dxa"/>
            <w:vAlign w:val="center"/>
          </w:tcPr>
          <w:p w14:paraId="1CFBB91C" w14:textId="783AD8B9" w:rsidR="00CA09B2" w:rsidRDefault="00C51EC5">
            <w:pPr>
              <w:pStyle w:val="T2"/>
              <w:spacing w:after="0"/>
              <w:ind w:left="0" w:right="0"/>
              <w:rPr>
                <w:b w:val="0"/>
                <w:sz w:val="20"/>
              </w:rPr>
            </w:pPr>
            <w:r>
              <w:rPr>
                <w:b w:val="0"/>
                <w:sz w:val="20"/>
              </w:rPr>
              <w:t>Intel</w:t>
            </w:r>
          </w:p>
        </w:tc>
        <w:tc>
          <w:tcPr>
            <w:tcW w:w="2814" w:type="dxa"/>
            <w:vAlign w:val="center"/>
          </w:tcPr>
          <w:p w14:paraId="7FF9212A" w14:textId="77777777" w:rsidR="00CA09B2" w:rsidRDefault="00CA09B2">
            <w:pPr>
              <w:pStyle w:val="T2"/>
              <w:spacing w:after="0"/>
              <w:ind w:left="0" w:right="0"/>
              <w:rPr>
                <w:b w:val="0"/>
                <w:sz w:val="20"/>
              </w:rPr>
            </w:pPr>
          </w:p>
        </w:tc>
        <w:tc>
          <w:tcPr>
            <w:tcW w:w="1161" w:type="dxa"/>
            <w:vAlign w:val="center"/>
          </w:tcPr>
          <w:p w14:paraId="137A38BA" w14:textId="77777777" w:rsidR="00CA09B2" w:rsidRDefault="00CA09B2">
            <w:pPr>
              <w:pStyle w:val="T2"/>
              <w:spacing w:after="0"/>
              <w:ind w:left="0" w:right="0"/>
              <w:rPr>
                <w:b w:val="0"/>
                <w:sz w:val="20"/>
              </w:rPr>
            </w:pPr>
          </w:p>
        </w:tc>
        <w:tc>
          <w:tcPr>
            <w:tcW w:w="2201" w:type="dxa"/>
            <w:vAlign w:val="center"/>
          </w:tcPr>
          <w:p w14:paraId="52DF03C6" w14:textId="285289D0" w:rsidR="00CA09B2" w:rsidRDefault="00C51EC5">
            <w:pPr>
              <w:pStyle w:val="T2"/>
              <w:spacing w:after="0"/>
              <w:ind w:left="0" w:right="0"/>
              <w:rPr>
                <w:b w:val="0"/>
                <w:sz w:val="16"/>
              </w:rPr>
            </w:pPr>
            <w:r>
              <w:rPr>
                <w:b w:val="0"/>
                <w:sz w:val="16"/>
              </w:rPr>
              <w:t>Dibakar.das@intel.com</w:t>
            </w:r>
          </w:p>
        </w:tc>
      </w:tr>
      <w:tr w:rsidR="00CA09B2" w14:paraId="24F71217" w14:textId="77777777" w:rsidTr="00760B24">
        <w:trPr>
          <w:jc w:val="center"/>
        </w:trPr>
        <w:tc>
          <w:tcPr>
            <w:tcW w:w="1336" w:type="dxa"/>
            <w:vAlign w:val="center"/>
          </w:tcPr>
          <w:p w14:paraId="3B1B7537" w14:textId="77777777" w:rsidR="00CA09B2" w:rsidRDefault="00CA09B2">
            <w:pPr>
              <w:pStyle w:val="T2"/>
              <w:spacing w:after="0"/>
              <w:ind w:left="0" w:right="0"/>
              <w:rPr>
                <w:b w:val="0"/>
                <w:sz w:val="20"/>
              </w:rPr>
            </w:pPr>
          </w:p>
        </w:tc>
        <w:tc>
          <w:tcPr>
            <w:tcW w:w="2064" w:type="dxa"/>
            <w:vAlign w:val="center"/>
          </w:tcPr>
          <w:p w14:paraId="276C95C0" w14:textId="77777777" w:rsidR="00CA09B2" w:rsidRDefault="00CA09B2">
            <w:pPr>
              <w:pStyle w:val="T2"/>
              <w:spacing w:after="0"/>
              <w:ind w:left="0" w:right="0"/>
              <w:rPr>
                <w:b w:val="0"/>
                <w:sz w:val="20"/>
              </w:rPr>
            </w:pPr>
          </w:p>
        </w:tc>
        <w:tc>
          <w:tcPr>
            <w:tcW w:w="2814" w:type="dxa"/>
            <w:vAlign w:val="center"/>
          </w:tcPr>
          <w:p w14:paraId="0BB9A744" w14:textId="77777777" w:rsidR="00CA09B2" w:rsidRDefault="00CA09B2">
            <w:pPr>
              <w:pStyle w:val="T2"/>
              <w:spacing w:after="0"/>
              <w:ind w:left="0" w:right="0"/>
              <w:rPr>
                <w:b w:val="0"/>
                <w:sz w:val="20"/>
              </w:rPr>
            </w:pPr>
          </w:p>
        </w:tc>
        <w:tc>
          <w:tcPr>
            <w:tcW w:w="1161" w:type="dxa"/>
            <w:vAlign w:val="center"/>
          </w:tcPr>
          <w:p w14:paraId="6C529E3D" w14:textId="77777777" w:rsidR="00CA09B2" w:rsidRDefault="00CA09B2">
            <w:pPr>
              <w:pStyle w:val="T2"/>
              <w:spacing w:after="0"/>
              <w:ind w:left="0" w:right="0"/>
              <w:rPr>
                <w:b w:val="0"/>
                <w:sz w:val="20"/>
              </w:rPr>
            </w:pPr>
          </w:p>
        </w:tc>
        <w:tc>
          <w:tcPr>
            <w:tcW w:w="2201" w:type="dxa"/>
            <w:vAlign w:val="center"/>
          </w:tcPr>
          <w:p w14:paraId="388D6F64" w14:textId="77777777" w:rsidR="00CA09B2" w:rsidRDefault="00CA09B2">
            <w:pPr>
              <w:pStyle w:val="T2"/>
              <w:spacing w:after="0"/>
              <w:ind w:left="0" w:right="0"/>
              <w:rPr>
                <w:b w:val="0"/>
                <w:sz w:val="16"/>
              </w:rPr>
            </w:pPr>
          </w:p>
        </w:tc>
      </w:tr>
    </w:tbl>
    <w:p w14:paraId="357DD02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A855F8" wp14:editId="59F6ECA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7400E" w14:textId="77777777" w:rsidR="0029020B" w:rsidRDefault="0029020B">
                            <w:pPr>
                              <w:pStyle w:val="T1"/>
                              <w:spacing w:after="120"/>
                            </w:pPr>
                            <w:r>
                              <w:t>Abstract</w:t>
                            </w:r>
                          </w:p>
                          <w:p w14:paraId="2F212AFC" w14:textId="1990B86B" w:rsidR="0029020B" w:rsidRDefault="00227D71">
                            <w:pPr>
                              <w:jc w:val="both"/>
                            </w:pPr>
                            <w:r>
                              <w:t>Th</w:t>
                            </w:r>
                            <w:r w:rsidR="0086212A">
                              <w:t>is document</w:t>
                            </w:r>
                            <w:r>
                              <w:t xml:space="preserve"> contains </w:t>
                            </w:r>
                            <w:proofErr w:type="spellStart"/>
                            <w:r>
                              <w:t>TG</w:t>
                            </w:r>
                            <w:r w:rsidR="00C51EC5">
                              <w:t>bk</w:t>
                            </w:r>
                            <w:proofErr w:type="spellEnd"/>
                            <w:r>
                              <w:t xml:space="preserve"> </w:t>
                            </w:r>
                            <w:r w:rsidR="008B1779">
                              <w:t>April 2023</w:t>
                            </w:r>
                            <w:r w:rsidR="00021F89">
                              <w:t xml:space="preserve"> </w:t>
                            </w:r>
                            <w:r w:rsidR="008B1779">
                              <w:t>telecon</w:t>
                            </w:r>
                            <w:r>
                              <w:t xml:space="preserve"> minutes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855F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B7400E" w14:textId="77777777" w:rsidR="0029020B" w:rsidRDefault="0029020B">
                      <w:pPr>
                        <w:pStyle w:val="T1"/>
                        <w:spacing w:after="120"/>
                      </w:pPr>
                      <w:r>
                        <w:t>Abstract</w:t>
                      </w:r>
                    </w:p>
                    <w:p w14:paraId="2F212AFC" w14:textId="1990B86B" w:rsidR="0029020B" w:rsidRDefault="00227D71">
                      <w:pPr>
                        <w:jc w:val="both"/>
                      </w:pPr>
                      <w:r>
                        <w:t>Th</w:t>
                      </w:r>
                      <w:r w:rsidR="0086212A">
                        <w:t>is document</w:t>
                      </w:r>
                      <w:r>
                        <w:t xml:space="preserve"> contains </w:t>
                      </w:r>
                      <w:proofErr w:type="spellStart"/>
                      <w:r>
                        <w:t>TG</w:t>
                      </w:r>
                      <w:r w:rsidR="00C51EC5">
                        <w:t>bk</w:t>
                      </w:r>
                      <w:proofErr w:type="spellEnd"/>
                      <w:r>
                        <w:t xml:space="preserve"> </w:t>
                      </w:r>
                      <w:r w:rsidR="008B1779">
                        <w:t>April 2023</w:t>
                      </w:r>
                      <w:r w:rsidR="00021F89">
                        <w:t xml:space="preserve"> </w:t>
                      </w:r>
                      <w:r w:rsidR="008B1779">
                        <w:t>telecon</w:t>
                      </w:r>
                      <w:r>
                        <w:t xml:space="preserve"> minutes </w:t>
                      </w:r>
                    </w:p>
                  </w:txbxContent>
                </v:textbox>
              </v:shape>
            </w:pict>
          </mc:Fallback>
        </mc:AlternateContent>
      </w:r>
    </w:p>
    <w:p w14:paraId="7C19A78B" w14:textId="746298FB" w:rsidR="00CA09B2" w:rsidRDefault="00CA09B2" w:rsidP="0086212A">
      <w:r>
        <w:br w:type="page"/>
      </w:r>
    </w:p>
    <w:p w14:paraId="7F3D7607" w14:textId="77777777" w:rsidR="00CA09B2" w:rsidRDefault="00CA09B2"/>
    <w:p w14:paraId="762BDD11" w14:textId="328CA8EB" w:rsidR="002166CB" w:rsidRPr="00950746" w:rsidRDefault="002166CB" w:rsidP="000B5F1C">
      <w:pPr>
        <w:pStyle w:val="Heading3"/>
        <w:numPr>
          <w:ilvl w:val="0"/>
          <w:numId w:val="1"/>
        </w:numPr>
        <w:rPr>
          <w:lang w:val="en-US"/>
        </w:rPr>
      </w:pPr>
      <w:proofErr w:type="spellStart"/>
      <w:r w:rsidRPr="00950746">
        <w:rPr>
          <w:lang w:val="en-US"/>
        </w:rPr>
        <w:t>TG</w:t>
      </w:r>
      <w:r w:rsidR="008B1779">
        <w:rPr>
          <w:lang w:val="en-US"/>
        </w:rPr>
        <w:t>bk</w:t>
      </w:r>
      <w:proofErr w:type="spellEnd"/>
      <w:r w:rsidRPr="00950746">
        <w:rPr>
          <w:lang w:val="en-US"/>
        </w:rPr>
        <w:t xml:space="preserve"> – </w:t>
      </w:r>
      <w:r w:rsidR="006A40DF">
        <w:rPr>
          <w:lang w:val="en-US"/>
        </w:rPr>
        <w:t>April 4</w:t>
      </w:r>
      <w:r w:rsidR="000C4F0A" w:rsidRPr="00C947FA">
        <w:rPr>
          <w:vertAlign w:val="superscript"/>
          <w:lang w:val="en-US"/>
        </w:rPr>
        <w:t>th</w:t>
      </w:r>
      <w:r w:rsidR="000C4F0A">
        <w:rPr>
          <w:lang w:val="en-US"/>
        </w:rPr>
        <w:t>,</w:t>
      </w:r>
      <w:r w:rsidRPr="00950746">
        <w:rPr>
          <w:lang w:val="en-US"/>
        </w:rPr>
        <w:t xml:space="preserve"> </w:t>
      </w:r>
      <w:r w:rsidR="006A40DF" w:rsidRPr="00950746">
        <w:rPr>
          <w:lang w:val="en-US"/>
        </w:rPr>
        <w:t>202</w:t>
      </w:r>
      <w:r w:rsidR="006A40DF">
        <w:rPr>
          <w:lang w:val="en-US"/>
        </w:rPr>
        <w:t>3</w:t>
      </w:r>
      <w:r w:rsidR="006A40DF" w:rsidRPr="00950746">
        <w:rPr>
          <w:lang w:val="en-US"/>
        </w:rPr>
        <w:t xml:space="preserve"> </w:t>
      </w:r>
    </w:p>
    <w:p w14:paraId="0BCCDB00" w14:textId="0B81E206" w:rsidR="002166CB" w:rsidRPr="00950746" w:rsidRDefault="002166CB" w:rsidP="002166CB">
      <w:pPr>
        <w:numPr>
          <w:ilvl w:val="1"/>
          <w:numId w:val="1"/>
        </w:numPr>
        <w:rPr>
          <w:szCs w:val="22"/>
          <w:lang w:val="en-US"/>
        </w:rPr>
      </w:pPr>
      <w:r w:rsidRPr="00950746">
        <w:rPr>
          <w:szCs w:val="22"/>
          <w:lang w:val="en-US"/>
        </w:rPr>
        <w:t>Called to order by</w:t>
      </w:r>
      <w:r w:rsidR="00F158BE" w:rsidRPr="00950746">
        <w:rPr>
          <w:szCs w:val="22"/>
          <w:lang w:val="en-US"/>
        </w:rPr>
        <w:t>TG</w:t>
      </w:r>
      <w:r w:rsidR="00F158BE">
        <w:rPr>
          <w:szCs w:val="22"/>
          <w:lang w:val="en-US"/>
        </w:rPr>
        <w:t>bk</w:t>
      </w:r>
      <w:r w:rsidR="00F158BE" w:rsidRPr="00950746">
        <w:rPr>
          <w:szCs w:val="22"/>
          <w:lang w:val="en-US"/>
        </w:rPr>
        <w:t xml:space="preserve"> </w:t>
      </w:r>
      <w:r w:rsidRPr="00950746">
        <w:rPr>
          <w:szCs w:val="22"/>
          <w:lang w:val="en-US"/>
        </w:rPr>
        <w:t xml:space="preserve">Chair, Jonathan Segev (Intel Corporation) and Vice Chair Assaf Kasher (Qualcomm), at </w:t>
      </w:r>
      <w:r w:rsidRPr="00950746">
        <w:rPr>
          <w:b/>
          <w:szCs w:val="22"/>
          <w:lang w:val="en-US"/>
        </w:rPr>
        <w:t>10:</w:t>
      </w:r>
      <w:r>
        <w:rPr>
          <w:b/>
          <w:szCs w:val="22"/>
          <w:lang w:val="en-US"/>
        </w:rPr>
        <w:t>0</w:t>
      </w:r>
      <w:r w:rsidRPr="00950746">
        <w:rPr>
          <w:b/>
          <w:szCs w:val="22"/>
          <w:lang w:val="en-US"/>
        </w:rPr>
        <w:t>0 PST,</w:t>
      </w:r>
    </w:p>
    <w:p w14:paraId="4CFA525C" w14:textId="39F47837" w:rsidR="002166CB" w:rsidRPr="00950746" w:rsidRDefault="002166CB" w:rsidP="002166CB">
      <w:pPr>
        <w:numPr>
          <w:ilvl w:val="1"/>
          <w:numId w:val="1"/>
        </w:numPr>
        <w:rPr>
          <w:szCs w:val="22"/>
          <w:lang w:val="en-US"/>
        </w:rPr>
      </w:pPr>
      <w:r w:rsidRPr="00950746">
        <w:rPr>
          <w:szCs w:val="22"/>
          <w:lang w:val="en-US"/>
        </w:rPr>
        <w:t xml:space="preserve">Agenda </w:t>
      </w:r>
      <w:r w:rsidRPr="00950746">
        <w:rPr>
          <w:szCs w:val="22"/>
          <w:lang w:val="en-US" w:eastAsia="ja-JP"/>
        </w:rPr>
        <w:t xml:space="preserve">Doc. </w:t>
      </w:r>
      <w:hyperlink r:id="rId8" w:history="1">
        <w:r w:rsidRPr="00950746">
          <w:rPr>
            <w:rStyle w:val="Hyperlink"/>
            <w:b/>
            <w:szCs w:val="22"/>
            <w:lang w:val="en-US" w:eastAsia="ja-JP"/>
          </w:rPr>
          <w:t>IEEE 802.11-</w:t>
        </w:r>
        <w:r w:rsidRPr="00950746">
          <w:rPr>
            <w:rStyle w:val="Hyperlink"/>
            <w:b/>
            <w:szCs w:val="22"/>
            <w:lang w:val="en-US"/>
          </w:rPr>
          <w:t>2</w:t>
        </w:r>
        <w:r w:rsidR="00F72920">
          <w:rPr>
            <w:rStyle w:val="Hyperlink"/>
            <w:b/>
            <w:szCs w:val="22"/>
            <w:lang w:val="en-US"/>
          </w:rPr>
          <w:t>3</w:t>
        </w:r>
        <w:r w:rsidRPr="00950746">
          <w:rPr>
            <w:rStyle w:val="Hyperlink"/>
            <w:b/>
            <w:szCs w:val="22"/>
            <w:lang w:val="en-US" w:eastAsia="ja-JP"/>
          </w:rPr>
          <w:t>/</w:t>
        </w:r>
        <w:r w:rsidR="00F72920">
          <w:rPr>
            <w:rStyle w:val="Hyperlink"/>
            <w:b/>
            <w:szCs w:val="22"/>
            <w:lang w:val="en-US" w:eastAsia="ja-JP" w:bidi="he-IL"/>
          </w:rPr>
          <w:t>193r5</w:t>
        </w:r>
      </w:hyperlink>
      <w:r w:rsidRPr="00950746">
        <w:rPr>
          <w:b/>
          <w:szCs w:val="22"/>
          <w:lang w:val="en-US" w:eastAsia="ja-JP"/>
        </w:rPr>
        <w:t xml:space="preserve"> </w:t>
      </w:r>
    </w:p>
    <w:p w14:paraId="4584EA2D" w14:textId="77777777" w:rsidR="00724215" w:rsidRDefault="002166CB" w:rsidP="00724215">
      <w:pPr>
        <w:numPr>
          <w:ilvl w:val="1"/>
          <w:numId w:val="1"/>
        </w:numPr>
        <w:rPr>
          <w:szCs w:val="22"/>
          <w:lang w:val="en-US"/>
        </w:rPr>
      </w:pPr>
      <w:r w:rsidRPr="00950746">
        <w:rPr>
          <w:szCs w:val="22"/>
          <w:lang w:val="en-US"/>
        </w:rPr>
        <w:t>Review Patent Policy and logistics</w:t>
      </w:r>
    </w:p>
    <w:p w14:paraId="56BC817B" w14:textId="38926094" w:rsidR="002166CB" w:rsidRPr="00724215" w:rsidRDefault="00F24A55" w:rsidP="00F24A55">
      <w:pPr>
        <w:ind w:left="792"/>
        <w:rPr>
          <w:szCs w:val="22"/>
          <w:lang w:val="en-US"/>
        </w:rPr>
      </w:pPr>
      <w:r>
        <w:rPr>
          <w:szCs w:val="22"/>
          <w:lang w:val="en-US"/>
        </w:rPr>
        <w:t xml:space="preserve">1.3.1 </w:t>
      </w:r>
      <w:r w:rsidRPr="00724215">
        <w:rPr>
          <w:szCs w:val="22"/>
          <w:lang w:val="en-US" w:eastAsia="ja-JP"/>
        </w:rPr>
        <w:t>Chair</w:t>
      </w:r>
      <w:r w:rsidRPr="00724215">
        <w:rPr>
          <w:rFonts w:eastAsia="PMingLiU"/>
          <w:szCs w:val="22"/>
          <w:lang w:val="en-US" w:eastAsia="zh-TW"/>
        </w:rPr>
        <w:t xml:space="preserve"> </w:t>
      </w:r>
      <w:r w:rsidRPr="00724215">
        <w:rPr>
          <w:szCs w:val="22"/>
          <w:lang w:val="en-US" w:eastAsia="ja-JP"/>
        </w:rPr>
        <w:t>reviewed the IEEE-SA Patent Policy, duty to inform, the guideline for IEEE WG meetings and logistics – no clarifications requested</w:t>
      </w:r>
    </w:p>
    <w:p w14:paraId="18C042F9" w14:textId="4F7A96FA" w:rsidR="002166CB" w:rsidRPr="00F24A55" w:rsidRDefault="002166CB" w:rsidP="00F24A55">
      <w:pPr>
        <w:pStyle w:val="ListParagraph"/>
        <w:numPr>
          <w:ilvl w:val="2"/>
          <w:numId w:val="7"/>
        </w:numPr>
        <w:jc w:val="both"/>
        <w:rPr>
          <w:szCs w:val="22"/>
          <w:lang w:val="en-US"/>
        </w:rPr>
      </w:pPr>
      <w:r w:rsidRPr="00F24A55">
        <w:rPr>
          <w:szCs w:val="22"/>
          <w:lang w:val="en-US" w:eastAsia="ja-JP"/>
        </w:rPr>
        <w:t>Chair called for any potentially essential patents, no one stepped forward.</w:t>
      </w:r>
    </w:p>
    <w:p w14:paraId="22D60487" w14:textId="31C5C800" w:rsidR="002166CB" w:rsidRPr="0075202A" w:rsidRDefault="002166CB" w:rsidP="0075202A">
      <w:pPr>
        <w:pStyle w:val="ListParagraph"/>
        <w:numPr>
          <w:ilvl w:val="2"/>
          <w:numId w:val="7"/>
        </w:numPr>
        <w:jc w:val="both"/>
        <w:rPr>
          <w:szCs w:val="22"/>
          <w:lang w:val="en-US"/>
        </w:rPr>
      </w:pPr>
      <w:r w:rsidRPr="0075202A">
        <w:rPr>
          <w:szCs w:val="22"/>
          <w:lang w:val="en-US" w:eastAsia="ja-JP"/>
        </w:rPr>
        <w:t xml:space="preserve">Chair reminded participants to register their attendance using </w:t>
      </w:r>
      <w:proofErr w:type="spellStart"/>
      <w:r w:rsidRPr="0075202A">
        <w:rPr>
          <w:szCs w:val="22"/>
          <w:lang w:val="en-US" w:eastAsia="ja-JP"/>
        </w:rPr>
        <w:t>imat</w:t>
      </w:r>
      <w:proofErr w:type="spellEnd"/>
      <w:r w:rsidRPr="0075202A">
        <w:rPr>
          <w:szCs w:val="22"/>
          <w:lang w:val="en-US" w:eastAsia="ja-JP"/>
        </w:rPr>
        <w:t>.</w:t>
      </w:r>
    </w:p>
    <w:p w14:paraId="0778801F" w14:textId="42B7E1A7" w:rsidR="002166CB" w:rsidRPr="00950746" w:rsidRDefault="002166CB" w:rsidP="0075202A">
      <w:pPr>
        <w:numPr>
          <w:ilvl w:val="2"/>
          <w:numId w:val="7"/>
        </w:numPr>
        <w:jc w:val="both"/>
        <w:rPr>
          <w:szCs w:val="22"/>
          <w:lang w:val="en-US"/>
        </w:rPr>
      </w:pPr>
      <w:r w:rsidRPr="00950746">
        <w:rPr>
          <w:szCs w:val="22"/>
          <w:lang w:val="en-US"/>
        </w:rPr>
        <w:t xml:space="preserve">Chair reviewed other guidelines for IEEE meetings, </w:t>
      </w:r>
    </w:p>
    <w:p w14:paraId="34D7C6E8" w14:textId="401E2256" w:rsidR="002166CB" w:rsidRPr="00950746" w:rsidRDefault="002166CB" w:rsidP="0075202A">
      <w:pPr>
        <w:numPr>
          <w:ilvl w:val="2"/>
          <w:numId w:val="7"/>
        </w:numPr>
        <w:jc w:val="both"/>
        <w:rPr>
          <w:szCs w:val="22"/>
          <w:lang w:val="en-US"/>
        </w:rPr>
      </w:pPr>
      <w:r w:rsidRPr="00950746">
        <w:rPr>
          <w:szCs w:val="22"/>
          <w:lang w:val="en-US" w:eastAsia="ja-JP"/>
        </w:rPr>
        <w:t xml:space="preserve">Chair reviewed IEEE </w:t>
      </w:r>
      <w:r w:rsidR="006261AF">
        <w:rPr>
          <w:szCs w:val="22"/>
          <w:lang w:val="en-US" w:eastAsia="ja-JP"/>
        </w:rPr>
        <w:t>a</w:t>
      </w:r>
      <w:r w:rsidR="002A759C">
        <w:rPr>
          <w:szCs w:val="22"/>
          <w:lang w:val="en-US" w:eastAsia="ja-JP"/>
        </w:rPr>
        <w:t xml:space="preserve">ntitrust and competition </w:t>
      </w:r>
      <w:r w:rsidR="006261AF">
        <w:rPr>
          <w:szCs w:val="22"/>
          <w:lang w:val="en-US" w:eastAsia="ja-JP"/>
        </w:rPr>
        <w:t>laws</w:t>
      </w:r>
      <w:r w:rsidR="002A759C">
        <w:rPr>
          <w:szCs w:val="22"/>
          <w:lang w:val="en-US" w:eastAsia="ja-JP"/>
        </w:rPr>
        <w:t xml:space="preserve">, </w:t>
      </w:r>
      <w:r w:rsidRPr="00950746">
        <w:rPr>
          <w:szCs w:val="22"/>
          <w:lang w:val="en-US" w:eastAsia="ja-JP"/>
        </w:rPr>
        <w:t xml:space="preserve">copyright policy, </w:t>
      </w:r>
    </w:p>
    <w:p w14:paraId="54F67B1C" w14:textId="709018DE" w:rsidR="002166CB" w:rsidRPr="00950746" w:rsidRDefault="002166CB" w:rsidP="0075202A">
      <w:pPr>
        <w:numPr>
          <w:ilvl w:val="2"/>
          <w:numId w:val="7"/>
        </w:numPr>
        <w:jc w:val="both"/>
        <w:rPr>
          <w:szCs w:val="22"/>
          <w:lang w:val="en-US"/>
        </w:rPr>
      </w:pPr>
      <w:r w:rsidRPr="00950746">
        <w:rPr>
          <w:szCs w:val="22"/>
          <w:lang w:val="en-US" w:eastAsia="ja-JP"/>
        </w:rPr>
        <w:t>Chair reviewed IEEE code of ethics</w:t>
      </w:r>
      <w:r w:rsidRPr="00950746">
        <w:rPr>
          <w:szCs w:val="22"/>
          <w:lang w:val="en-US"/>
        </w:rPr>
        <w:t xml:space="preserve"> and WG participation as an individual professional</w:t>
      </w:r>
      <w:r w:rsidR="00A82F6C">
        <w:rPr>
          <w:szCs w:val="22"/>
          <w:lang w:val="en-US"/>
        </w:rPr>
        <w:t>-</w:t>
      </w:r>
      <w:r w:rsidRPr="00950746">
        <w:rPr>
          <w:szCs w:val="22"/>
          <w:lang w:val="en-US"/>
        </w:rPr>
        <w:t>no clarification requested</w:t>
      </w:r>
    </w:p>
    <w:p w14:paraId="0EDDD04B" w14:textId="70544B1C" w:rsidR="002166CB" w:rsidRDefault="002166CB" w:rsidP="0075202A">
      <w:pPr>
        <w:numPr>
          <w:ilvl w:val="2"/>
          <w:numId w:val="7"/>
        </w:numPr>
        <w:jc w:val="both"/>
        <w:rPr>
          <w:szCs w:val="22"/>
          <w:lang w:val="en-US"/>
        </w:rPr>
      </w:pPr>
      <w:r w:rsidRPr="00950746">
        <w:rPr>
          <w:szCs w:val="22"/>
          <w:lang w:val="en-US"/>
        </w:rPr>
        <w:t>Chair reviewed IEEE 802 ground rules</w:t>
      </w:r>
      <w:r w:rsidR="00965EA7">
        <w:rPr>
          <w:szCs w:val="22"/>
          <w:lang w:val="en-US"/>
        </w:rPr>
        <w:t xml:space="preserve"> and provided re</w:t>
      </w:r>
      <w:r w:rsidR="00D363EE">
        <w:rPr>
          <w:szCs w:val="22"/>
          <w:lang w:val="en-US"/>
        </w:rPr>
        <w:t>f</w:t>
      </w:r>
      <w:r w:rsidR="00965EA7">
        <w:rPr>
          <w:szCs w:val="22"/>
          <w:lang w:val="en-US"/>
        </w:rPr>
        <w:t xml:space="preserve">erence to IEEE Standards </w:t>
      </w:r>
      <w:r w:rsidR="001A4B9A">
        <w:rPr>
          <w:szCs w:val="22"/>
          <w:lang w:val="en-US"/>
        </w:rPr>
        <w:t>By</w:t>
      </w:r>
      <w:r w:rsidR="00965EA7">
        <w:rPr>
          <w:szCs w:val="22"/>
          <w:lang w:val="en-US"/>
        </w:rPr>
        <w:t>-</w:t>
      </w:r>
      <w:r w:rsidR="001A4B9A">
        <w:rPr>
          <w:szCs w:val="22"/>
          <w:lang w:val="en-US"/>
        </w:rPr>
        <w:t>L</w:t>
      </w:r>
      <w:r w:rsidR="00965EA7">
        <w:rPr>
          <w:szCs w:val="22"/>
          <w:lang w:val="en-US"/>
        </w:rPr>
        <w:t>aws</w:t>
      </w:r>
    </w:p>
    <w:p w14:paraId="4146F2DA" w14:textId="763CBB09" w:rsidR="00965EA7" w:rsidRPr="00950746" w:rsidRDefault="00965EA7" w:rsidP="0075202A">
      <w:pPr>
        <w:numPr>
          <w:ilvl w:val="2"/>
          <w:numId w:val="7"/>
        </w:numPr>
        <w:jc w:val="both"/>
        <w:rPr>
          <w:szCs w:val="22"/>
          <w:lang w:val="en-US"/>
        </w:rPr>
      </w:pPr>
      <w:r>
        <w:rPr>
          <w:szCs w:val="22"/>
          <w:lang w:val="en-US"/>
        </w:rPr>
        <w:t xml:space="preserve">Chair reminded </w:t>
      </w:r>
      <w:r w:rsidR="00343FE2">
        <w:rPr>
          <w:szCs w:val="22"/>
          <w:lang w:val="en-US"/>
        </w:rPr>
        <w:t xml:space="preserve">members to log their </w:t>
      </w:r>
      <w:r>
        <w:rPr>
          <w:szCs w:val="22"/>
          <w:lang w:val="en-US"/>
        </w:rPr>
        <w:t>attendance.</w:t>
      </w:r>
    </w:p>
    <w:p w14:paraId="6854337B" w14:textId="77777777" w:rsidR="007E2BE0" w:rsidRDefault="002166CB" w:rsidP="0075202A">
      <w:pPr>
        <w:numPr>
          <w:ilvl w:val="1"/>
          <w:numId w:val="7"/>
        </w:numPr>
        <w:rPr>
          <w:szCs w:val="22"/>
          <w:lang w:val="en-US" w:eastAsia="ja-JP"/>
        </w:rPr>
      </w:pPr>
      <w:r>
        <w:rPr>
          <w:szCs w:val="22"/>
          <w:lang w:val="en-US" w:eastAsia="ja-JP"/>
        </w:rPr>
        <w:t>Agenda</w:t>
      </w:r>
    </w:p>
    <w:p w14:paraId="39CDE5B3" w14:textId="3BA86516" w:rsidR="00091E8E" w:rsidRPr="00D41185" w:rsidRDefault="00002461" w:rsidP="00D41185">
      <w:pPr>
        <w:pStyle w:val="ListParagraph"/>
        <w:numPr>
          <w:ilvl w:val="2"/>
          <w:numId w:val="8"/>
        </w:numPr>
        <w:rPr>
          <w:szCs w:val="22"/>
          <w:lang w:val="en-US" w:eastAsia="ja-JP"/>
        </w:rPr>
      </w:pPr>
      <w:bookmarkStart w:id="0" w:name="_Hlk133778805"/>
      <w:r w:rsidRPr="00D41185">
        <w:rPr>
          <w:szCs w:val="22"/>
          <w:lang w:val="en-US" w:eastAsia="ja-JP"/>
        </w:rPr>
        <w:t>Review technical submissions towards SFD and amendment text</w:t>
      </w:r>
      <w:r w:rsidR="005B005E" w:rsidRPr="00D41185">
        <w:rPr>
          <w:szCs w:val="22"/>
          <w:lang w:val="en-US" w:eastAsia="ja-JP"/>
        </w:rPr>
        <w:t xml:space="preserve"> </w:t>
      </w:r>
    </w:p>
    <w:p w14:paraId="1FD07F75" w14:textId="5524418E" w:rsidR="00CD692D" w:rsidRDefault="00CD692D" w:rsidP="002200F8">
      <w:pPr>
        <w:pStyle w:val="ListParagraph"/>
        <w:numPr>
          <w:ilvl w:val="2"/>
          <w:numId w:val="8"/>
        </w:numPr>
        <w:rPr>
          <w:szCs w:val="22"/>
          <w:lang w:eastAsia="ja-JP"/>
        </w:rPr>
      </w:pPr>
      <w:r w:rsidRPr="002200F8">
        <w:rPr>
          <w:szCs w:val="22"/>
          <w:lang w:eastAsia="ja-JP"/>
        </w:rPr>
        <w:t xml:space="preserve">Agenda approved. </w:t>
      </w:r>
    </w:p>
    <w:p w14:paraId="6AF3B641" w14:textId="027D216B" w:rsidR="00EB5BEB" w:rsidRPr="002200F8" w:rsidRDefault="00EB5BEB" w:rsidP="002200F8">
      <w:pPr>
        <w:pStyle w:val="ListParagraph"/>
        <w:numPr>
          <w:ilvl w:val="2"/>
          <w:numId w:val="8"/>
        </w:numPr>
        <w:rPr>
          <w:szCs w:val="22"/>
          <w:lang w:eastAsia="ja-JP"/>
        </w:rPr>
      </w:pPr>
      <w:r>
        <w:rPr>
          <w:szCs w:val="22"/>
          <w:lang w:eastAsia="ja-JP"/>
        </w:rPr>
        <w:t>Submission list for the telecon:</w:t>
      </w:r>
    </w:p>
    <w:bookmarkEnd w:id="0"/>
    <w:p w14:paraId="06F34D89" w14:textId="77777777" w:rsidR="00EB5BEB" w:rsidRPr="00D41185" w:rsidRDefault="00EB5BEB" w:rsidP="00EB5BEB">
      <w:pPr>
        <w:pStyle w:val="ListParagraph"/>
        <w:numPr>
          <w:ilvl w:val="3"/>
          <w:numId w:val="8"/>
        </w:numPr>
        <w:rPr>
          <w:szCs w:val="22"/>
          <w:lang w:val="en-US" w:eastAsia="ja-JP"/>
        </w:rPr>
      </w:pPr>
      <w:r w:rsidRPr="00D41185">
        <w:rPr>
          <w:szCs w:val="22"/>
          <w:lang w:val="en-US" w:eastAsia="ja-JP"/>
        </w:rPr>
        <w:t xml:space="preserve">11-23-390 Proposed Draft text on NDP Announcement </w:t>
      </w:r>
    </w:p>
    <w:p w14:paraId="3EF2300D" w14:textId="77777777" w:rsidR="00EB5BEB" w:rsidRPr="00CD692D" w:rsidRDefault="00EB5BEB" w:rsidP="00EB5BEB">
      <w:pPr>
        <w:pStyle w:val="ListParagraph"/>
        <w:numPr>
          <w:ilvl w:val="3"/>
          <w:numId w:val="8"/>
        </w:numPr>
        <w:rPr>
          <w:szCs w:val="22"/>
          <w:lang w:eastAsia="ja-JP"/>
        </w:rPr>
      </w:pPr>
      <w:r w:rsidRPr="00CD692D">
        <w:rPr>
          <w:szCs w:val="22"/>
          <w:lang w:val="en-US" w:eastAsia="ja-JP"/>
        </w:rPr>
        <w:t xml:space="preserve">11-23-40 </w:t>
      </w:r>
      <w:r w:rsidRPr="00CD692D">
        <w:rPr>
          <w:szCs w:val="22"/>
          <w:lang w:eastAsia="ja-JP"/>
        </w:rPr>
        <w:t>Proposal on 320 MHz Ranging NDP (USIG)</w:t>
      </w:r>
    </w:p>
    <w:p w14:paraId="4258D520" w14:textId="7B51449E" w:rsidR="00D24D92" w:rsidRDefault="00D24D92" w:rsidP="00D41185">
      <w:pPr>
        <w:rPr>
          <w:szCs w:val="22"/>
          <w:lang w:val="en-US" w:eastAsia="ja-JP"/>
        </w:rPr>
      </w:pPr>
    </w:p>
    <w:p w14:paraId="7CA1A2B2" w14:textId="413F9FAA" w:rsidR="008A5F5F" w:rsidRPr="007E1452" w:rsidRDefault="008A5F5F" w:rsidP="007E1452">
      <w:pPr>
        <w:pStyle w:val="ListParagraph"/>
        <w:numPr>
          <w:ilvl w:val="1"/>
          <w:numId w:val="8"/>
        </w:numPr>
        <w:rPr>
          <w:szCs w:val="22"/>
          <w:lang w:val="en-US" w:eastAsia="ja-JP"/>
        </w:rPr>
      </w:pPr>
      <w:r w:rsidRPr="007E1452">
        <w:rPr>
          <w:szCs w:val="22"/>
          <w:lang w:val="en-US" w:eastAsia="ja-JP"/>
        </w:rPr>
        <w:t>Yanjun presented:</w:t>
      </w:r>
      <w:r w:rsidR="002200F8" w:rsidRPr="007E1452">
        <w:rPr>
          <w:szCs w:val="22"/>
          <w:lang w:val="en-US" w:eastAsia="ja-JP"/>
        </w:rPr>
        <w:t xml:space="preserve"> 11-23-390</w:t>
      </w:r>
    </w:p>
    <w:p w14:paraId="1437F1B0" w14:textId="4A179E37" w:rsidR="007E1452" w:rsidRPr="007E1452" w:rsidRDefault="007E1452" w:rsidP="007E1452">
      <w:pPr>
        <w:pStyle w:val="ListParagraph"/>
        <w:ind w:left="882"/>
        <w:rPr>
          <w:szCs w:val="22"/>
          <w:lang w:val="en-US" w:eastAsia="ja-JP"/>
        </w:rPr>
      </w:pPr>
      <w:r>
        <w:rPr>
          <w:szCs w:val="22"/>
          <w:lang w:val="en-US" w:eastAsia="ja-JP"/>
        </w:rPr>
        <w:t xml:space="preserve">1.5.1 Title: </w:t>
      </w:r>
      <w:r w:rsidR="00FC722E" w:rsidRPr="00FC722E">
        <w:rPr>
          <w:szCs w:val="22"/>
          <w:lang w:val="en-US" w:eastAsia="ja-JP"/>
        </w:rPr>
        <w:t>11bk Spec text for NDP Announcement</w:t>
      </w:r>
    </w:p>
    <w:p w14:paraId="4B147BA9" w14:textId="239AAAA5" w:rsidR="00D24D92" w:rsidRDefault="00D24D92" w:rsidP="00D41185">
      <w:pPr>
        <w:numPr>
          <w:ilvl w:val="2"/>
          <w:numId w:val="8"/>
        </w:numPr>
        <w:rPr>
          <w:szCs w:val="22"/>
          <w:lang w:val="en-US" w:eastAsia="ja-JP"/>
        </w:rPr>
      </w:pPr>
      <w:r>
        <w:rPr>
          <w:szCs w:val="22"/>
          <w:lang w:val="en-US" w:eastAsia="ja-JP"/>
        </w:rPr>
        <w:t xml:space="preserve">C: How </w:t>
      </w:r>
      <w:r w:rsidR="00EB5BEB">
        <w:rPr>
          <w:szCs w:val="22"/>
          <w:lang w:val="en-US" w:eastAsia="ja-JP"/>
        </w:rPr>
        <w:t xml:space="preserve">should </w:t>
      </w:r>
      <w:r>
        <w:rPr>
          <w:szCs w:val="22"/>
          <w:lang w:val="en-US" w:eastAsia="ja-JP"/>
        </w:rPr>
        <w:t>the audience differentiate between discussion text and spec-text</w:t>
      </w:r>
      <w:r w:rsidR="00EB5BEB">
        <w:rPr>
          <w:szCs w:val="22"/>
          <w:lang w:val="en-US" w:eastAsia="ja-JP"/>
        </w:rPr>
        <w:t>?</w:t>
      </w:r>
    </w:p>
    <w:p w14:paraId="68A2C537" w14:textId="77777777" w:rsidR="00FC40EB" w:rsidRDefault="00FC40EB" w:rsidP="00D41185">
      <w:pPr>
        <w:numPr>
          <w:ilvl w:val="2"/>
          <w:numId w:val="8"/>
        </w:numPr>
        <w:rPr>
          <w:szCs w:val="22"/>
          <w:lang w:val="en-US" w:eastAsia="ja-JP"/>
        </w:rPr>
      </w:pPr>
      <w:r>
        <w:rPr>
          <w:szCs w:val="22"/>
          <w:lang w:val="en-US" w:eastAsia="ja-JP"/>
        </w:rPr>
        <w:t xml:space="preserve">R: discussion text is highlighted and without track changes. </w:t>
      </w:r>
    </w:p>
    <w:p w14:paraId="4D4A644C" w14:textId="43DBC19F" w:rsidR="001A76FC" w:rsidRDefault="007834D4" w:rsidP="00D41185">
      <w:pPr>
        <w:numPr>
          <w:ilvl w:val="2"/>
          <w:numId w:val="8"/>
        </w:numPr>
        <w:rPr>
          <w:szCs w:val="22"/>
          <w:lang w:val="en-US" w:eastAsia="ja-JP"/>
        </w:rPr>
      </w:pPr>
      <w:r>
        <w:rPr>
          <w:szCs w:val="22"/>
          <w:lang w:val="en-US" w:eastAsia="ja-JP"/>
        </w:rPr>
        <w:t xml:space="preserve">C: </w:t>
      </w:r>
      <w:r w:rsidR="007737E6">
        <w:rPr>
          <w:szCs w:val="22"/>
          <w:lang w:val="en-US" w:eastAsia="ja-JP"/>
        </w:rPr>
        <w:t>re</w:t>
      </w:r>
      <w:r w:rsidR="0099685D">
        <w:rPr>
          <w:szCs w:val="22"/>
          <w:lang w:val="en-US" w:eastAsia="ja-JP"/>
        </w:rPr>
        <w:t>m</w:t>
      </w:r>
      <w:r>
        <w:rPr>
          <w:szCs w:val="22"/>
          <w:lang w:val="en-US" w:eastAsia="ja-JP"/>
        </w:rPr>
        <w:t xml:space="preserve">ove </w:t>
      </w:r>
      <w:r w:rsidR="001A76FC">
        <w:rPr>
          <w:szCs w:val="22"/>
          <w:lang w:val="en-US" w:eastAsia="ja-JP"/>
        </w:rPr>
        <w:t xml:space="preserve">section number </w:t>
      </w:r>
      <w:r w:rsidR="007737E6">
        <w:rPr>
          <w:szCs w:val="22"/>
          <w:lang w:val="en-US" w:eastAsia="ja-JP"/>
        </w:rPr>
        <w:t>from discussion</w:t>
      </w:r>
      <w:r w:rsidR="001A76FC">
        <w:rPr>
          <w:szCs w:val="22"/>
          <w:lang w:val="en-US" w:eastAsia="ja-JP"/>
        </w:rPr>
        <w:t xml:space="preserve"> text. </w:t>
      </w:r>
    </w:p>
    <w:p w14:paraId="58B901B2" w14:textId="77777777" w:rsidR="007737E6" w:rsidRDefault="001A76FC" w:rsidP="00D41185">
      <w:pPr>
        <w:numPr>
          <w:ilvl w:val="2"/>
          <w:numId w:val="8"/>
        </w:numPr>
        <w:rPr>
          <w:szCs w:val="22"/>
          <w:lang w:val="en-US" w:eastAsia="ja-JP"/>
        </w:rPr>
      </w:pPr>
      <w:r>
        <w:rPr>
          <w:szCs w:val="22"/>
          <w:lang w:val="en-US" w:eastAsia="ja-JP"/>
        </w:rPr>
        <w:t xml:space="preserve">R: agreed. </w:t>
      </w:r>
    </w:p>
    <w:p w14:paraId="1D890366" w14:textId="77777777" w:rsidR="00FA69F7" w:rsidRDefault="007737E6" w:rsidP="00D41185">
      <w:pPr>
        <w:numPr>
          <w:ilvl w:val="2"/>
          <w:numId w:val="8"/>
        </w:numPr>
        <w:rPr>
          <w:szCs w:val="22"/>
          <w:lang w:val="en-US" w:eastAsia="ja-JP"/>
        </w:rPr>
      </w:pPr>
      <w:r>
        <w:rPr>
          <w:szCs w:val="22"/>
          <w:lang w:val="en-US" w:eastAsia="ja-JP"/>
        </w:rPr>
        <w:t xml:space="preserve">C: </w:t>
      </w:r>
      <w:r w:rsidR="00AB238D">
        <w:rPr>
          <w:szCs w:val="22"/>
          <w:lang w:val="en-US" w:eastAsia="ja-JP"/>
        </w:rPr>
        <w:t xml:space="preserve">typo in instruction to editor about baseline being </w:t>
      </w:r>
      <w:r w:rsidR="00FA69F7">
        <w:rPr>
          <w:szCs w:val="22"/>
          <w:lang w:val="en-US" w:eastAsia="ja-JP"/>
        </w:rPr>
        <w:t>“</w:t>
      </w:r>
      <w:r w:rsidR="00AB238D">
        <w:rPr>
          <w:szCs w:val="22"/>
          <w:lang w:val="en-US" w:eastAsia="ja-JP"/>
        </w:rPr>
        <w:t xml:space="preserve">11bk </w:t>
      </w:r>
      <w:r w:rsidR="00FA69F7">
        <w:rPr>
          <w:szCs w:val="22"/>
          <w:lang w:val="en-US" w:eastAsia="ja-JP"/>
        </w:rPr>
        <w:t xml:space="preserve">7.0” instead of 11az. </w:t>
      </w:r>
    </w:p>
    <w:p w14:paraId="2B21B33B" w14:textId="77777777" w:rsidR="00FA69F7" w:rsidRDefault="00FA69F7" w:rsidP="00D41185">
      <w:pPr>
        <w:numPr>
          <w:ilvl w:val="2"/>
          <w:numId w:val="8"/>
        </w:numPr>
        <w:rPr>
          <w:szCs w:val="22"/>
          <w:lang w:val="en-US" w:eastAsia="ja-JP"/>
        </w:rPr>
      </w:pPr>
      <w:r>
        <w:rPr>
          <w:szCs w:val="22"/>
          <w:lang w:val="en-US" w:eastAsia="ja-JP"/>
        </w:rPr>
        <w:t xml:space="preserve">R: change to 11az. </w:t>
      </w:r>
    </w:p>
    <w:p w14:paraId="59527292" w14:textId="77777777" w:rsidR="004142E1" w:rsidRDefault="00B129F1" w:rsidP="00D41185">
      <w:pPr>
        <w:numPr>
          <w:ilvl w:val="2"/>
          <w:numId w:val="8"/>
        </w:numPr>
        <w:rPr>
          <w:szCs w:val="22"/>
          <w:lang w:val="en-US" w:eastAsia="ja-JP"/>
        </w:rPr>
      </w:pPr>
      <w:r>
        <w:rPr>
          <w:szCs w:val="22"/>
          <w:lang w:val="en-US" w:eastAsia="ja-JP"/>
        </w:rPr>
        <w:t xml:space="preserve">C: </w:t>
      </w:r>
      <w:r w:rsidR="00915A4F">
        <w:rPr>
          <w:szCs w:val="22"/>
          <w:lang w:val="en-US" w:eastAsia="ja-JP"/>
        </w:rPr>
        <w:t>track change is confusing with multiple colors even for new</w:t>
      </w:r>
      <w:r w:rsidR="004142E1">
        <w:rPr>
          <w:szCs w:val="22"/>
          <w:lang w:val="en-US" w:eastAsia="ja-JP"/>
        </w:rPr>
        <w:t xml:space="preserve"> insertions. </w:t>
      </w:r>
    </w:p>
    <w:p w14:paraId="333DAA52" w14:textId="77777777" w:rsidR="004142E1" w:rsidRDefault="004142E1" w:rsidP="00D41185">
      <w:pPr>
        <w:numPr>
          <w:ilvl w:val="2"/>
          <w:numId w:val="8"/>
        </w:numPr>
        <w:rPr>
          <w:szCs w:val="22"/>
          <w:lang w:val="en-US" w:eastAsia="ja-JP"/>
        </w:rPr>
      </w:pPr>
      <w:r>
        <w:rPr>
          <w:szCs w:val="22"/>
          <w:lang w:val="en-US" w:eastAsia="ja-JP"/>
        </w:rPr>
        <w:t xml:space="preserve">R: fixed. </w:t>
      </w:r>
    </w:p>
    <w:p w14:paraId="58B94999" w14:textId="63E18239" w:rsidR="001A2F4D" w:rsidRDefault="00B5771F" w:rsidP="00D41185">
      <w:pPr>
        <w:numPr>
          <w:ilvl w:val="2"/>
          <w:numId w:val="8"/>
        </w:numPr>
        <w:rPr>
          <w:szCs w:val="22"/>
          <w:lang w:val="en-US" w:eastAsia="ja-JP"/>
        </w:rPr>
      </w:pPr>
      <w:r>
        <w:rPr>
          <w:szCs w:val="22"/>
          <w:lang w:val="en-US" w:eastAsia="ja-JP"/>
        </w:rPr>
        <w:t xml:space="preserve">C: </w:t>
      </w:r>
      <w:r w:rsidR="007261AC">
        <w:rPr>
          <w:szCs w:val="22"/>
          <w:lang w:val="en-US" w:eastAsia="ja-JP"/>
        </w:rPr>
        <w:t>atypical</w:t>
      </w:r>
      <w:r>
        <w:rPr>
          <w:szCs w:val="22"/>
          <w:lang w:val="en-US" w:eastAsia="ja-JP"/>
        </w:rPr>
        <w:t xml:space="preserve"> </w:t>
      </w:r>
      <w:r w:rsidR="001A2F4D">
        <w:rPr>
          <w:szCs w:val="22"/>
          <w:lang w:val="en-US" w:eastAsia="ja-JP"/>
        </w:rPr>
        <w:t xml:space="preserve">not to allow PPDUs with BW lower than 320 MHz </w:t>
      </w:r>
      <w:r w:rsidR="007261AC">
        <w:rPr>
          <w:szCs w:val="22"/>
          <w:lang w:val="en-US" w:eastAsia="ja-JP"/>
        </w:rPr>
        <w:t>to be</w:t>
      </w:r>
      <w:r w:rsidR="001A2F4D">
        <w:rPr>
          <w:szCs w:val="22"/>
          <w:lang w:val="en-US" w:eastAsia="ja-JP"/>
        </w:rPr>
        <w:t xml:space="preserve"> transmitted in EHT PPDU. Do we need to revisit this in next-</w:t>
      </w:r>
      <w:proofErr w:type="gramStart"/>
      <w:r w:rsidR="001A2F4D">
        <w:rPr>
          <w:szCs w:val="22"/>
          <w:lang w:val="en-US" w:eastAsia="ja-JP"/>
        </w:rPr>
        <w:t>gen ?</w:t>
      </w:r>
      <w:proofErr w:type="gramEnd"/>
      <w:r w:rsidR="00EF46A5">
        <w:rPr>
          <w:szCs w:val="22"/>
          <w:lang w:val="en-US" w:eastAsia="ja-JP"/>
        </w:rPr>
        <w:t xml:space="preserve"> Better to just state it as what PPDUs are allowed </w:t>
      </w:r>
      <w:r w:rsidR="00807C4D">
        <w:rPr>
          <w:szCs w:val="22"/>
          <w:lang w:val="en-US" w:eastAsia="ja-JP"/>
        </w:rPr>
        <w:t xml:space="preserve">rather what are excluded. </w:t>
      </w:r>
    </w:p>
    <w:p w14:paraId="2BE53C62" w14:textId="77777777" w:rsidR="00807C4D" w:rsidRDefault="001A2F4D" w:rsidP="00D41185">
      <w:pPr>
        <w:numPr>
          <w:ilvl w:val="2"/>
          <w:numId w:val="8"/>
        </w:numPr>
        <w:rPr>
          <w:szCs w:val="22"/>
          <w:lang w:val="en-US" w:eastAsia="ja-JP"/>
        </w:rPr>
      </w:pPr>
      <w:r>
        <w:rPr>
          <w:szCs w:val="22"/>
          <w:lang w:val="en-US" w:eastAsia="ja-JP"/>
        </w:rPr>
        <w:t xml:space="preserve">R: </w:t>
      </w:r>
      <w:r w:rsidR="00807C4D">
        <w:rPr>
          <w:szCs w:val="22"/>
          <w:lang w:val="en-US" w:eastAsia="ja-JP"/>
        </w:rPr>
        <w:t xml:space="preserve">concern on adding many combinations. </w:t>
      </w:r>
    </w:p>
    <w:p w14:paraId="2EF4BB80" w14:textId="32F6E4FB" w:rsidR="00D81E1B" w:rsidRDefault="00807C4D" w:rsidP="00D41185">
      <w:pPr>
        <w:numPr>
          <w:ilvl w:val="2"/>
          <w:numId w:val="8"/>
        </w:numPr>
        <w:rPr>
          <w:szCs w:val="22"/>
          <w:lang w:val="en-US" w:eastAsia="ja-JP"/>
        </w:rPr>
      </w:pPr>
      <w:r>
        <w:rPr>
          <w:szCs w:val="22"/>
          <w:lang w:val="en-US" w:eastAsia="ja-JP"/>
        </w:rPr>
        <w:t xml:space="preserve">C: </w:t>
      </w:r>
      <w:r w:rsidR="00002AEB">
        <w:rPr>
          <w:szCs w:val="22"/>
          <w:lang w:val="en-US" w:eastAsia="ja-JP"/>
        </w:rPr>
        <w:t xml:space="preserve"> do </w:t>
      </w:r>
      <w:r w:rsidR="00D81E1B">
        <w:rPr>
          <w:szCs w:val="22"/>
          <w:lang w:val="en-US" w:eastAsia="ja-JP"/>
        </w:rPr>
        <w:t xml:space="preserve">other </w:t>
      </w:r>
      <w:r w:rsidR="007261AC">
        <w:rPr>
          <w:szCs w:val="22"/>
          <w:lang w:val="en-US" w:eastAsia="ja-JP"/>
        </w:rPr>
        <w:t xml:space="preserve">standard </w:t>
      </w:r>
      <w:r w:rsidR="00D81E1B">
        <w:rPr>
          <w:szCs w:val="22"/>
          <w:lang w:val="en-US" w:eastAsia="ja-JP"/>
        </w:rPr>
        <w:t xml:space="preserve">groups like 11be </w:t>
      </w:r>
      <w:r w:rsidR="00C43099">
        <w:rPr>
          <w:szCs w:val="22"/>
          <w:lang w:val="en-US" w:eastAsia="ja-JP"/>
        </w:rPr>
        <w:t>restrict</w:t>
      </w:r>
      <w:r w:rsidR="00D81E1B">
        <w:rPr>
          <w:szCs w:val="22"/>
          <w:lang w:val="en-US" w:eastAsia="ja-JP"/>
        </w:rPr>
        <w:t xml:space="preserve"> </w:t>
      </w:r>
      <w:r w:rsidR="00C43099">
        <w:rPr>
          <w:szCs w:val="22"/>
          <w:lang w:val="en-US" w:eastAsia="ja-JP"/>
        </w:rPr>
        <w:t>which</w:t>
      </w:r>
      <w:r w:rsidR="00D81E1B">
        <w:rPr>
          <w:szCs w:val="22"/>
          <w:lang w:val="en-US" w:eastAsia="ja-JP"/>
        </w:rPr>
        <w:t xml:space="preserve"> PPDUs are allowed to contain NDP-</w:t>
      </w:r>
      <w:proofErr w:type="gramStart"/>
      <w:r w:rsidR="00D81E1B">
        <w:rPr>
          <w:szCs w:val="22"/>
          <w:lang w:val="en-US" w:eastAsia="ja-JP"/>
        </w:rPr>
        <w:t>A ?</w:t>
      </w:r>
      <w:proofErr w:type="gramEnd"/>
    </w:p>
    <w:p w14:paraId="589641EA" w14:textId="77777777" w:rsidR="00135936" w:rsidRDefault="00D81E1B" w:rsidP="00D41185">
      <w:pPr>
        <w:numPr>
          <w:ilvl w:val="2"/>
          <w:numId w:val="8"/>
        </w:numPr>
        <w:rPr>
          <w:szCs w:val="22"/>
          <w:lang w:val="en-US" w:eastAsia="ja-JP"/>
        </w:rPr>
      </w:pPr>
      <w:r>
        <w:rPr>
          <w:szCs w:val="22"/>
          <w:lang w:val="en-US" w:eastAsia="ja-JP"/>
        </w:rPr>
        <w:t xml:space="preserve">R: </w:t>
      </w:r>
      <w:r w:rsidR="00BB3407">
        <w:rPr>
          <w:szCs w:val="22"/>
          <w:lang w:val="en-US" w:eastAsia="ja-JP"/>
        </w:rPr>
        <w:t xml:space="preserve">Better not to mix 11be and 11bf. </w:t>
      </w:r>
      <w:r w:rsidR="00135936">
        <w:rPr>
          <w:szCs w:val="22"/>
          <w:lang w:val="en-US" w:eastAsia="ja-JP"/>
        </w:rPr>
        <w:t xml:space="preserve">Not aware of any restrictions in 11be. </w:t>
      </w:r>
    </w:p>
    <w:p w14:paraId="460DB586" w14:textId="4764A935" w:rsidR="00205FEC" w:rsidRDefault="00135936" w:rsidP="00D41185">
      <w:pPr>
        <w:numPr>
          <w:ilvl w:val="2"/>
          <w:numId w:val="8"/>
        </w:numPr>
        <w:rPr>
          <w:szCs w:val="22"/>
          <w:lang w:val="en-US" w:eastAsia="ja-JP"/>
        </w:rPr>
      </w:pPr>
      <w:r>
        <w:rPr>
          <w:szCs w:val="22"/>
          <w:lang w:val="en-US" w:eastAsia="ja-JP"/>
        </w:rPr>
        <w:t xml:space="preserve">C: </w:t>
      </w:r>
      <w:r w:rsidR="007326C1">
        <w:rPr>
          <w:szCs w:val="22"/>
          <w:lang w:val="en-US" w:eastAsia="ja-JP"/>
        </w:rPr>
        <w:t xml:space="preserve">Restricting </w:t>
      </w:r>
      <w:r w:rsidR="00E12F8C">
        <w:rPr>
          <w:szCs w:val="22"/>
          <w:lang w:val="en-US" w:eastAsia="ja-JP"/>
        </w:rPr>
        <w:t>lower than</w:t>
      </w:r>
      <w:r w:rsidR="007326C1">
        <w:rPr>
          <w:szCs w:val="22"/>
          <w:lang w:val="en-US" w:eastAsia="ja-JP"/>
        </w:rPr>
        <w:t xml:space="preserve"> 320 MHz PPDUs to use PPDU format up</w:t>
      </w:r>
      <w:r w:rsidR="00EB5BEB">
        <w:rPr>
          <w:szCs w:val="22"/>
          <w:lang w:val="en-US" w:eastAsia="ja-JP"/>
        </w:rPr>
        <w:t xml:space="preserve"> </w:t>
      </w:r>
      <w:r w:rsidR="007326C1">
        <w:rPr>
          <w:szCs w:val="22"/>
          <w:lang w:val="en-US" w:eastAsia="ja-JP"/>
        </w:rPr>
        <w:t>to HE may be clean</w:t>
      </w:r>
      <w:r w:rsidR="00205FEC">
        <w:rPr>
          <w:szCs w:val="22"/>
          <w:lang w:val="en-US" w:eastAsia="ja-JP"/>
        </w:rPr>
        <w:t>er approach.</w:t>
      </w:r>
    </w:p>
    <w:p w14:paraId="6315F925" w14:textId="77777777" w:rsidR="00E154A0" w:rsidRDefault="00205FEC" w:rsidP="00D41185">
      <w:pPr>
        <w:numPr>
          <w:ilvl w:val="2"/>
          <w:numId w:val="8"/>
        </w:numPr>
        <w:rPr>
          <w:szCs w:val="22"/>
          <w:lang w:val="en-US" w:eastAsia="ja-JP"/>
        </w:rPr>
      </w:pPr>
      <w:r>
        <w:rPr>
          <w:szCs w:val="22"/>
          <w:lang w:val="en-US" w:eastAsia="ja-JP"/>
        </w:rPr>
        <w:t xml:space="preserve">C: </w:t>
      </w:r>
      <w:r w:rsidR="00901791">
        <w:rPr>
          <w:szCs w:val="22"/>
          <w:lang w:val="en-US" w:eastAsia="ja-JP"/>
        </w:rPr>
        <w:t xml:space="preserve">prefer not to restrict it since even without this restriction, implementations </w:t>
      </w:r>
      <w:r w:rsidR="00E154A0">
        <w:rPr>
          <w:szCs w:val="22"/>
          <w:lang w:val="en-US" w:eastAsia="ja-JP"/>
        </w:rPr>
        <w:t>w</w:t>
      </w:r>
      <w:r w:rsidR="00901791">
        <w:rPr>
          <w:szCs w:val="22"/>
          <w:lang w:val="en-US" w:eastAsia="ja-JP"/>
        </w:rPr>
        <w:t xml:space="preserve">ould </w:t>
      </w:r>
      <w:r w:rsidR="00E154A0">
        <w:rPr>
          <w:szCs w:val="22"/>
          <w:lang w:val="en-US" w:eastAsia="ja-JP"/>
        </w:rPr>
        <w:t>naturally not use non-typical PPDU formats.</w:t>
      </w:r>
    </w:p>
    <w:p w14:paraId="06707873" w14:textId="77777777" w:rsidR="002A0334" w:rsidRDefault="00E154A0" w:rsidP="00D41185">
      <w:pPr>
        <w:numPr>
          <w:ilvl w:val="2"/>
          <w:numId w:val="8"/>
        </w:numPr>
        <w:rPr>
          <w:szCs w:val="22"/>
          <w:lang w:val="en-US" w:eastAsia="ja-JP"/>
        </w:rPr>
      </w:pPr>
      <w:r>
        <w:rPr>
          <w:szCs w:val="22"/>
          <w:lang w:val="en-US" w:eastAsia="ja-JP"/>
        </w:rPr>
        <w:t xml:space="preserve"> </w:t>
      </w:r>
      <w:r w:rsidR="00855221">
        <w:rPr>
          <w:szCs w:val="22"/>
          <w:lang w:val="en-US" w:eastAsia="ja-JP"/>
        </w:rPr>
        <w:t xml:space="preserve">R: </w:t>
      </w:r>
      <w:r w:rsidR="00AC3EA0">
        <w:rPr>
          <w:szCs w:val="22"/>
          <w:lang w:val="en-US" w:eastAsia="ja-JP"/>
        </w:rPr>
        <w:t xml:space="preserve">IEEE spec </w:t>
      </w:r>
      <w:r w:rsidR="002A0334">
        <w:rPr>
          <w:szCs w:val="22"/>
          <w:lang w:val="en-US" w:eastAsia="ja-JP"/>
        </w:rPr>
        <w:t xml:space="preserve">seems to have similar language about listing which PPDUs </w:t>
      </w:r>
      <w:proofErr w:type="spellStart"/>
      <w:r w:rsidR="002A0334">
        <w:rPr>
          <w:szCs w:val="22"/>
          <w:lang w:val="en-US" w:eastAsia="ja-JP"/>
        </w:rPr>
        <w:t>can not</w:t>
      </w:r>
      <w:proofErr w:type="spellEnd"/>
      <w:r w:rsidR="002A0334">
        <w:rPr>
          <w:szCs w:val="22"/>
          <w:lang w:val="en-US" w:eastAsia="ja-JP"/>
        </w:rPr>
        <w:t xml:space="preserve"> be used for a given frame. </w:t>
      </w:r>
    </w:p>
    <w:p w14:paraId="195717D5" w14:textId="77777777" w:rsidR="00ED3AAB" w:rsidRDefault="002A0334" w:rsidP="00D41185">
      <w:pPr>
        <w:numPr>
          <w:ilvl w:val="2"/>
          <w:numId w:val="8"/>
        </w:numPr>
        <w:rPr>
          <w:szCs w:val="22"/>
          <w:lang w:val="en-US" w:eastAsia="ja-JP"/>
        </w:rPr>
      </w:pPr>
      <w:r>
        <w:rPr>
          <w:szCs w:val="22"/>
          <w:lang w:val="en-US" w:eastAsia="ja-JP"/>
        </w:rPr>
        <w:t xml:space="preserve">C: might </w:t>
      </w:r>
      <w:r w:rsidR="00B63923">
        <w:rPr>
          <w:szCs w:val="22"/>
          <w:lang w:val="en-US" w:eastAsia="ja-JP"/>
        </w:rPr>
        <w:t xml:space="preserve">be </w:t>
      </w:r>
      <w:r w:rsidR="00ED3AAB">
        <w:rPr>
          <w:szCs w:val="22"/>
          <w:lang w:val="en-US" w:eastAsia="ja-JP"/>
        </w:rPr>
        <w:t xml:space="preserve">limiting to not allow future devices not use new formats. </w:t>
      </w:r>
    </w:p>
    <w:p w14:paraId="4C95F599" w14:textId="529DC922" w:rsidR="00BF3C13" w:rsidRDefault="00BF3C13" w:rsidP="00D41185">
      <w:pPr>
        <w:numPr>
          <w:ilvl w:val="2"/>
          <w:numId w:val="8"/>
        </w:numPr>
        <w:rPr>
          <w:szCs w:val="22"/>
          <w:lang w:val="en-US" w:eastAsia="ja-JP"/>
        </w:rPr>
      </w:pPr>
      <w:r>
        <w:rPr>
          <w:szCs w:val="22"/>
          <w:lang w:val="en-US" w:eastAsia="ja-JP"/>
        </w:rPr>
        <w:t xml:space="preserve">Chair recommends </w:t>
      </w:r>
      <w:proofErr w:type="gramStart"/>
      <w:r>
        <w:rPr>
          <w:szCs w:val="22"/>
          <w:lang w:val="en-US" w:eastAsia="ja-JP"/>
        </w:rPr>
        <w:t>to  take</w:t>
      </w:r>
      <w:proofErr w:type="gramEnd"/>
      <w:r>
        <w:rPr>
          <w:szCs w:val="22"/>
          <w:lang w:val="en-US" w:eastAsia="ja-JP"/>
        </w:rPr>
        <w:t xml:space="preserve"> this discussion offline. </w:t>
      </w:r>
    </w:p>
    <w:p w14:paraId="72653CCF" w14:textId="603B2E31" w:rsidR="00033A56" w:rsidRDefault="008025D1" w:rsidP="00D41185">
      <w:pPr>
        <w:numPr>
          <w:ilvl w:val="2"/>
          <w:numId w:val="8"/>
        </w:numPr>
        <w:rPr>
          <w:szCs w:val="22"/>
          <w:lang w:val="en-US" w:eastAsia="ja-JP"/>
        </w:rPr>
      </w:pPr>
      <w:r>
        <w:rPr>
          <w:szCs w:val="22"/>
          <w:lang w:val="en-US" w:eastAsia="ja-JP"/>
        </w:rPr>
        <w:t xml:space="preserve">C: </w:t>
      </w:r>
      <w:r w:rsidR="00342F3F">
        <w:rPr>
          <w:szCs w:val="22"/>
          <w:lang w:val="en-US" w:eastAsia="ja-JP"/>
        </w:rPr>
        <w:t>Add a not</w:t>
      </w:r>
      <w:r w:rsidR="00033A56">
        <w:rPr>
          <w:szCs w:val="22"/>
          <w:lang w:val="en-US" w:eastAsia="ja-JP"/>
        </w:rPr>
        <w:t>e service.</w:t>
      </w:r>
    </w:p>
    <w:p w14:paraId="524D60AD" w14:textId="1F9F50D8" w:rsidR="00033A56" w:rsidRDefault="00033A56" w:rsidP="00D41185">
      <w:pPr>
        <w:numPr>
          <w:ilvl w:val="2"/>
          <w:numId w:val="8"/>
        </w:numPr>
        <w:rPr>
          <w:szCs w:val="22"/>
          <w:lang w:val="en-US" w:eastAsia="ja-JP"/>
        </w:rPr>
      </w:pPr>
      <w:r>
        <w:rPr>
          <w:szCs w:val="22"/>
          <w:lang w:val="en-US" w:eastAsia="ja-JP"/>
        </w:rPr>
        <w:t>C: is group fine with 320 M</w:t>
      </w:r>
      <w:r w:rsidR="00F127B1">
        <w:rPr>
          <w:szCs w:val="22"/>
          <w:lang w:val="en-US" w:eastAsia="ja-JP"/>
        </w:rPr>
        <w:t>H</w:t>
      </w:r>
      <w:r>
        <w:rPr>
          <w:szCs w:val="22"/>
          <w:lang w:val="en-US" w:eastAsia="ja-JP"/>
        </w:rPr>
        <w:t xml:space="preserve">z text stating which PPDUs to </w:t>
      </w:r>
      <w:proofErr w:type="gramStart"/>
      <w:r>
        <w:rPr>
          <w:szCs w:val="22"/>
          <w:lang w:val="en-US" w:eastAsia="ja-JP"/>
        </w:rPr>
        <w:t>use ?</w:t>
      </w:r>
      <w:proofErr w:type="gramEnd"/>
    </w:p>
    <w:p w14:paraId="4FF34B2E" w14:textId="48764553" w:rsidR="00CF1A91" w:rsidRDefault="00CF1A91" w:rsidP="00D41185">
      <w:pPr>
        <w:numPr>
          <w:ilvl w:val="2"/>
          <w:numId w:val="8"/>
        </w:numPr>
        <w:rPr>
          <w:szCs w:val="22"/>
          <w:lang w:val="en-US" w:eastAsia="ja-JP"/>
        </w:rPr>
      </w:pPr>
      <w:r>
        <w:rPr>
          <w:szCs w:val="22"/>
          <w:lang w:val="en-US" w:eastAsia="ja-JP"/>
        </w:rPr>
        <w:t>No objection</w:t>
      </w:r>
    </w:p>
    <w:p w14:paraId="007C8F4E" w14:textId="77777777" w:rsidR="00DD0C25" w:rsidRDefault="00CF1A91" w:rsidP="00D41185">
      <w:pPr>
        <w:numPr>
          <w:ilvl w:val="2"/>
          <w:numId w:val="8"/>
        </w:numPr>
        <w:rPr>
          <w:szCs w:val="22"/>
          <w:lang w:val="en-US" w:eastAsia="ja-JP"/>
        </w:rPr>
      </w:pPr>
      <w:r>
        <w:rPr>
          <w:szCs w:val="22"/>
          <w:lang w:val="en-US" w:eastAsia="ja-JP"/>
        </w:rPr>
        <w:lastRenderedPageBreak/>
        <w:t xml:space="preserve">C: </w:t>
      </w:r>
      <w:r w:rsidR="00DD0C25">
        <w:rPr>
          <w:szCs w:val="22"/>
          <w:lang w:val="en-US" w:eastAsia="ja-JP"/>
        </w:rPr>
        <w:t xml:space="preserve">editorial change to remove a reference. </w:t>
      </w:r>
    </w:p>
    <w:p w14:paraId="32857E87" w14:textId="77777777" w:rsidR="00DD0C25" w:rsidRDefault="00DD0C25" w:rsidP="00D41185">
      <w:pPr>
        <w:numPr>
          <w:ilvl w:val="2"/>
          <w:numId w:val="8"/>
        </w:numPr>
        <w:rPr>
          <w:szCs w:val="22"/>
          <w:lang w:val="en-US" w:eastAsia="ja-JP"/>
        </w:rPr>
      </w:pPr>
      <w:r>
        <w:rPr>
          <w:szCs w:val="22"/>
          <w:lang w:val="en-US" w:eastAsia="ja-JP"/>
        </w:rPr>
        <w:t>R: accepted</w:t>
      </w:r>
    </w:p>
    <w:p w14:paraId="40BAA52E" w14:textId="74D930A9" w:rsidR="00D513F5" w:rsidRDefault="00D513F5" w:rsidP="00D41185">
      <w:pPr>
        <w:numPr>
          <w:ilvl w:val="2"/>
          <w:numId w:val="8"/>
        </w:numPr>
        <w:rPr>
          <w:szCs w:val="22"/>
          <w:lang w:val="en-US" w:eastAsia="ja-JP"/>
        </w:rPr>
      </w:pPr>
      <w:r>
        <w:rPr>
          <w:szCs w:val="22"/>
          <w:lang w:val="en-US" w:eastAsia="ja-JP"/>
        </w:rPr>
        <w:t xml:space="preserve">C: another comment on </w:t>
      </w:r>
      <w:r w:rsidR="00A82F6C">
        <w:rPr>
          <w:szCs w:val="22"/>
          <w:lang w:val="en-US" w:eastAsia="ja-JP"/>
        </w:rPr>
        <w:t xml:space="preserve">why </w:t>
      </w:r>
      <w:r>
        <w:rPr>
          <w:szCs w:val="22"/>
          <w:lang w:val="en-US" w:eastAsia="ja-JP"/>
        </w:rPr>
        <w:t xml:space="preserve">list which PPDUs are excluded rather than list </w:t>
      </w:r>
      <w:r w:rsidR="00A82F6C">
        <w:rPr>
          <w:szCs w:val="22"/>
          <w:lang w:val="en-US" w:eastAsia="ja-JP"/>
        </w:rPr>
        <w:t>which ones are</w:t>
      </w:r>
      <w:r>
        <w:rPr>
          <w:szCs w:val="22"/>
          <w:lang w:val="en-US" w:eastAsia="ja-JP"/>
        </w:rPr>
        <w:t xml:space="preserve"> </w:t>
      </w:r>
      <w:proofErr w:type="gramStart"/>
      <w:r>
        <w:rPr>
          <w:szCs w:val="22"/>
          <w:lang w:val="en-US" w:eastAsia="ja-JP"/>
        </w:rPr>
        <w:t xml:space="preserve">included </w:t>
      </w:r>
      <w:r w:rsidR="00E80160">
        <w:rPr>
          <w:szCs w:val="22"/>
          <w:lang w:val="en-US" w:eastAsia="ja-JP"/>
        </w:rPr>
        <w:t>.</w:t>
      </w:r>
      <w:proofErr w:type="gramEnd"/>
      <w:r w:rsidR="00E80160">
        <w:rPr>
          <w:szCs w:val="22"/>
          <w:lang w:val="en-US" w:eastAsia="ja-JP"/>
        </w:rPr>
        <w:t xml:space="preserve"> would it be issue when 1az is incorporated to </w:t>
      </w:r>
      <w:proofErr w:type="spellStart"/>
      <w:proofErr w:type="gramStart"/>
      <w:r w:rsidR="00E80160">
        <w:rPr>
          <w:szCs w:val="22"/>
          <w:lang w:val="en-US" w:eastAsia="ja-JP"/>
        </w:rPr>
        <w:t>REVme</w:t>
      </w:r>
      <w:proofErr w:type="spellEnd"/>
      <w:r w:rsidR="00E80160">
        <w:rPr>
          <w:szCs w:val="22"/>
          <w:lang w:val="en-US" w:eastAsia="ja-JP"/>
        </w:rPr>
        <w:t xml:space="preserve"> ?</w:t>
      </w:r>
      <w:proofErr w:type="gramEnd"/>
      <w:r w:rsidR="00E80160">
        <w:rPr>
          <w:szCs w:val="22"/>
          <w:lang w:val="en-US" w:eastAsia="ja-JP"/>
        </w:rPr>
        <w:t xml:space="preserve"> Need to add this sentence in 11be</w:t>
      </w:r>
      <w:r w:rsidR="00A82F6C">
        <w:rPr>
          <w:szCs w:val="22"/>
          <w:lang w:val="en-US" w:eastAsia="ja-JP"/>
        </w:rPr>
        <w:t xml:space="preserve">. </w:t>
      </w:r>
      <w:r w:rsidR="00E80160">
        <w:rPr>
          <w:szCs w:val="22"/>
          <w:lang w:val="en-US" w:eastAsia="ja-JP"/>
        </w:rPr>
        <w:t xml:space="preserve"> </w:t>
      </w:r>
    </w:p>
    <w:p w14:paraId="0D0195FF" w14:textId="77777777" w:rsidR="00BF794D" w:rsidRDefault="006F5265" w:rsidP="00D41185">
      <w:pPr>
        <w:numPr>
          <w:ilvl w:val="2"/>
          <w:numId w:val="8"/>
        </w:numPr>
        <w:rPr>
          <w:szCs w:val="22"/>
          <w:lang w:val="en-US" w:eastAsia="ja-JP"/>
        </w:rPr>
      </w:pPr>
      <w:r>
        <w:rPr>
          <w:szCs w:val="22"/>
          <w:lang w:val="en-US" w:eastAsia="ja-JP"/>
        </w:rPr>
        <w:t>R:</w:t>
      </w:r>
      <w:r w:rsidR="00E80160">
        <w:rPr>
          <w:szCs w:val="22"/>
          <w:lang w:val="en-US" w:eastAsia="ja-JP"/>
        </w:rPr>
        <w:t xml:space="preserve"> 11be does not recognize Ranging NDP-A. </w:t>
      </w:r>
      <w:r w:rsidR="00BF794D">
        <w:rPr>
          <w:szCs w:val="22"/>
          <w:lang w:val="en-US" w:eastAsia="ja-JP"/>
        </w:rPr>
        <w:t xml:space="preserve">need to discuss more offline. </w:t>
      </w:r>
    </w:p>
    <w:p w14:paraId="14D13D2D" w14:textId="77777777" w:rsidR="00631212" w:rsidRDefault="00442702" w:rsidP="00D41185">
      <w:pPr>
        <w:numPr>
          <w:ilvl w:val="2"/>
          <w:numId w:val="8"/>
        </w:numPr>
        <w:rPr>
          <w:szCs w:val="22"/>
          <w:lang w:val="en-US" w:eastAsia="ja-JP"/>
        </w:rPr>
      </w:pPr>
      <w:r>
        <w:rPr>
          <w:szCs w:val="22"/>
          <w:lang w:val="en-US" w:eastAsia="ja-JP"/>
        </w:rPr>
        <w:t xml:space="preserve">C: suggest </w:t>
      </w:r>
      <w:proofErr w:type="gramStart"/>
      <w:r>
        <w:rPr>
          <w:szCs w:val="22"/>
          <w:lang w:val="en-US" w:eastAsia="ja-JP"/>
        </w:rPr>
        <w:t>to take</w:t>
      </w:r>
      <w:proofErr w:type="gramEnd"/>
      <w:r>
        <w:rPr>
          <w:szCs w:val="22"/>
          <w:lang w:val="en-US" w:eastAsia="ja-JP"/>
        </w:rPr>
        <w:t xml:space="preserve"> a holistic approach and fix </w:t>
      </w:r>
      <w:r w:rsidR="00631212">
        <w:rPr>
          <w:szCs w:val="22"/>
          <w:lang w:val="en-US" w:eastAsia="ja-JP"/>
        </w:rPr>
        <w:t xml:space="preserve">changes needed to 11az because of 11be. </w:t>
      </w:r>
    </w:p>
    <w:p w14:paraId="629E0A92" w14:textId="6AAC6C80" w:rsidR="00FA1A68" w:rsidRDefault="00631212" w:rsidP="00D41185">
      <w:pPr>
        <w:numPr>
          <w:ilvl w:val="2"/>
          <w:numId w:val="8"/>
        </w:numPr>
        <w:rPr>
          <w:szCs w:val="22"/>
          <w:lang w:val="en-US" w:eastAsia="ja-JP"/>
        </w:rPr>
      </w:pPr>
      <w:r>
        <w:rPr>
          <w:szCs w:val="22"/>
          <w:lang w:val="en-US" w:eastAsia="ja-JP"/>
        </w:rPr>
        <w:t xml:space="preserve">C: </w:t>
      </w:r>
      <w:r w:rsidR="006F5265">
        <w:rPr>
          <w:szCs w:val="22"/>
          <w:lang w:val="en-US" w:eastAsia="ja-JP"/>
        </w:rPr>
        <w:t xml:space="preserve"> </w:t>
      </w:r>
      <w:r w:rsidR="00E65C73">
        <w:rPr>
          <w:szCs w:val="22"/>
          <w:lang w:val="en-US" w:eastAsia="ja-JP"/>
        </w:rPr>
        <w:t>presented asked group if anyone objects to rena</w:t>
      </w:r>
      <w:r w:rsidR="007A1A9A">
        <w:rPr>
          <w:szCs w:val="22"/>
          <w:lang w:val="en-US" w:eastAsia="ja-JP"/>
        </w:rPr>
        <w:t>ming “LTF Counter subfield” and “Secure LTF</w:t>
      </w:r>
      <w:r w:rsidR="002E31BC">
        <w:rPr>
          <w:szCs w:val="22"/>
          <w:lang w:val="en-US" w:eastAsia="ja-JP"/>
        </w:rPr>
        <w:t xml:space="preserve"> Parameters </w:t>
      </w:r>
      <w:r w:rsidR="007A1A9A">
        <w:rPr>
          <w:szCs w:val="22"/>
          <w:lang w:val="en-US" w:eastAsia="ja-JP"/>
        </w:rPr>
        <w:t>element”</w:t>
      </w:r>
    </w:p>
    <w:p w14:paraId="13B938DB" w14:textId="77777777" w:rsidR="00FB1099" w:rsidRDefault="00FA1A68" w:rsidP="00D41185">
      <w:pPr>
        <w:numPr>
          <w:ilvl w:val="2"/>
          <w:numId w:val="8"/>
        </w:numPr>
        <w:rPr>
          <w:szCs w:val="22"/>
          <w:lang w:val="en-US" w:eastAsia="ja-JP"/>
        </w:rPr>
      </w:pPr>
      <w:r>
        <w:rPr>
          <w:szCs w:val="22"/>
          <w:lang w:val="en-US" w:eastAsia="ja-JP"/>
        </w:rPr>
        <w:t xml:space="preserve">C: </w:t>
      </w:r>
      <w:proofErr w:type="spellStart"/>
      <w:r>
        <w:rPr>
          <w:szCs w:val="22"/>
          <w:lang w:val="en-US" w:eastAsia="ja-JP"/>
        </w:rPr>
        <w:t>whats</w:t>
      </w:r>
      <w:proofErr w:type="spellEnd"/>
      <w:r>
        <w:rPr>
          <w:szCs w:val="22"/>
          <w:lang w:val="en-US" w:eastAsia="ja-JP"/>
        </w:rPr>
        <w:t xml:space="preserve"> the </w:t>
      </w:r>
      <w:r w:rsidR="00FB1099">
        <w:rPr>
          <w:szCs w:val="22"/>
          <w:lang w:val="en-US" w:eastAsia="ja-JP"/>
        </w:rPr>
        <w:t xml:space="preserve">plan for next </w:t>
      </w:r>
      <w:proofErr w:type="gramStart"/>
      <w:r w:rsidR="00FB1099">
        <w:rPr>
          <w:szCs w:val="22"/>
          <w:lang w:val="en-US" w:eastAsia="ja-JP"/>
        </w:rPr>
        <w:t>call ?</w:t>
      </w:r>
      <w:proofErr w:type="gramEnd"/>
      <w:r w:rsidR="00FB1099">
        <w:rPr>
          <w:szCs w:val="22"/>
          <w:lang w:val="en-US" w:eastAsia="ja-JP"/>
        </w:rPr>
        <w:t xml:space="preserve"> suggest only to go over the changes. </w:t>
      </w:r>
    </w:p>
    <w:p w14:paraId="3D23C6F3" w14:textId="77777777" w:rsidR="0020744C" w:rsidRDefault="00FB1099" w:rsidP="00D41185">
      <w:pPr>
        <w:numPr>
          <w:ilvl w:val="2"/>
          <w:numId w:val="8"/>
        </w:numPr>
        <w:rPr>
          <w:szCs w:val="22"/>
          <w:lang w:val="en-US" w:eastAsia="ja-JP"/>
        </w:rPr>
      </w:pPr>
      <w:r>
        <w:rPr>
          <w:szCs w:val="22"/>
          <w:lang w:val="en-US" w:eastAsia="ja-JP"/>
        </w:rPr>
        <w:t xml:space="preserve">R: will </w:t>
      </w:r>
      <w:r w:rsidR="0020744C">
        <w:rPr>
          <w:szCs w:val="22"/>
          <w:lang w:val="en-US" w:eastAsia="ja-JP"/>
        </w:rPr>
        <w:t xml:space="preserve">polish it down in offline discussion. </w:t>
      </w:r>
    </w:p>
    <w:p w14:paraId="2158122E" w14:textId="7ED143D2" w:rsidR="002166CB" w:rsidRDefault="007E2BE0" w:rsidP="00EE73F3">
      <w:pPr>
        <w:ind w:left="1596"/>
        <w:rPr>
          <w:szCs w:val="22"/>
          <w:lang w:val="en-US" w:eastAsia="ja-JP"/>
        </w:rPr>
      </w:pPr>
      <w:r>
        <w:rPr>
          <w:szCs w:val="22"/>
          <w:lang w:val="en-US" w:eastAsia="ja-JP"/>
        </w:rPr>
        <w:br/>
      </w:r>
    </w:p>
    <w:p w14:paraId="11E12820" w14:textId="7B55A92A" w:rsidR="008A5F5F" w:rsidRDefault="008A5F5F" w:rsidP="00D41185">
      <w:pPr>
        <w:numPr>
          <w:ilvl w:val="1"/>
          <w:numId w:val="8"/>
        </w:numPr>
        <w:rPr>
          <w:szCs w:val="22"/>
          <w:lang w:val="en-US" w:eastAsia="ja-JP"/>
        </w:rPr>
      </w:pPr>
      <w:r>
        <w:rPr>
          <w:szCs w:val="22"/>
          <w:lang w:val="en-US" w:eastAsia="ja-JP"/>
        </w:rPr>
        <w:t xml:space="preserve">Steve presented </w:t>
      </w:r>
      <w:r w:rsidR="002E31BC">
        <w:rPr>
          <w:szCs w:val="22"/>
          <w:lang w:val="en-US" w:eastAsia="ja-JP"/>
        </w:rPr>
        <w:t>11-23-</w:t>
      </w:r>
      <w:r>
        <w:rPr>
          <w:szCs w:val="22"/>
          <w:lang w:val="en-US" w:eastAsia="ja-JP"/>
        </w:rPr>
        <w:t>40r2:</w:t>
      </w:r>
    </w:p>
    <w:p w14:paraId="6CF14BCA" w14:textId="5366F82B" w:rsidR="008E74C0" w:rsidRDefault="008E74C0" w:rsidP="00155B9D">
      <w:pPr>
        <w:ind w:left="882"/>
        <w:rPr>
          <w:szCs w:val="22"/>
          <w:lang w:val="en-US" w:eastAsia="ja-JP"/>
        </w:rPr>
      </w:pPr>
    </w:p>
    <w:p w14:paraId="266651CD" w14:textId="358CB89B" w:rsidR="008A5F5F" w:rsidRDefault="00155B9D" w:rsidP="00D41185">
      <w:pPr>
        <w:numPr>
          <w:ilvl w:val="2"/>
          <w:numId w:val="8"/>
        </w:numPr>
        <w:rPr>
          <w:szCs w:val="22"/>
          <w:lang w:val="en-US" w:eastAsia="ja-JP"/>
        </w:rPr>
      </w:pPr>
      <w:r>
        <w:rPr>
          <w:szCs w:val="22"/>
          <w:lang w:val="en-US" w:eastAsia="ja-JP"/>
        </w:rPr>
        <w:t xml:space="preserve">Title: </w:t>
      </w:r>
      <w:r w:rsidR="00153610" w:rsidRPr="00153610">
        <w:rPr>
          <w:b/>
          <w:bCs/>
          <w:szCs w:val="22"/>
          <w:lang w:eastAsia="ja-JP"/>
        </w:rPr>
        <w:t>Proposal on 320 MHz Ranging NDP</w:t>
      </w:r>
      <w:r w:rsidR="00403EA2">
        <w:rPr>
          <w:szCs w:val="22"/>
          <w:lang w:val="en-US" w:eastAsia="ja-JP"/>
        </w:rPr>
        <w:t xml:space="preserve"> </w:t>
      </w:r>
    </w:p>
    <w:p w14:paraId="59E55880" w14:textId="47278D92" w:rsidR="00155B9D" w:rsidRDefault="00155B9D" w:rsidP="00D41185">
      <w:pPr>
        <w:numPr>
          <w:ilvl w:val="2"/>
          <w:numId w:val="8"/>
        </w:numPr>
        <w:rPr>
          <w:szCs w:val="22"/>
          <w:lang w:val="en-US" w:eastAsia="ja-JP"/>
        </w:rPr>
      </w:pPr>
      <w:r>
        <w:rPr>
          <w:szCs w:val="22"/>
          <w:lang w:val="en-US" w:eastAsia="ja-JP"/>
        </w:rPr>
        <w:t>C: reusing existing combinations is sufficient, add clarifications to the note in table</w:t>
      </w:r>
    </w:p>
    <w:p w14:paraId="5C60A011" w14:textId="79441FEB" w:rsidR="00C3594B" w:rsidRDefault="00C64763" w:rsidP="00D41185">
      <w:pPr>
        <w:numPr>
          <w:ilvl w:val="2"/>
          <w:numId w:val="8"/>
        </w:numPr>
        <w:rPr>
          <w:szCs w:val="22"/>
          <w:lang w:val="en-US" w:eastAsia="ja-JP"/>
        </w:rPr>
      </w:pPr>
      <w:r>
        <w:rPr>
          <w:szCs w:val="22"/>
          <w:lang w:val="en-US" w:eastAsia="ja-JP"/>
        </w:rPr>
        <w:t>C</w:t>
      </w:r>
      <w:proofErr w:type="gramStart"/>
      <w:r w:rsidR="00403EA2">
        <w:rPr>
          <w:szCs w:val="22"/>
          <w:lang w:val="en-US" w:eastAsia="ja-JP"/>
        </w:rPr>
        <w:t>:</w:t>
      </w:r>
      <w:r w:rsidR="00D308D0">
        <w:rPr>
          <w:szCs w:val="22"/>
          <w:lang w:val="en-US" w:eastAsia="ja-JP"/>
        </w:rPr>
        <w:t>.</w:t>
      </w:r>
      <w:r w:rsidR="00FE517F">
        <w:rPr>
          <w:szCs w:val="22"/>
          <w:lang w:val="en-US" w:eastAsia="ja-JP"/>
        </w:rPr>
        <w:t>prefer</w:t>
      </w:r>
      <w:proofErr w:type="gramEnd"/>
      <w:r w:rsidR="00FE517F">
        <w:rPr>
          <w:szCs w:val="22"/>
          <w:lang w:val="en-US" w:eastAsia="ja-JP"/>
        </w:rPr>
        <w:t xml:space="preserve"> to minimize spec change by reusing PPDU Type and compression mode = 1 for DL and 0 (EHT B) for UL</w:t>
      </w:r>
    </w:p>
    <w:p w14:paraId="1333E584" w14:textId="0FEE1775" w:rsidR="00FE517F" w:rsidRDefault="00654215" w:rsidP="00D41185">
      <w:pPr>
        <w:numPr>
          <w:ilvl w:val="2"/>
          <w:numId w:val="8"/>
        </w:numPr>
        <w:rPr>
          <w:szCs w:val="22"/>
          <w:lang w:val="en-US" w:eastAsia="ja-JP"/>
        </w:rPr>
      </w:pPr>
      <w:r>
        <w:rPr>
          <w:szCs w:val="22"/>
          <w:lang w:val="en-US" w:eastAsia="ja-JP"/>
        </w:rPr>
        <w:t xml:space="preserve"> C: </w:t>
      </w:r>
      <w:r w:rsidR="00325435">
        <w:rPr>
          <w:szCs w:val="22"/>
          <w:lang w:val="en-US" w:eastAsia="ja-JP"/>
        </w:rPr>
        <w:t xml:space="preserve">since in UL we send </w:t>
      </w:r>
      <w:r w:rsidR="003710EB">
        <w:rPr>
          <w:szCs w:val="22"/>
          <w:lang w:val="en-US" w:eastAsia="ja-JP"/>
        </w:rPr>
        <w:t>both EHT MU and EHT TB PPDU</w:t>
      </w:r>
      <w:r w:rsidR="00772688">
        <w:rPr>
          <w:szCs w:val="22"/>
          <w:lang w:val="en-US" w:eastAsia="ja-JP"/>
        </w:rPr>
        <w:t xml:space="preserve">, how do we set the bits for case of passive and regular TB Ranging sounding PPDU. </w:t>
      </w:r>
    </w:p>
    <w:p w14:paraId="62E19836" w14:textId="5FF3106E" w:rsidR="00772688" w:rsidRDefault="00772688" w:rsidP="00D41185">
      <w:pPr>
        <w:numPr>
          <w:ilvl w:val="2"/>
          <w:numId w:val="8"/>
        </w:numPr>
        <w:rPr>
          <w:szCs w:val="22"/>
          <w:lang w:val="en-US" w:eastAsia="ja-JP"/>
        </w:rPr>
      </w:pPr>
      <w:r>
        <w:rPr>
          <w:szCs w:val="22"/>
          <w:lang w:val="en-US" w:eastAsia="ja-JP"/>
        </w:rPr>
        <w:t xml:space="preserve">R: </w:t>
      </w:r>
      <w:proofErr w:type="gramStart"/>
      <w:r w:rsidR="000F6B0F">
        <w:rPr>
          <w:szCs w:val="22"/>
          <w:lang w:val="en-US" w:eastAsia="ja-JP"/>
        </w:rPr>
        <w:t>have to</w:t>
      </w:r>
      <w:proofErr w:type="gramEnd"/>
      <w:r w:rsidR="000F6B0F">
        <w:rPr>
          <w:szCs w:val="22"/>
          <w:lang w:val="en-US" w:eastAsia="ja-JP"/>
        </w:rPr>
        <w:t xml:space="preserve"> think about it. </w:t>
      </w:r>
    </w:p>
    <w:p w14:paraId="1F6934F0" w14:textId="07571E6B" w:rsidR="000F6B0F" w:rsidRDefault="00764ADE" w:rsidP="00D41185">
      <w:pPr>
        <w:numPr>
          <w:ilvl w:val="2"/>
          <w:numId w:val="8"/>
        </w:numPr>
        <w:rPr>
          <w:szCs w:val="22"/>
          <w:lang w:val="en-US" w:eastAsia="ja-JP"/>
        </w:rPr>
      </w:pPr>
      <w:r>
        <w:rPr>
          <w:szCs w:val="22"/>
          <w:lang w:val="en-US" w:eastAsia="ja-JP"/>
        </w:rPr>
        <w:t xml:space="preserve">R: wants to run a SP on non-controversial parts. </w:t>
      </w:r>
      <w:r w:rsidR="00B01220">
        <w:rPr>
          <w:szCs w:val="22"/>
          <w:lang w:val="en-US" w:eastAsia="ja-JP"/>
        </w:rPr>
        <w:t>Will craft offline. Will be ready for the call after next conf call</w:t>
      </w:r>
    </w:p>
    <w:p w14:paraId="1DCF277A" w14:textId="77777777" w:rsidR="007725A0" w:rsidRDefault="007725A0" w:rsidP="00A2375B">
      <w:pPr>
        <w:rPr>
          <w:szCs w:val="22"/>
          <w:lang w:val="en-US" w:eastAsia="ja-JP"/>
        </w:rPr>
      </w:pPr>
    </w:p>
    <w:p w14:paraId="0163B63A" w14:textId="1C8426BA" w:rsidR="007A79EA" w:rsidRDefault="007A79EA" w:rsidP="00D41185">
      <w:pPr>
        <w:numPr>
          <w:ilvl w:val="1"/>
          <w:numId w:val="8"/>
        </w:numPr>
        <w:rPr>
          <w:szCs w:val="22"/>
          <w:lang w:val="en-US" w:eastAsia="ja-JP"/>
        </w:rPr>
      </w:pPr>
      <w:proofErr w:type="spellStart"/>
      <w:r>
        <w:rPr>
          <w:szCs w:val="22"/>
          <w:lang w:val="en-US" w:eastAsia="ja-JP"/>
        </w:rPr>
        <w:t>AoB</w:t>
      </w:r>
      <w:proofErr w:type="spellEnd"/>
    </w:p>
    <w:p w14:paraId="2F1DC6C3" w14:textId="2A42045C" w:rsidR="004E496A" w:rsidRDefault="007A79EA" w:rsidP="00A2375B">
      <w:pPr>
        <w:numPr>
          <w:ilvl w:val="1"/>
          <w:numId w:val="8"/>
        </w:numPr>
        <w:rPr>
          <w:szCs w:val="22"/>
          <w:lang w:val="en-US" w:eastAsia="ja-JP"/>
        </w:rPr>
      </w:pPr>
      <w:r>
        <w:rPr>
          <w:szCs w:val="22"/>
          <w:lang w:val="en-US" w:eastAsia="ja-JP"/>
        </w:rPr>
        <w:t>Adjourn</w:t>
      </w:r>
    </w:p>
    <w:p w14:paraId="41AE1649" w14:textId="4E13617B" w:rsidR="00B32135" w:rsidRDefault="00B32135" w:rsidP="00A2375B">
      <w:pPr>
        <w:numPr>
          <w:ilvl w:val="1"/>
          <w:numId w:val="8"/>
        </w:numPr>
        <w:rPr>
          <w:szCs w:val="22"/>
          <w:lang w:val="en-US" w:eastAsia="ja-JP"/>
        </w:rPr>
      </w:pPr>
      <w:r>
        <w:rPr>
          <w:szCs w:val="22"/>
          <w:lang w:val="en-US" w:eastAsia="ja-JP"/>
        </w:rPr>
        <w:t xml:space="preserve">Attendance: </w:t>
      </w:r>
    </w:p>
    <w:tbl>
      <w:tblPr>
        <w:tblW w:w="11420" w:type="dxa"/>
        <w:tblCellMar>
          <w:left w:w="0" w:type="dxa"/>
          <w:right w:w="0" w:type="dxa"/>
        </w:tblCellMar>
        <w:tblLook w:val="04A0" w:firstRow="1" w:lastRow="0" w:firstColumn="1" w:lastColumn="0" w:noHBand="0" w:noVBand="1"/>
      </w:tblPr>
      <w:tblGrid>
        <w:gridCol w:w="1480"/>
        <w:gridCol w:w="1100"/>
        <w:gridCol w:w="2560"/>
        <w:gridCol w:w="6280"/>
      </w:tblGrid>
      <w:tr w:rsidR="00A82F6C" w14:paraId="2F8CC9BF" w14:textId="77777777" w:rsidTr="00A82F6C">
        <w:trPr>
          <w:trHeight w:val="300"/>
        </w:trPr>
        <w:tc>
          <w:tcPr>
            <w:tcW w:w="1480" w:type="dxa"/>
            <w:noWrap/>
            <w:tcMar>
              <w:top w:w="15" w:type="dxa"/>
              <w:left w:w="15" w:type="dxa"/>
              <w:bottom w:w="0" w:type="dxa"/>
              <w:right w:w="15" w:type="dxa"/>
            </w:tcMar>
            <w:vAlign w:val="bottom"/>
            <w:hideMark/>
          </w:tcPr>
          <w:p w14:paraId="733EE186" w14:textId="77777777" w:rsidR="00A82F6C" w:rsidRDefault="00A82F6C">
            <w:pPr>
              <w:jc w:val="center"/>
              <w:rPr>
                <w:color w:val="000000"/>
                <w:lang w:val="en-US"/>
              </w:rPr>
            </w:pPr>
            <w:r>
              <w:rPr>
                <w:color w:val="000000"/>
              </w:rPr>
              <w:t>Breakout</w:t>
            </w:r>
          </w:p>
        </w:tc>
        <w:tc>
          <w:tcPr>
            <w:tcW w:w="1100" w:type="dxa"/>
            <w:noWrap/>
            <w:tcMar>
              <w:top w:w="15" w:type="dxa"/>
              <w:left w:w="15" w:type="dxa"/>
              <w:bottom w:w="0" w:type="dxa"/>
              <w:right w:w="15" w:type="dxa"/>
            </w:tcMar>
            <w:vAlign w:val="bottom"/>
            <w:hideMark/>
          </w:tcPr>
          <w:p w14:paraId="2605A418" w14:textId="77777777" w:rsidR="00A82F6C" w:rsidRDefault="00A82F6C">
            <w:pPr>
              <w:jc w:val="center"/>
              <w:rPr>
                <w:color w:val="000000"/>
              </w:rPr>
            </w:pPr>
            <w:r>
              <w:rPr>
                <w:color w:val="000000"/>
              </w:rPr>
              <w:t>Timestamp</w:t>
            </w:r>
          </w:p>
        </w:tc>
        <w:tc>
          <w:tcPr>
            <w:tcW w:w="2560" w:type="dxa"/>
            <w:noWrap/>
            <w:tcMar>
              <w:top w:w="15" w:type="dxa"/>
              <w:left w:w="15" w:type="dxa"/>
              <w:bottom w:w="0" w:type="dxa"/>
              <w:right w:w="15" w:type="dxa"/>
            </w:tcMar>
            <w:vAlign w:val="bottom"/>
            <w:hideMark/>
          </w:tcPr>
          <w:p w14:paraId="4174E750" w14:textId="77777777" w:rsidR="00A82F6C" w:rsidRDefault="00A82F6C">
            <w:pPr>
              <w:rPr>
                <w:color w:val="000000"/>
              </w:rPr>
            </w:pPr>
            <w:r>
              <w:rPr>
                <w:color w:val="000000"/>
              </w:rPr>
              <w:t>Name</w:t>
            </w:r>
          </w:p>
        </w:tc>
        <w:tc>
          <w:tcPr>
            <w:tcW w:w="6280" w:type="dxa"/>
            <w:noWrap/>
            <w:tcMar>
              <w:top w:w="15" w:type="dxa"/>
              <w:left w:w="15" w:type="dxa"/>
              <w:bottom w:w="0" w:type="dxa"/>
              <w:right w:w="15" w:type="dxa"/>
            </w:tcMar>
            <w:vAlign w:val="bottom"/>
            <w:hideMark/>
          </w:tcPr>
          <w:p w14:paraId="3CDAC38D" w14:textId="77777777" w:rsidR="00A82F6C" w:rsidRDefault="00A82F6C">
            <w:pPr>
              <w:rPr>
                <w:color w:val="000000"/>
              </w:rPr>
            </w:pPr>
            <w:r>
              <w:rPr>
                <w:color w:val="000000"/>
              </w:rPr>
              <w:t>Affiliation</w:t>
            </w:r>
          </w:p>
        </w:tc>
      </w:tr>
      <w:tr w:rsidR="00A82F6C" w14:paraId="3F913AAA" w14:textId="77777777" w:rsidTr="00A82F6C">
        <w:trPr>
          <w:trHeight w:val="300"/>
        </w:trPr>
        <w:tc>
          <w:tcPr>
            <w:tcW w:w="0" w:type="auto"/>
            <w:noWrap/>
            <w:tcMar>
              <w:top w:w="15" w:type="dxa"/>
              <w:left w:w="15" w:type="dxa"/>
              <w:bottom w:w="0" w:type="dxa"/>
              <w:right w:w="15" w:type="dxa"/>
            </w:tcMar>
            <w:vAlign w:val="bottom"/>
            <w:hideMark/>
          </w:tcPr>
          <w:p w14:paraId="47246FD7"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D230F68"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0512DBCE" w14:textId="77777777" w:rsidR="00A82F6C" w:rsidRDefault="00A82F6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F872B34" w14:textId="77777777" w:rsidR="00A82F6C" w:rsidRDefault="00A82F6C">
            <w:pPr>
              <w:rPr>
                <w:color w:val="000000"/>
              </w:rPr>
            </w:pPr>
            <w:r>
              <w:rPr>
                <w:color w:val="000000"/>
              </w:rPr>
              <w:t>NXP Semiconductors</w:t>
            </w:r>
          </w:p>
        </w:tc>
      </w:tr>
      <w:tr w:rsidR="00A82F6C" w14:paraId="6F62C2D1" w14:textId="77777777" w:rsidTr="00A82F6C">
        <w:trPr>
          <w:trHeight w:val="300"/>
        </w:trPr>
        <w:tc>
          <w:tcPr>
            <w:tcW w:w="0" w:type="auto"/>
            <w:noWrap/>
            <w:tcMar>
              <w:top w:w="15" w:type="dxa"/>
              <w:left w:w="15" w:type="dxa"/>
              <w:bottom w:w="0" w:type="dxa"/>
              <w:right w:w="15" w:type="dxa"/>
            </w:tcMar>
            <w:vAlign w:val="bottom"/>
            <w:hideMark/>
          </w:tcPr>
          <w:p w14:paraId="41845E41"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18FCBDB8"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33070BB8" w14:textId="77777777" w:rsidR="00A82F6C" w:rsidRDefault="00A82F6C">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30595D73" w14:textId="77777777" w:rsidR="00A82F6C" w:rsidRDefault="00A82F6C">
            <w:pPr>
              <w:rPr>
                <w:color w:val="000000"/>
              </w:rPr>
            </w:pPr>
            <w:r>
              <w:rPr>
                <w:color w:val="000000"/>
              </w:rPr>
              <w:t>MediaTek Inc.</w:t>
            </w:r>
          </w:p>
        </w:tc>
      </w:tr>
      <w:tr w:rsidR="00A82F6C" w14:paraId="18FF83BE" w14:textId="77777777" w:rsidTr="00A82F6C">
        <w:trPr>
          <w:trHeight w:val="300"/>
        </w:trPr>
        <w:tc>
          <w:tcPr>
            <w:tcW w:w="0" w:type="auto"/>
            <w:noWrap/>
            <w:tcMar>
              <w:top w:w="15" w:type="dxa"/>
              <w:left w:w="15" w:type="dxa"/>
              <w:bottom w:w="0" w:type="dxa"/>
              <w:right w:w="15" w:type="dxa"/>
            </w:tcMar>
            <w:vAlign w:val="bottom"/>
            <w:hideMark/>
          </w:tcPr>
          <w:p w14:paraId="3AD8B50D"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5DABA954"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1D8BEBB0" w14:textId="77777777" w:rsidR="00A82F6C" w:rsidRDefault="00A82F6C">
            <w:pPr>
              <w:rPr>
                <w:color w:val="000000"/>
              </w:rPr>
            </w:pPr>
            <w:proofErr w:type="spellStart"/>
            <w:r>
              <w:rPr>
                <w:color w:val="000000"/>
              </w:rPr>
              <w:t>Grandhe</w:t>
            </w:r>
            <w:proofErr w:type="spellEnd"/>
            <w:r>
              <w:rPr>
                <w:color w:val="000000"/>
              </w:rPr>
              <w:t>, Niranjan</w:t>
            </w:r>
          </w:p>
        </w:tc>
        <w:tc>
          <w:tcPr>
            <w:tcW w:w="0" w:type="auto"/>
            <w:noWrap/>
            <w:tcMar>
              <w:top w:w="15" w:type="dxa"/>
              <w:left w:w="15" w:type="dxa"/>
              <w:bottom w:w="0" w:type="dxa"/>
              <w:right w:w="15" w:type="dxa"/>
            </w:tcMar>
            <w:vAlign w:val="bottom"/>
            <w:hideMark/>
          </w:tcPr>
          <w:p w14:paraId="1BDD6F32" w14:textId="77777777" w:rsidR="00A82F6C" w:rsidRDefault="00A82F6C">
            <w:pPr>
              <w:rPr>
                <w:color w:val="000000"/>
              </w:rPr>
            </w:pPr>
            <w:r>
              <w:rPr>
                <w:color w:val="000000"/>
              </w:rPr>
              <w:t>NXP Semiconductors</w:t>
            </w:r>
          </w:p>
        </w:tc>
      </w:tr>
      <w:tr w:rsidR="00A82F6C" w14:paraId="0CC73A69" w14:textId="77777777" w:rsidTr="00A82F6C">
        <w:trPr>
          <w:trHeight w:val="300"/>
        </w:trPr>
        <w:tc>
          <w:tcPr>
            <w:tcW w:w="0" w:type="auto"/>
            <w:noWrap/>
            <w:tcMar>
              <w:top w:w="15" w:type="dxa"/>
              <w:left w:w="15" w:type="dxa"/>
              <w:bottom w:w="0" w:type="dxa"/>
              <w:right w:w="15" w:type="dxa"/>
            </w:tcMar>
            <w:vAlign w:val="bottom"/>
            <w:hideMark/>
          </w:tcPr>
          <w:p w14:paraId="1D6DDACE"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E63305F"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4E437C29" w14:textId="77777777" w:rsidR="00A82F6C" w:rsidRDefault="00A82F6C">
            <w:pPr>
              <w:rPr>
                <w:color w:val="000000"/>
              </w:rPr>
            </w:pPr>
            <w:r>
              <w:rPr>
                <w:color w:val="000000"/>
              </w:rPr>
              <w:t>Henry, Jerome</w:t>
            </w:r>
          </w:p>
        </w:tc>
        <w:tc>
          <w:tcPr>
            <w:tcW w:w="0" w:type="auto"/>
            <w:noWrap/>
            <w:tcMar>
              <w:top w:w="15" w:type="dxa"/>
              <w:left w:w="15" w:type="dxa"/>
              <w:bottom w:w="0" w:type="dxa"/>
              <w:right w:w="15" w:type="dxa"/>
            </w:tcMar>
            <w:vAlign w:val="bottom"/>
            <w:hideMark/>
          </w:tcPr>
          <w:p w14:paraId="0DFF0DF5" w14:textId="77777777" w:rsidR="00A82F6C" w:rsidRDefault="00A82F6C">
            <w:pPr>
              <w:rPr>
                <w:color w:val="000000"/>
              </w:rPr>
            </w:pPr>
            <w:r>
              <w:rPr>
                <w:color w:val="000000"/>
              </w:rPr>
              <w:t>Cisco Systems, Inc.</w:t>
            </w:r>
          </w:p>
        </w:tc>
      </w:tr>
      <w:tr w:rsidR="00A82F6C" w14:paraId="49CE1E85" w14:textId="77777777" w:rsidTr="00A82F6C">
        <w:trPr>
          <w:trHeight w:val="300"/>
        </w:trPr>
        <w:tc>
          <w:tcPr>
            <w:tcW w:w="0" w:type="auto"/>
            <w:noWrap/>
            <w:tcMar>
              <w:top w:w="15" w:type="dxa"/>
              <w:left w:w="15" w:type="dxa"/>
              <w:bottom w:w="0" w:type="dxa"/>
              <w:right w:w="15" w:type="dxa"/>
            </w:tcMar>
            <w:vAlign w:val="bottom"/>
            <w:hideMark/>
          </w:tcPr>
          <w:p w14:paraId="52188FC8"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1D61E30D"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4F503207" w14:textId="77777777" w:rsidR="00A82F6C" w:rsidRDefault="00A82F6C">
            <w:pPr>
              <w:rPr>
                <w:color w:val="000000"/>
              </w:rPr>
            </w:pPr>
            <w:r>
              <w:rPr>
                <w:color w:val="000000"/>
              </w:rPr>
              <w:t>Kasher, Assaf</w:t>
            </w:r>
          </w:p>
        </w:tc>
        <w:tc>
          <w:tcPr>
            <w:tcW w:w="0" w:type="auto"/>
            <w:noWrap/>
            <w:tcMar>
              <w:top w:w="15" w:type="dxa"/>
              <w:left w:w="15" w:type="dxa"/>
              <w:bottom w:w="0" w:type="dxa"/>
              <w:right w:w="15" w:type="dxa"/>
            </w:tcMar>
            <w:vAlign w:val="bottom"/>
            <w:hideMark/>
          </w:tcPr>
          <w:p w14:paraId="529C1B3F" w14:textId="77777777" w:rsidR="00A82F6C" w:rsidRDefault="00A82F6C">
            <w:pPr>
              <w:rPr>
                <w:color w:val="000000"/>
              </w:rPr>
            </w:pPr>
            <w:r>
              <w:rPr>
                <w:color w:val="000000"/>
              </w:rPr>
              <w:t>Qualcomm Incorporated</w:t>
            </w:r>
          </w:p>
        </w:tc>
      </w:tr>
      <w:tr w:rsidR="00A82F6C" w14:paraId="30ACB572" w14:textId="77777777" w:rsidTr="00A82F6C">
        <w:trPr>
          <w:trHeight w:val="300"/>
        </w:trPr>
        <w:tc>
          <w:tcPr>
            <w:tcW w:w="0" w:type="auto"/>
            <w:noWrap/>
            <w:tcMar>
              <w:top w:w="15" w:type="dxa"/>
              <w:left w:w="15" w:type="dxa"/>
              <w:bottom w:w="0" w:type="dxa"/>
              <w:right w:w="15" w:type="dxa"/>
            </w:tcMar>
            <w:vAlign w:val="bottom"/>
            <w:hideMark/>
          </w:tcPr>
          <w:p w14:paraId="0375BDF8"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0AAF1937"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7A66FD29" w14:textId="77777777" w:rsidR="00A82F6C" w:rsidRDefault="00A82F6C">
            <w:pPr>
              <w:rPr>
                <w:color w:val="000000"/>
              </w:rPr>
            </w:pPr>
            <w:r>
              <w:rPr>
                <w:color w:val="000000"/>
              </w:rPr>
              <w:t xml:space="preserve">Lee, </w:t>
            </w:r>
            <w:proofErr w:type="spellStart"/>
            <w:r>
              <w:rPr>
                <w:color w:val="000000"/>
              </w:rPr>
              <w:t>Wookbong</w:t>
            </w:r>
            <w:proofErr w:type="spellEnd"/>
          </w:p>
        </w:tc>
        <w:tc>
          <w:tcPr>
            <w:tcW w:w="0" w:type="auto"/>
            <w:noWrap/>
            <w:tcMar>
              <w:top w:w="15" w:type="dxa"/>
              <w:left w:w="15" w:type="dxa"/>
              <w:bottom w:w="0" w:type="dxa"/>
              <w:right w:w="15" w:type="dxa"/>
            </w:tcMar>
            <w:vAlign w:val="bottom"/>
            <w:hideMark/>
          </w:tcPr>
          <w:p w14:paraId="5C0B1836" w14:textId="77777777" w:rsidR="00A82F6C" w:rsidRDefault="00A82F6C">
            <w:pPr>
              <w:rPr>
                <w:color w:val="000000"/>
              </w:rPr>
            </w:pPr>
            <w:r>
              <w:rPr>
                <w:color w:val="000000"/>
              </w:rPr>
              <w:t>Apple Inc.</w:t>
            </w:r>
          </w:p>
        </w:tc>
      </w:tr>
      <w:tr w:rsidR="00A82F6C" w14:paraId="6C6C0D96" w14:textId="77777777" w:rsidTr="00A82F6C">
        <w:trPr>
          <w:trHeight w:val="300"/>
        </w:trPr>
        <w:tc>
          <w:tcPr>
            <w:tcW w:w="0" w:type="auto"/>
            <w:noWrap/>
            <w:tcMar>
              <w:top w:w="15" w:type="dxa"/>
              <w:left w:w="15" w:type="dxa"/>
              <w:bottom w:w="0" w:type="dxa"/>
              <w:right w:w="15" w:type="dxa"/>
            </w:tcMar>
            <w:vAlign w:val="bottom"/>
            <w:hideMark/>
          </w:tcPr>
          <w:p w14:paraId="6CB9AA7B"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65111367"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5B223520" w14:textId="77777777" w:rsidR="00A82F6C" w:rsidRDefault="00A82F6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A5CFD3E" w14:textId="77777777" w:rsidR="00A82F6C" w:rsidRDefault="00A82F6C">
            <w:pPr>
              <w:rPr>
                <w:color w:val="000000"/>
              </w:rPr>
            </w:pPr>
            <w:r>
              <w:rPr>
                <w:color w:val="000000"/>
              </w:rPr>
              <w:t>Qualcomm Incorporated</w:t>
            </w:r>
          </w:p>
        </w:tc>
      </w:tr>
      <w:tr w:rsidR="00A82F6C" w14:paraId="126BFE2A" w14:textId="77777777" w:rsidTr="00A82F6C">
        <w:trPr>
          <w:trHeight w:val="300"/>
        </w:trPr>
        <w:tc>
          <w:tcPr>
            <w:tcW w:w="0" w:type="auto"/>
            <w:noWrap/>
            <w:tcMar>
              <w:top w:w="15" w:type="dxa"/>
              <w:left w:w="15" w:type="dxa"/>
              <w:bottom w:w="0" w:type="dxa"/>
              <w:right w:w="15" w:type="dxa"/>
            </w:tcMar>
            <w:vAlign w:val="bottom"/>
            <w:hideMark/>
          </w:tcPr>
          <w:p w14:paraId="08521A13"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848F6E5"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3234929F" w14:textId="77777777" w:rsidR="00A82F6C" w:rsidRDefault="00A82F6C">
            <w:pPr>
              <w:rPr>
                <w:color w:val="000000"/>
              </w:rPr>
            </w:pPr>
            <w:r>
              <w:rPr>
                <w:color w:val="000000"/>
              </w:rPr>
              <w:t>Sand, Stephan</w:t>
            </w:r>
          </w:p>
        </w:tc>
        <w:tc>
          <w:tcPr>
            <w:tcW w:w="0" w:type="auto"/>
            <w:noWrap/>
            <w:tcMar>
              <w:top w:w="15" w:type="dxa"/>
              <w:left w:w="15" w:type="dxa"/>
              <w:bottom w:w="0" w:type="dxa"/>
              <w:right w:w="15" w:type="dxa"/>
            </w:tcMar>
            <w:vAlign w:val="bottom"/>
            <w:hideMark/>
          </w:tcPr>
          <w:p w14:paraId="25E9B907" w14:textId="77777777" w:rsidR="00A82F6C" w:rsidRDefault="00A82F6C">
            <w:pPr>
              <w:rPr>
                <w:color w:val="000000"/>
              </w:rPr>
            </w:pPr>
            <w:r>
              <w:rPr>
                <w:color w:val="000000"/>
              </w:rPr>
              <w:t xml:space="preserve">German Aerospace </w:t>
            </w:r>
            <w:proofErr w:type="spellStart"/>
            <w:r>
              <w:rPr>
                <w:color w:val="000000"/>
              </w:rPr>
              <w:t>Center</w:t>
            </w:r>
            <w:proofErr w:type="spellEnd"/>
            <w:r>
              <w:rPr>
                <w:color w:val="000000"/>
              </w:rPr>
              <w:t xml:space="preserve"> (DLR)</w:t>
            </w:r>
          </w:p>
        </w:tc>
      </w:tr>
      <w:tr w:rsidR="00A82F6C" w14:paraId="7B7B6C5B" w14:textId="77777777" w:rsidTr="00A82F6C">
        <w:trPr>
          <w:trHeight w:val="300"/>
        </w:trPr>
        <w:tc>
          <w:tcPr>
            <w:tcW w:w="0" w:type="auto"/>
            <w:noWrap/>
            <w:tcMar>
              <w:top w:w="15" w:type="dxa"/>
              <w:left w:w="15" w:type="dxa"/>
              <w:bottom w:w="0" w:type="dxa"/>
              <w:right w:w="15" w:type="dxa"/>
            </w:tcMar>
            <w:vAlign w:val="bottom"/>
            <w:hideMark/>
          </w:tcPr>
          <w:p w14:paraId="540242B6"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B32256F"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5DD2FDF2" w14:textId="77777777" w:rsidR="00A82F6C" w:rsidRDefault="00A82F6C">
            <w:pPr>
              <w:rPr>
                <w:color w:val="000000"/>
              </w:rPr>
            </w:pPr>
            <w:r>
              <w:rPr>
                <w:color w:val="000000"/>
              </w:rPr>
              <w:t xml:space="preserve">Schweizer, </w:t>
            </w:r>
            <w:proofErr w:type="spellStart"/>
            <w:r>
              <w:rPr>
                <w:color w:val="000000"/>
              </w:rPr>
              <w:t>Benedikt</w:t>
            </w:r>
            <w:proofErr w:type="spellEnd"/>
          </w:p>
        </w:tc>
        <w:tc>
          <w:tcPr>
            <w:tcW w:w="0" w:type="auto"/>
            <w:noWrap/>
            <w:tcMar>
              <w:top w:w="15" w:type="dxa"/>
              <w:left w:w="15" w:type="dxa"/>
              <w:bottom w:w="0" w:type="dxa"/>
              <w:right w:w="15" w:type="dxa"/>
            </w:tcMar>
            <w:vAlign w:val="bottom"/>
            <w:hideMark/>
          </w:tcPr>
          <w:p w14:paraId="026518F7" w14:textId="77777777" w:rsidR="00A82F6C" w:rsidRDefault="00A82F6C">
            <w:pPr>
              <w:rPr>
                <w:color w:val="000000"/>
              </w:rPr>
            </w:pPr>
            <w:r>
              <w:rPr>
                <w:color w:val="000000"/>
              </w:rPr>
              <w:t>Apple Inc.</w:t>
            </w:r>
          </w:p>
        </w:tc>
      </w:tr>
      <w:tr w:rsidR="00A82F6C" w14:paraId="3C338C34" w14:textId="77777777" w:rsidTr="00A82F6C">
        <w:trPr>
          <w:trHeight w:val="300"/>
        </w:trPr>
        <w:tc>
          <w:tcPr>
            <w:tcW w:w="0" w:type="auto"/>
            <w:noWrap/>
            <w:tcMar>
              <w:top w:w="15" w:type="dxa"/>
              <w:left w:w="15" w:type="dxa"/>
              <w:bottom w:w="0" w:type="dxa"/>
              <w:right w:w="15" w:type="dxa"/>
            </w:tcMar>
            <w:vAlign w:val="bottom"/>
            <w:hideMark/>
          </w:tcPr>
          <w:p w14:paraId="48F8DAD8"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59484019"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43CFDA45" w14:textId="77777777" w:rsidR="00A82F6C" w:rsidRDefault="00A82F6C">
            <w:pPr>
              <w:rPr>
                <w:color w:val="000000"/>
              </w:rPr>
            </w:pPr>
            <w:r>
              <w:rPr>
                <w:color w:val="000000"/>
              </w:rPr>
              <w:t>Segev, Jonathan</w:t>
            </w:r>
          </w:p>
        </w:tc>
        <w:tc>
          <w:tcPr>
            <w:tcW w:w="0" w:type="auto"/>
            <w:noWrap/>
            <w:tcMar>
              <w:top w:w="15" w:type="dxa"/>
              <w:left w:w="15" w:type="dxa"/>
              <w:bottom w:w="0" w:type="dxa"/>
              <w:right w:w="15" w:type="dxa"/>
            </w:tcMar>
            <w:vAlign w:val="bottom"/>
            <w:hideMark/>
          </w:tcPr>
          <w:p w14:paraId="17F56515" w14:textId="77777777" w:rsidR="00A82F6C" w:rsidRDefault="00A82F6C">
            <w:pPr>
              <w:rPr>
                <w:color w:val="000000"/>
              </w:rPr>
            </w:pPr>
            <w:r>
              <w:rPr>
                <w:color w:val="000000"/>
              </w:rPr>
              <w:t>Intel; Intel Corporation</w:t>
            </w:r>
          </w:p>
        </w:tc>
      </w:tr>
      <w:tr w:rsidR="00A82F6C" w14:paraId="275D7935" w14:textId="77777777" w:rsidTr="00A82F6C">
        <w:trPr>
          <w:trHeight w:val="300"/>
        </w:trPr>
        <w:tc>
          <w:tcPr>
            <w:tcW w:w="0" w:type="auto"/>
            <w:noWrap/>
            <w:tcMar>
              <w:top w:w="15" w:type="dxa"/>
              <w:left w:w="15" w:type="dxa"/>
              <w:bottom w:w="0" w:type="dxa"/>
              <w:right w:w="15" w:type="dxa"/>
            </w:tcMar>
            <w:vAlign w:val="bottom"/>
            <w:hideMark/>
          </w:tcPr>
          <w:p w14:paraId="20967BDD"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BADCBCE"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15707A13" w14:textId="77777777" w:rsidR="00A82F6C" w:rsidRDefault="00A82F6C">
            <w:pPr>
              <w:rPr>
                <w:color w:val="000000"/>
              </w:rPr>
            </w:pPr>
            <w:r>
              <w:rPr>
                <w:color w:val="000000"/>
              </w:rPr>
              <w:t xml:space="preserve">Serizawa, </w:t>
            </w:r>
            <w:proofErr w:type="spellStart"/>
            <w:r>
              <w:rPr>
                <w:color w:val="000000"/>
              </w:rPr>
              <w:t>Kazunobu</w:t>
            </w:r>
            <w:proofErr w:type="spellEnd"/>
          </w:p>
        </w:tc>
        <w:tc>
          <w:tcPr>
            <w:tcW w:w="0" w:type="auto"/>
            <w:noWrap/>
            <w:tcMar>
              <w:top w:w="15" w:type="dxa"/>
              <w:left w:w="15" w:type="dxa"/>
              <w:bottom w:w="0" w:type="dxa"/>
              <w:right w:w="15" w:type="dxa"/>
            </w:tcMar>
            <w:vAlign w:val="bottom"/>
            <w:hideMark/>
          </w:tcPr>
          <w:p w14:paraId="1707F562" w14:textId="77777777" w:rsidR="00A82F6C" w:rsidRDefault="00A82F6C">
            <w:pPr>
              <w:rPr>
                <w:color w:val="000000"/>
              </w:rPr>
            </w:pPr>
            <w:r>
              <w:rPr>
                <w:color w:val="000000"/>
              </w:rPr>
              <w:t>Advanced Telecommunications Research Institute International (ATR)</w:t>
            </w:r>
          </w:p>
        </w:tc>
      </w:tr>
      <w:tr w:rsidR="00A82F6C" w14:paraId="6881B9C1" w14:textId="77777777" w:rsidTr="00A82F6C">
        <w:trPr>
          <w:trHeight w:val="300"/>
        </w:trPr>
        <w:tc>
          <w:tcPr>
            <w:tcW w:w="0" w:type="auto"/>
            <w:noWrap/>
            <w:tcMar>
              <w:top w:w="15" w:type="dxa"/>
              <w:left w:w="15" w:type="dxa"/>
              <w:bottom w:w="0" w:type="dxa"/>
              <w:right w:w="15" w:type="dxa"/>
            </w:tcMar>
            <w:vAlign w:val="bottom"/>
            <w:hideMark/>
          </w:tcPr>
          <w:p w14:paraId="47FFC078"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1FBC292C"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10844D16" w14:textId="77777777" w:rsidR="00A82F6C" w:rsidRDefault="00A82F6C">
            <w:pPr>
              <w:rPr>
                <w:color w:val="000000"/>
              </w:rPr>
            </w:pPr>
            <w:proofErr w:type="spellStart"/>
            <w:r>
              <w:rPr>
                <w:color w:val="000000"/>
              </w:rPr>
              <w:t>Sosack</w:t>
            </w:r>
            <w:proofErr w:type="spellEnd"/>
            <w:r>
              <w:rPr>
                <w:color w:val="000000"/>
              </w:rPr>
              <w:t>, Robert</w:t>
            </w:r>
          </w:p>
        </w:tc>
        <w:tc>
          <w:tcPr>
            <w:tcW w:w="0" w:type="auto"/>
            <w:noWrap/>
            <w:tcMar>
              <w:top w:w="15" w:type="dxa"/>
              <w:left w:w="15" w:type="dxa"/>
              <w:bottom w:w="0" w:type="dxa"/>
              <w:right w:w="15" w:type="dxa"/>
            </w:tcMar>
            <w:vAlign w:val="bottom"/>
            <w:hideMark/>
          </w:tcPr>
          <w:p w14:paraId="3E8DFF23" w14:textId="77777777" w:rsidR="00A82F6C" w:rsidRDefault="00A82F6C">
            <w:pPr>
              <w:rPr>
                <w:color w:val="000000"/>
              </w:rPr>
            </w:pPr>
            <w:r>
              <w:rPr>
                <w:color w:val="000000"/>
              </w:rPr>
              <w:t>Molex Incorporated</w:t>
            </w:r>
          </w:p>
        </w:tc>
      </w:tr>
      <w:tr w:rsidR="00A82F6C" w14:paraId="57B5B568" w14:textId="77777777" w:rsidTr="00A82F6C">
        <w:trPr>
          <w:trHeight w:val="300"/>
        </w:trPr>
        <w:tc>
          <w:tcPr>
            <w:tcW w:w="0" w:type="auto"/>
            <w:noWrap/>
            <w:tcMar>
              <w:top w:w="15" w:type="dxa"/>
              <w:left w:w="15" w:type="dxa"/>
              <w:bottom w:w="0" w:type="dxa"/>
              <w:right w:w="15" w:type="dxa"/>
            </w:tcMar>
            <w:vAlign w:val="bottom"/>
            <w:hideMark/>
          </w:tcPr>
          <w:p w14:paraId="53C00B5C"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2A1F5082"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0E605EC6" w14:textId="77777777" w:rsidR="00A82F6C" w:rsidRDefault="00A82F6C">
            <w:pPr>
              <w:rPr>
                <w:color w:val="000000"/>
              </w:rPr>
            </w:pPr>
            <w:r>
              <w:rPr>
                <w:color w:val="000000"/>
              </w:rPr>
              <w:t>Sun, Yanjun</w:t>
            </w:r>
          </w:p>
        </w:tc>
        <w:tc>
          <w:tcPr>
            <w:tcW w:w="0" w:type="auto"/>
            <w:noWrap/>
            <w:tcMar>
              <w:top w:w="15" w:type="dxa"/>
              <w:left w:w="15" w:type="dxa"/>
              <w:bottom w:w="0" w:type="dxa"/>
              <w:right w:w="15" w:type="dxa"/>
            </w:tcMar>
            <w:vAlign w:val="bottom"/>
            <w:hideMark/>
          </w:tcPr>
          <w:p w14:paraId="222099B7" w14:textId="77777777" w:rsidR="00A82F6C" w:rsidRDefault="00A82F6C">
            <w:pPr>
              <w:rPr>
                <w:color w:val="000000"/>
              </w:rPr>
            </w:pPr>
            <w:r>
              <w:rPr>
                <w:color w:val="000000"/>
              </w:rPr>
              <w:t>Qualcomm Incorporated</w:t>
            </w:r>
          </w:p>
        </w:tc>
      </w:tr>
      <w:tr w:rsidR="00A82F6C" w14:paraId="04AA954E" w14:textId="77777777" w:rsidTr="00A82F6C">
        <w:trPr>
          <w:trHeight w:val="300"/>
        </w:trPr>
        <w:tc>
          <w:tcPr>
            <w:tcW w:w="0" w:type="auto"/>
            <w:noWrap/>
            <w:tcMar>
              <w:top w:w="15" w:type="dxa"/>
              <w:left w:w="15" w:type="dxa"/>
              <w:bottom w:w="0" w:type="dxa"/>
              <w:right w:w="15" w:type="dxa"/>
            </w:tcMar>
            <w:vAlign w:val="bottom"/>
            <w:hideMark/>
          </w:tcPr>
          <w:p w14:paraId="70FD2BE6" w14:textId="77777777" w:rsidR="00A82F6C" w:rsidRDefault="00A82F6C">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7D20DAD" w14:textId="77777777" w:rsidR="00A82F6C" w:rsidRDefault="00A82F6C">
            <w:pPr>
              <w:jc w:val="center"/>
              <w:rPr>
                <w:color w:val="000000"/>
              </w:rPr>
            </w:pPr>
            <w:r>
              <w:rPr>
                <w:color w:val="000000"/>
              </w:rPr>
              <w:t>4/4</w:t>
            </w:r>
          </w:p>
        </w:tc>
        <w:tc>
          <w:tcPr>
            <w:tcW w:w="0" w:type="auto"/>
            <w:noWrap/>
            <w:tcMar>
              <w:top w:w="15" w:type="dxa"/>
              <w:left w:w="15" w:type="dxa"/>
              <w:bottom w:w="0" w:type="dxa"/>
              <w:right w:w="15" w:type="dxa"/>
            </w:tcMar>
            <w:vAlign w:val="bottom"/>
            <w:hideMark/>
          </w:tcPr>
          <w:p w14:paraId="106389CE" w14:textId="77777777" w:rsidR="00A82F6C" w:rsidRDefault="00A82F6C">
            <w:pPr>
              <w:rPr>
                <w:color w:val="000000"/>
              </w:rPr>
            </w:pPr>
            <w:r>
              <w:rPr>
                <w:color w:val="000000"/>
              </w:rPr>
              <w:t>Wei, Dong</w:t>
            </w:r>
          </w:p>
        </w:tc>
        <w:tc>
          <w:tcPr>
            <w:tcW w:w="0" w:type="auto"/>
            <w:noWrap/>
            <w:tcMar>
              <w:top w:w="15" w:type="dxa"/>
              <w:left w:w="15" w:type="dxa"/>
              <w:bottom w:w="0" w:type="dxa"/>
              <w:right w:w="15" w:type="dxa"/>
            </w:tcMar>
            <w:vAlign w:val="bottom"/>
            <w:hideMark/>
          </w:tcPr>
          <w:p w14:paraId="55AA6326" w14:textId="77777777" w:rsidR="00A82F6C" w:rsidRDefault="00A82F6C">
            <w:pPr>
              <w:rPr>
                <w:color w:val="000000"/>
              </w:rPr>
            </w:pPr>
            <w:r>
              <w:rPr>
                <w:color w:val="000000"/>
              </w:rPr>
              <w:t>NXP Semiconductors</w:t>
            </w:r>
          </w:p>
        </w:tc>
      </w:tr>
    </w:tbl>
    <w:p w14:paraId="7E4E07CF" w14:textId="77777777" w:rsidR="00A82F6C" w:rsidRPr="00A2375B" w:rsidRDefault="00A82F6C" w:rsidP="00A82F6C">
      <w:pPr>
        <w:rPr>
          <w:szCs w:val="22"/>
          <w:lang w:val="en-US" w:eastAsia="ja-JP"/>
        </w:rPr>
      </w:pPr>
    </w:p>
    <w:p w14:paraId="3D00C8ED" w14:textId="17E5F794" w:rsidR="004E4C89" w:rsidRPr="00950746" w:rsidRDefault="000B5F1C" w:rsidP="000B5F1C">
      <w:pPr>
        <w:pStyle w:val="Heading3"/>
        <w:rPr>
          <w:lang w:val="en-US"/>
        </w:rPr>
      </w:pPr>
      <w:r>
        <w:rPr>
          <w:lang w:val="en-US"/>
        </w:rPr>
        <w:t xml:space="preserve">2. </w:t>
      </w:r>
      <w:proofErr w:type="spellStart"/>
      <w:r w:rsidR="004E4C89" w:rsidRPr="00950746">
        <w:rPr>
          <w:lang w:val="en-US"/>
        </w:rPr>
        <w:t>TG</w:t>
      </w:r>
      <w:r w:rsidR="007A4FBD">
        <w:rPr>
          <w:lang w:val="en-US"/>
        </w:rPr>
        <w:t>bk</w:t>
      </w:r>
      <w:proofErr w:type="spellEnd"/>
      <w:r w:rsidR="004E4C89" w:rsidRPr="00950746">
        <w:rPr>
          <w:lang w:val="en-US"/>
        </w:rPr>
        <w:t xml:space="preserve"> – </w:t>
      </w:r>
      <w:r w:rsidR="004E4C89">
        <w:rPr>
          <w:lang w:val="en-US"/>
        </w:rPr>
        <w:t>April 18</w:t>
      </w:r>
      <w:r w:rsidR="004E4C89" w:rsidRPr="00C947FA">
        <w:rPr>
          <w:vertAlign w:val="superscript"/>
          <w:lang w:val="en-US"/>
        </w:rPr>
        <w:t>th</w:t>
      </w:r>
      <w:r w:rsidR="004E4C89">
        <w:rPr>
          <w:lang w:val="en-US"/>
        </w:rPr>
        <w:t>,</w:t>
      </w:r>
      <w:r w:rsidR="004E4C89" w:rsidRPr="00950746">
        <w:rPr>
          <w:lang w:val="en-US"/>
        </w:rPr>
        <w:t xml:space="preserve"> 202</w:t>
      </w:r>
      <w:r w:rsidR="004E4C89">
        <w:rPr>
          <w:lang w:val="en-US"/>
        </w:rPr>
        <w:t>3</w:t>
      </w:r>
      <w:r w:rsidR="004E4C89" w:rsidRPr="00950746">
        <w:rPr>
          <w:lang w:val="en-US"/>
        </w:rPr>
        <w:t xml:space="preserve"> </w:t>
      </w:r>
    </w:p>
    <w:p w14:paraId="6229125F" w14:textId="6FBC9789" w:rsidR="004E4C89" w:rsidRDefault="00FA219D" w:rsidP="00FA219D">
      <w:pPr>
        <w:ind w:left="444"/>
        <w:rPr>
          <w:b/>
          <w:szCs w:val="22"/>
          <w:lang w:val="en-US"/>
        </w:rPr>
      </w:pPr>
      <w:r>
        <w:rPr>
          <w:szCs w:val="22"/>
          <w:lang w:val="en-US"/>
        </w:rPr>
        <w:t xml:space="preserve">2.1 </w:t>
      </w:r>
      <w:r w:rsidR="004E4C89" w:rsidRPr="00FA219D">
        <w:rPr>
          <w:szCs w:val="22"/>
          <w:lang w:val="en-US"/>
        </w:rPr>
        <w:t>Called to order by</w:t>
      </w:r>
      <w:r w:rsidR="007F1A1E" w:rsidRPr="00FA219D">
        <w:rPr>
          <w:szCs w:val="22"/>
          <w:lang w:val="en-US"/>
        </w:rPr>
        <w:t xml:space="preserve"> </w:t>
      </w:r>
      <w:proofErr w:type="spellStart"/>
      <w:r w:rsidR="004E4C89" w:rsidRPr="00FA219D">
        <w:rPr>
          <w:szCs w:val="22"/>
          <w:lang w:val="en-US"/>
        </w:rPr>
        <w:t>TGbk</w:t>
      </w:r>
      <w:proofErr w:type="spellEnd"/>
      <w:r w:rsidR="004E4C89" w:rsidRPr="00FA219D">
        <w:rPr>
          <w:szCs w:val="22"/>
          <w:lang w:val="en-US"/>
        </w:rPr>
        <w:t xml:space="preserve"> Vice Chair Assaf Kasher (Qualcomm), at </w:t>
      </w:r>
      <w:r w:rsidR="004E4C89" w:rsidRPr="00FA219D">
        <w:rPr>
          <w:b/>
          <w:szCs w:val="22"/>
          <w:lang w:val="en-US"/>
        </w:rPr>
        <w:t>10:00 PST</w:t>
      </w:r>
      <w:r w:rsidR="004A58BF">
        <w:rPr>
          <w:b/>
          <w:szCs w:val="22"/>
          <w:lang w:val="en-US"/>
        </w:rPr>
        <w:t>.</w:t>
      </w:r>
    </w:p>
    <w:p w14:paraId="5CB2C464" w14:textId="0D35557D" w:rsidR="004E4C89" w:rsidRPr="00696176" w:rsidRDefault="004E4C89" w:rsidP="00696176">
      <w:pPr>
        <w:pStyle w:val="ListParagraph"/>
        <w:numPr>
          <w:ilvl w:val="1"/>
          <w:numId w:val="10"/>
        </w:numPr>
        <w:rPr>
          <w:szCs w:val="22"/>
          <w:lang w:val="en-US"/>
        </w:rPr>
      </w:pPr>
      <w:r w:rsidRPr="00696176">
        <w:rPr>
          <w:szCs w:val="22"/>
          <w:lang w:val="en-US"/>
        </w:rPr>
        <w:t xml:space="preserve">Agenda </w:t>
      </w:r>
      <w:r w:rsidRPr="00696176">
        <w:rPr>
          <w:szCs w:val="22"/>
          <w:lang w:val="en-US" w:eastAsia="ja-JP"/>
        </w:rPr>
        <w:t xml:space="preserve">Doc. </w:t>
      </w:r>
      <w:hyperlink r:id="rId9" w:history="1">
        <w:r w:rsidRPr="00696176">
          <w:rPr>
            <w:rStyle w:val="Hyperlink"/>
            <w:b/>
            <w:szCs w:val="22"/>
            <w:lang w:val="en-US" w:eastAsia="ja-JP"/>
          </w:rPr>
          <w:t>IEEE 802.11-</w:t>
        </w:r>
        <w:r w:rsidRPr="00696176">
          <w:rPr>
            <w:rStyle w:val="Hyperlink"/>
            <w:b/>
            <w:szCs w:val="22"/>
            <w:lang w:val="en-US"/>
          </w:rPr>
          <w:t>23</w:t>
        </w:r>
        <w:r w:rsidRPr="00696176">
          <w:rPr>
            <w:rStyle w:val="Hyperlink"/>
            <w:b/>
            <w:szCs w:val="22"/>
            <w:lang w:val="en-US" w:eastAsia="ja-JP"/>
          </w:rPr>
          <w:t>/</w:t>
        </w:r>
        <w:r w:rsidRPr="00696176">
          <w:rPr>
            <w:rStyle w:val="Hyperlink"/>
            <w:b/>
            <w:szCs w:val="22"/>
            <w:lang w:val="en-US" w:eastAsia="ja-JP" w:bidi="he-IL"/>
          </w:rPr>
          <w:t>193r</w:t>
        </w:r>
        <w:r w:rsidR="007F1A1E" w:rsidRPr="00696176">
          <w:rPr>
            <w:rStyle w:val="Hyperlink"/>
            <w:b/>
            <w:szCs w:val="22"/>
            <w:lang w:val="en-US" w:eastAsia="ja-JP" w:bidi="he-IL"/>
          </w:rPr>
          <w:t>6</w:t>
        </w:r>
      </w:hyperlink>
    </w:p>
    <w:p w14:paraId="51251029" w14:textId="2AFCF546" w:rsidR="004E4C89" w:rsidRPr="005364B2" w:rsidRDefault="004E4C89" w:rsidP="005364B2">
      <w:pPr>
        <w:pStyle w:val="ListParagraph"/>
        <w:numPr>
          <w:ilvl w:val="1"/>
          <w:numId w:val="10"/>
        </w:numPr>
        <w:rPr>
          <w:szCs w:val="22"/>
          <w:lang w:val="en-US"/>
        </w:rPr>
      </w:pPr>
      <w:r w:rsidRPr="005364B2">
        <w:rPr>
          <w:szCs w:val="22"/>
          <w:lang w:val="en-US"/>
        </w:rPr>
        <w:t>Review Patent Policy and logistics</w:t>
      </w:r>
    </w:p>
    <w:p w14:paraId="47815EE3" w14:textId="2A1D4FE7" w:rsidR="004E4C89" w:rsidRPr="00115EB4" w:rsidRDefault="004E4C89" w:rsidP="00FD7002">
      <w:pPr>
        <w:pStyle w:val="ListParagraph"/>
        <w:numPr>
          <w:ilvl w:val="2"/>
          <w:numId w:val="10"/>
        </w:numPr>
        <w:rPr>
          <w:szCs w:val="22"/>
          <w:lang w:val="en-US"/>
        </w:rPr>
      </w:pPr>
      <w:r w:rsidRPr="00115EB4">
        <w:rPr>
          <w:szCs w:val="22"/>
          <w:lang w:val="en-US"/>
        </w:rPr>
        <w:t>Chair reviewed meeting logistics and record attendance if one is present at the meeting</w:t>
      </w:r>
    </w:p>
    <w:p w14:paraId="492216A9" w14:textId="7B5AE6F9" w:rsidR="004E4C89" w:rsidRPr="00115EB4" w:rsidRDefault="00FD7002" w:rsidP="00FD7002">
      <w:pPr>
        <w:jc w:val="both"/>
        <w:rPr>
          <w:szCs w:val="22"/>
          <w:lang w:val="en-US"/>
        </w:rPr>
      </w:pPr>
      <w:r w:rsidRPr="00A82F6C">
        <w:rPr>
          <w:szCs w:val="22"/>
          <w:lang w:val="en-US" w:eastAsia="ja-JP"/>
        </w:rPr>
        <w:lastRenderedPageBreak/>
        <w:t xml:space="preserve">                </w:t>
      </w:r>
      <w:r w:rsidRPr="00115EB4">
        <w:rPr>
          <w:szCs w:val="22"/>
          <w:lang w:val="en-US" w:eastAsia="ja-JP"/>
        </w:rPr>
        <w:t xml:space="preserve">2.3.2 </w:t>
      </w:r>
      <w:r w:rsidR="004E4C89" w:rsidRPr="00115EB4">
        <w:rPr>
          <w:szCs w:val="22"/>
          <w:lang w:val="en-US" w:eastAsia="ja-JP"/>
        </w:rPr>
        <w:t>Chair</w:t>
      </w:r>
      <w:r w:rsidR="004E4C89" w:rsidRPr="00115EB4">
        <w:rPr>
          <w:rFonts w:eastAsia="PMingLiU"/>
          <w:szCs w:val="22"/>
          <w:lang w:val="en-US" w:eastAsia="zh-TW"/>
        </w:rPr>
        <w:t xml:space="preserve"> </w:t>
      </w:r>
      <w:r w:rsidR="004E4C89" w:rsidRPr="00115EB4">
        <w:rPr>
          <w:szCs w:val="22"/>
          <w:lang w:val="en-US" w:eastAsia="ja-JP"/>
        </w:rPr>
        <w:t>reviewed the IEEE-SA Patent Policy, duty to inform, the guideline for IEEE WG meetings and logistics – no clarifications requested.</w:t>
      </w:r>
    </w:p>
    <w:p w14:paraId="3BCC3653" w14:textId="482E92A4" w:rsidR="004E4C89" w:rsidRPr="00EE7863" w:rsidRDefault="004E4C89" w:rsidP="00EE7863">
      <w:pPr>
        <w:pStyle w:val="ListParagraph"/>
        <w:numPr>
          <w:ilvl w:val="2"/>
          <w:numId w:val="11"/>
        </w:numPr>
        <w:jc w:val="both"/>
        <w:rPr>
          <w:szCs w:val="22"/>
          <w:lang w:val="en-US"/>
        </w:rPr>
      </w:pPr>
      <w:r w:rsidRPr="00EE7863">
        <w:rPr>
          <w:szCs w:val="22"/>
          <w:lang w:val="en-US" w:eastAsia="ja-JP"/>
        </w:rPr>
        <w:t>Chair called for any potentially essential patents, no one stepped forward.</w:t>
      </w:r>
    </w:p>
    <w:p w14:paraId="244CDB55" w14:textId="526DA49F" w:rsidR="004E4C89" w:rsidRPr="00EE7863" w:rsidRDefault="004E4C89" w:rsidP="00EE7863">
      <w:pPr>
        <w:pStyle w:val="ListParagraph"/>
        <w:numPr>
          <w:ilvl w:val="2"/>
          <w:numId w:val="11"/>
        </w:numPr>
        <w:jc w:val="both"/>
        <w:rPr>
          <w:szCs w:val="22"/>
          <w:lang w:val="en-US"/>
        </w:rPr>
      </w:pPr>
      <w:r w:rsidRPr="00EE7863">
        <w:rPr>
          <w:szCs w:val="22"/>
          <w:lang w:val="en-US"/>
        </w:rPr>
        <w:t xml:space="preserve">Chair reviewed other guidelines for IEEE meetings, </w:t>
      </w:r>
    </w:p>
    <w:p w14:paraId="338702CD" w14:textId="3F392E78" w:rsidR="004E4C89" w:rsidRPr="00EE7863" w:rsidRDefault="004E4C89" w:rsidP="00EE7863">
      <w:pPr>
        <w:pStyle w:val="ListParagraph"/>
        <w:numPr>
          <w:ilvl w:val="2"/>
          <w:numId w:val="11"/>
        </w:numPr>
        <w:jc w:val="both"/>
        <w:rPr>
          <w:szCs w:val="22"/>
          <w:lang w:val="en-US"/>
        </w:rPr>
      </w:pPr>
      <w:r w:rsidRPr="00EE7863">
        <w:rPr>
          <w:szCs w:val="22"/>
          <w:lang w:val="en-US" w:eastAsia="ja-JP"/>
        </w:rPr>
        <w:t xml:space="preserve">Chair reviewed IEEE Anti-trust and competition </w:t>
      </w:r>
      <w:r w:rsidR="00EE7863">
        <w:rPr>
          <w:szCs w:val="22"/>
          <w:lang w:val="en-US" w:eastAsia="ja-JP"/>
        </w:rPr>
        <w:t>laws</w:t>
      </w:r>
      <w:r w:rsidRPr="00EE7863">
        <w:rPr>
          <w:szCs w:val="22"/>
          <w:lang w:val="en-US" w:eastAsia="ja-JP"/>
        </w:rPr>
        <w:t xml:space="preserve">, copyright policy, </w:t>
      </w:r>
    </w:p>
    <w:p w14:paraId="5D8351C8" w14:textId="180BCFB3" w:rsidR="004E4C89" w:rsidRPr="00115EB4" w:rsidRDefault="00EE7863" w:rsidP="00EE7863">
      <w:pPr>
        <w:jc w:val="both"/>
        <w:rPr>
          <w:szCs w:val="22"/>
          <w:lang w:val="en-US"/>
        </w:rPr>
      </w:pPr>
      <w:r>
        <w:rPr>
          <w:szCs w:val="22"/>
          <w:lang w:val="en-US" w:eastAsia="ja-JP"/>
        </w:rPr>
        <w:t xml:space="preserve">               2.3.6 </w:t>
      </w:r>
      <w:r w:rsidR="004E4C89" w:rsidRPr="00115EB4">
        <w:rPr>
          <w:szCs w:val="22"/>
          <w:lang w:val="en-US" w:eastAsia="ja-JP"/>
        </w:rPr>
        <w:t xml:space="preserve">Chair reviewed IEEE code of ethics, </w:t>
      </w:r>
      <w:r w:rsidR="004E4C89" w:rsidRPr="00115EB4">
        <w:rPr>
          <w:szCs w:val="22"/>
          <w:lang w:val="en-US"/>
        </w:rPr>
        <w:t>code of conduct and WG participation as an individual professional</w:t>
      </w:r>
      <w:r>
        <w:rPr>
          <w:szCs w:val="22"/>
          <w:lang w:val="en-US"/>
        </w:rPr>
        <w:t>-</w:t>
      </w:r>
      <w:r w:rsidR="004E4C89" w:rsidRPr="00115EB4">
        <w:rPr>
          <w:szCs w:val="22"/>
          <w:lang w:val="en-US"/>
        </w:rPr>
        <w:t>no clarification requested</w:t>
      </w:r>
    </w:p>
    <w:p w14:paraId="11E5414C" w14:textId="6913D28D" w:rsidR="004E4C89" w:rsidRPr="00EE7863" w:rsidRDefault="004E4C89" w:rsidP="00EE7863">
      <w:pPr>
        <w:pStyle w:val="ListParagraph"/>
        <w:numPr>
          <w:ilvl w:val="2"/>
          <w:numId w:val="12"/>
        </w:numPr>
        <w:jc w:val="both"/>
        <w:rPr>
          <w:szCs w:val="22"/>
          <w:lang w:val="en-US"/>
        </w:rPr>
      </w:pPr>
      <w:r w:rsidRPr="00EE7863">
        <w:rPr>
          <w:szCs w:val="22"/>
          <w:lang w:val="en-US"/>
        </w:rPr>
        <w:t>Chair reviewed IEEE 802 ground rules and provided reference to IEEE Standards by-laws</w:t>
      </w:r>
    </w:p>
    <w:p w14:paraId="2306B9B5" w14:textId="77777777" w:rsidR="004E4C89" w:rsidRPr="00115EB4" w:rsidRDefault="004E4C89" w:rsidP="00EE7863">
      <w:pPr>
        <w:numPr>
          <w:ilvl w:val="2"/>
          <w:numId w:val="12"/>
        </w:numPr>
        <w:jc w:val="both"/>
        <w:rPr>
          <w:szCs w:val="22"/>
          <w:lang w:val="en-US"/>
        </w:rPr>
      </w:pPr>
      <w:r w:rsidRPr="00115EB4">
        <w:rPr>
          <w:szCs w:val="22"/>
          <w:lang w:val="en-US" w:eastAsia="ja-JP"/>
        </w:rPr>
        <w:t xml:space="preserve">Chair reminded participants to register their attendance using </w:t>
      </w:r>
      <w:proofErr w:type="spellStart"/>
      <w:r w:rsidRPr="00115EB4">
        <w:rPr>
          <w:szCs w:val="22"/>
          <w:lang w:val="en-US" w:eastAsia="ja-JP"/>
        </w:rPr>
        <w:t>imat</w:t>
      </w:r>
      <w:proofErr w:type="spellEnd"/>
      <w:r w:rsidRPr="00115EB4">
        <w:rPr>
          <w:szCs w:val="22"/>
          <w:lang w:val="en-US" w:eastAsia="ja-JP"/>
        </w:rPr>
        <w:t>.</w:t>
      </w:r>
    </w:p>
    <w:p w14:paraId="233ED5E5" w14:textId="77777777" w:rsidR="00A26BB9" w:rsidRDefault="00A26BB9" w:rsidP="00D8607C">
      <w:pPr>
        <w:ind w:left="858"/>
        <w:rPr>
          <w:szCs w:val="22"/>
          <w:lang w:val="en-US" w:eastAsia="ja-JP"/>
        </w:rPr>
      </w:pPr>
    </w:p>
    <w:p w14:paraId="540F17F7" w14:textId="4A686D88" w:rsidR="004E4C89" w:rsidRDefault="004E4C89" w:rsidP="00EE7863">
      <w:pPr>
        <w:numPr>
          <w:ilvl w:val="1"/>
          <w:numId w:val="12"/>
        </w:numPr>
        <w:rPr>
          <w:szCs w:val="22"/>
          <w:lang w:val="en-US" w:eastAsia="ja-JP"/>
        </w:rPr>
      </w:pPr>
      <w:r>
        <w:rPr>
          <w:szCs w:val="22"/>
          <w:lang w:val="en-US" w:eastAsia="ja-JP"/>
        </w:rPr>
        <w:t>Agenda</w:t>
      </w:r>
    </w:p>
    <w:p w14:paraId="0B484E4E" w14:textId="08902571" w:rsidR="00A26BB9" w:rsidRPr="00D41185" w:rsidRDefault="00A26BB9" w:rsidP="00D8607C">
      <w:pPr>
        <w:pStyle w:val="ListParagraph"/>
        <w:numPr>
          <w:ilvl w:val="2"/>
          <w:numId w:val="8"/>
        </w:numPr>
        <w:rPr>
          <w:szCs w:val="22"/>
          <w:lang w:val="en-US" w:eastAsia="ja-JP"/>
        </w:rPr>
      </w:pPr>
      <w:r w:rsidRPr="00D41185">
        <w:rPr>
          <w:szCs w:val="22"/>
          <w:lang w:val="en-US" w:eastAsia="ja-JP"/>
        </w:rPr>
        <w:t xml:space="preserve">Review technical submissions towards SFD and amendment text </w:t>
      </w:r>
    </w:p>
    <w:p w14:paraId="3B38D3ED" w14:textId="77777777" w:rsidR="00A26BB9" w:rsidRDefault="00A26BB9" w:rsidP="00D8607C">
      <w:pPr>
        <w:pStyle w:val="ListParagraph"/>
        <w:numPr>
          <w:ilvl w:val="2"/>
          <w:numId w:val="8"/>
        </w:numPr>
        <w:rPr>
          <w:szCs w:val="22"/>
          <w:lang w:eastAsia="ja-JP"/>
        </w:rPr>
      </w:pPr>
      <w:r w:rsidRPr="002200F8">
        <w:rPr>
          <w:szCs w:val="22"/>
          <w:lang w:eastAsia="ja-JP"/>
        </w:rPr>
        <w:t xml:space="preserve">Agenda approved. </w:t>
      </w:r>
    </w:p>
    <w:p w14:paraId="1C391C72" w14:textId="558AD685" w:rsidR="00E44A43" w:rsidRDefault="00E44A43" w:rsidP="00D8607C">
      <w:pPr>
        <w:pStyle w:val="ListParagraph"/>
        <w:numPr>
          <w:ilvl w:val="2"/>
          <w:numId w:val="8"/>
        </w:numPr>
        <w:rPr>
          <w:szCs w:val="22"/>
          <w:lang w:eastAsia="ja-JP"/>
        </w:rPr>
      </w:pPr>
      <w:r>
        <w:rPr>
          <w:szCs w:val="22"/>
          <w:lang w:eastAsia="ja-JP"/>
        </w:rPr>
        <w:t>Submission list for the telecon:</w:t>
      </w:r>
    </w:p>
    <w:p w14:paraId="531FC876" w14:textId="77777777" w:rsidR="00E44A43" w:rsidRPr="00D41185" w:rsidRDefault="00E44A43" w:rsidP="00E44A43">
      <w:pPr>
        <w:pStyle w:val="ListParagraph"/>
        <w:numPr>
          <w:ilvl w:val="3"/>
          <w:numId w:val="8"/>
        </w:numPr>
        <w:rPr>
          <w:szCs w:val="22"/>
          <w:lang w:val="en-US" w:eastAsia="ja-JP"/>
        </w:rPr>
      </w:pPr>
      <w:r w:rsidRPr="00D41185">
        <w:rPr>
          <w:szCs w:val="22"/>
          <w:lang w:val="en-US" w:eastAsia="ja-JP"/>
        </w:rPr>
        <w:t>11-23-</w:t>
      </w:r>
      <w:r>
        <w:rPr>
          <w:szCs w:val="22"/>
          <w:lang w:val="en-US" w:eastAsia="ja-JP"/>
        </w:rPr>
        <w:t>248</w:t>
      </w:r>
      <w:r w:rsidRPr="00D41185">
        <w:rPr>
          <w:szCs w:val="22"/>
          <w:lang w:val="en-US" w:eastAsia="ja-JP"/>
        </w:rPr>
        <w:t xml:space="preserve"> </w:t>
      </w:r>
      <w:r w:rsidRPr="009D35FD">
        <w:rPr>
          <w:szCs w:val="22"/>
          <w:lang w:val="en-US" w:eastAsia="ja-JP"/>
        </w:rPr>
        <w:t>11-bk-tg-sft</w:t>
      </w:r>
      <w:r w:rsidRPr="00D41185">
        <w:rPr>
          <w:szCs w:val="22"/>
          <w:lang w:val="en-US" w:eastAsia="ja-JP"/>
        </w:rPr>
        <w:t xml:space="preserve"> </w:t>
      </w:r>
    </w:p>
    <w:p w14:paraId="055A4564" w14:textId="77777777" w:rsidR="00E44A43" w:rsidRPr="00CD692D" w:rsidRDefault="00E44A43" w:rsidP="00E44A43">
      <w:pPr>
        <w:pStyle w:val="ListParagraph"/>
        <w:numPr>
          <w:ilvl w:val="3"/>
          <w:numId w:val="8"/>
        </w:numPr>
        <w:rPr>
          <w:szCs w:val="22"/>
          <w:lang w:eastAsia="ja-JP"/>
        </w:rPr>
      </w:pPr>
      <w:r w:rsidRPr="00CD692D">
        <w:rPr>
          <w:szCs w:val="22"/>
          <w:lang w:val="en-US" w:eastAsia="ja-JP"/>
        </w:rPr>
        <w:t>11-23-</w:t>
      </w:r>
      <w:r>
        <w:rPr>
          <w:szCs w:val="22"/>
          <w:lang w:val="en-US" w:eastAsia="ja-JP"/>
        </w:rPr>
        <w:t>390r2</w:t>
      </w:r>
      <w:r w:rsidRPr="00CD692D">
        <w:rPr>
          <w:szCs w:val="22"/>
          <w:lang w:val="en-US" w:eastAsia="ja-JP"/>
        </w:rPr>
        <w:t xml:space="preserve"> </w:t>
      </w:r>
      <w:r w:rsidRPr="00CD692D">
        <w:rPr>
          <w:szCs w:val="22"/>
          <w:lang w:eastAsia="ja-JP"/>
        </w:rPr>
        <w:t>Propos</w:t>
      </w:r>
      <w:r>
        <w:rPr>
          <w:szCs w:val="22"/>
          <w:lang w:eastAsia="ja-JP"/>
        </w:rPr>
        <w:t xml:space="preserve">ed draft text on NDP Announcement </w:t>
      </w:r>
    </w:p>
    <w:p w14:paraId="2AEFF892" w14:textId="77777777" w:rsidR="00E44A43" w:rsidRPr="002200F8" w:rsidRDefault="00E44A43" w:rsidP="00E44A43">
      <w:pPr>
        <w:pStyle w:val="ListParagraph"/>
        <w:ind w:left="1620"/>
        <w:rPr>
          <w:szCs w:val="22"/>
          <w:lang w:eastAsia="ja-JP"/>
        </w:rPr>
      </w:pPr>
    </w:p>
    <w:p w14:paraId="7A214755" w14:textId="7B214285" w:rsidR="004E4C89" w:rsidRPr="00041CE2" w:rsidRDefault="004E4C89" w:rsidP="00041CE2">
      <w:pPr>
        <w:pStyle w:val="ListParagraph"/>
        <w:numPr>
          <w:ilvl w:val="1"/>
          <w:numId w:val="8"/>
        </w:numPr>
        <w:rPr>
          <w:szCs w:val="22"/>
          <w:lang w:val="en-US" w:eastAsia="ja-JP"/>
        </w:rPr>
      </w:pPr>
      <w:r w:rsidRPr="00041CE2">
        <w:rPr>
          <w:szCs w:val="22"/>
          <w:lang w:val="en-US" w:eastAsia="ja-JP"/>
        </w:rPr>
        <w:t>Roy presented:</w:t>
      </w:r>
      <w:r w:rsidR="00C86CE8">
        <w:rPr>
          <w:szCs w:val="22"/>
          <w:lang w:val="en-US" w:eastAsia="ja-JP"/>
        </w:rPr>
        <w:t xml:space="preserve"> 11-23-248r2</w:t>
      </w:r>
    </w:p>
    <w:p w14:paraId="69BA6F5A" w14:textId="434BFFFD" w:rsidR="004E4C89" w:rsidRDefault="00BD0CC6" w:rsidP="004E4C89">
      <w:pPr>
        <w:ind w:left="864"/>
        <w:rPr>
          <w:szCs w:val="22"/>
          <w:lang w:val="en-US" w:eastAsia="ja-JP"/>
        </w:rPr>
      </w:pPr>
      <w:r>
        <w:rPr>
          <w:szCs w:val="22"/>
          <w:lang w:val="en-US" w:eastAsia="ja-JP"/>
        </w:rPr>
        <w:t xml:space="preserve">2.5.1 </w:t>
      </w:r>
      <w:r w:rsidR="004E4C89">
        <w:rPr>
          <w:szCs w:val="22"/>
          <w:lang w:val="en-US" w:eastAsia="ja-JP"/>
        </w:rPr>
        <w:t>Title:</w:t>
      </w:r>
      <w:r>
        <w:rPr>
          <w:szCs w:val="22"/>
          <w:lang w:val="en-US" w:eastAsia="ja-JP"/>
        </w:rPr>
        <w:t xml:space="preserve"> </w:t>
      </w:r>
      <w:r w:rsidRPr="00BD0CC6">
        <w:rPr>
          <w:szCs w:val="22"/>
          <w:lang w:val="en-US" w:eastAsia="ja-JP"/>
        </w:rPr>
        <w:t xml:space="preserve">Specification Framework for </w:t>
      </w:r>
      <w:proofErr w:type="spellStart"/>
      <w:r w:rsidRPr="00BD0CC6">
        <w:rPr>
          <w:szCs w:val="22"/>
          <w:lang w:val="en-US" w:eastAsia="ja-JP"/>
        </w:rPr>
        <w:t>TGbk</w:t>
      </w:r>
      <w:proofErr w:type="spellEnd"/>
    </w:p>
    <w:p w14:paraId="304ECA0E" w14:textId="53620595" w:rsidR="004E4C89" w:rsidRDefault="00BD0CC6" w:rsidP="004E4C89">
      <w:pPr>
        <w:ind w:left="864"/>
        <w:rPr>
          <w:szCs w:val="22"/>
          <w:lang w:val="en-US" w:eastAsia="ja-JP"/>
        </w:rPr>
      </w:pPr>
      <w:r>
        <w:rPr>
          <w:szCs w:val="22"/>
          <w:lang w:val="en-US" w:eastAsia="ja-JP"/>
        </w:rPr>
        <w:t xml:space="preserve">2.5.2 </w:t>
      </w:r>
      <w:r w:rsidR="004E4C89">
        <w:rPr>
          <w:szCs w:val="22"/>
          <w:lang w:val="en-US" w:eastAsia="ja-JP"/>
        </w:rPr>
        <w:t xml:space="preserve">C: For </w:t>
      </w:r>
      <w:r w:rsidR="00140ABC">
        <w:rPr>
          <w:szCs w:val="22"/>
          <w:lang w:val="en-US" w:eastAsia="ja-JP"/>
        </w:rPr>
        <w:t xml:space="preserve">section </w:t>
      </w:r>
      <w:r w:rsidR="004E4C89">
        <w:rPr>
          <w:szCs w:val="22"/>
          <w:lang w:val="en-US" w:eastAsia="ja-JP"/>
        </w:rPr>
        <w:t xml:space="preserve">3.1, </w:t>
      </w:r>
      <w:r w:rsidR="004F4123">
        <w:rPr>
          <w:szCs w:val="22"/>
          <w:lang w:val="en-US" w:eastAsia="ja-JP"/>
        </w:rPr>
        <w:t xml:space="preserve">there </w:t>
      </w:r>
      <w:r w:rsidR="00140ABC">
        <w:rPr>
          <w:szCs w:val="22"/>
          <w:lang w:val="en-US" w:eastAsia="ja-JP"/>
        </w:rPr>
        <w:t>seems to be</w:t>
      </w:r>
      <w:r w:rsidR="004F4123">
        <w:rPr>
          <w:szCs w:val="22"/>
          <w:lang w:val="en-US" w:eastAsia="ja-JP"/>
        </w:rPr>
        <w:t xml:space="preserve"> </w:t>
      </w:r>
      <w:r w:rsidR="004E4C89">
        <w:rPr>
          <w:szCs w:val="22"/>
          <w:lang w:val="en-US" w:eastAsia="ja-JP"/>
        </w:rPr>
        <w:t xml:space="preserve">some change </w:t>
      </w:r>
      <w:r w:rsidR="00140ABC">
        <w:rPr>
          <w:szCs w:val="22"/>
          <w:lang w:val="en-US" w:eastAsia="ja-JP"/>
        </w:rPr>
        <w:t xml:space="preserve">in corresponding text </w:t>
      </w:r>
      <w:r w:rsidR="004E4C89">
        <w:rPr>
          <w:szCs w:val="22"/>
          <w:lang w:val="en-US" w:eastAsia="ja-JP"/>
        </w:rPr>
        <w:t xml:space="preserve">between r0 and r2. </w:t>
      </w:r>
      <w:r w:rsidR="00B32135">
        <w:rPr>
          <w:szCs w:val="22"/>
          <w:lang w:val="en-US" w:eastAsia="ja-JP"/>
        </w:rPr>
        <w:t>Is this</w:t>
      </w:r>
      <w:r w:rsidR="004E4C89">
        <w:rPr>
          <w:szCs w:val="22"/>
          <w:lang w:val="en-US" w:eastAsia="ja-JP"/>
        </w:rPr>
        <w:t xml:space="preserve"> caused by splitting of text or </w:t>
      </w:r>
      <w:proofErr w:type="gramStart"/>
      <w:r w:rsidR="004E4C89">
        <w:rPr>
          <w:szCs w:val="22"/>
          <w:lang w:val="en-US" w:eastAsia="ja-JP"/>
        </w:rPr>
        <w:t>lost</w:t>
      </w:r>
      <w:r w:rsidR="00B32135">
        <w:rPr>
          <w:szCs w:val="22"/>
          <w:lang w:val="en-US" w:eastAsia="ja-JP"/>
        </w:rPr>
        <w:t xml:space="preserve"> ?</w:t>
      </w:r>
      <w:proofErr w:type="gramEnd"/>
      <w:r w:rsidR="004E4C89">
        <w:rPr>
          <w:szCs w:val="22"/>
          <w:lang w:val="en-US" w:eastAsia="ja-JP"/>
        </w:rPr>
        <w:t xml:space="preserve"> </w:t>
      </w:r>
    </w:p>
    <w:p w14:paraId="59AA4650" w14:textId="5151B641" w:rsidR="004E4C89" w:rsidRDefault="00FF0100" w:rsidP="004E4C89">
      <w:pPr>
        <w:ind w:left="864"/>
        <w:rPr>
          <w:szCs w:val="22"/>
          <w:lang w:val="en-US" w:eastAsia="ja-JP"/>
        </w:rPr>
      </w:pPr>
      <w:r>
        <w:rPr>
          <w:szCs w:val="22"/>
          <w:lang w:val="en-US" w:eastAsia="ja-JP"/>
        </w:rPr>
        <w:t xml:space="preserve">2.5.3 </w:t>
      </w:r>
      <w:r w:rsidR="004E4C89">
        <w:rPr>
          <w:szCs w:val="22"/>
          <w:lang w:val="en-US" w:eastAsia="ja-JP"/>
        </w:rPr>
        <w:t>R:  Roy to check. No text was lost</w:t>
      </w:r>
      <w:r w:rsidR="00E077BC">
        <w:rPr>
          <w:szCs w:val="22"/>
          <w:lang w:val="en-US" w:eastAsia="ja-JP"/>
        </w:rPr>
        <w:t>; it was split to different sections</w:t>
      </w:r>
      <w:r w:rsidR="004E4C89">
        <w:rPr>
          <w:szCs w:val="22"/>
          <w:lang w:val="en-US" w:eastAsia="ja-JP"/>
        </w:rPr>
        <w:t xml:space="preserve">. </w:t>
      </w:r>
    </w:p>
    <w:p w14:paraId="745852FC" w14:textId="77777777" w:rsidR="004E4C89" w:rsidRDefault="004E4C89" w:rsidP="004E4C89">
      <w:pPr>
        <w:rPr>
          <w:szCs w:val="22"/>
          <w:lang w:val="en-US" w:eastAsia="ja-JP"/>
        </w:rPr>
      </w:pPr>
    </w:p>
    <w:p w14:paraId="7B748B46" w14:textId="49FF4887" w:rsidR="004E4C89" w:rsidRDefault="004E4C89" w:rsidP="004E4C89">
      <w:pPr>
        <w:rPr>
          <w:szCs w:val="22"/>
          <w:lang w:val="en-US" w:eastAsia="ja-JP"/>
        </w:rPr>
      </w:pPr>
      <w:r>
        <w:rPr>
          <w:szCs w:val="22"/>
          <w:lang w:val="en-US" w:eastAsia="ja-JP"/>
        </w:rPr>
        <w:t xml:space="preserve">         </w:t>
      </w:r>
      <w:r w:rsidR="00E077BC">
        <w:rPr>
          <w:szCs w:val="22"/>
          <w:lang w:val="en-US" w:eastAsia="ja-JP"/>
        </w:rPr>
        <w:t xml:space="preserve">2.6 </w:t>
      </w:r>
      <w:r>
        <w:rPr>
          <w:szCs w:val="22"/>
          <w:lang w:val="en-US" w:eastAsia="ja-JP"/>
        </w:rPr>
        <w:t xml:space="preserve">Yanjun presented: </w:t>
      </w:r>
      <w:r w:rsidR="00E077BC">
        <w:rPr>
          <w:szCs w:val="22"/>
          <w:lang w:val="en-US" w:eastAsia="ja-JP"/>
        </w:rPr>
        <w:t>11-23-390</w:t>
      </w:r>
    </w:p>
    <w:p w14:paraId="410FF4D7" w14:textId="4829CFC8" w:rsidR="004E4C89" w:rsidRDefault="004E4C89" w:rsidP="004E4C89">
      <w:pPr>
        <w:rPr>
          <w:szCs w:val="22"/>
          <w:lang w:val="en-US" w:eastAsia="ja-JP"/>
        </w:rPr>
      </w:pPr>
      <w:r>
        <w:rPr>
          <w:szCs w:val="22"/>
          <w:lang w:val="en-US" w:eastAsia="ja-JP"/>
        </w:rPr>
        <w:t xml:space="preserve">             </w:t>
      </w:r>
      <w:r w:rsidR="00FF0100">
        <w:rPr>
          <w:szCs w:val="22"/>
          <w:lang w:val="en-US" w:eastAsia="ja-JP"/>
        </w:rPr>
        <w:t xml:space="preserve">2.6.1 </w:t>
      </w:r>
      <w:r>
        <w:rPr>
          <w:szCs w:val="22"/>
          <w:lang w:val="en-US" w:eastAsia="ja-JP"/>
        </w:rPr>
        <w:t>Title: 11bk spec text for NDP Announcement</w:t>
      </w:r>
    </w:p>
    <w:p w14:paraId="1C30B20D" w14:textId="3E5E37E5" w:rsidR="004E4C89" w:rsidRDefault="004E4C89" w:rsidP="004E4C89">
      <w:pPr>
        <w:rPr>
          <w:szCs w:val="22"/>
          <w:lang w:val="en-US" w:eastAsia="ja-JP"/>
        </w:rPr>
      </w:pPr>
      <w:r>
        <w:rPr>
          <w:szCs w:val="22"/>
          <w:lang w:val="en-US" w:eastAsia="ja-JP"/>
        </w:rPr>
        <w:t xml:space="preserve">             </w:t>
      </w:r>
      <w:r w:rsidR="00FF0100">
        <w:rPr>
          <w:szCs w:val="22"/>
          <w:lang w:val="en-US" w:eastAsia="ja-JP"/>
        </w:rPr>
        <w:t xml:space="preserve">2.6.2 </w:t>
      </w:r>
      <w:r>
        <w:rPr>
          <w:szCs w:val="22"/>
          <w:lang w:val="en-US" w:eastAsia="ja-JP"/>
        </w:rPr>
        <w:t>C:  some editorial question on occurrence of “a HE TB Ranging NDP”</w:t>
      </w:r>
    </w:p>
    <w:p w14:paraId="132B5D50" w14:textId="5AC37498" w:rsidR="004E4C89" w:rsidRDefault="004E4C89" w:rsidP="004E4C89">
      <w:pPr>
        <w:rPr>
          <w:szCs w:val="22"/>
          <w:lang w:val="en-US" w:eastAsia="ja-JP"/>
        </w:rPr>
      </w:pPr>
      <w:r>
        <w:rPr>
          <w:szCs w:val="22"/>
          <w:lang w:val="en-US" w:eastAsia="ja-JP"/>
        </w:rPr>
        <w:t xml:space="preserve">             </w:t>
      </w:r>
      <w:r w:rsidR="00FF0100">
        <w:rPr>
          <w:szCs w:val="22"/>
          <w:lang w:val="en-US" w:eastAsia="ja-JP"/>
        </w:rPr>
        <w:t xml:space="preserve">            2.6.3 </w:t>
      </w:r>
      <w:r>
        <w:rPr>
          <w:szCs w:val="22"/>
          <w:lang w:val="en-US" w:eastAsia="ja-JP"/>
        </w:rPr>
        <w:t>R: change to “an</w:t>
      </w:r>
      <w:proofErr w:type="gramStart"/>
      <w:r>
        <w:rPr>
          <w:szCs w:val="22"/>
          <w:lang w:val="en-US" w:eastAsia="ja-JP"/>
        </w:rPr>
        <w:t xml:space="preserve"> ..</w:t>
      </w:r>
      <w:proofErr w:type="gramEnd"/>
      <w:r>
        <w:rPr>
          <w:szCs w:val="22"/>
          <w:lang w:val="en-US" w:eastAsia="ja-JP"/>
        </w:rPr>
        <w:t>”</w:t>
      </w:r>
    </w:p>
    <w:p w14:paraId="01A78F92" w14:textId="2CFAE4FA" w:rsidR="004E4C89" w:rsidRDefault="004E4C89" w:rsidP="004E4C89">
      <w:pPr>
        <w:rPr>
          <w:szCs w:val="22"/>
          <w:lang w:val="en-US" w:eastAsia="ja-JP"/>
        </w:rPr>
      </w:pPr>
      <w:r>
        <w:rPr>
          <w:szCs w:val="22"/>
          <w:lang w:val="en-US" w:eastAsia="ja-JP"/>
        </w:rPr>
        <w:t xml:space="preserve">             </w:t>
      </w:r>
      <w:r w:rsidR="00FF0100">
        <w:rPr>
          <w:szCs w:val="22"/>
          <w:lang w:val="en-US" w:eastAsia="ja-JP"/>
        </w:rPr>
        <w:t xml:space="preserve">            2.6.4 </w:t>
      </w:r>
      <w:r>
        <w:rPr>
          <w:szCs w:val="22"/>
          <w:lang w:val="en-US" w:eastAsia="ja-JP"/>
        </w:rPr>
        <w:t>C: Replace occurrence of “otherwise” to clarify.</w:t>
      </w:r>
    </w:p>
    <w:p w14:paraId="143B8EC9" w14:textId="504C114C" w:rsidR="004E4C89" w:rsidRDefault="004E4C89" w:rsidP="004E4C89">
      <w:pPr>
        <w:rPr>
          <w:szCs w:val="22"/>
          <w:lang w:val="en-US" w:eastAsia="ja-JP"/>
        </w:rPr>
      </w:pPr>
      <w:r>
        <w:rPr>
          <w:szCs w:val="22"/>
          <w:lang w:val="en-US" w:eastAsia="ja-JP"/>
        </w:rPr>
        <w:t xml:space="preserve">            </w:t>
      </w:r>
      <w:r w:rsidR="00B11E72">
        <w:rPr>
          <w:szCs w:val="22"/>
          <w:lang w:val="en-US" w:eastAsia="ja-JP"/>
        </w:rPr>
        <w:t xml:space="preserve">             2.6.5 </w:t>
      </w:r>
      <w:r>
        <w:rPr>
          <w:szCs w:val="22"/>
          <w:lang w:val="en-US" w:eastAsia="ja-JP"/>
        </w:rPr>
        <w:t xml:space="preserve">R: change to a more explicit sentence. </w:t>
      </w:r>
    </w:p>
    <w:p w14:paraId="4BE17815" w14:textId="00BD0B20" w:rsidR="004E4C89" w:rsidRDefault="004E4C89" w:rsidP="004E4C89">
      <w:pPr>
        <w:rPr>
          <w:szCs w:val="22"/>
          <w:lang w:val="en-US" w:eastAsia="ja-JP"/>
        </w:rPr>
      </w:pPr>
      <w:r>
        <w:rPr>
          <w:szCs w:val="22"/>
          <w:lang w:val="en-US" w:eastAsia="ja-JP"/>
        </w:rPr>
        <w:t xml:space="preserve">            </w:t>
      </w:r>
      <w:r w:rsidR="00B11E72">
        <w:rPr>
          <w:szCs w:val="22"/>
          <w:lang w:val="en-US" w:eastAsia="ja-JP"/>
        </w:rPr>
        <w:t xml:space="preserve">             2.6.6 </w:t>
      </w:r>
      <w:r>
        <w:rPr>
          <w:szCs w:val="22"/>
          <w:lang w:val="en-US" w:eastAsia="ja-JP"/>
        </w:rPr>
        <w:t>C</w:t>
      </w:r>
      <w:proofErr w:type="gramStart"/>
      <w:r>
        <w:rPr>
          <w:szCs w:val="22"/>
          <w:lang w:val="en-US" w:eastAsia="ja-JP"/>
        </w:rPr>
        <w:t>:  [</w:t>
      </w:r>
      <w:proofErr w:type="gramEnd"/>
      <w:r>
        <w:rPr>
          <w:szCs w:val="22"/>
          <w:lang w:val="en-US" w:eastAsia="ja-JP"/>
        </w:rPr>
        <w:t>P11] multiple people concern on whether there is backward compatibility issue if R2I LMR to one user is mandated to be carried in HE SU PPDU i.e., change from “may” to “shall”.</w:t>
      </w:r>
    </w:p>
    <w:p w14:paraId="23C8926A" w14:textId="1E93EEF8" w:rsidR="004E4C89" w:rsidRDefault="004E4C89" w:rsidP="004E4C89">
      <w:pPr>
        <w:rPr>
          <w:szCs w:val="22"/>
          <w:lang w:val="en-US" w:eastAsia="ja-JP"/>
        </w:rPr>
      </w:pPr>
      <w:r>
        <w:rPr>
          <w:szCs w:val="22"/>
          <w:lang w:val="en-US" w:eastAsia="ja-JP"/>
        </w:rPr>
        <w:t xml:space="preserve">           </w:t>
      </w:r>
      <w:r w:rsidR="00114196">
        <w:rPr>
          <w:szCs w:val="22"/>
          <w:lang w:val="en-US" w:eastAsia="ja-JP"/>
        </w:rPr>
        <w:t xml:space="preserve">              2.6.7 </w:t>
      </w:r>
      <w:r>
        <w:rPr>
          <w:szCs w:val="22"/>
          <w:lang w:val="en-US" w:eastAsia="ja-JP"/>
        </w:rPr>
        <w:t xml:space="preserve">C:  we have EHT SU PPDU now. Need to clarify the choices in PPDU format for transmission to one user. </w:t>
      </w:r>
    </w:p>
    <w:p w14:paraId="60A5A0F5" w14:textId="6E954143" w:rsidR="004E4C89" w:rsidRDefault="004E4C89" w:rsidP="004E4C89">
      <w:pPr>
        <w:rPr>
          <w:szCs w:val="22"/>
          <w:lang w:val="en-US" w:eastAsia="ja-JP"/>
        </w:rPr>
      </w:pPr>
      <w:r>
        <w:rPr>
          <w:szCs w:val="22"/>
          <w:lang w:val="en-US" w:eastAsia="ja-JP"/>
        </w:rPr>
        <w:t xml:space="preserve">           </w:t>
      </w:r>
      <w:r w:rsidR="008416E3">
        <w:rPr>
          <w:szCs w:val="22"/>
          <w:lang w:val="en-US" w:eastAsia="ja-JP"/>
        </w:rPr>
        <w:t xml:space="preserve">             2.6.8 </w:t>
      </w:r>
      <w:r>
        <w:rPr>
          <w:szCs w:val="22"/>
          <w:lang w:val="en-US" w:eastAsia="ja-JP"/>
        </w:rPr>
        <w:t xml:space="preserve">R:  Added a note to clarify the case of R2I LMR to only one user, the frame can be sent in HE SU, HE MU or EHT MU PPDU including EHT SU transmission. Also made changes to the paragraph in question. </w:t>
      </w:r>
    </w:p>
    <w:p w14:paraId="4D1CB689" w14:textId="143E78C1" w:rsidR="004E4C89" w:rsidRDefault="004E4C89" w:rsidP="004E4C89">
      <w:pPr>
        <w:rPr>
          <w:szCs w:val="22"/>
          <w:lang w:val="en-US" w:eastAsia="ja-JP"/>
        </w:rPr>
      </w:pPr>
      <w:r>
        <w:rPr>
          <w:szCs w:val="22"/>
          <w:lang w:val="en-US" w:eastAsia="ja-JP"/>
        </w:rPr>
        <w:t xml:space="preserve">          </w:t>
      </w:r>
      <w:r w:rsidR="008416E3">
        <w:rPr>
          <w:szCs w:val="22"/>
          <w:lang w:val="en-US" w:eastAsia="ja-JP"/>
        </w:rPr>
        <w:t xml:space="preserve">             2.6.9 </w:t>
      </w:r>
      <w:r>
        <w:rPr>
          <w:szCs w:val="22"/>
          <w:lang w:val="en-US" w:eastAsia="ja-JP"/>
        </w:rPr>
        <w:t xml:space="preserve">C: </w:t>
      </w:r>
      <w:r w:rsidR="008416E3">
        <w:rPr>
          <w:szCs w:val="22"/>
          <w:lang w:val="en-US" w:eastAsia="ja-JP"/>
        </w:rPr>
        <w:t>[</w:t>
      </w:r>
      <w:r>
        <w:rPr>
          <w:szCs w:val="22"/>
          <w:lang w:val="en-US" w:eastAsia="ja-JP"/>
        </w:rPr>
        <w:t>P15</w:t>
      </w:r>
      <w:r w:rsidR="008416E3">
        <w:rPr>
          <w:szCs w:val="22"/>
          <w:lang w:val="en-US" w:eastAsia="ja-JP"/>
        </w:rPr>
        <w:t>]</w:t>
      </w:r>
      <w:r>
        <w:rPr>
          <w:szCs w:val="22"/>
          <w:lang w:val="en-US" w:eastAsia="ja-JP"/>
        </w:rPr>
        <w:t xml:space="preserve"> Since R2I NDP in NTB is only SU, change from MU to “SU transmission”</w:t>
      </w:r>
    </w:p>
    <w:p w14:paraId="6193964F" w14:textId="7A5CE283" w:rsidR="004E4C89" w:rsidRDefault="004E4C89" w:rsidP="004E4C89">
      <w:pPr>
        <w:rPr>
          <w:szCs w:val="22"/>
          <w:lang w:val="en-US" w:eastAsia="ja-JP"/>
        </w:rPr>
      </w:pPr>
      <w:r>
        <w:rPr>
          <w:szCs w:val="22"/>
          <w:lang w:val="en-US" w:eastAsia="ja-JP"/>
        </w:rPr>
        <w:t xml:space="preserve">         </w:t>
      </w:r>
      <w:r w:rsidR="008416E3">
        <w:rPr>
          <w:szCs w:val="22"/>
          <w:lang w:val="en-US" w:eastAsia="ja-JP"/>
        </w:rPr>
        <w:t xml:space="preserve">              2.6.10 </w:t>
      </w:r>
      <w:proofErr w:type="gramStart"/>
      <w:r>
        <w:rPr>
          <w:szCs w:val="22"/>
          <w:lang w:val="en-US" w:eastAsia="ja-JP"/>
        </w:rPr>
        <w:t>R:</w:t>
      </w:r>
      <w:proofErr w:type="gramEnd"/>
      <w:r>
        <w:rPr>
          <w:szCs w:val="22"/>
          <w:lang w:val="en-US" w:eastAsia="ja-JP"/>
        </w:rPr>
        <w:t xml:space="preserve"> made corresponding change. </w:t>
      </w:r>
    </w:p>
    <w:p w14:paraId="75FA4E28" w14:textId="08F2AE68" w:rsidR="004E4C89" w:rsidRDefault="004E4C89" w:rsidP="004E4C89">
      <w:pPr>
        <w:rPr>
          <w:szCs w:val="22"/>
          <w:lang w:val="en-US" w:eastAsia="ja-JP"/>
        </w:rPr>
      </w:pPr>
      <w:r>
        <w:rPr>
          <w:szCs w:val="22"/>
          <w:lang w:val="en-US" w:eastAsia="ja-JP"/>
        </w:rPr>
        <w:t xml:space="preserve">          </w:t>
      </w:r>
      <w:r w:rsidR="008416E3">
        <w:rPr>
          <w:szCs w:val="22"/>
          <w:lang w:val="en-US" w:eastAsia="ja-JP"/>
        </w:rPr>
        <w:t xml:space="preserve">             2.6.11 </w:t>
      </w:r>
      <w:r>
        <w:rPr>
          <w:szCs w:val="22"/>
          <w:lang w:val="en-US" w:eastAsia="ja-JP"/>
        </w:rPr>
        <w:t>C: skip</w:t>
      </w:r>
      <w:r w:rsidR="008416E3">
        <w:rPr>
          <w:szCs w:val="22"/>
          <w:lang w:val="en-US" w:eastAsia="ja-JP"/>
        </w:rPr>
        <w:t xml:space="preserve"> </w:t>
      </w:r>
      <w:r>
        <w:rPr>
          <w:szCs w:val="22"/>
          <w:lang w:val="en-US" w:eastAsia="ja-JP"/>
        </w:rPr>
        <w:t>security part since it might be a longer discussion.</w:t>
      </w:r>
    </w:p>
    <w:p w14:paraId="1E953F3B" w14:textId="25BEC53E" w:rsidR="004E4C89" w:rsidRDefault="004E4C89" w:rsidP="004E4C89">
      <w:pPr>
        <w:rPr>
          <w:szCs w:val="22"/>
          <w:lang w:val="en-US" w:eastAsia="ja-JP"/>
        </w:rPr>
      </w:pPr>
      <w:r>
        <w:rPr>
          <w:szCs w:val="22"/>
          <w:lang w:val="en-US" w:eastAsia="ja-JP"/>
        </w:rPr>
        <w:t xml:space="preserve">         </w:t>
      </w:r>
      <w:r w:rsidR="008416E3">
        <w:rPr>
          <w:szCs w:val="22"/>
          <w:lang w:val="en-US" w:eastAsia="ja-JP"/>
        </w:rPr>
        <w:t xml:space="preserve">             2.6.12 </w:t>
      </w:r>
      <w:r>
        <w:rPr>
          <w:szCs w:val="22"/>
          <w:lang w:val="en-US" w:eastAsia="ja-JP"/>
        </w:rPr>
        <w:t xml:space="preserve">R: only going to describe main changes. Not go through details for now. </w:t>
      </w:r>
    </w:p>
    <w:p w14:paraId="5EA78715" w14:textId="1D8082A2" w:rsidR="004E4C89" w:rsidRDefault="004E4C89" w:rsidP="004E4C89">
      <w:pPr>
        <w:rPr>
          <w:szCs w:val="22"/>
          <w:lang w:val="en-US" w:eastAsia="ja-JP"/>
        </w:rPr>
      </w:pPr>
      <w:r>
        <w:rPr>
          <w:szCs w:val="22"/>
          <w:lang w:val="en-US" w:eastAsia="ja-JP"/>
        </w:rPr>
        <w:t xml:space="preserve">         </w:t>
      </w:r>
      <w:r w:rsidR="008416E3">
        <w:rPr>
          <w:szCs w:val="22"/>
          <w:lang w:val="en-US" w:eastAsia="ja-JP"/>
        </w:rPr>
        <w:t xml:space="preserve">             </w:t>
      </w:r>
      <w:r w:rsidR="00093A29">
        <w:rPr>
          <w:szCs w:val="22"/>
          <w:lang w:val="en-US" w:eastAsia="ja-JP"/>
        </w:rPr>
        <w:t xml:space="preserve">2.6.13 </w:t>
      </w:r>
      <w:r>
        <w:rPr>
          <w:szCs w:val="22"/>
          <w:lang w:val="en-US" w:eastAsia="ja-JP"/>
        </w:rPr>
        <w:t xml:space="preserve">C: The GI TYPE parameter being set to 1u6s may be wrong </w:t>
      </w:r>
      <w:r w:rsidR="00093A29">
        <w:rPr>
          <w:szCs w:val="22"/>
          <w:lang w:val="en-US" w:eastAsia="ja-JP"/>
        </w:rPr>
        <w:t>[</w:t>
      </w:r>
      <w:r>
        <w:rPr>
          <w:szCs w:val="22"/>
          <w:lang w:val="en-US" w:eastAsia="ja-JP"/>
        </w:rPr>
        <w:t>p25</w:t>
      </w:r>
      <w:r w:rsidR="00093A29">
        <w:rPr>
          <w:szCs w:val="22"/>
          <w:lang w:val="en-US" w:eastAsia="ja-JP"/>
        </w:rPr>
        <w:t>]</w:t>
      </w:r>
      <w:r>
        <w:rPr>
          <w:szCs w:val="22"/>
          <w:lang w:val="en-US" w:eastAsia="ja-JP"/>
        </w:rPr>
        <w:t xml:space="preserve"> since it needs to be 1.6 us. Maybe inconsistent in IEEE. </w:t>
      </w:r>
    </w:p>
    <w:p w14:paraId="5BF629DD" w14:textId="3363504F" w:rsidR="004E4C89" w:rsidRDefault="004E4C89" w:rsidP="004E4C89">
      <w:pPr>
        <w:rPr>
          <w:szCs w:val="22"/>
          <w:lang w:val="en-US" w:eastAsia="ja-JP"/>
        </w:rPr>
      </w:pPr>
      <w:r>
        <w:rPr>
          <w:szCs w:val="22"/>
          <w:lang w:val="en-US" w:eastAsia="ja-JP"/>
        </w:rPr>
        <w:t xml:space="preserve">         </w:t>
      </w:r>
      <w:r w:rsidR="00093A29">
        <w:rPr>
          <w:szCs w:val="22"/>
          <w:lang w:val="en-US" w:eastAsia="ja-JP"/>
        </w:rPr>
        <w:t xml:space="preserve">            2.6.14 </w:t>
      </w:r>
      <w:r>
        <w:rPr>
          <w:szCs w:val="22"/>
          <w:lang w:val="en-US" w:eastAsia="ja-JP"/>
        </w:rPr>
        <w:t xml:space="preserve">R: out of scope for this document since that’s baseline text but can check. </w:t>
      </w:r>
    </w:p>
    <w:p w14:paraId="0DB0D915" w14:textId="5A5F5642" w:rsidR="004E4C89" w:rsidRDefault="004E4C89" w:rsidP="004E4C89">
      <w:pPr>
        <w:rPr>
          <w:szCs w:val="22"/>
          <w:lang w:val="en-US" w:eastAsia="ja-JP"/>
        </w:rPr>
      </w:pPr>
      <w:r>
        <w:rPr>
          <w:szCs w:val="22"/>
          <w:lang w:val="en-US" w:eastAsia="ja-JP"/>
        </w:rPr>
        <w:t xml:space="preserve">         </w:t>
      </w:r>
      <w:r w:rsidR="00093A29">
        <w:rPr>
          <w:szCs w:val="22"/>
          <w:lang w:val="en-US" w:eastAsia="ja-JP"/>
        </w:rPr>
        <w:t xml:space="preserve">            </w:t>
      </w:r>
      <w:proofErr w:type="gramStart"/>
      <w:r w:rsidR="00093A29">
        <w:rPr>
          <w:szCs w:val="22"/>
          <w:lang w:val="en-US" w:eastAsia="ja-JP"/>
        </w:rPr>
        <w:t xml:space="preserve">2.6.15 </w:t>
      </w:r>
      <w:r>
        <w:rPr>
          <w:szCs w:val="22"/>
          <w:lang w:val="en-US" w:eastAsia="ja-JP"/>
        </w:rPr>
        <w:t xml:space="preserve"> </w:t>
      </w:r>
      <w:r w:rsidR="00093A29">
        <w:rPr>
          <w:szCs w:val="22"/>
          <w:lang w:val="en-US" w:eastAsia="ja-JP"/>
        </w:rPr>
        <w:t>[</w:t>
      </w:r>
      <w:proofErr w:type="gramEnd"/>
      <w:r w:rsidR="00093A29">
        <w:rPr>
          <w:szCs w:val="22"/>
          <w:lang w:val="en-US" w:eastAsia="ja-JP"/>
        </w:rPr>
        <w:t>P</w:t>
      </w:r>
      <w:r>
        <w:rPr>
          <w:szCs w:val="22"/>
          <w:lang w:val="en-US" w:eastAsia="ja-JP"/>
        </w:rPr>
        <w:t>38</w:t>
      </w:r>
      <w:r w:rsidR="00093A29">
        <w:rPr>
          <w:szCs w:val="22"/>
          <w:lang w:val="en-US" w:eastAsia="ja-JP"/>
        </w:rPr>
        <w:t>]</w:t>
      </w:r>
      <w:r>
        <w:rPr>
          <w:szCs w:val="22"/>
          <w:lang w:val="en-US" w:eastAsia="ja-JP"/>
        </w:rPr>
        <w:t xml:space="preserve"> if we use new PPDU format for passive ranging in 320 </w:t>
      </w:r>
      <w:proofErr w:type="spellStart"/>
      <w:r>
        <w:rPr>
          <w:szCs w:val="22"/>
          <w:lang w:val="en-US" w:eastAsia="ja-JP"/>
        </w:rPr>
        <w:t>Mhz</w:t>
      </w:r>
      <w:proofErr w:type="spellEnd"/>
      <w:r>
        <w:rPr>
          <w:szCs w:val="22"/>
          <w:lang w:val="en-US" w:eastAsia="ja-JP"/>
        </w:rPr>
        <w:t xml:space="preserve">, we may exclude legacy STAs. </w:t>
      </w:r>
    </w:p>
    <w:p w14:paraId="5484AD48" w14:textId="2D5AB63D" w:rsidR="004E4C89" w:rsidRDefault="004E4C89" w:rsidP="004E4C89">
      <w:pPr>
        <w:rPr>
          <w:szCs w:val="22"/>
          <w:lang w:val="en-US" w:eastAsia="ja-JP"/>
        </w:rPr>
      </w:pPr>
      <w:r>
        <w:rPr>
          <w:szCs w:val="22"/>
          <w:lang w:val="en-US" w:eastAsia="ja-JP"/>
        </w:rPr>
        <w:t xml:space="preserve">         </w:t>
      </w:r>
      <w:r w:rsidR="007C32C2">
        <w:rPr>
          <w:szCs w:val="22"/>
          <w:lang w:val="en-US" w:eastAsia="ja-JP"/>
        </w:rPr>
        <w:t xml:space="preserve">            2.6.16 </w:t>
      </w:r>
      <w:r>
        <w:rPr>
          <w:szCs w:val="22"/>
          <w:lang w:val="en-US" w:eastAsia="ja-JP"/>
        </w:rPr>
        <w:t xml:space="preserve">C:  </w:t>
      </w:r>
      <w:proofErr w:type="spellStart"/>
      <w:r>
        <w:rPr>
          <w:szCs w:val="22"/>
          <w:lang w:val="en-US" w:eastAsia="ja-JP"/>
        </w:rPr>
        <w:t>may be</w:t>
      </w:r>
      <w:proofErr w:type="spellEnd"/>
      <w:r>
        <w:rPr>
          <w:szCs w:val="22"/>
          <w:lang w:val="en-US" w:eastAsia="ja-JP"/>
        </w:rPr>
        <w:t xml:space="preserve"> same issue even with 160 MHz today. </w:t>
      </w:r>
      <w:proofErr w:type="spellStart"/>
      <w:r>
        <w:rPr>
          <w:szCs w:val="22"/>
          <w:lang w:val="en-US" w:eastAsia="ja-JP"/>
        </w:rPr>
        <w:t>Its</w:t>
      </w:r>
      <w:proofErr w:type="spellEnd"/>
      <w:r>
        <w:rPr>
          <w:szCs w:val="22"/>
          <w:lang w:val="en-US" w:eastAsia="ja-JP"/>
        </w:rPr>
        <w:t xml:space="preserve"> okay to be more forward looking. </w:t>
      </w:r>
    </w:p>
    <w:p w14:paraId="00F874E8" w14:textId="5CD0AB40" w:rsidR="004E4C89" w:rsidRPr="009D26BF" w:rsidRDefault="004E4C89" w:rsidP="009D26BF">
      <w:pPr>
        <w:pStyle w:val="ListParagraph"/>
        <w:numPr>
          <w:ilvl w:val="2"/>
          <w:numId w:val="13"/>
        </w:numPr>
        <w:rPr>
          <w:szCs w:val="22"/>
          <w:lang w:val="en-US" w:eastAsia="ja-JP"/>
        </w:rPr>
      </w:pPr>
      <w:r w:rsidRPr="009D26BF">
        <w:rPr>
          <w:szCs w:val="22"/>
          <w:lang w:val="en-US" w:eastAsia="ja-JP"/>
        </w:rPr>
        <w:t>R: mark for further discussion.</w:t>
      </w:r>
    </w:p>
    <w:p w14:paraId="058C597B" w14:textId="3426DBBA" w:rsidR="004E4C89" w:rsidRPr="009D26BF" w:rsidRDefault="004E4C89" w:rsidP="009D26BF">
      <w:pPr>
        <w:pStyle w:val="ListParagraph"/>
        <w:numPr>
          <w:ilvl w:val="1"/>
          <w:numId w:val="13"/>
        </w:numPr>
        <w:rPr>
          <w:szCs w:val="22"/>
          <w:lang w:val="en-US" w:eastAsia="ja-JP"/>
        </w:rPr>
      </w:pPr>
      <w:proofErr w:type="spellStart"/>
      <w:r w:rsidRPr="009D26BF">
        <w:rPr>
          <w:szCs w:val="22"/>
          <w:lang w:val="en-US" w:eastAsia="ja-JP"/>
        </w:rPr>
        <w:t>AoB</w:t>
      </w:r>
      <w:proofErr w:type="spellEnd"/>
    </w:p>
    <w:p w14:paraId="745168FF" w14:textId="588F866C" w:rsidR="004E4C89" w:rsidRDefault="004E4C89" w:rsidP="001365C4">
      <w:pPr>
        <w:pStyle w:val="ListParagraph"/>
        <w:numPr>
          <w:ilvl w:val="1"/>
          <w:numId w:val="13"/>
        </w:numPr>
        <w:rPr>
          <w:szCs w:val="22"/>
          <w:lang w:val="en-US" w:eastAsia="ja-JP"/>
        </w:rPr>
      </w:pPr>
      <w:r w:rsidRPr="001365C4">
        <w:rPr>
          <w:szCs w:val="22"/>
          <w:lang w:val="en-US" w:eastAsia="ja-JP"/>
        </w:rPr>
        <w:t>Adjourn</w:t>
      </w:r>
    </w:p>
    <w:p w14:paraId="1524B5CD" w14:textId="6A94FE89" w:rsidR="00B32135" w:rsidRDefault="00B32135" w:rsidP="001365C4">
      <w:pPr>
        <w:pStyle w:val="ListParagraph"/>
        <w:numPr>
          <w:ilvl w:val="1"/>
          <w:numId w:val="13"/>
        </w:numPr>
        <w:rPr>
          <w:szCs w:val="22"/>
          <w:lang w:val="en-US" w:eastAsia="ja-JP"/>
        </w:rPr>
      </w:pPr>
      <w:r>
        <w:rPr>
          <w:szCs w:val="22"/>
          <w:lang w:val="en-US" w:eastAsia="ja-JP"/>
        </w:rPr>
        <w:t>Attendance:</w:t>
      </w:r>
    </w:p>
    <w:tbl>
      <w:tblPr>
        <w:tblW w:w="9200" w:type="dxa"/>
        <w:tblCellMar>
          <w:left w:w="0" w:type="dxa"/>
          <w:right w:w="0" w:type="dxa"/>
        </w:tblCellMar>
        <w:tblLook w:val="04A0" w:firstRow="1" w:lastRow="0" w:firstColumn="1" w:lastColumn="0" w:noHBand="0" w:noVBand="1"/>
      </w:tblPr>
      <w:tblGrid>
        <w:gridCol w:w="1055"/>
        <w:gridCol w:w="1056"/>
        <w:gridCol w:w="2398"/>
        <w:gridCol w:w="4851"/>
      </w:tblGrid>
      <w:tr w:rsidR="00B32135" w14:paraId="504E014B" w14:textId="77777777" w:rsidTr="00B32135">
        <w:trPr>
          <w:trHeight w:val="300"/>
        </w:trPr>
        <w:tc>
          <w:tcPr>
            <w:tcW w:w="1360" w:type="dxa"/>
            <w:noWrap/>
            <w:tcMar>
              <w:top w:w="15" w:type="dxa"/>
              <w:left w:w="15" w:type="dxa"/>
              <w:bottom w:w="0" w:type="dxa"/>
              <w:right w:w="15" w:type="dxa"/>
            </w:tcMar>
            <w:vAlign w:val="bottom"/>
            <w:hideMark/>
          </w:tcPr>
          <w:p w14:paraId="6B0E9AE4" w14:textId="77777777" w:rsidR="00B32135" w:rsidRDefault="00B32135">
            <w:pPr>
              <w:jc w:val="center"/>
              <w:rPr>
                <w:color w:val="000000"/>
                <w:lang w:val="en-US"/>
              </w:rPr>
            </w:pPr>
            <w:r>
              <w:rPr>
                <w:color w:val="000000"/>
              </w:rPr>
              <w:t>Breakout</w:t>
            </w:r>
          </w:p>
        </w:tc>
        <w:tc>
          <w:tcPr>
            <w:tcW w:w="1360" w:type="dxa"/>
            <w:noWrap/>
            <w:tcMar>
              <w:top w:w="15" w:type="dxa"/>
              <w:left w:w="15" w:type="dxa"/>
              <w:bottom w:w="0" w:type="dxa"/>
              <w:right w:w="15" w:type="dxa"/>
            </w:tcMar>
            <w:vAlign w:val="bottom"/>
            <w:hideMark/>
          </w:tcPr>
          <w:p w14:paraId="2A5919E3" w14:textId="77777777" w:rsidR="00B32135" w:rsidRDefault="00B32135">
            <w:pPr>
              <w:jc w:val="center"/>
              <w:rPr>
                <w:color w:val="000000"/>
              </w:rPr>
            </w:pPr>
            <w:r>
              <w:rPr>
                <w:color w:val="000000"/>
              </w:rPr>
              <w:t>Timestamp</w:t>
            </w:r>
          </w:p>
        </w:tc>
        <w:tc>
          <w:tcPr>
            <w:tcW w:w="3100" w:type="dxa"/>
            <w:noWrap/>
            <w:tcMar>
              <w:top w:w="15" w:type="dxa"/>
              <w:left w:w="15" w:type="dxa"/>
              <w:bottom w:w="0" w:type="dxa"/>
              <w:right w:w="15" w:type="dxa"/>
            </w:tcMar>
            <w:vAlign w:val="bottom"/>
            <w:hideMark/>
          </w:tcPr>
          <w:p w14:paraId="3742DEA0" w14:textId="77777777" w:rsidR="00B32135" w:rsidRDefault="00B32135">
            <w:pPr>
              <w:rPr>
                <w:color w:val="000000"/>
              </w:rPr>
            </w:pPr>
            <w:r>
              <w:rPr>
                <w:color w:val="000000"/>
              </w:rPr>
              <w:t>Name</w:t>
            </w:r>
          </w:p>
        </w:tc>
        <w:tc>
          <w:tcPr>
            <w:tcW w:w="3380" w:type="dxa"/>
            <w:noWrap/>
            <w:tcMar>
              <w:top w:w="15" w:type="dxa"/>
              <w:left w:w="15" w:type="dxa"/>
              <w:bottom w:w="0" w:type="dxa"/>
              <w:right w:w="15" w:type="dxa"/>
            </w:tcMar>
            <w:vAlign w:val="bottom"/>
            <w:hideMark/>
          </w:tcPr>
          <w:p w14:paraId="1B636CB4" w14:textId="77777777" w:rsidR="00B32135" w:rsidRDefault="00B32135">
            <w:pPr>
              <w:rPr>
                <w:color w:val="000000"/>
              </w:rPr>
            </w:pPr>
            <w:r>
              <w:rPr>
                <w:color w:val="000000"/>
              </w:rPr>
              <w:t>Affiliation</w:t>
            </w:r>
          </w:p>
        </w:tc>
      </w:tr>
      <w:tr w:rsidR="00B32135" w14:paraId="439CC607" w14:textId="77777777" w:rsidTr="00B32135">
        <w:trPr>
          <w:trHeight w:val="300"/>
        </w:trPr>
        <w:tc>
          <w:tcPr>
            <w:tcW w:w="0" w:type="auto"/>
            <w:noWrap/>
            <w:tcMar>
              <w:top w:w="15" w:type="dxa"/>
              <w:left w:w="15" w:type="dxa"/>
              <w:bottom w:w="0" w:type="dxa"/>
              <w:right w:w="15" w:type="dxa"/>
            </w:tcMar>
            <w:vAlign w:val="bottom"/>
            <w:hideMark/>
          </w:tcPr>
          <w:p w14:paraId="5B947429"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69392188"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4FC85A0A" w14:textId="77777777" w:rsidR="00B32135" w:rsidRDefault="00B3213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5433003B" w14:textId="77777777" w:rsidR="00B32135" w:rsidRDefault="00B32135">
            <w:pPr>
              <w:rPr>
                <w:color w:val="000000"/>
              </w:rPr>
            </w:pPr>
            <w:r>
              <w:rPr>
                <w:color w:val="000000"/>
              </w:rPr>
              <w:t>NXP Semiconductors</w:t>
            </w:r>
          </w:p>
        </w:tc>
      </w:tr>
      <w:tr w:rsidR="00B32135" w14:paraId="7E62B3AC" w14:textId="77777777" w:rsidTr="00B32135">
        <w:trPr>
          <w:trHeight w:val="300"/>
        </w:trPr>
        <w:tc>
          <w:tcPr>
            <w:tcW w:w="0" w:type="auto"/>
            <w:noWrap/>
            <w:tcMar>
              <w:top w:w="15" w:type="dxa"/>
              <w:left w:w="15" w:type="dxa"/>
              <w:bottom w:w="0" w:type="dxa"/>
              <w:right w:w="15" w:type="dxa"/>
            </w:tcMar>
            <w:vAlign w:val="bottom"/>
            <w:hideMark/>
          </w:tcPr>
          <w:p w14:paraId="7065D847" w14:textId="77777777" w:rsidR="00B32135" w:rsidRDefault="00B32135">
            <w:pPr>
              <w:jc w:val="center"/>
              <w:rPr>
                <w:color w:val="000000"/>
              </w:rPr>
            </w:pPr>
            <w:proofErr w:type="spellStart"/>
            <w:r>
              <w:rPr>
                <w:color w:val="000000"/>
              </w:rPr>
              <w:lastRenderedPageBreak/>
              <w:t>TGbk</w:t>
            </w:r>
            <w:proofErr w:type="spellEnd"/>
          </w:p>
        </w:tc>
        <w:tc>
          <w:tcPr>
            <w:tcW w:w="0" w:type="auto"/>
            <w:noWrap/>
            <w:tcMar>
              <w:top w:w="15" w:type="dxa"/>
              <w:left w:w="15" w:type="dxa"/>
              <w:bottom w:w="0" w:type="dxa"/>
              <w:right w:w="15" w:type="dxa"/>
            </w:tcMar>
            <w:vAlign w:val="bottom"/>
            <w:hideMark/>
          </w:tcPr>
          <w:p w14:paraId="0E26FE8D"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09002A4A" w14:textId="77777777" w:rsidR="00B32135" w:rsidRDefault="00B32135">
            <w:pPr>
              <w:rPr>
                <w:color w:val="000000"/>
              </w:rPr>
            </w:pPr>
            <w:proofErr w:type="spellStart"/>
            <w:r>
              <w:rPr>
                <w:color w:val="000000"/>
              </w:rPr>
              <w:t>Bredewoud</w:t>
            </w:r>
            <w:proofErr w:type="spellEnd"/>
            <w:r>
              <w:rPr>
                <w:color w:val="000000"/>
              </w:rPr>
              <w:t>, Albert</w:t>
            </w:r>
          </w:p>
        </w:tc>
        <w:tc>
          <w:tcPr>
            <w:tcW w:w="0" w:type="auto"/>
            <w:noWrap/>
            <w:tcMar>
              <w:top w:w="15" w:type="dxa"/>
              <w:left w:w="15" w:type="dxa"/>
              <w:bottom w:w="0" w:type="dxa"/>
              <w:right w:w="15" w:type="dxa"/>
            </w:tcMar>
            <w:vAlign w:val="bottom"/>
            <w:hideMark/>
          </w:tcPr>
          <w:p w14:paraId="6662FBCC" w14:textId="77777777" w:rsidR="00B32135" w:rsidRDefault="00B32135">
            <w:pPr>
              <w:rPr>
                <w:color w:val="000000"/>
              </w:rPr>
            </w:pPr>
            <w:r>
              <w:rPr>
                <w:color w:val="000000"/>
              </w:rPr>
              <w:t>Broadcom Corporation</w:t>
            </w:r>
          </w:p>
        </w:tc>
      </w:tr>
      <w:tr w:rsidR="00B32135" w14:paraId="206C1B19" w14:textId="77777777" w:rsidTr="00B32135">
        <w:trPr>
          <w:trHeight w:val="300"/>
        </w:trPr>
        <w:tc>
          <w:tcPr>
            <w:tcW w:w="0" w:type="auto"/>
            <w:noWrap/>
            <w:tcMar>
              <w:top w:w="15" w:type="dxa"/>
              <w:left w:w="15" w:type="dxa"/>
              <w:bottom w:w="0" w:type="dxa"/>
              <w:right w:w="15" w:type="dxa"/>
            </w:tcMar>
            <w:vAlign w:val="bottom"/>
            <w:hideMark/>
          </w:tcPr>
          <w:p w14:paraId="2B93C346"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5EB71C96"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31D07D43" w14:textId="77777777" w:rsidR="00B32135" w:rsidRDefault="00B32135">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266233DB" w14:textId="77777777" w:rsidR="00B32135" w:rsidRDefault="00B32135">
            <w:pPr>
              <w:rPr>
                <w:color w:val="000000"/>
              </w:rPr>
            </w:pPr>
            <w:r>
              <w:rPr>
                <w:color w:val="000000"/>
              </w:rPr>
              <w:t>MediaTek Inc.</w:t>
            </w:r>
          </w:p>
        </w:tc>
      </w:tr>
      <w:tr w:rsidR="00B32135" w14:paraId="662F1150" w14:textId="77777777" w:rsidTr="00B32135">
        <w:trPr>
          <w:trHeight w:val="300"/>
        </w:trPr>
        <w:tc>
          <w:tcPr>
            <w:tcW w:w="0" w:type="auto"/>
            <w:noWrap/>
            <w:tcMar>
              <w:top w:w="15" w:type="dxa"/>
              <w:left w:w="15" w:type="dxa"/>
              <w:bottom w:w="0" w:type="dxa"/>
              <w:right w:w="15" w:type="dxa"/>
            </w:tcMar>
            <w:vAlign w:val="bottom"/>
            <w:hideMark/>
          </w:tcPr>
          <w:p w14:paraId="6E584CF2"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C8CC8F7"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500678AE" w14:textId="77777777" w:rsidR="00B32135" w:rsidRDefault="00B32135">
            <w:pPr>
              <w:rPr>
                <w:color w:val="000000"/>
              </w:rPr>
            </w:pPr>
            <w:r>
              <w:rPr>
                <w:color w:val="000000"/>
              </w:rPr>
              <w:t>Henry, Jerome</w:t>
            </w:r>
          </w:p>
        </w:tc>
        <w:tc>
          <w:tcPr>
            <w:tcW w:w="0" w:type="auto"/>
            <w:noWrap/>
            <w:tcMar>
              <w:top w:w="15" w:type="dxa"/>
              <w:left w:w="15" w:type="dxa"/>
              <w:bottom w:w="0" w:type="dxa"/>
              <w:right w:w="15" w:type="dxa"/>
            </w:tcMar>
            <w:vAlign w:val="bottom"/>
            <w:hideMark/>
          </w:tcPr>
          <w:p w14:paraId="235099F5" w14:textId="77777777" w:rsidR="00B32135" w:rsidRDefault="00B32135">
            <w:pPr>
              <w:rPr>
                <w:color w:val="000000"/>
              </w:rPr>
            </w:pPr>
            <w:r>
              <w:rPr>
                <w:color w:val="000000"/>
              </w:rPr>
              <w:t>Cisco Systems, Inc.</w:t>
            </w:r>
          </w:p>
        </w:tc>
      </w:tr>
      <w:tr w:rsidR="00B32135" w14:paraId="2A2901AF" w14:textId="77777777" w:rsidTr="00B32135">
        <w:trPr>
          <w:trHeight w:val="300"/>
        </w:trPr>
        <w:tc>
          <w:tcPr>
            <w:tcW w:w="0" w:type="auto"/>
            <w:noWrap/>
            <w:tcMar>
              <w:top w:w="15" w:type="dxa"/>
              <w:left w:w="15" w:type="dxa"/>
              <w:bottom w:w="0" w:type="dxa"/>
              <w:right w:w="15" w:type="dxa"/>
            </w:tcMar>
            <w:vAlign w:val="bottom"/>
            <w:hideMark/>
          </w:tcPr>
          <w:p w14:paraId="36B80494"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C94656D"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7403E142" w14:textId="77777777" w:rsidR="00B32135" w:rsidRDefault="00B32135">
            <w:pPr>
              <w:rPr>
                <w:color w:val="000000"/>
              </w:rPr>
            </w:pPr>
            <w:r>
              <w:rPr>
                <w:color w:val="000000"/>
              </w:rPr>
              <w:t xml:space="preserve">Lee, </w:t>
            </w:r>
            <w:proofErr w:type="spellStart"/>
            <w:r>
              <w:rPr>
                <w:color w:val="000000"/>
              </w:rPr>
              <w:t>Wookbong</w:t>
            </w:r>
            <w:proofErr w:type="spellEnd"/>
          </w:p>
        </w:tc>
        <w:tc>
          <w:tcPr>
            <w:tcW w:w="0" w:type="auto"/>
            <w:noWrap/>
            <w:tcMar>
              <w:top w:w="15" w:type="dxa"/>
              <w:left w:w="15" w:type="dxa"/>
              <w:bottom w:w="0" w:type="dxa"/>
              <w:right w:w="15" w:type="dxa"/>
            </w:tcMar>
            <w:vAlign w:val="bottom"/>
            <w:hideMark/>
          </w:tcPr>
          <w:p w14:paraId="53E598F0" w14:textId="77777777" w:rsidR="00B32135" w:rsidRDefault="00B32135">
            <w:pPr>
              <w:rPr>
                <w:color w:val="000000"/>
              </w:rPr>
            </w:pPr>
            <w:r>
              <w:rPr>
                <w:color w:val="000000"/>
              </w:rPr>
              <w:t>Apple Inc.</w:t>
            </w:r>
          </w:p>
        </w:tc>
      </w:tr>
      <w:tr w:rsidR="00B32135" w14:paraId="3E094FF4" w14:textId="77777777" w:rsidTr="00B32135">
        <w:trPr>
          <w:trHeight w:val="300"/>
        </w:trPr>
        <w:tc>
          <w:tcPr>
            <w:tcW w:w="0" w:type="auto"/>
            <w:noWrap/>
            <w:tcMar>
              <w:top w:w="15" w:type="dxa"/>
              <w:left w:w="15" w:type="dxa"/>
              <w:bottom w:w="0" w:type="dxa"/>
              <w:right w:w="15" w:type="dxa"/>
            </w:tcMar>
            <w:vAlign w:val="bottom"/>
            <w:hideMark/>
          </w:tcPr>
          <w:p w14:paraId="02326FE5"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63FB4515"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39962CDE" w14:textId="77777777" w:rsidR="00B32135" w:rsidRDefault="00B32135">
            <w:pPr>
              <w:rPr>
                <w:color w:val="000000"/>
              </w:rPr>
            </w:pPr>
            <w:r>
              <w:rPr>
                <w:color w:val="000000"/>
              </w:rPr>
              <w:t xml:space="preserve">Schweizer, </w:t>
            </w:r>
            <w:proofErr w:type="spellStart"/>
            <w:r>
              <w:rPr>
                <w:color w:val="000000"/>
              </w:rPr>
              <w:t>Benedikt</w:t>
            </w:r>
            <w:proofErr w:type="spellEnd"/>
          </w:p>
        </w:tc>
        <w:tc>
          <w:tcPr>
            <w:tcW w:w="0" w:type="auto"/>
            <w:noWrap/>
            <w:tcMar>
              <w:top w:w="15" w:type="dxa"/>
              <w:left w:w="15" w:type="dxa"/>
              <w:bottom w:w="0" w:type="dxa"/>
              <w:right w:w="15" w:type="dxa"/>
            </w:tcMar>
            <w:vAlign w:val="bottom"/>
            <w:hideMark/>
          </w:tcPr>
          <w:p w14:paraId="51442341" w14:textId="77777777" w:rsidR="00B32135" w:rsidRDefault="00B32135">
            <w:pPr>
              <w:rPr>
                <w:color w:val="000000"/>
              </w:rPr>
            </w:pPr>
            <w:r>
              <w:rPr>
                <w:color w:val="000000"/>
              </w:rPr>
              <w:t>Apple Inc.</w:t>
            </w:r>
          </w:p>
        </w:tc>
      </w:tr>
      <w:tr w:rsidR="00B32135" w14:paraId="106C0087" w14:textId="77777777" w:rsidTr="00B32135">
        <w:trPr>
          <w:trHeight w:val="300"/>
        </w:trPr>
        <w:tc>
          <w:tcPr>
            <w:tcW w:w="0" w:type="auto"/>
            <w:noWrap/>
            <w:tcMar>
              <w:top w:w="15" w:type="dxa"/>
              <w:left w:w="15" w:type="dxa"/>
              <w:bottom w:w="0" w:type="dxa"/>
              <w:right w:w="15" w:type="dxa"/>
            </w:tcMar>
            <w:vAlign w:val="bottom"/>
            <w:hideMark/>
          </w:tcPr>
          <w:p w14:paraId="064D073B"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541B0FC4"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2D38A7EC" w14:textId="77777777" w:rsidR="00B32135" w:rsidRDefault="00B32135">
            <w:pPr>
              <w:rPr>
                <w:color w:val="000000"/>
              </w:rPr>
            </w:pPr>
            <w:r>
              <w:rPr>
                <w:color w:val="000000"/>
              </w:rPr>
              <w:t xml:space="preserve">Serizawa, </w:t>
            </w:r>
            <w:proofErr w:type="spellStart"/>
            <w:r>
              <w:rPr>
                <w:color w:val="000000"/>
              </w:rPr>
              <w:t>Kazunobu</w:t>
            </w:r>
            <w:proofErr w:type="spellEnd"/>
          </w:p>
        </w:tc>
        <w:tc>
          <w:tcPr>
            <w:tcW w:w="0" w:type="auto"/>
            <w:noWrap/>
            <w:tcMar>
              <w:top w:w="15" w:type="dxa"/>
              <w:left w:w="15" w:type="dxa"/>
              <w:bottom w:w="0" w:type="dxa"/>
              <w:right w:w="15" w:type="dxa"/>
            </w:tcMar>
            <w:vAlign w:val="bottom"/>
            <w:hideMark/>
          </w:tcPr>
          <w:p w14:paraId="718EDAC7" w14:textId="77777777" w:rsidR="00B32135" w:rsidRDefault="00B32135">
            <w:pPr>
              <w:rPr>
                <w:color w:val="000000"/>
              </w:rPr>
            </w:pPr>
            <w:r>
              <w:rPr>
                <w:color w:val="000000"/>
              </w:rPr>
              <w:t>Advanced Telecommunications Research Institute International (ATR)</w:t>
            </w:r>
          </w:p>
        </w:tc>
      </w:tr>
      <w:tr w:rsidR="00B32135" w14:paraId="42141725" w14:textId="77777777" w:rsidTr="00B32135">
        <w:trPr>
          <w:trHeight w:val="300"/>
        </w:trPr>
        <w:tc>
          <w:tcPr>
            <w:tcW w:w="0" w:type="auto"/>
            <w:noWrap/>
            <w:tcMar>
              <w:top w:w="15" w:type="dxa"/>
              <w:left w:w="15" w:type="dxa"/>
              <w:bottom w:w="0" w:type="dxa"/>
              <w:right w:w="15" w:type="dxa"/>
            </w:tcMar>
            <w:vAlign w:val="bottom"/>
            <w:hideMark/>
          </w:tcPr>
          <w:p w14:paraId="1A5CF4D1"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7B28AB1F"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6239C31D" w14:textId="77777777" w:rsidR="00B32135" w:rsidRDefault="00B32135">
            <w:pPr>
              <w:rPr>
                <w:color w:val="000000"/>
              </w:rPr>
            </w:pPr>
            <w:r>
              <w:rPr>
                <w:color w:val="000000"/>
              </w:rPr>
              <w:t>Sun, Yanjun</w:t>
            </w:r>
          </w:p>
        </w:tc>
        <w:tc>
          <w:tcPr>
            <w:tcW w:w="0" w:type="auto"/>
            <w:noWrap/>
            <w:tcMar>
              <w:top w:w="15" w:type="dxa"/>
              <w:left w:w="15" w:type="dxa"/>
              <w:bottom w:w="0" w:type="dxa"/>
              <w:right w:w="15" w:type="dxa"/>
            </w:tcMar>
            <w:vAlign w:val="bottom"/>
            <w:hideMark/>
          </w:tcPr>
          <w:p w14:paraId="5CFF1D4E" w14:textId="77777777" w:rsidR="00B32135" w:rsidRDefault="00B32135">
            <w:pPr>
              <w:rPr>
                <w:color w:val="000000"/>
              </w:rPr>
            </w:pPr>
            <w:r>
              <w:rPr>
                <w:color w:val="000000"/>
              </w:rPr>
              <w:t>Qualcomm Incorporated</w:t>
            </w:r>
          </w:p>
        </w:tc>
      </w:tr>
      <w:tr w:rsidR="00B32135" w14:paraId="3AC89BB5" w14:textId="77777777" w:rsidTr="00B32135">
        <w:trPr>
          <w:trHeight w:val="300"/>
        </w:trPr>
        <w:tc>
          <w:tcPr>
            <w:tcW w:w="0" w:type="auto"/>
            <w:noWrap/>
            <w:tcMar>
              <w:top w:w="15" w:type="dxa"/>
              <w:left w:w="15" w:type="dxa"/>
              <w:bottom w:w="0" w:type="dxa"/>
              <w:right w:w="15" w:type="dxa"/>
            </w:tcMar>
            <w:vAlign w:val="bottom"/>
            <w:hideMark/>
          </w:tcPr>
          <w:p w14:paraId="17C8D02B"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0DE6C06A"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68705E39" w14:textId="77777777" w:rsidR="00B32135" w:rsidRDefault="00B32135">
            <w:pPr>
              <w:rPr>
                <w:color w:val="000000"/>
              </w:rPr>
            </w:pPr>
            <w:r>
              <w:rPr>
                <w:color w:val="000000"/>
              </w:rPr>
              <w:t>Wang, Chao Chun</w:t>
            </w:r>
          </w:p>
        </w:tc>
        <w:tc>
          <w:tcPr>
            <w:tcW w:w="0" w:type="auto"/>
            <w:noWrap/>
            <w:tcMar>
              <w:top w:w="15" w:type="dxa"/>
              <w:left w:w="15" w:type="dxa"/>
              <w:bottom w:w="0" w:type="dxa"/>
              <w:right w:w="15" w:type="dxa"/>
            </w:tcMar>
            <w:vAlign w:val="bottom"/>
            <w:hideMark/>
          </w:tcPr>
          <w:p w14:paraId="39DBA7FE" w14:textId="77777777" w:rsidR="00B32135" w:rsidRDefault="00B32135">
            <w:pPr>
              <w:rPr>
                <w:color w:val="000000"/>
              </w:rPr>
            </w:pPr>
            <w:proofErr w:type="spellStart"/>
            <w:r>
              <w:rPr>
                <w:color w:val="000000"/>
              </w:rPr>
              <w:t>Mediatek</w:t>
            </w:r>
            <w:proofErr w:type="spellEnd"/>
            <w:r>
              <w:rPr>
                <w:color w:val="000000"/>
              </w:rPr>
              <w:t xml:space="preserve"> Inc</w:t>
            </w:r>
          </w:p>
        </w:tc>
      </w:tr>
      <w:tr w:rsidR="00B32135" w14:paraId="306C4C9F" w14:textId="77777777" w:rsidTr="00B32135">
        <w:trPr>
          <w:trHeight w:val="300"/>
        </w:trPr>
        <w:tc>
          <w:tcPr>
            <w:tcW w:w="0" w:type="auto"/>
            <w:noWrap/>
            <w:tcMar>
              <w:top w:w="15" w:type="dxa"/>
              <w:left w:w="15" w:type="dxa"/>
              <w:bottom w:w="0" w:type="dxa"/>
              <w:right w:w="15" w:type="dxa"/>
            </w:tcMar>
            <w:vAlign w:val="bottom"/>
            <w:hideMark/>
          </w:tcPr>
          <w:p w14:paraId="3D0A3FD4"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D3F7005"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15B95F03" w14:textId="77777777" w:rsidR="00B32135" w:rsidRDefault="00B32135">
            <w:pPr>
              <w:rPr>
                <w:color w:val="000000"/>
              </w:rPr>
            </w:pPr>
            <w:r>
              <w:rPr>
                <w:color w:val="000000"/>
              </w:rPr>
              <w:t>Wang, Qi</w:t>
            </w:r>
          </w:p>
        </w:tc>
        <w:tc>
          <w:tcPr>
            <w:tcW w:w="0" w:type="auto"/>
            <w:noWrap/>
            <w:tcMar>
              <w:top w:w="15" w:type="dxa"/>
              <w:left w:w="15" w:type="dxa"/>
              <w:bottom w:w="0" w:type="dxa"/>
              <w:right w:w="15" w:type="dxa"/>
            </w:tcMar>
            <w:vAlign w:val="bottom"/>
            <w:hideMark/>
          </w:tcPr>
          <w:p w14:paraId="037EBED9" w14:textId="77777777" w:rsidR="00B32135" w:rsidRDefault="00B32135">
            <w:pPr>
              <w:rPr>
                <w:color w:val="000000"/>
              </w:rPr>
            </w:pPr>
            <w:r>
              <w:rPr>
                <w:color w:val="000000"/>
              </w:rPr>
              <w:t>Apple Inc.</w:t>
            </w:r>
          </w:p>
        </w:tc>
      </w:tr>
      <w:tr w:rsidR="00B32135" w14:paraId="1C519346" w14:textId="77777777" w:rsidTr="00B32135">
        <w:trPr>
          <w:trHeight w:val="300"/>
        </w:trPr>
        <w:tc>
          <w:tcPr>
            <w:tcW w:w="0" w:type="auto"/>
            <w:noWrap/>
            <w:tcMar>
              <w:top w:w="15" w:type="dxa"/>
              <w:left w:w="15" w:type="dxa"/>
              <w:bottom w:w="0" w:type="dxa"/>
              <w:right w:w="15" w:type="dxa"/>
            </w:tcMar>
            <w:vAlign w:val="bottom"/>
            <w:hideMark/>
          </w:tcPr>
          <w:p w14:paraId="45C435AB"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134BCD05"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5E0501DF" w14:textId="77777777" w:rsidR="00B32135" w:rsidRDefault="00B32135">
            <w:pPr>
              <w:rPr>
                <w:color w:val="000000"/>
              </w:rPr>
            </w:pPr>
            <w:r>
              <w:rPr>
                <w:color w:val="000000"/>
              </w:rPr>
              <w:t>Want, Roy</w:t>
            </w:r>
          </w:p>
        </w:tc>
        <w:tc>
          <w:tcPr>
            <w:tcW w:w="0" w:type="auto"/>
            <w:noWrap/>
            <w:tcMar>
              <w:top w:w="15" w:type="dxa"/>
              <w:left w:w="15" w:type="dxa"/>
              <w:bottom w:w="0" w:type="dxa"/>
              <w:right w:w="15" w:type="dxa"/>
            </w:tcMar>
            <w:vAlign w:val="bottom"/>
            <w:hideMark/>
          </w:tcPr>
          <w:p w14:paraId="0125A5AD" w14:textId="77777777" w:rsidR="00B32135" w:rsidRDefault="00B32135">
            <w:pPr>
              <w:rPr>
                <w:color w:val="000000"/>
              </w:rPr>
            </w:pPr>
            <w:r>
              <w:rPr>
                <w:color w:val="000000"/>
              </w:rPr>
              <w:t>Google</w:t>
            </w:r>
          </w:p>
        </w:tc>
      </w:tr>
      <w:tr w:rsidR="00B32135" w14:paraId="6B6091AF" w14:textId="77777777" w:rsidTr="00B32135">
        <w:trPr>
          <w:trHeight w:val="300"/>
        </w:trPr>
        <w:tc>
          <w:tcPr>
            <w:tcW w:w="0" w:type="auto"/>
            <w:noWrap/>
            <w:tcMar>
              <w:top w:w="15" w:type="dxa"/>
              <w:left w:w="15" w:type="dxa"/>
              <w:bottom w:w="0" w:type="dxa"/>
              <w:right w:w="15" w:type="dxa"/>
            </w:tcMar>
            <w:vAlign w:val="bottom"/>
            <w:hideMark/>
          </w:tcPr>
          <w:p w14:paraId="008BAB78"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093DBAB4" w14:textId="77777777" w:rsidR="00B32135" w:rsidRDefault="00B32135">
            <w:pPr>
              <w:jc w:val="center"/>
              <w:rPr>
                <w:color w:val="000000"/>
              </w:rPr>
            </w:pPr>
            <w:r>
              <w:rPr>
                <w:color w:val="000000"/>
              </w:rPr>
              <w:t>4/18</w:t>
            </w:r>
          </w:p>
        </w:tc>
        <w:tc>
          <w:tcPr>
            <w:tcW w:w="0" w:type="auto"/>
            <w:noWrap/>
            <w:tcMar>
              <w:top w:w="15" w:type="dxa"/>
              <w:left w:w="15" w:type="dxa"/>
              <w:bottom w:w="0" w:type="dxa"/>
              <w:right w:w="15" w:type="dxa"/>
            </w:tcMar>
            <w:vAlign w:val="bottom"/>
            <w:hideMark/>
          </w:tcPr>
          <w:p w14:paraId="20304BA5" w14:textId="77777777" w:rsidR="00B32135" w:rsidRDefault="00B32135">
            <w:pPr>
              <w:rPr>
                <w:color w:val="000000"/>
              </w:rPr>
            </w:pPr>
            <w:r>
              <w:rPr>
                <w:color w:val="000000"/>
              </w:rPr>
              <w:t>Wei, Dong</w:t>
            </w:r>
          </w:p>
        </w:tc>
        <w:tc>
          <w:tcPr>
            <w:tcW w:w="0" w:type="auto"/>
            <w:noWrap/>
            <w:tcMar>
              <w:top w:w="15" w:type="dxa"/>
              <w:left w:w="15" w:type="dxa"/>
              <w:bottom w:w="0" w:type="dxa"/>
              <w:right w:w="15" w:type="dxa"/>
            </w:tcMar>
            <w:vAlign w:val="bottom"/>
            <w:hideMark/>
          </w:tcPr>
          <w:p w14:paraId="77D2C1C5" w14:textId="77777777" w:rsidR="00B32135" w:rsidRDefault="00B32135">
            <w:pPr>
              <w:rPr>
                <w:color w:val="000000"/>
              </w:rPr>
            </w:pPr>
            <w:r>
              <w:rPr>
                <w:color w:val="000000"/>
              </w:rPr>
              <w:t>NXP Semiconductors</w:t>
            </w:r>
          </w:p>
        </w:tc>
      </w:tr>
    </w:tbl>
    <w:p w14:paraId="70F5CD12" w14:textId="77777777" w:rsidR="00B32135" w:rsidRPr="00B32135" w:rsidRDefault="00B32135" w:rsidP="00B32135">
      <w:pPr>
        <w:ind w:left="552"/>
        <w:rPr>
          <w:szCs w:val="22"/>
          <w:lang w:val="en-US" w:eastAsia="ja-JP"/>
        </w:rPr>
      </w:pPr>
    </w:p>
    <w:p w14:paraId="7FC1C519" w14:textId="67A0325A" w:rsidR="001365C4" w:rsidRDefault="001365C4" w:rsidP="001365C4">
      <w:pPr>
        <w:rPr>
          <w:szCs w:val="22"/>
          <w:lang w:val="en-US" w:eastAsia="ja-JP"/>
        </w:rPr>
      </w:pPr>
    </w:p>
    <w:p w14:paraId="2A9E9EFC" w14:textId="3BD83448" w:rsidR="001365C4" w:rsidRPr="00950746" w:rsidRDefault="001365C4" w:rsidP="006C6A08">
      <w:pPr>
        <w:pStyle w:val="Heading3"/>
        <w:rPr>
          <w:lang w:val="en-US"/>
        </w:rPr>
      </w:pPr>
      <w:r>
        <w:rPr>
          <w:lang w:val="en-US"/>
        </w:rPr>
        <w:t xml:space="preserve">3. </w:t>
      </w:r>
      <w:r w:rsidR="006C6A08">
        <w:rPr>
          <w:lang w:val="en-US"/>
        </w:rPr>
        <w:t xml:space="preserve"> </w:t>
      </w:r>
      <w:proofErr w:type="spellStart"/>
      <w:r w:rsidRPr="00950746">
        <w:rPr>
          <w:lang w:val="en-US"/>
        </w:rPr>
        <w:t>TG</w:t>
      </w:r>
      <w:r>
        <w:rPr>
          <w:lang w:val="en-US"/>
        </w:rPr>
        <w:t>bk</w:t>
      </w:r>
      <w:proofErr w:type="spellEnd"/>
      <w:r w:rsidRPr="00950746">
        <w:rPr>
          <w:lang w:val="en-US"/>
        </w:rPr>
        <w:t xml:space="preserve"> – </w:t>
      </w:r>
      <w:r>
        <w:rPr>
          <w:lang w:val="en-US"/>
        </w:rPr>
        <w:t xml:space="preserve">April </w:t>
      </w:r>
      <w:r w:rsidR="00541990">
        <w:rPr>
          <w:lang w:val="en-US"/>
        </w:rPr>
        <w:t>25</w:t>
      </w:r>
      <w:r w:rsidRPr="00C947FA">
        <w:rPr>
          <w:vertAlign w:val="superscript"/>
          <w:lang w:val="en-US"/>
        </w:rPr>
        <w:t>th</w:t>
      </w:r>
      <w:r>
        <w:rPr>
          <w:lang w:val="en-US"/>
        </w:rPr>
        <w:t>,</w:t>
      </w:r>
      <w:r w:rsidRPr="00950746">
        <w:rPr>
          <w:lang w:val="en-US"/>
        </w:rPr>
        <w:t xml:space="preserve"> 202</w:t>
      </w:r>
      <w:r>
        <w:rPr>
          <w:lang w:val="en-US"/>
        </w:rPr>
        <w:t>3</w:t>
      </w:r>
      <w:r w:rsidRPr="00950746">
        <w:rPr>
          <w:lang w:val="en-US"/>
        </w:rPr>
        <w:t xml:space="preserve"> </w:t>
      </w:r>
    </w:p>
    <w:p w14:paraId="2245E258" w14:textId="56376A08" w:rsidR="001365C4" w:rsidRPr="00E9326F" w:rsidRDefault="001365C4" w:rsidP="00E9326F">
      <w:pPr>
        <w:pStyle w:val="ListParagraph"/>
        <w:numPr>
          <w:ilvl w:val="1"/>
          <w:numId w:val="15"/>
        </w:numPr>
        <w:rPr>
          <w:szCs w:val="22"/>
          <w:lang w:val="en-US"/>
        </w:rPr>
      </w:pPr>
      <w:r w:rsidRPr="00E9326F">
        <w:rPr>
          <w:szCs w:val="22"/>
          <w:lang w:val="en-US"/>
        </w:rPr>
        <w:t xml:space="preserve">Called to order byTGbk Chair, Jonathan Segev (Intel Corporation) and Vice Chair Assaf Kasher (Qualcomm), at </w:t>
      </w:r>
      <w:r w:rsidRPr="00E9326F">
        <w:rPr>
          <w:b/>
          <w:szCs w:val="22"/>
          <w:lang w:val="en-US"/>
        </w:rPr>
        <w:t>10:00 PST,</w:t>
      </w:r>
    </w:p>
    <w:p w14:paraId="6E0917AB" w14:textId="1FD23CC6" w:rsidR="001365C4" w:rsidRPr="00E9326F" w:rsidRDefault="001365C4" w:rsidP="00E9326F">
      <w:pPr>
        <w:pStyle w:val="ListParagraph"/>
        <w:numPr>
          <w:ilvl w:val="1"/>
          <w:numId w:val="15"/>
        </w:numPr>
        <w:rPr>
          <w:szCs w:val="22"/>
          <w:lang w:val="en-US"/>
        </w:rPr>
      </w:pPr>
      <w:r w:rsidRPr="00E9326F">
        <w:rPr>
          <w:szCs w:val="22"/>
          <w:lang w:val="en-US"/>
        </w:rPr>
        <w:t xml:space="preserve">Agenda </w:t>
      </w:r>
      <w:r w:rsidRPr="00E9326F">
        <w:rPr>
          <w:szCs w:val="22"/>
          <w:lang w:val="en-US" w:eastAsia="ja-JP"/>
        </w:rPr>
        <w:t xml:space="preserve">Doc. </w:t>
      </w:r>
      <w:hyperlink r:id="rId10" w:history="1">
        <w:r w:rsidRPr="00E9326F">
          <w:rPr>
            <w:rStyle w:val="Hyperlink"/>
            <w:b/>
            <w:szCs w:val="22"/>
            <w:lang w:val="en-US" w:eastAsia="ja-JP"/>
          </w:rPr>
          <w:t>IEEE 802.11-</w:t>
        </w:r>
        <w:r w:rsidRPr="00E9326F">
          <w:rPr>
            <w:rStyle w:val="Hyperlink"/>
            <w:b/>
            <w:szCs w:val="22"/>
            <w:lang w:val="en-US"/>
          </w:rPr>
          <w:t>23</w:t>
        </w:r>
        <w:r w:rsidRPr="00E9326F">
          <w:rPr>
            <w:rStyle w:val="Hyperlink"/>
            <w:b/>
            <w:szCs w:val="22"/>
            <w:lang w:val="en-US" w:eastAsia="ja-JP"/>
          </w:rPr>
          <w:t>/</w:t>
        </w:r>
        <w:r w:rsidRPr="00E9326F">
          <w:rPr>
            <w:rStyle w:val="Hyperlink"/>
            <w:b/>
            <w:szCs w:val="22"/>
            <w:lang w:val="en-US" w:eastAsia="ja-JP" w:bidi="he-IL"/>
          </w:rPr>
          <w:t>193r</w:t>
        </w:r>
        <w:r w:rsidR="00690FCA" w:rsidRPr="00E9326F">
          <w:rPr>
            <w:rStyle w:val="Hyperlink"/>
            <w:b/>
            <w:szCs w:val="22"/>
            <w:lang w:val="en-US" w:eastAsia="ja-JP" w:bidi="he-IL"/>
          </w:rPr>
          <w:t>8</w:t>
        </w:r>
      </w:hyperlink>
      <w:r w:rsidRPr="00E9326F">
        <w:rPr>
          <w:b/>
          <w:szCs w:val="22"/>
          <w:lang w:val="en-US" w:eastAsia="ja-JP"/>
        </w:rPr>
        <w:t xml:space="preserve"> </w:t>
      </w:r>
    </w:p>
    <w:p w14:paraId="6DDDE2D2" w14:textId="77777777" w:rsidR="001365C4" w:rsidRDefault="001365C4" w:rsidP="00E9326F">
      <w:pPr>
        <w:numPr>
          <w:ilvl w:val="1"/>
          <w:numId w:val="15"/>
        </w:numPr>
        <w:rPr>
          <w:szCs w:val="22"/>
          <w:lang w:val="en-US"/>
        </w:rPr>
      </w:pPr>
      <w:r w:rsidRPr="00950746">
        <w:rPr>
          <w:szCs w:val="22"/>
          <w:lang w:val="en-US"/>
        </w:rPr>
        <w:t>Review Patent Policy and logistics</w:t>
      </w:r>
    </w:p>
    <w:p w14:paraId="74537B1C" w14:textId="33C99190" w:rsidR="001365C4" w:rsidRPr="00724215" w:rsidRDefault="00A94547" w:rsidP="001365C4">
      <w:pPr>
        <w:ind w:left="792"/>
        <w:rPr>
          <w:szCs w:val="22"/>
          <w:lang w:val="en-US"/>
        </w:rPr>
      </w:pPr>
      <w:r>
        <w:rPr>
          <w:szCs w:val="22"/>
          <w:lang w:val="en-US"/>
        </w:rPr>
        <w:t>3</w:t>
      </w:r>
      <w:r w:rsidR="001365C4">
        <w:rPr>
          <w:szCs w:val="22"/>
          <w:lang w:val="en-US"/>
        </w:rPr>
        <w:t xml:space="preserve">.3.1 </w:t>
      </w:r>
      <w:r w:rsidR="001365C4" w:rsidRPr="00724215">
        <w:rPr>
          <w:szCs w:val="22"/>
          <w:lang w:val="en-US" w:eastAsia="ja-JP"/>
        </w:rPr>
        <w:t>Chair</w:t>
      </w:r>
      <w:r w:rsidR="001365C4" w:rsidRPr="00724215">
        <w:rPr>
          <w:rFonts w:eastAsia="PMingLiU"/>
          <w:szCs w:val="22"/>
          <w:lang w:val="en-US" w:eastAsia="zh-TW"/>
        </w:rPr>
        <w:t xml:space="preserve"> </w:t>
      </w:r>
      <w:r w:rsidR="001365C4" w:rsidRPr="00724215">
        <w:rPr>
          <w:szCs w:val="22"/>
          <w:lang w:val="en-US" w:eastAsia="ja-JP"/>
        </w:rPr>
        <w:t>reviewed the IEEE-SA Patent Policy, duty to inform, the guideline for IEEE WG meetings and logistics – no clarifications requested</w:t>
      </w:r>
    </w:p>
    <w:p w14:paraId="41A6E5DF" w14:textId="69FE6811" w:rsidR="001365C4" w:rsidRPr="007E1731" w:rsidRDefault="001365C4" w:rsidP="007E1731">
      <w:pPr>
        <w:pStyle w:val="ListParagraph"/>
        <w:numPr>
          <w:ilvl w:val="2"/>
          <w:numId w:val="16"/>
        </w:numPr>
        <w:jc w:val="both"/>
        <w:rPr>
          <w:szCs w:val="22"/>
          <w:lang w:val="en-US"/>
        </w:rPr>
      </w:pPr>
      <w:r w:rsidRPr="007E1731">
        <w:rPr>
          <w:szCs w:val="22"/>
          <w:lang w:val="en-US" w:eastAsia="ja-JP"/>
        </w:rPr>
        <w:t>Chair called for any potentially essential patents, no one stepped forward.</w:t>
      </w:r>
    </w:p>
    <w:p w14:paraId="7563128E" w14:textId="06CEDE6E" w:rsidR="001365C4" w:rsidRPr="007E1731" w:rsidRDefault="001365C4" w:rsidP="007E1731">
      <w:pPr>
        <w:pStyle w:val="ListParagraph"/>
        <w:numPr>
          <w:ilvl w:val="2"/>
          <w:numId w:val="16"/>
        </w:numPr>
        <w:jc w:val="both"/>
        <w:rPr>
          <w:szCs w:val="22"/>
          <w:lang w:val="en-US"/>
        </w:rPr>
      </w:pPr>
      <w:r w:rsidRPr="007E1731">
        <w:rPr>
          <w:szCs w:val="22"/>
          <w:lang w:val="en-US"/>
        </w:rPr>
        <w:t xml:space="preserve">Chair reviewed other guidelines for IEEE meetings, </w:t>
      </w:r>
    </w:p>
    <w:p w14:paraId="74CBD887" w14:textId="27C7E82A" w:rsidR="001365C4" w:rsidRPr="00950746" w:rsidRDefault="001365C4" w:rsidP="007E1731">
      <w:pPr>
        <w:numPr>
          <w:ilvl w:val="2"/>
          <w:numId w:val="16"/>
        </w:numPr>
        <w:jc w:val="both"/>
        <w:rPr>
          <w:szCs w:val="22"/>
          <w:lang w:val="en-US"/>
        </w:rPr>
      </w:pPr>
      <w:r w:rsidRPr="00950746">
        <w:rPr>
          <w:szCs w:val="22"/>
          <w:lang w:val="en-US" w:eastAsia="ja-JP"/>
        </w:rPr>
        <w:t xml:space="preserve">Chair reviewed IEEE </w:t>
      </w:r>
      <w:r>
        <w:rPr>
          <w:szCs w:val="22"/>
          <w:lang w:val="en-US" w:eastAsia="ja-JP"/>
        </w:rPr>
        <w:t xml:space="preserve">antitrust and competition laws, </w:t>
      </w:r>
      <w:r w:rsidR="00C23D51">
        <w:rPr>
          <w:szCs w:val="22"/>
          <w:lang w:val="en-US" w:eastAsia="ja-JP"/>
        </w:rPr>
        <w:t xml:space="preserve">IEEE SA </w:t>
      </w:r>
      <w:r w:rsidRPr="00950746">
        <w:rPr>
          <w:szCs w:val="22"/>
          <w:lang w:val="en-US" w:eastAsia="ja-JP"/>
        </w:rPr>
        <w:t xml:space="preserve">copyright policy, </w:t>
      </w:r>
    </w:p>
    <w:p w14:paraId="4B3EB87D" w14:textId="0435FB1C" w:rsidR="001365C4" w:rsidRPr="00C23D51" w:rsidRDefault="001365C4" w:rsidP="00C23D51">
      <w:pPr>
        <w:pStyle w:val="ListParagraph"/>
        <w:numPr>
          <w:ilvl w:val="2"/>
          <w:numId w:val="16"/>
        </w:numPr>
        <w:jc w:val="both"/>
        <w:rPr>
          <w:szCs w:val="22"/>
          <w:lang w:val="en-US"/>
        </w:rPr>
      </w:pPr>
      <w:r w:rsidRPr="00C23D51">
        <w:rPr>
          <w:szCs w:val="22"/>
          <w:lang w:val="en-US" w:eastAsia="ja-JP"/>
        </w:rPr>
        <w:t>Chair reviewed IEEE code of ethics</w:t>
      </w:r>
      <w:r w:rsidRPr="00C23D51">
        <w:rPr>
          <w:szCs w:val="22"/>
          <w:lang w:val="en-US"/>
        </w:rPr>
        <w:t xml:space="preserve"> and WG participation as an individual professional</w:t>
      </w:r>
      <w:r w:rsidR="005671AD">
        <w:rPr>
          <w:szCs w:val="22"/>
          <w:lang w:val="en-US"/>
        </w:rPr>
        <w:t>-</w:t>
      </w:r>
      <w:r w:rsidRPr="00C23D51">
        <w:rPr>
          <w:szCs w:val="22"/>
          <w:lang w:val="en-US"/>
        </w:rPr>
        <w:t>no clarification requested</w:t>
      </w:r>
    </w:p>
    <w:p w14:paraId="40388095" w14:textId="77777777" w:rsidR="001365C4" w:rsidRDefault="001365C4" w:rsidP="007E1731">
      <w:pPr>
        <w:numPr>
          <w:ilvl w:val="2"/>
          <w:numId w:val="16"/>
        </w:numPr>
        <w:jc w:val="both"/>
        <w:rPr>
          <w:szCs w:val="22"/>
          <w:lang w:val="en-US"/>
        </w:rPr>
      </w:pPr>
      <w:r w:rsidRPr="00950746">
        <w:rPr>
          <w:szCs w:val="22"/>
          <w:lang w:val="en-US"/>
        </w:rPr>
        <w:t>Chair reviewed IEEE 802 ground rules</w:t>
      </w:r>
      <w:r>
        <w:rPr>
          <w:szCs w:val="22"/>
          <w:lang w:val="en-US"/>
        </w:rPr>
        <w:t xml:space="preserve"> and provided reference to IEEE Standards By-Laws</w:t>
      </w:r>
    </w:p>
    <w:p w14:paraId="7505BE14" w14:textId="0BD0C26E" w:rsidR="00D301D9" w:rsidRDefault="00D301D9" w:rsidP="00FF6B27">
      <w:pPr>
        <w:pStyle w:val="ListParagraph"/>
        <w:numPr>
          <w:ilvl w:val="2"/>
          <w:numId w:val="16"/>
        </w:numPr>
        <w:jc w:val="both"/>
        <w:rPr>
          <w:szCs w:val="22"/>
          <w:lang w:val="en-US"/>
        </w:rPr>
      </w:pPr>
      <w:r w:rsidRPr="00FF6B27">
        <w:rPr>
          <w:szCs w:val="22"/>
          <w:lang w:val="en-US" w:eastAsia="ja-JP"/>
        </w:rPr>
        <w:t xml:space="preserve">Chair reminded participants to register their attendance using </w:t>
      </w:r>
      <w:proofErr w:type="spellStart"/>
      <w:r w:rsidRPr="00FF6B27">
        <w:rPr>
          <w:szCs w:val="22"/>
          <w:lang w:val="en-US" w:eastAsia="ja-JP"/>
        </w:rPr>
        <w:t>imat</w:t>
      </w:r>
      <w:proofErr w:type="spellEnd"/>
      <w:r w:rsidRPr="00FF6B27">
        <w:rPr>
          <w:szCs w:val="22"/>
          <w:lang w:val="en-US" w:eastAsia="ja-JP"/>
        </w:rPr>
        <w:t>.</w:t>
      </w:r>
    </w:p>
    <w:p w14:paraId="0217829D" w14:textId="6E092486" w:rsidR="00FF6B27" w:rsidRPr="00DF7D11" w:rsidRDefault="00DF7D11" w:rsidP="00FF6B27">
      <w:pPr>
        <w:pStyle w:val="ListParagraph"/>
        <w:numPr>
          <w:ilvl w:val="2"/>
          <w:numId w:val="16"/>
        </w:numPr>
        <w:jc w:val="both"/>
        <w:rPr>
          <w:szCs w:val="22"/>
          <w:lang w:val="en-US"/>
        </w:rPr>
      </w:pPr>
      <w:r>
        <w:rPr>
          <w:szCs w:val="22"/>
          <w:lang w:eastAsia="ja-JP"/>
        </w:rPr>
        <w:t>Recorded Participation requirement</w:t>
      </w:r>
    </w:p>
    <w:p w14:paraId="117426E5" w14:textId="77777777" w:rsidR="001F2FD5" w:rsidRDefault="001F2FD5" w:rsidP="001F2FD5">
      <w:pPr>
        <w:ind w:left="1440"/>
        <w:rPr>
          <w:szCs w:val="22"/>
          <w:lang w:eastAsia="ja-JP"/>
        </w:rPr>
      </w:pPr>
      <w:r>
        <w:rPr>
          <w:szCs w:val="22"/>
          <w:lang w:eastAsia="ja-JP"/>
        </w:rPr>
        <w:t>Headcount: ~12 present</w:t>
      </w:r>
    </w:p>
    <w:p w14:paraId="06F62A10" w14:textId="77777777" w:rsidR="00DF7D11" w:rsidRPr="00FF6B27" w:rsidRDefault="00DF7D11" w:rsidP="00DF7D11">
      <w:pPr>
        <w:pStyle w:val="ListParagraph"/>
        <w:ind w:left="1440"/>
        <w:jc w:val="both"/>
        <w:rPr>
          <w:szCs w:val="22"/>
          <w:lang w:val="en-US"/>
        </w:rPr>
      </w:pPr>
    </w:p>
    <w:p w14:paraId="50814BEA" w14:textId="77777777" w:rsidR="001365C4" w:rsidRDefault="001365C4" w:rsidP="007E1731">
      <w:pPr>
        <w:numPr>
          <w:ilvl w:val="1"/>
          <w:numId w:val="16"/>
        </w:numPr>
        <w:rPr>
          <w:szCs w:val="22"/>
          <w:lang w:val="en-US" w:eastAsia="ja-JP"/>
        </w:rPr>
      </w:pPr>
      <w:r>
        <w:rPr>
          <w:szCs w:val="22"/>
          <w:lang w:val="en-US" w:eastAsia="ja-JP"/>
        </w:rPr>
        <w:t>Agenda</w:t>
      </w:r>
    </w:p>
    <w:p w14:paraId="0B4A322B" w14:textId="280D141F" w:rsidR="001365C4" w:rsidRPr="0002358F" w:rsidRDefault="001365C4" w:rsidP="0002358F">
      <w:pPr>
        <w:pStyle w:val="ListParagraph"/>
        <w:numPr>
          <w:ilvl w:val="2"/>
          <w:numId w:val="17"/>
        </w:numPr>
        <w:rPr>
          <w:szCs w:val="22"/>
          <w:lang w:val="en-US" w:eastAsia="ja-JP"/>
        </w:rPr>
      </w:pPr>
      <w:r w:rsidRPr="0002358F">
        <w:rPr>
          <w:szCs w:val="22"/>
          <w:lang w:val="en-US" w:eastAsia="ja-JP"/>
        </w:rPr>
        <w:t xml:space="preserve">Review technical submissions towards SFD and amendment text </w:t>
      </w:r>
    </w:p>
    <w:p w14:paraId="29EE96D4" w14:textId="77777777" w:rsidR="003845EA" w:rsidRPr="00192E07" w:rsidRDefault="003845EA" w:rsidP="00105431">
      <w:pPr>
        <w:pStyle w:val="ListParagraph"/>
        <w:ind w:left="1926"/>
        <w:rPr>
          <w:szCs w:val="22"/>
          <w:lang w:eastAsia="ja-JP"/>
        </w:rPr>
      </w:pPr>
    </w:p>
    <w:p w14:paraId="17435B59" w14:textId="2E5829AA" w:rsidR="001365C4" w:rsidRDefault="001365C4" w:rsidP="007A20CF">
      <w:pPr>
        <w:pStyle w:val="ListParagraph"/>
        <w:numPr>
          <w:ilvl w:val="2"/>
          <w:numId w:val="17"/>
        </w:numPr>
        <w:rPr>
          <w:szCs w:val="22"/>
          <w:lang w:eastAsia="ja-JP"/>
        </w:rPr>
      </w:pPr>
      <w:r w:rsidRPr="007A20CF">
        <w:rPr>
          <w:szCs w:val="22"/>
          <w:lang w:eastAsia="ja-JP"/>
        </w:rPr>
        <w:t xml:space="preserve">Agenda approved. </w:t>
      </w:r>
    </w:p>
    <w:p w14:paraId="6B6D752E" w14:textId="77777777" w:rsidR="00783FAE" w:rsidRPr="00783FAE" w:rsidRDefault="00783FAE" w:rsidP="00783FAE">
      <w:pPr>
        <w:pStyle w:val="ListParagraph"/>
        <w:rPr>
          <w:szCs w:val="22"/>
          <w:lang w:eastAsia="ja-JP"/>
        </w:rPr>
      </w:pPr>
    </w:p>
    <w:p w14:paraId="64A00F07" w14:textId="351DCB08" w:rsidR="00783FAE" w:rsidRDefault="00783FAE" w:rsidP="007A20CF">
      <w:pPr>
        <w:pStyle w:val="ListParagraph"/>
        <w:numPr>
          <w:ilvl w:val="2"/>
          <w:numId w:val="17"/>
        </w:numPr>
        <w:rPr>
          <w:szCs w:val="22"/>
          <w:lang w:eastAsia="ja-JP"/>
        </w:rPr>
      </w:pPr>
      <w:r>
        <w:rPr>
          <w:szCs w:val="22"/>
          <w:lang w:eastAsia="ja-JP"/>
        </w:rPr>
        <w:t>Submission list for the telecon:</w:t>
      </w:r>
    </w:p>
    <w:p w14:paraId="15697079" w14:textId="77777777" w:rsidR="00783FAE" w:rsidRPr="00783FAE" w:rsidRDefault="00783FAE" w:rsidP="00783FAE">
      <w:pPr>
        <w:pStyle w:val="ListParagraph"/>
        <w:rPr>
          <w:szCs w:val="22"/>
          <w:lang w:eastAsia="ja-JP"/>
        </w:rPr>
      </w:pPr>
    </w:p>
    <w:p w14:paraId="2AC5CC56" w14:textId="77777777" w:rsidR="00783FAE" w:rsidRPr="00192E07" w:rsidRDefault="00783FAE" w:rsidP="00783FAE">
      <w:pPr>
        <w:pStyle w:val="ListParagraph"/>
        <w:numPr>
          <w:ilvl w:val="3"/>
          <w:numId w:val="17"/>
        </w:numPr>
        <w:rPr>
          <w:szCs w:val="22"/>
          <w:lang w:eastAsia="ja-JP"/>
        </w:rPr>
      </w:pPr>
      <w:r w:rsidRPr="00192E07">
        <w:rPr>
          <w:szCs w:val="22"/>
          <w:lang w:val="en-US" w:eastAsia="ja-JP"/>
        </w:rPr>
        <w:t>11-23-</w:t>
      </w:r>
      <w:r>
        <w:rPr>
          <w:szCs w:val="22"/>
          <w:lang w:val="en-US" w:eastAsia="ja-JP"/>
        </w:rPr>
        <w:t>40</w:t>
      </w:r>
      <w:r w:rsidRPr="00192E07">
        <w:rPr>
          <w:szCs w:val="22"/>
          <w:lang w:val="en-US" w:eastAsia="ja-JP"/>
        </w:rPr>
        <w:t xml:space="preserve"> </w:t>
      </w:r>
      <w:r w:rsidRPr="00192E07">
        <w:rPr>
          <w:szCs w:val="22"/>
          <w:lang w:eastAsia="ja-JP"/>
        </w:rPr>
        <w:t>Proposal on 320 MHz Ranging NDP</w:t>
      </w:r>
    </w:p>
    <w:p w14:paraId="013CC41B" w14:textId="77777777" w:rsidR="00783FAE" w:rsidRPr="003845EA" w:rsidRDefault="00783FAE" w:rsidP="00783FAE">
      <w:pPr>
        <w:pStyle w:val="ListParagraph"/>
        <w:numPr>
          <w:ilvl w:val="3"/>
          <w:numId w:val="17"/>
        </w:numPr>
        <w:rPr>
          <w:szCs w:val="22"/>
          <w:lang w:eastAsia="ja-JP"/>
        </w:rPr>
      </w:pPr>
      <w:r w:rsidRPr="00192E07">
        <w:rPr>
          <w:szCs w:val="22"/>
          <w:lang w:val="en-US" w:eastAsia="ja-JP"/>
        </w:rPr>
        <w:t>11-23-</w:t>
      </w:r>
      <w:r>
        <w:rPr>
          <w:szCs w:val="22"/>
          <w:lang w:val="en-US" w:eastAsia="ja-JP"/>
        </w:rPr>
        <w:t>390r4</w:t>
      </w:r>
      <w:r w:rsidRPr="00192E07">
        <w:rPr>
          <w:szCs w:val="22"/>
          <w:lang w:val="en-US" w:eastAsia="ja-JP"/>
        </w:rPr>
        <w:t xml:space="preserve"> </w:t>
      </w:r>
      <w:r w:rsidRPr="001856B6">
        <w:rPr>
          <w:szCs w:val="22"/>
          <w:lang w:val="en-US" w:eastAsia="ja-JP"/>
        </w:rPr>
        <w:t>Proposed draft text on NDP Announcement</w:t>
      </w:r>
    </w:p>
    <w:p w14:paraId="133BF084" w14:textId="77777777" w:rsidR="00783FAE" w:rsidRDefault="00783FAE" w:rsidP="00783FAE">
      <w:pPr>
        <w:pStyle w:val="ListParagraph"/>
        <w:numPr>
          <w:ilvl w:val="3"/>
          <w:numId w:val="17"/>
        </w:numPr>
        <w:rPr>
          <w:szCs w:val="22"/>
          <w:lang w:eastAsia="ja-JP"/>
        </w:rPr>
      </w:pPr>
      <w:r w:rsidRPr="00105431">
        <w:rPr>
          <w:szCs w:val="22"/>
          <w:lang w:eastAsia="ja-JP"/>
        </w:rPr>
        <w:t xml:space="preserve">11-23-0698r0 11bk Spec text for NDP Announcement - part2 </w:t>
      </w:r>
    </w:p>
    <w:p w14:paraId="7D86ADF9" w14:textId="77777777" w:rsidR="00783FAE" w:rsidRPr="00105431" w:rsidRDefault="00783FAE" w:rsidP="00783FAE">
      <w:pPr>
        <w:pStyle w:val="ListParagraph"/>
        <w:numPr>
          <w:ilvl w:val="3"/>
          <w:numId w:val="17"/>
        </w:numPr>
        <w:rPr>
          <w:szCs w:val="22"/>
          <w:lang w:eastAsia="ja-JP"/>
        </w:rPr>
      </w:pPr>
      <w:r w:rsidRPr="004B27CA">
        <w:rPr>
          <w:szCs w:val="22"/>
          <w:lang w:eastAsia="ja-JP"/>
        </w:rPr>
        <w:t>11-23-415</w:t>
      </w:r>
      <w:r>
        <w:rPr>
          <w:szCs w:val="22"/>
          <w:lang w:eastAsia="ja-JP"/>
        </w:rPr>
        <w:t xml:space="preserve"> </w:t>
      </w:r>
      <w:r w:rsidRPr="004B27CA">
        <w:rPr>
          <w:szCs w:val="22"/>
          <w:lang w:eastAsia="ja-JP"/>
        </w:rPr>
        <w:t>PDT EHT Ranging NDP</w:t>
      </w:r>
    </w:p>
    <w:p w14:paraId="2A44331C" w14:textId="77777777" w:rsidR="00783FAE" w:rsidRPr="007A20CF" w:rsidRDefault="00783FAE" w:rsidP="00783FAE">
      <w:pPr>
        <w:pStyle w:val="ListParagraph"/>
        <w:ind w:left="1524"/>
        <w:rPr>
          <w:szCs w:val="22"/>
          <w:lang w:eastAsia="ja-JP"/>
        </w:rPr>
      </w:pPr>
    </w:p>
    <w:p w14:paraId="0E1429D2" w14:textId="77777777" w:rsidR="001365C4" w:rsidRDefault="001365C4" w:rsidP="001365C4">
      <w:pPr>
        <w:rPr>
          <w:szCs w:val="22"/>
          <w:lang w:val="en-US" w:eastAsia="ja-JP"/>
        </w:rPr>
      </w:pPr>
    </w:p>
    <w:p w14:paraId="0A455012" w14:textId="198DB876" w:rsidR="00E44FD2" w:rsidRPr="000D3872" w:rsidRDefault="00187F64" w:rsidP="000D3872">
      <w:pPr>
        <w:pStyle w:val="ListParagraph"/>
        <w:numPr>
          <w:ilvl w:val="1"/>
          <w:numId w:val="17"/>
        </w:numPr>
        <w:rPr>
          <w:szCs w:val="22"/>
          <w:lang w:val="en-US" w:eastAsia="ja-JP"/>
        </w:rPr>
      </w:pPr>
      <w:r>
        <w:rPr>
          <w:szCs w:val="22"/>
          <w:lang w:val="en-US" w:eastAsia="ja-JP"/>
        </w:rPr>
        <w:t>Steve</w:t>
      </w:r>
      <w:r w:rsidR="001365C4" w:rsidRPr="007E1452">
        <w:rPr>
          <w:szCs w:val="22"/>
          <w:lang w:val="en-US" w:eastAsia="ja-JP"/>
        </w:rPr>
        <w:t xml:space="preserve"> presented: 11-23-</w:t>
      </w:r>
      <w:r w:rsidR="008E2273">
        <w:rPr>
          <w:szCs w:val="22"/>
          <w:lang w:val="en-US" w:eastAsia="ja-JP"/>
        </w:rPr>
        <w:t>40</w:t>
      </w:r>
    </w:p>
    <w:p w14:paraId="2A743B2D" w14:textId="4815422A" w:rsidR="00E44FD2" w:rsidRDefault="00E44FD2" w:rsidP="007A20CF">
      <w:pPr>
        <w:numPr>
          <w:ilvl w:val="2"/>
          <w:numId w:val="17"/>
        </w:numPr>
        <w:rPr>
          <w:szCs w:val="22"/>
          <w:lang w:val="en-US" w:eastAsia="ja-JP"/>
        </w:rPr>
      </w:pPr>
      <w:r w:rsidRPr="00E44FD2">
        <w:rPr>
          <w:szCs w:val="22"/>
          <w:lang w:val="en-US" w:eastAsia="ja-JP"/>
        </w:rPr>
        <w:t xml:space="preserve">Title: </w:t>
      </w:r>
      <w:r w:rsidR="000D3872" w:rsidRPr="000D3872">
        <w:rPr>
          <w:szCs w:val="22"/>
          <w:lang w:val="en-US" w:eastAsia="ja-JP"/>
        </w:rPr>
        <w:t>Proposal on 320 MHz Ranging NDP</w:t>
      </w:r>
    </w:p>
    <w:p w14:paraId="44342535" w14:textId="77777777" w:rsidR="00856EE6" w:rsidRDefault="00D9088A" w:rsidP="001838E9">
      <w:pPr>
        <w:pStyle w:val="ListParagraph"/>
        <w:numPr>
          <w:ilvl w:val="2"/>
          <w:numId w:val="17"/>
        </w:numPr>
        <w:rPr>
          <w:szCs w:val="22"/>
          <w:lang w:val="en-US" w:eastAsia="ja-JP"/>
        </w:rPr>
      </w:pPr>
      <w:proofErr w:type="spellStart"/>
      <w:r w:rsidRPr="00EF1BDD">
        <w:rPr>
          <w:szCs w:val="22"/>
          <w:lang w:val="en-US" w:eastAsia="ja-JP"/>
        </w:rPr>
        <w:t>Strawpoll</w:t>
      </w:r>
      <w:proofErr w:type="spellEnd"/>
      <w:r w:rsidRPr="00EF1BDD">
        <w:rPr>
          <w:szCs w:val="22"/>
          <w:lang w:val="en-US" w:eastAsia="ja-JP"/>
        </w:rPr>
        <w:t>:</w:t>
      </w:r>
      <w:r w:rsidRPr="00EF1BDD">
        <w:rPr>
          <w:szCs w:val="22"/>
          <w:lang w:val="en-US" w:eastAsia="ja-JP"/>
        </w:rPr>
        <w:br/>
      </w:r>
      <w:r w:rsidR="00EF1BDD" w:rsidRPr="00EF1BDD">
        <w:rPr>
          <w:szCs w:val="22"/>
          <w:lang w:val="en-US" w:eastAsia="ja-JP"/>
        </w:rPr>
        <w:t>Do you agree that in the EHT Ranging NDP that the PPDU Type and Compression mode subfield of the U-SIG shall be set to 1?</w:t>
      </w:r>
    </w:p>
    <w:p w14:paraId="499075C8" w14:textId="1FC1AF9A" w:rsidR="00D9088A" w:rsidRPr="001838E9" w:rsidRDefault="00856EE6" w:rsidP="00856EE6">
      <w:pPr>
        <w:pStyle w:val="ListParagraph"/>
        <w:ind w:left="1524"/>
        <w:rPr>
          <w:szCs w:val="22"/>
          <w:lang w:val="en-US" w:eastAsia="ja-JP"/>
        </w:rPr>
      </w:pPr>
      <w:r>
        <w:rPr>
          <w:szCs w:val="22"/>
          <w:lang w:val="en-US" w:eastAsia="ja-JP"/>
        </w:rPr>
        <w:lastRenderedPageBreak/>
        <w:t xml:space="preserve">No discussion or objection to the SP. </w:t>
      </w:r>
      <w:r w:rsidR="00D9088A" w:rsidRPr="001838E9">
        <w:rPr>
          <w:szCs w:val="22"/>
          <w:lang w:val="en-US" w:eastAsia="ja-JP"/>
        </w:rPr>
        <w:br/>
        <w:t xml:space="preserve">Results: </w:t>
      </w:r>
      <w:r>
        <w:rPr>
          <w:szCs w:val="22"/>
          <w:lang w:val="en-US" w:eastAsia="ja-JP"/>
        </w:rPr>
        <w:t xml:space="preserve">unanimous support. </w:t>
      </w:r>
    </w:p>
    <w:p w14:paraId="3BC490B2" w14:textId="55CAC4D6" w:rsidR="00642711" w:rsidRPr="005920A5" w:rsidRDefault="00642711" w:rsidP="005920A5">
      <w:pPr>
        <w:pStyle w:val="ListParagraph"/>
        <w:numPr>
          <w:ilvl w:val="2"/>
          <w:numId w:val="17"/>
        </w:numPr>
        <w:rPr>
          <w:szCs w:val="22"/>
          <w:lang w:val="en-US" w:eastAsia="ja-JP"/>
        </w:rPr>
      </w:pPr>
      <w:proofErr w:type="spellStart"/>
      <w:r w:rsidRPr="005920A5">
        <w:rPr>
          <w:szCs w:val="22"/>
          <w:lang w:val="en-US" w:eastAsia="ja-JP"/>
        </w:rPr>
        <w:t>Strawpoll</w:t>
      </w:r>
      <w:proofErr w:type="spellEnd"/>
      <w:r w:rsidRPr="005920A5">
        <w:rPr>
          <w:szCs w:val="22"/>
          <w:lang w:val="en-US" w:eastAsia="ja-JP"/>
        </w:rPr>
        <w:t>:</w:t>
      </w:r>
      <w:r w:rsidRPr="005920A5">
        <w:rPr>
          <w:szCs w:val="22"/>
          <w:lang w:val="en-US" w:eastAsia="ja-JP"/>
        </w:rPr>
        <w:br/>
      </w:r>
      <w:r w:rsidR="005920A5" w:rsidRPr="005920A5">
        <w:rPr>
          <w:szCs w:val="22"/>
          <w:lang w:val="en-US" w:eastAsia="ja-JP"/>
        </w:rPr>
        <w:t>Do you agree that in the EHT TB Ranging NDP that the PPDU Type and Compression mode subfield of the U-SIG shall be set to 0?</w:t>
      </w:r>
    </w:p>
    <w:p w14:paraId="7EEFC4BE" w14:textId="77777777" w:rsidR="00642711" w:rsidRPr="001838E9" w:rsidRDefault="00642711" w:rsidP="00642711">
      <w:pPr>
        <w:pStyle w:val="ListParagraph"/>
        <w:ind w:left="1524"/>
        <w:rPr>
          <w:szCs w:val="22"/>
          <w:lang w:val="en-US" w:eastAsia="ja-JP"/>
        </w:rPr>
      </w:pPr>
      <w:r>
        <w:rPr>
          <w:szCs w:val="22"/>
          <w:lang w:val="en-US" w:eastAsia="ja-JP"/>
        </w:rPr>
        <w:t xml:space="preserve">No discussion or objection to the SP. </w:t>
      </w:r>
      <w:r w:rsidRPr="001838E9">
        <w:rPr>
          <w:szCs w:val="22"/>
          <w:lang w:val="en-US" w:eastAsia="ja-JP"/>
        </w:rPr>
        <w:br/>
        <w:t xml:space="preserve">Results: </w:t>
      </w:r>
      <w:r>
        <w:rPr>
          <w:szCs w:val="22"/>
          <w:lang w:val="en-US" w:eastAsia="ja-JP"/>
        </w:rPr>
        <w:t xml:space="preserve">unanimous support. </w:t>
      </w:r>
    </w:p>
    <w:p w14:paraId="79F01432" w14:textId="0F55F100" w:rsidR="00E56735" w:rsidRPr="00EE456C" w:rsidRDefault="00E56735" w:rsidP="00EE456C">
      <w:pPr>
        <w:pStyle w:val="ListParagraph"/>
        <w:numPr>
          <w:ilvl w:val="1"/>
          <w:numId w:val="17"/>
        </w:numPr>
        <w:rPr>
          <w:szCs w:val="22"/>
          <w:lang w:val="en-US" w:eastAsia="ja-JP"/>
        </w:rPr>
      </w:pPr>
      <w:r w:rsidRPr="00EE456C">
        <w:rPr>
          <w:szCs w:val="22"/>
          <w:lang w:val="en-US" w:eastAsia="ja-JP"/>
        </w:rPr>
        <w:t xml:space="preserve"> </w:t>
      </w:r>
      <w:r w:rsidR="00FA35FD" w:rsidRPr="00EE456C">
        <w:rPr>
          <w:szCs w:val="22"/>
          <w:lang w:val="en-US" w:eastAsia="ja-JP"/>
        </w:rPr>
        <w:t>Yanjun</w:t>
      </w:r>
      <w:r w:rsidRPr="00EE456C">
        <w:rPr>
          <w:szCs w:val="22"/>
          <w:lang w:val="en-US" w:eastAsia="ja-JP"/>
        </w:rPr>
        <w:t xml:space="preserve"> presented: 11-23-</w:t>
      </w:r>
      <w:r w:rsidR="00FC72A4" w:rsidRPr="00EE456C">
        <w:rPr>
          <w:szCs w:val="22"/>
          <w:lang w:val="en-US" w:eastAsia="ja-JP"/>
        </w:rPr>
        <w:t>390</w:t>
      </w:r>
      <w:r w:rsidR="001C6600" w:rsidRPr="00EE456C">
        <w:rPr>
          <w:szCs w:val="22"/>
          <w:lang w:val="en-US" w:eastAsia="ja-JP"/>
        </w:rPr>
        <w:t>r4</w:t>
      </w:r>
    </w:p>
    <w:p w14:paraId="0A43B6D5" w14:textId="352BD229" w:rsidR="00E56735" w:rsidRPr="00D9394D" w:rsidRDefault="00E56735" w:rsidP="00D9394D">
      <w:pPr>
        <w:pStyle w:val="ListParagraph"/>
        <w:numPr>
          <w:ilvl w:val="2"/>
          <w:numId w:val="17"/>
        </w:numPr>
        <w:rPr>
          <w:szCs w:val="22"/>
          <w:lang w:val="en-US" w:eastAsia="ja-JP"/>
        </w:rPr>
      </w:pPr>
      <w:r w:rsidRPr="00D9394D">
        <w:rPr>
          <w:szCs w:val="22"/>
          <w:lang w:val="en-US" w:eastAsia="ja-JP"/>
        </w:rPr>
        <w:t xml:space="preserve">Title: </w:t>
      </w:r>
      <w:r w:rsidR="00EE456C" w:rsidRPr="00D9394D">
        <w:rPr>
          <w:szCs w:val="22"/>
          <w:lang w:val="en-US" w:eastAsia="ja-JP"/>
        </w:rPr>
        <w:t>11bk Spec text for NDP Announcement</w:t>
      </w:r>
    </w:p>
    <w:p w14:paraId="17806EEA" w14:textId="11118F35" w:rsidR="00D9394D" w:rsidRDefault="004F3A24" w:rsidP="00D9394D">
      <w:pPr>
        <w:pStyle w:val="ListParagraph"/>
        <w:numPr>
          <w:ilvl w:val="2"/>
          <w:numId w:val="17"/>
        </w:numPr>
        <w:rPr>
          <w:szCs w:val="22"/>
          <w:lang w:val="en-US" w:eastAsia="ja-JP"/>
        </w:rPr>
      </w:pPr>
      <w:r>
        <w:rPr>
          <w:szCs w:val="22"/>
          <w:lang w:val="en-US" w:eastAsia="ja-JP"/>
        </w:rPr>
        <w:t>C: Is there any additional change since last presentation?</w:t>
      </w:r>
    </w:p>
    <w:p w14:paraId="30A23BAD" w14:textId="7C926002" w:rsidR="004F3A24" w:rsidRPr="00D9394D" w:rsidRDefault="004F3A24" w:rsidP="00D9394D">
      <w:pPr>
        <w:pStyle w:val="ListParagraph"/>
        <w:numPr>
          <w:ilvl w:val="2"/>
          <w:numId w:val="17"/>
        </w:numPr>
        <w:rPr>
          <w:szCs w:val="22"/>
          <w:lang w:val="en-US" w:eastAsia="ja-JP"/>
        </w:rPr>
      </w:pPr>
      <w:r>
        <w:rPr>
          <w:szCs w:val="22"/>
          <w:lang w:val="en-US" w:eastAsia="ja-JP"/>
        </w:rPr>
        <w:t xml:space="preserve">R: </w:t>
      </w:r>
      <w:r w:rsidR="00B446EE">
        <w:rPr>
          <w:szCs w:val="22"/>
          <w:lang w:val="en-US" w:eastAsia="ja-JP"/>
        </w:rPr>
        <w:t>No. removed some parts.</w:t>
      </w:r>
    </w:p>
    <w:p w14:paraId="62C9B5CF" w14:textId="4982302A" w:rsidR="00E56735" w:rsidRDefault="00E56735" w:rsidP="00E56735">
      <w:pPr>
        <w:pStyle w:val="ListParagraph"/>
        <w:numPr>
          <w:ilvl w:val="2"/>
          <w:numId w:val="17"/>
        </w:numPr>
        <w:rPr>
          <w:szCs w:val="22"/>
          <w:lang w:val="en-US" w:eastAsia="ja-JP"/>
        </w:rPr>
      </w:pPr>
      <w:proofErr w:type="spellStart"/>
      <w:r w:rsidRPr="00EF1BDD">
        <w:rPr>
          <w:szCs w:val="22"/>
          <w:lang w:val="en-US" w:eastAsia="ja-JP"/>
        </w:rPr>
        <w:t>Strawpoll</w:t>
      </w:r>
      <w:proofErr w:type="spellEnd"/>
      <w:r w:rsidRPr="00EF1BDD">
        <w:rPr>
          <w:szCs w:val="22"/>
          <w:lang w:val="en-US" w:eastAsia="ja-JP"/>
        </w:rPr>
        <w:t>:</w:t>
      </w:r>
      <w:r w:rsidRPr="00EF1BDD">
        <w:rPr>
          <w:szCs w:val="22"/>
          <w:lang w:val="en-US" w:eastAsia="ja-JP"/>
        </w:rPr>
        <w:br/>
      </w:r>
      <w:r w:rsidR="009C1051" w:rsidRPr="00BC281F">
        <w:rPr>
          <w:szCs w:val="22"/>
          <w:lang w:val="en-US" w:eastAsia="ja-JP"/>
        </w:rPr>
        <w:t xml:space="preserve">Do you support to incorporate the proposed draft text </w:t>
      </w:r>
      <w:r w:rsidR="009C1051">
        <w:rPr>
          <w:szCs w:val="22"/>
          <w:lang w:val="en-US" w:eastAsia="ja-JP"/>
        </w:rPr>
        <w:t>of submission</w:t>
      </w:r>
      <w:r w:rsidR="009C1051" w:rsidRPr="00BC281F">
        <w:rPr>
          <w:szCs w:val="22"/>
          <w:lang w:val="en-US" w:eastAsia="ja-JP"/>
        </w:rPr>
        <w:t xml:space="preserve"> 11-23/0390r4 to the </w:t>
      </w:r>
      <w:proofErr w:type="spellStart"/>
      <w:r w:rsidR="009C1051" w:rsidRPr="00BC281F">
        <w:rPr>
          <w:szCs w:val="22"/>
          <w:lang w:val="en-US" w:eastAsia="ja-JP"/>
        </w:rPr>
        <w:t>TGbk</w:t>
      </w:r>
      <w:proofErr w:type="spellEnd"/>
      <w:r w:rsidR="009C1051" w:rsidRPr="00BC281F">
        <w:rPr>
          <w:szCs w:val="22"/>
          <w:lang w:val="en-US" w:eastAsia="ja-JP"/>
        </w:rPr>
        <w:t xml:space="preserve"> </w:t>
      </w:r>
      <w:proofErr w:type="gramStart"/>
      <w:r w:rsidR="009C1051" w:rsidRPr="00BC281F">
        <w:rPr>
          <w:szCs w:val="22"/>
          <w:lang w:val="en-US" w:eastAsia="ja-JP"/>
        </w:rPr>
        <w:t>Draft ?</w:t>
      </w:r>
      <w:proofErr w:type="gramEnd"/>
    </w:p>
    <w:p w14:paraId="5AA10690" w14:textId="6BC2BBFB" w:rsidR="003C484E" w:rsidRDefault="003C484E" w:rsidP="003C484E">
      <w:pPr>
        <w:pStyle w:val="ListParagraph"/>
        <w:ind w:left="1524"/>
        <w:rPr>
          <w:szCs w:val="22"/>
          <w:lang w:val="en-US" w:eastAsia="ja-JP"/>
        </w:rPr>
      </w:pPr>
      <w:r>
        <w:rPr>
          <w:szCs w:val="22"/>
          <w:lang w:val="en-US" w:eastAsia="ja-JP"/>
        </w:rPr>
        <w:t xml:space="preserve">C: </w:t>
      </w:r>
      <w:r w:rsidR="002F345A" w:rsidRPr="002F345A">
        <w:rPr>
          <w:szCs w:val="22"/>
          <w:lang w:val="en-US" w:eastAsia="ja-JP"/>
        </w:rPr>
        <w:t xml:space="preserve">Are there plans for the removed </w:t>
      </w:r>
      <w:proofErr w:type="gramStart"/>
      <w:r w:rsidR="002F345A" w:rsidRPr="002F345A">
        <w:rPr>
          <w:szCs w:val="22"/>
          <w:lang w:val="en-US" w:eastAsia="ja-JP"/>
        </w:rPr>
        <w:t>parts ?</w:t>
      </w:r>
      <w:proofErr w:type="gramEnd"/>
    </w:p>
    <w:p w14:paraId="60B89210" w14:textId="2212E1C2" w:rsidR="002F345A" w:rsidRDefault="002F345A" w:rsidP="003C484E">
      <w:pPr>
        <w:pStyle w:val="ListParagraph"/>
        <w:ind w:left="1524"/>
        <w:rPr>
          <w:szCs w:val="22"/>
          <w:lang w:val="en-US" w:eastAsia="ja-JP"/>
        </w:rPr>
      </w:pPr>
      <w:r>
        <w:rPr>
          <w:szCs w:val="22"/>
          <w:lang w:val="en-US" w:eastAsia="ja-JP"/>
        </w:rPr>
        <w:t xml:space="preserve">R: </w:t>
      </w:r>
      <w:r w:rsidR="00690234" w:rsidRPr="00690234">
        <w:rPr>
          <w:szCs w:val="22"/>
          <w:lang w:val="en-US" w:eastAsia="ja-JP"/>
        </w:rPr>
        <w:t>yes, in a separate document.</w:t>
      </w:r>
    </w:p>
    <w:p w14:paraId="6F50BB62" w14:textId="3F1BF734" w:rsidR="00E56735" w:rsidRPr="001838E9" w:rsidRDefault="00E56735" w:rsidP="00E56735">
      <w:pPr>
        <w:pStyle w:val="ListParagraph"/>
        <w:ind w:left="1524"/>
        <w:rPr>
          <w:szCs w:val="22"/>
          <w:lang w:val="en-US" w:eastAsia="ja-JP"/>
        </w:rPr>
      </w:pPr>
      <w:r w:rsidRPr="001838E9">
        <w:rPr>
          <w:szCs w:val="22"/>
          <w:lang w:val="en-US" w:eastAsia="ja-JP"/>
        </w:rPr>
        <w:br/>
      </w:r>
      <w:r w:rsidR="00BB14FB" w:rsidRPr="00BB14FB">
        <w:rPr>
          <w:szCs w:val="22"/>
          <w:lang w:val="en-US" w:eastAsia="ja-JP"/>
        </w:rPr>
        <w:t xml:space="preserve">Results: (Y/N/A_ – </w:t>
      </w:r>
      <w:r w:rsidR="00BB14FB">
        <w:rPr>
          <w:szCs w:val="22"/>
          <w:lang w:val="en-US" w:eastAsia="ja-JP"/>
        </w:rPr>
        <w:t>8</w:t>
      </w:r>
      <w:r w:rsidR="00BB14FB" w:rsidRPr="00BB14FB">
        <w:rPr>
          <w:szCs w:val="22"/>
          <w:lang w:val="en-US" w:eastAsia="ja-JP"/>
        </w:rPr>
        <w:t>/</w:t>
      </w:r>
      <w:r w:rsidR="00BB14FB">
        <w:rPr>
          <w:szCs w:val="22"/>
          <w:lang w:val="en-US" w:eastAsia="ja-JP"/>
        </w:rPr>
        <w:t>0</w:t>
      </w:r>
      <w:r w:rsidR="00BB14FB" w:rsidRPr="00BB14FB">
        <w:rPr>
          <w:szCs w:val="22"/>
          <w:lang w:val="en-US" w:eastAsia="ja-JP"/>
        </w:rPr>
        <w:t>/</w:t>
      </w:r>
      <w:r w:rsidR="00BB14FB">
        <w:rPr>
          <w:szCs w:val="22"/>
          <w:lang w:val="en-US" w:eastAsia="ja-JP"/>
        </w:rPr>
        <w:t>1</w:t>
      </w:r>
      <w:r w:rsidR="00BB14FB" w:rsidRPr="00BB14FB">
        <w:rPr>
          <w:szCs w:val="22"/>
          <w:lang w:val="en-US" w:eastAsia="ja-JP"/>
        </w:rPr>
        <w:t>)</w:t>
      </w:r>
    </w:p>
    <w:p w14:paraId="5182387F" w14:textId="77777777" w:rsidR="001365C4" w:rsidRDefault="001365C4" w:rsidP="001365C4">
      <w:pPr>
        <w:ind w:left="1596"/>
        <w:rPr>
          <w:szCs w:val="22"/>
          <w:lang w:val="en-US" w:eastAsia="ja-JP"/>
        </w:rPr>
      </w:pPr>
      <w:r>
        <w:rPr>
          <w:szCs w:val="22"/>
          <w:lang w:val="en-US" w:eastAsia="ja-JP"/>
        </w:rPr>
        <w:br/>
      </w:r>
    </w:p>
    <w:p w14:paraId="1A0E1127" w14:textId="4741487F" w:rsidR="001365C4" w:rsidRPr="002C2F24" w:rsidRDefault="00C3249E" w:rsidP="002C2F24">
      <w:pPr>
        <w:numPr>
          <w:ilvl w:val="1"/>
          <w:numId w:val="17"/>
        </w:numPr>
        <w:rPr>
          <w:szCs w:val="22"/>
          <w:lang w:val="en-US" w:eastAsia="ja-JP"/>
        </w:rPr>
      </w:pPr>
      <w:r w:rsidRPr="00C3249E">
        <w:rPr>
          <w:szCs w:val="22"/>
          <w:lang w:val="en-US" w:eastAsia="ja-JP"/>
        </w:rPr>
        <w:t xml:space="preserve">Yanjun presented </w:t>
      </w:r>
      <w:r w:rsidR="005F189A">
        <w:rPr>
          <w:szCs w:val="22"/>
          <w:lang w:val="en-US" w:eastAsia="ja-JP"/>
        </w:rPr>
        <w:t>11-23-</w:t>
      </w:r>
      <w:r w:rsidRPr="00C3249E">
        <w:rPr>
          <w:szCs w:val="22"/>
          <w:lang w:val="en-US" w:eastAsia="ja-JP"/>
        </w:rPr>
        <w:t>0698r0</w:t>
      </w:r>
      <w:r w:rsidR="001365C4">
        <w:rPr>
          <w:szCs w:val="22"/>
          <w:lang w:val="en-US" w:eastAsia="ja-JP"/>
        </w:rPr>
        <w:t>:</w:t>
      </w:r>
    </w:p>
    <w:p w14:paraId="28B4C4C9" w14:textId="3C8D9366" w:rsidR="001365C4" w:rsidRDefault="001365C4" w:rsidP="007A20CF">
      <w:pPr>
        <w:numPr>
          <w:ilvl w:val="2"/>
          <w:numId w:val="17"/>
        </w:numPr>
        <w:rPr>
          <w:szCs w:val="22"/>
          <w:lang w:val="en-US" w:eastAsia="ja-JP"/>
        </w:rPr>
      </w:pPr>
      <w:r>
        <w:rPr>
          <w:szCs w:val="22"/>
          <w:lang w:val="en-US" w:eastAsia="ja-JP"/>
        </w:rPr>
        <w:t xml:space="preserve">Title: </w:t>
      </w:r>
      <w:r w:rsidR="002C2F24" w:rsidRPr="002C2F24">
        <w:rPr>
          <w:b/>
          <w:bCs/>
          <w:szCs w:val="22"/>
          <w:lang w:eastAsia="ja-JP"/>
        </w:rPr>
        <w:t>11bk Spec text for NDP Announcement – part2</w:t>
      </w:r>
    </w:p>
    <w:p w14:paraId="6C48448F" w14:textId="1DB64A05" w:rsidR="001B428A" w:rsidRPr="001B428A" w:rsidRDefault="001365C4" w:rsidP="001B428A">
      <w:pPr>
        <w:numPr>
          <w:ilvl w:val="2"/>
          <w:numId w:val="17"/>
        </w:numPr>
        <w:rPr>
          <w:szCs w:val="22"/>
          <w:lang w:val="en-US" w:eastAsia="ja-JP"/>
        </w:rPr>
      </w:pPr>
      <w:r>
        <w:rPr>
          <w:szCs w:val="22"/>
          <w:lang w:val="en-US" w:eastAsia="ja-JP"/>
        </w:rPr>
        <w:t xml:space="preserve">C: </w:t>
      </w:r>
      <w:r w:rsidR="001B428A" w:rsidRPr="001B428A">
        <w:rPr>
          <w:szCs w:val="22"/>
          <w:lang w:val="en-US" w:eastAsia="ja-JP"/>
        </w:rPr>
        <w:t xml:space="preserve">is the “1u6s_GI” the right </w:t>
      </w:r>
      <w:proofErr w:type="gramStart"/>
      <w:r w:rsidR="001B428A" w:rsidRPr="001B428A">
        <w:rPr>
          <w:szCs w:val="22"/>
          <w:lang w:val="en-US" w:eastAsia="ja-JP"/>
        </w:rPr>
        <w:t>convention ?</w:t>
      </w:r>
      <w:proofErr w:type="gramEnd"/>
    </w:p>
    <w:p w14:paraId="24E68D2A" w14:textId="55E96AE7" w:rsidR="001365C4" w:rsidRDefault="00F65C4D" w:rsidP="001B428A">
      <w:pPr>
        <w:numPr>
          <w:ilvl w:val="2"/>
          <w:numId w:val="17"/>
        </w:numPr>
        <w:rPr>
          <w:szCs w:val="22"/>
          <w:lang w:val="en-US" w:eastAsia="ja-JP"/>
        </w:rPr>
      </w:pPr>
      <w:r w:rsidRPr="00F65C4D">
        <w:rPr>
          <w:szCs w:val="22"/>
          <w:lang w:val="en-US" w:eastAsia="ja-JP"/>
        </w:rPr>
        <w:t>R: yes, also in 11ax.</w:t>
      </w:r>
    </w:p>
    <w:p w14:paraId="63CF2233" w14:textId="6AF47AA1" w:rsidR="00F65C4D" w:rsidRDefault="00E97C92" w:rsidP="001B428A">
      <w:pPr>
        <w:numPr>
          <w:ilvl w:val="2"/>
          <w:numId w:val="17"/>
        </w:numPr>
        <w:rPr>
          <w:szCs w:val="22"/>
          <w:lang w:val="en-US" w:eastAsia="ja-JP"/>
        </w:rPr>
      </w:pPr>
      <w:r w:rsidRPr="00E97C92">
        <w:rPr>
          <w:szCs w:val="22"/>
          <w:lang w:val="en-US" w:eastAsia="ja-JP"/>
        </w:rPr>
        <w:t>C: reword the text to say that if the PPDU format is HE SU, then D</w:t>
      </w:r>
      <w:r w:rsidR="00851846">
        <w:rPr>
          <w:szCs w:val="22"/>
          <w:lang w:val="en-US" w:eastAsia="ja-JP"/>
        </w:rPr>
        <w:t>OPPLER</w:t>
      </w:r>
      <w:r w:rsidRPr="00E97C92">
        <w:rPr>
          <w:szCs w:val="22"/>
          <w:lang w:val="en-US" w:eastAsia="ja-JP"/>
        </w:rPr>
        <w:t xml:space="preserve"> parameter is 0.</w:t>
      </w:r>
    </w:p>
    <w:p w14:paraId="2F406DCE" w14:textId="24AF66ED" w:rsidR="00E97C92" w:rsidRDefault="00050AE1" w:rsidP="001B428A">
      <w:pPr>
        <w:numPr>
          <w:ilvl w:val="2"/>
          <w:numId w:val="17"/>
        </w:numPr>
        <w:rPr>
          <w:szCs w:val="22"/>
          <w:lang w:val="en-US" w:eastAsia="ja-JP"/>
        </w:rPr>
      </w:pPr>
      <w:r>
        <w:rPr>
          <w:szCs w:val="22"/>
          <w:lang w:val="en-US" w:eastAsia="ja-JP"/>
        </w:rPr>
        <w:t xml:space="preserve">R: </w:t>
      </w:r>
      <w:r w:rsidR="00031137">
        <w:rPr>
          <w:szCs w:val="22"/>
          <w:lang w:val="en-US" w:eastAsia="ja-JP"/>
        </w:rPr>
        <w:t xml:space="preserve">Agree. </w:t>
      </w:r>
    </w:p>
    <w:p w14:paraId="0B7AD37F" w14:textId="7470FE05" w:rsidR="00031137" w:rsidRDefault="00050AE1" w:rsidP="001B428A">
      <w:pPr>
        <w:numPr>
          <w:ilvl w:val="2"/>
          <w:numId w:val="17"/>
        </w:numPr>
        <w:rPr>
          <w:szCs w:val="22"/>
          <w:lang w:val="en-US" w:eastAsia="ja-JP"/>
        </w:rPr>
      </w:pPr>
      <w:r>
        <w:rPr>
          <w:szCs w:val="22"/>
          <w:lang w:val="en-US" w:eastAsia="ja-JP"/>
        </w:rPr>
        <w:t xml:space="preserve">C: </w:t>
      </w:r>
      <w:r w:rsidR="00976D45">
        <w:rPr>
          <w:szCs w:val="22"/>
          <w:lang w:val="en-US" w:eastAsia="ja-JP"/>
        </w:rPr>
        <w:t xml:space="preserve">The BW used for passive ranging needs to account for STA capabilities. Need more time to discuss the passive ranging part. </w:t>
      </w:r>
    </w:p>
    <w:p w14:paraId="1DE8AC86" w14:textId="78401AD8" w:rsidR="00A82D2A" w:rsidRDefault="00A82D2A" w:rsidP="001B428A">
      <w:pPr>
        <w:numPr>
          <w:ilvl w:val="2"/>
          <w:numId w:val="17"/>
        </w:numPr>
        <w:rPr>
          <w:szCs w:val="22"/>
          <w:lang w:val="en-US" w:eastAsia="ja-JP"/>
        </w:rPr>
      </w:pPr>
      <w:r>
        <w:rPr>
          <w:szCs w:val="22"/>
          <w:lang w:val="en-US" w:eastAsia="ja-JP"/>
        </w:rPr>
        <w:t xml:space="preserve">R: ok. </w:t>
      </w:r>
    </w:p>
    <w:p w14:paraId="5B77F882" w14:textId="400DF629" w:rsidR="00A82D2A" w:rsidRDefault="00136F7B" w:rsidP="001B428A">
      <w:pPr>
        <w:numPr>
          <w:ilvl w:val="2"/>
          <w:numId w:val="17"/>
        </w:numPr>
        <w:rPr>
          <w:szCs w:val="22"/>
          <w:lang w:val="en-US" w:eastAsia="ja-JP"/>
        </w:rPr>
      </w:pPr>
      <w:r>
        <w:rPr>
          <w:szCs w:val="22"/>
          <w:lang w:val="en-US" w:eastAsia="ja-JP"/>
        </w:rPr>
        <w:t>C: the text seems to use TB NDP instead of SU NDP in the passive ranging case.</w:t>
      </w:r>
    </w:p>
    <w:p w14:paraId="63100FBB" w14:textId="4068BD53" w:rsidR="00136F7B" w:rsidRDefault="001C71AF" w:rsidP="001B428A">
      <w:pPr>
        <w:numPr>
          <w:ilvl w:val="2"/>
          <w:numId w:val="17"/>
        </w:numPr>
        <w:rPr>
          <w:szCs w:val="22"/>
          <w:lang w:val="en-US" w:eastAsia="ja-JP"/>
        </w:rPr>
      </w:pPr>
      <w:r>
        <w:rPr>
          <w:szCs w:val="22"/>
          <w:lang w:val="en-US" w:eastAsia="ja-JP"/>
        </w:rPr>
        <w:t>R: it does not.</w:t>
      </w:r>
    </w:p>
    <w:p w14:paraId="10F53918" w14:textId="51F7BD70" w:rsidR="001C71AF" w:rsidRDefault="00D4347A" w:rsidP="001B428A">
      <w:pPr>
        <w:numPr>
          <w:ilvl w:val="2"/>
          <w:numId w:val="17"/>
        </w:numPr>
        <w:rPr>
          <w:szCs w:val="22"/>
          <w:lang w:val="en-US" w:eastAsia="ja-JP"/>
        </w:rPr>
      </w:pPr>
      <w:r>
        <w:rPr>
          <w:szCs w:val="22"/>
          <w:lang w:val="en-US" w:eastAsia="ja-JP"/>
        </w:rPr>
        <w:t xml:space="preserve">C: </w:t>
      </w:r>
      <w:r w:rsidRPr="00D4347A">
        <w:rPr>
          <w:szCs w:val="22"/>
          <w:lang w:val="en-US" w:eastAsia="ja-JP"/>
        </w:rPr>
        <w:t xml:space="preserve">If the channel BW for NDP is 320 </w:t>
      </w:r>
      <w:proofErr w:type="spellStart"/>
      <w:r w:rsidRPr="00D4347A">
        <w:rPr>
          <w:szCs w:val="22"/>
          <w:lang w:val="en-US" w:eastAsia="ja-JP"/>
        </w:rPr>
        <w:t>Mhz</w:t>
      </w:r>
      <w:proofErr w:type="spellEnd"/>
      <w:r w:rsidRPr="00D4347A">
        <w:rPr>
          <w:szCs w:val="22"/>
          <w:lang w:val="en-US" w:eastAsia="ja-JP"/>
        </w:rPr>
        <w:t xml:space="preserve">, then it seems like LMR can only be in EHT MU PPDU. Why is it </w:t>
      </w:r>
      <w:proofErr w:type="gramStart"/>
      <w:r w:rsidRPr="00D4347A">
        <w:rPr>
          <w:szCs w:val="22"/>
          <w:lang w:val="en-US" w:eastAsia="ja-JP"/>
        </w:rPr>
        <w:t>needed ?</w:t>
      </w:r>
      <w:proofErr w:type="gramEnd"/>
    </w:p>
    <w:p w14:paraId="06D85052" w14:textId="198F7CA2" w:rsidR="00FD45EF" w:rsidRDefault="00FD45EF" w:rsidP="001B428A">
      <w:pPr>
        <w:numPr>
          <w:ilvl w:val="2"/>
          <w:numId w:val="17"/>
        </w:numPr>
        <w:rPr>
          <w:szCs w:val="22"/>
          <w:lang w:val="en-US" w:eastAsia="ja-JP"/>
        </w:rPr>
      </w:pPr>
      <w:r>
        <w:rPr>
          <w:szCs w:val="22"/>
          <w:lang w:val="en-US" w:eastAsia="ja-JP"/>
        </w:rPr>
        <w:t xml:space="preserve">R: </w:t>
      </w:r>
      <w:r w:rsidRPr="00FD45EF">
        <w:rPr>
          <w:szCs w:val="22"/>
          <w:lang w:val="en-US" w:eastAsia="ja-JP"/>
        </w:rPr>
        <w:t xml:space="preserve">will revise the text to clarify.  </w:t>
      </w:r>
    </w:p>
    <w:p w14:paraId="77ECE0CA" w14:textId="77777777" w:rsidR="00FD45EF" w:rsidRDefault="001365C4" w:rsidP="007A20CF">
      <w:pPr>
        <w:numPr>
          <w:ilvl w:val="1"/>
          <w:numId w:val="17"/>
        </w:numPr>
        <w:rPr>
          <w:szCs w:val="22"/>
          <w:lang w:val="en-US" w:eastAsia="ja-JP"/>
        </w:rPr>
      </w:pPr>
      <w:proofErr w:type="spellStart"/>
      <w:r>
        <w:rPr>
          <w:szCs w:val="22"/>
          <w:lang w:val="en-US" w:eastAsia="ja-JP"/>
        </w:rPr>
        <w:t>AoB</w:t>
      </w:r>
      <w:proofErr w:type="spellEnd"/>
    </w:p>
    <w:p w14:paraId="3BC24BF7" w14:textId="54AAEF54" w:rsidR="001365C4" w:rsidRDefault="00FD45EF" w:rsidP="00FD45EF">
      <w:pPr>
        <w:numPr>
          <w:ilvl w:val="2"/>
          <w:numId w:val="17"/>
        </w:numPr>
        <w:rPr>
          <w:szCs w:val="22"/>
          <w:lang w:val="en-US" w:eastAsia="ja-JP"/>
        </w:rPr>
      </w:pPr>
      <w:r>
        <w:rPr>
          <w:szCs w:val="22"/>
          <w:lang w:val="en-US" w:eastAsia="ja-JP"/>
        </w:rPr>
        <w:t xml:space="preserve">C: </w:t>
      </w:r>
      <w:r w:rsidR="00A82D2A">
        <w:rPr>
          <w:szCs w:val="22"/>
          <w:lang w:val="en-US" w:eastAsia="ja-JP"/>
        </w:rPr>
        <w:t xml:space="preserve">   </w:t>
      </w:r>
      <w:r w:rsidR="00BA18E3" w:rsidRPr="00BA18E3">
        <w:rPr>
          <w:szCs w:val="22"/>
          <w:lang w:val="en-US" w:eastAsia="ja-JP"/>
        </w:rPr>
        <w:t>need editorial guidance from chair and editor.</w:t>
      </w:r>
    </w:p>
    <w:p w14:paraId="37E2E8C2" w14:textId="3BD999D0" w:rsidR="00BA18E3" w:rsidRDefault="00BA18E3" w:rsidP="00FD45EF">
      <w:pPr>
        <w:numPr>
          <w:ilvl w:val="2"/>
          <w:numId w:val="17"/>
        </w:numPr>
        <w:rPr>
          <w:szCs w:val="22"/>
          <w:lang w:val="en-US" w:eastAsia="ja-JP"/>
        </w:rPr>
      </w:pPr>
      <w:r>
        <w:rPr>
          <w:szCs w:val="22"/>
          <w:lang w:val="en-US" w:eastAsia="ja-JP"/>
        </w:rPr>
        <w:t xml:space="preserve">R: chair will follow up shortly. </w:t>
      </w:r>
    </w:p>
    <w:p w14:paraId="27E9160D" w14:textId="2EB552F1" w:rsidR="001365C4" w:rsidRDefault="001365C4" w:rsidP="007A20CF">
      <w:pPr>
        <w:numPr>
          <w:ilvl w:val="1"/>
          <w:numId w:val="17"/>
        </w:numPr>
        <w:rPr>
          <w:szCs w:val="22"/>
          <w:lang w:val="en-US" w:eastAsia="ja-JP"/>
        </w:rPr>
      </w:pPr>
      <w:r>
        <w:rPr>
          <w:szCs w:val="22"/>
          <w:lang w:val="en-US" w:eastAsia="ja-JP"/>
        </w:rPr>
        <w:t>Adjourn</w:t>
      </w:r>
    </w:p>
    <w:p w14:paraId="7D3BBA58" w14:textId="5DBF99EA" w:rsidR="00B32135" w:rsidRDefault="00B32135" w:rsidP="007A20CF">
      <w:pPr>
        <w:numPr>
          <w:ilvl w:val="1"/>
          <w:numId w:val="17"/>
        </w:numPr>
        <w:rPr>
          <w:szCs w:val="22"/>
          <w:lang w:val="en-US" w:eastAsia="ja-JP"/>
        </w:rPr>
      </w:pPr>
      <w:r>
        <w:rPr>
          <w:szCs w:val="22"/>
          <w:lang w:val="en-US" w:eastAsia="ja-JP"/>
        </w:rPr>
        <w:t>Attendance:</w:t>
      </w:r>
    </w:p>
    <w:tbl>
      <w:tblPr>
        <w:tblW w:w="9420" w:type="dxa"/>
        <w:tblCellMar>
          <w:left w:w="0" w:type="dxa"/>
          <w:right w:w="0" w:type="dxa"/>
        </w:tblCellMar>
        <w:tblLook w:val="04A0" w:firstRow="1" w:lastRow="0" w:firstColumn="1" w:lastColumn="0" w:noHBand="0" w:noVBand="1"/>
      </w:tblPr>
      <w:tblGrid>
        <w:gridCol w:w="1380"/>
        <w:gridCol w:w="1380"/>
        <w:gridCol w:w="2960"/>
        <w:gridCol w:w="6280"/>
      </w:tblGrid>
      <w:tr w:rsidR="00B32135" w14:paraId="2C602333" w14:textId="77777777" w:rsidTr="00B32135">
        <w:trPr>
          <w:trHeight w:val="300"/>
        </w:trPr>
        <w:tc>
          <w:tcPr>
            <w:tcW w:w="1380" w:type="dxa"/>
            <w:noWrap/>
            <w:tcMar>
              <w:top w:w="15" w:type="dxa"/>
              <w:left w:w="15" w:type="dxa"/>
              <w:bottom w:w="0" w:type="dxa"/>
              <w:right w:w="15" w:type="dxa"/>
            </w:tcMar>
            <w:vAlign w:val="bottom"/>
            <w:hideMark/>
          </w:tcPr>
          <w:p w14:paraId="69B747DC" w14:textId="77777777" w:rsidR="00B32135" w:rsidRDefault="00B32135">
            <w:pPr>
              <w:jc w:val="center"/>
              <w:rPr>
                <w:color w:val="000000"/>
                <w:lang w:val="en-US"/>
              </w:rPr>
            </w:pPr>
            <w:r>
              <w:rPr>
                <w:color w:val="000000"/>
              </w:rPr>
              <w:t>Breakout</w:t>
            </w:r>
          </w:p>
        </w:tc>
        <w:tc>
          <w:tcPr>
            <w:tcW w:w="1380" w:type="dxa"/>
            <w:noWrap/>
            <w:tcMar>
              <w:top w:w="15" w:type="dxa"/>
              <w:left w:w="15" w:type="dxa"/>
              <w:bottom w:w="0" w:type="dxa"/>
              <w:right w:w="15" w:type="dxa"/>
            </w:tcMar>
            <w:vAlign w:val="bottom"/>
            <w:hideMark/>
          </w:tcPr>
          <w:p w14:paraId="374CC17B" w14:textId="77777777" w:rsidR="00B32135" w:rsidRDefault="00B32135">
            <w:pPr>
              <w:jc w:val="center"/>
              <w:rPr>
                <w:color w:val="000000"/>
              </w:rPr>
            </w:pPr>
            <w:r>
              <w:rPr>
                <w:color w:val="000000"/>
              </w:rPr>
              <w:t>Timestamp</w:t>
            </w:r>
          </w:p>
        </w:tc>
        <w:tc>
          <w:tcPr>
            <w:tcW w:w="2960" w:type="dxa"/>
            <w:noWrap/>
            <w:tcMar>
              <w:top w:w="15" w:type="dxa"/>
              <w:left w:w="15" w:type="dxa"/>
              <w:bottom w:w="0" w:type="dxa"/>
              <w:right w:w="15" w:type="dxa"/>
            </w:tcMar>
            <w:vAlign w:val="bottom"/>
            <w:hideMark/>
          </w:tcPr>
          <w:p w14:paraId="16A74E26" w14:textId="77777777" w:rsidR="00B32135" w:rsidRDefault="00B32135">
            <w:pPr>
              <w:rPr>
                <w:color w:val="000000"/>
              </w:rPr>
            </w:pPr>
            <w:r>
              <w:rPr>
                <w:color w:val="000000"/>
              </w:rPr>
              <w:t>Name</w:t>
            </w:r>
          </w:p>
        </w:tc>
        <w:tc>
          <w:tcPr>
            <w:tcW w:w="3700" w:type="dxa"/>
            <w:noWrap/>
            <w:tcMar>
              <w:top w:w="15" w:type="dxa"/>
              <w:left w:w="15" w:type="dxa"/>
              <w:bottom w:w="0" w:type="dxa"/>
              <w:right w:w="15" w:type="dxa"/>
            </w:tcMar>
            <w:vAlign w:val="bottom"/>
            <w:hideMark/>
          </w:tcPr>
          <w:p w14:paraId="2B6DBFB4" w14:textId="77777777" w:rsidR="00B32135" w:rsidRDefault="00B32135">
            <w:pPr>
              <w:rPr>
                <w:color w:val="000000"/>
              </w:rPr>
            </w:pPr>
            <w:r>
              <w:rPr>
                <w:color w:val="000000"/>
              </w:rPr>
              <w:t>Affiliation</w:t>
            </w:r>
          </w:p>
        </w:tc>
      </w:tr>
      <w:tr w:rsidR="00B32135" w14:paraId="0A2B8549" w14:textId="77777777" w:rsidTr="00B32135">
        <w:trPr>
          <w:trHeight w:val="300"/>
        </w:trPr>
        <w:tc>
          <w:tcPr>
            <w:tcW w:w="0" w:type="auto"/>
            <w:noWrap/>
            <w:tcMar>
              <w:top w:w="15" w:type="dxa"/>
              <w:left w:w="15" w:type="dxa"/>
              <w:bottom w:w="0" w:type="dxa"/>
              <w:right w:w="15" w:type="dxa"/>
            </w:tcMar>
            <w:vAlign w:val="bottom"/>
            <w:hideMark/>
          </w:tcPr>
          <w:p w14:paraId="7F3327F3"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68909FF8"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0F55CF54" w14:textId="77777777" w:rsidR="00B32135" w:rsidRDefault="00B32135">
            <w:pPr>
              <w:rPr>
                <w:color w:val="000000"/>
              </w:rPr>
            </w:pPr>
            <w:r>
              <w:rPr>
                <w:color w:val="000000"/>
              </w:rPr>
              <w:t>Das, Dibakar</w:t>
            </w:r>
          </w:p>
        </w:tc>
        <w:tc>
          <w:tcPr>
            <w:tcW w:w="0" w:type="auto"/>
            <w:noWrap/>
            <w:tcMar>
              <w:top w:w="15" w:type="dxa"/>
              <w:left w:w="15" w:type="dxa"/>
              <w:bottom w:w="0" w:type="dxa"/>
              <w:right w:w="15" w:type="dxa"/>
            </w:tcMar>
            <w:vAlign w:val="bottom"/>
            <w:hideMark/>
          </w:tcPr>
          <w:p w14:paraId="69FF8202" w14:textId="77777777" w:rsidR="00B32135" w:rsidRDefault="00B32135">
            <w:pPr>
              <w:rPr>
                <w:color w:val="000000"/>
              </w:rPr>
            </w:pPr>
            <w:r>
              <w:rPr>
                <w:color w:val="000000"/>
              </w:rPr>
              <w:t>Intel Corporation</w:t>
            </w:r>
          </w:p>
        </w:tc>
      </w:tr>
      <w:tr w:rsidR="00B32135" w14:paraId="29B8E767" w14:textId="77777777" w:rsidTr="00B32135">
        <w:trPr>
          <w:trHeight w:val="300"/>
        </w:trPr>
        <w:tc>
          <w:tcPr>
            <w:tcW w:w="0" w:type="auto"/>
            <w:noWrap/>
            <w:tcMar>
              <w:top w:w="15" w:type="dxa"/>
              <w:left w:w="15" w:type="dxa"/>
              <w:bottom w:w="0" w:type="dxa"/>
              <w:right w:w="15" w:type="dxa"/>
            </w:tcMar>
            <w:vAlign w:val="bottom"/>
            <w:hideMark/>
          </w:tcPr>
          <w:p w14:paraId="42A4ECFA"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C241A25"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200BE9CA" w14:textId="77777777" w:rsidR="00B32135" w:rsidRDefault="00B32135">
            <w:pPr>
              <w:rPr>
                <w:color w:val="000000"/>
              </w:rPr>
            </w:pPr>
            <w:r>
              <w:rPr>
                <w:color w:val="000000"/>
              </w:rPr>
              <w:t xml:space="preserve">feng, </w:t>
            </w:r>
            <w:proofErr w:type="spellStart"/>
            <w:r>
              <w:rPr>
                <w:color w:val="000000"/>
              </w:rPr>
              <w:t>Shuling</w:t>
            </w:r>
            <w:proofErr w:type="spellEnd"/>
          </w:p>
        </w:tc>
        <w:tc>
          <w:tcPr>
            <w:tcW w:w="0" w:type="auto"/>
            <w:noWrap/>
            <w:tcMar>
              <w:top w:w="15" w:type="dxa"/>
              <w:left w:w="15" w:type="dxa"/>
              <w:bottom w:w="0" w:type="dxa"/>
              <w:right w:w="15" w:type="dxa"/>
            </w:tcMar>
            <w:vAlign w:val="bottom"/>
            <w:hideMark/>
          </w:tcPr>
          <w:p w14:paraId="0414B6E3" w14:textId="77777777" w:rsidR="00B32135" w:rsidRDefault="00B32135">
            <w:pPr>
              <w:rPr>
                <w:color w:val="000000"/>
              </w:rPr>
            </w:pPr>
            <w:r>
              <w:rPr>
                <w:color w:val="000000"/>
              </w:rPr>
              <w:t>MediaTek Inc.</w:t>
            </w:r>
          </w:p>
        </w:tc>
      </w:tr>
      <w:tr w:rsidR="00B32135" w14:paraId="3A77E652" w14:textId="77777777" w:rsidTr="00B32135">
        <w:trPr>
          <w:trHeight w:val="300"/>
        </w:trPr>
        <w:tc>
          <w:tcPr>
            <w:tcW w:w="0" w:type="auto"/>
            <w:noWrap/>
            <w:tcMar>
              <w:top w:w="15" w:type="dxa"/>
              <w:left w:w="15" w:type="dxa"/>
              <w:bottom w:w="0" w:type="dxa"/>
              <w:right w:w="15" w:type="dxa"/>
            </w:tcMar>
            <w:vAlign w:val="bottom"/>
            <w:hideMark/>
          </w:tcPr>
          <w:p w14:paraId="35921217"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FCCD49F"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3005B08E" w14:textId="77777777" w:rsidR="00B32135" w:rsidRDefault="00B32135">
            <w:pPr>
              <w:rPr>
                <w:color w:val="000000"/>
              </w:rPr>
            </w:pPr>
            <w:r>
              <w:rPr>
                <w:color w:val="000000"/>
              </w:rPr>
              <w:t>Sand, Stephan</w:t>
            </w:r>
          </w:p>
        </w:tc>
        <w:tc>
          <w:tcPr>
            <w:tcW w:w="0" w:type="auto"/>
            <w:noWrap/>
            <w:tcMar>
              <w:top w:w="15" w:type="dxa"/>
              <w:left w:w="15" w:type="dxa"/>
              <w:bottom w:w="0" w:type="dxa"/>
              <w:right w:w="15" w:type="dxa"/>
            </w:tcMar>
            <w:vAlign w:val="bottom"/>
            <w:hideMark/>
          </w:tcPr>
          <w:p w14:paraId="6552F46D" w14:textId="77777777" w:rsidR="00B32135" w:rsidRDefault="00B32135">
            <w:pPr>
              <w:rPr>
                <w:color w:val="000000"/>
              </w:rPr>
            </w:pPr>
            <w:r>
              <w:rPr>
                <w:color w:val="000000"/>
              </w:rPr>
              <w:t xml:space="preserve">German Aerospace </w:t>
            </w:r>
            <w:proofErr w:type="spellStart"/>
            <w:r>
              <w:rPr>
                <w:color w:val="000000"/>
              </w:rPr>
              <w:t>Center</w:t>
            </w:r>
            <w:proofErr w:type="spellEnd"/>
            <w:r>
              <w:rPr>
                <w:color w:val="000000"/>
              </w:rPr>
              <w:t xml:space="preserve"> (DLR)</w:t>
            </w:r>
          </w:p>
        </w:tc>
      </w:tr>
      <w:tr w:rsidR="00B32135" w14:paraId="685AD01D" w14:textId="77777777" w:rsidTr="00B32135">
        <w:trPr>
          <w:trHeight w:val="300"/>
        </w:trPr>
        <w:tc>
          <w:tcPr>
            <w:tcW w:w="0" w:type="auto"/>
            <w:noWrap/>
            <w:tcMar>
              <w:top w:w="15" w:type="dxa"/>
              <w:left w:w="15" w:type="dxa"/>
              <w:bottom w:w="0" w:type="dxa"/>
              <w:right w:w="15" w:type="dxa"/>
            </w:tcMar>
            <w:vAlign w:val="bottom"/>
            <w:hideMark/>
          </w:tcPr>
          <w:p w14:paraId="24CBA0C5"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2E37C42"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5C22CFE2" w14:textId="77777777" w:rsidR="00B32135" w:rsidRDefault="00B32135">
            <w:pPr>
              <w:rPr>
                <w:color w:val="000000"/>
              </w:rPr>
            </w:pPr>
            <w:r>
              <w:rPr>
                <w:color w:val="000000"/>
              </w:rPr>
              <w:t>Segev, Jonathan</w:t>
            </w:r>
          </w:p>
        </w:tc>
        <w:tc>
          <w:tcPr>
            <w:tcW w:w="0" w:type="auto"/>
            <w:noWrap/>
            <w:tcMar>
              <w:top w:w="15" w:type="dxa"/>
              <w:left w:w="15" w:type="dxa"/>
              <w:bottom w:w="0" w:type="dxa"/>
              <w:right w:w="15" w:type="dxa"/>
            </w:tcMar>
            <w:vAlign w:val="bottom"/>
            <w:hideMark/>
          </w:tcPr>
          <w:p w14:paraId="3E8DFE1F" w14:textId="77777777" w:rsidR="00B32135" w:rsidRDefault="00B32135">
            <w:pPr>
              <w:rPr>
                <w:color w:val="000000"/>
              </w:rPr>
            </w:pPr>
            <w:r>
              <w:rPr>
                <w:color w:val="000000"/>
              </w:rPr>
              <w:t>Intel; Intel Corporation</w:t>
            </w:r>
          </w:p>
        </w:tc>
      </w:tr>
      <w:tr w:rsidR="00B32135" w14:paraId="4687F152" w14:textId="77777777" w:rsidTr="00B32135">
        <w:trPr>
          <w:trHeight w:val="300"/>
        </w:trPr>
        <w:tc>
          <w:tcPr>
            <w:tcW w:w="0" w:type="auto"/>
            <w:noWrap/>
            <w:tcMar>
              <w:top w:w="15" w:type="dxa"/>
              <w:left w:w="15" w:type="dxa"/>
              <w:bottom w:w="0" w:type="dxa"/>
              <w:right w:w="15" w:type="dxa"/>
            </w:tcMar>
            <w:vAlign w:val="bottom"/>
            <w:hideMark/>
          </w:tcPr>
          <w:p w14:paraId="7EEED51A"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2B724E38"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5B2F72EA" w14:textId="77777777" w:rsidR="00B32135" w:rsidRDefault="00B32135">
            <w:pPr>
              <w:rPr>
                <w:color w:val="000000"/>
              </w:rPr>
            </w:pPr>
            <w:r>
              <w:rPr>
                <w:color w:val="000000"/>
              </w:rPr>
              <w:t xml:space="preserve">Serizawa, </w:t>
            </w:r>
            <w:proofErr w:type="spellStart"/>
            <w:r>
              <w:rPr>
                <w:color w:val="000000"/>
              </w:rPr>
              <w:t>Kazunobu</w:t>
            </w:r>
            <w:proofErr w:type="spellEnd"/>
          </w:p>
        </w:tc>
        <w:tc>
          <w:tcPr>
            <w:tcW w:w="0" w:type="auto"/>
            <w:noWrap/>
            <w:tcMar>
              <w:top w:w="15" w:type="dxa"/>
              <w:left w:w="15" w:type="dxa"/>
              <w:bottom w:w="0" w:type="dxa"/>
              <w:right w:w="15" w:type="dxa"/>
            </w:tcMar>
            <w:vAlign w:val="bottom"/>
            <w:hideMark/>
          </w:tcPr>
          <w:p w14:paraId="46585A2B" w14:textId="77777777" w:rsidR="00B32135" w:rsidRDefault="00B32135">
            <w:pPr>
              <w:rPr>
                <w:color w:val="000000"/>
              </w:rPr>
            </w:pPr>
            <w:r>
              <w:rPr>
                <w:color w:val="000000"/>
              </w:rPr>
              <w:t>Advanced Telecommunications Research Institute International (ATR)</w:t>
            </w:r>
          </w:p>
        </w:tc>
      </w:tr>
      <w:tr w:rsidR="00B32135" w14:paraId="72E1EC67" w14:textId="77777777" w:rsidTr="00B32135">
        <w:trPr>
          <w:trHeight w:val="300"/>
        </w:trPr>
        <w:tc>
          <w:tcPr>
            <w:tcW w:w="0" w:type="auto"/>
            <w:noWrap/>
            <w:tcMar>
              <w:top w:w="15" w:type="dxa"/>
              <w:left w:w="15" w:type="dxa"/>
              <w:bottom w:w="0" w:type="dxa"/>
              <w:right w:w="15" w:type="dxa"/>
            </w:tcMar>
            <w:vAlign w:val="bottom"/>
            <w:hideMark/>
          </w:tcPr>
          <w:p w14:paraId="6841BE7D"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D35AA3C"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4ED09E0E" w14:textId="77777777" w:rsidR="00B32135" w:rsidRDefault="00B3213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44C6C42" w14:textId="77777777" w:rsidR="00B32135" w:rsidRDefault="00B32135">
            <w:pPr>
              <w:rPr>
                <w:color w:val="000000"/>
              </w:rPr>
            </w:pPr>
            <w:r>
              <w:rPr>
                <w:color w:val="000000"/>
              </w:rPr>
              <w:t>Qualcomm Incorporated</w:t>
            </w:r>
          </w:p>
        </w:tc>
      </w:tr>
      <w:tr w:rsidR="00B32135" w14:paraId="6CDF3F71" w14:textId="77777777" w:rsidTr="00B32135">
        <w:trPr>
          <w:trHeight w:val="300"/>
        </w:trPr>
        <w:tc>
          <w:tcPr>
            <w:tcW w:w="0" w:type="auto"/>
            <w:noWrap/>
            <w:tcMar>
              <w:top w:w="15" w:type="dxa"/>
              <w:left w:w="15" w:type="dxa"/>
              <w:bottom w:w="0" w:type="dxa"/>
              <w:right w:w="15" w:type="dxa"/>
            </w:tcMar>
            <w:vAlign w:val="bottom"/>
            <w:hideMark/>
          </w:tcPr>
          <w:p w14:paraId="60370FBF"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B63F49E"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04AC3043" w14:textId="77777777" w:rsidR="00B32135" w:rsidRDefault="00B32135">
            <w:pPr>
              <w:rPr>
                <w:color w:val="000000"/>
              </w:rPr>
            </w:pPr>
            <w:r>
              <w:rPr>
                <w:color w:val="000000"/>
              </w:rPr>
              <w:t>Sun, Yanjun</w:t>
            </w:r>
          </w:p>
        </w:tc>
        <w:tc>
          <w:tcPr>
            <w:tcW w:w="0" w:type="auto"/>
            <w:noWrap/>
            <w:tcMar>
              <w:top w:w="15" w:type="dxa"/>
              <w:left w:w="15" w:type="dxa"/>
              <w:bottom w:w="0" w:type="dxa"/>
              <w:right w:w="15" w:type="dxa"/>
            </w:tcMar>
            <w:vAlign w:val="bottom"/>
            <w:hideMark/>
          </w:tcPr>
          <w:p w14:paraId="5CC42C2A" w14:textId="77777777" w:rsidR="00B32135" w:rsidRDefault="00B32135">
            <w:pPr>
              <w:rPr>
                <w:color w:val="000000"/>
              </w:rPr>
            </w:pPr>
            <w:r>
              <w:rPr>
                <w:color w:val="000000"/>
              </w:rPr>
              <w:t>Qualcomm Incorporated</w:t>
            </w:r>
          </w:p>
        </w:tc>
      </w:tr>
      <w:tr w:rsidR="00B32135" w14:paraId="694E1E88" w14:textId="77777777" w:rsidTr="00B32135">
        <w:trPr>
          <w:trHeight w:val="300"/>
        </w:trPr>
        <w:tc>
          <w:tcPr>
            <w:tcW w:w="0" w:type="auto"/>
            <w:noWrap/>
            <w:tcMar>
              <w:top w:w="15" w:type="dxa"/>
              <w:left w:w="15" w:type="dxa"/>
              <w:bottom w:w="0" w:type="dxa"/>
              <w:right w:w="15" w:type="dxa"/>
            </w:tcMar>
            <w:vAlign w:val="bottom"/>
            <w:hideMark/>
          </w:tcPr>
          <w:p w14:paraId="4B91B960"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3081844C"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73BD2B14" w14:textId="77777777" w:rsidR="00B32135" w:rsidRDefault="00B32135">
            <w:pPr>
              <w:rPr>
                <w:color w:val="000000"/>
              </w:rPr>
            </w:pPr>
            <w:r>
              <w:rPr>
                <w:color w:val="000000"/>
              </w:rPr>
              <w:t>Wang, Qi</w:t>
            </w:r>
          </w:p>
        </w:tc>
        <w:tc>
          <w:tcPr>
            <w:tcW w:w="0" w:type="auto"/>
            <w:noWrap/>
            <w:tcMar>
              <w:top w:w="15" w:type="dxa"/>
              <w:left w:w="15" w:type="dxa"/>
              <w:bottom w:w="0" w:type="dxa"/>
              <w:right w:w="15" w:type="dxa"/>
            </w:tcMar>
            <w:vAlign w:val="bottom"/>
            <w:hideMark/>
          </w:tcPr>
          <w:p w14:paraId="3B2A8571" w14:textId="77777777" w:rsidR="00B32135" w:rsidRDefault="00B32135">
            <w:pPr>
              <w:rPr>
                <w:color w:val="000000"/>
              </w:rPr>
            </w:pPr>
            <w:r>
              <w:rPr>
                <w:color w:val="000000"/>
              </w:rPr>
              <w:t>Apple Inc.</w:t>
            </w:r>
          </w:p>
        </w:tc>
      </w:tr>
      <w:tr w:rsidR="00B32135" w14:paraId="29AFFB2D" w14:textId="77777777" w:rsidTr="00B32135">
        <w:trPr>
          <w:trHeight w:val="300"/>
        </w:trPr>
        <w:tc>
          <w:tcPr>
            <w:tcW w:w="0" w:type="auto"/>
            <w:noWrap/>
            <w:tcMar>
              <w:top w:w="15" w:type="dxa"/>
              <w:left w:w="15" w:type="dxa"/>
              <w:bottom w:w="0" w:type="dxa"/>
              <w:right w:w="15" w:type="dxa"/>
            </w:tcMar>
            <w:vAlign w:val="bottom"/>
            <w:hideMark/>
          </w:tcPr>
          <w:p w14:paraId="74F6497B"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276DDA1D"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3C5549B3" w14:textId="77777777" w:rsidR="00B32135" w:rsidRDefault="00B32135">
            <w:pPr>
              <w:rPr>
                <w:color w:val="000000"/>
              </w:rPr>
            </w:pPr>
            <w:r>
              <w:rPr>
                <w:color w:val="000000"/>
              </w:rPr>
              <w:t>Want, Roy</w:t>
            </w:r>
          </w:p>
        </w:tc>
        <w:tc>
          <w:tcPr>
            <w:tcW w:w="0" w:type="auto"/>
            <w:noWrap/>
            <w:tcMar>
              <w:top w:w="15" w:type="dxa"/>
              <w:left w:w="15" w:type="dxa"/>
              <w:bottom w:w="0" w:type="dxa"/>
              <w:right w:w="15" w:type="dxa"/>
            </w:tcMar>
            <w:vAlign w:val="bottom"/>
            <w:hideMark/>
          </w:tcPr>
          <w:p w14:paraId="2EF93697" w14:textId="77777777" w:rsidR="00B32135" w:rsidRDefault="00B32135">
            <w:pPr>
              <w:rPr>
                <w:color w:val="000000"/>
              </w:rPr>
            </w:pPr>
            <w:r>
              <w:rPr>
                <w:color w:val="000000"/>
              </w:rPr>
              <w:t>Google</w:t>
            </w:r>
          </w:p>
        </w:tc>
      </w:tr>
      <w:tr w:rsidR="00B32135" w14:paraId="551E90A8" w14:textId="77777777" w:rsidTr="00B32135">
        <w:trPr>
          <w:trHeight w:val="300"/>
        </w:trPr>
        <w:tc>
          <w:tcPr>
            <w:tcW w:w="0" w:type="auto"/>
            <w:noWrap/>
            <w:tcMar>
              <w:top w:w="15" w:type="dxa"/>
              <w:left w:w="15" w:type="dxa"/>
              <w:bottom w:w="0" w:type="dxa"/>
              <w:right w:w="15" w:type="dxa"/>
            </w:tcMar>
            <w:vAlign w:val="bottom"/>
            <w:hideMark/>
          </w:tcPr>
          <w:p w14:paraId="5F43A94A" w14:textId="77777777" w:rsidR="00B32135" w:rsidRDefault="00B32135">
            <w:pPr>
              <w:jc w:val="center"/>
              <w:rPr>
                <w:color w:val="000000"/>
              </w:rPr>
            </w:pPr>
            <w:proofErr w:type="spellStart"/>
            <w:r>
              <w:rPr>
                <w:color w:val="000000"/>
              </w:rPr>
              <w:t>TGbk</w:t>
            </w:r>
            <w:proofErr w:type="spellEnd"/>
          </w:p>
        </w:tc>
        <w:tc>
          <w:tcPr>
            <w:tcW w:w="0" w:type="auto"/>
            <w:noWrap/>
            <w:tcMar>
              <w:top w:w="15" w:type="dxa"/>
              <w:left w:w="15" w:type="dxa"/>
              <w:bottom w:w="0" w:type="dxa"/>
              <w:right w:w="15" w:type="dxa"/>
            </w:tcMar>
            <w:vAlign w:val="bottom"/>
            <w:hideMark/>
          </w:tcPr>
          <w:p w14:paraId="41C261B6" w14:textId="77777777" w:rsidR="00B32135" w:rsidRDefault="00B32135">
            <w:pPr>
              <w:jc w:val="center"/>
              <w:rPr>
                <w:color w:val="000000"/>
              </w:rPr>
            </w:pPr>
            <w:r>
              <w:rPr>
                <w:color w:val="000000"/>
              </w:rPr>
              <w:t>4/25</w:t>
            </w:r>
          </w:p>
        </w:tc>
        <w:tc>
          <w:tcPr>
            <w:tcW w:w="0" w:type="auto"/>
            <w:noWrap/>
            <w:tcMar>
              <w:top w:w="15" w:type="dxa"/>
              <w:left w:w="15" w:type="dxa"/>
              <w:bottom w:w="0" w:type="dxa"/>
              <w:right w:w="15" w:type="dxa"/>
            </w:tcMar>
            <w:vAlign w:val="bottom"/>
            <w:hideMark/>
          </w:tcPr>
          <w:p w14:paraId="592B572F" w14:textId="77777777" w:rsidR="00B32135" w:rsidRDefault="00B32135">
            <w:pPr>
              <w:rPr>
                <w:color w:val="000000"/>
              </w:rPr>
            </w:pPr>
            <w:r>
              <w:rPr>
                <w:color w:val="000000"/>
              </w:rPr>
              <w:t>Wei, Dong</w:t>
            </w:r>
          </w:p>
        </w:tc>
        <w:tc>
          <w:tcPr>
            <w:tcW w:w="0" w:type="auto"/>
            <w:noWrap/>
            <w:tcMar>
              <w:top w:w="15" w:type="dxa"/>
              <w:left w:w="15" w:type="dxa"/>
              <w:bottom w:w="0" w:type="dxa"/>
              <w:right w:w="15" w:type="dxa"/>
            </w:tcMar>
            <w:vAlign w:val="bottom"/>
            <w:hideMark/>
          </w:tcPr>
          <w:p w14:paraId="6EBC9EA2" w14:textId="77777777" w:rsidR="00B32135" w:rsidRDefault="00B32135">
            <w:pPr>
              <w:rPr>
                <w:color w:val="000000"/>
              </w:rPr>
            </w:pPr>
            <w:r>
              <w:rPr>
                <w:color w:val="000000"/>
              </w:rPr>
              <w:t>NXP Semiconductors</w:t>
            </w:r>
          </w:p>
        </w:tc>
      </w:tr>
    </w:tbl>
    <w:p w14:paraId="1A8092F5" w14:textId="77777777" w:rsidR="00B32135" w:rsidRPr="00A2375B" w:rsidRDefault="00B32135" w:rsidP="00B32135">
      <w:pPr>
        <w:ind w:left="846"/>
        <w:rPr>
          <w:szCs w:val="22"/>
          <w:lang w:val="en-US" w:eastAsia="ja-JP"/>
        </w:rPr>
      </w:pPr>
    </w:p>
    <w:p w14:paraId="5BDCFE61" w14:textId="1FBB206E" w:rsidR="001365C4" w:rsidRPr="001365C4" w:rsidRDefault="001365C4" w:rsidP="001365C4">
      <w:pPr>
        <w:rPr>
          <w:szCs w:val="22"/>
          <w:lang w:val="en-US" w:eastAsia="ja-JP"/>
        </w:rPr>
      </w:pPr>
    </w:p>
    <w:p w14:paraId="50AC9FB1" w14:textId="77777777" w:rsidR="001365C4" w:rsidRPr="001365C4" w:rsidRDefault="001365C4" w:rsidP="001365C4">
      <w:pPr>
        <w:rPr>
          <w:szCs w:val="22"/>
          <w:lang w:val="en-US" w:eastAsia="ja-JP"/>
        </w:rPr>
      </w:pPr>
    </w:p>
    <w:sectPr w:rsidR="001365C4" w:rsidRPr="001365C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2CE5" w14:textId="77777777" w:rsidR="00ED5407" w:rsidRDefault="00ED5407">
      <w:r>
        <w:separator/>
      </w:r>
    </w:p>
  </w:endnote>
  <w:endnote w:type="continuationSeparator" w:id="0">
    <w:p w14:paraId="56FC9744" w14:textId="77777777" w:rsidR="00ED5407" w:rsidRDefault="00ED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5BA8" w14:textId="113C55FA" w:rsidR="0029020B" w:rsidRDefault="005671AD">
    <w:pPr>
      <w:pStyle w:val="Footer"/>
      <w:tabs>
        <w:tab w:val="clear" w:pos="6480"/>
        <w:tab w:val="center" w:pos="4680"/>
        <w:tab w:val="right" w:pos="9360"/>
      </w:tabs>
    </w:pPr>
    <w:r>
      <w:fldChar w:fldCharType="begin"/>
    </w:r>
    <w:r>
      <w:instrText xml:space="preserve"> SUBJECT  \* MERGEFORMAT </w:instrText>
    </w:r>
    <w:r>
      <w:fldChar w:fldCharType="separate"/>
    </w:r>
    <w:r w:rsidR="00760B2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43CA5">
      <w:t xml:space="preserve">Dibakar Das </w:t>
    </w:r>
    <w:r w:rsidR="00760B24">
      <w:t>(</w:t>
    </w:r>
    <w:r w:rsidR="00B43CA5">
      <w:t>Intel</w:t>
    </w:r>
    <w:r w:rsidR="00760B24">
      <w:t>)</w:t>
    </w:r>
    <w:r>
      <w:fldChar w:fldCharType="end"/>
    </w:r>
  </w:p>
  <w:p w14:paraId="765CFAD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4437" w14:textId="77777777" w:rsidR="00ED5407" w:rsidRDefault="00ED5407">
      <w:r>
        <w:separator/>
      </w:r>
    </w:p>
  </w:footnote>
  <w:footnote w:type="continuationSeparator" w:id="0">
    <w:p w14:paraId="1B86C7C9" w14:textId="77777777" w:rsidR="00ED5407" w:rsidRDefault="00ED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4764" w14:textId="7DD35255" w:rsidR="0029020B" w:rsidRDefault="00945AF7">
    <w:pPr>
      <w:pStyle w:val="Header"/>
      <w:tabs>
        <w:tab w:val="clear" w:pos="6480"/>
        <w:tab w:val="center" w:pos="4680"/>
        <w:tab w:val="right" w:pos="9360"/>
      </w:tabs>
    </w:pPr>
    <w:r>
      <w:t>April 2023</w:t>
    </w:r>
    <w:r w:rsidR="0029020B">
      <w:tab/>
    </w:r>
    <w:r w:rsidR="0029020B">
      <w:tab/>
    </w:r>
    <w:r w:rsidR="005671AD">
      <w:fldChar w:fldCharType="begin"/>
    </w:r>
    <w:r w:rsidR="005671AD">
      <w:instrText xml:space="preserve"> TITLE  \* MERGEFORMAT </w:instrText>
    </w:r>
    <w:r w:rsidR="005671AD">
      <w:fldChar w:fldCharType="separate"/>
    </w:r>
    <w:r w:rsidR="007A2CD0">
      <w:t>doc.: IEEE 802.11-2</w:t>
    </w:r>
    <w:r>
      <w:t>3</w:t>
    </w:r>
    <w:r w:rsidR="007A2CD0">
      <w:t>/</w:t>
    </w:r>
    <w:r w:rsidR="00A82F6C">
      <w:t>808</w:t>
    </w:r>
    <w:r w:rsidR="007A2CD0">
      <w:t>r0</w:t>
    </w:r>
    <w:r w:rsidR="005671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3D1"/>
    <w:multiLevelType w:val="multilevel"/>
    <w:tmpl w:val="5AE45B5C"/>
    <w:lvl w:ilvl="0">
      <w:start w:val="2"/>
      <w:numFmt w:val="decimal"/>
      <w:lvlText w:val="%1"/>
      <w:lvlJc w:val="left"/>
      <w:pPr>
        <w:ind w:left="444" w:hanging="444"/>
      </w:pPr>
      <w:rPr>
        <w:rFonts w:hint="default"/>
      </w:rPr>
    </w:lvl>
    <w:lvl w:ilvl="1">
      <w:start w:val="3"/>
      <w:numFmt w:val="decimal"/>
      <w:lvlText w:val="%1.%2"/>
      <w:lvlJc w:val="left"/>
      <w:pPr>
        <w:ind w:left="882" w:hanging="444"/>
      </w:pPr>
      <w:rPr>
        <w:rFonts w:hint="default"/>
      </w:rPr>
    </w:lvl>
    <w:lvl w:ilvl="2">
      <w:start w:val="3"/>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4944" w:hanging="1440"/>
      </w:pPr>
      <w:rPr>
        <w:rFonts w:hint="default"/>
      </w:rPr>
    </w:lvl>
  </w:abstractNum>
  <w:abstractNum w:abstractNumId="1" w15:restartNumberingAfterBreak="0">
    <w:nsid w:val="03FD3D5D"/>
    <w:multiLevelType w:val="multilevel"/>
    <w:tmpl w:val="C55AC1F2"/>
    <w:lvl w:ilvl="0">
      <w:start w:val="3"/>
      <w:numFmt w:val="decimal"/>
      <w:lvlText w:val="%1"/>
      <w:lvlJc w:val="left"/>
      <w:pPr>
        <w:ind w:left="444" w:hanging="444"/>
      </w:pPr>
      <w:rPr>
        <w:rFonts w:hint="default"/>
      </w:rPr>
    </w:lvl>
    <w:lvl w:ilvl="1">
      <w:start w:val="4"/>
      <w:numFmt w:val="decimal"/>
      <w:lvlText w:val="%1.%2"/>
      <w:lvlJc w:val="left"/>
      <w:pPr>
        <w:ind w:left="846" w:hanging="444"/>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2" w15:restartNumberingAfterBreak="0">
    <w:nsid w:val="0CA36BDB"/>
    <w:multiLevelType w:val="multilevel"/>
    <w:tmpl w:val="DE84F2B0"/>
    <w:lvl w:ilvl="0">
      <w:start w:val="1"/>
      <w:numFmt w:val="decimal"/>
      <w:lvlText w:val="%1"/>
      <w:lvlJc w:val="left"/>
      <w:pPr>
        <w:ind w:left="444" w:hanging="444"/>
      </w:pPr>
      <w:rPr>
        <w:rFonts w:hint="default"/>
      </w:rPr>
    </w:lvl>
    <w:lvl w:ilvl="1">
      <w:start w:val="4"/>
      <w:numFmt w:val="decimal"/>
      <w:lvlText w:val="%1.%2"/>
      <w:lvlJc w:val="left"/>
      <w:pPr>
        <w:ind w:left="882" w:hanging="444"/>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4944" w:hanging="1440"/>
      </w:pPr>
      <w:rPr>
        <w:rFonts w:hint="default"/>
      </w:rPr>
    </w:lvl>
  </w:abstractNum>
  <w:abstractNum w:abstractNumId="3" w15:restartNumberingAfterBreak="0">
    <w:nsid w:val="145122CE"/>
    <w:multiLevelType w:val="hybridMultilevel"/>
    <w:tmpl w:val="FB9EA372"/>
    <w:lvl w:ilvl="0" w:tplc="D68C684C">
      <w:start w:val="1"/>
      <w:numFmt w:val="bullet"/>
      <w:lvlText w:val="•"/>
      <w:lvlJc w:val="left"/>
      <w:pPr>
        <w:tabs>
          <w:tab w:val="num" w:pos="720"/>
        </w:tabs>
        <w:ind w:left="720" w:hanging="360"/>
      </w:pPr>
      <w:rPr>
        <w:rFonts w:ascii="Times New Roman" w:hAnsi="Times New Roman" w:hint="default"/>
      </w:rPr>
    </w:lvl>
    <w:lvl w:ilvl="1" w:tplc="A134D464" w:tentative="1">
      <w:start w:val="1"/>
      <w:numFmt w:val="bullet"/>
      <w:lvlText w:val="•"/>
      <w:lvlJc w:val="left"/>
      <w:pPr>
        <w:tabs>
          <w:tab w:val="num" w:pos="1440"/>
        </w:tabs>
        <w:ind w:left="1440" w:hanging="360"/>
      </w:pPr>
      <w:rPr>
        <w:rFonts w:ascii="Times New Roman" w:hAnsi="Times New Roman" w:hint="default"/>
      </w:rPr>
    </w:lvl>
    <w:lvl w:ilvl="2" w:tplc="838C259E" w:tentative="1">
      <w:start w:val="1"/>
      <w:numFmt w:val="bullet"/>
      <w:lvlText w:val="•"/>
      <w:lvlJc w:val="left"/>
      <w:pPr>
        <w:tabs>
          <w:tab w:val="num" w:pos="2160"/>
        </w:tabs>
        <w:ind w:left="2160" w:hanging="360"/>
      </w:pPr>
      <w:rPr>
        <w:rFonts w:ascii="Times New Roman" w:hAnsi="Times New Roman" w:hint="default"/>
      </w:rPr>
    </w:lvl>
    <w:lvl w:ilvl="3" w:tplc="7780C38C" w:tentative="1">
      <w:start w:val="1"/>
      <w:numFmt w:val="bullet"/>
      <w:lvlText w:val="•"/>
      <w:lvlJc w:val="left"/>
      <w:pPr>
        <w:tabs>
          <w:tab w:val="num" w:pos="2880"/>
        </w:tabs>
        <w:ind w:left="2880" w:hanging="360"/>
      </w:pPr>
      <w:rPr>
        <w:rFonts w:ascii="Times New Roman" w:hAnsi="Times New Roman" w:hint="default"/>
      </w:rPr>
    </w:lvl>
    <w:lvl w:ilvl="4" w:tplc="6F28B692" w:tentative="1">
      <w:start w:val="1"/>
      <w:numFmt w:val="bullet"/>
      <w:lvlText w:val="•"/>
      <w:lvlJc w:val="left"/>
      <w:pPr>
        <w:tabs>
          <w:tab w:val="num" w:pos="3600"/>
        </w:tabs>
        <w:ind w:left="3600" w:hanging="360"/>
      </w:pPr>
      <w:rPr>
        <w:rFonts w:ascii="Times New Roman" w:hAnsi="Times New Roman" w:hint="default"/>
      </w:rPr>
    </w:lvl>
    <w:lvl w:ilvl="5" w:tplc="B28C455A" w:tentative="1">
      <w:start w:val="1"/>
      <w:numFmt w:val="bullet"/>
      <w:lvlText w:val="•"/>
      <w:lvlJc w:val="left"/>
      <w:pPr>
        <w:tabs>
          <w:tab w:val="num" w:pos="4320"/>
        </w:tabs>
        <w:ind w:left="4320" w:hanging="360"/>
      </w:pPr>
      <w:rPr>
        <w:rFonts w:ascii="Times New Roman" w:hAnsi="Times New Roman" w:hint="default"/>
      </w:rPr>
    </w:lvl>
    <w:lvl w:ilvl="6" w:tplc="13CA7C1E" w:tentative="1">
      <w:start w:val="1"/>
      <w:numFmt w:val="bullet"/>
      <w:lvlText w:val="•"/>
      <w:lvlJc w:val="left"/>
      <w:pPr>
        <w:tabs>
          <w:tab w:val="num" w:pos="5040"/>
        </w:tabs>
        <w:ind w:left="5040" w:hanging="360"/>
      </w:pPr>
      <w:rPr>
        <w:rFonts w:ascii="Times New Roman" w:hAnsi="Times New Roman" w:hint="default"/>
      </w:rPr>
    </w:lvl>
    <w:lvl w:ilvl="7" w:tplc="FFEA3D1C" w:tentative="1">
      <w:start w:val="1"/>
      <w:numFmt w:val="bullet"/>
      <w:lvlText w:val="•"/>
      <w:lvlJc w:val="left"/>
      <w:pPr>
        <w:tabs>
          <w:tab w:val="num" w:pos="5760"/>
        </w:tabs>
        <w:ind w:left="5760" w:hanging="360"/>
      </w:pPr>
      <w:rPr>
        <w:rFonts w:ascii="Times New Roman" w:hAnsi="Times New Roman" w:hint="default"/>
      </w:rPr>
    </w:lvl>
    <w:lvl w:ilvl="8" w:tplc="A8B470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DE4AE0"/>
    <w:multiLevelType w:val="multilevel"/>
    <w:tmpl w:val="596AA830"/>
    <w:lvl w:ilvl="0">
      <w:start w:val="2"/>
      <w:numFmt w:val="decimal"/>
      <w:lvlText w:val="%1"/>
      <w:lvlJc w:val="left"/>
      <w:pPr>
        <w:ind w:left="360" w:hanging="360"/>
      </w:pPr>
      <w:rPr>
        <w:rFonts w:hint="default"/>
        <w:b/>
      </w:rPr>
    </w:lvl>
    <w:lvl w:ilvl="1">
      <w:start w:val="2"/>
      <w:numFmt w:val="decimal"/>
      <w:lvlText w:val="%1.%2"/>
      <w:lvlJc w:val="left"/>
      <w:pPr>
        <w:ind w:left="804" w:hanging="360"/>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300" w:hanging="108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548" w:hanging="1440"/>
      </w:pPr>
      <w:rPr>
        <w:rFonts w:hint="default"/>
        <w:b/>
      </w:rPr>
    </w:lvl>
    <w:lvl w:ilvl="8">
      <w:start w:val="1"/>
      <w:numFmt w:val="decimal"/>
      <w:lvlText w:val="%1.%2.%3.%4.%5.%6.%7.%8.%9"/>
      <w:lvlJc w:val="left"/>
      <w:pPr>
        <w:ind w:left="4992" w:hanging="1440"/>
      </w:pPr>
      <w:rPr>
        <w:rFonts w:hint="default"/>
        <w:b/>
      </w:rPr>
    </w:lvl>
  </w:abstractNum>
  <w:abstractNum w:abstractNumId="5" w15:restartNumberingAfterBreak="0">
    <w:nsid w:val="255869AC"/>
    <w:multiLevelType w:val="multilevel"/>
    <w:tmpl w:val="8E00FC72"/>
    <w:lvl w:ilvl="0">
      <w:start w:val="2"/>
      <w:numFmt w:val="decimal"/>
      <w:lvlText w:val="%1"/>
      <w:lvlJc w:val="left"/>
      <w:pPr>
        <w:ind w:left="552" w:hanging="552"/>
      </w:pPr>
      <w:rPr>
        <w:rFonts w:hint="default"/>
      </w:rPr>
    </w:lvl>
    <w:lvl w:ilvl="1">
      <w:start w:val="6"/>
      <w:numFmt w:val="decimal"/>
      <w:lvlText w:val="%1.%2"/>
      <w:lvlJc w:val="left"/>
      <w:pPr>
        <w:ind w:left="1104" w:hanging="552"/>
      </w:pPr>
      <w:rPr>
        <w:rFonts w:hint="default"/>
      </w:rPr>
    </w:lvl>
    <w:lvl w:ilvl="2">
      <w:start w:val="17"/>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5856" w:hanging="1440"/>
      </w:pPr>
      <w:rPr>
        <w:rFonts w:hint="default"/>
      </w:rPr>
    </w:lvl>
  </w:abstractNum>
  <w:abstractNum w:abstractNumId="6" w15:restartNumberingAfterBreak="0">
    <w:nsid w:val="260C57B0"/>
    <w:multiLevelType w:val="multilevel"/>
    <w:tmpl w:val="7D080FCE"/>
    <w:lvl w:ilvl="0">
      <w:start w:val="3"/>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946B31"/>
    <w:multiLevelType w:val="multilevel"/>
    <w:tmpl w:val="1E7495BA"/>
    <w:lvl w:ilvl="0">
      <w:start w:val="2"/>
      <w:numFmt w:val="decimal"/>
      <w:lvlText w:val="%1"/>
      <w:lvlJc w:val="left"/>
      <w:pPr>
        <w:ind w:left="360" w:hanging="360"/>
      </w:pPr>
      <w:rPr>
        <w:rFonts w:hint="default"/>
      </w:rPr>
    </w:lvl>
    <w:lvl w:ilvl="1">
      <w:start w:val="1"/>
      <w:numFmt w:val="decimal"/>
      <w:lvlText w:val="%1.%2"/>
      <w:lvlJc w:val="left"/>
      <w:pPr>
        <w:ind w:left="1242" w:hanging="3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496" w:hanging="1440"/>
      </w:pPr>
      <w:rPr>
        <w:rFonts w:hint="default"/>
      </w:rPr>
    </w:lvl>
  </w:abstractNum>
  <w:abstractNum w:abstractNumId="8" w15:restartNumberingAfterBreak="0">
    <w:nsid w:val="2BEA5A58"/>
    <w:multiLevelType w:val="multilevel"/>
    <w:tmpl w:val="34865D00"/>
    <w:lvl w:ilvl="0">
      <w:start w:val="1"/>
      <w:numFmt w:val="decimal"/>
      <w:lvlText w:val="%1"/>
      <w:lvlJc w:val="left"/>
      <w:pPr>
        <w:ind w:left="444" w:hanging="444"/>
      </w:pPr>
      <w:rPr>
        <w:rFonts w:hint="default"/>
      </w:rPr>
    </w:lvl>
    <w:lvl w:ilvl="1">
      <w:start w:val="3"/>
      <w:numFmt w:val="decimal"/>
      <w:lvlText w:val="%1.%2"/>
      <w:lvlJc w:val="left"/>
      <w:pPr>
        <w:ind w:left="876" w:hanging="444"/>
      </w:pPr>
      <w:rPr>
        <w:rFonts w:hint="default"/>
      </w:rPr>
    </w:lvl>
    <w:lvl w:ilvl="2">
      <w:start w:val="2"/>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9" w15:restartNumberingAfterBreak="0">
    <w:nsid w:val="2C253E48"/>
    <w:multiLevelType w:val="multilevel"/>
    <w:tmpl w:val="46C8B7F0"/>
    <w:lvl w:ilvl="0">
      <w:start w:val="3"/>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576A0E"/>
    <w:multiLevelType w:val="hybridMultilevel"/>
    <w:tmpl w:val="B83097AE"/>
    <w:lvl w:ilvl="0" w:tplc="54EA152A">
      <w:start w:val="1"/>
      <w:numFmt w:val="bullet"/>
      <w:lvlText w:val=""/>
      <w:lvlJc w:val="left"/>
      <w:pPr>
        <w:tabs>
          <w:tab w:val="num" w:pos="720"/>
        </w:tabs>
        <w:ind w:left="720" w:hanging="360"/>
      </w:pPr>
      <w:rPr>
        <w:rFonts w:ascii="Symbol" w:hAnsi="Symbol" w:hint="default"/>
      </w:rPr>
    </w:lvl>
    <w:lvl w:ilvl="1" w:tplc="5E344822">
      <w:numFmt w:val="bullet"/>
      <w:lvlText w:val=""/>
      <w:lvlJc w:val="left"/>
      <w:pPr>
        <w:tabs>
          <w:tab w:val="num" w:pos="1440"/>
        </w:tabs>
        <w:ind w:left="1440" w:hanging="360"/>
      </w:pPr>
      <w:rPr>
        <w:rFonts w:ascii="Symbol" w:hAnsi="Symbol" w:hint="default"/>
      </w:rPr>
    </w:lvl>
    <w:lvl w:ilvl="2" w:tplc="AF76DA68" w:tentative="1">
      <w:start w:val="1"/>
      <w:numFmt w:val="bullet"/>
      <w:lvlText w:val=""/>
      <w:lvlJc w:val="left"/>
      <w:pPr>
        <w:tabs>
          <w:tab w:val="num" w:pos="2160"/>
        </w:tabs>
        <w:ind w:left="2160" w:hanging="360"/>
      </w:pPr>
      <w:rPr>
        <w:rFonts w:ascii="Symbol" w:hAnsi="Symbol" w:hint="default"/>
      </w:rPr>
    </w:lvl>
    <w:lvl w:ilvl="3" w:tplc="759A04DE" w:tentative="1">
      <w:start w:val="1"/>
      <w:numFmt w:val="bullet"/>
      <w:lvlText w:val=""/>
      <w:lvlJc w:val="left"/>
      <w:pPr>
        <w:tabs>
          <w:tab w:val="num" w:pos="2880"/>
        </w:tabs>
        <w:ind w:left="2880" w:hanging="360"/>
      </w:pPr>
      <w:rPr>
        <w:rFonts w:ascii="Symbol" w:hAnsi="Symbol" w:hint="default"/>
      </w:rPr>
    </w:lvl>
    <w:lvl w:ilvl="4" w:tplc="21669978" w:tentative="1">
      <w:start w:val="1"/>
      <w:numFmt w:val="bullet"/>
      <w:lvlText w:val=""/>
      <w:lvlJc w:val="left"/>
      <w:pPr>
        <w:tabs>
          <w:tab w:val="num" w:pos="3600"/>
        </w:tabs>
        <w:ind w:left="3600" w:hanging="360"/>
      </w:pPr>
      <w:rPr>
        <w:rFonts w:ascii="Symbol" w:hAnsi="Symbol" w:hint="default"/>
      </w:rPr>
    </w:lvl>
    <w:lvl w:ilvl="5" w:tplc="0FA23346" w:tentative="1">
      <w:start w:val="1"/>
      <w:numFmt w:val="bullet"/>
      <w:lvlText w:val=""/>
      <w:lvlJc w:val="left"/>
      <w:pPr>
        <w:tabs>
          <w:tab w:val="num" w:pos="4320"/>
        </w:tabs>
        <w:ind w:left="4320" w:hanging="360"/>
      </w:pPr>
      <w:rPr>
        <w:rFonts w:ascii="Symbol" w:hAnsi="Symbol" w:hint="default"/>
      </w:rPr>
    </w:lvl>
    <w:lvl w:ilvl="6" w:tplc="4A589348" w:tentative="1">
      <w:start w:val="1"/>
      <w:numFmt w:val="bullet"/>
      <w:lvlText w:val=""/>
      <w:lvlJc w:val="left"/>
      <w:pPr>
        <w:tabs>
          <w:tab w:val="num" w:pos="5040"/>
        </w:tabs>
        <w:ind w:left="5040" w:hanging="360"/>
      </w:pPr>
      <w:rPr>
        <w:rFonts w:ascii="Symbol" w:hAnsi="Symbol" w:hint="default"/>
      </w:rPr>
    </w:lvl>
    <w:lvl w:ilvl="7" w:tplc="C7A24786" w:tentative="1">
      <w:start w:val="1"/>
      <w:numFmt w:val="bullet"/>
      <w:lvlText w:val=""/>
      <w:lvlJc w:val="left"/>
      <w:pPr>
        <w:tabs>
          <w:tab w:val="num" w:pos="5760"/>
        </w:tabs>
        <w:ind w:left="5760" w:hanging="360"/>
      </w:pPr>
      <w:rPr>
        <w:rFonts w:ascii="Symbol" w:hAnsi="Symbol" w:hint="default"/>
      </w:rPr>
    </w:lvl>
    <w:lvl w:ilvl="8" w:tplc="31C6C86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E3823F4"/>
    <w:multiLevelType w:val="multilevel"/>
    <w:tmpl w:val="F342AD5E"/>
    <w:lvl w:ilvl="0">
      <w:start w:val="3"/>
      <w:numFmt w:val="decimal"/>
      <w:lvlText w:val="%1"/>
      <w:lvlJc w:val="left"/>
      <w:pPr>
        <w:ind w:left="360"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2" w15:restartNumberingAfterBreak="0">
    <w:nsid w:val="448E2BB2"/>
    <w:multiLevelType w:val="multilevel"/>
    <w:tmpl w:val="20EC7868"/>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3" w15:restartNumberingAfterBreak="0">
    <w:nsid w:val="4690481A"/>
    <w:multiLevelType w:val="hybridMultilevel"/>
    <w:tmpl w:val="9DF8DD86"/>
    <w:lvl w:ilvl="0" w:tplc="EB2A32F8">
      <w:start w:val="1"/>
      <w:numFmt w:val="bullet"/>
      <w:lvlText w:val="•"/>
      <w:lvlJc w:val="left"/>
      <w:pPr>
        <w:tabs>
          <w:tab w:val="num" w:pos="720"/>
        </w:tabs>
        <w:ind w:left="720" w:hanging="360"/>
      </w:pPr>
      <w:rPr>
        <w:rFonts w:ascii="Arial" w:hAnsi="Arial" w:hint="default"/>
      </w:rPr>
    </w:lvl>
    <w:lvl w:ilvl="1" w:tplc="B9F2F154" w:tentative="1">
      <w:start w:val="1"/>
      <w:numFmt w:val="bullet"/>
      <w:lvlText w:val="•"/>
      <w:lvlJc w:val="left"/>
      <w:pPr>
        <w:tabs>
          <w:tab w:val="num" w:pos="1440"/>
        </w:tabs>
        <w:ind w:left="1440" w:hanging="360"/>
      </w:pPr>
      <w:rPr>
        <w:rFonts w:ascii="Arial" w:hAnsi="Arial" w:hint="default"/>
      </w:rPr>
    </w:lvl>
    <w:lvl w:ilvl="2" w:tplc="C03C4E82" w:tentative="1">
      <w:start w:val="1"/>
      <w:numFmt w:val="bullet"/>
      <w:lvlText w:val="•"/>
      <w:lvlJc w:val="left"/>
      <w:pPr>
        <w:tabs>
          <w:tab w:val="num" w:pos="2160"/>
        </w:tabs>
        <w:ind w:left="2160" w:hanging="360"/>
      </w:pPr>
      <w:rPr>
        <w:rFonts w:ascii="Arial" w:hAnsi="Arial" w:hint="default"/>
      </w:rPr>
    </w:lvl>
    <w:lvl w:ilvl="3" w:tplc="4A8E99BE" w:tentative="1">
      <w:start w:val="1"/>
      <w:numFmt w:val="bullet"/>
      <w:lvlText w:val="•"/>
      <w:lvlJc w:val="left"/>
      <w:pPr>
        <w:tabs>
          <w:tab w:val="num" w:pos="2880"/>
        </w:tabs>
        <w:ind w:left="2880" w:hanging="360"/>
      </w:pPr>
      <w:rPr>
        <w:rFonts w:ascii="Arial" w:hAnsi="Arial" w:hint="default"/>
      </w:rPr>
    </w:lvl>
    <w:lvl w:ilvl="4" w:tplc="B6964E74" w:tentative="1">
      <w:start w:val="1"/>
      <w:numFmt w:val="bullet"/>
      <w:lvlText w:val="•"/>
      <w:lvlJc w:val="left"/>
      <w:pPr>
        <w:tabs>
          <w:tab w:val="num" w:pos="3600"/>
        </w:tabs>
        <w:ind w:left="3600" w:hanging="360"/>
      </w:pPr>
      <w:rPr>
        <w:rFonts w:ascii="Arial" w:hAnsi="Arial" w:hint="default"/>
      </w:rPr>
    </w:lvl>
    <w:lvl w:ilvl="5" w:tplc="524A619E" w:tentative="1">
      <w:start w:val="1"/>
      <w:numFmt w:val="bullet"/>
      <w:lvlText w:val="•"/>
      <w:lvlJc w:val="left"/>
      <w:pPr>
        <w:tabs>
          <w:tab w:val="num" w:pos="4320"/>
        </w:tabs>
        <w:ind w:left="4320" w:hanging="360"/>
      </w:pPr>
      <w:rPr>
        <w:rFonts w:ascii="Arial" w:hAnsi="Arial" w:hint="default"/>
      </w:rPr>
    </w:lvl>
    <w:lvl w:ilvl="6" w:tplc="57304B5E" w:tentative="1">
      <w:start w:val="1"/>
      <w:numFmt w:val="bullet"/>
      <w:lvlText w:val="•"/>
      <w:lvlJc w:val="left"/>
      <w:pPr>
        <w:tabs>
          <w:tab w:val="num" w:pos="5040"/>
        </w:tabs>
        <w:ind w:left="5040" w:hanging="360"/>
      </w:pPr>
      <w:rPr>
        <w:rFonts w:ascii="Arial" w:hAnsi="Arial" w:hint="default"/>
      </w:rPr>
    </w:lvl>
    <w:lvl w:ilvl="7" w:tplc="BBC06140" w:tentative="1">
      <w:start w:val="1"/>
      <w:numFmt w:val="bullet"/>
      <w:lvlText w:val="•"/>
      <w:lvlJc w:val="left"/>
      <w:pPr>
        <w:tabs>
          <w:tab w:val="num" w:pos="5760"/>
        </w:tabs>
        <w:ind w:left="5760" w:hanging="360"/>
      </w:pPr>
      <w:rPr>
        <w:rFonts w:ascii="Arial" w:hAnsi="Arial" w:hint="default"/>
      </w:rPr>
    </w:lvl>
    <w:lvl w:ilvl="8" w:tplc="71903D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650272"/>
    <w:multiLevelType w:val="multilevel"/>
    <w:tmpl w:val="FD1480B0"/>
    <w:lvl w:ilvl="0">
      <w:start w:val="2"/>
      <w:numFmt w:val="decimal"/>
      <w:lvlText w:val="%1"/>
      <w:lvlJc w:val="left"/>
      <w:pPr>
        <w:ind w:left="444" w:hanging="444"/>
      </w:pPr>
      <w:rPr>
        <w:rFonts w:hint="default"/>
      </w:rPr>
    </w:lvl>
    <w:lvl w:ilvl="1">
      <w:start w:val="3"/>
      <w:numFmt w:val="decimal"/>
      <w:lvlText w:val="%1.%2"/>
      <w:lvlJc w:val="left"/>
      <w:pPr>
        <w:ind w:left="858" w:hanging="444"/>
      </w:pPr>
      <w:rPr>
        <w:rFonts w:hint="default"/>
      </w:rPr>
    </w:lvl>
    <w:lvl w:ilvl="2">
      <w:start w:val="7"/>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15" w15:restartNumberingAfterBreak="0">
    <w:nsid w:val="798073BE"/>
    <w:multiLevelType w:val="hybridMultilevel"/>
    <w:tmpl w:val="2B34EAE4"/>
    <w:lvl w:ilvl="0" w:tplc="C9C081F0">
      <w:start w:val="1"/>
      <w:numFmt w:val="bullet"/>
      <w:lvlText w:val="•"/>
      <w:lvlJc w:val="left"/>
      <w:pPr>
        <w:tabs>
          <w:tab w:val="num" w:pos="720"/>
        </w:tabs>
        <w:ind w:left="720" w:hanging="360"/>
      </w:pPr>
      <w:rPr>
        <w:rFonts w:ascii="Times New Roman" w:hAnsi="Times New Roman" w:hint="default"/>
      </w:rPr>
    </w:lvl>
    <w:lvl w:ilvl="1" w:tplc="57C82992" w:tentative="1">
      <w:start w:val="1"/>
      <w:numFmt w:val="bullet"/>
      <w:lvlText w:val="•"/>
      <w:lvlJc w:val="left"/>
      <w:pPr>
        <w:tabs>
          <w:tab w:val="num" w:pos="1440"/>
        </w:tabs>
        <w:ind w:left="1440" w:hanging="360"/>
      </w:pPr>
      <w:rPr>
        <w:rFonts w:ascii="Times New Roman" w:hAnsi="Times New Roman" w:hint="default"/>
      </w:rPr>
    </w:lvl>
    <w:lvl w:ilvl="2" w:tplc="43DCDCB2" w:tentative="1">
      <w:start w:val="1"/>
      <w:numFmt w:val="bullet"/>
      <w:lvlText w:val="•"/>
      <w:lvlJc w:val="left"/>
      <w:pPr>
        <w:tabs>
          <w:tab w:val="num" w:pos="2160"/>
        </w:tabs>
        <w:ind w:left="2160" w:hanging="360"/>
      </w:pPr>
      <w:rPr>
        <w:rFonts w:ascii="Times New Roman" w:hAnsi="Times New Roman" w:hint="default"/>
      </w:rPr>
    </w:lvl>
    <w:lvl w:ilvl="3" w:tplc="3886D1E8" w:tentative="1">
      <w:start w:val="1"/>
      <w:numFmt w:val="bullet"/>
      <w:lvlText w:val="•"/>
      <w:lvlJc w:val="left"/>
      <w:pPr>
        <w:tabs>
          <w:tab w:val="num" w:pos="2880"/>
        </w:tabs>
        <w:ind w:left="2880" w:hanging="360"/>
      </w:pPr>
      <w:rPr>
        <w:rFonts w:ascii="Times New Roman" w:hAnsi="Times New Roman" w:hint="default"/>
      </w:rPr>
    </w:lvl>
    <w:lvl w:ilvl="4" w:tplc="2ADE011A" w:tentative="1">
      <w:start w:val="1"/>
      <w:numFmt w:val="bullet"/>
      <w:lvlText w:val="•"/>
      <w:lvlJc w:val="left"/>
      <w:pPr>
        <w:tabs>
          <w:tab w:val="num" w:pos="3600"/>
        </w:tabs>
        <w:ind w:left="3600" w:hanging="360"/>
      </w:pPr>
      <w:rPr>
        <w:rFonts w:ascii="Times New Roman" w:hAnsi="Times New Roman" w:hint="default"/>
      </w:rPr>
    </w:lvl>
    <w:lvl w:ilvl="5" w:tplc="A2F287E0" w:tentative="1">
      <w:start w:val="1"/>
      <w:numFmt w:val="bullet"/>
      <w:lvlText w:val="•"/>
      <w:lvlJc w:val="left"/>
      <w:pPr>
        <w:tabs>
          <w:tab w:val="num" w:pos="4320"/>
        </w:tabs>
        <w:ind w:left="4320" w:hanging="360"/>
      </w:pPr>
      <w:rPr>
        <w:rFonts w:ascii="Times New Roman" w:hAnsi="Times New Roman" w:hint="default"/>
      </w:rPr>
    </w:lvl>
    <w:lvl w:ilvl="6" w:tplc="1346C430" w:tentative="1">
      <w:start w:val="1"/>
      <w:numFmt w:val="bullet"/>
      <w:lvlText w:val="•"/>
      <w:lvlJc w:val="left"/>
      <w:pPr>
        <w:tabs>
          <w:tab w:val="num" w:pos="5040"/>
        </w:tabs>
        <w:ind w:left="5040" w:hanging="360"/>
      </w:pPr>
      <w:rPr>
        <w:rFonts w:ascii="Times New Roman" w:hAnsi="Times New Roman" w:hint="default"/>
      </w:rPr>
    </w:lvl>
    <w:lvl w:ilvl="7" w:tplc="FD02BB78" w:tentative="1">
      <w:start w:val="1"/>
      <w:numFmt w:val="bullet"/>
      <w:lvlText w:val="•"/>
      <w:lvlJc w:val="left"/>
      <w:pPr>
        <w:tabs>
          <w:tab w:val="num" w:pos="5760"/>
        </w:tabs>
        <w:ind w:left="5760" w:hanging="360"/>
      </w:pPr>
      <w:rPr>
        <w:rFonts w:ascii="Times New Roman" w:hAnsi="Times New Roman" w:hint="default"/>
      </w:rPr>
    </w:lvl>
    <w:lvl w:ilvl="8" w:tplc="7186C12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C8A0E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864" w:hanging="504"/>
      </w:pPr>
      <w:rPr>
        <w:rFonts w:hint="default"/>
        <w:b w:val="0"/>
      </w:rPr>
    </w:lvl>
    <w:lvl w:ilvl="3">
      <w:start w:val="1"/>
      <w:numFmt w:val="decimal"/>
      <w:lvlText w:val="%1.%2.%3.%4."/>
      <w:lvlJc w:val="left"/>
      <w:pPr>
        <w:ind w:left="22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7599849">
    <w:abstractNumId w:val="16"/>
  </w:num>
  <w:num w:numId="2" w16cid:durableId="1447113713">
    <w:abstractNumId w:val="3"/>
  </w:num>
  <w:num w:numId="3" w16cid:durableId="712000520">
    <w:abstractNumId w:val="15"/>
  </w:num>
  <w:num w:numId="4" w16cid:durableId="1176263665">
    <w:abstractNumId w:val="10"/>
  </w:num>
  <w:num w:numId="5" w16cid:durableId="597758519">
    <w:abstractNumId w:val="13"/>
  </w:num>
  <w:num w:numId="6" w16cid:durableId="926232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254270">
    <w:abstractNumId w:val="8"/>
  </w:num>
  <w:num w:numId="8" w16cid:durableId="1821119428">
    <w:abstractNumId w:val="2"/>
  </w:num>
  <w:num w:numId="9" w16cid:durableId="938950523">
    <w:abstractNumId w:val="7"/>
  </w:num>
  <w:num w:numId="10" w16cid:durableId="1501575599">
    <w:abstractNumId w:val="4"/>
  </w:num>
  <w:num w:numId="11" w16cid:durableId="417140185">
    <w:abstractNumId w:val="0"/>
  </w:num>
  <w:num w:numId="12" w16cid:durableId="755132414">
    <w:abstractNumId w:val="14"/>
  </w:num>
  <w:num w:numId="13" w16cid:durableId="416289244">
    <w:abstractNumId w:val="5"/>
  </w:num>
  <w:num w:numId="14" w16cid:durableId="1470636198">
    <w:abstractNumId w:val="12"/>
  </w:num>
  <w:num w:numId="15" w16cid:durableId="860893019">
    <w:abstractNumId w:val="11"/>
  </w:num>
  <w:num w:numId="16" w16cid:durableId="1636638959">
    <w:abstractNumId w:val="6"/>
  </w:num>
  <w:num w:numId="17" w16cid:durableId="158742362">
    <w:abstractNumId w:val="1"/>
  </w:num>
  <w:num w:numId="18" w16cid:durableId="316885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17"/>
    <w:rsid w:val="00002461"/>
    <w:rsid w:val="00002AEB"/>
    <w:rsid w:val="00003E7F"/>
    <w:rsid w:val="0000472B"/>
    <w:rsid w:val="00004C9F"/>
    <w:rsid w:val="00006D40"/>
    <w:rsid w:val="00011F7F"/>
    <w:rsid w:val="000139E7"/>
    <w:rsid w:val="00014E9B"/>
    <w:rsid w:val="00016D87"/>
    <w:rsid w:val="00021F89"/>
    <w:rsid w:val="0002358F"/>
    <w:rsid w:val="00027F2B"/>
    <w:rsid w:val="000307E6"/>
    <w:rsid w:val="00031137"/>
    <w:rsid w:val="00033A56"/>
    <w:rsid w:val="00041B39"/>
    <w:rsid w:val="00041CE2"/>
    <w:rsid w:val="00050AE1"/>
    <w:rsid w:val="00050D45"/>
    <w:rsid w:val="00053050"/>
    <w:rsid w:val="00056D4C"/>
    <w:rsid w:val="000573A4"/>
    <w:rsid w:val="00067504"/>
    <w:rsid w:val="00070B37"/>
    <w:rsid w:val="0008157C"/>
    <w:rsid w:val="0008597C"/>
    <w:rsid w:val="00091E8E"/>
    <w:rsid w:val="00093A29"/>
    <w:rsid w:val="00094BA5"/>
    <w:rsid w:val="00095E7E"/>
    <w:rsid w:val="000A4EF8"/>
    <w:rsid w:val="000B0977"/>
    <w:rsid w:val="000B1D85"/>
    <w:rsid w:val="000B5F1C"/>
    <w:rsid w:val="000C23FA"/>
    <w:rsid w:val="000C4366"/>
    <w:rsid w:val="000C4925"/>
    <w:rsid w:val="000C4F0A"/>
    <w:rsid w:val="000C6E72"/>
    <w:rsid w:val="000D3872"/>
    <w:rsid w:val="000D5B7B"/>
    <w:rsid w:val="000E00A4"/>
    <w:rsid w:val="000E0850"/>
    <w:rsid w:val="000E160F"/>
    <w:rsid w:val="000E6332"/>
    <w:rsid w:val="000F3F0D"/>
    <w:rsid w:val="000F4069"/>
    <w:rsid w:val="000F67FA"/>
    <w:rsid w:val="000F6B0F"/>
    <w:rsid w:val="00105431"/>
    <w:rsid w:val="0011248B"/>
    <w:rsid w:val="00114196"/>
    <w:rsid w:val="00115EB4"/>
    <w:rsid w:val="00117ADE"/>
    <w:rsid w:val="0012495E"/>
    <w:rsid w:val="001249AB"/>
    <w:rsid w:val="00130E17"/>
    <w:rsid w:val="0013217C"/>
    <w:rsid w:val="00135936"/>
    <w:rsid w:val="001365C4"/>
    <w:rsid w:val="00136F7B"/>
    <w:rsid w:val="001405BB"/>
    <w:rsid w:val="00140ABC"/>
    <w:rsid w:val="00142968"/>
    <w:rsid w:val="001440B1"/>
    <w:rsid w:val="00153610"/>
    <w:rsid w:val="00155B9D"/>
    <w:rsid w:val="0017690B"/>
    <w:rsid w:val="00180CA6"/>
    <w:rsid w:val="001816EA"/>
    <w:rsid w:val="001823D2"/>
    <w:rsid w:val="001838E9"/>
    <w:rsid w:val="001856B6"/>
    <w:rsid w:val="00186DE2"/>
    <w:rsid w:val="00187F64"/>
    <w:rsid w:val="00192E07"/>
    <w:rsid w:val="00196566"/>
    <w:rsid w:val="00197A4F"/>
    <w:rsid w:val="001A2F4D"/>
    <w:rsid w:val="001A4B9A"/>
    <w:rsid w:val="001A76FC"/>
    <w:rsid w:val="001B2C40"/>
    <w:rsid w:val="001B428A"/>
    <w:rsid w:val="001B6431"/>
    <w:rsid w:val="001B7211"/>
    <w:rsid w:val="001C6600"/>
    <w:rsid w:val="001C71AF"/>
    <w:rsid w:val="001D723B"/>
    <w:rsid w:val="001E37BD"/>
    <w:rsid w:val="001F2FD5"/>
    <w:rsid w:val="001F3A17"/>
    <w:rsid w:val="00205FEC"/>
    <w:rsid w:val="0020744C"/>
    <w:rsid w:val="00214AB3"/>
    <w:rsid w:val="002166CB"/>
    <w:rsid w:val="002200F8"/>
    <w:rsid w:val="00221696"/>
    <w:rsid w:val="00224B1D"/>
    <w:rsid w:val="00227D71"/>
    <w:rsid w:val="0025202B"/>
    <w:rsid w:val="00263669"/>
    <w:rsid w:val="0029020B"/>
    <w:rsid w:val="00290259"/>
    <w:rsid w:val="00290B20"/>
    <w:rsid w:val="002A0334"/>
    <w:rsid w:val="002A3889"/>
    <w:rsid w:val="002A759C"/>
    <w:rsid w:val="002B0179"/>
    <w:rsid w:val="002C2F24"/>
    <w:rsid w:val="002C65F0"/>
    <w:rsid w:val="002D44BE"/>
    <w:rsid w:val="002E31BC"/>
    <w:rsid w:val="002E3FF8"/>
    <w:rsid w:val="002F0653"/>
    <w:rsid w:val="002F277E"/>
    <w:rsid w:val="002F345A"/>
    <w:rsid w:val="0030122A"/>
    <w:rsid w:val="0032155D"/>
    <w:rsid w:val="00325435"/>
    <w:rsid w:val="00333E5F"/>
    <w:rsid w:val="00342F3F"/>
    <w:rsid w:val="00343FE2"/>
    <w:rsid w:val="00344A04"/>
    <w:rsid w:val="0035127B"/>
    <w:rsid w:val="003710EB"/>
    <w:rsid w:val="0038176E"/>
    <w:rsid w:val="00381D9A"/>
    <w:rsid w:val="00383741"/>
    <w:rsid w:val="003845EA"/>
    <w:rsid w:val="003B0229"/>
    <w:rsid w:val="003C1220"/>
    <w:rsid w:val="003C484E"/>
    <w:rsid w:val="003C4FA1"/>
    <w:rsid w:val="003C5D83"/>
    <w:rsid w:val="003D1573"/>
    <w:rsid w:val="003E0435"/>
    <w:rsid w:val="003F26D2"/>
    <w:rsid w:val="00403EA2"/>
    <w:rsid w:val="00405B98"/>
    <w:rsid w:val="004132D9"/>
    <w:rsid w:val="004142E1"/>
    <w:rsid w:val="00417F6F"/>
    <w:rsid w:val="00423925"/>
    <w:rsid w:val="004245DE"/>
    <w:rsid w:val="00435BFB"/>
    <w:rsid w:val="00442037"/>
    <w:rsid w:val="00442702"/>
    <w:rsid w:val="004748DF"/>
    <w:rsid w:val="00477AD4"/>
    <w:rsid w:val="004822D5"/>
    <w:rsid w:val="004A58BF"/>
    <w:rsid w:val="004A658F"/>
    <w:rsid w:val="004A70A2"/>
    <w:rsid w:val="004B064B"/>
    <w:rsid w:val="004B27CA"/>
    <w:rsid w:val="004C22B1"/>
    <w:rsid w:val="004C46BC"/>
    <w:rsid w:val="004C61FE"/>
    <w:rsid w:val="004E496A"/>
    <w:rsid w:val="004E4C89"/>
    <w:rsid w:val="004E5F06"/>
    <w:rsid w:val="004E630A"/>
    <w:rsid w:val="004F2F45"/>
    <w:rsid w:val="004F3A24"/>
    <w:rsid w:val="004F3EEF"/>
    <w:rsid w:val="004F4123"/>
    <w:rsid w:val="004F7A33"/>
    <w:rsid w:val="00506E2F"/>
    <w:rsid w:val="00527E2F"/>
    <w:rsid w:val="005364B2"/>
    <w:rsid w:val="00541990"/>
    <w:rsid w:val="00550D0F"/>
    <w:rsid w:val="00555640"/>
    <w:rsid w:val="0056120B"/>
    <w:rsid w:val="005637B6"/>
    <w:rsid w:val="005671AD"/>
    <w:rsid w:val="0056764B"/>
    <w:rsid w:val="00580AED"/>
    <w:rsid w:val="005920A5"/>
    <w:rsid w:val="005A133D"/>
    <w:rsid w:val="005A3EA7"/>
    <w:rsid w:val="005A4254"/>
    <w:rsid w:val="005B005E"/>
    <w:rsid w:val="005C40E9"/>
    <w:rsid w:val="005D6DF6"/>
    <w:rsid w:val="005E1B94"/>
    <w:rsid w:val="005F189A"/>
    <w:rsid w:val="005F1EEA"/>
    <w:rsid w:val="005F3AEA"/>
    <w:rsid w:val="005F55E8"/>
    <w:rsid w:val="005F58FA"/>
    <w:rsid w:val="005F74BC"/>
    <w:rsid w:val="00611B43"/>
    <w:rsid w:val="006129F2"/>
    <w:rsid w:val="00613ED3"/>
    <w:rsid w:val="0061488A"/>
    <w:rsid w:val="00617843"/>
    <w:rsid w:val="0062440B"/>
    <w:rsid w:val="006245D3"/>
    <w:rsid w:val="006261AF"/>
    <w:rsid w:val="006311DE"/>
    <w:rsid w:val="00631212"/>
    <w:rsid w:val="00642711"/>
    <w:rsid w:val="00654215"/>
    <w:rsid w:val="00660CEC"/>
    <w:rsid w:val="006610C3"/>
    <w:rsid w:val="006628C3"/>
    <w:rsid w:val="00663FD4"/>
    <w:rsid w:val="00674510"/>
    <w:rsid w:val="0068274E"/>
    <w:rsid w:val="00690234"/>
    <w:rsid w:val="00690FCA"/>
    <w:rsid w:val="00696176"/>
    <w:rsid w:val="00697807"/>
    <w:rsid w:val="006A40DF"/>
    <w:rsid w:val="006A7CB5"/>
    <w:rsid w:val="006B73BD"/>
    <w:rsid w:val="006C0727"/>
    <w:rsid w:val="006C42D5"/>
    <w:rsid w:val="006C45C9"/>
    <w:rsid w:val="006C6A08"/>
    <w:rsid w:val="006D17CA"/>
    <w:rsid w:val="006E145F"/>
    <w:rsid w:val="006F4AB6"/>
    <w:rsid w:val="006F5265"/>
    <w:rsid w:val="00712617"/>
    <w:rsid w:val="0071557B"/>
    <w:rsid w:val="0071691D"/>
    <w:rsid w:val="00722C41"/>
    <w:rsid w:val="00724215"/>
    <w:rsid w:val="00725293"/>
    <w:rsid w:val="007261AC"/>
    <w:rsid w:val="00730AC9"/>
    <w:rsid w:val="007326C1"/>
    <w:rsid w:val="007340FA"/>
    <w:rsid w:val="0075202A"/>
    <w:rsid w:val="00753CC6"/>
    <w:rsid w:val="007549DA"/>
    <w:rsid w:val="0075672C"/>
    <w:rsid w:val="007608A8"/>
    <w:rsid w:val="00760B24"/>
    <w:rsid w:val="00764ADE"/>
    <w:rsid w:val="00770572"/>
    <w:rsid w:val="007722D0"/>
    <w:rsid w:val="007725A0"/>
    <w:rsid w:val="00772688"/>
    <w:rsid w:val="007737E6"/>
    <w:rsid w:val="007743FC"/>
    <w:rsid w:val="00774C41"/>
    <w:rsid w:val="007834D4"/>
    <w:rsid w:val="00783FAE"/>
    <w:rsid w:val="0079432A"/>
    <w:rsid w:val="007974CB"/>
    <w:rsid w:val="007A1A9A"/>
    <w:rsid w:val="007A20CF"/>
    <w:rsid w:val="007A2CD0"/>
    <w:rsid w:val="007A4FBD"/>
    <w:rsid w:val="007A79EA"/>
    <w:rsid w:val="007B3F2F"/>
    <w:rsid w:val="007C32C2"/>
    <w:rsid w:val="007D6C1E"/>
    <w:rsid w:val="007E1452"/>
    <w:rsid w:val="007E1731"/>
    <w:rsid w:val="007E2BE0"/>
    <w:rsid w:val="007F1A1E"/>
    <w:rsid w:val="008006BF"/>
    <w:rsid w:val="00800A19"/>
    <w:rsid w:val="008025D1"/>
    <w:rsid w:val="00807C4D"/>
    <w:rsid w:val="00824040"/>
    <w:rsid w:val="00834675"/>
    <w:rsid w:val="008416E3"/>
    <w:rsid w:val="0084227B"/>
    <w:rsid w:val="008446EB"/>
    <w:rsid w:val="008470F5"/>
    <w:rsid w:val="00851846"/>
    <w:rsid w:val="00855221"/>
    <w:rsid w:val="00856EE6"/>
    <w:rsid w:val="008601D3"/>
    <w:rsid w:val="0086212A"/>
    <w:rsid w:val="00863176"/>
    <w:rsid w:val="00865DD8"/>
    <w:rsid w:val="00866D0B"/>
    <w:rsid w:val="00893623"/>
    <w:rsid w:val="00896850"/>
    <w:rsid w:val="008A4473"/>
    <w:rsid w:val="008A5F5F"/>
    <w:rsid w:val="008B1779"/>
    <w:rsid w:val="008E2273"/>
    <w:rsid w:val="008E739E"/>
    <w:rsid w:val="008E74C0"/>
    <w:rsid w:val="008F5F58"/>
    <w:rsid w:val="00900227"/>
    <w:rsid w:val="00900303"/>
    <w:rsid w:val="00901791"/>
    <w:rsid w:val="00915A4F"/>
    <w:rsid w:val="00917ACB"/>
    <w:rsid w:val="00920644"/>
    <w:rsid w:val="009257A4"/>
    <w:rsid w:val="00943637"/>
    <w:rsid w:val="00945AF7"/>
    <w:rsid w:val="00945BB0"/>
    <w:rsid w:val="00957138"/>
    <w:rsid w:val="00965EA7"/>
    <w:rsid w:val="00976D45"/>
    <w:rsid w:val="0097769E"/>
    <w:rsid w:val="0099685D"/>
    <w:rsid w:val="009B4EBB"/>
    <w:rsid w:val="009C1051"/>
    <w:rsid w:val="009C694B"/>
    <w:rsid w:val="009D14A1"/>
    <w:rsid w:val="009D26BF"/>
    <w:rsid w:val="009D35FD"/>
    <w:rsid w:val="009D37B1"/>
    <w:rsid w:val="009E6D81"/>
    <w:rsid w:val="009F2FBC"/>
    <w:rsid w:val="00A02245"/>
    <w:rsid w:val="00A0406F"/>
    <w:rsid w:val="00A22221"/>
    <w:rsid w:val="00A2375B"/>
    <w:rsid w:val="00A26BB9"/>
    <w:rsid w:val="00A320A2"/>
    <w:rsid w:val="00A566FB"/>
    <w:rsid w:val="00A66796"/>
    <w:rsid w:val="00A733AC"/>
    <w:rsid w:val="00A82D2A"/>
    <w:rsid w:val="00A82F6C"/>
    <w:rsid w:val="00A83FBA"/>
    <w:rsid w:val="00A86B83"/>
    <w:rsid w:val="00A87288"/>
    <w:rsid w:val="00A94547"/>
    <w:rsid w:val="00AA427C"/>
    <w:rsid w:val="00AA6BAC"/>
    <w:rsid w:val="00AB238D"/>
    <w:rsid w:val="00AB376D"/>
    <w:rsid w:val="00AC2476"/>
    <w:rsid w:val="00AC2E39"/>
    <w:rsid w:val="00AC3EA0"/>
    <w:rsid w:val="00AC6BA0"/>
    <w:rsid w:val="00B01220"/>
    <w:rsid w:val="00B105FA"/>
    <w:rsid w:val="00B11E72"/>
    <w:rsid w:val="00B129F1"/>
    <w:rsid w:val="00B2606A"/>
    <w:rsid w:val="00B310DA"/>
    <w:rsid w:val="00B31DD4"/>
    <w:rsid w:val="00B32135"/>
    <w:rsid w:val="00B33766"/>
    <w:rsid w:val="00B40EA3"/>
    <w:rsid w:val="00B43CA5"/>
    <w:rsid w:val="00B446EE"/>
    <w:rsid w:val="00B51C31"/>
    <w:rsid w:val="00B5771F"/>
    <w:rsid w:val="00B63583"/>
    <w:rsid w:val="00B63923"/>
    <w:rsid w:val="00B6450B"/>
    <w:rsid w:val="00B74D6C"/>
    <w:rsid w:val="00B769A0"/>
    <w:rsid w:val="00B84F47"/>
    <w:rsid w:val="00B9112D"/>
    <w:rsid w:val="00BA18E3"/>
    <w:rsid w:val="00BA3CDB"/>
    <w:rsid w:val="00BA6873"/>
    <w:rsid w:val="00BB14FB"/>
    <w:rsid w:val="00BB3407"/>
    <w:rsid w:val="00BB637C"/>
    <w:rsid w:val="00BB76C6"/>
    <w:rsid w:val="00BD0CC6"/>
    <w:rsid w:val="00BD0DA8"/>
    <w:rsid w:val="00BE3D4F"/>
    <w:rsid w:val="00BE68C2"/>
    <w:rsid w:val="00BF3C13"/>
    <w:rsid w:val="00BF794D"/>
    <w:rsid w:val="00C23D51"/>
    <w:rsid w:val="00C3249E"/>
    <w:rsid w:val="00C3594B"/>
    <w:rsid w:val="00C36FFD"/>
    <w:rsid w:val="00C43099"/>
    <w:rsid w:val="00C439C3"/>
    <w:rsid w:val="00C43CEF"/>
    <w:rsid w:val="00C453DB"/>
    <w:rsid w:val="00C47547"/>
    <w:rsid w:val="00C51EC5"/>
    <w:rsid w:val="00C64763"/>
    <w:rsid w:val="00C73677"/>
    <w:rsid w:val="00C82E58"/>
    <w:rsid w:val="00C86CE8"/>
    <w:rsid w:val="00C940F2"/>
    <w:rsid w:val="00C947FA"/>
    <w:rsid w:val="00C968DA"/>
    <w:rsid w:val="00CA09B2"/>
    <w:rsid w:val="00CD692D"/>
    <w:rsid w:val="00CD6E90"/>
    <w:rsid w:val="00CE4477"/>
    <w:rsid w:val="00CF1A91"/>
    <w:rsid w:val="00CF2AC4"/>
    <w:rsid w:val="00CF2DA7"/>
    <w:rsid w:val="00CF333C"/>
    <w:rsid w:val="00D05C61"/>
    <w:rsid w:val="00D173C9"/>
    <w:rsid w:val="00D17C23"/>
    <w:rsid w:val="00D17C84"/>
    <w:rsid w:val="00D24D92"/>
    <w:rsid w:val="00D301D9"/>
    <w:rsid w:val="00D30745"/>
    <w:rsid w:val="00D308D0"/>
    <w:rsid w:val="00D33E15"/>
    <w:rsid w:val="00D363EE"/>
    <w:rsid w:val="00D37C51"/>
    <w:rsid w:val="00D41185"/>
    <w:rsid w:val="00D4347A"/>
    <w:rsid w:val="00D513F5"/>
    <w:rsid w:val="00D55FFC"/>
    <w:rsid w:val="00D80ABD"/>
    <w:rsid w:val="00D81E1B"/>
    <w:rsid w:val="00D84FA7"/>
    <w:rsid w:val="00D85450"/>
    <w:rsid w:val="00D8607C"/>
    <w:rsid w:val="00D9088A"/>
    <w:rsid w:val="00D92D22"/>
    <w:rsid w:val="00D9394D"/>
    <w:rsid w:val="00DA3FA9"/>
    <w:rsid w:val="00DA799C"/>
    <w:rsid w:val="00DC373F"/>
    <w:rsid w:val="00DC5A7B"/>
    <w:rsid w:val="00DC7038"/>
    <w:rsid w:val="00DD024F"/>
    <w:rsid w:val="00DD0C25"/>
    <w:rsid w:val="00DE407D"/>
    <w:rsid w:val="00DF7D11"/>
    <w:rsid w:val="00E009EC"/>
    <w:rsid w:val="00E01112"/>
    <w:rsid w:val="00E03B03"/>
    <w:rsid w:val="00E077BC"/>
    <w:rsid w:val="00E12F8C"/>
    <w:rsid w:val="00E154A0"/>
    <w:rsid w:val="00E27C17"/>
    <w:rsid w:val="00E34462"/>
    <w:rsid w:val="00E34834"/>
    <w:rsid w:val="00E44A43"/>
    <w:rsid w:val="00E44FD2"/>
    <w:rsid w:val="00E532AC"/>
    <w:rsid w:val="00E553F6"/>
    <w:rsid w:val="00E56735"/>
    <w:rsid w:val="00E56B6D"/>
    <w:rsid w:val="00E65C73"/>
    <w:rsid w:val="00E80160"/>
    <w:rsid w:val="00E90551"/>
    <w:rsid w:val="00E9326F"/>
    <w:rsid w:val="00E942E8"/>
    <w:rsid w:val="00E97C92"/>
    <w:rsid w:val="00EB12E4"/>
    <w:rsid w:val="00EB1D9C"/>
    <w:rsid w:val="00EB3130"/>
    <w:rsid w:val="00EB5BEB"/>
    <w:rsid w:val="00EC2F96"/>
    <w:rsid w:val="00EC558B"/>
    <w:rsid w:val="00ED07BD"/>
    <w:rsid w:val="00ED3AAB"/>
    <w:rsid w:val="00ED5407"/>
    <w:rsid w:val="00EE456C"/>
    <w:rsid w:val="00EE73F3"/>
    <w:rsid w:val="00EE7863"/>
    <w:rsid w:val="00EE78D3"/>
    <w:rsid w:val="00EF1BDD"/>
    <w:rsid w:val="00EF46A5"/>
    <w:rsid w:val="00EF4F9F"/>
    <w:rsid w:val="00F06A40"/>
    <w:rsid w:val="00F127B1"/>
    <w:rsid w:val="00F14E0E"/>
    <w:rsid w:val="00F158BE"/>
    <w:rsid w:val="00F24A55"/>
    <w:rsid w:val="00F31535"/>
    <w:rsid w:val="00F37116"/>
    <w:rsid w:val="00F44825"/>
    <w:rsid w:val="00F55BC5"/>
    <w:rsid w:val="00F60A3A"/>
    <w:rsid w:val="00F6349B"/>
    <w:rsid w:val="00F65C4D"/>
    <w:rsid w:val="00F72920"/>
    <w:rsid w:val="00F7592B"/>
    <w:rsid w:val="00F75B85"/>
    <w:rsid w:val="00F804E0"/>
    <w:rsid w:val="00F83516"/>
    <w:rsid w:val="00FA1A68"/>
    <w:rsid w:val="00FA219D"/>
    <w:rsid w:val="00FA35FD"/>
    <w:rsid w:val="00FA42AC"/>
    <w:rsid w:val="00FA69F7"/>
    <w:rsid w:val="00FB1099"/>
    <w:rsid w:val="00FB4696"/>
    <w:rsid w:val="00FB49B0"/>
    <w:rsid w:val="00FC40EB"/>
    <w:rsid w:val="00FC4A6A"/>
    <w:rsid w:val="00FC6442"/>
    <w:rsid w:val="00FC722E"/>
    <w:rsid w:val="00FC72A4"/>
    <w:rsid w:val="00FD45EF"/>
    <w:rsid w:val="00FD604F"/>
    <w:rsid w:val="00FD7002"/>
    <w:rsid w:val="00FD7AC2"/>
    <w:rsid w:val="00FE517F"/>
    <w:rsid w:val="00FF0100"/>
    <w:rsid w:val="00FF605C"/>
    <w:rsid w:val="00FF6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31013"/>
  <w15:chartTrackingRefBased/>
  <w15:docId w15:val="{6B14AD87-F51F-4657-850D-8C9D677C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0F4069"/>
    <w:pPr>
      <w:spacing w:before="100" w:beforeAutospacing="1" w:after="100" w:afterAutospacing="1"/>
    </w:pPr>
    <w:rPr>
      <w:sz w:val="24"/>
      <w:szCs w:val="24"/>
      <w:lang w:val="en-US" w:bidi="he-IL"/>
    </w:rPr>
  </w:style>
  <w:style w:type="paragraph" w:styleId="ListParagraph">
    <w:name w:val="List Paragraph"/>
    <w:basedOn w:val="Normal"/>
    <w:uiPriority w:val="34"/>
    <w:qFormat/>
    <w:rsid w:val="00FD604F"/>
    <w:pPr>
      <w:ind w:left="720"/>
      <w:contextualSpacing/>
    </w:pPr>
  </w:style>
  <w:style w:type="character" w:styleId="UnresolvedMention">
    <w:name w:val="Unresolved Mention"/>
    <w:basedOn w:val="DefaultParagraphFont"/>
    <w:uiPriority w:val="99"/>
    <w:semiHidden/>
    <w:unhideWhenUsed/>
    <w:rsid w:val="005F3AEA"/>
    <w:rPr>
      <w:color w:val="605E5C"/>
      <w:shd w:val="clear" w:color="auto" w:fill="E1DFDD"/>
    </w:rPr>
  </w:style>
  <w:style w:type="paragraph" w:styleId="Revision">
    <w:name w:val="Revision"/>
    <w:hidden/>
    <w:uiPriority w:val="99"/>
    <w:semiHidden/>
    <w:rsid w:val="003D1573"/>
    <w:rPr>
      <w:sz w:val="22"/>
      <w:lang w:val="en-GB" w:bidi="ar-SA"/>
    </w:rPr>
  </w:style>
  <w:style w:type="character" w:styleId="FollowedHyperlink">
    <w:name w:val="FollowedHyperlink"/>
    <w:basedOn w:val="DefaultParagraphFont"/>
    <w:rsid w:val="00774C41"/>
    <w:rPr>
      <w:color w:val="954F72" w:themeColor="followedHyperlink"/>
      <w:u w:val="single"/>
    </w:rPr>
  </w:style>
  <w:style w:type="character" w:styleId="CommentReference">
    <w:name w:val="annotation reference"/>
    <w:basedOn w:val="DefaultParagraphFont"/>
    <w:rsid w:val="004E4C89"/>
    <w:rPr>
      <w:sz w:val="16"/>
      <w:szCs w:val="16"/>
    </w:rPr>
  </w:style>
  <w:style w:type="paragraph" w:styleId="CommentText">
    <w:name w:val="annotation text"/>
    <w:basedOn w:val="Normal"/>
    <w:link w:val="CommentTextChar"/>
    <w:rsid w:val="004E4C89"/>
    <w:rPr>
      <w:sz w:val="20"/>
    </w:rPr>
  </w:style>
  <w:style w:type="character" w:customStyle="1" w:styleId="CommentTextChar">
    <w:name w:val="Comment Text Char"/>
    <w:basedOn w:val="DefaultParagraphFont"/>
    <w:link w:val="CommentText"/>
    <w:rsid w:val="004E4C89"/>
    <w:rPr>
      <w:lang w:val="en-GB" w:bidi="ar-SA"/>
    </w:rPr>
  </w:style>
  <w:style w:type="paragraph" w:styleId="CommentSubject">
    <w:name w:val="annotation subject"/>
    <w:basedOn w:val="CommentText"/>
    <w:next w:val="CommentText"/>
    <w:link w:val="CommentSubjectChar"/>
    <w:rsid w:val="007A20CF"/>
    <w:rPr>
      <w:b/>
      <w:bCs/>
    </w:rPr>
  </w:style>
  <w:style w:type="character" w:customStyle="1" w:styleId="CommentSubjectChar">
    <w:name w:val="Comment Subject Char"/>
    <w:basedOn w:val="CommentTextChar"/>
    <w:link w:val="CommentSubject"/>
    <w:rsid w:val="007A20CF"/>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44">
      <w:bodyDiv w:val="1"/>
      <w:marLeft w:val="0"/>
      <w:marRight w:val="0"/>
      <w:marTop w:val="0"/>
      <w:marBottom w:val="0"/>
      <w:divBdr>
        <w:top w:val="none" w:sz="0" w:space="0" w:color="auto"/>
        <w:left w:val="none" w:sz="0" w:space="0" w:color="auto"/>
        <w:bottom w:val="none" w:sz="0" w:space="0" w:color="auto"/>
        <w:right w:val="none" w:sz="0" w:space="0" w:color="auto"/>
      </w:divBdr>
    </w:div>
    <w:div w:id="70666996">
      <w:bodyDiv w:val="1"/>
      <w:marLeft w:val="0"/>
      <w:marRight w:val="0"/>
      <w:marTop w:val="0"/>
      <w:marBottom w:val="0"/>
      <w:divBdr>
        <w:top w:val="none" w:sz="0" w:space="0" w:color="auto"/>
        <w:left w:val="none" w:sz="0" w:space="0" w:color="auto"/>
        <w:bottom w:val="none" w:sz="0" w:space="0" w:color="auto"/>
        <w:right w:val="none" w:sz="0" w:space="0" w:color="auto"/>
      </w:divBdr>
    </w:div>
    <w:div w:id="107747213">
      <w:bodyDiv w:val="1"/>
      <w:marLeft w:val="0"/>
      <w:marRight w:val="0"/>
      <w:marTop w:val="0"/>
      <w:marBottom w:val="0"/>
      <w:divBdr>
        <w:top w:val="none" w:sz="0" w:space="0" w:color="auto"/>
        <w:left w:val="none" w:sz="0" w:space="0" w:color="auto"/>
        <w:bottom w:val="none" w:sz="0" w:space="0" w:color="auto"/>
        <w:right w:val="none" w:sz="0" w:space="0" w:color="auto"/>
      </w:divBdr>
      <w:divsChild>
        <w:div w:id="1707288305">
          <w:marLeft w:val="547"/>
          <w:marRight w:val="0"/>
          <w:marTop w:val="120"/>
          <w:marBottom w:val="0"/>
          <w:divBdr>
            <w:top w:val="none" w:sz="0" w:space="0" w:color="auto"/>
            <w:left w:val="none" w:sz="0" w:space="0" w:color="auto"/>
            <w:bottom w:val="none" w:sz="0" w:space="0" w:color="auto"/>
            <w:right w:val="none" w:sz="0" w:space="0" w:color="auto"/>
          </w:divBdr>
        </w:div>
        <w:div w:id="1291981955">
          <w:marLeft w:val="1166"/>
          <w:marRight w:val="0"/>
          <w:marTop w:val="100"/>
          <w:marBottom w:val="0"/>
          <w:divBdr>
            <w:top w:val="none" w:sz="0" w:space="0" w:color="auto"/>
            <w:left w:val="none" w:sz="0" w:space="0" w:color="auto"/>
            <w:bottom w:val="none" w:sz="0" w:space="0" w:color="auto"/>
            <w:right w:val="none" w:sz="0" w:space="0" w:color="auto"/>
          </w:divBdr>
        </w:div>
        <w:div w:id="1009210350">
          <w:marLeft w:val="1166"/>
          <w:marRight w:val="0"/>
          <w:marTop w:val="100"/>
          <w:marBottom w:val="0"/>
          <w:divBdr>
            <w:top w:val="none" w:sz="0" w:space="0" w:color="auto"/>
            <w:left w:val="none" w:sz="0" w:space="0" w:color="auto"/>
            <w:bottom w:val="none" w:sz="0" w:space="0" w:color="auto"/>
            <w:right w:val="none" w:sz="0" w:space="0" w:color="auto"/>
          </w:divBdr>
        </w:div>
        <w:div w:id="1820657290">
          <w:marLeft w:val="547"/>
          <w:marRight w:val="0"/>
          <w:marTop w:val="120"/>
          <w:marBottom w:val="0"/>
          <w:divBdr>
            <w:top w:val="none" w:sz="0" w:space="0" w:color="auto"/>
            <w:left w:val="none" w:sz="0" w:space="0" w:color="auto"/>
            <w:bottom w:val="none" w:sz="0" w:space="0" w:color="auto"/>
            <w:right w:val="none" w:sz="0" w:space="0" w:color="auto"/>
          </w:divBdr>
        </w:div>
        <w:div w:id="1952936251">
          <w:marLeft w:val="547"/>
          <w:marRight w:val="0"/>
          <w:marTop w:val="120"/>
          <w:marBottom w:val="0"/>
          <w:divBdr>
            <w:top w:val="none" w:sz="0" w:space="0" w:color="auto"/>
            <w:left w:val="none" w:sz="0" w:space="0" w:color="auto"/>
            <w:bottom w:val="none" w:sz="0" w:space="0" w:color="auto"/>
            <w:right w:val="none" w:sz="0" w:space="0" w:color="auto"/>
          </w:divBdr>
        </w:div>
      </w:divsChild>
    </w:div>
    <w:div w:id="186912998">
      <w:bodyDiv w:val="1"/>
      <w:marLeft w:val="0"/>
      <w:marRight w:val="0"/>
      <w:marTop w:val="0"/>
      <w:marBottom w:val="0"/>
      <w:divBdr>
        <w:top w:val="none" w:sz="0" w:space="0" w:color="auto"/>
        <w:left w:val="none" w:sz="0" w:space="0" w:color="auto"/>
        <w:bottom w:val="none" w:sz="0" w:space="0" w:color="auto"/>
        <w:right w:val="none" w:sz="0" w:space="0" w:color="auto"/>
      </w:divBdr>
    </w:div>
    <w:div w:id="193075886">
      <w:bodyDiv w:val="1"/>
      <w:marLeft w:val="0"/>
      <w:marRight w:val="0"/>
      <w:marTop w:val="0"/>
      <w:marBottom w:val="0"/>
      <w:divBdr>
        <w:top w:val="none" w:sz="0" w:space="0" w:color="auto"/>
        <w:left w:val="none" w:sz="0" w:space="0" w:color="auto"/>
        <w:bottom w:val="none" w:sz="0" w:space="0" w:color="auto"/>
        <w:right w:val="none" w:sz="0" w:space="0" w:color="auto"/>
      </w:divBdr>
    </w:div>
    <w:div w:id="327712456">
      <w:bodyDiv w:val="1"/>
      <w:marLeft w:val="0"/>
      <w:marRight w:val="0"/>
      <w:marTop w:val="0"/>
      <w:marBottom w:val="0"/>
      <w:divBdr>
        <w:top w:val="none" w:sz="0" w:space="0" w:color="auto"/>
        <w:left w:val="none" w:sz="0" w:space="0" w:color="auto"/>
        <w:bottom w:val="none" w:sz="0" w:space="0" w:color="auto"/>
        <w:right w:val="none" w:sz="0" w:space="0" w:color="auto"/>
      </w:divBdr>
    </w:div>
    <w:div w:id="330452282">
      <w:bodyDiv w:val="1"/>
      <w:marLeft w:val="0"/>
      <w:marRight w:val="0"/>
      <w:marTop w:val="0"/>
      <w:marBottom w:val="0"/>
      <w:divBdr>
        <w:top w:val="none" w:sz="0" w:space="0" w:color="auto"/>
        <w:left w:val="none" w:sz="0" w:space="0" w:color="auto"/>
        <w:bottom w:val="none" w:sz="0" w:space="0" w:color="auto"/>
        <w:right w:val="none" w:sz="0" w:space="0" w:color="auto"/>
      </w:divBdr>
    </w:div>
    <w:div w:id="411396304">
      <w:bodyDiv w:val="1"/>
      <w:marLeft w:val="0"/>
      <w:marRight w:val="0"/>
      <w:marTop w:val="0"/>
      <w:marBottom w:val="0"/>
      <w:divBdr>
        <w:top w:val="none" w:sz="0" w:space="0" w:color="auto"/>
        <w:left w:val="none" w:sz="0" w:space="0" w:color="auto"/>
        <w:bottom w:val="none" w:sz="0" w:space="0" w:color="auto"/>
        <w:right w:val="none" w:sz="0" w:space="0" w:color="auto"/>
      </w:divBdr>
    </w:div>
    <w:div w:id="461004354">
      <w:bodyDiv w:val="1"/>
      <w:marLeft w:val="0"/>
      <w:marRight w:val="0"/>
      <w:marTop w:val="0"/>
      <w:marBottom w:val="0"/>
      <w:divBdr>
        <w:top w:val="none" w:sz="0" w:space="0" w:color="auto"/>
        <w:left w:val="none" w:sz="0" w:space="0" w:color="auto"/>
        <w:bottom w:val="none" w:sz="0" w:space="0" w:color="auto"/>
        <w:right w:val="none" w:sz="0" w:space="0" w:color="auto"/>
      </w:divBdr>
    </w:div>
    <w:div w:id="552159654">
      <w:bodyDiv w:val="1"/>
      <w:marLeft w:val="0"/>
      <w:marRight w:val="0"/>
      <w:marTop w:val="0"/>
      <w:marBottom w:val="0"/>
      <w:divBdr>
        <w:top w:val="none" w:sz="0" w:space="0" w:color="auto"/>
        <w:left w:val="none" w:sz="0" w:space="0" w:color="auto"/>
        <w:bottom w:val="none" w:sz="0" w:space="0" w:color="auto"/>
        <w:right w:val="none" w:sz="0" w:space="0" w:color="auto"/>
      </w:divBdr>
    </w:div>
    <w:div w:id="565578723">
      <w:bodyDiv w:val="1"/>
      <w:marLeft w:val="0"/>
      <w:marRight w:val="0"/>
      <w:marTop w:val="0"/>
      <w:marBottom w:val="0"/>
      <w:divBdr>
        <w:top w:val="none" w:sz="0" w:space="0" w:color="auto"/>
        <w:left w:val="none" w:sz="0" w:space="0" w:color="auto"/>
        <w:bottom w:val="none" w:sz="0" w:space="0" w:color="auto"/>
        <w:right w:val="none" w:sz="0" w:space="0" w:color="auto"/>
      </w:divBdr>
    </w:div>
    <w:div w:id="570382908">
      <w:bodyDiv w:val="1"/>
      <w:marLeft w:val="0"/>
      <w:marRight w:val="0"/>
      <w:marTop w:val="0"/>
      <w:marBottom w:val="0"/>
      <w:divBdr>
        <w:top w:val="none" w:sz="0" w:space="0" w:color="auto"/>
        <w:left w:val="none" w:sz="0" w:space="0" w:color="auto"/>
        <w:bottom w:val="none" w:sz="0" w:space="0" w:color="auto"/>
        <w:right w:val="none" w:sz="0" w:space="0" w:color="auto"/>
      </w:divBdr>
    </w:div>
    <w:div w:id="611939509">
      <w:bodyDiv w:val="1"/>
      <w:marLeft w:val="0"/>
      <w:marRight w:val="0"/>
      <w:marTop w:val="0"/>
      <w:marBottom w:val="0"/>
      <w:divBdr>
        <w:top w:val="none" w:sz="0" w:space="0" w:color="auto"/>
        <w:left w:val="none" w:sz="0" w:space="0" w:color="auto"/>
        <w:bottom w:val="none" w:sz="0" w:space="0" w:color="auto"/>
        <w:right w:val="none" w:sz="0" w:space="0" w:color="auto"/>
      </w:divBdr>
    </w:div>
    <w:div w:id="775753394">
      <w:bodyDiv w:val="1"/>
      <w:marLeft w:val="0"/>
      <w:marRight w:val="0"/>
      <w:marTop w:val="0"/>
      <w:marBottom w:val="0"/>
      <w:divBdr>
        <w:top w:val="none" w:sz="0" w:space="0" w:color="auto"/>
        <w:left w:val="none" w:sz="0" w:space="0" w:color="auto"/>
        <w:bottom w:val="none" w:sz="0" w:space="0" w:color="auto"/>
        <w:right w:val="none" w:sz="0" w:space="0" w:color="auto"/>
      </w:divBdr>
    </w:div>
    <w:div w:id="1096101401">
      <w:bodyDiv w:val="1"/>
      <w:marLeft w:val="0"/>
      <w:marRight w:val="0"/>
      <w:marTop w:val="0"/>
      <w:marBottom w:val="0"/>
      <w:divBdr>
        <w:top w:val="none" w:sz="0" w:space="0" w:color="auto"/>
        <w:left w:val="none" w:sz="0" w:space="0" w:color="auto"/>
        <w:bottom w:val="none" w:sz="0" w:space="0" w:color="auto"/>
        <w:right w:val="none" w:sz="0" w:space="0" w:color="auto"/>
      </w:divBdr>
    </w:div>
    <w:div w:id="1105854723">
      <w:bodyDiv w:val="1"/>
      <w:marLeft w:val="0"/>
      <w:marRight w:val="0"/>
      <w:marTop w:val="0"/>
      <w:marBottom w:val="0"/>
      <w:divBdr>
        <w:top w:val="none" w:sz="0" w:space="0" w:color="auto"/>
        <w:left w:val="none" w:sz="0" w:space="0" w:color="auto"/>
        <w:bottom w:val="none" w:sz="0" w:space="0" w:color="auto"/>
        <w:right w:val="none" w:sz="0" w:space="0" w:color="auto"/>
      </w:divBdr>
    </w:div>
    <w:div w:id="1106077545">
      <w:bodyDiv w:val="1"/>
      <w:marLeft w:val="0"/>
      <w:marRight w:val="0"/>
      <w:marTop w:val="0"/>
      <w:marBottom w:val="0"/>
      <w:divBdr>
        <w:top w:val="none" w:sz="0" w:space="0" w:color="auto"/>
        <w:left w:val="none" w:sz="0" w:space="0" w:color="auto"/>
        <w:bottom w:val="none" w:sz="0" w:space="0" w:color="auto"/>
        <w:right w:val="none" w:sz="0" w:space="0" w:color="auto"/>
      </w:divBdr>
    </w:div>
    <w:div w:id="1332414949">
      <w:bodyDiv w:val="1"/>
      <w:marLeft w:val="0"/>
      <w:marRight w:val="0"/>
      <w:marTop w:val="0"/>
      <w:marBottom w:val="0"/>
      <w:divBdr>
        <w:top w:val="none" w:sz="0" w:space="0" w:color="auto"/>
        <w:left w:val="none" w:sz="0" w:space="0" w:color="auto"/>
        <w:bottom w:val="none" w:sz="0" w:space="0" w:color="auto"/>
        <w:right w:val="none" w:sz="0" w:space="0" w:color="auto"/>
      </w:divBdr>
    </w:div>
    <w:div w:id="1342394100">
      <w:bodyDiv w:val="1"/>
      <w:marLeft w:val="0"/>
      <w:marRight w:val="0"/>
      <w:marTop w:val="0"/>
      <w:marBottom w:val="0"/>
      <w:divBdr>
        <w:top w:val="none" w:sz="0" w:space="0" w:color="auto"/>
        <w:left w:val="none" w:sz="0" w:space="0" w:color="auto"/>
        <w:bottom w:val="none" w:sz="0" w:space="0" w:color="auto"/>
        <w:right w:val="none" w:sz="0" w:space="0" w:color="auto"/>
      </w:divBdr>
      <w:divsChild>
        <w:div w:id="964963873">
          <w:marLeft w:val="547"/>
          <w:marRight w:val="0"/>
          <w:marTop w:val="120"/>
          <w:marBottom w:val="0"/>
          <w:divBdr>
            <w:top w:val="none" w:sz="0" w:space="0" w:color="auto"/>
            <w:left w:val="none" w:sz="0" w:space="0" w:color="auto"/>
            <w:bottom w:val="none" w:sz="0" w:space="0" w:color="auto"/>
            <w:right w:val="none" w:sz="0" w:space="0" w:color="auto"/>
          </w:divBdr>
        </w:div>
        <w:div w:id="1943804419">
          <w:marLeft w:val="547"/>
          <w:marRight w:val="0"/>
          <w:marTop w:val="120"/>
          <w:marBottom w:val="0"/>
          <w:divBdr>
            <w:top w:val="none" w:sz="0" w:space="0" w:color="auto"/>
            <w:left w:val="none" w:sz="0" w:space="0" w:color="auto"/>
            <w:bottom w:val="none" w:sz="0" w:space="0" w:color="auto"/>
            <w:right w:val="none" w:sz="0" w:space="0" w:color="auto"/>
          </w:divBdr>
        </w:div>
        <w:div w:id="1215847219">
          <w:marLeft w:val="547"/>
          <w:marRight w:val="0"/>
          <w:marTop w:val="120"/>
          <w:marBottom w:val="0"/>
          <w:divBdr>
            <w:top w:val="none" w:sz="0" w:space="0" w:color="auto"/>
            <w:left w:val="none" w:sz="0" w:space="0" w:color="auto"/>
            <w:bottom w:val="none" w:sz="0" w:space="0" w:color="auto"/>
            <w:right w:val="none" w:sz="0" w:space="0" w:color="auto"/>
          </w:divBdr>
        </w:div>
      </w:divsChild>
    </w:div>
    <w:div w:id="1349522585">
      <w:bodyDiv w:val="1"/>
      <w:marLeft w:val="0"/>
      <w:marRight w:val="0"/>
      <w:marTop w:val="0"/>
      <w:marBottom w:val="0"/>
      <w:divBdr>
        <w:top w:val="none" w:sz="0" w:space="0" w:color="auto"/>
        <w:left w:val="none" w:sz="0" w:space="0" w:color="auto"/>
        <w:bottom w:val="none" w:sz="0" w:space="0" w:color="auto"/>
        <w:right w:val="none" w:sz="0" w:space="0" w:color="auto"/>
      </w:divBdr>
    </w:div>
    <w:div w:id="1518275295">
      <w:bodyDiv w:val="1"/>
      <w:marLeft w:val="0"/>
      <w:marRight w:val="0"/>
      <w:marTop w:val="0"/>
      <w:marBottom w:val="0"/>
      <w:divBdr>
        <w:top w:val="none" w:sz="0" w:space="0" w:color="auto"/>
        <w:left w:val="none" w:sz="0" w:space="0" w:color="auto"/>
        <w:bottom w:val="none" w:sz="0" w:space="0" w:color="auto"/>
        <w:right w:val="none" w:sz="0" w:space="0" w:color="auto"/>
      </w:divBdr>
      <w:divsChild>
        <w:div w:id="17826935">
          <w:marLeft w:val="547"/>
          <w:marRight w:val="0"/>
          <w:marTop w:val="96"/>
          <w:marBottom w:val="0"/>
          <w:divBdr>
            <w:top w:val="none" w:sz="0" w:space="0" w:color="auto"/>
            <w:left w:val="none" w:sz="0" w:space="0" w:color="auto"/>
            <w:bottom w:val="none" w:sz="0" w:space="0" w:color="auto"/>
            <w:right w:val="none" w:sz="0" w:space="0" w:color="auto"/>
          </w:divBdr>
        </w:div>
        <w:div w:id="742142329">
          <w:marLeft w:val="547"/>
          <w:marRight w:val="0"/>
          <w:marTop w:val="96"/>
          <w:marBottom w:val="0"/>
          <w:divBdr>
            <w:top w:val="none" w:sz="0" w:space="0" w:color="auto"/>
            <w:left w:val="none" w:sz="0" w:space="0" w:color="auto"/>
            <w:bottom w:val="none" w:sz="0" w:space="0" w:color="auto"/>
            <w:right w:val="none" w:sz="0" w:space="0" w:color="auto"/>
          </w:divBdr>
        </w:div>
        <w:div w:id="1458718743">
          <w:marLeft w:val="547"/>
          <w:marRight w:val="0"/>
          <w:marTop w:val="96"/>
          <w:marBottom w:val="0"/>
          <w:divBdr>
            <w:top w:val="none" w:sz="0" w:space="0" w:color="auto"/>
            <w:left w:val="none" w:sz="0" w:space="0" w:color="auto"/>
            <w:bottom w:val="none" w:sz="0" w:space="0" w:color="auto"/>
            <w:right w:val="none" w:sz="0" w:space="0" w:color="auto"/>
          </w:divBdr>
        </w:div>
        <w:div w:id="77363741">
          <w:marLeft w:val="547"/>
          <w:marRight w:val="0"/>
          <w:marTop w:val="96"/>
          <w:marBottom w:val="0"/>
          <w:divBdr>
            <w:top w:val="none" w:sz="0" w:space="0" w:color="auto"/>
            <w:left w:val="none" w:sz="0" w:space="0" w:color="auto"/>
            <w:bottom w:val="none" w:sz="0" w:space="0" w:color="auto"/>
            <w:right w:val="none" w:sz="0" w:space="0" w:color="auto"/>
          </w:divBdr>
        </w:div>
      </w:divsChild>
    </w:div>
    <w:div w:id="1603876453">
      <w:bodyDiv w:val="1"/>
      <w:marLeft w:val="0"/>
      <w:marRight w:val="0"/>
      <w:marTop w:val="0"/>
      <w:marBottom w:val="0"/>
      <w:divBdr>
        <w:top w:val="none" w:sz="0" w:space="0" w:color="auto"/>
        <w:left w:val="none" w:sz="0" w:space="0" w:color="auto"/>
        <w:bottom w:val="none" w:sz="0" w:space="0" w:color="auto"/>
        <w:right w:val="none" w:sz="0" w:space="0" w:color="auto"/>
      </w:divBdr>
    </w:div>
    <w:div w:id="1682274595">
      <w:bodyDiv w:val="1"/>
      <w:marLeft w:val="0"/>
      <w:marRight w:val="0"/>
      <w:marTop w:val="0"/>
      <w:marBottom w:val="0"/>
      <w:divBdr>
        <w:top w:val="none" w:sz="0" w:space="0" w:color="auto"/>
        <w:left w:val="none" w:sz="0" w:space="0" w:color="auto"/>
        <w:bottom w:val="none" w:sz="0" w:space="0" w:color="auto"/>
        <w:right w:val="none" w:sz="0" w:space="0" w:color="auto"/>
      </w:divBdr>
    </w:div>
    <w:div w:id="1768424817">
      <w:bodyDiv w:val="1"/>
      <w:marLeft w:val="0"/>
      <w:marRight w:val="0"/>
      <w:marTop w:val="0"/>
      <w:marBottom w:val="0"/>
      <w:divBdr>
        <w:top w:val="none" w:sz="0" w:space="0" w:color="auto"/>
        <w:left w:val="none" w:sz="0" w:space="0" w:color="auto"/>
        <w:bottom w:val="none" w:sz="0" w:space="0" w:color="auto"/>
        <w:right w:val="none" w:sz="0" w:space="0" w:color="auto"/>
      </w:divBdr>
    </w:div>
    <w:div w:id="1776514423">
      <w:bodyDiv w:val="1"/>
      <w:marLeft w:val="0"/>
      <w:marRight w:val="0"/>
      <w:marTop w:val="0"/>
      <w:marBottom w:val="0"/>
      <w:divBdr>
        <w:top w:val="none" w:sz="0" w:space="0" w:color="auto"/>
        <w:left w:val="none" w:sz="0" w:space="0" w:color="auto"/>
        <w:bottom w:val="none" w:sz="0" w:space="0" w:color="auto"/>
        <w:right w:val="none" w:sz="0" w:space="0" w:color="auto"/>
      </w:divBdr>
    </w:div>
    <w:div w:id="1909610911">
      <w:bodyDiv w:val="1"/>
      <w:marLeft w:val="0"/>
      <w:marRight w:val="0"/>
      <w:marTop w:val="0"/>
      <w:marBottom w:val="0"/>
      <w:divBdr>
        <w:top w:val="none" w:sz="0" w:space="0" w:color="auto"/>
        <w:left w:val="none" w:sz="0" w:space="0" w:color="auto"/>
        <w:bottom w:val="none" w:sz="0" w:space="0" w:color="auto"/>
        <w:right w:val="none" w:sz="0" w:space="0" w:color="auto"/>
      </w:divBdr>
    </w:div>
    <w:div w:id="2009088769">
      <w:bodyDiv w:val="1"/>
      <w:marLeft w:val="0"/>
      <w:marRight w:val="0"/>
      <w:marTop w:val="0"/>
      <w:marBottom w:val="0"/>
      <w:divBdr>
        <w:top w:val="none" w:sz="0" w:space="0" w:color="auto"/>
        <w:left w:val="none" w:sz="0" w:space="0" w:color="auto"/>
        <w:bottom w:val="none" w:sz="0" w:space="0" w:color="auto"/>
        <w:right w:val="none" w:sz="0" w:space="0" w:color="auto"/>
      </w:divBdr>
    </w:div>
    <w:div w:id="2016494404">
      <w:bodyDiv w:val="1"/>
      <w:marLeft w:val="0"/>
      <w:marRight w:val="0"/>
      <w:marTop w:val="0"/>
      <w:marBottom w:val="0"/>
      <w:divBdr>
        <w:top w:val="none" w:sz="0" w:space="0" w:color="auto"/>
        <w:left w:val="none" w:sz="0" w:space="0" w:color="auto"/>
        <w:bottom w:val="none" w:sz="0" w:space="0" w:color="auto"/>
        <w:right w:val="none" w:sz="0" w:space="0" w:color="auto"/>
      </w:divBdr>
    </w:div>
    <w:div w:id="2035187218">
      <w:bodyDiv w:val="1"/>
      <w:marLeft w:val="0"/>
      <w:marRight w:val="0"/>
      <w:marTop w:val="0"/>
      <w:marBottom w:val="0"/>
      <w:divBdr>
        <w:top w:val="none" w:sz="0" w:space="0" w:color="auto"/>
        <w:left w:val="none" w:sz="0" w:space="0" w:color="auto"/>
        <w:bottom w:val="none" w:sz="0" w:space="0" w:color="auto"/>
        <w:right w:val="none" w:sz="0" w:space="0" w:color="auto"/>
      </w:divBdr>
    </w:div>
    <w:div w:id="21459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193-05-00bk-tgbk-march-meeting-agenda.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23/11-23-0193-08-00bk-tgbk-march-meeting-agenda.pptx" TargetMode="External"/><Relationship Id="rId4" Type="http://schemas.openxmlformats.org/officeDocument/2006/relationships/settings" Target="settings.xml"/><Relationship Id="rId9" Type="http://schemas.openxmlformats.org/officeDocument/2006/relationships/hyperlink" Target="https://mentor.ieee.org/802.11/dcn/23/11-23-0193-06-00bk-tgbk-march-meeting-agenda.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185B-B4B9-4BB3-A202-214357C222F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802.11portrait.dotm</Template>
  <TotalTime>8</TotalTime>
  <Pages>7</Pages>
  <Words>1945</Words>
  <Characters>10189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doc.: IEEE 802.11-22/1603r0</vt:lpstr>
    </vt:vector>
  </TitlesOfParts>
  <Company>Some Company</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802.11-22/1603r0</dc:title>
  <dc:subject>Minutes</dc:subject>
  <dc:creator>akasher@qti.qualcomm.com</dc:creator>
  <cp:keywords>September 2022</cp:keywords>
  <dc:description>Assaf Kasher (Qualcomm)</dc:description>
  <cp:lastModifiedBy>Das, Dibakar</cp:lastModifiedBy>
  <cp:revision>6</cp:revision>
  <cp:lastPrinted>1900-01-01T10:00:00Z</cp:lastPrinted>
  <dcterms:created xsi:type="dcterms:W3CDTF">2023-05-10T15:56:00Z</dcterms:created>
  <dcterms:modified xsi:type="dcterms:W3CDTF">2023-05-10T19:08:00Z</dcterms:modified>
</cp:coreProperties>
</file>