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CD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CA09B2" w14:paraId="2440759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4C6161" w14:textId="43FF606A" w:rsidR="00CA09B2" w:rsidRDefault="00AE0549">
            <w:pPr>
              <w:pStyle w:val="T2"/>
            </w:pPr>
            <w:r>
              <w:t xml:space="preserve">Comment Resolution </w:t>
            </w:r>
            <w:r w:rsidR="001B3337">
              <w:t xml:space="preserve">in </w:t>
            </w:r>
            <w:r w:rsidR="001B3337">
              <w:rPr>
                <w:lang w:val="en-US" w:eastAsia="zh-CN"/>
              </w:rPr>
              <w:t>LB</w:t>
            </w:r>
            <w:r w:rsidR="001B3337">
              <w:rPr>
                <w:lang w:val="en-US"/>
              </w:rPr>
              <w:t>272</w:t>
            </w:r>
            <w:r w:rsidR="001B3337">
              <w:t xml:space="preserve"> for </w:t>
            </w:r>
            <w:r w:rsidR="00736D79">
              <w:t>OST</w:t>
            </w:r>
            <w:r w:rsidR="00F20A05">
              <w:t xml:space="preserve"> </w:t>
            </w:r>
            <w:r>
              <w:t>CID</w:t>
            </w:r>
            <w:r w:rsidR="007945C0">
              <w:t xml:space="preserve"> </w:t>
            </w:r>
            <w:r w:rsidR="00011604">
              <w:t xml:space="preserve">(Part </w:t>
            </w:r>
            <w:r w:rsidR="001E5BA8">
              <w:t>4</w:t>
            </w:r>
            <w:r w:rsidR="00011604">
              <w:t>)</w:t>
            </w:r>
          </w:p>
        </w:tc>
      </w:tr>
      <w:tr w:rsidR="00CA09B2" w14:paraId="17B88F9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EC1A44" w14:textId="7E1F5DB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C77A0">
              <w:rPr>
                <w:b w:val="0"/>
                <w:sz w:val="20"/>
              </w:rPr>
              <w:t>202</w:t>
            </w:r>
            <w:r w:rsidR="003E57D4">
              <w:rPr>
                <w:b w:val="0"/>
                <w:sz w:val="20"/>
              </w:rPr>
              <w:t>3</w:t>
            </w:r>
            <w:r w:rsidR="002C77A0">
              <w:rPr>
                <w:b w:val="0"/>
                <w:sz w:val="20"/>
              </w:rPr>
              <w:t>-0</w:t>
            </w:r>
            <w:r w:rsidR="00830910">
              <w:rPr>
                <w:b w:val="0"/>
                <w:sz w:val="20"/>
              </w:rPr>
              <w:t>4</w:t>
            </w:r>
            <w:r w:rsidR="002C77A0">
              <w:rPr>
                <w:b w:val="0"/>
                <w:sz w:val="20"/>
              </w:rPr>
              <w:t>-</w:t>
            </w:r>
            <w:r w:rsidR="00816654">
              <w:rPr>
                <w:b w:val="0"/>
                <w:sz w:val="20"/>
              </w:rPr>
              <w:t>22</w:t>
            </w:r>
          </w:p>
        </w:tc>
      </w:tr>
      <w:tr w:rsidR="00CA09B2" w14:paraId="3633053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68D1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A560A4" w14:textId="77777777" w:rsidTr="00BA0F2E">
        <w:trPr>
          <w:jc w:val="center"/>
        </w:trPr>
        <w:tc>
          <w:tcPr>
            <w:tcW w:w="1548" w:type="dxa"/>
            <w:vAlign w:val="center"/>
          </w:tcPr>
          <w:p w14:paraId="5E5CD5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2A8398E8" w14:textId="77777777" w:rsidR="00CA09B2" w:rsidRDefault="0062440B" w:rsidP="00BA0F2E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8DB7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8D5C9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8EDC47" w14:textId="67D0FF16" w:rsidR="00CA09B2" w:rsidRDefault="00B830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203DE689" w14:textId="77777777" w:rsidTr="00BA0F2E">
        <w:trPr>
          <w:jc w:val="center"/>
        </w:trPr>
        <w:tc>
          <w:tcPr>
            <w:tcW w:w="1548" w:type="dxa"/>
            <w:vAlign w:val="center"/>
          </w:tcPr>
          <w:p w14:paraId="16794D0C" w14:textId="165A1C05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Anirud</w:t>
            </w:r>
            <w:r w:rsidR="00BA0F2E">
              <w:rPr>
                <w:b w:val="0"/>
                <w:sz w:val="20"/>
              </w:rPr>
              <w:t>ha</w:t>
            </w:r>
            <w:r>
              <w:rPr>
                <w:b w:val="0"/>
                <w:sz w:val="20"/>
              </w:rPr>
              <w:t xml:space="preserve"> Sahoo</w:t>
            </w:r>
          </w:p>
        </w:tc>
        <w:tc>
          <w:tcPr>
            <w:tcW w:w="1852" w:type="dxa"/>
            <w:vAlign w:val="center"/>
          </w:tcPr>
          <w:p w14:paraId="468D7431" w14:textId="2F1FC1B8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NIST</w:t>
            </w:r>
          </w:p>
        </w:tc>
        <w:tc>
          <w:tcPr>
            <w:tcW w:w="2814" w:type="dxa"/>
            <w:vAlign w:val="center"/>
          </w:tcPr>
          <w:p w14:paraId="3BAF436F" w14:textId="70576916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 Bureau Dr, Gaithersburg, MD 20899</w:t>
            </w:r>
          </w:p>
        </w:tc>
        <w:tc>
          <w:tcPr>
            <w:tcW w:w="1715" w:type="dxa"/>
            <w:vAlign w:val="center"/>
          </w:tcPr>
          <w:p w14:paraId="4DBAC5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3E5B36" w14:textId="64677401" w:rsidR="00CA09B2" w:rsidRDefault="00834E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anirudha.sahoo@nist.gov</w:t>
            </w:r>
          </w:p>
        </w:tc>
      </w:tr>
      <w:tr w:rsidR="00CA09B2" w14:paraId="08897A13" w14:textId="77777777" w:rsidTr="00BA0F2E">
        <w:trPr>
          <w:jc w:val="center"/>
        </w:trPr>
        <w:tc>
          <w:tcPr>
            <w:tcW w:w="1548" w:type="dxa"/>
            <w:vAlign w:val="center"/>
          </w:tcPr>
          <w:p w14:paraId="01C1C6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01F92B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F093F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DEC2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DA2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D1CCFFF" w14:textId="035C6C1E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3DF5C7E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.3pt;margin-top:8.2pt;width:467.7pt;height:44.75pt;z-index:1;mso-position-horizontal-relative:text;mso-position-vertical-relative:text" o:allowincell="f" stroked="f">
            <v:textbox style="mso-next-textbox:#_x0000_s2051">
              <w:txbxContent>
                <w:p w14:paraId="7E40E27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A3C7A3F" w14:textId="64FA4AC2" w:rsidR="0029020B" w:rsidRDefault="00587A61">
                  <w:pPr>
                    <w:jc w:val="both"/>
                  </w:pPr>
                  <w:r>
                    <w:t>This document resolves comment</w:t>
                  </w:r>
                  <w:r w:rsidR="005C6295">
                    <w:t>s</w:t>
                  </w:r>
                  <w:r>
                    <w:t xml:space="preserve"> </w:t>
                  </w:r>
                  <w:r w:rsidR="005C6295">
                    <w:t xml:space="preserve">in LB272 </w:t>
                  </w:r>
                  <w:r>
                    <w:t>with CID</w:t>
                  </w:r>
                  <w:r w:rsidR="007B0C34">
                    <w:t xml:space="preserve">s </w:t>
                  </w:r>
                  <w:r w:rsidR="00314DFA">
                    <w:rPr>
                      <w:sz w:val="24"/>
                      <w:szCs w:val="24"/>
                      <w:lang w:val="en-SG" w:eastAsia="en-SG"/>
                    </w:rPr>
                    <w:t>1068, 1966, 1969, 1970</w:t>
                  </w:r>
                </w:p>
              </w:txbxContent>
            </v:textbox>
          </v:shape>
        </w:pict>
      </w:r>
    </w:p>
    <w:p w14:paraId="02A8EA40" w14:textId="1C7659B6" w:rsidR="00E2667B" w:rsidRDefault="00E2667B">
      <w:pPr>
        <w:pStyle w:val="T1"/>
        <w:spacing w:after="120"/>
        <w:rPr>
          <w:sz w:val="22"/>
        </w:rPr>
      </w:pPr>
    </w:p>
    <w:p w14:paraId="25233047" w14:textId="604D511B" w:rsidR="00E2667B" w:rsidRDefault="00E2667B">
      <w:pPr>
        <w:pStyle w:val="T1"/>
        <w:spacing w:after="120"/>
        <w:rPr>
          <w:sz w:val="22"/>
        </w:rPr>
      </w:pPr>
    </w:p>
    <w:p w14:paraId="3AE6F2C8" w14:textId="48FCC08B" w:rsidR="00170987" w:rsidRDefault="00170987" w:rsidP="00F82FE6">
      <w:pPr>
        <w:autoSpaceDE w:val="0"/>
        <w:autoSpaceDN w:val="0"/>
        <w:adjustRightInd w:val="0"/>
        <w:rPr>
          <w:color w:val="FF0000"/>
        </w:rPr>
      </w:pPr>
    </w:p>
    <w:p w14:paraId="52CDEFE0" w14:textId="41783C91" w:rsidR="003C1C5E" w:rsidRDefault="003C1C5E" w:rsidP="00170987">
      <w:pPr>
        <w:autoSpaceDE w:val="0"/>
        <w:autoSpaceDN w:val="0"/>
        <w:adjustRightInd w:val="0"/>
        <w:rPr>
          <w:b/>
          <w:bCs/>
        </w:rPr>
      </w:pPr>
    </w:p>
    <w:p w14:paraId="13B9ED1A" w14:textId="5EC9B85E" w:rsidR="00D13B22" w:rsidRDefault="00D13B22" w:rsidP="00B82690">
      <w:pPr>
        <w:autoSpaceDE w:val="0"/>
        <w:autoSpaceDN w:val="0"/>
        <w:adjustRightInd w:val="0"/>
        <w:rPr>
          <w:b/>
          <w:bCs/>
        </w:rPr>
      </w:pPr>
    </w:p>
    <w:p w14:paraId="7BB2C849" w14:textId="77777777" w:rsidR="00D13B22" w:rsidRDefault="00D13B22" w:rsidP="00B82690">
      <w:pPr>
        <w:autoSpaceDE w:val="0"/>
        <w:autoSpaceDN w:val="0"/>
        <w:adjustRightInd w:val="0"/>
        <w:rPr>
          <w:b/>
          <w:bCs/>
        </w:rPr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D13B22" w:rsidRPr="00314F8A" w14:paraId="4905C5EB" w14:textId="77777777" w:rsidTr="000871DE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18F0FBE" w14:textId="77777777" w:rsidR="00D13B22" w:rsidRDefault="00D13B22" w:rsidP="000871DE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685B990E" w14:textId="77777777" w:rsidR="00D13B22" w:rsidRPr="009231A0" w:rsidRDefault="00D13B22" w:rsidP="000871DE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D0B8E4C" w14:textId="77777777" w:rsidR="00D13B22" w:rsidRPr="009231A0" w:rsidRDefault="00D13B22" w:rsidP="000871DE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F5EC13D" w14:textId="77777777" w:rsidR="00D13B22" w:rsidRPr="009231A0" w:rsidRDefault="00D13B22" w:rsidP="000871DE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512833E0" w14:textId="77777777" w:rsidR="00D13B22" w:rsidRPr="009231A0" w:rsidRDefault="00D13B22" w:rsidP="000871DE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E5AF5BD" w14:textId="77777777" w:rsidR="00D13B22" w:rsidRPr="009231A0" w:rsidRDefault="00D13B22" w:rsidP="000871DE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2921393" w14:textId="77777777" w:rsidR="00D13B22" w:rsidRPr="009231A0" w:rsidRDefault="00D13B22" w:rsidP="000871DE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D13B22" w:rsidRPr="00314F8A" w14:paraId="23907A9E" w14:textId="77777777" w:rsidTr="000871DE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D86A833" w14:textId="77777777" w:rsidR="00D13B22" w:rsidRDefault="00D13B22" w:rsidP="000871DE">
            <w:pPr>
              <w:jc w:val="center"/>
            </w:pPr>
            <w:r>
              <w:t>1068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1EFB8F2" w14:textId="77777777" w:rsidR="00D13B22" w:rsidRPr="00067167" w:rsidRDefault="00D13B22" w:rsidP="000871DE">
            <w:pPr>
              <w:jc w:val="center"/>
              <w:rPr>
                <w:szCs w:val="22"/>
                <w:lang w:val="en-SG" w:eastAsia="en-SG"/>
              </w:rPr>
            </w:pPr>
            <w:r w:rsidRPr="00E963E0">
              <w:rPr>
                <w:szCs w:val="22"/>
                <w:lang w:val="en-SG" w:eastAsia="en-SG"/>
              </w:rPr>
              <w:t>Claudio da Silva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496DEAD" w14:textId="77777777" w:rsidR="00D13B22" w:rsidRPr="00785669" w:rsidRDefault="00D13B22" w:rsidP="000871DE">
            <w:pPr>
              <w:rPr>
                <w:szCs w:val="22"/>
                <w:lang w:val="en-SG" w:eastAsia="en-SG"/>
              </w:rPr>
            </w:pPr>
            <w:r w:rsidRPr="00E963E0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3AE9669E" w14:textId="77777777" w:rsidR="00D13B22" w:rsidRPr="00785669" w:rsidRDefault="00D13B22" w:rsidP="000871DE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167.56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7129816" w14:textId="77777777" w:rsidR="00D13B22" w:rsidRPr="00785669" w:rsidRDefault="00D13B22" w:rsidP="000871DE">
            <w:pPr>
              <w:rPr>
                <w:szCs w:val="22"/>
                <w:lang w:val="en-SG" w:eastAsia="en-SG"/>
              </w:rPr>
            </w:pPr>
            <w:r w:rsidRPr="00E963E0">
              <w:rPr>
                <w:szCs w:val="22"/>
                <w:lang w:val="en-SG" w:eastAsia="en-SG"/>
              </w:rPr>
              <w:t>To allow for interoperability, the values defined in Table 11-29a *shall* (as opposed to *may*) be used.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F6151EC" w14:textId="77777777" w:rsidR="00D13B22" w:rsidRPr="00785669" w:rsidRDefault="00D13B22" w:rsidP="000871DE">
            <w:pPr>
              <w:rPr>
                <w:szCs w:val="22"/>
                <w:lang w:val="en-SG" w:eastAsia="en-SG"/>
              </w:rPr>
            </w:pPr>
            <w:r w:rsidRPr="00E963E0">
              <w:rPr>
                <w:szCs w:val="22"/>
                <w:lang w:val="en-SG" w:eastAsia="en-SG"/>
              </w:rPr>
              <w:t>Replace sentence with "In a WLAN sensing procedure, the timeout values defined in Table 11-29a shall be used."</w:t>
            </w:r>
          </w:p>
        </w:tc>
      </w:tr>
    </w:tbl>
    <w:p w14:paraId="78BCB57E" w14:textId="77777777" w:rsidR="00D13B22" w:rsidRDefault="00D13B22" w:rsidP="00D13B22">
      <w:pPr>
        <w:autoSpaceDE w:val="0"/>
        <w:autoSpaceDN w:val="0"/>
        <w:adjustRightInd w:val="0"/>
        <w:rPr>
          <w:b/>
          <w:bCs/>
        </w:rPr>
      </w:pPr>
    </w:p>
    <w:p w14:paraId="53680815" w14:textId="5190C6E7" w:rsidR="00B77EC5" w:rsidRPr="00EA7E0C" w:rsidRDefault="00D13B22" w:rsidP="00D13B22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 w:rsidR="00EA7E0C" w:rsidRPr="00EA7E0C">
        <w:t>Accept</w:t>
      </w:r>
    </w:p>
    <w:p w14:paraId="3E4661A0" w14:textId="2D1C135D" w:rsidR="000C75AA" w:rsidRDefault="000C75AA" w:rsidP="00D13B22">
      <w:pPr>
        <w:autoSpaceDE w:val="0"/>
        <w:autoSpaceDN w:val="0"/>
        <w:adjustRightInd w:val="0"/>
      </w:pPr>
    </w:p>
    <w:p w14:paraId="5ACCD8FF" w14:textId="01D319C8" w:rsidR="00D13B22" w:rsidRDefault="00D13B22" w:rsidP="00D13B22">
      <w:pPr>
        <w:autoSpaceDE w:val="0"/>
        <w:autoSpaceDN w:val="0"/>
        <w:adjustRightInd w:val="0"/>
        <w:rPr>
          <w:color w:val="FF0000"/>
        </w:rPr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EA7E0C" w:rsidRPr="009231A0" w14:paraId="6AB098F4" w14:textId="77777777" w:rsidTr="000871DE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F0BBE7E" w14:textId="77777777" w:rsidR="00EA7E0C" w:rsidRDefault="00EA7E0C" w:rsidP="000871DE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4097AE5B" w14:textId="77777777" w:rsidR="00EA7E0C" w:rsidRPr="009231A0" w:rsidRDefault="00EA7E0C" w:rsidP="000871DE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608B6F2" w14:textId="77777777" w:rsidR="00EA7E0C" w:rsidRPr="009231A0" w:rsidRDefault="00EA7E0C" w:rsidP="000871DE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75F2C3E" w14:textId="77777777" w:rsidR="00EA7E0C" w:rsidRPr="009231A0" w:rsidRDefault="00EA7E0C" w:rsidP="000871DE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4931278E" w14:textId="77777777" w:rsidR="00EA7E0C" w:rsidRPr="009231A0" w:rsidRDefault="00EA7E0C" w:rsidP="000871DE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DC7550A" w14:textId="77777777" w:rsidR="00EA7E0C" w:rsidRPr="009231A0" w:rsidRDefault="00EA7E0C" w:rsidP="000871DE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3165465" w14:textId="77777777" w:rsidR="00EA7E0C" w:rsidRPr="009231A0" w:rsidRDefault="00EA7E0C" w:rsidP="000871DE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EA7E0C" w:rsidRPr="00E963E0" w14:paraId="61B07BB4" w14:textId="77777777" w:rsidTr="000871DE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758CA07" w14:textId="77777777" w:rsidR="00EA7E0C" w:rsidRDefault="00EA7E0C" w:rsidP="000871DE">
            <w:pPr>
              <w:jc w:val="center"/>
            </w:pPr>
            <w:r>
              <w:t>1966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44B3ECA" w14:textId="77777777" w:rsidR="00EA7E0C" w:rsidRPr="00E963E0" w:rsidRDefault="00EA7E0C" w:rsidP="000871DE">
            <w:pPr>
              <w:jc w:val="center"/>
              <w:rPr>
                <w:szCs w:val="22"/>
                <w:lang w:val="en-SG" w:eastAsia="en-SG"/>
              </w:rPr>
            </w:pPr>
            <w:r w:rsidRPr="00CD38E0">
              <w:rPr>
                <w:szCs w:val="22"/>
                <w:lang w:val="en-SG" w:eastAsia="en-SG"/>
              </w:rPr>
              <w:t>Robert Stacey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5B4B9D4" w14:textId="77777777" w:rsidR="00EA7E0C" w:rsidRPr="00E963E0" w:rsidRDefault="00EA7E0C" w:rsidP="000871DE">
            <w:pPr>
              <w:rPr>
                <w:szCs w:val="22"/>
                <w:lang w:val="en-SG" w:eastAsia="en-SG"/>
              </w:rPr>
            </w:pPr>
            <w:r w:rsidRPr="00CD38E0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7149C9D0" w14:textId="77777777" w:rsidR="00EA7E0C" w:rsidRDefault="00EA7E0C" w:rsidP="000871DE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167.56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6D01B90" w14:textId="77777777" w:rsidR="00EA7E0C" w:rsidRPr="00E963E0" w:rsidRDefault="00EA7E0C" w:rsidP="000871DE">
            <w:pPr>
              <w:rPr>
                <w:szCs w:val="22"/>
                <w:lang w:val="en-SG" w:eastAsia="en-SG"/>
              </w:rPr>
            </w:pPr>
            <w:r w:rsidRPr="00CD38E0">
              <w:rPr>
                <w:szCs w:val="22"/>
                <w:lang w:val="en-SG" w:eastAsia="en-SG"/>
              </w:rPr>
              <w:t>If the timeouts are recommended values (which seems more appropriate than completely optional) then use the verb "should"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8BE2579" w14:textId="77777777" w:rsidR="00EA7E0C" w:rsidRPr="00E963E0" w:rsidRDefault="00EA7E0C" w:rsidP="000871DE">
            <w:pPr>
              <w:rPr>
                <w:szCs w:val="22"/>
                <w:lang w:val="en-SG" w:eastAsia="en-SG"/>
              </w:rPr>
            </w:pPr>
            <w:r w:rsidRPr="00CD38E0">
              <w:rPr>
                <w:szCs w:val="22"/>
                <w:lang w:val="en-SG" w:eastAsia="en-SG"/>
              </w:rPr>
              <w:t xml:space="preserve">Change to "A sensing STA should </w:t>
            </w:r>
            <w:proofErr w:type="spellStart"/>
            <w:r w:rsidRPr="00CD38E0">
              <w:rPr>
                <w:szCs w:val="22"/>
                <w:lang w:val="en-SG" w:eastAsia="en-SG"/>
              </w:rPr>
              <w:t>used</w:t>
            </w:r>
            <w:proofErr w:type="spellEnd"/>
            <w:r w:rsidRPr="00CD38E0">
              <w:rPr>
                <w:szCs w:val="22"/>
                <w:lang w:val="en-SG" w:eastAsia="en-SG"/>
              </w:rPr>
              <w:t xml:space="preserve"> the timeouts defined in Table 11-29a." (In another comment I suggested we adopt the term "sensing STA" for the generic sensing participant. </w:t>
            </w:r>
            <w:r w:rsidRPr="00CD38E0">
              <w:rPr>
                <w:szCs w:val="22"/>
                <w:lang w:val="en-SG" w:eastAsia="en-SG"/>
              </w:rPr>
              <w:lastRenderedPageBreak/>
              <w:t>If we don't do this substitute the appropriate generic term)</w:t>
            </w:r>
          </w:p>
        </w:tc>
      </w:tr>
    </w:tbl>
    <w:p w14:paraId="00E40541" w14:textId="77777777" w:rsidR="00EA7E0C" w:rsidRDefault="00EA7E0C" w:rsidP="00EA7E0C">
      <w:pPr>
        <w:autoSpaceDE w:val="0"/>
        <w:autoSpaceDN w:val="0"/>
        <w:adjustRightInd w:val="0"/>
        <w:rPr>
          <w:b/>
          <w:bCs/>
        </w:rPr>
      </w:pPr>
    </w:p>
    <w:p w14:paraId="6C40C195" w14:textId="716F5A2E" w:rsidR="00EA7E0C" w:rsidRPr="00EA7E0C" w:rsidRDefault="00EA7E0C" w:rsidP="00EA7E0C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>
        <w:t>Revise</w:t>
      </w:r>
    </w:p>
    <w:p w14:paraId="4D2DAC88" w14:textId="77777777" w:rsidR="00EA7E0C" w:rsidRDefault="00EA7E0C" w:rsidP="00D13B22">
      <w:pPr>
        <w:autoSpaceDE w:val="0"/>
        <w:autoSpaceDN w:val="0"/>
        <w:adjustRightInd w:val="0"/>
        <w:rPr>
          <w:color w:val="FF0000"/>
        </w:rPr>
      </w:pPr>
    </w:p>
    <w:p w14:paraId="337C86E5" w14:textId="14396DE3" w:rsidR="00EA7E0C" w:rsidRDefault="00EA7E0C" w:rsidP="00EA7E0C">
      <w:pPr>
        <w:autoSpaceDE w:val="0"/>
        <w:autoSpaceDN w:val="0"/>
        <w:adjustRightInd w:val="0"/>
      </w:pPr>
      <w:r w:rsidRPr="00BC6208">
        <w:rPr>
          <w:b/>
          <w:bCs/>
        </w:rPr>
        <w:t>Discussion</w:t>
      </w:r>
      <w:r>
        <w:t>:  Since the first two rows of 11-29a are removed, other timeout values are not constants, but are carried in the Sensing Measurement Setup Request frame.</w:t>
      </w:r>
      <w:r w:rsidR="009E2758">
        <w:t xml:space="preserve"> Hence, “shall” should be used, which is </w:t>
      </w:r>
      <w:r w:rsidR="00852D39">
        <w:t xml:space="preserve">based on the resolution to </w:t>
      </w:r>
      <w:r w:rsidR="009E2758">
        <w:t>CID 1068.</w:t>
      </w:r>
    </w:p>
    <w:p w14:paraId="30F12A22" w14:textId="2EEA15D9" w:rsidR="00E72A4C" w:rsidRDefault="00E72A4C" w:rsidP="00EA7E0C">
      <w:pPr>
        <w:autoSpaceDE w:val="0"/>
        <w:autoSpaceDN w:val="0"/>
        <w:adjustRightInd w:val="0"/>
      </w:pPr>
    </w:p>
    <w:p w14:paraId="6554E1D9" w14:textId="4C8303F3" w:rsidR="00E72A4C" w:rsidRDefault="00E72A4C" w:rsidP="00EA7E0C">
      <w:pPr>
        <w:autoSpaceDE w:val="0"/>
        <w:autoSpaceDN w:val="0"/>
        <w:adjustRightInd w:val="0"/>
      </w:pPr>
      <w:r w:rsidRPr="00E72A4C">
        <w:rPr>
          <w:b/>
          <w:bCs/>
        </w:rPr>
        <w:t>Modification</w:t>
      </w:r>
      <w:r>
        <w:t xml:space="preserve">: </w:t>
      </w:r>
      <w:proofErr w:type="spellStart"/>
      <w:r>
        <w:t>Tgbf</w:t>
      </w:r>
      <w:proofErr w:type="spellEnd"/>
      <w:r>
        <w:t xml:space="preserve"> editor, this </w:t>
      </w:r>
      <w:proofErr w:type="spellStart"/>
      <w:r>
        <w:t>reloution</w:t>
      </w:r>
      <w:proofErr w:type="spellEnd"/>
      <w:r>
        <w:t xml:space="preserve"> is take care of when you apply suggested resolution for CID 1068.</w:t>
      </w:r>
    </w:p>
    <w:p w14:paraId="593B502D" w14:textId="537FB273" w:rsidR="005E206D" w:rsidRDefault="005E206D" w:rsidP="00EA7E0C">
      <w:pPr>
        <w:autoSpaceDE w:val="0"/>
        <w:autoSpaceDN w:val="0"/>
        <w:adjustRightInd w:val="0"/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5E206D" w:rsidRPr="009231A0" w14:paraId="7E00613E" w14:textId="77777777" w:rsidTr="000D72B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3B9B596" w14:textId="77777777" w:rsidR="005E206D" w:rsidRDefault="005E206D" w:rsidP="000D72B6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5677F051" w14:textId="77777777" w:rsidR="005E206D" w:rsidRPr="009231A0" w:rsidRDefault="005E206D" w:rsidP="000D72B6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24B2F70" w14:textId="77777777" w:rsidR="005E206D" w:rsidRPr="009231A0" w:rsidRDefault="005E206D" w:rsidP="000D72B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967B7A0" w14:textId="77777777" w:rsidR="005E206D" w:rsidRPr="009231A0" w:rsidRDefault="005E206D" w:rsidP="000D72B6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0AFC4A19" w14:textId="77777777" w:rsidR="005E206D" w:rsidRPr="009231A0" w:rsidRDefault="005E206D" w:rsidP="000D72B6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BB353D0" w14:textId="77777777" w:rsidR="005E206D" w:rsidRPr="009231A0" w:rsidRDefault="005E206D" w:rsidP="000D72B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9A304E9" w14:textId="77777777" w:rsidR="005E206D" w:rsidRPr="009231A0" w:rsidRDefault="005E206D" w:rsidP="000D72B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5E206D" w:rsidRPr="00785669" w14:paraId="26CE642D" w14:textId="77777777" w:rsidTr="000D72B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F9F7870" w14:textId="5D859B07" w:rsidR="005E206D" w:rsidRDefault="00455103" w:rsidP="000D72B6">
            <w:pPr>
              <w:jc w:val="center"/>
            </w:pPr>
            <w:r>
              <w:t>1969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3DC56B3" w14:textId="01DAF9FD" w:rsidR="005E206D" w:rsidRPr="00067167" w:rsidRDefault="005E206D" w:rsidP="000D72B6">
            <w:pPr>
              <w:jc w:val="center"/>
              <w:rPr>
                <w:szCs w:val="22"/>
                <w:lang w:val="en-SG" w:eastAsia="en-SG"/>
              </w:rPr>
            </w:pPr>
            <w:r w:rsidRPr="005E206D">
              <w:rPr>
                <w:szCs w:val="22"/>
                <w:lang w:val="en-SG" w:eastAsia="en-SG"/>
              </w:rPr>
              <w:t>Robert Stacey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6F6EE2A" w14:textId="77777777" w:rsidR="005E206D" w:rsidRPr="00785669" w:rsidRDefault="005E206D" w:rsidP="000D72B6">
            <w:pPr>
              <w:rPr>
                <w:szCs w:val="22"/>
                <w:lang w:val="en-SG" w:eastAsia="en-SG"/>
              </w:rPr>
            </w:pPr>
            <w:r w:rsidRPr="00E963E0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0A1B92A2" w14:textId="26DA1A0B" w:rsidR="005E206D" w:rsidRPr="00785669" w:rsidRDefault="005E206D" w:rsidP="000D72B6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168.16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ED50E5E" w14:textId="423CC58B" w:rsidR="005E206D" w:rsidRPr="00785669" w:rsidRDefault="005E206D" w:rsidP="000D72B6">
            <w:pPr>
              <w:rPr>
                <w:szCs w:val="22"/>
                <w:lang w:val="en-SG" w:eastAsia="en-SG"/>
              </w:rPr>
            </w:pPr>
            <w:r w:rsidRPr="005E206D">
              <w:rPr>
                <w:szCs w:val="22"/>
                <w:lang w:val="en-SG" w:eastAsia="en-SG"/>
              </w:rPr>
              <w:t>The normative requirement for each of these timeout values has already been established with the statement at 167.56 so the descriptions in the table should be exactly that; just a description of what the timeout value represents.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E950ADC" w14:textId="1A89A4D6" w:rsidR="005E206D" w:rsidRPr="00785669" w:rsidRDefault="005E206D" w:rsidP="000D72B6">
            <w:pPr>
              <w:rPr>
                <w:szCs w:val="22"/>
                <w:lang w:val="en-SG" w:eastAsia="en-SG"/>
              </w:rPr>
            </w:pPr>
            <w:r w:rsidRPr="005E206D">
              <w:rPr>
                <w:szCs w:val="22"/>
                <w:lang w:val="en-SG" w:eastAsia="en-SG"/>
              </w:rPr>
              <w:t xml:space="preserve">Change to "For an </w:t>
            </w:r>
            <w:proofErr w:type="spellStart"/>
            <w:r w:rsidRPr="005E206D">
              <w:rPr>
                <w:szCs w:val="22"/>
                <w:lang w:val="en-SG" w:eastAsia="en-SG"/>
              </w:rPr>
              <w:t>unassociated</w:t>
            </w:r>
            <w:proofErr w:type="spellEnd"/>
            <w:r w:rsidRPr="005E206D">
              <w:rPr>
                <w:szCs w:val="22"/>
                <w:lang w:val="en-SG" w:eastAsia="en-SG"/>
              </w:rPr>
              <w:t xml:space="preserve"> non-AP STA, the minimum time between the reception of a Sensing Measurement Setup Request frame with Comeback subfield equal to 1and the transmission of the corresponding Sensing Measurement Setup Query frame."</w:t>
            </w:r>
          </w:p>
        </w:tc>
      </w:tr>
    </w:tbl>
    <w:p w14:paraId="64EDD964" w14:textId="74D95AE0" w:rsidR="005E206D" w:rsidRDefault="005E206D" w:rsidP="00EA7E0C">
      <w:pPr>
        <w:autoSpaceDE w:val="0"/>
        <w:autoSpaceDN w:val="0"/>
        <w:adjustRightInd w:val="0"/>
      </w:pPr>
    </w:p>
    <w:p w14:paraId="3FFB1E88" w14:textId="77777777" w:rsidR="00455103" w:rsidRPr="00EA7E0C" w:rsidRDefault="00455103" w:rsidP="00455103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 w:rsidRPr="00EA7E0C">
        <w:t>Accept</w:t>
      </w:r>
    </w:p>
    <w:p w14:paraId="51803EEE" w14:textId="77777777" w:rsidR="00455103" w:rsidRPr="00DF7051" w:rsidRDefault="00455103" w:rsidP="00EA7E0C">
      <w:pPr>
        <w:autoSpaceDE w:val="0"/>
        <w:autoSpaceDN w:val="0"/>
        <w:adjustRightInd w:val="0"/>
      </w:pPr>
    </w:p>
    <w:p w14:paraId="1FFBB886" w14:textId="165D0B7A" w:rsidR="00985875" w:rsidRDefault="00985875" w:rsidP="00B82690">
      <w:pPr>
        <w:autoSpaceDE w:val="0"/>
        <w:autoSpaceDN w:val="0"/>
        <w:adjustRightInd w:val="0"/>
        <w:rPr>
          <w:b/>
          <w:bCs/>
        </w:rPr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455103" w:rsidRPr="009231A0" w14:paraId="69711056" w14:textId="77777777" w:rsidTr="000D72B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0ADBBE8" w14:textId="77777777" w:rsidR="00455103" w:rsidRDefault="00455103" w:rsidP="000D72B6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040E94EB" w14:textId="77777777" w:rsidR="00455103" w:rsidRPr="009231A0" w:rsidRDefault="00455103" w:rsidP="000D72B6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E73A27C" w14:textId="77777777" w:rsidR="00455103" w:rsidRPr="009231A0" w:rsidRDefault="00455103" w:rsidP="000D72B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52D41D7" w14:textId="77777777" w:rsidR="00455103" w:rsidRPr="009231A0" w:rsidRDefault="00455103" w:rsidP="000D72B6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6443CA4B" w14:textId="77777777" w:rsidR="00455103" w:rsidRPr="009231A0" w:rsidRDefault="00455103" w:rsidP="000D72B6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7B47C62" w14:textId="77777777" w:rsidR="00455103" w:rsidRPr="009231A0" w:rsidRDefault="00455103" w:rsidP="000D72B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2148CFA" w14:textId="77777777" w:rsidR="00455103" w:rsidRPr="009231A0" w:rsidRDefault="00455103" w:rsidP="000D72B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455103" w:rsidRPr="00785669" w14:paraId="534A35D1" w14:textId="77777777" w:rsidTr="000D72B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18C91F5" w14:textId="26F43421" w:rsidR="00455103" w:rsidRDefault="00455103" w:rsidP="000D72B6">
            <w:pPr>
              <w:jc w:val="center"/>
            </w:pPr>
            <w:r>
              <w:lastRenderedPageBreak/>
              <w:t>1970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8C81EE5" w14:textId="77777777" w:rsidR="00455103" w:rsidRPr="00067167" w:rsidRDefault="00455103" w:rsidP="000D72B6">
            <w:pPr>
              <w:jc w:val="center"/>
              <w:rPr>
                <w:szCs w:val="22"/>
                <w:lang w:val="en-SG" w:eastAsia="en-SG"/>
              </w:rPr>
            </w:pPr>
            <w:r w:rsidRPr="005E206D">
              <w:rPr>
                <w:szCs w:val="22"/>
                <w:lang w:val="en-SG" w:eastAsia="en-SG"/>
              </w:rPr>
              <w:t>Robert Stacey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0562E8E" w14:textId="77777777" w:rsidR="00455103" w:rsidRPr="00785669" w:rsidRDefault="00455103" w:rsidP="000D72B6">
            <w:pPr>
              <w:rPr>
                <w:szCs w:val="22"/>
                <w:lang w:val="en-SG" w:eastAsia="en-SG"/>
              </w:rPr>
            </w:pPr>
            <w:r w:rsidRPr="00E963E0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7544BEB2" w14:textId="0FBD7E50" w:rsidR="00455103" w:rsidRPr="00785669" w:rsidRDefault="00455103" w:rsidP="000D72B6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168.25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954ACF2" w14:textId="59404FB7" w:rsidR="00455103" w:rsidRPr="00785669" w:rsidRDefault="00455103" w:rsidP="000D72B6">
            <w:pPr>
              <w:rPr>
                <w:szCs w:val="22"/>
                <w:lang w:val="en-SG" w:eastAsia="en-SG"/>
              </w:rPr>
            </w:pPr>
            <w:r w:rsidRPr="00455103">
              <w:rPr>
                <w:szCs w:val="22"/>
                <w:lang w:val="en-SG" w:eastAsia="en-SG"/>
              </w:rPr>
              <w:t>The normative requirement for each of these timeout values has already been established with the statement at 167.56 so the descriptions in the table should be exactly that; just a description of what the timeout value represents.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07BAA89" w14:textId="3F685E08" w:rsidR="00455103" w:rsidRPr="00785669" w:rsidRDefault="00455103" w:rsidP="000D72B6">
            <w:pPr>
              <w:rPr>
                <w:szCs w:val="22"/>
                <w:lang w:val="en-SG" w:eastAsia="en-SG"/>
              </w:rPr>
            </w:pPr>
            <w:r w:rsidRPr="00455103">
              <w:rPr>
                <w:szCs w:val="22"/>
                <w:lang w:val="en-SG" w:eastAsia="en-SG"/>
              </w:rPr>
              <w:t xml:space="preserve">Change to "For an </w:t>
            </w:r>
            <w:proofErr w:type="spellStart"/>
            <w:r w:rsidRPr="00455103">
              <w:rPr>
                <w:szCs w:val="22"/>
                <w:lang w:val="en-SG" w:eastAsia="en-SG"/>
              </w:rPr>
              <w:t>unassocaited</w:t>
            </w:r>
            <w:proofErr w:type="spellEnd"/>
            <w:r w:rsidRPr="00455103">
              <w:rPr>
                <w:szCs w:val="22"/>
                <w:lang w:val="en-SG" w:eastAsia="en-SG"/>
              </w:rPr>
              <w:t xml:space="preserve"> non-AP STA, the maximum time between the </w:t>
            </w:r>
            <w:proofErr w:type="spellStart"/>
            <w:r w:rsidRPr="00455103">
              <w:rPr>
                <w:szCs w:val="22"/>
                <w:lang w:val="en-SG" w:eastAsia="en-SG"/>
              </w:rPr>
              <w:t>receiption</w:t>
            </w:r>
            <w:proofErr w:type="spellEnd"/>
            <w:r w:rsidRPr="00455103">
              <w:rPr>
                <w:szCs w:val="22"/>
                <w:lang w:val="en-SG" w:eastAsia="en-SG"/>
              </w:rPr>
              <w:t xml:space="preserve"> of a Sensing Measurement Request frame with the Sensing </w:t>
            </w:r>
            <w:proofErr w:type="spellStart"/>
            <w:r w:rsidRPr="00455103">
              <w:rPr>
                <w:szCs w:val="22"/>
                <w:lang w:val="en-SG" w:eastAsia="en-SG"/>
              </w:rPr>
              <w:t>Comback</w:t>
            </w:r>
            <w:proofErr w:type="spellEnd"/>
            <w:r w:rsidRPr="00455103">
              <w:rPr>
                <w:szCs w:val="22"/>
                <w:lang w:val="en-SG" w:eastAsia="en-SG"/>
              </w:rPr>
              <w:t xml:space="preserve"> Info field equal to 1 and the sending of the </w:t>
            </w:r>
            <w:proofErr w:type="spellStart"/>
            <w:r w:rsidRPr="00455103">
              <w:rPr>
                <w:szCs w:val="22"/>
                <w:lang w:val="en-SG" w:eastAsia="en-SG"/>
              </w:rPr>
              <w:t>correspondiong</w:t>
            </w:r>
            <w:proofErr w:type="spellEnd"/>
            <w:r w:rsidRPr="00455103">
              <w:rPr>
                <w:szCs w:val="22"/>
                <w:lang w:val="en-SG" w:eastAsia="en-SG"/>
              </w:rPr>
              <w:t xml:space="preserve"> Sensing Measurement Setup Query frame."</w:t>
            </w:r>
          </w:p>
        </w:tc>
      </w:tr>
    </w:tbl>
    <w:p w14:paraId="0A8DF8B4" w14:textId="19F498DE" w:rsidR="00455103" w:rsidRDefault="00455103" w:rsidP="00B82690">
      <w:pPr>
        <w:autoSpaceDE w:val="0"/>
        <w:autoSpaceDN w:val="0"/>
        <w:adjustRightInd w:val="0"/>
        <w:rPr>
          <w:b/>
          <w:bCs/>
        </w:rPr>
      </w:pPr>
    </w:p>
    <w:p w14:paraId="57994B19" w14:textId="2EE2DEBE" w:rsidR="002054DF" w:rsidRDefault="002054DF" w:rsidP="00B8269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Proposed Resolution: </w:t>
      </w:r>
      <w:r w:rsidRPr="00EA7E0C">
        <w:t>Accept</w:t>
      </w:r>
    </w:p>
    <w:p w14:paraId="7BF77E1B" w14:textId="77777777" w:rsidR="00455103" w:rsidRDefault="00455103" w:rsidP="00B82690">
      <w:pPr>
        <w:autoSpaceDE w:val="0"/>
        <w:autoSpaceDN w:val="0"/>
        <w:adjustRightInd w:val="0"/>
        <w:rPr>
          <w:b/>
          <w:bCs/>
        </w:rPr>
      </w:pPr>
    </w:p>
    <w:p w14:paraId="5CA606A7" w14:textId="6C169341" w:rsidR="0052078C" w:rsidRDefault="0052078C" w:rsidP="0052078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References:</w:t>
      </w:r>
    </w:p>
    <w:p w14:paraId="391C0E56" w14:textId="77777777" w:rsidR="009D02C3" w:rsidRDefault="009D02C3" w:rsidP="0052078C">
      <w:pPr>
        <w:autoSpaceDE w:val="0"/>
        <w:autoSpaceDN w:val="0"/>
        <w:adjustRightInd w:val="0"/>
        <w:rPr>
          <w:b/>
          <w:bCs/>
        </w:rPr>
      </w:pPr>
    </w:p>
    <w:p w14:paraId="6407CA95" w14:textId="3A72F161" w:rsidR="0052078C" w:rsidRDefault="0052078C" w:rsidP="0052078C">
      <w:pPr>
        <w:numPr>
          <w:ilvl w:val="0"/>
          <w:numId w:val="3"/>
        </w:numPr>
        <w:rPr>
          <w:sz w:val="24"/>
          <w:szCs w:val="24"/>
          <w:lang w:val="en-SG" w:eastAsia="en-SG"/>
        </w:rPr>
      </w:pPr>
      <w:r>
        <w:rPr>
          <w:sz w:val="24"/>
          <w:szCs w:val="24"/>
          <w:lang w:val="en-SG" w:eastAsia="en-SG"/>
        </w:rPr>
        <w:t>Draft P802.11bf_D1.0</w:t>
      </w:r>
    </w:p>
    <w:p w14:paraId="19F3AE64" w14:textId="77777777" w:rsidR="0052078C" w:rsidRDefault="0052078C" w:rsidP="0052078C">
      <w:pPr>
        <w:ind w:left="720"/>
        <w:rPr>
          <w:sz w:val="24"/>
          <w:szCs w:val="24"/>
          <w:lang w:val="en-SG" w:eastAsia="en-SG"/>
        </w:rPr>
      </w:pPr>
    </w:p>
    <w:p w14:paraId="3475FA43" w14:textId="1D672FAE" w:rsidR="0052078C" w:rsidRDefault="0052078C" w:rsidP="0052078C">
      <w:pPr>
        <w:rPr>
          <w:sz w:val="24"/>
          <w:szCs w:val="24"/>
          <w:lang w:val="en-SG" w:eastAsia="en-SG"/>
        </w:rPr>
      </w:pPr>
      <w:r>
        <w:rPr>
          <w:b/>
          <w:bCs/>
          <w:sz w:val="24"/>
          <w:szCs w:val="24"/>
          <w:lang w:val="en-SG" w:eastAsia="en-SG"/>
        </w:rPr>
        <w:t>Acknowledgement:</w:t>
      </w:r>
      <w:r>
        <w:rPr>
          <w:sz w:val="24"/>
          <w:szCs w:val="24"/>
          <w:lang w:val="en-SG" w:eastAsia="en-SG"/>
        </w:rPr>
        <w:t xml:space="preserve"> The author would like to thank the </w:t>
      </w:r>
      <w:r w:rsidR="006D140D">
        <w:rPr>
          <w:i/>
          <w:iCs/>
          <w:sz w:val="24"/>
          <w:szCs w:val="24"/>
          <w:lang w:val="en-SG" w:eastAsia="en-SG"/>
        </w:rPr>
        <w:t xml:space="preserve">OST </w:t>
      </w:r>
      <w:r>
        <w:rPr>
          <w:sz w:val="24"/>
          <w:szCs w:val="24"/>
          <w:lang w:val="en-SG" w:eastAsia="en-SG"/>
        </w:rPr>
        <w:t>TTT members for their feedback in resolving these CIDs.</w:t>
      </w:r>
    </w:p>
    <w:p w14:paraId="5842676F" w14:textId="1BF28DC9" w:rsidR="00292BA4" w:rsidRDefault="00292BA4" w:rsidP="00B82690">
      <w:pPr>
        <w:autoSpaceDE w:val="0"/>
        <w:autoSpaceDN w:val="0"/>
        <w:adjustRightInd w:val="0"/>
        <w:rPr>
          <w:b/>
          <w:bCs/>
        </w:rPr>
      </w:pPr>
    </w:p>
    <w:p w14:paraId="3517C228" w14:textId="77777777" w:rsidR="00614516" w:rsidRDefault="00614516" w:rsidP="00614516">
      <w:pPr>
        <w:rPr>
          <w:sz w:val="24"/>
          <w:szCs w:val="24"/>
          <w:lang w:val="en-SG" w:eastAsia="en-SG"/>
        </w:rPr>
      </w:pPr>
      <w:r>
        <w:rPr>
          <w:b/>
          <w:bCs/>
          <w:sz w:val="24"/>
          <w:szCs w:val="24"/>
          <w:lang w:val="en-SG" w:eastAsia="en-SG"/>
        </w:rPr>
        <w:t>SP:</w:t>
      </w:r>
    </w:p>
    <w:p w14:paraId="6B804614" w14:textId="67069FAD" w:rsidR="00614516" w:rsidRDefault="00614516" w:rsidP="00614516">
      <w:pPr>
        <w:rPr>
          <w:sz w:val="24"/>
          <w:szCs w:val="24"/>
          <w:lang w:val="en-SG" w:eastAsia="en-SG"/>
        </w:rPr>
      </w:pPr>
      <w:r>
        <w:rPr>
          <w:sz w:val="24"/>
          <w:szCs w:val="24"/>
          <w:lang w:val="en-SG" w:eastAsia="en-SG"/>
        </w:rPr>
        <w:t>Do you support the resolution to CIDs</w:t>
      </w:r>
      <w:r w:rsidR="0090679E">
        <w:rPr>
          <w:sz w:val="24"/>
          <w:szCs w:val="24"/>
          <w:lang w:val="en-SG" w:eastAsia="en-SG"/>
        </w:rPr>
        <w:t xml:space="preserve"> 1068, 1966, 1969, 1970</w:t>
      </w:r>
      <w:r>
        <w:rPr>
          <w:sz w:val="24"/>
          <w:szCs w:val="24"/>
          <w:lang w:val="en-SG" w:eastAsia="en-SG"/>
        </w:rPr>
        <w:t xml:space="preserve"> </w:t>
      </w:r>
      <w:r>
        <w:t>proposed in 11-23/</w:t>
      </w:r>
      <w:r w:rsidR="00C65C1D">
        <w:t>0719</w:t>
      </w:r>
      <w:r>
        <w:t xml:space="preserve">r0 </w:t>
      </w:r>
      <w:r>
        <w:rPr>
          <w:sz w:val="24"/>
          <w:szCs w:val="24"/>
          <w:lang w:val="en-SG" w:eastAsia="en-SG"/>
        </w:rPr>
        <w:t xml:space="preserve">and incorporate the changes into </w:t>
      </w:r>
      <w:proofErr w:type="spellStart"/>
      <w:r>
        <w:rPr>
          <w:sz w:val="24"/>
          <w:szCs w:val="24"/>
          <w:lang w:val="en-SG" w:eastAsia="en-SG"/>
        </w:rPr>
        <w:t>TGbf</w:t>
      </w:r>
      <w:proofErr w:type="spellEnd"/>
      <w:r w:rsidR="00C65C1D">
        <w:rPr>
          <w:sz w:val="24"/>
          <w:szCs w:val="24"/>
          <w:lang w:val="en-SG" w:eastAsia="en-SG"/>
        </w:rPr>
        <w:t xml:space="preserve"> draft D1.0</w:t>
      </w:r>
    </w:p>
    <w:p w14:paraId="330D6D65" w14:textId="77777777" w:rsidR="00614516" w:rsidRDefault="00614516" w:rsidP="00614516">
      <w:pPr>
        <w:autoSpaceDE w:val="0"/>
        <w:autoSpaceDN w:val="0"/>
        <w:adjustRightInd w:val="0"/>
        <w:rPr>
          <w:b/>
          <w:bCs/>
        </w:rPr>
      </w:pPr>
    </w:p>
    <w:p w14:paraId="252A868C" w14:textId="77777777" w:rsidR="00614516" w:rsidRDefault="00614516" w:rsidP="00614516">
      <w:r>
        <w:t>Y/N/A</w:t>
      </w:r>
    </w:p>
    <w:p w14:paraId="43361B75" w14:textId="77777777" w:rsidR="00614516" w:rsidRDefault="00614516" w:rsidP="00B82690">
      <w:pPr>
        <w:autoSpaceDE w:val="0"/>
        <w:autoSpaceDN w:val="0"/>
        <w:adjustRightInd w:val="0"/>
        <w:rPr>
          <w:b/>
          <w:bCs/>
        </w:rPr>
      </w:pPr>
    </w:p>
    <w:sectPr w:rsidR="0061451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A541" w14:textId="77777777" w:rsidR="00573B1B" w:rsidRDefault="00573B1B">
      <w:r>
        <w:separator/>
      </w:r>
    </w:p>
  </w:endnote>
  <w:endnote w:type="continuationSeparator" w:id="0">
    <w:p w14:paraId="6A7E0AF2" w14:textId="77777777" w:rsidR="00573B1B" w:rsidRDefault="0057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2E87" w14:textId="5CE3CF4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E054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3652D">
      <w:t>Anirud Sahoo, NIST</w:t>
    </w:r>
    <w:fldSimple w:instr=" COMMENTS  \* MERGEFORMAT "/>
  </w:p>
  <w:p w14:paraId="69EBD6D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269E" w14:textId="77777777" w:rsidR="00573B1B" w:rsidRDefault="00573B1B">
      <w:r>
        <w:separator/>
      </w:r>
    </w:p>
  </w:footnote>
  <w:footnote w:type="continuationSeparator" w:id="0">
    <w:p w14:paraId="5F71067B" w14:textId="77777777" w:rsidR="00573B1B" w:rsidRDefault="0057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6C6C" w14:textId="525626B8" w:rsidR="0029020B" w:rsidRDefault="00830910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AE0549">
      <w:t xml:space="preserve"> 202</w:t>
    </w:r>
    <w:r w:rsidR="003E57D4">
      <w:t>3</w:t>
    </w:r>
    <w:r w:rsidR="0029020B">
      <w:tab/>
    </w:r>
    <w:r w:rsidR="0029020B">
      <w:tab/>
    </w:r>
    <w:fldSimple w:instr=" TITLE  \* MERGEFORMAT ">
      <w:r w:rsidR="00AE0549">
        <w:t>doc.: IEEE 802.11-2</w:t>
      </w:r>
      <w:r w:rsidR="003E57D4">
        <w:t>3</w:t>
      </w:r>
      <w:r w:rsidR="00AE0549">
        <w:t>/</w:t>
      </w:r>
      <w:r w:rsidR="00C65C1D">
        <w:t>0719</w:t>
      </w:r>
      <w:r w:rsidR="00AE0549">
        <w:t>r</w:t>
      </w:r>
    </w:fldSimple>
    <w:r w:rsidR="0094289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CEF3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EF26026"/>
    <w:multiLevelType w:val="hybridMultilevel"/>
    <w:tmpl w:val="D90C5D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116321">
    <w:abstractNumId w:val="1"/>
  </w:num>
  <w:num w:numId="2" w16cid:durableId="966742190">
    <w:abstractNumId w:val="0"/>
    <w:lvlOverride w:ilvl="0">
      <w:lvl w:ilvl="0">
        <w:numFmt w:val="decimal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81922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3906660">
    <w:abstractNumId w:val="0"/>
    <w:lvlOverride w:ilvl="0">
      <w:lvl w:ilvl="0">
        <w:start w:val="1"/>
        <w:numFmt w:val="bullet"/>
        <w:lvlText w:val="Table 11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549"/>
    <w:rsid w:val="00011604"/>
    <w:rsid w:val="000118DF"/>
    <w:rsid w:val="0001321D"/>
    <w:rsid w:val="00013E3D"/>
    <w:rsid w:val="00015B04"/>
    <w:rsid w:val="000167DE"/>
    <w:rsid w:val="000226D2"/>
    <w:rsid w:val="0002338A"/>
    <w:rsid w:val="0003233A"/>
    <w:rsid w:val="00036BB3"/>
    <w:rsid w:val="00042E83"/>
    <w:rsid w:val="000529A4"/>
    <w:rsid w:val="00064493"/>
    <w:rsid w:val="00065D03"/>
    <w:rsid w:val="00067167"/>
    <w:rsid w:val="000715C3"/>
    <w:rsid w:val="00071D6D"/>
    <w:rsid w:val="00076F87"/>
    <w:rsid w:val="00080B30"/>
    <w:rsid w:val="00082658"/>
    <w:rsid w:val="000953A4"/>
    <w:rsid w:val="000A3FB3"/>
    <w:rsid w:val="000A3FCF"/>
    <w:rsid w:val="000A755F"/>
    <w:rsid w:val="000B2D61"/>
    <w:rsid w:val="000B3371"/>
    <w:rsid w:val="000B6528"/>
    <w:rsid w:val="000C37A7"/>
    <w:rsid w:val="000C4ACD"/>
    <w:rsid w:val="000C4E5F"/>
    <w:rsid w:val="000C63CA"/>
    <w:rsid w:val="000C75AA"/>
    <w:rsid w:val="000D6E5C"/>
    <w:rsid w:val="000E3467"/>
    <w:rsid w:val="000E45D3"/>
    <w:rsid w:val="000E6647"/>
    <w:rsid w:val="000E736E"/>
    <w:rsid w:val="000F34BE"/>
    <w:rsid w:val="00106DF1"/>
    <w:rsid w:val="00112B4F"/>
    <w:rsid w:val="00113592"/>
    <w:rsid w:val="00123C8F"/>
    <w:rsid w:val="001261F2"/>
    <w:rsid w:val="00140858"/>
    <w:rsid w:val="00142989"/>
    <w:rsid w:val="0014337D"/>
    <w:rsid w:val="0015084D"/>
    <w:rsid w:val="00170987"/>
    <w:rsid w:val="0017236D"/>
    <w:rsid w:val="00180169"/>
    <w:rsid w:val="00185C80"/>
    <w:rsid w:val="001A42F3"/>
    <w:rsid w:val="001A5D3A"/>
    <w:rsid w:val="001B3337"/>
    <w:rsid w:val="001B630A"/>
    <w:rsid w:val="001B7FB7"/>
    <w:rsid w:val="001C028B"/>
    <w:rsid w:val="001C22EB"/>
    <w:rsid w:val="001C2C6A"/>
    <w:rsid w:val="001C38F4"/>
    <w:rsid w:val="001D08A3"/>
    <w:rsid w:val="001D723B"/>
    <w:rsid w:val="001E1BBB"/>
    <w:rsid w:val="001E4DE5"/>
    <w:rsid w:val="001E5BA8"/>
    <w:rsid w:val="001E5EC4"/>
    <w:rsid w:val="002003D7"/>
    <w:rsid w:val="0020128F"/>
    <w:rsid w:val="002054DF"/>
    <w:rsid w:val="00215ED0"/>
    <w:rsid w:val="00233B91"/>
    <w:rsid w:val="00233CB7"/>
    <w:rsid w:val="00233DA7"/>
    <w:rsid w:val="002355C6"/>
    <w:rsid w:val="00240DE4"/>
    <w:rsid w:val="00244BFE"/>
    <w:rsid w:val="002527A9"/>
    <w:rsid w:val="00252E95"/>
    <w:rsid w:val="002533DD"/>
    <w:rsid w:val="002647C4"/>
    <w:rsid w:val="00265DCE"/>
    <w:rsid w:val="00274E38"/>
    <w:rsid w:val="002776C1"/>
    <w:rsid w:val="00277B46"/>
    <w:rsid w:val="00280E59"/>
    <w:rsid w:val="002860E2"/>
    <w:rsid w:val="0029020B"/>
    <w:rsid w:val="00291F74"/>
    <w:rsid w:val="00292BA4"/>
    <w:rsid w:val="002938E1"/>
    <w:rsid w:val="002A7D1F"/>
    <w:rsid w:val="002C157D"/>
    <w:rsid w:val="002C5982"/>
    <w:rsid w:val="002C77A0"/>
    <w:rsid w:val="002D44BE"/>
    <w:rsid w:val="002E3FCE"/>
    <w:rsid w:val="002E4117"/>
    <w:rsid w:val="002F6979"/>
    <w:rsid w:val="003109E3"/>
    <w:rsid w:val="00310A2E"/>
    <w:rsid w:val="00314DFA"/>
    <w:rsid w:val="00314F8A"/>
    <w:rsid w:val="00316BCC"/>
    <w:rsid w:val="00317296"/>
    <w:rsid w:val="00320439"/>
    <w:rsid w:val="00325706"/>
    <w:rsid w:val="00332A57"/>
    <w:rsid w:val="003353B0"/>
    <w:rsid w:val="00335F8F"/>
    <w:rsid w:val="003577F2"/>
    <w:rsid w:val="003619E4"/>
    <w:rsid w:val="00363495"/>
    <w:rsid w:val="0037055C"/>
    <w:rsid w:val="00374CDA"/>
    <w:rsid w:val="003765DA"/>
    <w:rsid w:val="00396C6C"/>
    <w:rsid w:val="003B4BF8"/>
    <w:rsid w:val="003C1C5E"/>
    <w:rsid w:val="003C39FC"/>
    <w:rsid w:val="003C4377"/>
    <w:rsid w:val="003C57B8"/>
    <w:rsid w:val="003C5A47"/>
    <w:rsid w:val="003D162E"/>
    <w:rsid w:val="003D3756"/>
    <w:rsid w:val="003D49D6"/>
    <w:rsid w:val="003D5E2C"/>
    <w:rsid w:val="003E509B"/>
    <w:rsid w:val="003E57D4"/>
    <w:rsid w:val="003F4D94"/>
    <w:rsid w:val="003F764A"/>
    <w:rsid w:val="003F7EE4"/>
    <w:rsid w:val="00412FBC"/>
    <w:rsid w:val="004332B0"/>
    <w:rsid w:val="00442037"/>
    <w:rsid w:val="00442467"/>
    <w:rsid w:val="00442560"/>
    <w:rsid w:val="00455103"/>
    <w:rsid w:val="004742C7"/>
    <w:rsid w:val="00475BD9"/>
    <w:rsid w:val="00480A63"/>
    <w:rsid w:val="00481866"/>
    <w:rsid w:val="0048421F"/>
    <w:rsid w:val="00484320"/>
    <w:rsid w:val="00492396"/>
    <w:rsid w:val="00496B90"/>
    <w:rsid w:val="004A29D3"/>
    <w:rsid w:val="004A6C7F"/>
    <w:rsid w:val="004B064B"/>
    <w:rsid w:val="004B30B1"/>
    <w:rsid w:val="004C19AC"/>
    <w:rsid w:val="004C2426"/>
    <w:rsid w:val="004C5354"/>
    <w:rsid w:val="004C7844"/>
    <w:rsid w:val="004C7B09"/>
    <w:rsid w:val="004D4A4E"/>
    <w:rsid w:val="004E07A6"/>
    <w:rsid w:val="004E1A87"/>
    <w:rsid w:val="004E2EE0"/>
    <w:rsid w:val="004E416A"/>
    <w:rsid w:val="004F299F"/>
    <w:rsid w:val="005027CD"/>
    <w:rsid w:val="005112EA"/>
    <w:rsid w:val="00512030"/>
    <w:rsid w:val="0051230C"/>
    <w:rsid w:val="00513B5F"/>
    <w:rsid w:val="0052078C"/>
    <w:rsid w:val="00522CF8"/>
    <w:rsid w:val="00524D6D"/>
    <w:rsid w:val="00536519"/>
    <w:rsid w:val="00541030"/>
    <w:rsid w:val="0055546F"/>
    <w:rsid w:val="00564AB2"/>
    <w:rsid w:val="0056586A"/>
    <w:rsid w:val="00573B1B"/>
    <w:rsid w:val="00574884"/>
    <w:rsid w:val="00577667"/>
    <w:rsid w:val="00583C86"/>
    <w:rsid w:val="0058550A"/>
    <w:rsid w:val="0058568E"/>
    <w:rsid w:val="00587A61"/>
    <w:rsid w:val="00590DEC"/>
    <w:rsid w:val="005B0C32"/>
    <w:rsid w:val="005B38B9"/>
    <w:rsid w:val="005B72D0"/>
    <w:rsid w:val="005C4BF5"/>
    <w:rsid w:val="005C6295"/>
    <w:rsid w:val="005D0905"/>
    <w:rsid w:val="005D4043"/>
    <w:rsid w:val="005E206D"/>
    <w:rsid w:val="005E61A7"/>
    <w:rsid w:val="005F7882"/>
    <w:rsid w:val="00601BA9"/>
    <w:rsid w:val="006058E8"/>
    <w:rsid w:val="00614516"/>
    <w:rsid w:val="00623B06"/>
    <w:rsid w:val="0062440B"/>
    <w:rsid w:val="0062536D"/>
    <w:rsid w:val="006270E0"/>
    <w:rsid w:val="00634AE8"/>
    <w:rsid w:val="0063652D"/>
    <w:rsid w:val="00660B94"/>
    <w:rsid w:val="0068120F"/>
    <w:rsid w:val="00684492"/>
    <w:rsid w:val="00685EB1"/>
    <w:rsid w:val="006874EA"/>
    <w:rsid w:val="0069011F"/>
    <w:rsid w:val="006924C9"/>
    <w:rsid w:val="00694D3D"/>
    <w:rsid w:val="006A6632"/>
    <w:rsid w:val="006C0727"/>
    <w:rsid w:val="006C4C2D"/>
    <w:rsid w:val="006C5A8C"/>
    <w:rsid w:val="006D140D"/>
    <w:rsid w:val="006D77F7"/>
    <w:rsid w:val="006E145F"/>
    <w:rsid w:val="006F3D35"/>
    <w:rsid w:val="006F4F50"/>
    <w:rsid w:val="00701C17"/>
    <w:rsid w:val="0070215A"/>
    <w:rsid w:val="007128AE"/>
    <w:rsid w:val="007171D5"/>
    <w:rsid w:val="0072270E"/>
    <w:rsid w:val="0072438C"/>
    <w:rsid w:val="00734F35"/>
    <w:rsid w:val="00736D79"/>
    <w:rsid w:val="007439FA"/>
    <w:rsid w:val="007468C8"/>
    <w:rsid w:val="00752F7E"/>
    <w:rsid w:val="00753C02"/>
    <w:rsid w:val="00755A11"/>
    <w:rsid w:val="00757FDE"/>
    <w:rsid w:val="00760110"/>
    <w:rsid w:val="00761391"/>
    <w:rsid w:val="0076250C"/>
    <w:rsid w:val="00770572"/>
    <w:rsid w:val="0077438F"/>
    <w:rsid w:val="00782236"/>
    <w:rsid w:val="00784405"/>
    <w:rsid w:val="00785669"/>
    <w:rsid w:val="00793A61"/>
    <w:rsid w:val="007945C0"/>
    <w:rsid w:val="00794E61"/>
    <w:rsid w:val="007A0825"/>
    <w:rsid w:val="007A3270"/>
    <w:rsid w:val="007A7DE9"/>
    <w:rsid w:val="007B0C34"/>
    <w:rsid w:val="007B1BE7"/>
    <w:rsid w:val="007B28AF"/>
    <w:rsid w:val="007B3B8D"/>
    <w:rsid w:val="007D55E1"/>
    <w:rsid w:val="007D7B83"/>
    <w:rsid w:val="007E6E62"/>
    <w:rsid w:val="008119BC"/>
    <w:rsid w:val="0081571E"/>
    <w:rsid w:val="00816654"/>
    <w:rsid w:val="00822AF2"/>
    <w:rsid w:val="00822E92"/>
    <w:rsid w:val="008244D0"/>
    <w:rsid w:val="00825133"/>
    <w:rsid w:val="00830910"/>
    <w:rsid w:val="00830933"/>
    <w:rsid w:val="0083215B"/>
    <w:rsid w:val="00834EC6"/>
    <w:rsid w:val="00836674"/>
    <w:rsid w:val="00852D39"/>
    <w:rsid w:val="008540CC"/>
    <w:rsid w:val="008569A5"/>
    <w:rsid w:val="00870F52"/>
    <w:rsid w:val="008854EE"/>
    <w:rsid w:val="00887C9D"/>
    <w:rsid w:val="00892BF7"/>
    <w:rsid w:val="00894029"/>
    <w:rsid w:val="008A0570"/>
    <w:rsid w:val="008A41C8"/>
    <w:rsid w:val="008A4917"/>
    <w:rsid w:val="008A64D9"/>
    <w:rsid w:val="008A65E4"/>
    <w:rsid w:val="008B3460"/>
    <w:rsid w:val="008B738D"/>
    <w:rsid w:val="008D52FB"/>
    <w:rsid w:val="008D538A"/>
    <w:rsid w:val="008E5845"/>
    <w:rsid w:val="008E6D7D"/>
    <w:rsid w:val="0090679E"/>
    <w:rsid w:val="00907C8C"/>
    <w:rsid w:val="00911127"/>
    <w:rsid w:val="00913DA3"/>
    <w:rsid w:val="00917B6A"/>
    <w:rsid w:val="00921096"/>
    <w:rsid w:val="009231A0"/>
    <w:rsid w:val="00924E79"/>
    <w:rsid w:val="00925533"/>
    <w:rsid w:val="00927188"/>
    <w:rsid w:val="00931FD1"/>
    <w:rsid w:val="00934715"/>
    <w:rsid w:val="00936229"/>
    <w:rsid w:val="00936ADB"/>
    <w:rsid w:val="0094289A"/>
    <w:rsid w:val="0094453E"/>
    <w:rsid w:val="00946154"/>
    <w:rsid w:val="009659FA"/>
    <w:rsid w:val="00983703"/>
    <w:rsid w:val="00984603"/>
    <w:rsid w:val="00985875"/>
    <w:rsid w:val="009A6888"/>
    <w:rsid w:val="009C27C3"/>
    <w:rsid w:val="009D02C3"/>
    <w:rsid w:val="009D56D2"/>
    <w:rsid w:val="009D7146"/>
    <w:rsid w:val="009E0E51"/>
    <w:rsid w:val="009E2758"/>
    <w:rsid w:val="009E6E4F"/>
    <w:rsid w:val="009F0A08"/>
    <w:rsid w:val="009F2FBC"/>
    <w:rsid w:val="009F7F39"/>
    <w:rsid w:val="00A00D48"/>
    <w:rsid w:val="00A05DA5"/>
    <w:rsid w:val="00A10532"/>
    <w:rsid w:val="00A145CB"/>
    <w:rsid w:val="00A30120"/>
    <w:rsid w:val="00A36F38"/>
    <w:rsid w:val="00A374BD"/>
    <w:rsid w:val="00A377C7"/>
    <w:rsid w:val="00A437E6"/>
    <w:rsid w:val="00A5082F"/>
    <w:rsid w:val="00A634E9"/>
    <w:rsid w:val="00A67183"/>
    <w:rsid w:val="00A702C1"/>
    <w:rsid w:val="00A83902"/>
    <w:rsid w:val="00A9217D"/>
    <w:rsid w:val="00A94CCC"/>
    <w:rsid w:val="00AA0894"/>
    <w:rsid w:val="00AA427C"/>
    <w:rsid w:val="00AA6956"/>
    <w:rsid w:val="00AB2703"/>
    <w:rsid w:val="00AC4D1E"/>
    <w:rsid w:val="00AD1978"/>
    <w:rsid w:val="00AD1A18"/>
    <w:rsid w:val="00AE0549"/>
    <w:rsid w:val="00AF2EDB"/>
    <w:rsid w:val="00AF4C52"/>
    <w:rsid w:val="00AF5BE5"/>
    <w:rsid w:val="00AF7502"/>
    <w:rsid w:val="00B06D77"/>
    <w:rsid w:val="00B25E68"/>
    <w:rsid w:val="00B26AE0"/>
    <w:rsid w:val="00B26F25"/>
    <w:rsid w:val="00B30575"/>
    <w:rsid w:val="00B44786"/>
    <w:rsid w:val="00B47EAF"/>
    <w:rsid w:val="00B56946"/>
    <w:rsid w:val="00B623B7"/>
    <w:rsid w:val="00B77EC5"/>
    <w:rsid w:val="00B82690"/>
    <w:rsid w:val="00B8309A"/>
    <w:rsid w:val="00B91823"/>
    <w:rsid w:val="00BA0F2E"/>
    <w:rsid w:val="00BA1BF0"/>
    <w:rsid w:val="00BA1C1C"/>
    <w:rsid w:val="00BA4CDB"/>
    <w:rsid w:val="00BA7F6A"/>
    <w:rsid w:val="00BB3110"/>
    <w:rsid w:val="00BB44E6"/>
    <w:rsid w:val="00BB5901"/>
    <w:rsid w:val="00BC2360"/>
    <w:rsid w:val="00BC6208"/>
    <w:rsid w:val="00BE1B97"/>
    <w:rsid w:val="00BE674F"/>
    <w:rsid w:val="00BE679F"/>
    <w:rsid w:val="00BE68C2"/>
    <w:rsid w:val="00BF2934"/>
    <w:rsid w:val="00C003CB"/>
    <w:rsid w:val="00C03D74"/>
    <w:rsid w:val="00C0523D"/>
    <w:rsid w:val="00C05C6C"/>
    <w:rsid w:val="00C07551"/>
    <w:rsid w:val="00C1122F"/>
    <w:rsid w:val="00C13B15"/>
    <w:rsid w:val="00C3704C"/>
    <w:rsid w:val="00C430C3"/>
    <w:rsid w:val="00C5074B"/>
    <w:rsid w:val="00C546FD"/>
    <w:rsid w:val="00C5638C"/>
    <w:rsid w:val="00C614E0"/>
    <w:rsid w:val="00C65585"/>
    <w:rsid w:val="00C65C1D"/>
    <w:rsid w:val="00C75090"/>
    <w:rsid w:val="00C82EFC"/>
    <w:rsid w:val="00C862B0"/>
    <w:rsid w:val="00C87E56"/>
    <w:rsid w:val="00C91C52"/>
    <w:rsid w:val="00CA09B2"/>
    <w:rsid w:val="00CA2A6C"/>
    <w:rsid w:val="00CB48BA"/>
    <w:rsid w:val="00CC0E9C"/>
    <w:rsid w:val="00CC21A4"/>
    <w:rsid w:val="00CC41C4"/>
    <w:rsid w:val="00CD2017"/>
    <w:rsid w:val="00CD294D"/>
    <w:rsid w:val="00CD3252"/>
    <w:rsid w:val="00CD38E0"/>
    <w:rsid w:val="00CD54E2"/>
    <w:rsid w:val="00CD6D9A"/>
    <w:rsid w:val="00CE2F36"/>
    <w:rsid w:val="00CF2589"/>
    <w:rsid w:val="00CF451F"/>
    <w:rsid w:val="00D0579D"/>
    <w:rsid w:val="00D062B7"/>
    <w:rsid w:val="00D12A0A"/>
    <w:rsid w:val="00D13B22"/>
    <w:rsid w:val="00D2355A"/>
    <w:rsid w:val="00D23804"/>
    <w:rsid w:val="00D25097"/>
    <w:rsid w:val="00D37C68"/>
    <w:rsid w:val="00D419B8"/>
    <w:rsid w:val="00D563DA"/>
    <w:rsid w:val="00D70868"/>
    <w:rsid w:val="00D72B82"/>
    <w:rsid w:val="00D81A4C"/>
    <w:rsid w:val="00D8403E"/>
    <w:rsid w:val="00DA5704"/>
    <w:rsid w:val="00DB159E"/>
    <w:rsid w:val="00DB6B02"/>
    <w:rsid w:val="00DC08CB"/>
    <w:rsid w:val="00DC2342"/>
    <w:rsid w:val="00DC5A7B"/>
    <w:rsid w:val="00DE0A9B"/>
    <w:rsid w:val="00DE0FD6"/>
    <w:rsid w:val="00DF12C3"/>
    <w:rsid w:val="00DF7051"/>
    <w:rsid w:val="00DF7571"/>
    <w:rsid w:val="00DF7ACC"/>
    <w:rsid w:val="00E00D1B"/>
    <w:rsid w:val="00E0542F"/>
    <w:rsid w:val="00E10C68"/>
    <w:rsid w:val="00E14745"/>
    <w:rsid w:val="00E25481"/>
    <w:rsid w:val="00E2667B"/>
    <w:rsid w:val="00E3222A"/>
    <w:rsid w:val="00E4331F"/>
    <w:rsid w:val="00E54154"/>
    <w:rsid w:val="00E61775"/>
    <w:rsid w:val="00E72A4C"/>
    <w:rsid w:val="00E963E0"/>
    <w:rsid w:val="00EA7E0C"/>
    <w:rsid w:val="00ED337D"/>
    <w:rsid w:val="00EF6CDF"/>
    <w:rsid w:val="00F022BA"/>
    <w:rsid w:val="00F027C2"/>
    <w:rsid w:val="00F12EB5"/>
    <w:rsid w:val="00F20A05"/>
    <w:rsid w:val="00F30C92"/>
    <w:rsid w:val="00F32BD1"/>
    <w:rsid w:val="00F34DF2"/>
    <w:rsid w:val="00F4020C"/>
    <w:rsid w:val="00F42A01"/>
    <w:rsid w:val="00F432CB"/>
    <w:rsid w:val="00F43FE6"/>
    <w:rsid w:val="00F6728B"/>
    <w:rsid w:val="00F82FE6"/>
    <w:rsid w:val="00F86F33"/>
    <w:rsid w:val="00F9616C"/>
    <w:rsid w:val="00FA4D0F"/>
    <w:rsid w:val="00FB21FE"/>
    <w:rsid w:val="00FB6127"/>
    <w:rsid w:val="00FC3D89"/>
    <w:rsid w:val="00FD6B04"/>
    <w:rsid w:val="00FE3DD5"/>
    <w:rsid w:val="00FE473C"/>
    <w:rsid w:val="00FE6A69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271FC6A"/>
  <w15:chartTrackingRefBased/>
  <w15:docId w15:val="{046CA3B8-5C65-4E99-AC2B-8044D59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30A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P8233646">
    <w:name w:val="SP.8.233646"/>
    <w:basedOn w:val="Normal"/>
    <w:next w:val="Normal"/>
    <w:uiPriority w:val="99"/>
    <w:rsid w:val="00314F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314F8A"/>
    <w:rPr>
      <w:color w:val="000000"/>
      <w:sz w:val="20"/>
      <w:szCs w:val="20"/>
    </w:rPr>
  </w:style>
  <w:style w:type="character" w:customStyle="1" w:styleId="fontstyle01">
    <w:name w:val="fontstyle01"/>
    <w:rsid w:val="000167DE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paragraph" w:customStyle="1" w:styleId="CellBody">
    <w:name w:val="CellBody"/>
    <w:uiPriority w:val="99"/>
    <w:rsid w:val="00E10C68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E10C6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E10C6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1EA4-D93E-4FFC-8175-49B2C658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11745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Sahoo, Anirudha (Fed)</cp:lastModifiedBy>
  <cp:revision>372</cp:revision>
  <cp:lastPrinted>1900-01-01T05:00:00Z</cp:lastPrinted>
  <dcterms:created xsi:type="dcterms:W3CDTF">2022-06-06T02:00:00Z</dcterms:created>
  <dcterms:modified xsi:type="dcterms:W3CDTF">2023-04-27T16:57:00Z</dcterms:modified>
</cp:coreProperties>
</file>