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480D5102" w:rsidR="003F5212" w:rsidRDefault="00AE1F2E" w:rsidP="00485301">
            <w:pPr>
              <w:pStyle w:val="T2"/>
            </w:pPr>
            <w:r>
              <w:t>IEEE P802.11</w:t>
            </w:r>
            <w:r w:rsidR="00971ED7">
              <w:t>REVme</w:t>
            </w:r>
            <w:r w:rsidR="0019701A">
              <w:t>/</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4DE89A00"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A95DB7">
              <w:rPr>
                <w:b w:val="0"/>
                <w:sz w:val="20"/>
              </w:rPr>
              <w:t>7</w:t>
            </w:r>
            <w:r w:rsidR="004B2FBE">
              <w:rPr>
                <w:b w:val="0"/>
                <w:sz w:val="20"/>
              </w:rPr>
              <w:t>-</w:t>
            </w:r>
            <w:r w:rsidR="006B623D">
              <w:rPr>
                <w:b w:val="0"/>
                <w:sz w:val="20"/>
              </w:rPr>
              <w:t>10</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407400">
        <w:trPr>
          <w:jc w:val="center"/>
        </w:trPr>
        <w:tc>
          <w:tcPr>
            <w:tcW w:w="1705" w:type="dxa"/>
            <w:vAlign w:val="center"/>
          </w:tcPr>
          <w:p w14:paraId="614119C1" w14:textId="77777777" w:rsidR="00CA09B2" w:rsidRDefault="00CA09B2">
            <w:pPr>
              <w:pStyle w:val="T2"/>
              <w:spacing w:after="0"/>
              <w:ind w:left="0" w:right="0"/>
              <w:jc w:val="left"/>
              <w:rPr>
                <w:sz w:val="20"/>
              </w:rPr>
            </w:pPr>
            <w:r>
              <w:rPr>
                <w:sz w:val="20"/>
              </w:rPr>
              <w:t>Name</w:t>
            </w:r>
          </w:p>
        </w:tc>
        <w:tc>
          <w:tcPr>
            <w:tcW w:w="1695"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407400">
        <w:trPr>
          <w:jc w:val="center"/>
        </w:trPr>
        <w:tc>
          <w:tcPr>
            <w:tcW w:w="1705"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1695"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B01609" w14:paraId="49598CD7" w14:textId="77777777" w:rsidTr="00407400">
        <w:trPr>
          <w:jc w:val="center"/>
        </w:trPr>
        <w:tc>
          <w:tcPr>
            <w:tcW w:w="1705" w:type="dxa"/>
            <w:vAlign w:val="center"/>
          </w:tcPr>
          <w:p w14:paraId="608195FD" w14:textId="1CD2663E" w:rsidR="00B01609" w:rsidRPr="00152BB0" w:rsidRDefault="00894C66" w:rsidP="00537C16">
            <w:pPr>
              <w:pStyle w:val="T2"/>
              <w:spacing w:after="0"/>
              <w:ind w:left="0" w:right="0"/>
              <w:rPr>
                <w:b w:val="0"/>
                <w:sz w:val="20"/>
              </w:rPr>
            </w:pPr>
            <w:r>
              <w:rPr>
                <w:b w:val="0"/>
                <w:sz w:val="20"/>
              </w:rPr>
              <w:t>Emily Qi</w:t>
            </w:r>
          </w:p>
        </w:tc>
        <w:tc>
          <w:tcPr>
            <w:tcW w:w="1695" w:type="dxa"/>
            <w:vAlign w:val="center"/>
          </w:tcPr>
          <w:p w14:paraId="6663EBB7" w14:textId="7335AB89" w:rsidR="00B01609" w:rsidRDefault="00894C66" w:rsidP="00537C16">
            <w:pPr>
              <w:pStyle w:val="T2"/>
              <w:spacing w:after="0"/>
              <w:ind w:left="0" w:right="0"/>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971ED7" w14:paraId="74CB8A6A" w14:textId="77777777" w:rsidTr="00407400">
        <w:trPr>
          <w:jc w:val="center"/>
        </w:trPr>
        <w:tc>
          <w:tcPr>
            <w:tcW w:w="1705" w:type="dxa"/>
            <w:vAlign w:val="center"/>
          </w:tcPr>
          <w:p w14:paraId="642D9AE0" w14:textId="33D6D4F6" w:rsidR="00971ED7" w:rsidRPr="00152BB0" w:rsidRDefault="00971ED7" w:rsidP="00971ED7">
            <w:pPr>
              <w:pStyle w:val="T2"/>
              <w:spacing w:after="0"/>
              <w:ind w:left="0" w:right="0"/>
              <w:rPr>
                <w:b w:val="0"/>
                <w:sz w:val="20"/>
              </w:rPr>
            </w:pPr>
            <w:r>
              <w:rPr>
                <w:b w:val="0"/>
                <w:sz w:val="20"/>
              </w:rPr>
              <w:t>Edward Au</w:t>
            </w:r>
          </w:p>
        </w:tc>
        <w:tc>
          <w:tcPr>
            <w:tcW w:w="1695" w:type="dxa"/>
            <w:vAlign w:val="center"/>
          </w:tcPr>
          <w:p w14:paraId="449B6B60" w14:textId="588CE5C5" w:rsidR="00971ED7" w:rsidRDefault="00971ED7" w:rsidP="00971ED7">
            <w:pPr>
              <w:pStyle w:val="T2"/>
              <w:spacing w:after="0"/>
              <w:ind w:left="0" w:right="0"/>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77777777" w:rsidR="00971ED7" w:rsidRDefault="00971ED7" w:rsidP="00971ED7">
            <w:pPr>
              <w:pStyle w:val="T2"/>
              <w:spacing w:after="0"/>
              <w:ind w:left="0" w:right="0"/>
              <w:rPr>
                <w:b w:val="0"/>
                <w:sz w:val="16"/>
                <w:lang w:val="en-US"/>
              </w:rPr>
            </w:pPr>
          </w:p>
        </w:tc>
      </w:tr>
      <w:tr w:rsidR="00971ED7" w14:paraId="6FE08E8D" w14:textId="77777777" w:rsidTr="00407400">
        <w:trPr>
          <w:jc w:val="center"/>
        </w:trPr>
        <w:tc>
          <w:tcPr>
            <w:tcW w:w="1705" w:type="dxa"/>
            <w:vAlign w:val="center"/>
          </w:tcPr>
          <w:p w14:paraId="356080BB" w14:textId="03ED4D73" w:rsidR="00971ED7" w:rsidRPr="00152BB0" w:rsidRDefault="00EF423E" w:rsidP="00971ED7">
            <w:pPr>
              <w:pStyle w:val="T2"/>
              <w:spacing w:after="0"/>
              <w:ind w:left="0" w:right="0"/>
              <w:rPr>
                <w:b w:val="0"/>
                <w:sz w:val="20"/>
              </w:rPr>
            </w:pPr>
            <w:r>
              <w:rPr>
                <w:b w:val="0"/>
                <w:sz w:val="20"/>
              </w:rPr>
              <w:t>Roy Want</w:t>
            </w:r>
          </w:p>
        </w:tc>
        <w:tc>
          <w:tcPr>
            <w:tcW w:w="1695" w:type="dxa"/>
            <w:vAlign w:val="center"/>
          </w:tcPr>
          <w:p w14:paraId="52375881" w14:textId="6CADEF4F" w:rsidR="00971ED7" w:rsidRDefault="00EF423E" w:rsidP="00971ED7">
            <w:pPr>
              <w:pStyle w:val="T2"/>
              <w:spacing w:after="0"/>
              <w:ind w:left="0" w:right="0"/>
              <w:rPr>
                <w:b w:val="0"/>
                <w:sz w:val="20"/>
              </w:rPr>
            </w:pPr>
            <w:r>
              <w:rPr>
                <w:b w:val="0"/>
                <w:sz w:val="20"/>
              </w:rPr>
              <w:t>Google</w:t>
            </w: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407400">
        <w:trPr>
          <w:jc w:val="center"/>
        </w:trPr>
        <w:tc>
          <w:tcPr>
            <w:tcW w:w="1705" w:type="dxa"/>
            <w:vAlign w:val="center"/>
          </w:tcPr>
          <w:p w14:paraId="2A7718CF" w14:textId="10826B1E" w:rsidR="00971ED7" w:rsidRDefault="004027A6" w:rsidP="00971ED7">
            <w:pPr>
              <w:pStyle w:val="T2"/>
              <w:spacing w:after="0"/>
              <w:ind w:left="0" w:right="0"/>
              <w:rPr>
                <w:b w:val="0"/>
                <w:sz w:val="20"/>
              </w:rPr>
            </w:pPr>
            <w:r>
              <w:rPr>
                <w:b w:val="0"/>
                <w:sz w:val="20"/>
              </w:rPr>
              <w:t>Carol Ansley</w:t>
            </w:r>
          </w:p>
        </w:tc>
        <w:tc>
          <w:tcPr>
            <w:tcW w:w="1695" w:type="dxa"/>
            <w:vAlign w:val="center"/>
          </w:tcPr>
          <w:p w14:paraId="35FF7BFD" w14:textId="3C7A1969" w:rsidR="00971ED7" w:rsidRDefault="004027A6" w:rsidP="00971ED7">
            <w:pPr>
              <w:pStyle w:val="T2"/>
              <w:spacing w:after="0"/>
              <w:ind w:left="0" w:right="0"/>
              <w:rPr>
                <w:b w:val="0"/>
                <w:sz w:val="20"/>
              </w:rPr>
            </w:pPr>
            <w:r>
              <w:rPr>
                <w:b w:val="0"/>
                <w:sz w:val="20"/>
              </w:rPr>
              <w:t>Cox</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407400">
        <w:trPr>
          <w:jc w:val="center"/>
        </w:trPr>
        <w:tc>
          <w:tcPr>
            <w:tcW w:w="1705" w:type="dxa"/>
            <w:vAlign w:val="center"/>
          </w:tcPr>
          <w:p w14:paraId="230E5287" w14:textId="2D8033CD" w:rsidR="00971ED7" w:rsidRDefault="001B6490" w:rsidP="00971ED7">
            <w:pPr>
              <w:pStyle w:val="T2"/>
              <w:spacing w:after="0"/>
              <w:ind w:left="0" w:right="0"/>
              <w:rPr>
                <w:b w:val="0"/>
                <w:sz w:val="20"/>
              </w:rPr>
            </w:pPr>
            <w:r>
              <w:rPr>
                <w:b w:val="0"/>
                <w:sz w:val="20"/>
              </w:rPr>
              <w:t>Claudio da Silva</w:t>
            </w:r>
          </w:p>
        </w:tc>
        <w:tc>
          <w:tcPr>
            <w:tcW w:w="1695" w:type="dxa"/>
            <w:vAlign w:val="center"/>
          </w:tcPr>
          <w:p w14:paraId="7780B9A4" w14:textId="4DD01041" w:rsidR="00971ED7" w:rsidRDefault="001B6490" w:rsidP="00971ED7">
            <w:pPr>
              <w:pStyle w:val="T2"/>
              <w:spacing w:after="0"/>
              <w:ind w:left="0" w:right="0"/>
              <w:rPr>
                <w:b w:val="0"/>
                <w:sz w:val="20"/>
              </w:rPr>
            </w:pPr>
            <w:r>
              <w:rPr>
                <w:b w:val="0"/>
                <w:sz w:val="20"/>
              </w:rPr>
              <w:t>Meta</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r w:rsidR="00407400" w14:paraId="19112A26" w14:textId="77777777" w:rsidTr="00407400">
        <w:trPr>
          <w:jc w:val="center"/>
        </w:trPr>
        <w:tc>
          <w:tcPr>
            <w:tcW w:w="1705" w:type="dxa"/>
            <w:vAlign w:val="center"/>
          </w:tcPr>
          <w:p w14:paraId="0C65430C" w14:textId="2BDB8344" w:rsidR="00407400" w:rsidRDefault="00407400" w:rsidP="00971ED7">
            <w:pPr>
              <w:pStyle w:val="T2"/>
              <w:spacing w:after="0"/>
              <w:ind w:left="0" w:right="0"/>
              <w:rPr>
                <w:b w:val="0"/>
                <w:sz w:val="20"/>
              </w:rPr>
            </w:pPr>
            <w:r>
              <w:rPr>
                <w:b w:val="0"/>
                <w:sz w:val="20"/>
              </w:rPr>
              <w:t>Yongho Seok</w:t>
            </w:r>
          </w:p>
        </w:tc>
        <w:tc>
          <w:tcPr>
            <w:tcW w:w="1695" w:type="dxa"/>
            <w:vAlign w:val="center"/>
          </w:tcPr>
          <w:p w14:paraId="23C9C8FA" w14:textId="47394F1B" w:rsidR="00407400" w:rsidRDefault="00407400" w:rsidP="00971ED7">
            <w:pPr>
              <w:pStyle w:val="T2"/>
              <w:spacing w:after="0"/>
              <w:ind w:left="0" w:right="0"/>
              <w:rPr>
                <w:b w:val="0"/>
                <w:sz w:val="20"/>
              </w:rPr>
            </w:pPr>
            <w:r>
              <w:rPr>
                <w:b w:val="0"/>
                <w:sz w:val="20"/>
              </w:rPr>
              <w:t>MediaTek</w:t>
            </w:r>
          </w:p>
        </w:tc>
        <w:tc>
          <w:tcPr>
            <w:tcW w:w="2814" w:type="dxa"/>
            <w:vAlign w:val="center"/>
          </w:tcPr>
          <w:p w14:paraId="0F2FD958" w14:textId="77777777" w:rsidR="00407400" w:rsidRPr="00910FE7" w:rsidRDefault="00407400" w:rsidP="00971ED7">
            <w:pPr>
              <w:pStyle w:val="T2"/>
              <w:spacing w:after="0"/>
              <w:ind w:left="0" w:right="0"/>
              <w:rPr>
                <w:b w:val="0"/>
                <w:bCs/>
                <w:sz w:val="20"/>
                <w:lang w:val="it-IT"/>
              </w:rPr>
            </w:pPr>
          </w:p>
        </w:tc>
        <w:tc>
          <w:tcPr>
            <w:tcW w:w="1124" w:type="dxa"/>
            <w:vAlign w:val="center"/>
          </w:tcPr>
          <w:p w14:paraId="39B1B320" w14:textId="77777777" w:rsidR="00407400" w:rsidRPr="00BE00EF" w:rsidRDefault="00407400" w:rsidP="00971ED7">
            <w:pPr>
              <w:pStyle w:val="T2"/>
              <w:spacing w:after="0"/>
              <w:ind w:left="0" w:right="0"/>
              <w:rPr>
                <w:b w:val="0"/>
                <w:sz w:val="18"/>
                <w:szCs w:val="18"/>
              </w:rPr>
            </w:pPr>
          </w:p>
        </w:tc>
        <w:tc>
          <w:tcPr>
            <w:tcW w:w="2238" w:type="dxa"/>
            <w:vAlign w:val="center"/>
          </w:tcPr>
          <w:p w14:paraId="7131A844" w14:textId="77777777" w:rsidR="00407400" w:rsidRDefault="00407400"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6950C9" w:rsidRPr="00AF318A" w:rsidRDefault="006950C9" w:rsidP="00AF318A">
                            <w:pPr>
                              <w:jc w:val="center"/>
                              <w:rPr>
                                <w:b/>
                              </w:rPr>
                            </w:pPr>
                            <w:r w:rsidRPr="00AF318A">
                              <w:rPr>
                                <w:b/>
                              </w:rPr>
                              <w:t>Abstract</w:t>
                            </w:r>
                          </w:p>
                          <w:p w14:paraId="0B72849D" w14:textId="77777777" w:rsidR="006950C9" w:rsidRDefault="006950C9" w:rsidP="00720681"/>
                          <w:p w14:paraId="43562A51" w14:textId="54973D72" w:rsidR="006950C9" w:rsidRDefault="006950C9" w:rsidP="00DA2CE7">
                            <w:r>
                              <w:t xml:space="preserve">This document contains the report of the </w:t>
                            </w:r>
                            <w:proofErr w:type="spellStart"/>
                            <w:r>
                              <w:t>REVme</w:t>
                            </w:r>
                            <w:proofErr w:type="spellEnd"/>
                            <w:r>
                              <w:t xml:space="preserve"> Mandatory Draft Review.</w:t>
                            </w:r>
                          </w:p>
                          <w:p w14:paraId="5BA23081" w14:textId="77777777" w:rsidR="006950C9" w:rsidRDefault="006950C9" w:rsidP="00DA2CE7"/>
                          <w:p w14:paraId="7F4BC4A4" w14:textId="179A932E" w:rsidR="006950C9" w:rsidRDefault="006950C9" w:rsidP="007F589E">
                            <w:r>
                              <w:t>r0: section headings.</w:t>
                            </w:r>
                          </w:p>
                          <w:p w14:paraId="200D076E" w14:textId="757CFE81" w:rsidR="006950C9" w:rsidRDefault="006950C9" w:rsidP="007F589E">
                            <w:r>
                              <w:t>R1: volunteer names added</w:t>
                            </w:r>
                          </w:p>
                          <w:p w14:paraId="573C7F0B" w14:textId="07102AC6" w:rsidR="006950C9" w:rsidRDefault="006950C9" w:rsidP="007F589E">
                            <w:r>
                              <w:t>R2: ANA check</w:t>
                            </w:r>
                          </w:p>
                          <w:p w14:paraId="4D72A034" w14:textId="529DF1F7" w:rsidR="006950C9" w:rsidRDefault="006950C9" w:rsidP="007F589E">
                            <w:r>
                              <w:t>R3: Unicast/multicast (Roy Want). First batch of Edward’s findings</w:t>
                            </w:r>
                            <w:r w:rsidR="0015664C">
                              <w:t>.</w:t>
                            </w:r>
                          </w:p>
                          <w:p w14:paraId="2E88C8D0" w14:textId="538C8B24" w:rsidR="006950C9" w:rsidRDefault="006950C9" w:rsidP="007F589E">
                            <w:r>
                              <w:t>R4: Added Carol’s findings.</w:t>
                            </w:r>
                          </w:p>
                          <w:p w14:paraId="51C2C33C" w14:textId="5334CE88" w:rsidR="006950C9" w:rsidRDefault="006950C9" w:rsidP="007F589E">
                            <w:r>
                              <w:t>R5: Added Emily’s findings.</w:t>
                            </w:r>
                          </w:p>
                          <w:p w14:paraId="2BE41106" w14:textId="0F490166" w:rsidR="006950C9" w:rsidRDefault="006950C9" w:rsidP="007F589E">
                            <w:r>
                              <w:t>R6: Added Claudio’s findings and MEC report.</w:t>
                            </w:r>
                          </w:p>
                          <w:p w14:paraId="7EC759FA" w14:textId="3EBA2E9F" w:rsidR="006950C9" w:rsidRDefault="006950C9" w:rsidP="007F589E">
                            <w:r>
                              <w:t>R7: Comments from telecon review.</w:t>
                            </w:r>
                          </w:p>
                          <w:p w14:paraId="079B5DFC" w14:textId="63871E96" w:rsidR="00A95DB7" w:rsidRDefault="00A95DB7" w:rsidP="007F589E">
                            <w:r>
                              <w:t>R8: Additional findings from Edward.</w:t>
                            </w:r>
                          </w:p>
                          <w:p w14:paraId="692F72FB" w14:textId="3B5A8E61" w:rsidR="00032C7E" w:rsidRDefault="00032C7E" w:rsidP="007F589E">
                            <w:r>
                              <w:t xml:space="preserve">R9: Provided </w:t>
                            </w:r>
                            <w:proofErr w:type="spellStart"/>
                            <w:r>
                              <w:t>TGme</w:t>
                            </w:r>
                            <w:proofErr w:type="spellEnd"/>
                            <w:r>
                              <w:t xml:space="preserve"> Editor’s recommendations</w:t>
                            </w:r>
                            <w:r w:rsidR="00446114">
                              <w:t>, see [</w:t>
                            </w:r>
                            <w:proofErr w:type="spellStart"/>
                            <w:r w:rsidR="00446114">
                              <w:t>TGme</w:t>
                            </w:r>
                            <w:proofErr w:type="spellEnd"/>
                            <w:r w:rsidR="00446114">
                              <w:t xml:space="preserve"> Editor].</w:t>
                            </w:r>
                          </w:p>
                          <w:p w14:paraId="1C1503B8" w14:textId="6F68C325" w:rsidR="00407400" w:rsidRDefault="00407400" w:rsidP="007F589E">
                            <w:r>
                              <w:t xml:space="preserve">R10: </w:t>
                            </w:r>
                            <w:proofErr w:type="spellStart"/>
                            <w:r>
                              <w:t>Yongho’s</w:t>
                            </w:r>
                            <w:proofErr w:type="spellEnd"/>
                            <w:r>
                              <w:t xml:space="preserve"> input on MIB.</w:t>
                            </w:r>
                          </w:p>
                          <w:p w14:paraId="211357C8" w14:textId="5EA0B517" w:rsidR="006B623D" w:rsidRDefault="006B623D" w:rsidP="007F589E">
                            <w:r>
                              <w:t xml:space="preserve">R11: </w:t>
                            </w:r>
                            <w:proofErr w:type="spellStart"/>
                            <w:r>
                              <w:t>Joeseph’s</w:t>
                            </w:r>
                            <w:proofErr w:type="spellEnd"/>
                            <w:r>
                              <w:t xml:space="preserve"> input </w:t>
                            </w:r>
                            <w:r w:rsidR="00E944D6">
                              <w:t>on set to</w:t>
                            </w:r>
                            <w:r w:rsidR="00EC32BD">
                              <w:t>. Highlighted editor actions. Unhighlighted everything else.</w:t>
                            </w:r>
                          </w:p>
                          <w:p w14:paraId="29C3E2CF" w14:textId="65321E73" w:rsidR="0015664C" w:rsidRDefault="0015664C" w:rsidP="007F589E">
                            <w:r>
                              <w:t>R12: Updates from 11 July Editors meeting.</w:t>
                            </w:r>
                          </w:p>
                          <w:p w14:paraId="08E6B2EF" w14:textId="30578C36" w:rsidR="006950C9" w:rsidRPr="0018743A" w:rsidRDefault="006950C9" w:rsidP="0012606D">
                            <w:pPr>
                              <w:rPr>
                                <w:rFonts w:ascii="Batang" w:eastAsia="Batang" w:hAnsi="Batang" w:cs="Batang"/>
                                <w:lang w:eastAsia="ko-KR"/>
                              </w:rPr>
                            </w:pPr>
                          </w:p>
                          <w:p w14:paraId="7568D713" w14:textId="482A636D" w:rsidR="006950C9" w:rsidRPr="0018743A" w:rsidRDefault="006950C9" w:rsidP="005962C4">
                            <w:pPr>
                              <w:rPr>
                                <w:rFonts w:ascii="Batang" w:eastAsia="Batang" w:hAnsi="Batang" w:cs="Batang"/>
                                <w:lang w:eastAsia="ko-KR"/>
                              </w:rPr>
                            </w:pPr>
                            <w:r>
                              <w:rPr>
                                <w:lang w:val="en-US"/>
                              </w:rPr>
                              <w:t xml:space="preserve"> </w:t>
                            </w:r>
                            <w:r>
                              <w:t xml:space="preserve"> </w:t>
                            </w:r>
                          </w:p>
                          <w:p w14:paraId="4E03AA71" w14:textId="77777777" w:rsidR="006950C9" w:rsidRDefault="006950C9" w:rsidP="007F589E"/>
                          <w:p w14:paraId="0930BB7C" w14:textId="402E44D6" w:rsidR="006950C9" w:rsidRDefault="006950C9" w:rsidP="007F589E"/>
                          <w:p w14:paraId="7C1CCADE" w14:textId="64ECE9F3" w:rsidR="006950C9" w:rsidRDefault="006950C9" w:rsidP="00B01609"/>
                          <w:p w14:paraId="320F60B4" w14:textId="1C30C98A" w:rsidR="006950C9" w:rsidRDefault="006950C9" w:rsidP="00DA2CE7"/>
                          <w:p w14:paraId="0B0B90CF" w14:textId="7E7AA02C" w:rsidR="006950C9" w:rsidRDefault="006950C9" w:rsidP="00DA2CE7"/>
                          <w:p w14:paraId="76194B97" w14:textId="22C5818B" w:rsidR="006950C9" w:rsidRDefault="006950C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6950C9" w:rsidRPr="00AF318A" w:rsidRDefault="006950C9" w:rsidP="00AF318A">
                      <w:pPr>
                        <w:jc w:val="center"/>
                        <w:rPr>
                          <w:b/>
                        </w:rPr>
                      </w:pPr>
                      <w:r w:rsidRPr="00AF318A">
                        <w:rPr>
                          <w:b/>
                        </w:rPr>
                        <w:t>Abstract</w:t>
                      </w:r>
                    </w:p>
                    <w:p w14:paraId="0B72849D" w14:textId="77777777" w:rsidR="006950C9" w:rsidRDefault="006950C9" w:rsidP="00720681"/>
                    <w:p w14:paraId="43562A51" w14:textId="54973D72" w:rsidR="006950C9" w:rsidRDefault="006950C9" w:rsidP="00DA2CE7">
                      <w:r>
                        <w:t xml:space="preserve">This document contains the report of the </w:t>
                      </w:r>
                      <w:proofErr w:type="spellStart"/>
                      <w:r>
                        <w:t>REVme</w:t>
                      </w:r>
                      <w:proofErr w:type="spellEnd"/>
                      <w:r>
                        <w:t xml:space="preserve"> Mandatory Draft Review.</w:t>
                      </w:r>
                    </w:p>
                    <w:p w14:paraId="5BA23081" w14:textId="77777777" w:rsidR="006950C9" w:rsidRDefault="006950C9" w:rsidP="00DA2CE7"/>
                    <w:p w14:paraId="7F4BC4A4" w14:textId="179A932E" w:rsidR="006950C9" w:rsidRDefault="006950C9" w:rsidP="007F589E">
                      <w:r>
                        <w:t>r0: section headings.</w:t>
                      </w:r>
                    </w:p>
                    <w:p w14:paraId="200D076E" w14:textId="757CFE81" w:rsidR="006950C9" w:rsidRDefault="006950C9" w:rsidP="007F589E">
                      <w:r>
                        <w:t>R1: volunteer names added</w:t>
                      </w:r>
                    </w:p>
                    <w:p w14:paraId="573C7F0B" w14:textId="07102AC6" w:rsidR="006950C9" w:rsidRDefault="006950C9" w:rsidP="007F589E">
                      <w:r>
                        <w:t>R2: ANA check</w:t>
                      </w:r>
                    </w:p>
                    <w:p w14:paraId="4D72A034" w14:textId="529DF1F7" w:rsidR="006950C9" w:rsidRDefault="006950C9" w:rsidP="007F589E">
                      <w:r>
                        <w:t>R3: Unicast/multicast (Roy Want). First batch of Edward’s findings</w:t>
                      </w:r>
                      <w:r w:rsidR="0015664C">
                        <w:t>.</w:t>
                      </w:r>
                    </w:p>
                    <w:p w14:paraId="2E88C8D0" w14:textId="538C8B24" w:rsidR="006950C9" w:rsidRDefault="006950C9" w:rsidP="007F589E">
                      <w:r>
                        <w:t>R4: Added Carol’s findings.</w:t>
                      </w:r>
                    </w:p>
                    <w:p w14:paraId="51C2C33C" w14:textId="5334CE88" w:rsidR="006950C9" w:rsidRDefault="006950C9" w:rsidP="007F589E">
                      <w:r>
                        <w:t>R5: Added Emily’s findings.</w:t>
                      </w:r>
                    </w:p>
                    <w:p w14:paraId="2BE41106" w14:textId="0F490166" w:rsidR="006950C9" w:rsidRDefault="006950C9" w:rsidP="007F589E">
                      <w:r>
                        <w:t>R6: Added Claudio’s findings and MEC report.</w:t>
                      </w:r>
                    </w:p>
                    <w:p w14:paraId="7EC759FA" w14:textId="3EBA2E9F" w:rsidR="006950C9" w:rsidRDefault="006950C9" w:rsidP="007F589E">
                      <w:r>
                        <w:t>R7: Comments from telecon review.</w:t>
                      </w:r>
                    </w:p>
                    <w:p w14:paraId="079B5DFC" w14:textId="63871E96" w:rsidR="00A95DB7" w:rsidRDefault="00A95DB7" w:rsidP="007F589E">
                      <w:r>
                        <w:t>R8: Additional findings from Edward.</w:t>
                      </w:r>
                    </w:p>
                    <w:p w14:paraId="692F72FB" w14:textId="3B5A8E61" w:rsidR="00032C7E" w:rsidRDefault="00032C7E" w:rsidP="007F589E">
                      <w:r>
                        <w:t xml:space="preserve">R9: Provided </w:t>
                      </w:r>
                      <w:proofErr w:type="spellStart"/>
                      <w:r>
                        <w:t>TGme</w:t>
                      </w:r>
                      <w:proofErr w:type="spellEnd"/>
                      <w:r>
                        <w:t xml:space="preserve"> Editor’s recommendations</w:t>
                      </w:r>
                      <w:r w:rsidR="00446114">
                        <w:t>, see [</w:t>
                      </w:r>
                      <w:proofErr w:type="spellStart"/>
                      <w:r w:rsidR="00446114">
                        <w:t>TGme</w:t>
                      </w:r>
                      <w:proofErr w:type="spellEnd"/>
                      <w:r w:rsidR="00446114">
                        <w:t xml:space="preserve"> Editor].</w:t>
                      </w:r>
                    </w:p>
                    <w:p w14:paraId="1C1503B8" w14:textId="6F68C325" w:rsidR="00407400" w:rsidRDefault="00407400" w:rsidP="007F589E">
                      <w:r>
                        <w:t xml:space="preserve">R10: </w:t>
                      </w:r>
                      <w:proofErr w:type="spellStart"/>
                      <w:r>
                        <w:t>Yongho’s</w:t>
                      </w:r>
                      <w:proofErr w:type="spellEnd"/>
                      <w:r>
                        <w:t xml:space="preserve"> input on MIB.</w:t>
                      </w:r>
                    </w:p>
                    <w:p w14:paraId="211357C8" w14:textId="5EA0B517" w:rsidR="006B623D" w:rsidRDefault="006B623D" w:rsidP="007F589E">
                      <w:r>
                        <w:t xml:space="preserve">R11: </w:t>
                      </w:r>
                      <w:proofErr w:type="spellStart"/>
                      <w:r>
                        <w:t>Joeseph’s</w:t>
                      </w:r>
                      <w:proofErr w:type="spellEnd"/>
                      <w:r>
                        <w:t xml:space="preserve"> input </w:t>
                      </w:r>
                      <w:r w:rsidR="00E944D6">
                        <w:t>on set to</w:t>
                      </w:r>
                      <w:r w:rsidR="00EC32BD">
                        <w:t>. Highlighted editor actions. Unhighlighted everything else.</w:t>
                      </w:r>
                    </w:p>
                    <w:p w14:paraId="29C3E2CF" w14:textId="65321E73" w:rsidR="0015664C" w:rsidRDefault="0015664C" w:rsidP="007F589E">
                      <w:r>
                        <w:t>R12: Updates from 11 July Editors meeting.</w:t>
                      </w:r>
                    </w:p>
                    <w:p w14:paraId="08E6B2EF" w14:textId="30578C36" w:rsidR="006950C9" w:rsidRPr="0018743A" w:rsidRDefault="006950C9" w:rsidP="0012606D">
                      <w:pPr>
                        <w:rPr>
                          <w:rFonts w:ascii="Batang" w:eastAsia="Batang" w:hAnsi="Batang" w:cs="Batang"/>
                          <w:lang w:eastAsia="ko-KR"/>
                        </w:rPr>
                      </w:pPr>
                    </w:p>
                    <w:p w14:paraId="7568D713" w14:textId="482A636D" w:rsidR="006950C9" w:rsidRPr="0018743A" w:rsidRDefault="006950C9" w:rsidP="005962C4">
                      <w:pPr>
                        <w:rPr>
                          <w:rFonts w:ascii="Batang" w:eastAsia="Batang" w:hAnsi="Batang" w:cs="Batang"/>
                          <w:lang w:eastAsia="ko-KR"/>
                        </w:rPr>
                      </w:pPr>
                      <w:r>
                        <w:rPr>
                          <w:lang w:val="en-US"/>
                        </w:rPr>
                        <w:t xml:space="preserve"> </w:t>
                      </w:r>
                      <w:r>
                        <w:t xml:space="preserve"> </w:t>
                      </w:r>
                    </w:p>
                    <w:p w14:paraId="4E03AA71" w14:textId="77777777" w:rsidR="006950C9" w:rsidRDefault="006950C9" w:rsidP="007F589E"/>
                    <w:p w14:paraId="0930BB7C" w14:textId="402E44D6" w:rsidR="006950C9" w:rsidRDefault="006950C9" w:rsidP="007F589E"/>
                    <w:p w14:paraId="7C1CCADE" w14:textId="64ECE9F3" w:rsidR="006950C9" w:rsidRDefault="006950C9" w:rsidP="00B01609"/>
                    <w:p w14:paraId="320F60B4" w14:textId="1C30C98A" w:rsidR="006950C9" w:rsidRDefault="006950C9" w:rsidP="00DA2CE7"/>
                    <w:p w14:paraId="0B0B90CF" w14:textId="7E7AA02C" w:rsidR="006950C9" w:rsidRDefault="006950C9" w:rsidP="00DA2CE7"/>
                    <w:p w14:paraId="76194B97" w14:textId="22C5818B" w:rsidR="006950C9" w:rsidRDefault="006950C9"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4DFABCBA" w:rsidR="00C529CA" w:rsidRDefault="00C529CA" w:rsidP="00C529CA">
      <w:r>
        <w:t>This document is the report from the group of volunteers that participated in the P802.11</w:t>
      </w:r>
      <w:r w:rsidR="00971ED7">
        <w:t>REVme</w:t>
      </w:r>
      <w:r w:rsidR="00AE1F2E">
        <w:t>/D</w:t>
      </w:r>
      <w:r w:rsidR="006C1AE1">
        <w:t>3</w:t>
      </w:r>
      <w:r w:rsidR="00B01609">
        <w:t>.0</w:t>
      </w:r>
      <w:r>
        <w:t xml:space="preserve"> mandatory draft review.</w:t>
      </w:r>
    </w:p>
    <w:p w14:paraId="1DD04D52" w14:textId="77777777" w:rsidR="00C529CA" w:rsidRDefault="00C529CA" w:rsidP="00C529CA"/>
    <w:p w14:paraId="5B3304E0" w14:textId="7E5C052F" w:rsidR="00C529CA" w:rsidRDefault="00C529CA" w:rsidP="00C529CA">
      <w:r>
        <w:t xml:space="preserve">This document contains recommendations for changes to </w:t>
      </w:r>
      <w:r w:rsidR="00081812">
        <w:t>the P802.11</w:t>
      </w:r>
      <w:r w:rsidR="00971ED7">
        <w:t>REVme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788CE661" w:rsidR="00C529CA" w:rsidRPr="00C529CA" w:rsidRDefault="00AE1F2E" w:rsidP="00C529CA">
      <w:r>
        <w:t>Th</w:t>
      </w:r>
      <w:r w:rsidR="00C529CA">
        <w:t xml:space="preserve">e recommended changes need to be </w:t>
      </w:r>
      <w:r w:rsidR="00000756">
        <w:t xml:space="preserve">reviewed by </w:t>
      </w:r>
      <w:proofErr w:type="spellStart"/>
      <w:r w:rsidR="00000756">
        <w:t>TG</w:t>
      </w:r>
      <w:r w:rsidR="00971ED7">
        <w:t>me</w:t>
      </w:r>
      <w:proofErr w:type="spellEnd"/>
      <w:r w:rsidR="00000756">
        <w:t xml:space="preserve"> and approved, </w:t>
      </w:r>
      <w:r w:rsidR="00C529CA">
        <w:t xml:space="preserve">or ownership of the issues taken by </w:t>
      </w:r>
      <w:proofErr w:type="spellStart"/>
      <w:r w:rsidR="00C529CA">
        <w:t>TG</w:t>
      </w:r>
      <w:r w:rsidR="00971ED7">
        <w:t>me</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000000"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000000"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t>
      </w:r>
      <w:proofErr w:type="gramStart"/>
      <w:r w:rsidR="00971ED7">
        <w:t>with</w:t>
      </w:r>
      <w:proofErr w:type="gramEnd"/>
      <w:r w:rsidR="00971ED7">
        <w:t xml:space="preserve">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47B99452" w:rsidR="00C529CA" w:rsidRDefault="00C529CA" w:rsidP="00C529CA">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680976" w:rsidRPr="00680976">
        <w:t xml:space="preserve"> </w:t>
      </w:r>
    </w:p>
    <w:p w14:paraId="678F4CE1" w14:textId="2107D336" w:rsidR="00EC4997" w:rsidRDefault="00FF7F19" w:rsidP="00825E13">
      <w:pPr>
        <w:numPr>
          <w:ilvl w:val="0"/>
          <w:numId w:val="3"/>
        </w:numPr>
      </w:pPr>
      <w:r>
        <w:t>Claudio d</w:t>
      </w:r>
      <w:r w:rsidR="001B6490">
        <w:t>a</w:t>
      </w:r>
      <w:r>
        <w:t xml:space="preserve"> Silva</w:t>
      </w:r>
    </w:p>
    <w:p w14:paraId="13BE1893" w14:textId="391240E6" w:rsidR="00FF7F19" w:rsidRDefault="00FF7F19" w:rsidP="00825E13">
      <w:pPr>
        <w:numPr>
          <w:ilvl w:val="0"/>
          <w:numId w:val="3"/>
        </w:numPr>
      </w:pPr>
      <w:r>
        <w:t>Carol Ansley</w:t>
      </w:r>
    </w:p>
    <w:p w14:paraId="0C5086AF" w14:textId="24A5E6CB" w:rsidR="00FF7F19" w:rsidRDefault="00FF7F19" w:rsidP="00825E13">
      <w:pPr>
        <w:numPr>
          <w:ilvl w:val="0"/>
          <w:numId w:val="3"/>
        </w:numPr>
      </w:pPr>
      <w:r>
        <w:t>Emily Qi</w:t>
      </w:r>
    </w:p>
    <w:p w14:paraId="0B93B4CB" w14:textId="59BC8FD6" w:rsidR="00FF7F19" w:rsidRDefault="00FF7F19" w:rsidP="00825E13">
      <w:pPr>
        <w:numPr>
          <w:ilvl w:val="0"/>
          <w:numId w:val="3"/>
        </w:numPr>
      </w:pPr>
      <w:r>
        <w:t>Edward Au</w:t>
      </w:r>
    </w:p>
    <w:p w14:paraId="31E6DCA2" w14:textId="7A80CE78" w:rsidR="00FF7F19" w:rsidRDefault="00FF7F19" w:rsidP="00825E13">
      <w:pPr>
        <w:numPr>
          <w:ilvl w:val="0"/>
          <w:numId w:val="3"/>
        </w:numPr>
      </w:pPr>
      <w:r>
        <w:t>Joseph Levy</w:t>
      </w:r>
    </w:p>
    <w:p w14:paraId="227E361C" w14:textId="14A9C2A0" w:rsidR="00FF7F19" w:rsidRDefault="00FF7F19" w:rsidP="00825E13">
      <w:pPr>
        <w:numPr>
          <w:ilvl w:val="0"/>
          <w:numId w:val="3"/>
        </w:numPr>
      </w:pPr>
      <w:r>
        <w:t>Roy Want</w:t>
      </w:r>
    </w:p>
    <w:p w14:paraId="4F9C3649" w14:textId="55F26901" w:rsidR="00FF7F19" w:rsidRDefault="00FF7F19" w:rsidP="00825E13">
      <w:pPr>
        <w:numPr>
          <w:ilvl w:val="0"/>
          <w:numId w:val="3"/>
        </w:numPr>
      </w:pPr>
      <w:r>
        <w:t>Brian Hart</w:t>
      </w:r>
    </w:p>
    <w:p w14:paraId="4FB33C0E" w14:textId="31755BAA" w:rsidR="00FF7F19" w:rsidRDefault="00FF7F19" w:rsidP="00825E13">
      <w:pPr>
        <w:numPr>
          <w:ilvl w:val="0"/>
          <w:numId w:val="3"/>
        </w:numPr>
      </w:pPr>
      <w:r>
        <w:t>Yongho Seok</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124649EE" w14:textId="4D774CDC" w:rsidR="0040451E" w:rsidRDefault="0040451E" w:rsidP="00C12417">
      <w:pPr>
        <w:pStyle w:val="Heading3"/>
      </w:pPr>
      <w:r>
        <w:t xml:space="preserve">Style Guide 2.1.1 </w:t>
      </w:r>
      <w:r w:rsidR="00C12417">
        <w:t>– Frame Format Figures</w:t>
      </w:r>
    </w:p>
    <w:p w14:paraId="62A9D75A" w14:textId="59A24A3F" w:rsidR="00A95AAB" w:rsidRDefault="00A95AAB" w:rsidP="00A95AAB">
      <w:r>
        <w:t>Claudio</w:t>
      </w:r>
    </w:p>
    <w:p w14:paraId="420728C1" w14:textId="77777777" w:rsidR="00865593" w:rsidRDefault="00865593" w:rsidP="00A95AAB"/>
    <w:p w14:paraId="2B607143" w14:textId="77777777" w:rsidR="00865593" w:rsidRDefault="00865593" w:rsidP="00865593">
      <w:r>
        <w:lastRenderedPageBreak/>
        <w:t>11ay amendment introduced a number of “</w:t>
      </w:r>
      <w:proofErr w:type="spellStart"/>
      <w:proofErr w:type="gramStart"/>
      <w:r>
        <w:t>Variable”s</w:t>
      </w:r>
      <w:proofErr w:type="spellEnd"/>
      <w:proofErr w:type="gramEnd"/>
      <w:r>
        <w:t xml:space="preserve"> into the standard (change “Variable” to “variable”): Page 1401, line 17; page 1421, line 27; page 1436, line 14; page 1444, lines 23 and 60; page 1463, line 19, and a few others.</w:t>
      </w:r>
    </w:p>
    <w:p w14:paraId="2DE5DD66" w14:textId="77777777" w:rsidR="00865593" w:rsidRDefault="00865593" w:rsidP="00865593">
      <w:r>
        <w:t>[Robert: OK. Change for consistency.]</w:t>
      </w:r>
    </w:p>
    <w:p w14:paraId="151B16E1" w14:textId="28BEDF8B" w:rsidR="002A181D" w:rsidRDefault="002A181D" w:rsidP="002A181D">
      <w:r>
        <w:t>[</w:t>
      </w:r>
      <w:proofErr w:type="spellStart"/>
      <w:r>
        <w:t>TGme</w:t>
      </w:r>
      <w:proofErr w:type="spellEnd"/>
      <w:r>
        <w:t xml:space="preserve"> Editor] change as suggested. </w:t>
      </w:r>
    </w:p>
    <w:p w14:paraId="24C84D06" w14:textId="77777777" w:rsidR="00A0043C" w:rsidRDefault="00A0043C" w:rsidP="00865593"/>
    <w:p w14:paraId="0DFE7DF5" w14:textId="77777777" w:rsidR="00A0043C" w:rsidRDefault="00A0043C" w:rsidP="00865593"/>
    <w:p w14:paraId="4122ACDB" w14:textId="77777777" w:rsidR="00865593" w:rsidRDefault="00865593" w:rsidP="00865593">
      <w:r>
        <w:t xml:space="preserve">11ay amendment introduced </w:t>
      </w:r>
      <w:proofErr w:type="gramStart"/>
      <w:r>
        <w:t>a number of</w:t>
      </w:r>
      <w:proofErr w:type="gramEnd"/>
      <w:r>
        <w:t xml:space="preserve"> figures with bit label positions that are not properly justified: page 675, line 48; page 676, line 48; page 678, lines 33, 46, 56; and a few others.</w:t>
      </w:r>
    </w:p>
    <w:p w14:paraId="6A4E2BF7" w14:textId="77777777" w:rsidR="00865593" w:rsidRDefault="00865593" w:rsidP="00865593">
      <w:r>
        <w:t xml:space="preserve">[Robert: OK. At </w:t>
      </w:r>
      <w:proofErr w:type="gramStart"/>
      <w:r>
        <w:t>editors</w:t>
      </w:r>
      <w:proofErr w:type="gramEnd"/>
      <w:r>
        <w:t xml:space="preserve"> discretion.]</w:t>
      </w:r>
    </w:p>
    <w:p w14:paraId="53F99DD6" w14:textId="5F598FA2" w:rsidR="00865593" w:rsidRDefault="00630468" w:rsidP="00865593">
      <w:r>
        <w:t>[</w:t>
      </w:r>
      <w:proofErr w:type="spellStart"/>
      <w:r>
        <w:t>TGme</w:t>
      </w:r>
      <w:proofErr w:type="spellEnd"/>
      <w:r>
        <w:t xml:space="preserve"> Editor] No change. Editor tried to align them before.</w:t>
      </w:r>
    </w:p>
    <w:p w14:paraId="575B29A5" w14:textId="77777777" w:rsidR="00630468" w:rsidRDefault="00630468" w:rsidP="00865593"/>
    <w:p w14:paraId="2A29054B" w14:textId="77777777" w:rsidR="00865593" w:rsidRDefault="00865593" w:rsidP="00865593">
      <w:r>
        <w:t>Page 603, line 22: The bit position should always start with B0.</w:t>
      </w:r>
    </w:p>
    <w:p w14:paraId="02BCCCF7" w14:textId="77777777" w:rsidR="00865593" w:rsidRDefault="00865593" w:rsidP="00865593">
      <w:r>
        <w:t>[Robert: agree. Might want to check that there are no references to absolute bit positions, e.g., B1]</w:t>
      </w:r>
    </w:p>
    <w:p w14:paraId="200FD47B" w14:textId="0E17CE54" w:rsidR="00865593" w:rsidRDefault="00865593" w:rsidP="00865593"/>
    <w:p w14:paraId="425334F9" w14:textId="0C92C915" w:rsidR="00DC641B" w:rsidRDefault="00DC641B" w:rsidP="00865593">
      <w:r w:rsidRPr="00DC641B">
        <w:rPr>
          <w:highlight w:val="yellow"/>
        </w:rPr>
        <w:t>Action: No change to draft. Bring as future comment.</w:t>
      </w:r>
    </w:p>
    <w:p w14:paraId="0791714C" w14:textId="77777777" w:rsidR="00FA097E" w:rsidRDefault="00FA097E" w:rsidP="00FA097E">
      <w:r w:rsidRPr="00446556">
        <w:rPr>
          <w:highlight w:val="green"/>
        </w:rPr>
        <w:t>[</w:t>
      </w:r>
      <w:proofErr w:type="spellStart"/>
      <w:r w:rsidRPr="00446556">
        <w:rPr>
          <w:highlight w:val="green"/>
        </w:rPr>
        <w:t>TGme</w:t>
      </w:r>
      <w:proofErr w:type="spellEnd"/>
      <w:r w:rsidRPr="00446556">
        <w:rPr>
          <w:highlight w:val="green"/>
        </w:rPr>
        <w:t xml:space="preserve"> Editor] No change. – Assigned to Emily to bring a comment in SB.</w:t>
      </w:r>
      <w:r>
        <w:t xml:space="preserve"> </w:t>
      </w:r>
    </w:p>
    <w:p w14:paraId="5A805032" w14:textId="77777777" w:rsidR="00FA097E" w:rsidRDefault="00FA097E" w:rsidP="00865593"/>
    <w:p w14:paraId="1A5747BB" w14:textId="77777777" w:rsidR="00865593" w:rsidRDefault="00865593" w:rsidP="00865593">
      <w:r>
        <w:t>Page 605, line 29: Thickness rows/columns is not correct</w:t>
      </w:r>
    </w:p>
    <w:p w14:paraId="2167A1A2" w14:textId="77777777" w:rsidR="00865593" w:rsidRDefault="00865593" w:rsidP="00865593">
      <w:r>
        <w:t>[Robert: at the editor’s discretion]</w:t>
      </w:r>
    </w:p>
    <w:p w14:paraId="7E5EF713" w14:textId="77777777" w:rsidR="003C27F9" w:rsidRDefault="003C27F9" w:rsidP="003C27F9">
      <w:r>
        <w:t>[</w:t>
      </w:r>
      <w:proofErr w:type="spellStart"/>
      <w:r>
        <w:t>TGme</w:t>
      </w:r>
      <w:proofErr w:type="spellEnd"/>
      <w:r>
        <w:t xml:space="preserve"> Editor] change as suggested.</w:t>
      </w:r>
    </w:p>
    <w:p w14:paraId="1FB08F62" w14:textId="77777777" w:rsidR="00865593" w:rsidRDefault="00865593" w:rsidP="00865593"/>
    <w:p w14:paraId="537959AC" w14:textId="77777777" w:rsidR="00865593" w:rsidRDefault="00865593" w:rsidP="00865593">
      <w:r>
        <w:t xml:space="preserve">Page 615, line 51: Title could possibly be written in 1 line </w:t>
      </w:r>
    </w:p>
    <w:p w14:paraId="717208BA" w14:textId="77777777" w:rsidR="00865593" w:rsidRDefault="00865593" w:rsidP="00865593">
      <w:r>
        <w:t>[Robert: at the editor’s discretion]</w:t>
      </w:r>
    </w:p>
    <w:p w14:paraId="14278981" w14:textId="77777777" w:rsidR="0038645F" w:rsidRDefault="0038645F" w:rsidP="0038645F">
      <w:r>
        <w:t>[</w:t>
      </w:r>
      <w:proofErr w:type="spellStart"/>
      <w:r>
        <w:t>TGme</w:t>
      </w:r>
      <w:proofErr w:type="spellEnd"/>
      <w:r>
        <w:t xml:space="preserve"> Editor] No change. Don’t think it can be fitted in 1 line. </w:t>
      </w:r>
    </w:p>
    <w:p w14:paraId="49EC9546" w14:textId="77777777" w:rsidR="0038645F" w:rsidRDefault="0038645F" w:rsidP="00865593"/>
    <w:p w14:paraId="3EC5C154" w14:textId="77777777" w:rsidR="00865593" w:rsidRDefault="00865593" w:rsidP="00865593"/>
    <w:p w14:paraId="439693CC" w14:textId="77777777" w:rsidR="00865593" w:rsidRDefault="00865593" w:rsidP="00865593">
      <w:r>
        <w:t>Page 632, lines 39 and 56 and page 633, lines 9, and 24: Thickness rows/columns is not correct</w:t>
      </w:r>
    </w:p>
    <w:p w14:paraId="02B0E29D" w14:textId="77777777" w:rsidR="00865593" w:rsidRDefault="00865593" w:rsidP="00865593">
      <w:r>
        <w:t>[Robert: at the editor’s discretion]</w:t>
      </w:r>
    </w:p>
    <w:p w14:paraId="56F24AEB" w14:textId="2B9F6EBD" w:rsidR="00865593" w:rsidRDefault="00FF2B38" w:rsidP="00865593">
      <w:r>
        <w:t>[</w:t>
      </w:r>
      <w:proofErr w:type="spellStart"/>
      <w:r>
        <w:t>TGme</w:t>
      </w:r>
      <w:proofErr w:type="spellEnd"/>
      <w:r>
        <w:t xml:space="preserve"> Editor] change as suggested.</w:t>
      </w:r>
    </w:p>
    <w:p w14:paraId="785EA70E" w14:textId="77777777" w:rsidR="00FF2B38" w:rsidRDefault="00FF2B38" w:rsidP="00865593"/>
    <w:p w14:paraId="283107D2" w14:textId="77777777" w:rsidR="00865593" w:rsidRDefault="00865593" w:rsidP="00865593">
      <w:r>
        <w:t>Page 642, line 46 and page 649, line 22: Repeating fields should be avoided. Arrows should not be used.  Suggest creating a container field with “List” in the name.</w:t>
      </w:r>
    </w:p>
    <w:p w14:paraId="7C05C3B9" w14:textId="77777777" w:rsidR="00865593" w:rsidRDefault="00865593" w:rsidP="00865593">
      <w:r>
        <w:t xml:space="preserve">[Robert: agree but since this is legacy </w:t>
      </w:r>
      <w:proofErr w:type="gramStart"/>
      <w:r>
        <w:t>text</w:t>
      </w:r>
      <w:proofErr w:type="gramEnd"/>
      <w:r>
        <w:t xml:space="preserve"> we might change through comment resolution process]</w:t>
      </w:r>
    </w:p>
    <w:p w14:paraId="04329881" w14:textId="25E81FD3" w:rsidR="00865593" w:rsidRDefault="00865593" w:rsidP="00865593"/>
    <w:p w14:paraId="5519AC0E" w14:textId="30102048" w:rsidR="00A00530" w:rsidRDefault="00A00530" w:rsidP="00865593">
      <w:r w:rsidRPr="00A00530">
        <w:rPr>
          <w:highlight w:val="yellow"/>
        </w:rPr>
        <w:t>Action: Resolve through comment resolution process.</w:t>
      </w:r>
    </w:p>
    <w:p w14:paraId="4D69BD90" w14:textId="6C9A1AD2" w:rsidR="00DE3F9A" w:rsidRDefault="00DE3F9A" w:rsidP="00865593">
      <w:r w:rsidRPr="006B623D">
        <w:rPr>
          <w:highlight w:val="green"/>
        </w:rPr>
        <w:t>[</w:t>
      </w:r>
      <w:proofErr w:type="spellStart"/>
      <w:r w:rsidRPr="006B623D">
        <w:rPr>
          <w:highlight w:val="green"/>
        </w:rPr>
        <w:t>TGme</w:t>
      </w:r>
      <w:proofErr w:type="spellEnd"/>
      <w:r w:rsidRPr="006B623D">
        <w:rPr>
          <w:highlight w:val="green"/>
        </w:rPr>
        <w:t xml:space="preserve"> Editor] No change. – Assigned to Emily to bring a comment in SB.</w:t>
      </w:r>
    </w:p>
    <w:p w14:paraId="6FB24AAF" w14:textId="77777777" w:rsidR="00A00530" w:rsidRDefault="00A00530" w:rsidP="00865593"/>
    <w:p w14:paraId="24114FED" w14:textId="77777777" w:rsidR="00865593" w:rsidRDefault="00865593" w:rsidP="00865593">
      <w:r>
        <w:t>Page 669, lines 33 and 52: The bit position should always start with B0.  Justification of bit labels is also incorrect.</w:t>
      </w:r>
    </w:p>
    <w:p w14:paraId="47340061" w14:textId="77777777" w:rsidR="00865593" w:rsidRDefault="00865593" w:rsidP="00865593">
      <w:r>
        <w:t>[Robert: agree]</w:t>
      </w:r>
    </w:p>
    <w:p w14:paraId="4562E0FE" w14:textId="75B3287E" w:rsidR="00A0043C" w:rsidRDefault="00A0043C" w:rsidP="00865593"/>
    <w:p w14:paraId="75256EC5" w14:textId="63342FC1" w:rsidR="00A00530" w:rsidRDefault="00A00530" w:rsidP="00865593">
      <w:r>
        <w:t>Action: Fix both figures.</w:t>
      </w:r>
    </w:p>
    <w:p w14:paraId="04745161" w14:textId="77777777" w:rsidR="00F078B9" w:rsidRDefault="00F078B9" w:rsidP="00F078B9">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6EB3D80D" w14:textId="77777777" w:rsidR="00F078B9" w:rsidRDefault="00F078B9" w:rsidP="00865593"/>
    <w:p w14:paraId="295D0388" w14:textId="77777777" w:rsidR="00A0043C" w:rsidRDefault="00A0043C" w:rsidP="00865593"/>
    <w:p w14:paraId="4E7D9F79" w14:textId="77777777" w:rsidR="00865593" w:rsidRDefault="00865593" w:rsidP="00865593">
      <w:r>
        <w:t>Page 674, line 12: Bit labels missing</w:t>
      </w:r>
    </w:p>
    <w:p w14:paraId="445BD37A" w14:textId="77777777" w:rsidR="00865593" w:rsidRDefault="00865593" w:rsidP="00865593">
      <w:r>
        <w:t>[Robert: agree]</w:t>
      </w:r>
    </w:p>
    <w:p w14:paraId="11CCC617" w14:textId="77777777" w:rsidR="00865593" w:rsidRDefault="00865593" w:rsidP="00865593"/>
    <w:p w14:paraId="77D820DE" w14:textId="77777777" w:rsidR="00865593" w:rsidRDefault="00865593" w:rsidP="00865593">
      <w:r>
        <w:t>Page 739, line 54 and page 740, line 10: Text in between two parts of the figure</w:t>
      </w:r>
    </w:p>
    <w:p w14:paraId="3971CD8C" w14:textId="77777777" w:rsidR="00865593" w:rsidRDefault="00865593" w:rsidP="00865593">
      <w:r>
        <w:t>[Robert: should fix]</w:t>
      </w:r>
    </w:p>
    <w:p w14:paraId="5DE75916" w14:textId="69189531" w:rsidR="00865593" w:rsidRDefault="00865593" w:rsidP="00865593"/>
    <w:p w14:paraId="6F207734" w14:textId="59FF5CDF" w:rsidR="00A00530" w:rsidRDefault="00A00530" w:rsidP="00865593">
      <w:r>
        <w:t>Action: fix.</w:t>
      </w:r>
    </w:p>
    <w:p w14:paraId="4E72B522" w14:textId="77777777" w:rsidR="00F078B9" w:rsidRDefault="00F078B9" w:rsidP="00F078B9">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0F518A0C" w14:textId="77777777" w:rsidR="00865593" w:rsidRDefault="00865593" w:rsidP="00865593">
      <w:r>
        <w:lastRenderedPageBreak/>
        <w:t>Page 740, line 28:  Inconsistent thickness rows/</w:t>
      </w:r>
      <w:proofErr w:type="spellStart"/>
      <w:r>
        <w:t>colums</w:t>
      </w:r>
      <w:proofErr w:type="spellEnd"/>
    </w:p>
    <w:p w14:paraId="462994CC" w14:textId="77777777" w:rsidR="00865593" w:rsidRDefault="00865593" w:rsidP="00865593">
      <w:r>
        <w:t>[Robert: at the editor’s discretion]</w:t>
      </w:r>
    </w:p>
    <w:p w14:paraId="2504AA38" w14:textId="77777777" w:rsidR="00F078B9" w:rsidRDefault="00F078B9" w:rsidP="00F078B9">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7DE0680D" w14:textId="77777777" w:rsidR="00F078B9" w:rsidRDefault="00F078B9" w:rsidP="00865593"/>
    <w:p w14:paraId="443E36EB" w14:textId="77777777" w:rsidR="00865593" w:rsidRDefault="00865593" w:rsidP="00865593"/>
    <w:p w14:paraId="21CDA2ED" w14:textId="77777777" w:rsidR="00865593" w:rsidRDefault="00865593" w:rsidP="00865593">
      <w:r>
        <w:t>Page 748, line 51: Number of bits line is missing</w:t>
      </w:r>
    </w:p>
    <w:p w14:paraId="68F0117F" w14:textId="77777777" w:rsidR="00865593" w:rsidRDefault="00865593" w:rsidP="00865593">
      <w:r>
        <w:t>[Robert: agree]</w:t>
      </w:r>
    </w:p>
    <w:p w14:paraId="4432E1E7" w14:textId="77777777" w:rsidR="00F078B9" w:rsidRDefault="00F078B9" w:rsidP="00F078B9">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34BCA5D6" w14:textId="77777777" w:rsidR="00F078B9" w:rsidRDefault="00F078B9" w:rsidP="00865593"/>
    <w:p w14:paraId="5CDC2634" w14:textId="77777777" w:rsidR="00865593" w:rsidRDefault="00865593" w:rsidP="00865593"/>
    <w:p w14:paraId="04B27668" w14:textId="77777777" w:rsidR="00865593" w:rsidRDefault="00865593" w:rsidP="00865593">
      <w:r>
        <w:t xml:space="preserve">Page 906, line 25: “Data field format of the Measurement Configuration </w:t>
      </w:r>
      <w:proofErr w:type="spellStart"/>
      <w:r>
        <w:t>subelement</w:t>
      </w:r>
      <w:proofErr w:type="spellEnd"/>
      <w:r>
        <w:t xml:space="preserve"> </w:t>
      </w:r>
      <w:proofErr w:type="gramStart"/>
      <w:r>
        <w:t>format”  (</w:t>
      </w:r>
      <w:proofErr w:type="gramEnd"/>
      <w:r>
        <w:t>confirm)</w:t>
      </w:r>
    </w:p>
    <w:p w14:paraId="4D751B45" w14:textId="77777777" w:rsidR="00865593" w:rsidRDefault="00865593" w:rsidP="00865593">
      <w:r>
        <w:t xml:space="preserve">[Robert: It is the format of the Data field that is defined, so “Data field format of the Measurement Configuration </w:t>
      </w:r>
      <w:proofErr w:type="spellStart"/>
      <w:r>
        <w:t>subelement</w:t>
      </w:r>
      <w:proofErr w:type="spellEnd"/>
      <w:r>
        <w:t>”]</w:t>
      </w:r>
    </w:p>
    <w:p w14:paraId="20A3F558" w14:textId="77777777" w:rsidR="00865593" w:rsidRDefault="00865593" w:rsidP="00865593"/>
    <w:p w14:paraId="4D07EB30" w14:textId="77777777" w:rsidR="00865593" w:rsidRDefault="00865593" w:rsidP="00865593">
      <w:r>
        <w:t xml:space="preserve">Page 907, line 25: “Data field format of the Extended Measurement Configuration </w:t>
      </w:r>
      <w:proofErr w:type="spellStart"/>
      <w:r>
        <w:t>subelement</w:t>
      </w:r>
      <w:proofErr w:type="spellEnd"/>
      <w:r>
        <w:t xml:space="preserve"> format” (confirm)</w:t>
      </w:r>
    </w:p>
    <w:p w14:paraId="43D66F72" w14:textId="77777777" w:rsidR="00865593" w:rsidRDefault="00865593" w:rsidP="00865593">
      <w:r>
        <w:t xml:space="preserve">[Robert: It is the format of the Data field that is defined, so “Data field format of the Extended Measurement Configuration </w:t>
      </w:r>
      <w:proofErr w:type="spellStart"/>
      <w:r>
        <w:t>subelement</w:t>
      </w:r>
      <w:proofErr w:type="spellEnd"/>
      <w:r>
        <w:t>"]</w:t>
      </w:r>
    </w:p>
    <w:p w14:paraId="018921B8" w14:textId="77777777" w:rsidR="005B2090" w:rsidRDefault="005B2090" w:rsidP="005B2090">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7274AFCC" w14:textId="77777777" w:rsidR="005B2090" w:rsidRDefault="005B2090" w:rsidP="00865593"/>
    <w:p w14:paraId="147E4E8B" w14:textId="77777777" w:rsidR="00865593" w:rsidRDefault="00865593" w:rsidP="00865593"/>
    <w:p w14:paraId="4C97F413" w14:textId="77777777" w:rsidR="00865593" w:rsidRDefault="00865593" w:rsidP="00865593">
      <w:r>
        <w:t xml:space="preserve">Page 957, line 44: “Data field format of the Measurement Configuration </w:t>
      </w:r>
      <w:proofErr w:type="spellStart"/>
      <w:r>
        <w:t>subelement</w:t>
      </w:r>
      <w:proofErr w:type="spellEnd"/>
      <w:r>
        <w:t xml:space="preserve"> format” (confirm)</w:t>
      </w:r>
    </w:p>
    <w:p w14:paraId="7C7B64F9" w14:textId="349ABA84" w:rsidR="00865593" w:rsidRDefault="00865593" w:rsidP="00865593">
      <w:r>
        <w:t xml:space="preserve">[Robert: It is the format of the Data field that is defined, so “Data field format of the Measurement Configuration </w:t>
      </w:r>
      <w:proofErr w:type="spellStart"/>
      <w:r>
        <w:t>sublement</w:t>
      </w:r>
      <w:proofErr w:type="spellEnd"/>
      <w:r>
        <w:t>”]</w:t>
      </w:r>
    </w:p>
    <w:p w14:paraId="2EF23C2F" w14:textId="1DFBB5F0" w:rsidR="00A00530" w:rsidRDefault="00A00530" w:rsidP="00865593"/>
    <w:p w14:paraId="5C7F6A03" w14:textId="43272FF5" w:rsidR="00A00530" w:rsidRDefault="00A00530" w:rsidP="00865593">
      <w:r>
        <w:t>Action: Fix previous 3 issues as suggested.</w:t>
      </w:r>
    </w:p>
    <w:p w14:paraId="3E8B3301" w14:textId="7D3070F2" w:rsidR="006C5E9B" w:rsidRDefault="006C5E9B" w:rsidP="00865593">
      <w:proofErr w:type="spellStart"/>
      <w:r w:rsidRPr="006B623D">
        <w:rPr>
          <w:highlight w:val="green"/>
        </w:rPr>
        <w:t>TGme</w:t>
      </w:r>
      <w:proofErr w:type="spellEnd"/>
      <w:r w:rsidRPr="006B623D">
        <w:rPr>
          <w:highlight w:val="green"/>
        </w:rPr>
        <w:t xml:space="preserve"> Editor] change as suggested.</w:t>
      </w:r>
    </w:p>
    <w:p w14:paraId="24DDB020" w14:textId="77777777" w:rsidR="00865593" w:rsidRDefault="00865593" w:rsidP="00865593"/>
    <w:p w14:paraId="67BA8547" w14:textId="77777777" w:rsidR="00865593" w:rsidRDefault="00865593" w:rsidP="00865593">
      <w:r>
        <w:t>Page 1072, line 60: Wrong bit labelling (B2-B7)</w:t>
      </w:r>
    </w:p>
    <w:p w14:paraId="7997E3D5" w14:textId="77777777" w:rsidR="00865593" w:rsidRDefault="00865593" w:rsidP="00865593">
      <w:r>
        <w:t>[Robert: I think you mean use of dash instead of space. At the editor’s discretion.]</w:t>
      </w:r>
    </w:p>
    <w:p w14:paraId="530C69EC" w14:textId="77777777" w:rsidR="00865593" w:rsidRDefault="00865593" w:rsidP="00865593"/>
    <w:p w14:paraId="1E487334" w14:textId="77777777" w:rsidR="00865593" w:rsidRDefault="00865593" w:rsidP="00865593">
      <w:r>
        <w:t>Page 1104, line 24: n and m should be in italic</w:t>
      </w:r>
    </w:p>
    <w:p w14:paraId="75B307A6" w14:textId="70396270" w:rsidR="006C5E9B" w:rsidRDefault="006C5E9B" w:rsidP="00865593">
      <w:proofErr w:type="spellStart"/>
      <w:r w:rsidRPr="006B623D">
        <w:rPr>
          <w:highlight w:val="green"/>
        </w:rPr>
        <w:t>TGme</w:t>
      </w:r>
      <w:proofErr w:type="spellEnd"/>
      <w:r w:rsidRPr="006B623D">
        <w:rPr>
          <w:highlight w:val="green"/>
        </w:rPr>
        <w:t xml:space="preserve"> Editor] change as suggested.</w:t>
      </w:r>
    </w:p>
    <w:p w14:paraId="5C785E04" w14:textId="77777777" w:rsidR="00865593" w:rsidRDefault="00865593" w:rsidP="00865593"/>
    <w:p w14:paraId="10BBAE46" w14:textId="77777777" w:rsidR="00865593" w:rsidRDefault="00865593" w:rsidP="00865593">
      <w:r>
        <w:t>Page 1248, line 28: Thickness of inner columns is not correct</w:t>
      </w:r>
    </w:p>
    <w:p w14:paraId="0B197FB6" w14:textId="23347142" w:rsidR="00865593" w:rsidRDefault="006C5E9B" w:rsidP="00865593">
      <w:proofErr w:type="spellStart"/>
      <w:r>
        <w:t>TGme</w:t>
      </w:r>
      <w:proofErr w:type="spellEnd"/>
      <w:r>
        <w:t xml:space="preserve"> Editor] change as suggested.</w:t>
      </w:r>
    </w:p>
    <w:p w14:paraId="2FC70AF7" w14:textId="77777777" w:rsidR="006C5E9B" w:rsidRDefault="006C5E9B" w:rsidP="00865593"/>
    <w:p w14:paraId="6C451925" w14:textId="77777777" w:rsidR="00865593" w:rsidRDefault="00865593" w:rsidP="00865593">
      <w:r>
        <w:t>Page 1282, line 54: Thickness of inner columns is not correct</w:t>
      </w:r>
    </w:p>
    <w:p w14:paraId="31E28AD7" w14:textId="01FC631A" w:rsidR="00865593" w:rsidRDefault="006C5E9B" w:rsidP="00865593">
      <w:proofErr w:type="spellStart"/>
      <w:r w:rsidRPr="006B623D">
        <w:rPr>
          <w:highlight w:val="green"/>
        </w:rPr>
        <w:t>TGme</w:t>
      </w:r>
      <w:proofErr w:type="spellEnd"/>
      <w:r w:rsidRPr="006B623D">
        <w:rPr>
          <w:highlight w:val="green"/>
        </w:rPr>
        <w:t xml:space="preserve"> Editor] change as suggested.</w:t>
      </w:r>
    </w:p>
    <w:p w14:paraId="70282B90" w14:textId="77777777" w:rsidR="006C5E9B" w:rsidRDefault="006C5E9B" w:rsidP="00865593"/>
    <w:p w14:paraId="5AF5313F" w14:textId="77777777" w:rsidR="00865593" w:rsidRDefault="00865593" w:rsidP="00865593">
      <w:r>
        <w:t>Page 1283, line 10: Thickness of inner columns is not correct</w:t>
      </w:r>
    </w:p>
    <w:p w14:paraId="0B6F213F" w14:textId="501C3264" w:rsidR="00865593" w:rsidRDefault="006C5E9B" w:rsidP="00865593">
      <w:proofErr w:type="spellStart"/>
      <w:r w:rsidRPr="006B623D">
        <w:rPr>
          <w:highlight w:val="green"/>
        </w:rPr>
        <w:t>TGme</w:t>
      </w:r>
      <w:proofErr w:type="spellEnd"/>
      <w:r w:rsidRPr="006B623D">
        <w:rPr>
          <w:highlight w:val="green"/>
        </w:rPr>
        <w:t xml:space="preserve"> Editor] change as suggested.</w:t>
      </w:r>
    </w:p>
    <w:p w14:paraId="09AC1A08" w14:textId="77777777" w:rsidR="006C5E9B" w:rsidRDefault="006C5E9B" w:rsidP="00865593"/>
    <w:p w14:paraId="415B1BD1" w14:textId="77777777" w:rsidR="00865593" w:rsidRDefault="00865593" w:rsidP="00865593">
      <w:r>
        <w:t>Page 1411, line 62: Bit labels missing</w:t>
      </w:r>
    </w:p>
    <w:p w14:paraId="5F470807" w14:textId="2A6F5A55" w:rsidR="00865593" w:rsidRDefault="006C5E9B" w:rsidP="00865593">
      <w:proofErr w:type="spellStart"/>
      <w:r w:rsidRPr="006B623D">
        <w:rPr>
          <w:highlight w:val="green"/>
        </w:rPr>
        <w:t>TGme</w:t>
      </w:r>
      <w:proofErr w:type="spellEnd"/>
      <w:r w:rsidRPr="006B623D">
        <w:rPr>
          <w:highlight w:val="green"/>
        </w:rPr>
        <w:t xml:space="preserve"> Editor] change as suggested.</w:t>
      </w:r>
    </w:p>
    <w:p w14:paraId="799AB741" w14:textId="77777777" w:rsidR="006C5E9B" w:rsidRDefault="006C5E9B" w:rsidP="00865593"/>
    <w:p w14:paraId="430BCBFC" w14:textId="77777777" w:rsidR="00865593" w:rsidRDefault="00865593" w:rsidP="00865593">
      <w:r>
        <w:t>Page 1427, line 53: Bit labels missing</w:t>
      </w:r>
    </w:p>
    <w:p w14:paraId="369D5B6A" w14:textId="3F751E84" w:rsidR="00865593" w:rsidRDefault="006C5E9B" w:rsidP="00865593">
      <w:proofErr w:type="spellStart"/>
      <w:r w:rsidRPr="006B623D">
        <w:rPr>
          <w:highlight w:val="green"/>
        </w:rPr>
        <w:t>TGme</w:t>
      </w:r>
      <w:proofErr w:type="spellEnd"/>
      <w:r w:rsidRPr="006B623D">
        <w:rPr>
          <w:highlight w:val="green"/>
        </w:rPr>
        <w:t xml:space="preserve"> Editor] change as suggested.</w:t>
      </w:r>
    </w:p>
    <w:p w14:paraId="29BBFC5A" w14:textId="77777777" w:rsidR="006C5E9B" w:rsidRDefault="006C5E9B" w:rsidP="00865593"/>
    <w:p w14:paraId="4DC8B551" w14:textId="77777777" w:rsidR="00865593" w:rsidRDefault="00865593" w:rsidP="00865593">
      <w:r>
        <w:t>Page 1475, line 36: (1) Variable -&gt; variable; (2) Is “from WUR AP” needed/clear?  Replace with “when/if sent by an WUR AP”?</w:t>
      </w:r>
    </w:p>
    <w:p w14:paraId="27E0CD07" w14:textId="77777777" w:rsidR="00865593" w:rsidRDefault="00865593" w:rsidP="00865593">
      <w:r>
        <w:t>[Robert: change to “WUR Parameters field format if sent by a WUR AP”]</w:t>
      </w:r>
    </w:p>
    <w:p w14:paraId="76264EE5" w14:textId="12F29804" w:rsidR="00865593" w:rsidRDefault="00865593" w:rsidP="00865593"/>
    <w:p w14:paraId="7FBE9DCD" w14:textId="74CF7E35" w:rsidR="00A00530" w:rsidRDefault="00A00530" w:rsidP="00865593">
      <w:r>
        <w:t>Action: correct as suggested</w:t>
      </w:r>
    </w:p>
    <w:p w14:paraId="6AE2788E" w14:textId="0D37D8D3" w:rsidR="006C5E9B" w:rsidRDefault="006C5E9B" w:rsidP="00865593">
      <w:proofErr w:type="spellStart"/>
      <w:r w:rsidRPr="006B623D">
        <w:rPr>
          <w:highlight w:val="green"/>
        </w:rPr>
        <w:lastRenderedPageBreak/>
        <w:t>TGme</w:t>
      </w:r>
      <w:proofErr w:type="spellEnd"/>
      <w:r w:rsidRPr="006B623D">
        <w:rPr>
          <w:highlight w:val="green"/>
        </w:rPr>
        <w:t xml:space="preserve"> Editor] change as suggested.</w:t>
      </w:r>
    </w:p>
    <w:p w14:paraId="0FF707CA" w14:textId="77777777" w:rsidR="00A00530" w:rsidRDefault="00A00530" w:rsidP="00865593"/>
    <w:p w14:paraId="36ADA0BA" w14:textId="77777777" w:rsidR="00865593" w:rsidRDefault="00865593" w:rsidP="00865593">
      <w:r>
        <w:t>Page 1478, line 6: Is “from WUR non-AP STA” needed/clear?  Replace with “when/if sent by an WUR non-AP STA”?</w:t>
      </w:r>
    </w:p>
    <w:p w14:paraId="3DFBCB06" w14:textId="77777777" w:rsidR="00865593" w:rsidRDefault="00865593" w:rsidP="00865593">
      <w:r>
        <w:t>[Robert: Change to “WUR Parameters field format if sent by a WUR non-AP STA”]</w:t>
      </w:r>
    </w:p>
    <w:p w14:paraId="14164530" w14:textId="77777777" w:rsidR="00A00530" w:rsidRDefault="00A00530" w:rsidP="00A00530">
      <w:r>
        <w:t>Action: correct as suggested</w:t>
      </w:r>
    </w:p>
    <w:p w14:paraId="0C181CD1" w14:textId="6AE744D5" w:rsidR="00A00530" w:rsidRDefault="006C5E9B" w:rsidP="00865593">
      <w:proofErr w:type="spellStart"/>
      <w:r w:rsidRPr="006B623D">
        <w:rPr>
          <w:highlight w:val="green"/>
        </w:rPr>
        <w:t>TGme</w:t>
      </w:r>
      <w:proofErr w:type="spellEnd"/>
      <w:r w:rsidRPr="006B623D">
        <w:rPr>
          <w:highlight w:val="green"/>
        </w:rPr>
        <w:t xml:space="preserve"> Editor] change as suggested.</w:t>
      </w:r>
    </w:p>
    <w:p w14:paraId="66A3409E" w14:textId="77777777" w:rsidR="006C5E9B" w:rsidRDefault="006C5E9B" w:rsidP="00865593"/>
    <w:p w14:paraId="7D9C5A4E" w14:textId="77777777" w:rsidR="00865593" w:rsidRDefault="00865593" w:rsidP="00865593">
      <w:r>
        <w:t>Page 1756, line 58: (1) “format” missing; (2) Is “of WUR Wake-up frame” needed?</w:t>
      </w:r>
    </w:p>
    <w:p w14:paraId="72415BCB" w14:textId="77777777" w:rsidR="00865593" w:rsidRDefault="00865593" w:rsidP="00865593">
      <w:r>
        <w:t>[Robert: change to “Type Dependent Control field format” (delete frame reference)]</w:t>
      </w:r>
    </w:p>
    <w:p w14:paraId="52912E34" w14:textId="5FDBFA00" w:rsidR="00A00530" w:rsidRDefault="00A00530" w:rsidP="00865593">
      <w:r>
        <w:t>Action: correct as suggested.</w:t>
      </w:r>
    </w:p>
    <w:p w14:paraId="153094E2" w14:textId="1FF2CD16" w:rsidR="00A00530" w:rsidRDefault="006C5E9B" w:rsidP="00865593">
      <w:proofErr w:type="spellStart"/>
      <w:r w:rsidRPr="006B623D">
        <w:rPr>
          <w:highlight w:val="green"/>
        </w:rPr>
        <w:t>TGme</w:t>
      </w:r>
      <w:proofErr w:type="spellEnd"/>
      <w:r w:rsidRPr="006B623D">
        <w:rPr>
          <w:highlight w:val="green"/>
        </w:rPr>
        <w:t xml:space="preserve"> Editor] change as suggested.</w:t>
      </w:r>
    </w:p>
    <w:p w14:paraId="260B32A7" w14:textId="77777777" w:rsidR="006C5E9B" w:rsidRDefault="006C5E9B" w:rsidP="00865593"/>
    <w:p w14:paraId="43227303" w14:textId="77777777" w:rsidR="00865593" w:rsidRPr="00A95AAB" w:rsidRDefault="00865593" w:rsidP="00865593">
      <w:r>
        <w:t>Page 1758, line 39: Field -&gt; field</w:t>
      </w:r>
    </w:p>
    <w:p w14:paraId="1BA30FCF" w14:textId="77777777" w:rsidR="00865593" w:rsidRDefault="00865593" w:rsidP="00865593">
      <w:r>
        <w:t>[Robert: agree]</w:t>
      </w:r>
    </w:p>
    <w:p w14:paraId="260B9F19" w14:textId="52CF6B73" w:rsidR="00A00530" w:rsidRDefault="00A00530" w:rsidP="00A95AAB">
      <w:r>
        <w:t>Action: as suggested.</w:t>
      </w:r>
    </w:p>
    <w:p w14:paraId="0CC97591" w14:textId="614C6E18" w:rsidR="00A00530" w:rsidRDefault="006B623D" w:rsidP="00A95AAB">
      <w:r w:rsidRPr="006B623D">
        <w:rPr>
          <w:highlight w:val="green"/>
        </w:rPr>
        <w:t>[</w:t>
      </w:r>
      <w:proofErr w:type="spellStart"/>
      <w:r w:rsidR="006C5E9B" w:rsidRPr="006B623D">
        <w:rPr>
          <w:highlight w:val="green"/>
        </w:rPr>
        <w:t>TGme</w:t>
      </w:r>
      <w:proofErr w:type="spellEnd"/>
      <w:r w:rsidR="006C5E9B" w:rsidRPr="006B623D">
        <w:rPr>
          <w:highlight w:val="green"/>
        </w:rPr>
        <w:t xml:space="preserve"> Editor] change as suggested.</w:t>
      </w:r>
    </w:p>
    <w:p w14:paraId="12B9D080" w14:textId="77777777" w:rsidR="006C5E9B" w:rsidRDefault="006C5E9B" w:rsidP="00A95AAB"/>
    <w:p w14:paraId="596BCD80" w14:textId="28B793B4" w:rsidR="00B400D4" w:rsidRDefault="00B400D4" w:rsidP="002D6149">
      <w:pPr>
        <w:pStyle w:val="Heading3"/>
      </w:pPr>
      <w:r>
        <w:t>Style Guide 2.</w:t>
      </w:r>
      <w:r w:rsidR="0040451E">
        <w:t>1.</w:t>
      </w:r>
      <w:r>
        <w:t xml:space="preserve">2 – </w:t>
      </w:r>
      <w:r w:rsidR="00490A6D">
        <w:t>Naming Frames</w:t>
      </w:r>
    </w:p>
    <w:p w14:paraId="0C527496" w14:textId="77777777" w:rsidR="00A95AAB" w:rsidRDefault="00A95AAB" w:rsidP="00A95AAB">
      <w:r>
        <w:t xml:space="preserve">Claudio </w:t>
      </w:r>
    </w:p>
    <w:p w14:paraId="25AA2B79" w14:textId="1D75A6FD" w:rsidR="00A95AAB" w:rsidRDefault="001B6490" w:rsidP="00A95AAB">
      <w:r w:rsidRPr="001B6490">
        <w:t>On-going. Did not identify any issues so far.</w:t>
      </w:r>
    </w:p>
    <w:p w14:paraId="6217B41C" w14:textId="77777777" w:rsidR="001B6490" w:rsidRDefault="001B6490" w:rsidP="00A95AAB"/>
    <w:p w14:paraId="0F8D5340" w14:textId="1032841C" w:rsidR="00A90C05" w:rsidRPr="009B7903" w:rsidRDefault="00A90C05" w:rsidP="00511570"/>
    <w:p w14:paraId="2660F056" w14:textId="15E853ED" w:rsidR="00490A6D" w:rsidRDefault="00490A6D" w:rsidP="00490A6D">
      <w:pPr>
        <w:pStyle w:val="Heading3"/>
      </w:pPr>
      <w:r>
        <w:t>Style Guide 2.2 – true/false</w:t>
      </w:r>
    </w:p>
    <w:p w14:paraId="5648A3A7" w14:textId="56DC8B55" w:rsidR="00971ED7" w:rsidRDefault="00A95AAB" w:rsidP="00971ED7">
      <w:r>
        <w:t>Carol</w:t>
      </w:r>
    </w:p>
    <w:p w14:paraId="65DA19C3" w14:textId="77777777" w:rsidR="00834770" w:rsidRDefault="00834770" w:rsidP="00971ED7"/>
    <w:p w14:paraId="07F44254" w14:textId="77777777" w:rsidR="002E1132" w:rsidRDefault="002E1132" w:rsidP="002E1132">
      <w:r>
        <w:t>P506, L31, should be “true, false”</w:t>
      </w:r>
    </w:p>
    <w:p w14:paraId="40A13AC7" w14:textId="77777777" w:rsidR="002E1132" w:rsidRDefault="002E1132" w:rsidP="002E1132">
      <w:r>
        <w:t>P509, L6, should be “true, false”</w:t>
      </w:r>
    </w:p>
    <w:p w14:paraId="68B2C2A1" w14:textId="12B426EB" w:rsidR="00731AD2" w:rsidRDefault="00865593" w:rsidP="00B400D4">
      <w:r>
        <w:t>[Robert: agree, lowercase 2x]</w:t>
      </w:r>
    </w:p>
    <w:p w14:paraId="518ABA60" w14:textId="3EC8A6C6" w:rsidR="00341F07" w:rsidRDefault="00341F07" w:rsidP="00B400D4">
      <w:r>
        <w:t>Action: change as suggested.</w:t>
      </w:r>
    </w:p>
    <w:p w14:paraId="3A26B593" w14:textId="77777777" w:rsidR="005E0C4A" w:rsidRDefault="005E0C4A" w:rsidP="005E0C4A">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32B2D92A" w14:textId="77777777" w:rsidR="00341F07" w:rsidRDefault="00341F07" w:rsidP="00B400D4"/>
    <w:p w14:paraId="1352F8B9" w14:textId="18004362" w:rsidR="00B400D4" w:rsidRDefault="00B400D4" w:rsidP="00DF6915">
      <w:pPr>
        <w:pStyle w:val="Heading3"/>
      </w:pPr>
      <w:bookmarkStart w:id="0" w:name="_Ref392750846"/>
      <w:r>
        <w:t>Style Guide 2.3 – “is set to”</w:t>
      </w:r>
      <w:bookmarkEnd w:id="0"/>
    </w:p>
    <w:p w14:paraId="74A79AF3" w14:textId="77777777" w:rsidR="00A95AAB" w:rsidRDefault="00A95AAB" w:rsidP="00E30287">
      <w:r>
        <w:t>Joseph</w:t>
      </w:r>
    </w:p>
    <w:p w14:paraId="65A990D1" w14:textId="77777777" w:rsidR="006B623D" w:rsidRDefault="006B623D" w:rsidP="006B623D"/>
    <w:p w14:paraId="35258F06" w14:textId="77777777" w:rsidR="006B623D" w:rsidRDefault="006B623D" w:rsidP="006B623D">
      <w:pPr>
        <w:rPr>
          <w:sz w:val="20"/>
        </w:rPr>
      </w:pPr>
      <w:r w:rsidRPr="002458ED">
        <w:rPr>
          <w:sz w:val="20"/>
        </w:rPr>
        <w:t xml:space="preserve">There </w:t>
      </w:r>
      <w:proofErr w:type="gramStart"/>
      <w:r w:rsidRPr="002458ED">
        <w:rPr>
          <w:sz w:val="20"/>
        </w:rPr>
        <w:t>are</w:t>
      </w:r>
      <w:proofErr w:type="gramEnd"/>
      <w:r w:rsidRPr="002458ED">
        <w:rPr>
          <w:sz w:val="20"/>
        </w:rPr>
        <w:t xml:space="preserve"> multiple location where "is set to" is used to refer to the value of a field, element, or sub-element that is being tested.  The 802.11 editorial style guide states that such a test should use "</w:t>
      </w:r>
      <w:r>
        <w:rPr>
          <w:sz w:val="20"/>
        </w:rPr>
        <w:t xml:space="preserve">is </w:t>
      </w:r>
      <w:r w:rsidRPr="002458ED">
        <w:rPr>
          <w:sz w:val="20"/>
        </w:rPr>
        <w:t>equal to</w:t>
      </w:r>
      <w:proofErr w:type="gramStart"/>
      <w:r w:rsidRPr="002458ED">
        <w:rPr>
          <w:sz w:val="20"/>
        </w:rPr>
        <w:t xml:space="preserve">" </w:t>
      </w:r>
      <w:r>
        <w:rPr>
          <w:sz w:val="20"/>
        </w:rPr>
        <w:t xml:space="preserve"> or</w:t>
      </w:r>
      <w:proofErr w:type="gramEnd"/>
      <w:r>
        <w:rPr>
          <w:sz w:val="20"/>
        </w:rPr>
        <w:t xml:space="preserve"> “is” </w:t>
      </w:r>
      <w:r w:rsidRPr="002458ED">
        <w:rPr>
          <w:sz w:val="20"/>
        </w:rPr>
        <w:t>and not "is set to".</w:t>
      </w:r>
      <w:r>
        <w:rPr>
          <w:sz w:val="20"/>
        </w:rPr>
        <w:t xml:space="preserve"> The following changes use the simpler form “is” and not the more verbose “is equal to”. </w:t>
      </w:r>
    </w:p>
    <w:p w14:paraId="7CEC9EA3" w14:textId="77777777" w:rsidR="006B623D" w:rsidRDefault="006B623D" w:rsidP="006B623D">
      <w:pPr>
        <w:rPr>
          <w:sz w:val="20"/>
        </w:rPr>
      </w:pPr>
    </w:p>
    <w:p w14:paraId="1C8EBBAB" w14:textId="77777777" w:rsidR="006B623D" w:rsidRPr="00216655" w:rsidRDefault="006B623D" w:rsidP="006B623D">
      <w:pPr>
        <w:rPr>
          <w:sz w:val="20"/>
        </w:rPr>
      </w:pPr>
      <w:r w:rsidRPr="00216655">
        <w:rPr>
          <w:sz w:val="20"/>
        </w:rPr>
        <w:t>Make the following changes at the following location (</w:t>
      </w:r>
      <w:proofErr w:type="spellStart"/>
      <w:proofErr w:type="gramStart"/>
      <w:r w:rsidRPr="00216655">
        <w:rPr>
          <w:sz w:val="20"/>
        </w:rPr>
        <w:t>page.line</w:t>
      </w:r>
      <w:proofErr w:type="spellEnd"/>
      <w:proofErr w:type="gramEnd"/>
      <w:r w:rsidRPr="00216655">
        <w:rPr>
          <w:sz w:val="20"/>
        </w:rPr>
        <w:t>):</w:t>
      </w:r>
    </w:p>
    <w:p w14:paraId="2AC24AB1" w14:textId="77777777" w:rsidR="006B623D" w:rsidRPr="00216655" w:rsidRDefault="006B623D" w:rsidP="006B623D">
      <w:pPr>
        <w:rPr>
          <w:sz w:val="20"/>
        </w:rPr>
      </w:pPr>
      <w:r>
        <w:rPr>
          <w:sz w:val="20"/>
        </w:rPr>
        <w:t>1842.1</w:t>
      </w:r>
      <w:r w:rsidRPr="00216655">
        <w:rPr>
          <w:sz w:val="20"/>
        </w:rPr>
        <w:t xml:space="preserve"> - replace "is set to" with "is" </w:t>
      </w:r>
    </w:p>
    <w:p w14:paraId="7AB82B49" w14:textId="77777777" w:rsidR="006B623D" w:rsidRPr="00216655" w:rsidRDefault="006B623D" w:rsidP="006B623D">
      <w:pPr>
        <w:rPr>
          <w:sz w:val="20"/>
        </w:rPr>
      </w:pPr>
      <w:r>
        <w:rPr>
          <w:sz w:val="20"/>
        </w:rPr>
        <w:t xml:space="preserve">1881.57 </w:t>
      </w:r>
      <w:r w:rsidRPr="00216655">
        <w:rPr>
          <w:sz w:val="20"/>
        </w:rPr>
        <w:t>- replace "is set to" with "is" and replace "contained a value of 1" with "are 1"</w:t>
      </w:r>
    </w:p>
    <w:p w14:paraId="06617833" w14:textId="77777777" w:rsidR="006B623D" w:rsidRPr="00216655" w:rsidRDefault="006B623D" w:rsidP="006B623D">
      <w:pPr>
        <w:rPr>
          <w:sz w:val="20"/>
        </w:rPr>
      </w:pPr>
      <w:r>
        <w:rPr>
          <w:sz w:val="20"/>
        </w:rPr>
        <w:t>1881.61</w:t>
      </w:r>
      <w:r w:rsidRPr="00216655">
        <w:rPr>
          <w:sz w:val="20"/>
        </w:rPr>
        <w:t xml:space="preserve"> - replace "is set to" with "is" and replace "contained a value of 1" with "are 1"</w:t>
      </w:r>
    </w:p>
    <w:p w14:paraId="644CE68F" w14:textId="77777777" w:rsidR="006B623D" w:rsidRPr="00216655" w:rsidRDefault="006B623D" w:rsidP="006B623D">
      <w:pPr>
        <w:rPr>
          <w:sz w:val="20"/>
        </w:rPr>
      </w:pPr>
      <w:r>
        <w:rPr>
          <w:sz w:val="20"/>
        </w:rPr>
        <w:t>1882</w:t>
      </w:r>
      <w:r w:rsidRPr="00216655">
        <w:rPr>
          <w:sz w:val="20"/>
        </w:rPr>
        <w:t>.</w:t>
      </w:r>
      <w:r>
        <w:rPr>
          <w:sz w:val="20"/>
        </w:rPr>
        <w:t>1</w:t>
      </w:r>
      <w:r w:rsidRPr="00216655">
        <w:rPr>
          <w:sz w:val="20"/>
        </w:rPr>
        <w:t xml:space="preserve"> - replace "is set to" with "is" and replace "contained a value of 1" with "are 1"</w:t>
      </w:r>
    </w:p>
    <w:p w14:paraId="7535F854" w14:textId="77777777" w:rsidR="006B623D" w:rsidRPr="00216655" w:rsidRDefault="006B623D" w:rsidP="006B623D">
      <w:pPr>
        <w:rPr>
          <w:sz w:val="20"/>
        </w:rPr>
      </w:pPr>
      <w:r>
        <w:rPr>
          <w:sz w:val="20"/>
        </w:rPr>
        <w:t>1882.4</w:t>
      </w:r>
      <w:r w:rsidRPr="00216655">
        <w:rPr>
          <w:sz w:val="20"/>
        </w:rPr>
        <w:t xml:space="preserve"> - replace "is set to" with "is" and replace "contained a value of 1" with "are 1"</w:t>
      </w:r>
    </w:p>
    <w:p w14:paraId="32849C70" w14:textId="77777777" w:rsidR="006B623D" w:rsidRPr="00216655" w:rsidRDefault="006B623D" w:rsidP="006B623D">
      <w:pPr>
        <w:rPr>
          <w:sz w:val="20"/>
        </w:rPr>
      </w:pPr>
      <w:r>
        <w:rPr>
          <w:sz w:val="20"/>
        </w:rPr>
        <w:t>1882.60</w:t>
      </w:r>
      <w:r w:rsidRPr="00216655">
        <w:rPr>
          <w:sz w:val="20"/>
        </w:rPr>
        <w:t xml:space="preserve"> - replace "is set to" with "is" and replace "</w:t>
      </w:r>
      <w:r>
        <w:rPr>
          <w:sz w:val="20"/>
        </w:rPr>
        <w:t xml:space="preserve">is equal to </w:t>
      </w:r>
      <w:r w:rsidRPr="00216655">
        <w:rPr>
          <w:sz w:val="20"/>
        </w:rPr>
        <w:t>1" with "is 1"</w:t>
      </w:r>
    </w:p>
    <w:p w14:paraId="24723A26" w14:textId="77777777" w:rsidR="006B623D" w:rsidRPr="00216655" w:rsidRDefault="006B623D" w:rsidP="006B623D">
      <w:pPr>
        <w:rPr>
          <w:sz w:val="20"/>
        </w:rPr>
      </w:pPr>
      <w:r>
        <w:rPr>
          <w:sz w:val="20"/>
        </w:rPr>
        <w:t>1883</w:t>
      </w:r>
      <w:r w:rsidRPr="00216655">
        <w:rPr>
          <w:sz w:val="20"/>
        </w:rPr>
        <w:t>.1 - replace "is set to" with "is" and replace "</w:t>
      </w:r>
      <w:r>
        <w:rPr>
          <w:sz w:val="20"/>
        </w:rPr>
        <w:t xml:space="preserve">is equal to </w:t>
      </w:r>
      <w:r w:rsidRPr="00216655">
        <w:rPr>
          <w:sz w:val="20"/>
        </w:rPr>
        <w:t>1" with "is 1"</w:t>
      </w:r>
    </w:p>
    <w:p w14:paraId="4D2D85E4" w14:textId="77777777" w:rsidR="006B623D" w:rsidRPr="00216655" w:rsidRDefault="006B623D" w:rsidP="006B623D">
      <w:pPr>
        <w:rPr>
          <w:sz w:val="20"/>
        </w:rPr>
      </w:pPr>
      <w:r>
        <w:rPr>
          <w:sz w:val="20"/>
        </w:rPr>
        <w:t>1883.5</w:t>
      </w:r>
      <w:r w:rsidRPr="00216655">
        <w:rPr>
          <w:sz w:val="20"/>
        </w:rPr>
        <w:t xml:space="preserve"> - replace "is set to" with "is" and replace "</w:t>
      </w:r>
      <w:r>
        <w:rPr>
          <w:sz w:val="20"/>
        </w:rPr>
        <w:t xml:space="preserve">is equal to </w:t>
      </w:r>
      <w:r w:rsidRPr="00216655">
        <w:rPr>
          <w:sz w:val="20"/>
        </w:rPr>
        <w:t>1" with "is 1"</w:t>
      </w:r>
    </w:p>
    <w:p w14:paraId="66765D9C" w14:textId="77777777" w:rsidR="006B623D" w:rsidRPr="00216655" w:rsidRDefault="006B623D" w:rsidP="006B623D">
      <w:pPr>
        <w:rPr>
          <w:sz w:val="20"/>
        </w:rPr>
      </w:pPr>
      <w:r>
        <w:rPr>
          <w:sz w:val="20"/>
        </w:rPr>
        <w:t>1883.8</w:t>
      </w:r>
      <w:r w:rsidRPr="00216655">
        <w:rPr>
          <w:sz w:val="20"/>
        </w:rPr>
        <w:t xml:space="preserve"> - replace "is set to" with "is" and replace "</w:t>
      </w:r>
      <w:r>
        <w:rPr>
          <w:sz w:val="20"/>
        </w:rPr>
        <w:t xml:space="preserve">is equal to </w:t>
      </w:r>
      <w:r w:rsidRPr="00216655">
        <w:rPr>
          <w:sz w:val="20"/>
        </w:rPr>
        <w:t>1" with "is 1"</w:t>
      </w:r>
    </w:p>
    <w:p w14:paraId="65F20515" w14:textId="6355492A" w:rsidR="006B623D" w:rsidRDefault="006B623D" w:rsidP="006B623D">
      <w:pPr>
        <w:autoSpaceDE w:val="0"/>
        <w:autoSpaceDN w:val="0"/>
        <w:adjustRightInd w:val="0"/>
        <w:rPr>
          <w:sz w:val="20"/>
        </w:rPr>
      </w:pPr>
      <w:r>
        <w:rPr>
          <w:sz w:val="20"/>
        </w:rPr>
        <w:t>1911.11</w:t>
      </w:r>
      <w:r w:rsidRPr="00216655">
        <w:rPr>
          <w:sz w:val="20"/>
        </w:rPr>
        <w:t xml:space="preserve"> </w:t>
      </w:r>
      <w:r>
        <w:rPr>
          <w:sz w:val="20"/>
        </w:rPr>
        <w:t>–</w:t>
      </w:r>
      <w:r w:rsidRPr="00216655">
        <w:rPr>
          <w:sz w:val="20"/>
        </w:rPr>
        <w:t xml:space="preserve"> reword</w:t>
      </w:r>
      <w:r>
        <w:rPr>
          <w:sz w:val="20"/>
        </w:rPr>
        <w:t xml:space="preserve"> “</w:t>
      </w:r>
      <w:r w:rsidRPr="007009DD">
        <w:rPr>
          <w:sz w:val="20"/>
        </w:rPr>
        <w:t>If the Duration field in a frame carried in an HE TB PPDU is set to 0, the HE TB PPDU shall not include any frames that solicit a control response frame from the AP.”</w:t>
      </w:r>
      <w:r w:rsidRPr="00216655">
        <w:rPr>
          <w:sz w:val="20"/>
        </w:rPr>
        <w:t xml:space="preserve"> to be: "An HE TB PPDU carrying a frame </w:t>
      </w:r>
      <w:r w:rsidRPr="00216655">
        <w:rPr>
          <w:sz w:val="20"/>
        </w:rPr>
        <w:lastRenderedPageBreak/>
        <w:t>with a Duration field equal to 0 shall not include any frames that solicit a control response frame from the AP." Editorial note it may be clearer to replace "a frame" with "an MPDU" and "frames" with "MPDUs"..</w:t>
      </w:r>
    </w:p>
    <w:p w14:paraId="59E4C2BF" w14:textId="77777777" w:rsidR="00282022" w:rsidRPr="00216655" w:rsidRDefault="00282022" w:rsidP="006B623D">
      <w:pPr>
        <w:autoSpaceDE w:val="0"/>
        <w:autoSpaceDN w:val="0"/>
        <w:adjustRightInd w:val="0"/>
        <w:rPr>
          <w:sz w:val="20"/>
        </w:rPr>
      </w:pPr>
    </w:p>
    <w:p w14:paraId="10B9E78D" w14:textId="38100835" w:rsidR="006B623D" w:rsidRDefault="006B623D" w:rsidP="006B623D">
      <w:pPr>
        <w:autoSpaceDE w:val="0"/>
        <w:autoSpaceDN w:val="0"/>
        <w:adjustRightInd w:val="0"/>
        <w:rPr>
          <w:sz w:val="20"/>
        </w:rPr>
      </w:pPr>
      <w:r>
        <w:rPr>
          <w:sz w:val="20"/>
        </w:rPr>
        <w:t>1925</w:t>
      </w:r>
      <w:r w:rsidRPr="00216655">
        <w:rPr>
          <w:sz w:val="20"/>
        </w:rPr>
        <w:t>.</w:t>
      </w:r>
      <w:r>
        <w:rPr>
          <w:sz w:val="20"/>
        </w:rPr>
        <w:t>12</w:t>
      </w:r>
      <w:r w:rsidRPr="00216655">
        <w:rPr>
          <w:sz w:val="20"/>
        </w:rPr>
        <w:t xml:space="preserve"> </w:t>
      </w:r>
      <w:r>
        <w:rPr>
          <w:sz w:val="20"/>
        </w:rPr>
        <w:t>–</w:t>
      </w:r>
      <w:r w:rsidRPr="00216655">
        <w:rPr>
          <w:sz w:val="20"/>
        </w:rPr>
        <w:t xml:space="preserve"> reword</w:t>
      </w:r>
      <w:r>
        <w:rPr>
          <w:sz w:val="20"/>
        </w:rPr>
        <w:t>: “</w:t>
      </w:r>
      <w:r w:rsidRPr="007009DD">
        <w:rPr>
          <w:sz w:val="20"/>
        </w:rPr>
        <w:t>All ACs</w:t>
      </w:r>
      <w:r>
        <w:rPr>
          <w:sz w:val="20"/>
        </w:rPr>
        <w:t xml:space="preserve"> </w:t>
      </w:r>
      <w:r w:rsidRPr="007009DD">
        <w:rPr>
          <w:sz w:val="20"/>
        </w:rPr>
        <w:t>with priority higher than that of an AC for which the ACM subfield is set to 1 should have the ACM subfield</w:t>
      </w:r>
      <w:r>
        <w:rPr>
          <w:sz w:val="20"/>
        </w:rPr>
        <w:t xml:space="preserve"> </w:t>
      </w:r>
      <w:r w:rsidRPr="007009DD">
        <w:rPr>
          <w:sz w:val="20"/>
        </w:rPr>
        <w:t xml:space="preserve">set to </w:t>
      </w:r>
      <w:proofErr w:type="gramStart"/>
      <w:r w:rsidRPr="007009DD">
        <w:rPr>
          <w:sz w:val="20"/>
        </w:rPr>
        <w:t>1.</w:t>
      </w:r>
      <w:r>
        <w:rPr>
          <w:sz w:val="20"/>
        </w:rPr>
        <w:t>“</w:t>
      </w:r>
      <w:proofErr w:type="gramEnd"/>
      <w:r>
        <w:rPr>
          <w:sz w:val="20"/>
        </w:rPr>
        <w:t xml:space="preserve"> </w:t>
      </w:r>
      <w:r w:rsidRPr="00216655">
        <w:rPr>
          <w:sz w:val="20"/>
        </w:rPr>
        <w:t>to be: "All ACs with priority higher than an AC for which the ACM subfield is 1 should</w:t>
      </w:r>
      <w:r>
        <w:rPr>
          <w:sz w:val="20"/>
        </w:rPr>
        <w:t xml:space="preserve"> </w:t>
      </w:r>
      <w:r w:rsidRPr="00216655">
        <w:rPr>
          <w:sz w:val="20"/>
        </w:rPr>
        <w:t xml:space="preserve">set the ACM subfield to 1." </w:t>
      </w:r>
      <w:r>
        <w:rPr>
          <w:sz w:val="20"/>
        </w:rPr>
        <w:br/>
      </w:r>
      <w:r>
        <w:rPr>
          <w:sz w:val="20"/>
          <w:highlight w:val="yellow"/>
        </w:rPr>
        <w:t xml:space="preserve">Note: </w:t>
      </w:r>
      <w:r w:rsidRPr="007009DD">
        <w:rPr>
          <w:sz w:val="20"/>
          <w:highlight w:val="yellow"/>
        </w:rPr>
        <w:t>Question is this really a “should” or would “shall” be better.</w:t>
      </w:r>
    </w:p>
    <w:p w14:paraId="5A17A588" w14:textId="0461C65F" w:rsidR="00282022" w:rsidRDefault="00282022" w:rsidP="006B623D">
      <w:pPr>
        <w:autoSpaceDE w:val="0"/>
        <w:autoSpaceDN w:val="0"/>
        <w:adjustRightInd w:val="0"/>
        <w:rPr>
          <w:sz w:val="20"/>
        </w:rPr>
      </w:pPr>
    </w:p>
    <w:p w14:paraId="3603E781" w14:textId="3836430B" w:rsidR="00282022" w:rsidRDefault="00282022" w:rsidP="006B623D">
      <w:pPr>
        <w:autoSpaceDE w:val="0"/>
        <w:autoSpaceDN w:val="0"/>
        <w:adjustRightInd w:val="0"/>
        <w:rPr>
          <w:sz w:val="20"/>
        </w:rPr>
      </w:pPr>
      <w:r>
        <w:rPr>
          <w:sz w:val="20"/>
        </w:rPr>
        <w:t>Action (Joseph): submit this one as a comment</w:t>
      </w:r>
    </w:p>
    <w:p w14:paraId="30C80482" w14:textId="77777777" w:rsidR="00282022" w:rsidRPr="00216655" w:rsidRDefault="00282022" w:rsidP="006B623D">
      <w:pPr>
        <w:autoSpaceDE w:val="0"/>
        <w:autoSpaceDN w:val="0"/>
        <w:adjustRightInd w:val="0"/>
        <w:rPr>
          <w:sz w:val="20"/>
        </w:rPr>
      </w:pPr>
    </w:p>
    <w:p w14:paraId="46F4B56F" w14:textId="77777777" w:rsidR="006B623D" w:rsidRPr="00216655" w:rsidRDefault="006B623D" w:rsidP="006B623D">
      <w:pPr>
        <w:rPr>
          <w:sz w:val="20"/>
        </w:rPr>
      </w:pPr>
      <w:r>
        <w:rPr>
          <w:sz w:val="20"/>
        </w:rPr>
        <w:t>1930</w:t>
      </w:r>
      <w:r w:rsidRPr="00216655">
        <w:rPr>
          <w:sz w:val="20"/>
        </w:rPr>
        <w:t>.</w:t>
      </w:r>
      <w:r>
        <w:rPr>
          <w:sz w:val="20"/>
        </w:rPr>
        <w:t>61</w:t>
      </w:r>
      <w:r w:rsidRPr="00216655">
        <w:rPr>
          <w:sz w:val="20"/>
        </w:rPr>
        <w:t xml:space="preserve"> - replace "is set to" with "is"</w:t>
      </w:r>
    </w:p>
    <w:p w14:paraId="34E1396B" w14:textId="77777777" w:rsidR="006B623D" w:rsidRDefault="006B623D" w:rsidP="006B623D">
      <w:pPr>
        <w:autoSpaceDE w:val="0"/>
        <w:autoSpaceDN w:val="0"/>
        <w:adjustRightInd w:val="0"/>
        <w:rPr>
          <w:sz w:val="20"/>
        </w:rPr>
      </w:pPr>
      <w:r>
        <w:rPr>
          <w:sz w:val="20"/>
        </w:rPr>
        <w:t>1950</w:t>
      </w:r>
      <w:r w:rsidRPr="00216655">
        <w:rPr>
          <w:sz w:val="20"/>
        </w:rPr>
        <w:t>.</w:t>
      </w:r>
      <w:r>
        <w:rPr>
          <w:sz w:val="20"/>
        </w:rPr>
        <w:t>51</w:t>
      </w:r>
      <w:r w:rsidRPr="00216655">
        <w:rPr>
          <w:sz w:val="20"/>
        </w:rPr>
        <w:t xml:space="preserve"> - replace "When the Block Ack Policy subfield value is set to 1 by the originator of an ADDBA Request frame between HT STAs, then the ADDBA Response frame accepting the ADDBA Request frame shall contain 1 in the Block Ack Policy subfield." with "When the Block Ack Policy subfield value is 1 in an ADDBA Request frame, the responding HT STA shall set the Block Ack Policy subfield to 1 in the ADDBA Response frame accepting the ADDBA Request frame.</w:t>
      </w:r>
    </w:p>
    <w:p w14:paraId="3F648C65" w14:textId="77777777" w:rsidR="006B623D" w:rsidRPr="00216655" w:rsidRDefault="006B623D" w:rsidP="006B623D">
      <w:pPr>
        <w:autoSpaceDE w:val="0"/>
        <w:autoSpaceDN w:val="0"/>
        <w:adjustRightInd w:val="0"/>
        <w:rPr>
          <w:sz w:val="20"/>
        </w:rPr>
      </w:pPr>
      <w:r>
        <w:rPr>
          <w:sz w:val="20"/>
        </w:rPr>
        <w:t>1951. 64</w:t>
      </w:r>
      <w:r w:rsidRPr="00216655">
        <w:rPr>
          <w:sz w:val="20"/>
        </w:rPr>
        <w:t xml:space="preserve"> - replace "is set to" with "is"</w:t>
      </w:r>
    </w:p>
    <w:p w14:paraId="0F6AE652" w14:textId="77777777" w:rsidR="006B623D" w:rsidRDefault="006B623D" w:rsidP="006B623D">
      <w:pPr>
        <w:rPr>
          <w:sz w:val="20"/>
        </w:rPr>
      </w:pPr>
      <w:r>
        <w:rPr>
          <w:sz w:val="20"/>
        </w:rPr>
        <w:t xml:space="preserve">1952.33 - replace "if the MPDU Modulo subfield is set to a value greater than 9; in this case,” with “, if the MPDU Modulo subfield is </w:t>
      </w:r>
      <w:proofErr w:type="spellStart"/>
      <w:r>
        <w:rPr>
          <w:sz w:val="20"/>
        </w:rPr>
        <w:t>grater</w:t>
      </w:r>
      <w:proofErr w:type="spellEnd"/>
      <w:r>
        <w:rPr>
          <w:sz w:val="20"/>
        </w:rPr>
        <w:t xml:space="preserve"> than 9” </w:t>
      </w:r>
    </w:p>
    <w:p w14:paraId="13129349" w14:textId="77777777" w:rsidR="006B623D" w:rsidRPr="007009DD" w:rsidRDefault="006B623D" w:rsidP="006B623D">
      <w:pPr>
        <w:autoSpaceDE w:val="0"/>
        <w:autoSpaceDN w:val="0"/>
        <w:adjustRightInd w:val="0"/>
        <w:rPr>
          <w:sz w:val="20"/>
        </w:rPr>
      </w:pPr>
      <w:r>
        <w:rPr>
          <w:sz w:val="20"/>
        </w:rPr>
        <w:t>2045.34</w:t>
      </w:r>
      <w:r w:rsidRPr="00216655">
        <w:rPr>
          <w:sz w:val="20"/>
        </w:rPr>
        <w:t xml:space="preserve"> </w:t>
      </w:r>
      <w:r>
        <w:rPr>
          <w:sz w:val="20"/>
        </w:rPr>
        <w:t>–</w:t>
      </w:r>
      <w:r w:rsidRPr="00216655">
        <w:rPr>
          <w:sz w:val="20"/>
        </w:rPr>
        <w:t xml:space="preserve"> </w:t>
      </w:r>
      <w:r>
        <w:rPr>
          <w:sz w:val="20"/>
        </w:rPr>
        <w:t>replace “</w:t>
      </w:r>
      <w:r w:rsidRPr="007009DD">
        <w:rPr>
          <w:sz w:val="20"/>
        </w:rPr>
        <w:t>— APEP_LENGTH set to 0 if AGGREGATION is set to AGGREGATED</w:t>
      </w:r>
      <w:r>
        <w:rPr>
          <w:sz w:val="20"/>
        </w:rPr>
        <w:t>” with “</w:t>
      </w:r>
      <w:r w:rsidRPr="00B951BE">
        <w:rPr>
          <w:sz w:val="20"/>
        </w:rPr>
        <w:t xml:space="preserve">— APEP_LENGTH </w:t>
      </w:r>
      <w:r>
        <w:rPr>
          <w:sz w:val="20"/>
        </w:rPr>
        <w:t xml:space="preserve">is </w:t>
      </w:r>
      <w:r w:rsidRPr="00B951BE">
        <w:rPr>
          <w:sz w:val="20"/>
        </w:rPr>
        <w:t>set to 0 if AGGREGATION is AGGREGATED</w:t>
      </w:r>
      <w:r>
        <w:rPr>
          <w:sz w:val="20"/>
        </w:rPr>
        <w:t xml:space="preserve">” </w:t>
      </w:r>
    </w:p>
    <w:p w14:paraId="4AA91389" w14:textId="77777777" w:rsidR="006B623D" w:rsidRPr="00216655" w:rsidRDefault="006B623D" w:rsidP="006B623D">
      <w:pPr>
        <w:rPr>
          <w:sz w:val="20"/>
        </w:rPr>
      </w:pPr>
      <w:r>
        <w:rPr>
          <w:sz w:val="20"/>
        </w:rPr>
        <w:t>2045.36 – replace “</w:t>
      </w:r>
      <w:r w:rsidRPr="007009DD">
        <w:rPr>
          <w:sz w:val="20"/>
        </w:rPr>
        <w:t>— PSDU_LENGTH set to 0 if AGGREGATION is set to NOT_AGGREGATED</w:t>
      </w:r>
      <w:r>
        <w:rPr>
          <w:sz w:val="20"/>
        </w:rPr>
        <w:t>” with “</w:t>
      </w:r>
      <w:r w:rsidRPr="00B951BE">
        <w:rPr>
          <w:sz w:val="20"/>
        </w:rPr>
        <w:t xml:space="preserve">— PSDU_LENGTH </w:t>
      </w:r>
      <w:r>
        <w:rPr>
          <w:sz w:val="20"/>
        </w:rPr>
        <w:t xml:space="preserve">is </w:t>
      </w:r>
      <w:r w:rsidRPr="00B951BE">
        <w:rPr>
          <w:sz w:val="20"/>
        </w:rPr>
        <w:t>set to 0 if AGGREGATION is NOT_AGGREGATED</w:t>
      </w:r>
      <w:r>
        <w:rPr>
          <w:sz w:val="20"/>
        </w:rPr>
        <w:t>”</w:t>
      </w:r>
    </w:p>
    <w:p w14:paraId="535F5B91" w14:textId="77777777" w:rsidR="006B623D" w:rsidRPr="00216655" w:rsidRDefault="006B623D" w:rsidP="006B623D">
      <w:pPr>
        <w:rPr>
          <w:sz w:val="20"/>
        </w:rPr>
      </w:pPr>
    </w:p>
    <w:p w14:paraId="0C4899A1" w14:textId="77777777" w:rsidR="006B623D" w:rsidRDefault="006B623D" w:rsidP="006B623D">
      <w:pPr>
        <w:rPr>
          <w:sz w:val="20"/>
        </w:rPr>
      </w:pPr>
      <w:r>
        <w:rPr>
          <w:sz w:val="20"/>
        </w:rPr>
        <w:t>2155.39 - replace "is set to” with "is”</w:t>
      </w:r>
    </w:p>
    <w:p w14:paraId="583A61B2" w14:textId="77777777" w:rsidR="006B623D" w:rsidRDefault="006B623D" w:rsidP="006B623D">
      <w:pPr>
        <w:rPr>
          <w:sz w:val="20"/>
        </w:rPr>
      </w:pPr>
      <w:r>
        <w:rPr>
          <w:sz w:val="20"/>
        </w:rPr>
        <w:t>2192.13 – replace “is set to” with “is”</w:t>
      </w:r>
    </w:p>
    <w:p w14:paraId="52C2C9F2" w14:textId="77777777" w:rsidR="006B623D" w:rsidRDefault="006B623D" w:rsidP="006B623D">
      <w:pPr>
        <w:rPr>
          <w:sz w:val="20"/>
        </w:rPr>
      </w:pPr>
      <w:r>
        <w:rPr>
          <w:sz w:val="20"/>
        </w:rPr>
        <w:t>2192.16</w:t>
      </w:r>
      <w:r w:rsidRPr="00216655">
        <w:rPr>
          <w:sz w:val="20"/>
        </w:rPr>
        <w:t xml:space="preserve"> </w:t>
      </w:r>
      <w:proofErr w:type="gramStart"/>
      <w:r w:rsidRPr="00216655">
        <w:rPr>
          <w:sz w:val="20"/>
        </w:rPr>
        <w:t>-  replace</w:t>
      </w:r>
      <w:proofErr w:type="gramEnd"/>
      <w:r w:rsidRPr="00216655">
        <w:rPr>
          <w:sz w:val="20"/>
        </w:rPr>
        <w:t xml:space="preserve"> "is set to</w:t>
      </w:r>
      <w:r>
        <w:rPr>
          <w:sz w:val="20"/>
        </w:rPr>
        <w:t xml:space="preserve"> a nonzero value</w:t>
      </w:r>
      <w:r w:rsidRPr="00216655">
        <w:rPr>
          <w:sz w:val="20"/>
        </w:rPr>
        <w:t>" with "is</w:t>
      </w:r>
      <w:r>
        <w:rPr>
          <w:sz w:val="20"/>
        </w:rPr>
        <w:t xml:space="preserve"> a nonzero value</w:t>
      </w:r>
      <w:r w:rsidRPr="00216655">
        <w:rPr>
          <w:sz w:val="20"/>
        </w:rPr>
        <w:t>"</w:t>
      </w:r>
    </w:p>
    <w:p w14:paraId="15CA326A" w14:textId="77777777" w:rsidR="006B623D" w:rsidRPr="00216655" w:rsidRDefault="006B623D" w:rsidP="006B623D">
      <w:pPr>
        <w:rPr>
          <w:sz w:val="20"/>
        </w:rPr>
      </w:pPr>
      <w:r>
        <w:rPr>
          <w:sz w:val="20"/>
        </w:rPr>
        <w:t>2192.55 - replace "</w:t>
      </w:r>
      <w:r w:rsidRPr="00216655">
        <w:rPr>
          <w:sz w:val="20"/>
        </w:rPr>
        <w:t>"is set to</w:t>
      </w:r>
      <w:r>
        <w:rPr>
          <w:sz w:val="20"/>
        </w:rPr>
        <w:t xml:space="preserve"> 0</w:t>
      </w:r>
      <w:r w:rsidRPr="00216655">
        <w:rPr>
          <w:sz w:val="20"/>
        </w:rPr>
        <w:t>" with "is</w:t>
      </w:r>
      <w:r>
        <w:rPr>
          <w:sz w:val="20"/>
        </w:rPr>
        <w:t xml:space="preserve"> 0”</w:t>
      </w:r>
    </w:p>
    <w:p w14:paraId="08FCDCC2" w14:textId="77777777" w:rsidR="006B623D" w:rsidRDefault="006B623D" w:rsidP="006B623D">
      <w:pPr>
        <w:rPr>
          <w:sz w:val="20"/>
        </w:rPr>
      </w:pPr>
      <w:r>
        <w:rPr>
          <w:sz w:val="20"/>
        </w:rPr>
        <w:t xml:space="preserve">2192.58 </w:t>
      </w:r>
      <w:proofErr w:type="gramStart"/>
      <w:r w:rsidRPr="00216655">
        <w:rPr>
          <w:sz w:val="20"/>
        </w:rPr>
        <w:t>-  replace</w:t>
      </w:r>
      <w:proofErr w:type="gramEnd"/>
      <w:r w:rsidRPr="00216655">
        <w:rPr>
          <w:sz w:val="20"/>
        </w:rPr>
        <w:t xml:space="preserve"> "is set to</w:t>
      </w:r>
      <w:r>
        <w:rPr>
          <w:sz w:val="20"/>
        </w:rPr>
        <w:t xml:space="preserve"> a nonzero value</w:t>
      </w:r>
      <w:r w:rsidRPr="00216655">
        <w:rPr>
          <w:sz w:val="20"/>
        </w:rPr>
        <w:t>" with "is</w:t>
      </w:r>
      <w:r>
        <w:rPr>
          <w:sz w:val="20"/>
        </w:rPr>
        <w:t xml:space="preserve"> a nonzero value</w:t>
      </w:r>
      <w:r w:rsidRPr="00216655">
        <w:rPr>
          <w:sz w:val="20"/>
        </w:rPr>
        <w:t>"</w:t>
      </w:r>
    </w:p>
    <w:p w14:paraId="67ADC68E" w14:textId="77777777" w:rsidR="006B623D" w:rsidRPr="00216655" w:rsidRDefault="006B623D" w:rsidP="006B623D">
      <w:pPr>
        <w:rPr>
          <w:sz w:val="20"/>
        </w:rPr>
      </w:pPr>
      <w:r>
        <w:rPr>
          <w:sz w:val="20"/>
        </w:rPr>
        <w:t>2195.48 - replace "</w:t>
      </w:r>
      <w:r w:rsidRPr="00216655">
        <w:rPr>
          <w:sz w:val="20"/>
        </w:rPr>
        <w:t>"is set to</w:t>
      </w:r>
      <w:r>
        <w:rPr>
          <w:sz w:val="20"/>
        </w:rPr>
        <w:t xml:space="preserve"> 0</w:t>
      </w:r>
      <w:r w:rsidRPr="00216655">
        <w:rPr>
          <w:sz w:val="20"/>
        </w:rPr>
        <w:t>" with "is</w:t>
      </w:r>
      <w:r>
        <w:rPr>
          <w:sz w:val="20"/>
        </w:rPr>
        <w:t xml:space="preserve"> 0”</w:t>
      </w:r>
    </w:p>
    <w:p w14:paraId="10A72BC0" w14:textId="77777777" w:rsidR="006B623D" w:rsidRDefault="006B623D" w:rsidP="006B623D">
      <w:pPr>
        <w:rPr>
          <w:sz w:val="20"/>
        </w:rPr>
      </w:pPr>
      <w:r>
        <w:rPr>
          <w:sz w:val="20"/>
        </w:rPr>
        <w:t xml:space="preserve">2195.50 </w:t>
      </w:r>
      <w:proofErr w:type="gramStart"/>
      <w:r w:rsidRPr="00216655">
        <w:rPr>
          <w:sz w:val="20"/>
        </w:rPr>
        <w:t>-  replace</w:t>
      </w:r>
      <w:proofErr w:type="gramEnd"/>
      <w:r w:rsidRPr="00216655">
        <w:rPr>
          <w:sz w:val="20"/>
        </w:rPr>
        <w:t xml:space="preserve"> "is set to</w:t>
      </w:r>
      <w:r>
        <w:rPr>
          <w:sz w:val="20"/>
        </w:rPr>
        <w:t xml:space="preserve"> a nonzero value</w:t>
      </w:r>
      <w:r w:rsidRPr="00216655">
        <w:rPr>
          <w:sz w:val="20"/>
        </w:rPr>
        <w:t>" with "is</w:t>
      </w:r>
      <w:r>
        <w:rPr>
          <w:sz w:val="20"/>
        </w:rPr>
        <w:t xml:space="preserve"> a nonzero value</w:t>
      </w:r>
      <w:r w:rsidRPr="00216655">
        <w:rPr>
          <w:sz w:val="20"/>
        </w:rPr>
        <w:t>"</w:t>
      </w:r>
    </w:p>
    <w:p w14:paraId="78462962" w14:textId="77777777" w:rsidR="006B623D" w:rsidRPr="00216655" w:rsidRDefault="006B623D" w:rsidP="006B623D">
      <w:pPr>
        <w:rPr>
          <w:sz w:val="20"/>
        </w:rPr>
      </w:pPr>
      <w:r>
        <w:rPr>
          <w:sz w:val="20"/>
        </w:rPr>
        <w:t>2201.29 - replace "</w:t>
      </w:r>
      <w:r w:rsidRPr="00216655">
        <w:rPr>
          <w:sz w:val="20"/>
        </w:rPr>
        <w:t>"is set to</w:t>
      </w:r>
      <w:r>
        <w:rPr>
          <w:sz w:val="20"/>
        </w:rPr>
        <w:t xml:space="preserve"> 0</w:t>
      </w:r>
      <w:r w:rsidRPr="00216655">
        <w:rPr>
          <w:sz w:val="20"/>
        </w:rPr>
        <w:t>" with "is</w:t>
      </w:r>
      <w:r>
        <w:rPr>
          <w:sz w:val="20"/>
        </w:rPr>
        <w:t xml:space="preserve"> 0”</w:t>
      </w:r>
    </w:p>
    <w:p w14:paraId="36AE7D21" w14:textId="77777777" w:rsidR="006B623D" w:rsidRDefault="006B623D" w:rsidP="006B623D">
      <w:pPr>
        <w:rPr>
          <w:sz w:val="20"/>
        </w:rPr>
      </w:pPr>
      <w:r>
        <w:rPr>
          <w:sz w:val="20"/>
        </w:rPr>
        <w:t xml:space="preserve">2203.59 </w:t>
      </w:r>
      <w:proofErr w:type="gramStart"/>
      <w:r w:rsidRPr="00216655">
        <w:rPr>
          <w:sz w:val="20"/>
        </w:rPr>
        <w:t>-  replace</w:t>
      </w:r>
      <w:proofErr w:type="gramEnd"/>
      <w:r w:rsidRPr="00216655">
        <w:rPr>
          <w:sz w:val="20"/>
        </w:rPr>
        <w:t xml:space="preserve"> "is set to</w:t>
      </w:r>
      <w:r>
        <w:rPr>
          <w:sz w:val="20"/>
        </w:rPr>
        <w:t xml:space="preserve"> a value larger</w:t>
      </w:r>
      <w:r w:rsidRPr="00216655">
        <w:rPr>
          <w:sz w:val="20"/>
        </w:rPr>
        <w:t>" with "is</w:t>
      </w:r>
      <w:r>
        <w:rPr>
          <w:sz w:val="20"/>
        </w:rPr>
        <w:t xml:space="preserve"> a value larger</w:t>
      </w:r>
      <w:r w:rsidRPr="00216655">
        <w:rPr>
          <w:sz w:val="20"/>
        </w:rPr>
        <w:t>"</w:t>
      </w:r>
    </w:p>
    <w:p w14:paraId="5F031D73" w14:textId="77777777" w:rsidR="006B623D" w:rsidRPr="00216655" w:rsidRDefault="006B623D" w:rsidP="006B623D">
      <w:pPr>
        <w:rPr>
          <w:sz w:val="20"/>
        </w:rPr>
      </w:pPr>
      <w:r>
        <w:rPr>
          <w:sz w:val="20"/>
        </w:rPr>
        <w:t>2210.59 - replace "</w:t>
      </w:r>
      <w:r w:rsidRPr="00216655">
        <w:rPr>
          <w:sz w:val="20"/>
        </w:rPr>
        <w:t>"is set to</w:t>
      </w:r>
      <w:r>
        <w:rPr>
          <w:sz w:val="20"/>
        </w:rPr>
        <w:t xml:space="preserve"> 0</w:t>
      </w:r>
      <w:r w:rsidRPr="00216655">
        <w:rPr>
          <w:sz w:val="20"/>
        </w:rPr>
        <w:t>" with "is</w:t>
      </w:r>
      <w:r>
        <w:rPr>
          <w:sz w:val="20"/>
        </w:rPr>
        <w:t xml:space="preserve"> 0”</w:t>
      </w:r>
    </w:p>
    <w:p w14:paraId="158DA30A" w14:textId="77777777" w:rsidR="006B623D" w:rsidRDefault="006B623D" w:rsidP="006B623D">
      <w:pPr>
        <w:rPr>
          <w:sz w:val="20"/>
        </w:rPr>
      </w:pPr>
      <w:r>
        <w:rPr>
          <w:sz w:val="20"/>
        </w:rPr>
        <w:t>2201.29 – replace “is set to” with “is”</w:t>
      </w:r>
    </w:p>
    <w:p w14:paraId="75B47D70" w14:textId="77777777" w:rsidR="006B623D" w:rsidRDefault="006B623D" w:rsidP="006B623D">
      <w:pPr>
        <w:rPr>
          <w:sz w:val="20"/>
        </w:rPr>
      </w:pPr>
      <w:r>
        <w:rPr>
          <w:sz w:val="20"/>
        </w:rPr>
        <w:t>2210.61 - replace "</w:t>
      </w:r>
      <w:r w:rsidRPr="007009DD">
        <w:rPr>
          <w:sz w:val="20"/>
        </w:rPr>
        <w:t xml:space="preserve">If the </w:t>
      </w:r>
      <w:proofErr w:type="spellStart"/>
      <w:r w:rsidRPr="007009DD">
        <w:rPr>
          <w:sz w:val="20"/>
        </w:rPr>
        <w:t>ComeBack</w:t>
      </w:r>
      <w:proofErr w:type="spellEnd"/>
      <w:r w:rsidRPr="007009DD">
        <w:rPr>
          <w:sz w:val="20"/>
        </w:rPr>
        <w:t xml:space="preserve"> Delay field is set to a nonzero value,</w:t>
      </w:r>
      <w:r>
        <w:rPr>
          <w:sz w:val="20"/>
        </w:rPr>
        <w:t>” with:</w:t>
      </w:r>
      <w:r w:rsidRPr="0062613C">
        <w:rPr>
          <w:sz w:val="20"/>
        </w:rPr>
        <w:t xml:space="preserve"> </w:t>
      </w:r>
      <w:r>
        <w:rPr>
          <w:sz w:val="20"/>
        </w:rPr>
        <w:t>"</w:t>
      </w:r>
      <w:r w:rsidRPr="00B951BE">
        <w:rPr>
          <w:sz w:val="20"/>
        </w:rPr>
        <w:t xml:space="preserve">If the </w:t>
      </w:r>
      <w:proofErr w:type="spellStart"/>
      <w:r w:rsidRPr="00B951BE">
        <w:rPr>
          <w:sz w:val="20"/>
        </w:rPr>
        <w:t>ComeBack</w:t>
      </w:r>
      <w:proofErr w:type="spellEnd"/>
      <w:r w:rsidRPr="00B951BE">
        <w:rPr>
          <w:sz w:val="20"/>
        </w:rPr>
        <w:t xml:space="preserve"> Delay field is a nonzero value,</w:t>
      </w:r>
      <w:r>
        <w:rPr>
          <w:sz w:val="20"/>
        </w:rPr>
        <w:t>”</w:t>
      </w:r>
    </w:p>
    <w:p w14:paraId="283D247B" w14:textId="77777777" w:rsidR="006B623D" w:rsidRDefault="006B623D" w:rsidP="006B623D">
      <w:pPr>
        <w:autoSpaceDE w:val="0"/>
        <w:autoSpaceDN w:val="0"/>
        <w:adjustRightInd w:val="0"/>
        <w:rPr>
          <w:sz w:val="20"/>
        </w:rPr>
      </w:pPr>
      <w:r>
        <w:rPr>
          <w:sz w:val="20"/>
        </w:rPr>
        <w:t>2265.6 - replace "</w:t>
      </w:r>
      <w:r w:rsidRPr="00216655">
        <w:rPr>
          <w:sz w:val="20"/>
        </w:rPr>
        <w:t>is set to</w:t>
      </w:r>
      <w:r>
        <w:rPr>
          <w:sz w:val="20"/>
        </w:rPr>
        <w:t xml:space="preserve"> 0</w:t>
      </w:r>
      <w:r w:rsidRPr="00216655">
        <w:rPr>
          <w:sz w:val="20"/>
        </w:rPr>
        <w:t>" with "is</w:t>
      </w:r>
      <w:r>
        <w:rPr>
          <w:sz w:val="20"/>
        </w:rPr>
        <w:t xml:space="preserve"> 0”</w:t>
      </w:r>
    </w:p>
    <w:p w14:paraId="4CAD40A6" w14:textId="77777777" w:rsidR="006B623D" w:rsidRDefault="006B623D" w:rsidP="006B623D">
      <w:pPr>
        <w:autoSpaceDE w:val="0"/>
        <w:autoSpaceDN w:val="0"/>
        <w:adjustRightInd w:val="0"/>
        <w:rPr>
          <w:sz w:val="20"/>
        </w:rPr>
      </w:pPr>
      <w:r>
        <w:rPr>
          <w:sz w:val="20"/>
        </w:rPr>
        <w:t>2280.14 – replace: “</w:t>
      </w:r>
      <w:r w:rsidRPr="007009DD">
        <w:rPr>
          <w:sz w:val="20"/>
        </w:rPr>
        <w:t xml:space="preserve">When management frame protection is not negotiated or the Extended S1G Action Protection field in the RSNXE transmitted by either STA is set to </w:t>
      </w:r>
      <w:proofErr w:type="gramStart"/>
      <w:r w:rsidRPr="007009DD">
        <w:rPr>
          <w:sz w:val="20"/>
        </w:rPr>
        <w:t>0,“</w:t>
      </w:r>
      <w:proofErr w:type="gramEnd"/>
      <w:r>
        <w:rPr>
          <w:sz w:val="20"/>
        </w:rPr>
        <w:t xml:space="preserve"> with: “</w:t>
      </w:r>
      <w:r w:rsidRPr="00B951BE">
        <w:rPr>
          <w:sz w:val="20"/>
        </w:rPr>
        <w:t>When management frame protection is not negotiated or the Extended S1G Action Protection field is 0</w:t>
      </w:r>
      <w:r>
        <w:rPr>
          <w:sz w:val="20"/>
        </w:rPr>
        <w:t xml:space="preserve"> in the RSNXE transmitted by either STA,”</w:t>
      </w:r>
    </w:p>
    <w:p w14:paraId="2D960276" w14:textId="77777777" w:rsidR="006B623D" w:rsidRDefault="006B623D" w:rsidP="006B623D">
      <w:pPr>
        <w:autoSpaceDE w:val="0"/>
        <w:autoSpaceDN w:val="0"/>
        <w:adjustRightInd w:val="0"/>
        <w:rPr>
          <w:sz w:val="20"/>
        </w:rPr>
      </w:pPr>
      <w:r>
        <w:rPr>
          <w:sz w:val="20"/>
        </w:rPr>
        <w:t>2290.44 – replace “is set to 1” with “is 1”</w:t>
      </w:r>
    </w:p>
    <w:p w14:paraId="6EE940C1" w14:textId="77777777" w:rsidR="006B623D" w:rsidRDefault="006B623D" w:rsidP="006B623D">
      <w:pPr>
        <w:autoSpaceDE w:val="0"/>
        <w:autoSpaceDN w:val="0"/>
        <w:adjustRightInd w:val="0"/>
        <w:rPr>
          <w:sz w:val="20"/>
        </w:rPr>
      </w:pPr>
      <w:r>
        <w:rPr>
          <w:sz w:val="20"/>
        </w:rPr>
        <w:t>2293.20 – replace: “</w:t>
      </w:r>
      <w:r w:rsidRPr="007009DD">
        <w:rPr>
          <w:sz w:val="20"/>
        </w:rPr>
        <w:t>When management frame protection is not negotiated or the Extended S1G Action Protection field in the RSNXE transmitted by either STA is set to 0,”</w:t>
      </w:r>
      <w:r>
        <w:rPr>
          <w:sz w:val="20"/>
        </w:rPr>
        <w:t xml:space="preserve"> with</w:t>
      </w:r>
      <w:proofErr w:type="gramStart"/>
      <w:r>
        <w:rPr>
          <w:sz w:val="20"/>
        </w:rPr>
        <w:t>: :</w:t>
      </w:r>
      <w:proofErr w:type="gramEnd"/>
      <w:r>
        <w:rPr>
          <w:sz w:val="20"/>
        </w:rPr>
        <w:t xml:space="preserve"> “</w:t>
      </w:r>
      <w:r w:rsidRPr="00B951BE">
        <w:rPr>
          <w:sz w:val="20"/>
        </w:rPr>
        <w:t>When management frame protection is not negotiated or the Extended S1G Action Protection field is 0</w:t>
      </w:r>
      <w:r w:rsidRPr="00290914">
        <w:rPr>
          <w:sz w:val="20"/>
        </w:rPr>
        <w:t xml:space="preserve"> </w:t>
      </w:r>
      <w:r w:rsidRPr="00135017">
        <w:rPr>
          <w:sz w:val="20"/>
        </w:rPr>
        <w:t>in the RSNXE transmitted by either STA</w:t>
      </w:r>
      <w:r>
        <w:rPr>
          <w:sz w:val="20"/>
        </w:rPr>
        <w:t>,”</w:t>
      </w:r>
    </w:p>
    <w:p w14:paraId="05662ECB" w14:textId="77777777" w:rsidR="006B623D" w:rsidRDefault="006B623D" w:rsidP="006B623D">
      <w:pPr>
        <w:autoSpaceDE w:val="0"/>
        <w:autoSpaceDN w:val="0"/>
        <w:adjustRightInd w:val="0"/>
        <w:rPr>
          <w:sz w:val="20"/>
        </w:rPr>
      </w:pPr>
      <w:r>
        <w:rPr>
          <w:sz w:val="20"/>
        </w:rPr>
        <w:t>2295.1 – replace: “</w:t>
      </w:r>
      <w:r w:rsidRPr="007009DD">
        <w:rPr>
          <w:sz w:val="20"/>
        </w:rPr>
        <w:t>— The switching from an omnidirectional beam transmission to a sectorized beam transmission occurs</w:t>
      </w:r>
      <w:r>
        <w:rPr>
          <w:sz w:val="20"/>
        </w:rPr>
        <w:t xml:space="preserve"> </w:t>
      </w:r>
      <w:r w:rsidRPr="007009DD">
        <w:rPr>
          <w:sz w:val="20"/>
        </w:rPr>
        <w:t>when the bit position corresponding to the sector is set to 1 in the TXVECTOR parameter</w:t>
      </w:r>
      <w:r>
        <w:rPr>
          <w:sz w:val="20"/>
        </w:rPr>
        <w:t xml:space="preserve"> </w:t>
      </w:r>
      <w:r w:rsidRPr="007009DD">
        <w:rPr>
          <w:sz w:val="20"/>
        </w:rPr>
        <w:t>SECTOR_ID.</w:t>
      </w:r>
      <w:r>
        <w:rPr>
          <w:sz w:val="20"/>
        </w:rPr>
        <w:t>”</w:t>
      </w:r>
    </w:p>
    <w:p w14:paraId="3C1DCCD5" w14:textId="77777777" w:rsidR="006B623D" w:rsidRPr="007009DD" w:rsidRDefault="006B623D" w:rsidP="006B623D">
      <w:pPr>
        <w:autoSpaceDE w:val="0"/>
        <w:autoSpaceDN w:val="0"/>
        <w:adjustRightInd w:val="0"/>
        <w:rPr>
          <w:sz w:val="20"/>
        </w:rPr>
      </w:pPr>
      <w:r>
        <w:rPr>
          <w:sz w:val="20"/>
        </w:rPr>
        <w:t>With: “</w:t>
      </w:r>
      <w:r w:rsidRPr="00B951BE">
        <w:rPr>
          <w:sz w:val="20"/>
        </w:rPr>
        <w:t>— The switching from an omnidirectional beam transmission to a sectorized beam transmission occurs</w:t>
      </w:r>
      <w:r>
        <w:rPr>
          <w:sz w:val="20"/>
        </w:rPr>
        <w:t xml:space="preserve"> </w:t>
      </w:r>
      <w:r w:rsidRPr="00B951BE">
        <w:rPr>
          <w:sz w:val="20"/>
        </w:rPr>
        <w:t>when the bit position corresponding to the sector is 1 in the TXVECTOR parameter</w:t>
      </w:r>
      <w:r>
        <w:rPr>
          <w:sz w:val="20"/>
        </w:rPr>
        <w:t xml:space="preserve"> </w:t>
      </w:r>
      <w:r w:rsidRPr="00B951BE">
        <w:rPr>
          <w:sz w:val="20"/>
        </w:rPr>
        <w:t>SECTOR_ID.</w:t>
      </w:r>
      <w:r>
        <w:rPr>
          <w:sz w:val="20"/>
        </w:rPr>
        <w:t>”</w:t>
      </w:r>
    </w:p>
    <w:p w14:paraId="5E47CBDD" w14:textId="77777777" w:rsidR="006B623D" w:rsidRDefault="006B623D" w:rsidP="006B623D">
      <w:pPr>
        <w:rPr>
          <w:sz w:val="20"/>
        </w:rPr>
      </w:pPr>
      <w:r>
        <w:rPr>
          <w:sz w:val="20"/>
        </w:rPr>
        <w:t xml:space="preserve">2450.8 – replace: “The default value is set to 10 TUs.”  with: “The </w:t>
      </w:r>
      <w:proofErr w:type="spellStart"/>
      <w:r>
        <w:rPr>
          <w:sz w:val="20"/>
        </w:rPr>
        <w:t>defaule</w:t>
      </w:r>
      <w:proofErr w:type="spellEnd"/>
      <w:r>
        <w:rPr>
          <w:sz w:val="20"/>
        </w:rPr>
        <w:t xml:space="preserve"> value is 10 TUs.”</w:t>
      </w:r>
    </w:p>
    <w:p w14:paraId="0364B7E1" w14:textId="77777777" w:rsidR="006B623D" w:rsidRDefault="006B623D" w:rsidP="006B623D">
      <w:pPr>
        <w:rPr>
          <w:sz w:val="20"/>
        </w:rPr>
      </w:pPr>
      <w:r>
        <w:rPr>
          <w:sz w:val="20"/>
        </w:rPr>
        <w:t>2450.9 – replace: “</w:t>
      </w:r>
      <w:r w:rsidRPr="00290914">
        <w:rPr>
          <w:sz w:val="20"/>
        </w:rPr>
        <w:t>The default value is set</w:t>
      </w:r>
      <w:r>
        <w:rPr>
          <w:sz w:val="20"/>
        </w:rPr>
        <w:t xml:space="preserve"> </w:t>
      </w:r>
      <w:r w:rsidRPr="00290914">
        <w:rPr>
          <w:sz w:val="20"/>
        </w:rPr>
        <w:t>to 8 beacon intervals.</w:t>
      </w:r>
      <w:r>
        <w:rPr>
          <w:sz w:val="20"/>
        </w:rPr>
        <w:t>” with</w:t>
      </w:r>
      <w:proofErr w:type="gramStart"/>
      <w:r>
        <w:rPr>
          <w:sz w:val="20"/>
        </w:rPr>
        <w:t>:  “</w:t>
      </w:r>
      <w:proofErr w:type="gramEnd"/>
      <w:r w:rsidRPr="00290914">
        <w:rPr>
          <w:sz w:val="20"/>
        </w:rPr>
        <w:t>The default value is 8 beacon intervals.</w:t>
      </w:r>
      <w:r>
        <w:rPr>
          <w:sz w:val="20"/>
        </w:rPr>
        <w:t>”</w:t>
      </w:r>
    </w:p>
    <w:p w14:paraId="49EED701" w14:textId="77777777" w:rsidR="006B623D" w:rsidRDefault="006B623D" w:rsidP="006B623D">
      <w:pPr>
        <w:rPr>
          <w:sz w:val="20"/>
        </w:rPr>
      </w:pPr>
      <w:r>
        <w:rPr>
          <w:sz w:val="20"/>
        </w:rPr>
        <w:t>2450.12 – replace: “</w:t>
      </w:r>
      <w:r w:rsidRPr="00290914">
        <w:rPr>
          <w:sz w:val="20"/>
        </w:rPr>
        <w:t>The default value is set</w:t>
      </w:r>
      <w:r>
        <w:rPr>
          <w:sz w:val="20"/>
        </w:rPr>
        <w:t xml:space="preserve"> </w:t>
      </w:r>
      <w:r w:rsidRPr="00290914">
        <w:rPr>
          <w:sz w:val="20"/>
        </w:rPr>
        <w:t>to 256 beacon intervals.</w:t>
      </w:r>
      <w:r>
        <w:rPr>
          <w:sz w:val="20"/>
        </w:rPr>
        <w:t>” with: “</w:t>
      </w:r>
      <w:r w:rsidRPr="00290914">
        <w:rPr>
          <w:sz w:val="20"/>
        </w:rPr>
        <w:t>The default value is 256 beacon intervals.</w:t>
      </w:r>
      <w:r>
        <w:rPr>
          <w:sz w:val="20"/>
        </w:rPr>
        <w:t>”</w:t>
      </w:r>
    </w:p>
    <w:p w14:paraId="6ABB17E7" w14:textId="77777777" w:rsidR="006B623D" w:rsidRDefault="006B623D" w:rsidP="006B623D">
      <w:pPr>
        <w:rPr>
          <w:sz w:val="20"/>
        </w:rPr>
      </w:pPr>
      <w:r>
        <w:rPr>
          <w:sz w:val="20"/>
        </w:rPr>
        <w:t xml:space="preserve">2584.20 - </w:t>
      </w:r>
      <w:r w:rsidRPr="00216655">
        <w:rPr>
          <w:sz w:val="20"/>
        </w:rPr>
        <w:t>replace "is set to</w:t>
      </w:r>
      <w:r>
        <w:rPr>
          <w:sz w:val="20"/>
        </w:rPr>
        <w:t xml:space="preserve"> 0</w:t>
      </w:r>
      <w:r w:rsidRPr="00216655">
        <w:rPr>
          <w:sz w:val="20"/>
        </w:rPr>
        <w:t>" with "is</w:t>
      </w:r>
      <w:r>
        <w:rPr>
          <w:sz w:val="20"/>
        </w:rPr>
        <w:t xml:space="preserve"> 0</w:t>
      </w:r>
      <w:r w:rsidRPr="00216655">
        <w:rPr>
          <w:sz w:val="20"/>
        </w:rPr>
        <w:t>"</w:t>
      </w:r>
    </w:p>
    <w:p w14:paraId="2690F141" w14:textId="77777777" w:rsidR="006B623D" w:rsidRDefault="006B623D" w:rsidP="006B623D">
      <w:pPr>
        <w:rPr>
          <w:sz w:val="20"/>
        </w:rPr>
      </w:pPr>
      <w:r>
        <w:rPr>
          <w:sz w:val="20"/>
        </w:rPr>
        <w:t>2584.20 - replace "</w:t>
      </w:r>
      <w:r w:rsidRPr="00775A4F">
        <w:rPr>
          <w:sz w:val="20"/>
        </w:rPr>
        <w:t xml:space="preserve"> </w:t>
      </w:r>
      <w:r w:rsidRPr="00216655">
        <w:rPr>
          <w:sz w:val="20"/>
        </w:rPr>
        <w:t>is set to</w:t>
      </w:r>
      <w:r>
        <w:rPr>
          <w:sz w:val="20"/>
        </w:rPr>
        <w:t xml:space="preserve"> 1</w:t>
      </w:r>
      <w:r w:rsidRPr="00216655">
        <w:rPr>
          <w:sz w:val="20"/>
        </w:rPr>
        <w:t>" with "is</w:t>
      </w:r>
      <w:r>
        <w:rPr>
          <w:sz w:val="20"/>
        </w:rPr>
        <w:t xml:space="preserve"> 1</w:t>
      </w:r>
      <w:r w:rsidRPr="00216655">
        <w:rPr>
          <w:sz w:val="20"/>
        </w:rPr>
        <w:t>"</w:t>
      </w:r>
    </w:p>
    <w:p w14:paraId="21841984" w14:textId="77777777" w:rsidR="006B623D" w:rsidRDefault="006B623D" w:rsidP="006B623D">
      <w:pPr>
        <w:rPr>
          <w:sz w:val="20"/>
        </w:rPr>
      </w:pPr>
      <w:r>
        <w:rPr>
          <w:sz w:val="20"/>
        </w:rPr>
        <w:t>2585.53 - replace "</w:t>
      </w:r>
      <w:r w:rsidRPr="00775A4F">
        <w:rPr>
          <w:sz w:val="20"/>
        </w:rPr>
        <w:t xml:space="preserve"> </w:t>
      </w:r>
      <w:r w:rsidRPr="00216655">
        <w:rPr>
          <w:sz w:val="20"/>
        </w:rPr>
        <w:t>is set to</w:t>
      </w:r>
      <w:r>
        <w:rPr>
          <w:sz w:val="20"/>
        </w:rPr>
        <w:t xml:space="preserve"> 1</w:t>
      </w:r>
      <w:r w:rsidRPr="00216655">
        <w:rPr>
          <w:sz w:val="20"/>
        </w:rPr>
        <w:t>" with "is</w:t>
      </w:r>
      <w:r>
        <w:rPr>
          <w:sz w:val="20"/>
        </w:rPr>
        <w:t xml:space="preserve"> 1</w:t>
      </w:r>
      <w:r w:rsidRPr="00216655">
        <w:rPr>
          <w:sz w:val="20"/>
        </w:rPr>
        <w:t>"</w:t>
      </w:r>
    </w:p>
    <w:p w14:paraId="63D39AB1" w14:textId="77777777" w:rsidR="006B623D" w:rsidRDefault="006B623D" w:rsidP="006B623D">
      <w:pPr>
        <w:rPr>
          <w:sz w:val="20"/>
        </w:rPr>
      </w:pPr>
      <w:r>
        <w:rPr>
          <w:sz w:val="20"/>
        </w:rPr>
        <w:t>2589.25 - replace "</w:t>
      </w:r>
      <w:r w:rsidRPr="00775A4F">
        <w:rPr>
          <w:sz w:val="20"/>
        </w:rPr>
        <w:t>When the ASAP subfield is set to 0 by a responding STA,</w:t>
      </w:r>
      <w:r>
        <w:rPr>
          <w:sz w:val="20"/>
        </w:rPr>
        <w:t xml:space="preserve"> …” with "</w:t>
      </w:r>
      <w:r w:rsidRPr="00775A4F">
        <w:rPr>
          <w:sz w:val="20"/>
        </w:rPr>
        <w:t xml:space="preserve">When the </w:t>
      </w:r>
      <w:r>
        <w:rPr>
          <w:sz w:val="20"/>
        </w:rPr>
        <w:t xml:space="preserve">received </w:t>
      </w:r>
      <w:r w:rsidRPr="00775A4F">
        <w:rPr>
          <w:sz w:val="20"/>
        </w:rPr>
        <w:t xml:space="preserve">ASAP subfield </w:t>
      </w:r>
      <w:proofErr w:type="gramStart"/>
      <w:r w:rsidRPr="00775A4F">
        <w:rPr>
          <w:sz w:val="20"/>
        </w:rPr>
        <w:t>is  0</w:t>
      </w:r>
      <w:proofErr w:type="gramEnd"/>
      <w:r w:rsidRPr="00775A4F">
        <w:rPr>
          <w:sz w:val="20"/>
        </w:rPr>
        <w:t>,</w:t>
      </w:r>
      <w:r>
        <w:rPr>
          <w:sz w:val="20"/>
        </w:rPr>
        <w:t xml:space="preserve"> …”</w:t>
      </w:r>
    </w:p>
    <w:p w14:paraId="47E26BEA" w14:textId="77777777" w:rsidR="006B623D" w:rsidRDefault="006B623D" w:rsidP="006B623D">
      <w:pPr>
        <w:rPr>
          <w:sz w:val="20"/>
        </w:rPr>
      </w:pPr>
      <w:r>
        <w:rPr>
          <w:sz w:val="20"/>
        </w:rPr>
        <w:lastRenderedPageBreak/>
        <w:t>2589.29 – replace “</w:t>
      </w:r>
      <w:r w:rsidRPr="00CD5A07">
        <w:rPr>
          <w:sz w:val="20"/>
        </w:rPr>
        <w:t>When the ASAP subfield is set to 1 by a responding STA,</w:t>
      </w:r>
      <w:r>
        <w:rPr>
          <w:sz w:val="20"/>
        </w:rPr>
        <w:t xml:space="preserve"> …” with “</w:t>
      </w:r>
      <w:r w:rsidRPr="00775A4F">
        <w:rPr>
          <w:sz w:val="20"/>
        </w:rPr>
        <w:t xml:space="preserve">When the </w:t>
      </w:r>
      <w:r>
        <w:rPr>
          <w:sz w:val="20"/>
        </w:rPr>
        <w:t xml:space="preserve">received </w:t>
      </w:r>
      <w:r w:rsidRPr="00775A4F">
        <w:rPr>
          <w:sz w:val="20"/>
        </w:rPr>
        <w:t xml:space="preserve">ASAP subfield </w:t>
      </w:r>
      <w:proofErr w:type="gramStart"/>
      <w:r w:rsidRPr="00775A4F">
        <w:rPr>
          <w:sz w:val="20"/>
        </w:rPr>
        <w:t xml:space="preserve">is  </w:t>
      </w:r>
      <w:r>
        <w:rPr>
          <w:sz w:val="20"/>
        </w:rPr>
        <w:t>1</w:t>
      </w:r>
      <w:proofErr w:type="gramEnd"/>
      <w:r w:rsidRPr="00775A4F">
        <w:rPr>
          <w:sz w:val="20"/>
        </w:rPr>
        <w:t>,</w:t>
      </w:r>
      <w:r>
        <w:rPr>
          <w:sz w:val="20"/>
        </w:rPr>
        <w:t xml:space="preserve"> …”</w:t>
      </w:r>
    </w:p>
    <w:p w14:paraId="5452D443" w14:textId="77777777" w:rsidR="006B623D" w:rsidRDefault="006B623D" w:rsidP="006B623D">
      <w:pPr>
        <w:rPr>
          <w:sz w:val="20"/>
        </w:rPr>
      </w:pPr>
      <w:r>
        <w:rPr>
          <w:sz w:val="20"/>
        </w:rPr>
        <w:t xml:space="preserve">2609.6 - </w:t>
      </w:r>
      <w:r w:rsidRPr="00216655">
        <w:rPr>
          <w:sz w:val="20"/>
        </w:rPr>
        <w:t>replace "is set to" with "is"</w:t>
      </w:r>
    </w:p>
    <w:p w14:paraId="08A5E988" w14:textId="77777777" w:rsidR="006B623D" w:rsidRDefault="006B623D" w:rsidP="006B623D">
      <w:pPr>
        <w:rPr>
          <w:sz w:val="20"/>
        </w:rPr>
      </w:pPr>
      <w:r>
        <w:rPr>
          <w:sz w:val="20"/>
        </w:rPr>
        <w:t xml:space="preserve">2629.60 - </w:t>
      </w:r>
      <w:r w:rsidRPr="00216655">
        <w:rPr>
          <w:sz w:val="20"/>
        </w:rPr>
        <w:t>replace "is set to</w:t>
      </w:r>
      <w:r>
        <w:rPr>
          <w:sz w:val="20"/>
        </w:rPr>
        <w:t xml:space="preserve"> true</w:t>
      </w:r>
      <w:r w:rsidRPr="00216655">
        <w:rPr>
          <w:sz w:val="20"/>
        </w:rPr>
        <w:t>" with "is</w:t>
      </w:r>
      <w:r>
        <w:rPr>
          <w:sz w:val="20"/>
        </w:rPr>
        <w:t xml:space="preserve"> true</w:t>
      </w:r>
      <w:r w:rsidRPr="00216655">
        <w:rPr>
          <w:sz w:val="20"/>
        </w:rPr>
        <w:t>"</w:t>
      </w:r>
    </w:p>
    <w:p w14:paraId="5FFCBC0E" w14:textId="77777777" w:rsidR="006B623D" w:rsidRDefault="006B623D" w:rsidP="006B623D">
      <w:pPr>
        <w:rPr>
          <w:sz w:val="20"/>
        </w:rPr>
      </w:pPr>
      <w:r>
        <w:rPr>
          <w:sz w:val="20"/>
        </w:rPr>
        <w:t>2688.16 - replace "</w:t>
      </w:r>
      <w:r w:rsidRPr="00CD5A07">
        <w:rPr>
          <w:sz w:val="20"/>
        </w:rPr>
        <w:t xml:space="preserve"> </w:t>
      </w:r>
      <w:r w:rsidRPr="00216655">
        <w:rPr>
          <w:sz w:val="20"/>
        </w:rPr>
        <w:t>is set to" with "is"</w:t>
      </w:r>
    </w:p>
    <w:p w14:paraId="7DC74105" w14:textId="77777777" w:rsidR="006B623D" w:rsidRDefault="006B623D" w:rsidP="006B623D">
      <w:pPr>
        <w:rPr>
          <w:sz w:val="20"/>
        </w:rPr>
      </w:pPr>
      <w:r>
        <w:rPr>
          <w:sz w:val="20"/>
        </w:rPr>
        <w:t>2753.55 - replace "</w:t>
      </w:r>
      <w:r w:rsidRPr="00216655">
        <w:rPr>
          <w:sz w:val="20"/>
        </w:rPr>
        <w:t>is set to" with "is"</w:t>
      </w:r>
    </w:p>
    <w:p w14:paraId="60165826" w14:textId="77777777" w:rsidR="006B623D" w:rsidRDefault="006B623D" w:rsidP="006B623D">
      <w:pPr>
        <w:rPr>
          <w:sz w:val="20"/>
        </w:rPr>
      </w:pPr>
      <w:r>
        <w:rPr>
          <w:sz w:val="20"/>
        </w:rPr>
        <w:t>2753.56 - replace "</w:t>
      </w:r>
      <w:r w:rsidRPr="00216655">
        <w:rPr>
          <w:sz w:val="20"/>
        </w:rPr>
        <w:t>is set to" with "is"</w:t>
      </w:r>
    </w:p>
    <w:p w14:paraId="5440830B" w14:textId="77777777" w:rsidR="006B623D" w:rsidRDefault="006B623D" w:rsidP="006B623D">
      <w:pPr>
        <w:autoSpaceDE w:val="0"/>
        <w:autoSpaceDN w:val="0"/>
        <w:adjustRightInd w:val="0"/>
        <w:rPr>
          <w:sz w:val="20"/>
        </w:rPr>
      </w:pPr>
      <w:r>
        <w:rPr>
          <w:sz w:val="20"/>
        </w:rPr>
        <w:t>2764.45 – replace: “</w:t>
      </w:r>
      <w:r w:rsidRPr="00B951BE">
        <w:rPr>
          <w:sz w:val="20"/>
        </w:rPr>
        <w:t xml:space="preserve">When management frame protection is not negotiated or the Extended S1G Action Protection field in the RSNXE transmitted by either STA is set to </w:t>
      </w:r>
      <w:proofErr w:type="gramStart"/>
      <w:r w:rsidRPr="00B951BE">
        <w:rPr>
          <w:sz w:val="20"/>
        </w:rPr>
        <w:t>0,“</w:t>
      </w:r>
      <w:proofErr w:type="gramEnd"/>
      <w:r>
        <w:rPr>
          <w:sz w:val="20"/>
        </w:rPr>
        <w:t xml:space="preserve"> with: “</w:t>
      </w:r>
      <w:r w:rsidRPr="00B951BE">
        <w:rPr>
          <w:sz w:val="20"/>
        </w:rPr>
        <w:t>When management frame protection is not negotiated or the Extended S1G Action Protection field is 0</w:t>
      </w:r>
      <w:r>
        <w:rPr>
          <w:sz w:val="20"/>
        </w:rPr>
        <w:t xml:space="preserve"> in the RSNXE transmitted by either STA,”</w:t>
      </w:r>
    </w:p>
    <w:p w14:paraId="49F023A6" w14:textId="77777777" w:rsidR="006B623D" w:rsidRDefault="006B623D" w:rsidP="006B623D">
      <w:pPr>
        <w:rPr>
          <w:sz w:val="20"/>
        </w:rPr>
      </w:pPr>
      <w:r>
        <w:rPr>
          <w:sz w:val="20"/>
        </w:rPr>
        <w:t xml:space="preserve">2779.13 - </w:t>
      </w:r>
      <w:r w:rsidRPr="00216655">
        <w:rPr>
          <w:sz w:val="20"/>
        </w:rPr>
        <w:t>replace "is set to</w:t>
      </w:r>
      <w:r>
        <w:rPr>
          <w:sz w:val="20"/>
        </w:rPr>
        <w:t xml:space="preserve"> 0</w:t>
      </w:r>
      <w:r w:rsidRPr="00216655">
        <w:rPr>
          <w:sz w:val="20"/>
        </w:rPr>
        <w:t>" with "is</w:t>
      </w:r>
      <w:r>
        <w:rPr>
          <w:sz w:val="20"/>
        </w:rPr>
        <w:t xml:space="preserve"> 0</w:t>
      </w:r>
      <w:r w:rsidRPr="00216655">
        <w:rPr>
          <w:sz w:val="20"/>
        </w:rPr>
        <w:t>"</w:t>
      </w:r>
    </w:p>
    <w:p w14:paraId="1C946B4D" w14:textId="77777777" w:rsidR="006B623D" w:rsidRDefault="006B623D" w:rsidP="006B623D">
      <w:pPr>
        <w:rPr>
          <w:sz w:val="20"/>
        </w:rPr>
      </w:pPr>
      <w:r>
        <w:rPr>
          <w:sz w:val="20"/>
        </w:rPr>
        <w:t xml:space="preserve">2790.23 </w:t>
      </w:r>
      <w:proofErr w:type="gramStart"/>
      <w:r w:rsidRPr="00216655">
        <w:rPr>
          <w:sz w:val="20"/>
        </w:rPr>
        <w:t>-  replace</w:t>
      </w:r>
      <w:proofErr w:type="gramEnd"/>
      <w:r w:rsidRPr="00216655">
        <w:rPr>
          <w:sz w:val="20"/>
        </w:rPr>
        <w:t xml:space="preserve"> </w:t>
      </w:r>
      <w:r>
        <w:rPr>
          <w:sz w:val="20"/>
        </w:rPr>
        <w:t>“</w:t>
      </w:r>
      <w:r w:rsidRPr="00216655">
        <w:rPr>
          <w:sz w:val="20"/>
        </w:rPr>
        <w:t>is set to</w:t>
      </w:r>
      <w:r>
        <w:rPr>
          <w:sz w:val="20"/>
        </w:rPr>
        <w:t>”</w:t>
      </w:r>
      <w:r w:rsidRPr="00216655">
        <w:rPr>
          <w:sz w:val="20"/>
        </w:rPr>
        <w:t xml:space="preserve"> with </w:t>
      </w:r>
      <w:r>
        <w:rPr>
          <w:sz w:val="20"/>
        </w:rPr>
        <w:t>“</w:t>
      </w:r>
      <w:r w:rsidRPr="00216655">
        <w:rPr>
          <w:sz w:val="20"/>
        </w:rPr>
        <w:t>is</w:t>
      </w:r>
      <w:r>
        <w:rPr>
          <w:sz w:val="20"/>
        </w:rPr>
        <w:t>”</w:t>
      </w:r>
    </w:p>
    <w:p w14:paraId="04E53434" w14:textId="77777777" w:rsidR="006B623D" w:rsidRDefault="006B623D" w:rsidP="006B623D">
      <w:pPr>
        <w:rPr>
          <w:sz w:val="20"/>
        </w:rPr>
      </w:pPr>
      <w:r>
        <w:rPr>
          <w:sz w:val="20"/>
        </w:rPr>
        <w:t xml:space="preserve">2989.47 </w:t>
      </w:r>
      <w:proofErr w:type="gramStart"/>
      <w:r w:rsidRPr="00216655">
        <w:rPr>
          <w:sz w:val="20"/>
        </w:rPr>
        <w:t>-  replace</w:t>
      </w:r>
      <w:proofErr w:type="gramEnd"/>
      <w:r w:rsidRPr="00216655">
        <w:rPr>
          <w:sz w:val="20"/>
        </w:rPr>
        <w:t xml:space="preserve"> "is set to" with "is"</w:t>
      </w:r>
    </w:p>
    <w:p w14:paraId="68107073" w14:textId="77777777" w:rsidR="006B623D" w:rsidRDefault="006B623D" w:rsidP="006B623D">
      <w:pPr>
        <w:rPr>
          <w:sz w:val="20"/>
        </w:rPr>
      </w:pPr>
      <w:r>
        <w:rPr>
          <w:sz w:val="20"/>
        </w:rPr>
        <w:t xml:space="preserve">3026.33 </w:t>
      </w:r>
      <w:proofErr w:type="gramStart"/>
      <w:r w:rsidRPr="00216655">
        <w:rPr>
          <w:sz w:val="20"/>
        </w:rPr>
        <w:t>-  replace</w:t>
      </w:r>
      <w:proofErr w:type="gramEnd"/>
      <w:r w:rsidRPr="00216655">
        <w:rPr>
          <w:sz w:val="20"/>
        </w:rPr>
        <w:t xml:space="preserve"> "is set to" with "is"</w:t>
      </w:r>
    </w:p>
    <w:p w14:paraId="59B6E981" w14:textId="77777777" w:rsidR="006B623D" w:rsidRDefault="006B623D" w:rsidP="006B623D">
      <w:pPr>
        <w:rPr>
          <w:sz w:val="20"/>
        </w:rPr>
      </w:pPr>
      <w:r>
        <w:rPr>
          <w:sz w:val="20"/>
        </w:rPr>
        <w:t xml:space="preserve">3055.14 </w:t>
      </w:r>
      <w:proofErr w:type="gramStart"/>
      <w:r w:rsidRPr="00216655">
        <w:rPr>
          <w:sz w:val="20"/>
        </w:rPr>
        <w:t>-  replace</w:t>
      </w:r>
      <w:proofErr w:type="gramEnd"/>
      <w:r w:rsidRPr="00216655">
        <w:rPr>
          <w:sz w:val="20"/>
        </w:rPr>
        <w:t xml:space="preserve"> "is set to" with "is"</w:t>
      </w:r>
    </w:p>
    <w:p w14:paraId="5928F21F" w14:textId="77777777" w:rsidR="006B623D" w:rsidRDefault="006B623D" w:rsidP="006B623D">
      <w:pPr>
        <w:rPr>
          <w:sz w:val="20"/>
        </w:rPr>
      </w:pPr>
      <w:r>
        <w:rPr>
          <w:sz w:val="20"/>
        </w:rPr>
        <w:t xml:space="preserve">3102.34 </w:t>
      </w:r>
      <w:proofErr w:type="gramStart"/>
      <w:r w:rsidRPr="00216655">
        <w:rPr>
          <w:sz w:val="20"/>
        </w:rPr>
        <w:t>-  replace</w:t>
      </w:r>
      <w:proofErr w:type="gramEnd"/>
      <w:r w:rsidRPr="00216655">
        <w:rPr>
          <w:sz w:val="20"/>
        </w:rPr>
        <w:t xml:space="preserve"> "is set to" with "is"</w:t>
      </w:r>
    </w:p>
    <w:p w14:paraId="12DD7D8F" w14:textId="77777777" w:rsidR="006B623D" w:rsidRDefault="006B623D" w:rsidP="006B623D">
      <w:pPr>
        <w:rPr>
          <w:sz w:val="20"/>
        </w:rPr>
      </w:pPr>
      <w:r>
        <w:rPr>
          <w:sz w:val="20"/>
        </w:rPr>
        <w:t xml:space="preserve">3102.38 </w:t>
      </w:r>
      <w:proofErr w:type="gramStart"/>
      <w:r w:rsidRPr="00216655">
        <w:rPr>
          <w:sz w:val="20"/>
        </w:rPr>
        <w:t>-  replace</w:t>
      </w:r>
      <w:proofErr w:type="gramEnd"/>
      <w:r w:rsidRPr="00216655">
        <w:rPr>
          <w:sz w:val="20"/>
        </w:rPr>
        <w:t xml:space="preserve"> "is set to" with "is"</w:t>
      </w:r>
    </w:p>
    <w:p w14:paraId="562698CF" w14:textId="77777777" w:rsidR="006B623D" w:rsidRDefault="006B623D" w:rsidP="006B623D">
      <w:pPr>
        <w:rPr>
          <w:sz w:val="20"/>
        </w:rPr>
      </w:pPr>
      <w:r>
        <w:rPr>
          <w:sz w:val="20"/>
        </w:rPr>
        <w:t>3105.7 - replace "</w:t>
      </w:r>
      <w:r w:rsidRPr="00380EDC">
        <w:rPr>
          <w:sz w:val="20"/>
        </w:rPr>
        <w:t>When</w:t>
      </w:r>
      <w:r>
        <w:rPr>
          <w:sz w:val="20"/>
        </w:rPr>
        <w:t xml:space="preserve"> </w:t>
      </w:r>
      <w:r w:rsidRPr="00380EDC">
        <w:rPr>
          <w:sz w:val="20"/>
        </w:rPr>
        <w:t>dot11MeshDelayedBeaconTxInterval is set to nonzero value,</w:t>
      </w:r>
      <w:r>
        <w:rPr>
          <w:sz w:val="20"/>
        </w:rPr>
        <w:t>” with “</w:t>
      </w:r>
      <w:r w:rsidRPr="00380EDC">
        <w:rPr>
          <w:sz w:val="20"/>
        </w:rPr>
        <w:t>When</w:t>
      </w:r>
      <w:r>
        <w:rPr>
          <w:sz w:val="20"/>
        </w:rPr>
        <w:t xml:space="preserve"> </w:t>
      </w:r>
      <w:r w:rsidRPr="00380EDC">
        <w:rPr>
          <w:sz w:val="20"/>
        </w:rPr>
        <w:t xml:space="preserve">dot11MeshDelayedBeaconTxInterval is </w:t>
      </w:r>
      <w:r>
        <w:rPr>
          <w:sz w:val="20"/>
        </w:rPr>
        <w:t xml:space="preserve">a </w:t>
      </w:r>
      <w:r w:rsidRPr="00380EDC">
        <w:rPr>
          <w:sz w:val="20"/>
        </w:rPr>
        <w:t>nonzero value,</w:t>
      </w:r>
      <w:r>
        <w:rPr>
          <w:sz w:val="20"/>
        </w:rPr>
        <w:t>”</w:t>
      </w:r>
    </w:p>
    <w:p w14:paraId="21C13071" w14:textId="77777777" w:rsidR="006B623D" w:rsidRDefault="006B623D" w:rsidP="006B623D">
      <w:pPr>
        <w:rPr>
          <w:sz w:val="20"/>
        </w:rPr>
      </w:pPr>
      <w:r>
        <w:rPr>
          <w:sz w:val="20"/>
        </w:rPr>
        <w:t>3107.8 – replace “</w:t>
      </w:r>
      <w:r w:rsidRPr="00380EDC">
        <w:rPr>
          <w:sz w:val="20"/>
        </w:rPr>
        <w:t>When the Power Management subfield in the Frame Control</w:t>
      </w:r>
      <w:r>
        <w:rPr>
          <w:sz w:val="20"/>
        </w:rPr>
        <w:t xml:space="preserve"> </w:t>
      </w:r>
      <w:r w:rsidRPr="00380EDC">
        <w:rPr>
          <w:sz w:val="20"/>
        </w:rPr>
        <w:t>field is set to 1,</w:t>
      </w:r>
      <w:r>
        <w:rPr>
          <w:sz w:val="20"/>
        </w:rPr>
        <w:t>” with “</w:t>
      </w:r>
      <w:r w:rsidRPr="00380EDC">
        <w:rPr>
          <w:sz w:val="20"/>
        </w:rPr>
        <w:t>When the Power Management subfield in the Frame Control</w:t>
      </w:r>
      <w:r>
        <w:rPr>
          <w:sz w:val="20"/>
        </w:rPr>
        <w:t xml:space="preserve"> </w:t>
      </w:r>
      <w:r w:rsidRPr="00380EDC">
        <w:rPr>
          <w:sz w:val="20"/>
        </w:rPr>
        <w:t>field is 1,</w:t>
      </w:r>
      <w:r>
        <w:rPr>
          <w:sz w:val="20"/>
        </w:rPr>
        <w:t>”</w:t>
      </w:r>
    </w:p>
    <w:p w14:paraId="0B6C2077" w14:textId="77777777" w:rsidR="006B623D" w:rsidRDefault="006B623D" w:rsidP="006B623D">
      <w:pPr>
        <w:rPr>
          <w:sz w:val="20"/>
        </w:rPr>
      </w:pPr>
      <w:r>
        <w:rPr>
          <w:sz w:val="20"/>
        </w:rPr>
        <w:t>3107.10 – replace “</w:t>
      </w:r>
      <w:r w:rsidRPr="00380EDC">
        <w:rPr>
          <w:sz w:val="20"/>
        </w:rPr>
        <w:t>When the Power</w:t>
      </w:r>
      <w:r>
        <w:rPr>
          <w:sz w:val="20"/>
        </w:rPr>
        <w:t xml:space="preserve"> </w:t>
      </w:r>
      <w:r w:rsidRPr="00380EDC">
        <w:rPr>
          <w:sz w:val="20"/>
        </w:rPr>
        <w:t>Management subfield in the Frame Control field is set to 0,</w:t>
      </w:r>
      <w:r>
        <w:rPr>
          <w:sz w:val="20"/>
        </w:rPr>
        <w:t>” with “</w:t>
      </w:r>
      <w:r w:rsidRPr="00380EDC">
        <w:rPr>
          <w:sz w:val="20"/>
        </w:rPr>
        <w:t>When the Power</w:t>
      </w:r>
      <w:r>
        <w:rPr>
          <w:sz w:val="20"/>
        </w:rPr>
        <w:t xml:space="preserve"> </w:t>
      </w:r>
      <w:r w:rsidRPr="00380EDC">
        <w:rPr>
          <w:sz w:val="20"/>
        </w:rPr>
        <w:t>Management subfield in the Frame Control field is 0,</w:t>
      </w:r>
      <w:r>
        <w:rPr>
          <w:sz w:val="20"/>
        </w:rPr>
        <w:t>”</w:t>
      </w:r>
    </w:p>
    <w:p w14:paraId="4E263EA9" w14:textId="77777777" w:rsidR="006B623D" w:rsidRDefault="006B623D" w:rsidP="006B623D">
      <w:pPr>
        <w:rPr>
          <w:sz w:val="20"/>
        </w:rPr>
      </w:pPr>
      <w:r>
        <w:rPr>
          <w:sz w:val="20"/>
        </w:rPr>
        <w:t xml:space="preserve">3111.23 </w:t>
      </w:r>
      <w:proofErr w:type="gramStart"/>
      <w:r w:rsidRPr="00216655">
        <w:rPr>
          <w:sz w:val="20"/>
        </w:rPr>
        <w:t>-  replace</w:t>
      </w:r>
      <w:proofErr w:type="gramEnd"/>
      <w:r w:rsidRPr="00216655">
        <w:rPr>
          <w:sz w:val="20"/>
        </w:rPr>
        <w:t xml:space="preserve"> "is set to" with "is"</w:t>
      </w:r>
    </w:p>
    <w:p w14:paraId="2C3EB389" w14:textId="77777777" w:rsidR="006B623D" w:rsidRDefault="006B623D" w:rsidP="006B623D">
      <w:pPr>
        <w:rPr>
          <w:sz w:val="20"/>
        </w:rPr>
      </w:pPr>
      <w:r>
        <w:rPr>
          <w:sz w:val="20"/>
        </w:rPr>
        <w:t>3350.65 - replace "</w:t>
      </w:r>
      <w:r w:rsidRPr="00C02D07">
        <w:rPr>
          <w:sz w:val="20"/>
        </w:rPr>
        <w:t>If the SCRAMBLER_RESET parameter is set to</w:t>
      </w:r>
      <w:r w:rsidRPr="00C02D07">
        <w:t xml:space="preserve"> </w:t>
      </w:r>
      <w:r w:rsidRPr="00C02D07">
        <w:rPr>
          <w:sz w:val="20"/>
        </w:rPr>
        <w:t>RESET_SCRAMBLER,</w:t>
      </w:r>
      <w:r>
        <w:rPr>
          <w:sz w:val="20"/>
        </w:rPr>
        <w:t>” with "</w:t>
      </w:r>
      <w:r w:rsidRPr="00C02D07">
        <w:rPr>
          <w:sz w:val="20"/>
        </w:rPr>
        <w:t>If the SCRAMBLER_RESET parameter is RESET_SCRAMBLER,</w:t>
      </w:r>
      <w:r>
        <w:rPr>
          <w:sz w:val="20"/>
        </w:rPr>
        <w:t>”</w:t>
      </w:r>
    </w:p>
    <w:p w14:paraId="7C7A55F3" w14:textId="77777777" w:rsidR="006B623D" w:rsidRDefault="006B623D" w:rsidP="006B623D">
      <w:pPr>
        <w:rPr>
          <w:sz w:val="20"/>
        </w:rPr>
      </w:pPr>
      <w:r>
        <w:rPr>
          <w:sz w:val="20"/>
        </w:rPr>
        <w:t>3358.24 – replace “</w:t>
      </w:r>
      <w:r w:rsidRPr="00C02D07">
        <w:rPr>
          <w:sz w:val="20"/>
        </w:rPr>
        <w:t>If this field is set</w:t>
      </w:r>
      <w:r>
        <w:rPr>
          <w:sz w:val="20"/>
        </w:rPr>
        <w:t xml:space="preserve"> </w:t>
      </w:r>
      <w:r w:rsidRPr="00C02D07">
        <w:rPr>
          <w:sz w:val="20"/>
        </w:rPr>
        <w:t>to 1,</w:t>
      </w:r>
      <w:r>
        <w:rPr>
          <w:sz w:val="20"/>
        </w:rPr>
        <w:t>” with “</w:t>
      </w:r>
      <w:r w:rsidRPr="00C02D07">
        <w:rPr>
          <w:sz w:val="20"/>
        </w:rPr>
        <w:t>If this field is 1,</w:t>
      </w:r>
      <w:r>
        <w:rPr>
          <w:sz w:val="20"/>
        </w:rPr>
        <w:t>”</w:t>
      </w:r>
    </w:p>
    <w:p w14:paraId="7C403A8B" w14:textId="77777777" w:rsidR="006B623D" w:rsidRDefault="006B623D" w:rsidP="006B623D">
      <w:pPr>
        <w:rPr>
          <w:sz w:val="20"/>
        </w:rPr>
      </w:pPr>
      <w:r>
        <w:rPr>
          <w:sz w:val="20"/>
        </w:rPr>
        <w:t xml:space="preserve">3359.2 </w:t>
      </w:r>
      <w:proofErr w:type="gramStart"/>
      <w:r w:rsidRPr="00216655">
        <w:rPr>
          <w:sz w:val="20"/>
        </w:rPr>
        <w:t>-  replace</w:t>
      </w:r>
      <w:proofErr w:type="gramEnd"/>
      <w:r w:rsidRPr="00216655">
        <w:rPr>
          <w:sz w:val="20"/>
        </w:rPr>
        <w:t xml:space="preserve"> "is set to" with "is"</w:t>
      </w:r>
    </w:p>
    <w:p w14:paraId="4712DCA8" w14:textId="77777777" w:rsidR="006B623D" w:rsidRDefault="006B623D" w:rsidP="006B623D">
      <w:pPr>
        <w:rPr>
          <w:sz w:val="20"/>
        </w:rPr>
      </w:pPr>
      <w:r>
        <w:rPr>
          <w:sz w:val="20"/>
        </w:rPr>
        <w:t xml:space="preserve">3395.57 </w:t>
      </w:r>
      <w:proofErr w:type="gramStart"/>
      <w:r w:rsidRPr="00216655">
        <w:rPr>
          <w:sz w:val="20"/>
        </w:rPr>
        <w:t>-  replace</w:t>
      </w:r>
      <w:proofErr w:type="gramEnd"/>
      <w:r w:rsidRPr="00216655">
        <w:rPr>
          <w:sz w:val="20"/>
        </w:rPr>
        <w:t xml:space="preserve"> "is set to" with "is"</w:t>
      </w:r>
    </w:p>
    <w:p w14:paraId="39A8041B" w14:textId="77777777" w:rsidR="006B623D" w:rsidRDefault="006B623D" w:rsidP="006B623D">
      <w:pPr>
        <w:rPr>
          <w:sz w:val="20"/>
        </w:rPr>
      </w:pPr>
      <w:r>
        <w:rPr>
          <w:sz w:val="20"/>
        </w:rPr>
        <w:t xml:space="preserve">3402.35 </w:t>
      </w:r>
      <w:proofErr w:type="gramStart"/>
      <w:r w:rsidRPr="00216655">
        <w:rPr>
          <w:sz w:val="20"/>
        </w:rPr>
        <w:t>-  replace</w:t>
      </w:r>
      <w:proofErr w:type="gramEnd"/>
      <w:r w:rsidRPr="00216655">
        <w:rPr>
          <w:sz w:val="20"/>
        </w:rPr>
        <w:t xml:space="preserve"> "is set to" with "is"</w:t>
      </w:r>
      <w:r>
        <w:rPr>
          <w:sz w:val="20"/>
        </w:rPr>
        <w:t xml:space="preserve"> (for both occurrences in the line)</w:t>
      </w:r>
    </w:p>
    <w:p w14:paraId="7DB248EF" w14:textId="77777777" w:rsidR="006B623D" w:rsidRDefault="006B623D" w:rsidP="006B623D">
      <w:pPr>
        <w:rPr>
          <w:sz w:val="20"/>
        </w:rPr>
      </w:pPr>
      <w:r>
        <w:rPr>
          <w:sz w:val="20"/>
        </w:rPr>
        <w:t xml:space="preserve">3526.26 </w:t>
      </w:r>
      <w:proofErr w:type="gramStart"/>
      <w:r w:rsidRPr="00216655">
        <w:rPr>
          <w:sz w:val="20"/>
        </w:rPr>
        <w:t>-  replace</w:t>
      </w:r>
      <w:proofErr w:type="gramEnd"/>
      <w:r w:rsidRPr="00216655">
        <w:rPr>
          <w:sz w:val="20"/>
        </w:rPr>
        <w:t xml:space="preserve"> "is set to" with "is"</w:t>
      </w:r>
    </w:p>
    <w:p w14:paraId="3BA503D1" w14:textId="77777777" w:rsidR="006B623D" w:rsidRDefault="006B623D" w:rsidP="006B623D">
      <w:pPr>
        <w:rPr>
          <w:sz w:val="20"/>
        </w:rPr>
      </w:pPr>
      <w:r>
        <w:rPr>
          <w:sz w:val="20"/>
        </w:rPr>
        <w:t xml:space="preserve">3616.29 </w:t>
      </w:r>
      <w:proofErr w:type="gramStart"/>
      <w:r w:rsidRPr="00216655">
        <w:rPr>
          <w:sz w:val="20"/>
        </w:rPr>
        <w:t>-  replace</w:t>
      </w:r>
      <w:proofErr w:type="gramEnd"/>
      <w:r w:rsidRPr="00216655">
        <w:rPr>
          <w:sz w:val="20"/>
        </w:rPr>
        <w:t xml:space="preserve"> "is set to" with "is</w:t>
      </w:r>
      <w:r>
        <w:rPr>
          <w:sz w:val="20"/>
        </w:rPr>
        <w:t>”</w:t>
      </w:r>
    </w:p>
    <w:p w14:paraId="449040AB" w14:textId="77777777" w:rsidR="006B623D" w:rsidRDefault="006B623D" w:rsidP="006B623D">
      <w:pPr>
        <w:rPr>
          <w:sz w:val="20"/>
        </w:rPr>
      </w:pPr>
      <w:r>
        <w:rPr>
          <w:sz w:val="20"/>
        </w:rPr>
        <w:t xml:space="preserve">3623.22 </w:t>
      </w:r>
      <w:proofErr w:type="gramStart"/>
      <w:r w:rsidRPr="00216655">
        <w:rPr>
          <w:sz w:val="20"/>
        </w:rPr>
        <w:t>-  replace</w:t>
      </w:r>
      <w:proofErr w:type="gramEnd"/>
      <w:r w:rsidRPr="00216655">
        <w:rPr>
          <w:sz w:val="20"/>
        </w:rPr>
        <w:t xml:space="preserve"> "is set to" with "is</w:t>
      </w:r>
      <w:r>
        <w:rPr>
          <w:sz w:val="20"/>
        </w:rPr>
        <w:t>”</w:t>
      </w:r>
    </w:p>
    <w:p w14:paraId="6D0DAE7E" w14:textId="77777777" w:rsidR="006B623D" w:rsidRDefault="006B623D" w:rsidP="006B623D">
      <w:pPr>
        <w:rPr>
          <w:sz w:val="20"/>
        </w:rPr>
      </w:pPr>
      <w:r>
        <w:rPr>
          <w:sz w:val="20"/>
        </w:rPr>
        <w:t xml:space="preserve">3624.33 </w:t>
      </w:r>
      <w:proofErr w:type="gramStart"/>
      <w:r w:rsidRPr="00216655">
        <w:rPr>
          <w:sz w:val="20"/>
        </w:rPr>
        <w:t>-  replace</w:t>
      </w:r>
      <w:proofErr w:type="gramEnd"/>
      <w:r w:rsidRPr="00216655">
        <w:rPr>
          <w:sz w:val="20"/>
        </w:rPr>
        <w:t xml:space="preserve"> "is set to" with "is</w:t>
      </w:r>
      <w:r>
        <w:rPr>
          <w:sz w:val="20"/>
        </w:rPr>
        <w:t>”</w:t>
      </w:r>
    </w:p>
    <w:p w14:paraId="40EC17D3" w14:textId="77777777" w:rsidR="006B623D" w:rsidRDefault="006B623D" w:rsidP="006B623D">
      <w:pPr>
        <w:rPr>
          <w:sz w:val="20"/>
        </w:rPr>
      </w:pPr>
      <w:r>
        <w:rPr>
          <w:sz w:val="20"/>
        </w:rPr>
        <w:t xml:space="preserve">3630.27 </w:t>
      </w:r>
      <w:proofErr w:type="gramStart"/>
      <w:r w:rsidRPr="00216655">
        <w:rPr>
          <w:sz w:val="20"/>
        </w:rPr>
        <w:t>-  replace</w:t>
      </w:r>
      <w:proofErr w:type="gramEnd"/>
      <w:r w:rsidRPr="00216655">
        <w:rPr>
          <w:sz w:val="20"/>
        </w:rPr>
        <w:t xml:space="preserve"> "is set to" with "is</w:t>
      </w:r>
      <w:r>
        <w:rPr>
          <w:sz w:val="20"/>
        </w:rPr>
        <w:t>”</w:t>
      </w:r>
    </w:p>
    <w:p w14:paraId="3C5AE3D4" w14:textId="77777777" w:rsidR="006B623D" w:rsidRDefault="006B623D" w:rsidP="006B623D">
      <w:pPr>
        <w:rPr>
          <w:sz w:val="20"/>
        </w:rPr>
      </w:pPr>
      <w:r>
        <w:rPr>
          <w:sz w:val="20"/>
        </w:rPr>
        <w:t xml:space="preserve">3630.32 </w:t>
      </w:r>
      <w:proofErr w:type="gramStart"/>
      <w:r w:rsidRPr="00216655">
        <w:rPr>
          <w:sz w:val="20"/>
        </w:rPr>
        <w:t>-  replace</w:t>
      </w:r>
      <w:proofErr w:type="gramEnd"/>
      <w:r w:rsidRPr="00216655">
        <w:rPr>
          <w:sz w:val="20"/>
        </w:rPr>
        <w:t xml:space="preserve"> "is set to" with "is</w:t>
      </w:r>
      <w:r>
        <w:rPr>
          <w:sz w:val="20"/>
        </w:rPr>
        <w:t>”</w:t>
      </w:r>
    </w:p>
    <w:p w14:paraId="05E2FE42" w14:textId="77777777" w:rsidR="006B623D" w:rsidRDefault="006B623D" w:rsidP="006B623D">
      <w:pPr>
        <w:rPr>
          <w:sz w:val="20"/>
        </w:rPr>
      </w:pPr>
      <w:r>
        <w:rPr>
          <w:sz w:val="20"/>
        </w:rPr>
        <w:t xml:space="preserve">3651.8 </w:t>
      </w:r>
      <w:proofErr w:type="gramStart"/>
      <w:r w:rsidRPr="00216655">
        <w:rPr>
          <w:sz w:val="20"/>
        </w:rPr>
        <w:t>-  replace</w:t>
      </w:r>
      <w:proofErr w:type="gramEnd"/>
      <w:r w:rsidRPr="00216655">
        <w:rPr>
          <w:sz w:val="20"/>
        </w:rPr>
        <w:t xml:space="preserve"> "is set to" with "is</w:t>
      </w:r>
      <w:r>
        <w:rPr>
          <w:sz w:val="20"/>
        </w:rPr>
        <w:t>”</w:t>
      </w:r>
    </w:p>
    <w:p w14:paraId="7040CCF7" w14:textId="77777777" w:rsidR="006B623D" w:rsidRDefault="006B623D" w:rsidP="006B623D">
      <w:pPr>
        <w:rPr>
          <w:sz w:val="20"/>
        </w:rPr>
      </w:pPr>
      <w:r>
        <w:rPr>
          <w:sz w:val="20"/>
        </w:rPr>
        <w:t xml:space="preserve">3651.9 </w:t>
      </w:r>
      <w:proofErr w:type="gramStart"/>
      <w:r w:rsidRPr="00216655">
        <w:rPr>
          <w:sz w:val="20"/>
        </w:rPr>
        <w:t>-  replace</w:t>
      </w:r>
      <w:proofErr w:type="gramEnd"/>
      <w:r w:rsidRPr="00216655">
        <w:rPr>
          <w:sz w:val="20"/>
        </w:rPr>
        <w:t xml:space="preserve"> "is set to" with "is</w:t>
      </w:r>
      <w:r>
        <w:rPr>
          <w:sz w:val="20"/>
        </w:rPr>
        <w:t>”</w:t>
      </w:r>
    </w:p>
    <w:p w14:paraId="01041945" w14:textId="77777777" w:rsidR="006B623D" w:rsidRDefault="006B623D" w:rsidP="006B623D">
      <w:pPr>
        <w:rPr>
          <w:sz w:val="20"/>
        </w:rPr>
      </w:pPr>
      <w:r>
        <w:rPr>
          <w:sz w:val="20"/>
        </w:rPr>
        <w:t xml:space="preserve">3651.31 </w:t>
      </w:r>
      <w:proofErr w:type="gramStart"/>
      <w:r w:rsidRPr="00216655">
        <w:rPr>
          <w:sz w:val="20"/>
        </w:rPr>
        <w:t>-  replace</w:t>
      </w:r>
      <w:proofErr w:type="gramEnd"/>
      <w:r w:rsidRPr="00216655">
        <w:rPr>
          <w:sz w:val="20"/>
        </w:rPr>
        <w:t xml:space="preserve"> "is set to" with "is</w:t>
      </w:r>
      <w:r>
        <w:rPr>
          <w:sz w:val="20"/>
        </w:rPr>
        <w:t>”</w:t>
      </w:r>
    </w:p>
    <w:p w14:paraId="154A1129" w14:textId="77777777" w:rsidR="006B623D" w:rsidRDefault="006B623D" w:rsidP="006B623D">
      <w:pPr>
        <w:rPr>
          <w:sz w:val="20"/>
        </w:rPr>
      </w:pPr>
      <w:r>
        <w:rPr>
          <w:sz w:val="20"/>
        </w:rPr>
        <w:t xml:space="preserve">3651.33 </w:t>
      </w:r>
      <w:proofErr w:type="gramStart"/>
      <w:r w:rsidRPr="00216655">
        <w:rPr>
          <w:sz w:val="20"/>
        </w:rPr>
        <w:t>-  replace</w:t>
      </w:r>
      <w:proofErr w:type="gramEnd"/>
      <w:r w:rsidRPr="00216655">
        <w:rPr>
          <w:sz w:val="20"/>
        </w:rPr>
        <w:t xml:space="preserve"> "is set to" with "is</w:t>
      </w:r>
      <w:r>
        <w:rPr>
          <w:sz w:val="20"/>
        </w:rPr>
        <w:t>”</w:t>
      </w:r>
    </w:p>
    <w:p w14:paraId="55810200" w14:textId="77777777" w:rsidR="006B623D" w:rsidRDefault="006B623D" w:rsidP="006B623D">
      <w:pPr>
        <w:rPr>
          <w:sz w:val="20"/>
        </w:rPr>
      </w:pPr>
      <w:r>
        <w:rPr>
          <w:sz w:val="20"/>
        </w:rPr>
        <w:t xml:space="preserve">3703.47 </w:t>
      </w:r>
      <w:proofErr w:type="gramStart"/>
      <w:r w:rsidRPr="00216655">
        <w:rPr>
          <w:sz w:val="20"/>
        </w:rPr>
        <w:t>-  replace</w:t>
      </w:r>
      <w:proofErr w:type="gramEnd"/>
      <w:r w:rsidRPr="00216655">
        <w:rPr>
          <w:sz w:val="20"/>
        </w:rPr>
        <w:t xml:space="preserve"> </w:t>
      </w:r>
      <w:r>
        <w:rPr>
          <w:sz w:val="20"/>
        </w:rPr>
        <w:t>“</w:t>
      </w:r>
      <w:r w:rsidRPr="00216655">
        <w:rPr>
          <w:sz w:val="20"/>
        </w:rPr>
        <w:t>is set to</w:t>
      </w:r>
      <w:r>
        <w:rPr>
          <w:sz w:val="20"/>
        </w:rPr>
        <w:t>”</w:t>
      </w:r>
      <w:r w:rsidRPr="00216655">
        <w:rPr>
          <w:sz w:val="20"/>
        </w:rPr>
        <w:t xml:space="preserve"> with </w:t>
      </w:r>
      <w:r>
        <w:rPr>
          <w:sz w:val="20"/>
        </w:rPr>
        <w:t>“</w:t>
      </w:r>
      <w:r w:rsidRPr="00216655">
        <w:rPr>
          <w:sz w:val="20"/>
        </w:rPr>
        <w:t>is</w:t>
      </w:r>
      <w:r>
        <w:rPr>
          <w:sz w:val="20"/>
        </w:rPr>
        <w:t>”</w:t>
      </w:r>
    </w:p>
    <w:p w14:paraId="51369081" w14:textId="77777777" w:rsidR="006B623D" w:rsidRDefault="006B623D" w:rsidP="006B623D">
      <w:pPr>
        <w:rPr>
          <w:sz w:val="20"/>
        </w:rPr>
      </w:pPr>
      <w:r>
        <w:rPr>
          <w:sz w:val="20"/>
        </w:rPr>
        <w:t xml:space="preserve">4032.28 </w:t>
      </w:r>
      <w:proofErr w:type="gramStart"/>
      <w:r w:rsidRPr="00216655">
        <w:rPr>
          <w:sz w:val="20"/>
        </w:rPr>
        <w:t>-  replace</w:t>
      </w:r>
      <w:proofErr w:type="gramEnd"/>
      <w:r w:rsidRPr="00216655">
        <w:rPr>
          <w:sz w:val="20"/>
        </w:rPr>
        <w:t xml:space="preserve"> "is set to" with "is"</w:t>
      </w:r>
    </w:p>
    <w:p w14:paraId="35528692" w14:textId="77777777" w:rsidR="006B623D" w:rsidRDefault="006B623D" w:rsidP="006B623D">
      <w:pPr>
        <w:rPr>
          <w:sz w:val="20"/>
        </w:rPr>
      </w:pPr>
      <w:r>
        <w:rPr>
          <w:sz w:val="20"/>
        </w:rPr>
        <w:t xml:space="preserve">4244.5 </w:t>
      </w:r>
      <w:proofErr w:type="gramStart"/>
      <w:r w:rsidRPr="00216655">
        <w:rPr>
          <w:sz w:val="20"/>
        </w:rPr>
        <w:t>-  replace</w:t>
      </w:r>
      <w:proofErr w:type="gramEnd"/>
      <w:r w:rsidRPr="00216655">
        <w:rPr>
          <w:sz w:val="20"/>
        </w:rPr>
        <w:t xml:space="preserve"> "</w:t>
      </w:r>
      <w:r w:rsidRPr="00364F21">
        <w:rPr>
          <w:sz w:val="20"/>
        </w:rPr>
        <w:t>if the</w:t>
      </w:r>
      <w:r>
        <w:rPr>
          <w:sz w:val="20"/>
        </w:rPr>
        <w:t xml:space="preserve"> </w:t>
      </w:r>
      <w:r w:rsidRPr="00364F21">
        <w:rPr>
          <w:sz w:val="20"/>
        </w:rPr>
        <w:t>CHANNEL_AGGREGATION parameter is set to AGGREGATE,</w:t>
      </w:r>
      <w:r w:rsidRPr="00216655">
        <w:rPr>
          <w:sz w:val="20"/>
        </w:rPr>
        <w:t>" with "</w:t>
      </w:r>
      <w:r w:rsidRPr="00364F21">
        <w:rPr>
          <w:sz w:val="20"/>
        </w:rPr>
        <w:t>if the</w:t>
      </w:r>
      <w:r>
        <w:rPr>
          <w:sz w:val="20"/>
        </w:rPr>
        <w:t xml:space="preserve"> </w:t>
      </w:r>
      <w:r w:rsidRPr="00364F21">
        <w:rPr>
          <w:sz w:val="20"/>
        </w:rPr>
        <w:t>CHANNEL_AGGREGATION parameter is AGGREGATE,</w:t>
      </w:r>
      <w:r w:rsidRPr="00216655">
        <w:rPr>
          <w:sz w:val="20"/>
        </w:rPr>
        <w:t>"</w:t>
      </w:r>
    </w:p>
    <w:p w14:paraId="3A01637C" w14:textId="77777777" w:rsidR="006B623D" w:rsidRDefault="006B623D" w:rsidP="006B623D">
      <w:pPr>
        <w:rPr>
          <w:sz w:val="20"/>
        </w:rPr>
      </w:pPr>
      <w:r>
        <w:rPr>
          <w:sz w:val="20"/>
        </w:rPr>
        <w:t xml:space="preserve">4244.15 </w:t>
      </w:r>
      <w:proofErr w:type="gramStart"/>
      <w:r w:rsidRPr="00216655">
        <w:rPr>
          <w:sz w:val="20"/>
        </w:rPr>
        <w:t>-  replace</w:t>
      </w:r>
      <w:proofErr w:type="gramEnd"/>
      <w:r w:rsidRPr="00216655">
        <w:rPr>
          <w:sz w:val="20"/>
        </w:rPr>
        <w:t xml:space="preserve"> "</w:t>
      </w:r>
      <w:r w:rsidRPr="00364F21">
        <w:rPr>
          <w:sz w:val="20"/>
        </w:rPr>
        <w:t>if the</w:t>
      </w:r>
      <w:r>
        <w:rPr>
          <w:sz w:val="20"/>
        </w:rPr>
        <w:t xml:space="preserve"> </w:t>
      </w:r>
      <w:r w:rsidRPr="00364F21">
        <w:rPr>
          <w:sz w:val="20"/>
        </w:rPr>
        <w:t>CHANNEL_AGGREGATION parameter is set to AGGREGATE,</w:t>
      </w:r>
      <w:r w:rsidRPr="00216655">
        <w:rPr>
          <w:sz w:val="20"/>
        </w:rPr>
        <w:t>" with "</w:t>
      </w:r>
      <w:r w:rsidRPr="00364F21">
        <w:rPr>
          <w:sz w:val="20"/>
        </w:rPr>
        <w:t>if the</w:t>
      </w:r>
      <w:r>
        <w:rPr>
          <w:sz w:val="20"/>
        </w:rPr>
        <w:t xml:space="preserve"> </w:t>
      </w:r>
      <w:r w:rsidRPr="00364F21">
        <w:rPr>
          <w:sz w:val="20"/>
        </w:rPr>
        <w:t>CHANNEL_AGGREGATION parameter is AGGREGATE,</w:t>
      </w:r>
      <w:r w:rsidRPr="00216655">
        <w:rPr>
          <w:sz w:val="20"/>
        </w:rPr>
        <w:t>"</w:t>
      </w:r>
    </w:p>
    <w:p w14:paraId="62525AB8" w14:textId="77777777" w:rsidR="006B623D" w:rsidRDefault="006B623D" w:rsidP="006B623D">
      <w:pPr>
        <w:rPr>
          <w:sz w:val="20"/>
        </w:rPr>
      </w:pPr>
      <w:r>
        <w:rPr>
          <w:sz w:val="20"/>
        </w:rPr>
        <w:t xml:space="preserve">4262.48 - </w:t>
      </w:r>
      <w:r w:rsidRPr="00216655">
        <w:rPr>
          <w:sz w:val="20"/>
        </w:rPr>
        <w:t>replace "is set to" with "is"</w:t>
      </w:r>
    </w:p>
    <w:p w14:paraId="0C6F3A69" w14:textId="77777777" w:rsidR="006B623D" w:rsidRDefault="006B623D" w:rsidP="006B623D">
      <w:pPr>
        <w:rPr>
          <w:sz w:val="20"/>
        </w:rPr>
      </w:pPr>
      <w:r>
        <w:rPr>
          <w:sz w:val="20"/>
        </w:rPr>
        <w:t xml:space="preserve">4262.56 - </w:t>
      </w:r>
      <w:r w:rsidRPr="00216655">
        <w:rPr>
          <w:sz w:val="20"/>
        </w:rPr>
        <w:t>replace "is set to" with "is"</w:t>
      </w:r>
    </w:p>
    <w:p w14:paraId="22208166" w14:textId="77777777" w:rsidR="006B623D" w:rsidRDefault="006B623D" w:rsidP="006B623D">
      <w:pPr>
        <w:rPr>
          <w:sz w:val="20"/>
        </w:rPr>
      </w:pPr>
      <w:r>
        <w:rPr>
          <w:sz w:val="20"/>
        </w:rPr>
        <w:t xml:space="preserve">4262.58 - </w:t>
      </w:r>
      <w:r w:rsidRPr="00216655">
        <w:rPr>
          <w:sz w:val="20"/>
        </w:rPr>
        <w:t>replace "is set to</w:t>
      </w:r>
      <w:r>
        <w:rPr>
          <w:sz w:val="20"/>
        </w:rPr>
        <w:t xml:space="preserve"> either</w:t>
      </w:r>
      <w:r w:rsidRPr="00216655">
        <w:rPr>
          <w:sz w:val="20"/>
        </w:rPr>
        <w:t>" with "is</w:t>
      </w:r>
      <w:r>
        <w:rPr>
          <w:sz w:val="20"/>
        </w:rPr>
        <w:t xml:space="preserve"> either</w:t>
      </w:r>
      <w:r w:rsidRPr="00216655">
        <w:rPr>
          <w:sz w:val="20"/>
        </w:rPr>
        <w:t>"</w:t>
      </w:r>
    </w:p>
    <w:p w14:paraId="5410E2D2" w14:textId="77777777" w:rsidR="006B623D" w:rsidRDefault="006B623D" w:rsidP="006B623D">
      <w:pPr>
        <w:rPr>
          <w:sz w:val="20"/>
        </w:rPr>
      </w:pPr>
      <w:r>
        <w:rPr>
          <w:sz w:val="20"/>
        </w:rPr>
        <w:t xml:space="preserve">4262.60 - </w:t>
      </w:r>
      <w:r w:rsidRPr="00216655">
        <w:rPr>
          <w:sz w:val="20"/>
        </w:rPr>
        <w:t>replace "is set to</w:t>
      </w:r>
      <w:r>
        <w:rPr>
          <w:sz w:val="20"/>
        </w:rPr>
        <w:t xml:space="preserve"> the</w:t>
      </w:r>
      <w:r w:rsidRPr="00216655">
        <w:rPr>
          <w:sz w:val="20"/>
        </w:rPr>
        <w:t>" with "is"</w:t>
      </w:r>
    </w:p>
    <w:p w14:paraId="26DA780B" w14:textId="77777777" w:rsidR="006B623D" w:rsidRDefault="006B623D" w:rsidP="006B623D">
      <w:pPr>
        <w:rPr>
          <w:sz w:val="20"/>
        </w:rPr>
      </w:pPr>
      <w:r>
        <w:rPr>
          <w:sz w:val="20"/>
        </w:rPr>
        <w:t xml:space="preserve">4263.39 - </w:t>
      </w:r>
      <w:r w:rsidRPr="00216655">
        <w:rPr>
          <w:sz w:val="20"/>
        </w:rPr>
        <w:t>replace "is set to</w:t>
      </w:r>
      <w:r>
        <w:rPr>
          <w:sz w:val="20"/>
        </w:rPr>
        <w:t xml:space="preserve"> the</w:t>
      </w:r>
      <w:r w:rsidRPr="00216655">
        <w:rPr>
          <w:sz w:val="20"/>
        </w:rPr>
        <w:t>" with "is"</w:t>
      </w:r>
    </w:p>
    <w:p w14:paraId="263C0B19" w14:textId="77777777" w:rsidR="006B623D" w:rsidRDefault="006B623D" w:rsidP="006B623D">
      <w:pPr>
        <w:rPr>
          <w:sz w:val="20"/>
        </w:rPr>
      </w:pPr>
      <w:r>
        <w:rPr>
          <w:sz w:val="20"/>
        </w:rPr>
        <w:t xml:space="preserve">4263.42 - </w:t>
      </w:r>
      <w:r w:rsidRPr="00216655">
        <w:rPr>
          <w:sz w:val="20"/>
        </w:rPr>
        <w:t>replace "is set to" with "is"</w:t>
      </w:r>
    </w:p>
    <w:p w14:paraId="68829466" w14:textId="77777777" w:rsidR="006B623D" w:rsidRDefault="006B623D" w:rsidP="006B623D">
      <w:pPr>
        <w:rPr>
          <w:sz w:val="20"/>
        </w:rPr>
      </w:pPr>
      <w:r>
        <w:rPr>
          <w:sz w:val="20"/>
        </w:rPr>
        <w:t xml:space="preserve">4263.42 - </w:t>
      </w:r>
      <w:r w:rsidRPr="00216655">
        <w:rPr>
          <w:sz w:val="20"/>
        </w:rPr>
        <w:t>replace "is set to</w:t>
      </w:r>
      <w:r>
        <w:rPr>
          <w:sz w:val="20"/>
        </w:rPr>
        <w:t xml:space="preserve"> either</w:t>
      </w:r>
      <w:r w:rsidRPr="00216655">
        <w:rPr>
          <w:sz w:val="20"/>
        </w:rPr>
        <w:t>" with "is</w:t>
      </w:r>
      <w:r>
        <w:rPr>
          <w:sz w:val="20"/>
        </w:rPr>
        <w:t xml:space="preserve"> either</w:t>
      </w:r>
      <w:r w:rsidRPr="00216655">
        <w:rPr>
          <w:sz w:val="20"/>
        </w:rPr>
        <w:t>"</w:t>
      </w:r>
    </w:p>
    <w:p w14:paraId="7483F07B" w14:textId="77777777" w:rsidR="006B623D" w:rsidRDefault="006B623D" w:rsidP="006B623D">
      <w:pPr>
        <w:rPr>
          <w:sz w:val="20"/>
        </w:rPr>
      </w:pPr>
      <w:r>
        <w:rPr>
          <w:sz w:val="20"/>
        </w:rPr>
        <w:t xml:space="preserve">4263.48 - </w:t>
      </w:r>
      <w:r w:rsidRPr="00216655">
        <w:rPr>
          <w:sz w:val="20"/>
        </w:rPr>
        <w:t>replace "is set to</w:t>
      </w:r>
      <w:r>
        <w:rPr>
          <w:sz w:val="20"/>
        </w:rPr>
        <w:t xml:space="preserve"> the</w:t>
      </w:r>
      <w:r w:rsidRPr="00216655">
        <w:rPr>
          <w:sz w:val="20"/>
        </w:rPr>
        <w:t>" with "is"</w:t>
      </w:r>
    </w:p>
    <w:p w14:paraId="04ADA050" w14:textId="77777777" w:rsidR="006B623D" w:rsidRDefault="006B623D" w:rsidP="006B623D">
      <w:pPr>
        <w:rPr>
          <w:sz w:val="20"/>
        </w:rPr>
      </w:pPr>
      <w:r>
        <w:rPr>
          <w:sz w:val="20"/>
        </w:rPr>
        <w:t xml:space="preserve">4263.51 - </w:t>
      </w:r>
      <w:r w:rsidRPr="00216655">
        <w:rPr>
          <w:sz w:val="20"/>
        </w:rPr>
        <w:t>replace "is set to" with "is"</w:t>
      </w:r>
    </w:p>
    <w:p w14:paraId="13EBD9D5" w14:textId="77777777" w:rsidR="006B623D" w:rsidRDefault="006B623D" w:rsidP="006B623D">
      <w:pPr>
        <w:rPr>
          <w:sz w:val="20"/>
        </w:rPr>
      </w:pPr>
      <w:r>
        <w:rPr>
          <w:sz w:val="20"/>
        </w:rPr>
        <w:t xml:space="preserve">4263.58 -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5A107FC4" w14:textId="77777777" w:rsidR="006B623D" w:rsidRDefault="006B623D" w:rsidP="006B623D">
      <w:pPr>
        <w:rPr>
          <w:sz w:val="20"/>
        </w:rPr>
      </w:pPr>
      <w:r>
        <w:rPr>
          <w:sz w:val="20"/>
        </w:rPr>
        <w:t xml:space="preserve">4263.61 - </w:t>
      </w:r>
      <w:r w:rsidRPr="00216655">
        <w:rPr>
          <w:sz w:val="20"/>
        </w:rPr>
        <w:t>replace "is set to</w:t>
      </w:r>
      <w:r>
        <w:rPr>
          <w:sz w:val="20"/>
        </w:rPr>
        <w:t xml:space="preserve"> 0</w:t>
      </w:r>
      <w:r w:rsidRPr="00216655">
        <w:rPr>
          <w:sz w:val="20"/>
        </w:rPr>
        <w:t>" with "is</w:t>
      </w:r>
      <w:r>
        <w:rPr>
          <w:sz w:val="20"/>
        </w:rPr>
        <w:t xml:space="preserve"> 0</w:t>
      </w:r>
      <w:r w:rsidRPr="00216655">
        <w:rPr>
          <w:sz w:val="20"/>
        </w:rPr>
        <w:t>"</w:t>
      </w:r>
    </w:p>
    <w:p w14:paraId="460275AB" w14:textId="77777777" w:rsidR="006B623D" w:rsidRDefault="006B623D" w:rsidP="006B623D">
      <w:pPr>
        <w:rPr>
          <w:sz w:val="20"/>
        </w:rPr>
      </w:pPr>
      <w:r>
        <w:rPr>
          <w:sz w:val="20"/>
        </w:rPr>
        <w:t xml:space="preserve">4281.29 -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6768F770" w14:textId="77777777" w:rsidR="006B623D" w:rsidRDefault="006B623D" w:rsidP="006B623D">
      <w:pPr>
        <w:rPr>
          <w:sz w:val="20"/>
        </w:rPr>
      </w:pPr>
      <w:r>
        <w:rPr>
          <w:sz w:val="20"/>
        </w:rPr>
        <w:t xml:space="preserve">4281.31 - </w:t>
      </w:r>
      <w:r w:rsidRPr="00216655">
        <w:rPr>
          <w:sz w:val="20"/>
        </w:rPr>
        <w:t>replace "is set to</w:t>
      </w:r>
      <w:r>
        <w:rPr>
          <w:sz w:val="20"/>
        </w:rPr>
        <w:t xml:space="preserve"> 0</w:t>
      </w:r>
      <w:r w:rsidRPr="00216655">
        <w:rPr>
          <w:sz w:val="20"/>
        </w:rPr>
        <w:t>" with "is</w:t>
      </w:r>
      <w:r>
        <w:rPr>
          <w:sz w:val="20"/>
        </w:rPr>
        <w:t xml:space="preserve"> 0</w:t>
      </w:r>
      <w:r w:rsidRPr="00216655">
        <w:rPr>
          <w:sz w:val="20"/>
        </w:rPr>
        <w:t>"</w:t>
      </w:r>
    </w:p>
    <w:p w14:paraId="40E9671E" w14:textId="77777777" w:rsidR="006B623D" w:rsidRDefault="006B623D" w:rsidP="006B623D">
      <w:pPr>
        <w:rPr>
          <w:sz w:val="20"/>
        </w:rPr>
      </w:pPr>
      <w:r>
        <w:rPr>
          <w:sz w:val="20"/>
        </w:rPr>
        <w:lastRenderedPageBreak/>
        <w:t xml:space="preserve">4282.35 -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5525C529" w14:textId="77777777" w:rsidR="006B623D" w:rsidRDefault="006B623D" w:rsidP="006B623D">
      <w:pPr>
        <w:rPr>
          <w:sz w:val="20"/>
        </w:rPr>
      </w:pPr>
      <w:r>
        <w:rPr>
          <w:sz w:val="20"/>
        </w:rPr>
        <w:t xml:space="preserve">4285.32 -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250998E0" w14:textId="77777777" w:rsidR="006B623D" w:rsidRDefault="006B623D" w:rsidP="006B623D">
      <w:pPr>
        <w:rPr>
          <w:sz w:val="20"/>
        </w:rPr>
      </w:pPr>
      <w:r>
        <w:rPr>
          <w:sz w:val="20"/>
        </w:rPr>
        <w:t xml:space="preserve">4286.9 - </w:t>
      </w:r>
      <w:r w:rsidRPr="00216655">
        <w:rPr>
          <w:sz w:val="20"/>
        </w:rPr>
        <w:t>replace "is set to</w:t>
      </w:r>
      <w:r>
        <w:rPr>
          <w:sz w:val="20"/>
        </w:rPr>
        <w:t xml:space="preserve"> 0</w:t>
      </w:r>
      <w:r w:rsidRPr="00216655">
        <w:rPr>
          <w:sz w:val="20"/>
        </w:rPr>
        <w:t>" with "is</w:t>
      </w:r>
      <w:r>
        <w:rPr>
          <w:sz w:val="20"/>
        </w:rPr>
        <w:t xml:space="preserve"> 0</w:t>
      </w:r>
      <w:r w:rsidRPr="00216655">
        <w:rPr>
          <w:sz w:val="20"/>
        </w:rPr>
        <w:t>"</w:t>
      </w:r>
    </w:p>
    <w:p w14:paraId="7C3AA130" w14:textId="77777777" w:rsidR="006B623D" w:rsidRDefault="006B623D" w:rsidP="006B623D">
      <w:pPr>
        <w:rPr>
          <w:sz w:val="20"/>
        </w:rPr>
      </w:pPr>
      <w:r>
        <w:rPr>
          <w:sz w:val="20"/>
        </w:rPr>
        <w:t xml:space="preserve">4286.14 -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7046AA24" w14:textId="77777777" w:rsidR="006B623D" w:rsidRDefault="006B623D" w:rsidP="006B623D">
      <w:pPr>
        <w:rPr>
          <w:sz w:val="20"/>
        </w:rPr>
      </w:pPr>
      <w:r>
        <w:rPr>
          <w:sz w:val="20"/>
        </w:rPr>
        <w:t xml:space="preserve">4286.31 -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61FA2315" w14:textId="77777777" w:rsidR="006B623D" w:rsidRDefault="006B623D" w:rsidP="006B623D">
      <w:pPr>
        <w:rPr>
          <w:sz w:val="20"/>
        </w:rPr>
      </w:pPr>
      <w:r>
        <w:rPr>
          <w:sz w:val="20"/>
        </w:rPr>
        <w:t xml:space="preserve">4293.16 -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5420CE25" w14:textId="77777777" w:rsidR="006B623D" w:rsidRDefault="006B623D" w:rsidP="006B623D">
      <w:pPr>
        <w:rPr>
          <w:sz w:val="20"/>
        </w:rPr>
      </w:pPr>
      <w:r>
        <w:rPr>
          <w:sz w:val="20"/>
        </w:rPr>
        <w:t xml:space="preserve">4314.44 - </w:t>
      </w:r>
      <w:r w:rsidRPr="00216655">
        <w:rPr>
          <w:sz w:val="20"/>
        </w:rPr>
        <w:t>replace "is set to" with "is"</w:t>
      </w:r>
    </w:p>
    <w:p w14:paraId="09914267" w14:textId="77777777" w:rsidR="006B623D" w:rsidRDefault="006B623D" w:rsidP="006B623D">
      <w:pPr>
        <w:rPr>
          <w:sz w:val="20"/>
        </w:rPr>
      </w:pPr>
      <w:r>
        <w:rPr>
          <w:sz w:val="20"/>
        </w:rPr>
        <w:t xml:space="preserve">4315.54 - </w:t>
      </w:r>
      <w:r w:rsidRPr="00216655">
        <w:rPr>
          <w:sz w:val="20"/>
        </w:rPr>
        <w:t>replace "is set to" with "is"</w:t>
      </w:r>
    </w:p>
    <w:p w14:paraId="24AD1E8B" w14:textId="77777777" w:rsidR="006B623D" w:rsidRDefault="006B623D" w:rsidP="006B623D">
      <w:pPr>
        <w:rPr>
          <w:sz w:val="20"/>
        </w:rPr>
      </w:pPr>
      <w:r>
        <w:rPr>
          <w:sz w:val="20"/>
        </w:rPr>
        <w:t xml:space="preserve">4315.59 - </w:t>
      </w:r>
      <w:r w:rsidRPr="00216655">
        <w:rPr>
          <w:sz w:val="20"/>
        </w:rPr>
        <w:t>replace "is set to" with "is"</w:t>
      </w:r>
    </w:p>
    <w:p w14:paraId="20798C05" w14:textId="77777777" w:rsidR="006B623D" w:rsidRDefault="006B623D" w:rsidP="006B623D">
      <w:pPr>
        <w:rPr>
          <w:sz w:val="20"/>
        </w:rPr>
      </w:pPr>
      <w:r>
        <w:rPr>
          <w:sz w:val="20"/>
        </w:rPr>
        <w:t xml:space="preserve">4316.11 - </w:t>
      </w:r>
      <w:r w:rsidRPr="00216655">
        <w:rPr>
          <w:sz w:val="20"/>
        </w:rPr>
        <w:t>replace "is set to</w:t>
      </w:r>
      <w:r>
        <w:rPr>
          <w:sz w:val="20"/>
        </w:rPr>
        <w:t xml:space="preserve"> 0</w:t>
      </w:r>
      <w:r w:rsidRPr="00216655">
        <w:rPr>
          <w:sz w:val="20"/>
        </w:rPr>
        <w:t>" with "is</w:t>
      </w:r>
      <w:r>
        <w:rPr>
          <w:sz w:val="20"/>
        </w:rPr>
        <w:t xml:space="preserve"> 0</w:t>
      </w:r>
      <w:r w:rsidRPr="00216655">
        <w:rPr>
          <w:sz w:val="20"/>
        </w:rPr>
        <w:t>"</w:t>
      </w:r>
    </w:p>
    <w:p w14:paraId="71FD6744" w14:textId="77777777" w:rsidR="006B623D" w:rsidRDefault="006B623D" w:rsidP="006B623D">
      <w:pPr>
        <w:rPr>
          <w:sz w:val="20"/>
        </w:rPr>
      </w:pPr>
      <w:r>
        <w:rPr>
          <w:sz w:val="20"/>
        </w:rPr>
        <w:t xml:space="preserve">4316.13 -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216F9889" w14:textId="77777777" w:rsidR="006B623D" w:rsidRDefault="006B623D" w:rsidP="006B623D">
      <w:pPr>
        <w:rPr>
          <w:sz w:val="20"/>
        </w:rPr>
      </w:pPr>
      <w:r>
        <w:rPr>
          <w:sz w:val="20"/>
        </w:rPr>
        <w:t xml:space="preserve">4318.11 - </w:t>
      </w:r>
      <w:r w:rsidRPr="00216655">
        <w:rPr>
          <w:sz w:val="20"/>
        </w:rPr>
        <w:t>replace "is set to" with "is"</w:t>
      </w:r>
    </w:p>
    <w:p w14:paraId="513B8AEC" w14:textId="77777777" w:rsidR="006B623D" w:rsidRDefault="006B623D" w:rsidP="006B623D">
      <w:pPr>
        <w:rPr>
          <w:sz w:val="20"/>
        </w:rPr>
      </w:pPr>
      <w:r>
        <w:rPr>
          <w:sz w:val="20"/>
        </w:rPr>
        <w:t xml:space="preserve">4318.15 - </w:t>
      </w:r>
      <w:r w:rsidRPr="00216655">
        <w:rPr>
          <w:sz w:val="20"/>
        </w:rPr>
        <w:t>replace "is set to" with "is"</w:t>
      </w:r>
    </w:p>
    <w:p w14:paraId="744D60B0" w14:textId="77777777" w:rsidR="006B623D" w:rsidRDefault="006B623D" w:rsidP="006B623D">
      <w:pPr>
        <w:rPr>
          <w:sz w:val="20"/>
        </w:rPr>
      </w:pPr>
      <w:r>
        <w:rPr>
          <w:sz w:val="20"/>
        </w:rPr>
        <w:t xml:space="preserve">4322.29 - </w:t>
      </w:r>
      <w:r w:rsidRPr="00216655">
        <w:rPr>
          <w:sz w:val="20"/>
        </w:rPr>
        <w:t>replace "is set to" with "is"</w:t>
      </w:r>
    </w:p>
    <w:p w14:paraId="578341CA" w14:textId="77777777" w:rsidR="006B623D" w:rsidRDefault="006B623D" w:rsidP="006B623D">
      <w:pPr>
        <w:rPr>
          <w:sz w:val="20"/>
        </w:rPr>
      </w:pPr>
      <w:r>
        <w:rPr>
          <w:sz w:val="20"/>
        </w:rPr>
        <w:t xml:space="preserve">4391.5 - </w:t>
      </w:r>
      <w:r w:rsidRPr="00216655">
        <w:rPr>
          <w:sz w:val="20"/>
        </w:rPr>
        <w:t>replace "is set to" with "is"</w:t>
      </w:r>
    </w:p>
    <w:p w14:paraId="617FB3FA" w14:textId="77777777" w:rsidR="006B623D" w:rsidRDefault="006B623D" w:rsidP="006B623D">
      <w:pPr>
        <w:rPr>
          <w:sz w:val="20"/>
        </w:rPr>
      </w:pPr>
      <w:r>
        <w:rPr>
          <w:sz w:val="20"/>
        </w:rPr>
        <w:t xml:space="preserve">4391.9 - </w:t>
      </w:r>
      <w:r w:rsidRPr="00216655">
        <w:rPr>
          <w:sz w:val="20"/>
        </w:rPr>
        <w:t>replace "is set to" with "is"</w:t>
      </w:r>
    </w:p>
    <w:p w14:paraId="7B28769A" w14:textId="77777777" w:rsidR="006B623D" w:rsidRDefault="006B623D" w:rsidP="006B623D">
      <w:pPr>
        <w:rPr>
          <w:sz w:val="20"/>
        </w:rPr>
      </w:pPr>
      <w:r>
        <w:rPr>
          <w:sz w:val="20"/>
        </w:rPr>
        <w:t xml:space="preserve">4391.15 - </w:t>
      </w:r>
      <w:r w:rsidRPr="00216655">
        <w:rPr>
          <w:sz w:val="20"/>
        </w:rPr>
        <w:t>replace "is set to" with "is"</w:t>
      </w:r>
    </w:p>
    <w:p w14:paraId="5A5AEAA7" w14:textId="77777777" w:rsidR="006B623D" w:rsidRDefault="006B623D" w:rsidP="006B623D">
      <w:pPr>
        <w:rPr>
          <w:sz w:val="20"/>
        </w:rPr>
      </w:pPr>
      <w:r>
        <w:rPr>
          <w:sz w:val="20"/>
        </w:rPr>
        <w:t xml:space="preserve">4391.16 - </w:t>
      </w:r>
      <w:r w:rsidRPr="00216655">
        <w:rPr>
          <w:sz w:val="20"/>
        </w:rPr>
        <w:t>replace "is set to" with "is"</w:t>
      </w:r>
    </w:p>
    <w:p w14:paraId="6CE8FA7B" w14:textId="77777777" w:rsidR="006B623D" w:rsidRDefault="006B623D" w:rsidP="006B623D">
      <w:pPr>
        <w:rPr>
          <w:sz w:val="20"/>
        </w:rPr>
      </w:pPr>
      <w:r>
        <w:rPr>
          <w:sz w:val="20"/>
        </w:rPr>
        <w:t xml:space="preserve">4391.17 - </w:t>
      </w:r>
      <w:r w:rsidRPr="00216655">
        <w:rPr>
          <w:sz w:val="20"/>
        </w:rPr>
        <w:t>replace "is set to" with "is"</w:t>
      </w:r>
    </w:p>
    <w:p w14:paraId="40DE3D84" w14:textId="77777777" w:rsidR="006B623D" w:rsidRDefault="006B623D" w:rsidP="006B623D">
      <w:pPr>
        <w:rPr>
          <w:sz w:val="20"/>
        </w:rPr>
      </w:pPr>
      <w:r>
        <w:rPr>
          <w:sz w:val="20"/>
        </w:rPr>
        <w:t xml:space="preserve">4391.23 - </w:t>
      </w:r>
      <w:r w:rsidRPr="00216655">
        <w:rPr>
          <w:sz w:val="20"/>
        </w:rPr>
        <w:t>replace "is set to" with "is"</w:t>
      </w:r>
    </w:p>
    <w:p w14:paraId="28EABC1C" w14:textId="77777777" w:rsidR="006B623D" w:rsidRDefault="006B623D" w:rsidP="006B623D">
      <w:pPr>
        <w:rPr>
          <w:sz w:val="20"/>
        </w:rPr>
      </w:pPr>
      <w:r>
        <w:rPr>
          <w:sz w:val="20"/>
        </w:rPr>
        <w:t xml:space="preserve">4391.28 - </w:t>
      </w:r>
      <w:r w:rsidRPr="00216655">
        <w:rPr>
          <w:sz w:val="20"/>
        </w:rPr>
        <w:t>replace "is set to" with "is"</w:t>
      </w:r>
    </w:p>
    <w:p w14:paraId="503F38C4" w14:textId="77777777" w:rsidR="006B623D" w:rsidRDefault="006B623D" w:rsidP="006B623D">
      <w:pPr>
        <w:rPr>
          <w:sz w:val="20"/>
        </w:rPr>
      </w:pPr>
      <w:r>
        <w:rPr>
          <w:sz w:val="20"/>
        </w:rPr>
        <w:t xml:space="preserve">4432.38 - </w:t>
      </w:r>
      <w:r w:rsidRPr="00216655">
        <w:rPr>
          <w:sz w:val="20"/>
        </w:rPr>
        <w:t>replace "is set to" with "is"</w:t>
      </w:r>
    </w:p>
    <w:p w14:paraId="247192B1" w14:textId="77777777" w:rsidR="006B623D" w:rsidRDefault="006B623D" w:rsidP="006B623D">
      <w:pPr>
        <w:rPr>
          <w:sz w:val="20"/>
        </w:rPr>
      </w:pPr>
      <w:r>
        <w:rPr>
          <w:sz w:val="20"/>
        </w:rPr>
        <w:t xml:space="preserve">4433.37 - </w:t>
      </w:r>
      <w:r w:rsidRPr="00216655">
        <w:rPr>
          <w:sz w:val="20"/>
        </w:rPr>
        <w:t>replace "is set to" with "is"</w:t>
      </w:r>
    </w:p>
    <w:p w14:paraId="341561D3" w14:textId="77777777" w:rsidR="006B623D" w:rsidRDefault="006B623D" w:rsidP="006B623D">
      <w:pPr>
        <w:rPr>
          <w:sz w:val="20"/>
        </w:rPr>
      </w:pPr>
      <w:r>
        <w:rPr>
          <w:sz w:val="20"/>
        </w:rPr>
        <w:t xml:space="preserve">4434.62 - </w:t>
      </w:r>
      <w:r w:rsidRPr="00216655">
        <w:rPr>
          <w:sz w:val="20"/>
        </w:rPr>
        <w:t>replace "is set to" with "is"</w:t>
      </w:r>
    </w:p>
    <w:p w14:paraId="3356A71B" w14:textId="77777777" w:rsidR="006B623D" w:rsidRDefault="006B623D" w:rsidP="006B623D">
      <w:pPr>
        <w:rPr>
          <w:sz w:val="20"/>
        </w:rPr>
      </w:pPr>
      <w:r>
        <w:rPr>
          <w:sz w:val="20"/>
        </w:rPr>
        <w:t xml:space="preserve">4435.8 - </w:t>
      </w:r>
      <w:r w:rsidRPr="00216655">
        <w:rPr>
          <w:sz w:val="20"/>
        </w:rPr>
        <w:t>replace "is set to" with "is"</w:t>
      </w:r>
    </w:p>
    <w:p w14:paraId="1E558D47" w14:textId="77777777" w:rsidR="006B623D" w:rsidRDefault="006B623D" w:rsidP="006B623D">
      <w:pPr>
        <w:rPr>
          <w:sz w:val="20"/>
        </w:rPr>
      </w:pPr>
      <w:r>
        <w:rPr>
          <w:sz w:val="20"/>
        </w:rPr>
        <w:t xml:space="preserve">4435.11 - </w:t>
      </w:r>
      <w:r w:rsidRPr="00216655">
        <w:rPr>
          <w:sz w:val="20"/>
        </w:rPr>
        <w:t>replace "is set to" with "is"</w:t>
      </w:r>
    </w:p>
    <w:p w14:paraId="5319A7CC" w14:textId="77777777" w:rsidR="006B623D" w:rsidRDefault="006B623D" w:rsidP="006B623D">
      <w:pPr>
        <w:rPr>
          <w:sz w:val="20"/>
        </w:rPr>
      </w:pPr>
      <w:r>
        <w:rPr>
          <w:sz w:val="20"/>
        </w:rPr>
        <w:t xml:space="preserve">4435.54 - </w:t>
      </w:r>
      <w:r w:rsidRPr="00216655">
        <w:rPr>
          <w:sz w:val="20"/>
        </w:rPr>
        <w:t>replace "is set to" with "is"</w:t>
      </w:r>
    </w:p>
    <w:p w14:paraId="1A471022" w14:textId="77777777" w:rsidR="006B623D" w:rsidRDefault="006B623D" w:rsidP="006B623D">
      <w:pPr>
        <w:rPr>
          <w:sz w:val="20"/>
        </w:rPr>
      </w:pPr>
      <w:r>
        <w:rPr>
          <w:sz w:val="20"/>
        </w:rPr>
        <w:t xml:space="preserve">4437.1 - </w:t>
      </w:r>
      <w:r w:rsidRPr="00216655">
        <w:rPr>
          <w:sz w:val="20"/>
        </w:rPr>
        <w:t>replace "is set to" with "is"</w:t>
      </w:r>
    </w:p>
    <w:p w14:paraId="3342A5B8" w14:textId="77777777" w:rsidR="006B623D" w:rsidRDefault="006B623D" w:rsidP="006B623D">
      <w:pPr>
        <w:rPr>
          <w:sz w:val="20"/>
        </w:rPr>
      </w:pPr>
      <w:r>
        <w:rPr>
          <w:sz w:val="20"/>
        </w:rPr>
        <w:t xml:space="preserve">4437.12 - </w:t>
      </w:r>
      <w:r w:rsidRPr="00216655">
        <w:rPr>
          <w:sz w:val="20"/>
        </w:rPr>
        <w:t>replace "is set to" with "is"</w:t>
      </w:r>
    </w:p>
    <w:p w14:paraId="1EDC549E" w14:textId="77777777" w:rsidR="006B623D" w:rsidRDefault="006B623D" w:rsidP="006B623D">
      <w:pPr>
        <w:rPr>
          <w:sz w:val="20"/>
        </w:rPr>
      </w:pPr>
      <w:r>
        <w:rPr>
          <w:sz w:val="20"/>
        </w:rPr>
        <w:t xml:space="preserve">4437.33 - </w:t>
      </w:r>
      <w:r w:rsidRPr="00216655">
        <w:rPr>
          <w:sz w:val="20"/>
        </w:rPr>
        <w:t>replace "is set to" with "is"</w:t>
      </w:r>
    </w:p>
    <w:p w14:paraId="05A703E6" w14:textId="77777777" w:rsidR="006B623D" w:rsidRDefault="006B623D" w:rsidP="006B623D">
      <w:pPr>
        <w:rPr>
          <w:sz w:val="20"/>
        </w:rPr>
      </w:pPr>
      <w:r>
        <w:rPr>
          <w:sz w:val="20"/>
        </w:rPr>
        <w:t xml:space="preserve">4437.48 - </w:t>
      </w:r>
      <w:r w:rsidRPr="00216655">
        <w:rPr>
          <w:sz w:val="20"/>
        </w:rPr>
        <w:t>replace "is set to" with "is"</w:t>
      </w:r>
    </w:p>
    <w:p w14:paraId="734D4181" w14:textId="77777777" w:rsidR="006B623D" w:rsidRDefault="006B623D" w:rsidP="006B623D">
      <w:pPr>
        <w:rPr>
          <w:sz w:val="20"/>
        </w:rPr>
      </w:pPr>
      <w:r>
        <w:rPr>
          <w:sz w:val="20"/>
        </w:rPr>
        <w:t xml:space="preserve">4548.45 - </w:t>
      </w:r>
      <w:r w:rsidRPr="00216655">
        <w:rPr>
          <w:sz w:val="20"/>
        </w:rPr>
        <w:t>replace "is set to" with "is"</w:t>
      </w:r>
    </w:p>
    <w:p w14:paraId="75D6DF7B" w14:textId="77777777" w:rsidR="006B623D" w:rsidRDefault="006B623D" w:rsidP="006B623D">
      <w:pPr>
        <w:rPr>
          <w:sz w:val="20"/>
        </w:rPr>
      </w:pPr>
    </w:p>
    <w:p w14:paraId="45443D9F" w14:textId="4F4867FF" w:rsidR="00A95AAB" w:rsidRPr="00DD02C5" w:rsidRDefault="006B623D" w:rsidP="006B623D">
      <w:r>
        <w:rPr>
          <w:sz w:val="20"/>
        </w:rPr>
        <w:t>Note: these proposed changes provide a change only where “is set to” is used in a “test” (~124 instances), there are a total of 2790 uses of “is set to” in the draft.</w:t>
      </w:r>
    </w:p>
    <w:p w14:paraId="18CE9F5C" w14:textId="14B6DAE2" w:rsidR="00E30287" w:rsidRDefault="00E30287" w:rsidP="00B400D4">
      <w:pPr>
        <w:rPr>
          <w:sz w:val="20"/>
        </w:rPr>
      </w:pPr>
    </w:p>
    <w:p w14:paraId="45F7DA6E" w14:textId="7BB17A99" w:rsidR="00282022" w:rsidRDefault="00282022" w:rsidP="00B400D4">
      <w:pPr>
        <w:rPr>
          <w:sz w:val="20"/>
        </w:rPr>
      </w:pPr>
      <w:r w:rsidRPr="00446556">
        <w:rPr>
          <w:sz w:val="20"/>
          <w:highlight w:val="green"/>
        </w:rPr>
        <w:t>Action: as suggested (subject to further review by the editors)</w:t>
      </w:r>
    </w:p>
    <w:p w14:paraId="62B92F73" w14:textId="77777777" w:rsidR="00282022" w:rsidRDefault="00282022" w:rsidP="00B400D4">
      <w:pPr>
        <w:rPr>
          <w:sz w:val="20"/>
        </w:rPr>
      </w:pPr>
    </w:p>
    <w:p w14:paraId="666678F2" w14:textId="21227D2E" w:rsidR="00951676" w:rsidRDefault="00BD11BF" w:rsidP="00951676">
      <w:pPr>
        <w:pStyle w:val="Heading3"/>
      </w:pPr>
      <w:r>
        <w:t xml:space="preserve">Style Guide 2.4 – </w:t>
      </w:r>
      <w:r w:rsidR="00951676">
        <w:t>Information Elements/</w:t>
      </w:r>
      <w:proofErr w:type="spellStart"/>
      <w:r w:rsidR="00951676">
        <w:t>Subelements</w:t>
      </w:r>
      <w:proofErr w:type="spellEnd"/>
    </w:p>
    <w:p w14:paraId="76903CB7" w14:textId="77777777" w:rsidR="00FB3C4E" w:rsidRDefault="00FB3C4E" w:rsidP="00B400D4">
      <w:pPr>
        <w:rPr>
          <w:sz w:val="20"/>
        </w:rPr>
      </w:pPr>
    </w:p>
    <w:p w14:paraId="6FC8507D" w14:textId="64E2D593" w:rsidR="000D2544" w:rsidRDefault="000D2544" w:rsidP="00951676">
      <w:pPr>
        <w:pStyle w:val="Heading4"/>
      </w:pPr>
      <w:r>
        <w:t>Style Guide 2.4.1 – Information Elements/</w:t>
      </w:r>
      <w:proofErr w:type="spellStart"/>
      <w:r>
        <w:t>subelements</w:t>
      </w:r>
      <w:proofErr w:type="spellEnd"/>
      <w:r>
        <w:t xml:space="preserve"> – Naming</w:t>
      </w:r>
    </w:p>
    <w:p w14:paraId="2B5B67CE" w14:textId="7B1B3E87" w:rsidR="0073468D" w:rsidRDefault="0073468D" w:rsidP="0073468D">
      <w:pPr>
        <w:pStyle w:val="Heading4"/>
        <w:numPr>
          <w:ilvl w:val="0"/>
          <w:numId w:val="0"/>
        </w:numPr>
        <w:rPr>
          <w:b w:val="0"/>
          <w:bCs w:val="0"/>
        </w:rPr>
      </w:pPr>
      <w:r>
        <w:rPr>
          <w:b w:val="0"/>
          <w:bCs w:val="0"/>
        </w:rPr>
        <w:t>Emily</w:t>
      </w:r>
    </w:p>
    <w:p w14:paraId="6D286468" w14:textId="4B12CD51" w:rsidR="0073468D" w:rsidRPr="0073468D" w:rsidRDefault="0073468D" w:rsidP="0073468D">
      <w:r w:rsidRPr="0073468D">
        <w:t>No findings</w:t>
      </w: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1296C5EB" w14:textId="1187A1DD" w:rsidR="0073468D" w:rsidRDefault="0073468D" w:rsidP="0073468D">
      <w:r>
        <w:t>Emily</w:t>
      </w:r>
    </w:p>
    <w:p w14:paraId="1B594758" w14:textId="77777777" w:rsidR="0073468D" w:rsidRDefault="0073468D" w:rsidP="0073468D"/>
    <w:p w14:paraId="2453E086" w14:textId="01040740" w:rsidR="0073468D" w:rsidRDefault="0073468D" w:rsidP="0073468D">
      <w:r>
        <w:t xml:space="preserve">1414.21, there is no </w:t>
      </w:r>
      <w:r w:rsidRPr="00A2448C">
        <w:t>Channel Allocation field</w:t>
      </w:r>
      <w:r>
        <w:t xml:space="preserve"> in figure 9-923. In figure 9-923, </w:t>
      </w:r>
      <w:r w:rsidRPr="00A2448C">
        <w:t>Channel Allocation</w:t>
      </w:r>
      <w:r>
        <w:t xml:space="preserve"> 1 </w:t>
      </w:r>
      <w:proofErr w:type="gramStart"/>
      <w:r>
        <w:t xml:space="preserve">to </w:t>
      </w:r>
      <w:r w:rsidRPr="00A2448C">
        <w:t xml:space="preserve"> Channel</w:t>
      </w:r>
      <w:proofErr w:type="gramEnd"/>
      <w:r w:rsidRPr="00A2448C">
        <w:t xml:space="preserve"> Allocation</w:t>
      </w:r>
      <w:r>
        <w:t xml:space="preserve"> N </w:t>
      </w:r>
      <w:r w:rsidRPr="00A2448C">
        <w:t>field</w:t>
      </w:r>
      <w:r>
        <w:t xml:space="preserve">s are defined. </w:t>
      </w:r>
    </w:p>
    <w:p w14:paraId="40D94C45" w14:textId="77777777" w:rsidR="0073468D" w:rsidRDefault="0073468D" w:rsidP="0073468D">
      <w:r>
        <w:t>At 1414.21, change “</w:t>
      </w:r>
      <w:r w:rsidRPr="00FB7713">
        <w:t>Each Channel Allocation field starts with</w:t>
      </w:r>
      <w:r>
        <w:t xml:space="preserve"> …” to “</w:t>
      </w:r>
      <w:r w:rsidRPr="00FB7713">
        <w:t xml:space="preserve">Each Channel Allocation </w:t>
      </w:r>
      <w:proofErr w:type="spellStart"/>
      <w:r w:rsidRPr="00791F75">
        <w:rPr>
          <w:i/>
          <w:iCs/>
        </w:rPr>
        <w:t>i</w:t>
      </w:r>
      <w:proofErr w:type="spellEnd"/>
      <w:r>
        <w:t xml:space="preserve"> </w:t>
      </w:r>
      <w:r w:rsidRPr="00FB7713">
        <w:t xml:space="preserve">field </w:t>
      </w:r>
      <w:r w:rsidRPr="00C9792D">
        <w:t xml:space="preserve">(1 ≤ </w:t>
      </w:r>
      <w:proofErr w:type="spellStart"/>
      <w:r w:rsidRPr="00791F75">
        <w:rPr>
          <w:i/>
          <w:iCs/>
        </w:rPr>
        <w:t>i</w:t>
      </w:r>
      <w:proofErr w:type="spellEnd"/>
      <w:r w:rsidRPr="00791F75">
        <w:rPr>
          <w:i/>
          <w:iCs/>
        </w:rPr>
        <w:t xml:space="preserve"> </w:t>
      </w:r>
      <w:r w:rsidRPr="00C9792D">
        <w:t>≤ N)</w:t>
      </w:r>
      <w:r>
        <w:t xml:space="preserve"> </w:t>
      </w:r>
      <w:r w:rsidRPr="00FB7713">
        <w:t>starts with</w:t>
      </w:r>
      <w:r>
        <w:t xml:space="preserve"> …”</w:t>
      </w:r>
    </w:p>
    <w:p w14:paraId="6B4FD9DE" w14:textId="1241F4EE" w:rsidR="0073468D" w:rsidRDefault="00865593" w:rsidP="0073468D">
      <w:r>
        <w:t>[Robert: OK]</w:t>
      </w:r>
    </w:p>
    <w:p w14:paraId="075E0BAE" w14:textId="72177FA5" w:rsidR="00341F07" w:rsidRDefault="00341F07" w:rsidP="0073468D"/>
    <w:p w14:paraId="0A88D19C" w14:textId="161F8270" w:rsidR="00341F07" w:rsidRDefault="00341F07" w:rsidP="0073468D">
      <w:r>
        <w:lastRenderedPageBreak/>
        <w:t>Action: as suggested.</w:t>
      </w:r>
    </w:p>
    <w:p w14:paraId="7725D249" w14:textId="77777777" w:rsidR="00A05B07" w:rsidRDefault="00A05B07" w:rsidP="00A05B07">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1237863F" w14:textId="77777777" w:rsidR="00A05B07" w:rsidRDefault="00A05B07" w:rsidP="0073468D"/>
    <w:p w14:paraId="6B9BF330" w14:textId="77777777" w:rsidR="00865593" w:rsidRDefault="00865593" w:rsidP="0073468D"/>
    <w:p w14:paraId="4FF1A9CB" w14:textId="7BF5881A" w:rsidR="00971ED7" w:rsidRDefault="0073468D" w:rsidP="0073468D">
      <w:r>
        <w:t>1512.3, change “</w:t>
      </w:r>
      <w:r w:rsidRPr="000818D8">
        <w:t>The format of a Credential Types Tuple subfield</w:t>
      </w:r>
      <w:r>
        <w:t>” to “</w:t>
      </w:r>
      <w:r w:rsidRPr="000818D8">
        <w:t xml:space="preserve">The format of </w:t>
      </w:r>
      <w:r>
        <w:t xml:space="preserve">the </w:t>
      </w:r>
      <w:r w:rsidRPr="000818D8">
        <w:t>Credential Types Tuple subfield</w:t>
      </w:r>
      <w:r>
        <w:t>”.</w:t>
      </w:r>
    </w:p>
    <w:p w14:paraId="15733D51" w14:textId="1EF1C0E9" w:rsidR="0073468D" w:rsidRDefault="00865593" w:rsidP="0073468D">
      <w:r>
        <w:t>[</w:t>
      </w:r>
      <w:r w:rsidR="00964DBE">
        <w:t>Robert: definite article OK. Consider also using “defined” instead of “shown”; the figure is the format definition.]</w:t>
      </w:r>
    </w:p>
    <w:p w14:paraId="349CFECD" w14:textId="0674E9AA" w:rsidR="00865593" w:rsidRDefault="00865593" w:rsidP="0073468D"/>
    <w:p w14:paraId="4E34C499" w14:textId="755D4785" w:rsidR="00341F07" w:rsidRDefault="00341F07" w:rsidP="0073468D">
      <w:r>
        <w:t>Action: as suggested.</w:t>
      </w:r>
    </w:p>
    <w:p w14:paraId="78D08A59" w14:textId="77777777" w:rsidR="00A05B07" w:rsidRDefault="00A05B07" w:rsidP="00A05B07">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45160527" w14:textId="77777777" w:rsidR="00A05B07" w:rsidRDefault="00A05B07" w:rsidP="0073468D"/>
    <w:p w14:paraId="73B1C8E5" w14:textId="77777777" w:rsidR="00341F07" w:rsidRDefault="00341F07" w:rsidP="0073468D"/>
    <w:p w14:paraId="1A99393B" w14:textId="5E37C8EE" w:rsidR="00894C66" w:rsidRDefault="00894C66" w:rsidP="00951676">
      <w:pPr>
        <w:pStyle w:val="Heading4"/>
      </w:pPr>
      <w:r>
        <w:t>Style Guide 2.4.3 – Element Inclusion Conventions</w:t>
      </w:r>
    </w:p>
    <w:p w14:paraId="691B9C36" w14:textId="2C5BCEAA" w:rsidR="0073468D" w:rsidRDefault="0073468D" w:rsidP="0073468D">
      <w:r>
        <w:t>Emily</w:t>
      </w:r>
    </w:p>
    <w:p w14:paraId="59140F39" w14:textId="77777777" w:rsidR="0073468D" w:rsidRDefault="0073468D" w:rsidP="0073468D"/>
    <w:p w14:paraId="48C6DC77" w14:textId="1B3205F7" w:rsidR="0073468D" w:rsidRDefault="0073468D" w:rsidP="0073468D">
      <w:r>
        <w:t xml:space="preserve">1421.51: do not list the frames that carry the element as part of element definition. </w:t>
      </w:r>
    </w:p>
    <w:p w14:paraId="100495AE" w14:textId="77777777" w:rsidR="0073468D" w:rsidRDefault="0073468D" w:rsidP="0073468D">
      <w:r>
        <w:t xml:space="preserve">Delete </w:t>
      </w:r>
      <w:proofErr w:type="gramStart"/>
      <w:r>
        <w:t xml:space="preserve">“ </w:t>
      </w:r>
      <w:r w:rsidRPr="00B97D92">
        <w:t>The</w:t>
      </w:r>
      <w:proofErr w:type="gramEnd"/>
      <w:r w:rsidRPr="00B97D92">
        <w:t xml:space="preserve"> EDMG Group ID Set element is</w:t>
      </w:r>
      <w:r>
        <w:t xml:space="preserve"> </w:t>
      </w:r>
      <w:r w:rsidRPr="00B97D92">
        <w:t>transmitted in DMG Beacon frames, Announce frames or MIMO BF Selection frames.</w:t>
      </w:r>
      <w:r>
        <w:t>”</w:t>
      </w:r>
    </w:p>
    <w:p w14:paraId="1AEEDC86" w14:textId="168DB22E" w:rsidR="0073468D" w:rsidRDefault="00964DBE" w:rsidP="0073468D">
      <w:r>
        <w:t>[Robert: agree]</w:t>
      </w:r>
    </w:p>
    <w:p w14:paraId="54F941BC" w14:textId="795BBDE2" w:rsidR="00341F07" w:rsidRDefault="00341F07" w:rsidP="0073468D"/>
    <w:p w14:paraId="4F907937" w14:textId="1D34DF0D" w:rsidR="00341F07" w:rsidRDefault="00341F07" w:rsidP="0073468D">
      <w:r>
        <w:t>Action: as suggested</w:t>
      </w:r>
    </w:p>
    <w:p w14:paraId="7E471324" w14:textId="77777777" w:rsidR="00964DBE" w:rsidRDefault="00964DBE" w:rsidP="0073468D"/>
    <w:p w14:paraId="588ECFE1" w14:textId="77777777" w:rsidR="0073468D" w:rsidRDefault="0073468D" w:rsidP="0073468D">
      <w:r>
        <w:t>1474.49, change “NOTE” to “NOTE 1”.</w:t>
      </w:r>
    </w:p>
    <w:p w14:paraId="79C9C459" w14:textId="77777777" w:rsidR="0073468D" w:rsidRDefault="0073468D" w:rsidP="0073468D">
      <w:r>
        <w:t>1474.62, change “NOTE” to “NOTE 2”.</w:t>
      </w:r>
    </w:p>
    <w:p w14:paraId="4C7E93D3" w14:textId="77777777" w:rsidR="0073468D" w:rsidRDefault="0073468D" w:rsidP="0073468D"/>
    <w:p w14:paraId="2EF9EB7B" w14:textId="77777777" w:rsidR="0073468D" w:rsidRDefault="0073468D" w:rsidP="0073468D">
      <w:r>
        <w:t xml:space="preserve">1106.30, delete </w:t>
      </w:r>
      <w:proofErr w:type="gramStart"/>
      <w:r>
        <w:t xml:space="preserve">“ </w:t>
      </w:r>
      <w:r w:rsidRPr="002616AD">
        <w:t>The</w:t>
      </w:r>
      <w:proofErr w:type="gramEnd"/>
      <w:r w:rsidRPr="002616AD">
        <w:t xml:space="preserve"> FMS Request element is included in FMS Request frames, as described in 9.6.13.11 (FMS Request</w:t>
      </w:r>
      <w:r>
        <w:t xml:space="preserve"> </w:t>
      </w:r>
      <w:r w:rsidRPr="002616AD">
        <w:t>frame format).</w:t>
      </w:r>
      <w:r>
        <w:t>”</w:t>
      </w:r>
    </w:p>
    <w:p w14:paraId="44CBA1C1" w14:textId="5AC872A3" w:rsidR="0073468D" w:rsidRDefault="00964DBE" w:rsidP="0073468D">
      <w:r>
        <w:t>[Robert: agree]</w:t>
      </w:r>
    </w:p>
    <w:p w14:paraId="56E2BA0B" w14:textId="772A98ED" w:rsidR="00964DBE" w:rsidRDefault="00964DBE" w:rsidP="0073468D"/>
    <w:p w14:paraId="1739677B" w14:textId="77777777" w:rsidR="00341F07" w:rsidRDefault="00341F07" w:rsidP="00341F07">
      <w:r>
        <w:t>Action: as suggested</w:t>
      </w:r>
    </w:p>
    <w:p w14:paraId="3839A9F1" w14:textId="77777777" w:rsidR="00341F07" w:rsidRDefault="00341F07" w:rsidP="0073468D"/>
    <w:p w14:paraId="53093B4F" w14:textId="77777777" w:rsidR="0073468D" w:rsidRDefault="0073468D" w:rsidP="0073468D">
      <w:r>
        <w:t>1109.4, delete “</w:t>
      </w:r>
      <w:r w:rsidRPr="00BB53A4">
        <w:t>The FMS Response element is included in FMS Response frames, as described in 9.6.13.12 (FMS Response</w:t>
      </w:r>
      <w:r>
        <w:t xml:space="preserve"> </w:t>
      </w:r>
      <w:r w:rsidRPr="00BB53A4">
        <w:t>frame format).</w:t>
      </w:r>
      <w:r>
        <w:t>”</w:t>
      </w:r>
    </w:p>
    <w:p w14:paraId="24352981" w14:textId="04C1E934" w:rsidR="0073468D" w:rsidRDefault="00964DBE" w:rsidP="0073468D">
      <w:r>
        <w:t>[Robert: agree]</w:t>
      </w:r>
    </w:p>
    <w:p w14:paraId="7AFC89BE" w14:textId="1043A6DD" w:rsidR="00964DBE" w:rsidRDefault="00964DBE" w:rsidP="0073468D"/>
    <w:p w14:paraId="59048790" w14:textId="77777777" w:rsidR="00341F07" w:rsidRDefault="00341F07" w:rsidP="00341F07">
      <w:r>
        <w:t>Action: as suggested</w:t>
      </w:r>
    </w:p>
    <w:p w14:paraId="0E652336" w14:textId="77777777" w:rsidR="00341F07" w:rsidRDefault="00341F07" w:rsidP="0073468D"/>
    <w:p w14:paraId="2686119B" w14:textId="29CF8AC9" w:rsidR="0073468D" w:rsidRDefault="0073468D" w:rsidP="0073468D">
      <w:r>
        <w:t>1110.19, delete “</w:t>
      </w:r>
      <w:r w:rsidRPr="00ED12DE">
        <w:t>The QoS Traffic Capability element is included in Beacon frames, as described in 9.3.3.2 (Beacon frame</w:t>
      </w:r>
      <w:r>
        <w:t xml:space="preserve"> </w:t>
      </w:r>
      <w:r w:rsidRPr="00ED12DE">
        <w:t>format); Probe Response frames, as described in 9.3.3.10 (Probe Response frame format); Association</w:t>
      </w:r>
      <w:r w:rsidR="00964DBE">
        <w:t xml:space="preserve"> </w:t>
      </w:r>
      <w:r w:rsidRPr="00ED12DE">
        <w:t>Request frames, as described in 9.3.3.5 (Association Request frame format); and Reassociation Request</w:t>
      </w:r>
      <w:r w:rsidR="00964DBE">
        <w:t xml:space="preserve"> </w:t>
      </w:r>
      <w:r w:rsidRPr="00ED12DE">
        <w:t>frames, as described in 9.3.3.7 (Reassociation Request frame format).</w:t>
      </w:r>
      <w:r>
        <w:t>”</w:t>
      </w:r>
    </w:p>
    <w:p w14:paraId="1A0C03A2" w14:textId="41B2636F" w:rsidR="00964DBE" w:rsidRDefault="00964DBE" w:rsidP="0073468D">
      <w:r>
        <w:t>[Robert: agree]</w:t>
      </w:r>
    </w:p>
    <w:p w14:paraId="005E35B0" w14:textId="1DD17AF4" w:rsidR="0073468D" w:rsidRDefault="0073468D" w:rsidP="0073468D"/>
    <w:p w14:paraId="637164DE" w14:textId="77777777" w:rsidR="00341F07" w:rsidRDefault="00341F07" w:rsidP="00341F07">
      <w:r>
        <w:t>Action: as suggested</w:t>
      </w:r>
    </w:p>
    <w:p w14:paraId="08669BBD" w14:textId="77777777" w:rsidR="00341F07" w:rsidRDefault="00341F07" w:rsidP="0073468D"/>
    <w:p w14:paraId="393E5444" w14:textId="5C79F75D" w:rsidR="0073468D" w:rsidRDefault="0073468D" w:rsidP="0073468D">
      <w:r>
        <w:t>1113.24, delete “</w:t>
      </w:r>
      <w:r w:rsidRPr="009D2BDB">
        <w:t>The TFS Request element is included in TFS Request frames, as described in 9.6.13.15 (TFS Request frame</w:t>
      </w:r>
      <w:r>
        <w:t xml:space="preserve"> </w:t>
      </w:r>
      <w:r w:rsidRPr="009D2BDB">
        <w:t>format), and WNM Sleep Mode Request frames, as described in 9.6.13.19 (WNM Sleep Mode Request</w:t>
      </w:r>
      <w:r w:rsidR="00964DBE">
        <w:t xml:space="preserve"> </w:t>
      </w:r>
      <w:r w:rsidRPr="009D2BDB">
        <w:t>frame format).</w:t>
      </w:r>
      <w:r>
        <w:t>”</w:t>
      </w:r>
    </w:p>
    <w:p w14:paraId="4E139003" w14:textId="79ADD05E" w:rsidR="00964DBE" w:rsidRDefault="00964DBE" w:rsidP="0073468D">
      <w:r>
        <w:t>[Robert: agree]</w:t>
      </w:r>
    </w:p>
    <w:p w14:paraId="27337871" w14:textId="1037963B" w:rsidR="0073468D" w:rsidRDefault="0073468D" w:rsidP="0073468D"/>
    <w:p w14:paraId="565A07DD" w14:textId="77777777" w:rsidR="00341F07" w:rsidRDefault="00341F07" w:rsidP="00341F07">
      <w:r>
        <w:t>Action: as suggested</w:t>
      </w:r>
    </w:p>
    <w:p w14:paraId="3F8B1965" w14:textId="77777777" w:rsidR="00341F07" w:rsidRDefault="00341F07" w:rsidP="0073468D"/>
    <w:p w14:paraId="2D44F870" w14:textId="34667645" w:rsidR="0073468D" w:rsidRDefault="0073468D" w:rsidP="0073468D">
      <w:r>
        <w:lastRenderedPageBreak/>
        <w:t>1114.55, delete “</w:t>
      </w:r>
      <w:r w:rsidRPr="00087067">
        <w:t>The TFS Response element is included in TFS Response frames, as described in 9.6.13.16 (TFS Response</w:t>
      </w:r>
      <w:r>
        <w:t xml:space="preserve"> </w:t>
      </w:r>
      <w:r w:rsidRPr="00087067">
        <w:t>frame format), and WNM Sleep Mode Response frames, as described in 9.6.13.20 (WNM Sleep Mode</w:t>
      </w:r>
      <w:r w:rsidR="00964DBE">
        <w:t xml:space="preserve"> </w:t>
      </w:r>
      <w:r w:rsidRPr="00087067">
        <w:t>Response frame format).</w:t>
      </w:r>
      <w:r>
        <w:t>”</w:t>
      </w:r>
    </w:p>
    <w:p w14:paraId="49FB9BA8" w14:textId="77777777" w:rsidR="0073468D" w:rsidRDefault="0073468D" w:rsidP="0073468D">
      <w:r>
        <w:t>1116.7, delete “</w:t>
      </w:r>
      <w:r w:rsidRPr="0013368A">
        <w:t>The WNM Sleep Mode element is included in WNM Sleep Mode Request frames, as described in 9.6.13.19</w:t>
      </w:r>
      <w:r>
        <w:t xml:space="preserve"> </w:t>
      </w:r>
      <w:r w:rsidRPr="0013368A">
        <w:t>(WNM Sleep Mode Request frame format), and WNM Sleep Mode Response frames, as described in</w:t>
      </w:r>
      <w:r>
        <w:t xml:space="preserve"> </w:t>
      </w:r>
      <w:r w:rsidRPr="0013368A">
        <w:t>9.6.13.20 (WNM Sleep Mode Response frame format).</w:t>
      </w:r>
      <w:r>
        <w:t xml:space="preserve">”. </w:t>
      </w:r>
    </w:p>
    <w:p w14:paraId="548F53FF" w14:textId="77777777" w:rsidR="0073468D" w:rsidRDefault="0073468D" w:rsidP="0073468D"/>
    <w:p w14:paraId="199640EB" w14:textId="77777777" w:rsidR="0073468D" w:rsidRDefault="0073468D" w:rsidP="0073468D">
      <w:r>
        <w:t>1116.35, delete: “</w:t>
      </w:r>
      <w:r w:rsidRPr="00C329F1">
        <w:t>The TIM Broadcast Request element is included in TIM Broadcast Request frames, as described</w:t>
      </w:r>
      <w:r>
        <w:t xml:space="preserve"> </w:t>
      </w:r>
      <w:r w:rsidRPr="00C329F1">
        <w:t>in 9.6.13.21 (TIM Broadcast Request frame format); Association Request frames, as described in 9.3.3.5</w:t>
      </w:r>
      <w:r>
        <w:t xml:space="preserve"> </w:t>
      </w:r>
      <w:r w:rsidRPr="00C329F1">
        <w:t>(Association Request frame format); and Reassociation Request frames, as described in 9.3.3.7</w:t>
      </w:r>
      <w:r w:rsidRPr="00C329F1">
        <w:cr/>
        <w:t>(Reassociation Request frame format).</w:t>
      </w:r>
      <w:r>
        <w:t>”.</w:t>
      </w:r>
    </w:p>
    <w:p w14:paraId="344544B3" w14:textId="56EC90C3" w:rsidR="0073468D" w:rsidRDefault="0073468D" w:rsidP="0073468D"/>
    <w:p w14:paraId="0D45691A" w14:textId="77777777" w:rsidR="00341F07" w:rsidRDefault="00341F07" w:rsidP="00341F07">
      <w:r>
        <w:t>Action: as suggested</w:t>
      </w:r>
    </w:p>
    <w:p w14:paraId="4C7A5CC2" w14:textId="77777777" w:rsidR="00341F07" w:rsidRDefault="00341F07" w:rsidP="0073468D"/>
    <w:p w14:paraId="60694BE3" w14:textId="77777777" w:rsidR="0073468D" w:rsidRDefault="0073468D" w:rsidP="0073468D">
      <w:r>
        <w:t>1117.39, delete: “</w:t>
      </w:r>
      <w:r w:rsidRPr="00832200">
        <w:t>The TIM Broadcast Response element is included in TIM Broadcast Response frames, as described</w:t>
      </w:r>
      <w:r>
        <w:t xml:space="preserve"> </w:t>
      </w:r>
      <w:r w:rsidRPr="00832200">
        <w:t>in 9.6.13.22 (TIM Broadcast Response frame format); Association Response frames, as described in 9.3.3.6</w:t>
      </w:r>
      <w:r>
        <w:t xml:space="preserve"> </w:t>
      </w:r>
      <w:r w:rsidRPr="00832200">
        <w:t>(Association Response frame format); and Reassociation Response frames, as described in 9.3.3.8</w:t>
      </w:r>
      <w:r>
        <w:t xml:space="preserve"> </w:t>
      </w:r>
      <w:r w:rsidRPr="00832200">
        <w:t>(Reassociation Response frame format).</w:t>
      </w:r>
      <w:r>
        <w:t xml:space="preserve">”. </w:t>
      </w:r>
    </w:p>
    <w:p w14:paraId="42911A88" w14:textId="3ADDD021" w:rsidR="0073468D" w:rsidRDefault="0073468D" w:rsidP="0073468D"/>
    <w:p w14:paraId="3F106A9A" w14:textId="77777777" w:rsidR="00341F07" w:rsidRDefault="00341F07" w:rsidP="00341F07">
      <w:r>
        <w:t>Action: as suggested</w:t>
      </w:r>
    </w:p>
    <w:p w14:paraId="6A8658FA" w14:textId="77777777" w:rsidR="00341F07" w:rsidRDefault="00341F07" w:rsidP="0073468D"/>
    <w:p w14:paraId="08562228" w14:textId="73D6727B" w:rsidR="00D26FCC" w:rsidRDefault="0073468D" w:rsidP="0073468D">
      <w:r>
        <w:t>1120.33, delete: “</w:t>
      </w:r>
      <w:r w:rsidRPr="00DD4900">
        <w:t>The Channel Usage element can be included in Probe Request frames, as described in 9.3.3.9 (Probe</w:t>
      </w:r>
      <w:r>
        <w:t xml:space="preserve"> </w:t>
      </w:r>
      <w:r w:rsidRPr="00DD4900">
        <w:t>Request frame format); Probe Response frames, as described in 9.3.3.10 (Probe Response frame format);</w:t>
      </w:r>
      <w:r>
        <w:t xml:space="preserve"> </w:t>
      </w:r>
      <w:r w:rsidRPr="00DD4900">
        <w:t xml:space="preserve">Channel Usage Request frames, as described in 9.6.13.24 (Channel Usage Request frame format); </w:t>
      </w:r>
      <w:proofErr w:type="spellStart"/>
      <w:r w:rsidRPr="00DD4900">
        <w:t>andChannel</w:t>
      </w:r>
      <w:proofErr w:type="spellEnd"/>
      <w:r w:rsidRPr="00DD4900">
        <w:t xml:space="preserve"> Usage Response frames, as described in 9.6.13.25 (Channel Usage Response frame format).</w:t>
      </w:r>
      <w:r>
        <w:t>”</w:t>
      </w:r>
    </w:p>
    <w:p w14:paraId="04F2BF0A" w14:textId="6F979AE7" w:rsidR="00341F07" w:rsidRDefault="00341F07" w:rsidP="0073468D"/>
    <w:p w14:paraId="7A2A8E02" w14:textId="77777777" w:rsidR="00341F07" w:rsidRDefault="00341F07" w:rsidP="00341F07">
      <w:r>
        <w:t>Action: as suggested</w:t>
      </w:r>
    </w:p>
    <w:p w14:paraId="066C47B2" w14:textId="77777777" w:rsidR="00A05B07" w:rsidRDefault="00A05B07" w:rsidP="00341F07"/>
    <w:p w14:paraId="44C9D8DB" w14:textId="51BDB965" w:rsidR="00A05B07" w:rsidRDefault="00A05B07" w:rsidP="00341F07">
      <w:r w:rsidRPr="006B623D">
        <w:rPr>
          <w:highlight w:val="green"/>
        </w:rPr>
        <w:t>[</w:t>
      </w:r>
      <w:proofErr w:type="spellStart"/>
      <w:r w:rsidRPr="006B623D">
        <w:rPr>
          <w:highlight w:val="green"/>
        </w:rPr>
        <w:t>TGme</w:t>
      </w:r>
      <w:proofErr w:type="spellEnd"/>
      <w:r w:rsidRPr="006B623D">
        <w:rPr>
          <w:highlight w:val="green"/>
        </w:rPr>
        <w:t xml:space="preserve"> Editor] </w:t>
      </w:r>
      <w:r w:rsidR="00231C1B" w:rsidRPr="006B623D">
        <w:rPr>
          <w:highlight w:val="green"/>
          <w:lang w:val="en-US"/>
        </w:rPr>
        <w:t>Accept all proposed changes in this section.</w:t>
      </w:r>
    </w:p>
    <w:p w14:paraId="261E7992" w14:textId="77777777" w:rsidR="00341F07" w:rsidRPr="00816BD4" w:rsidRDefault="00341F07" w:rsidP="0073468D"/>
    <w:p w14:paraId="7B097553" w14:textId="5ABBBF00" w:rsidR="000D2544" w:rsidRDefault="00951676" w:rsidP="00490A6D">
      <w:pPr>
        <w:pStyle w:val="Heading3"/>
      </w:pPr>
      <w:r>
        <w:t>Style Guide 2.5</w:t>
      </w:r>
      <w:r w:rsidR="00490A6D">
        <w:t xml:space="preserve"> – Removal of functions and features</w:t>
      </w:r>
    </w:p>
    <w:p w14:paraId="612C96FB" w14:textId="45056A49" w:rsidR="00F65A16" w:rsidRDefault="00FB3C4E" w:rsidP="00E30287">
      <w:r>
        <w:t>Edward</w:t>
      </w:r>
    </w:p>
    <w:p w14:paraId="62731EB9" w14:textId="77777777" w:rsidR="0043299E" w:rsidRDefault="0043299E" w:rsidP="00C031D9"/>
    <w:p w14:paraId="4A9E1345" w14:textId="77777777" w:rsidR="00A65863" w:rsidRPr="00A65863" w:rsidRDefault="00A65863" w:rsidP="00A65863">
      <w:r w:rsidRPr="00A65863">
        <w:t>As per Section 2.5 of the IEEE 802.11 editorial guideline, “Functions and features described in the published 802.11 standard shall not be removed unless they have been marked “obsolete and subject to removal in a subsequent revision of this standard.” in a previous revision.”.</w:t>
      </w:r>
    </w:p>
    <w:p w14:paraId="2D560F84" w14:textId="77777777" w:rsidR="00A65863" w:rsidRPr="00A65863" w:rsidRDefault="00A65863" w:rsidP="00A65863"/>
    <w:p w14:paraId="599DFF70" w14:textId="77777777" w:rsidR="00A65863" w:rsidRPr="00A65863" w:rsidRDefault="00A65863" w:rsidP="00A65863">
      <w:pPr>
        <w:jc w:val="both"/>
      </w:pPr>
      <w:r w:rsidRPr="00A65863">
        <w:t>[01</w:t>
      </w:r>
      <w:proofErr w:type="gramStart"/>
      <w:r w:rsidRPr="00A65863">
        <w:t>]  The</w:t>
      </w:r>
      <w:proofErr w:type="gramEnd"/>
      <w:r w:rsidRPr="00A65863">
        <w:t xml:space="preserve"> use of the dual beacon mechanism was marked “obsolete” in IEEE 802.11-2020.  Please remove all the materials related to the dual beacon mechanism from </w:t>
      </w:r>
      <w:proofErr w:type="spellStart"/>
      <w:r w:rsidRPr="00A65863">
        <w:t>REVme</w:t>
      </w:r>
      <w:proofErr w:type="spellEnd"/>
      <w:r w:rsidRPr="00A65863">
        <w:t>.</w:t>
      </w:r>
    </w:p>
    <w:p w14:paraId="1D5D4647" w14:textId="77777777" w:rsidR="00A65863" w:rsidRPr="00A65863" w:rsidRDefault="00A65863" w:rsidP="00A65863">
      <w:pPr>
        <w:jc w:val="both"/>
      </w:pPr>
      <w:r w:rsidRPr="00A65863">
        <w:t>[02</w:t>
      </w:r>
      <w:proofErr w:type="gramStart"/>
      <w:r w:rsidRPr="00A65863">
        <w:t>]  The</w:t>
      </w:r>
      <w:proofErr w:type="gramEnd"/>
      <w:r w:rsidRPr="00A65863">
        <w:t xml:space="preserve"> use of the dual CTS protection mechanism was marked “obsolete” in IEEE 802.11-2020.  Please remove all the materials related to the dual CTS protection mechanism from </w:t>
      </w:r>
      <w:proofErr w:type="spellStart"/>
      <w:r w:rsidRPr="00A65863">
        <w:t>REVme</w:t>
      </w:r>
      <w:proofErr w:type="spellEnd"/>
      <w:r w:rsidRPr="00A65863">
        <w:t>.</w:t>
      </w:r>
    </w:p>
    <w:p w14:paraId="1E5DDC6D" w14:textId="77777777" w:rsidR="00A65863" w:rsidRPr="00A65863" w:rsidRDefault="00A65863" w:rsidP="00A65863">
      <w:pPr>
        <w:jc w:val="both"/>
      </w:pPr>
      <w:r w:rsidRPr="00A65863">
        <w:t>[03</w:t>
      </w:r>
      <w:proofErr w:type="gramStart"/>
      <w:r w:rsidRPr="00A65863">
        <w:t>]  The</w:t>
      </w:r>
      <w:proofErr w:type="gramEnd"/>
      <w:r w:rsidRPr="00A65863">
        <w:t xml:space="preserve"> use of RIFS for a non-DMG STA was marked “obsolete” in IEEE 802.11-2020.  Please remove all the materials related to the use of RIFS for a non-DMG STA from </w:t>
      </w:r>
      <w:proofErr w:type="spellStart"/>
      <w:r w:rsidRPr="00A65863">
        <w:t>REVme</w:t>
      </w:r>
      <w:proofErr w:type="spellEnd"/>
      <w:r w:rsidRPr="00A65863">
        <w:t>.</w:t>
      </w:r>
    </w:p>
    <w:p w14:paraId="11DDF1C8" w14:textId="77777777" w:rsidR="00A65863" w:rsidRPr="00A65863" w:rsidRDefault="00A65863" w:rsidP="00A65863">
      <w:pPr>
        <w:jc w:val="both"/>
      </w:pPr>
      <w:r w:rsidRPr="00A65863">
        <w:t>[04</w:t>
      </w:r>
      <w:proofErr w:type="gramStart"/>
      <w:r w:rsidRPr="00A65863">
        <w:t>]  The</w:t>
      </w:r>
      <w:proofErr w:type="gramEnd"/>
      <w:r w:rsidRPr="00A65863">
        <w:t xml:space="preserve"> DMG low-power SC mode was marked “obsolete” in IEEE 802.11-2020.  Please remove all the materials related to the DM low-power SC mode from </w:t>
      </w:r>
      <w:proofErr w:type="spellStart"/>
      <w:r w:rsidRPr="00A65863">
        <w:t>REVme</w:t>
      </w:r>
      <w:proofErr w:type="spellEnd"/>
      <w:r w:rsidRPr="00A65863">
        <w:t>.</w:t>
      </w:r>
    </w:p>
    <w:p w14:paraId="0A913145" w14:textId="77777777" w:rsidR="00A65863" w:rsidRDefault="00A65863" w:rsidP="00A65863">
      <w:pPr>
        <w:jc w:val="both"/>
      </w:pPr>
      <w:r w:rsidRPr="00A65863">
        <w:t>[05</w:t>
      </w:r>
      <w:proofErr w:type="gramStart"/>
      <w:r w:rsidRPr="00A65863">
        <w:t>]  The</w:t>
      </w:r>
      <w:proofErr w:type="gramEnd"/>
      <w:r w:rsidRPr="00A65863">
        <w:t xml:space="preserve"> CDMG low-power SC mode was marked “obsolete” in IEEE 802.11-2020.  Please remove all the materials related to the CDM low-power SC mode from </w:t>
      </w:r>
      <w:proofErr w:type="spellStart"/>
      <w:r w:rsidRPr="00A65863">
        <w:t>REVme</w:t>
      </w:r>
      <w:proofErr w:type="spellEnd"/>
      <w:r w:rsidRPr="00A65863">
        <w:t>.</w:t>
      </w:r>
    </w:p>
    <w:p w14:paraId="1EC0197A" w14:textId="786FB8D0" w:rsidR="00A65863" w:rsidRDefault="00A65863" w:rsidP="00C031D9"/>
    <w:p w14:paraId="7111F779" w14:textId="4D96D6DD" w:rsidR="00964DBE" w:rsidRDefault="00964DBE" w:rsidP="00C031D9">
      <w:r>
        <w:t>[Robert: The requirement is for notice, not for timely removal. I suggest we do this through comment resolution]</w:t>
      </w:r>
    </w:p>
    <w:p w14:paraId="2EBDCB1B" w14:textId="42259716" w:rsidR="00341F07" w:rsidRDefault="00341F07" w:rsidP="00C031D9"/>
    <w:p w14:paraId="3721FD63" w14:textId="11316B83" w:rsidR="00341F07" w:rsidRDefault="00341F07" w:rsidP="00C031D9">
      <w:r>
        <w:lastRenderedPageBreak/>
        <w:t>Action: Do not remove now; do through comment resolution.</w:t>
      </w:r>
    </w:p>
    <w:p w14:paraId="7C351964" w14:textId="77777777" w:rsidR="00784F66" w:rsidRDefault="00784F66" w:rsidP="00784F66"/>
    <w:p w14:paraId="50848D12" w14:textId="78C6C309" w:rsidR="00784F66" w:rsidRDefault="00784F66" w:rsidP="00784F66">
      <w:r w:rsidRPr="006B623D">
        <w:rPr>
          <w:highlight w:val="green"/>
        </w:rPr>
        <w:t>[</w:t>
      </w:r>
      <w:proofErr w:type="spellStart"/>
      <w:r w:rsidRPr="006B623D">
        <w:rPr>
          <w:highlight w:val="green"/>
        </w:rPr>
        <w:t>TGme</w:t>
      </w:r>
      <w:proofErr w:type="spellEnd"/>
      <w:r w:rsidRPr="006B623D">
        <w:rPr>
          <w:highlight w:val="green"/>
        </w:rPr>
        <w:t xml:space="preserve"> Editor] No change in this section review.</w:t>
      </w:r>
      <w:r>
        <w:t xml:space="preserve"> </w:t>
      </w:r>
    </w:p>
    <w:p w14:paraId="3F5F9283" w14:textId="77777777" w:rsidR="00784F66" w:rsidRDefault="00784F66" w:rsidP="00C031D9"/>
    <w:p w14:paraId="33D473EA" w14:textId="77777777" w:rsidR="00964DBE" w:rsidRDefault="00964DBE" w:rsidP="00C031D9"/>
    <w:p w14:paraId="16827F79" w14:textId="4360331F" w:rsidR="00490A6D" w:rsidRDefault="00951676" w:rsidP="00490A6D">
      <w:pPr>
        <w:pStyle w:val="Heading3"/>
      </w:pPr>
      <w:bookmarkStart w:id="1" w:name="_Hlk93313719"/>
      <w:r>
        <w:t>Style Guide 2.6</w:t>
      </w:r>
      <w:r w:rsidR="00490A6D">
        <w:t xml:space="preserve"> – Capitalization</w:t>
      </w:r>
    </w:p>
    <w:bookmarkEnd w:id="1"/>
    <w:p w14:paraId="6DD6DFA2" w14:textId="45EADA94" w:rsidR="00D02711" w:rsidRDefault="00FB3C4E" w:rsidP="00715486">
      <w:r>
        <w:t>Edward</w:t>
      </w:r>
    </w:p>
    <w:p w14:paraId="3FE3517B" w14:textId="3244357E" w:rsidR="00971ED7" w:rsidRDefault="00971ED7" w:rsidP="00715486"/>
    <w:p w14:paraId="07D9F332" w14:textId="77777777" w:rsidR="00A65863" w:rsidRPr="00A65863" w:rsidRDefault="00A65863" w:rsidP="00A65863">
      <w:pPr>
        <w:jc w:val="both"/>
      </w:pPr>
      <w:r w:rsidRPr="00A65863">
        <w:t>[01</w:t>
      </w:r>
      <w:proofErr w:type="gramStart"/>
      <w:r w:rsidRPr="00A65863">
        <w:t>]  Figure</w:t>
      </w:r>
      <w:proofErr w:type="gramEnd"/>
      <w:r w:rsidRPr="00A65863">
        <w:t xml:space="preserve"> 10-140:  Replace “DTIM Beacon frame” with “DTIM beacon”.</w:t>
      </w:r>
    </w:p>
    <w:p w14:paraId="4F53798A" w14:textId="77777777" w:rsidR="00A65863" w:rsidRPr="00A65863" w:rsidRDefault="00A65863" w:rsidP="00A65863">
      <w:pPr>
        <w:jc w:val="both"/>
      </w:pPr>
      <w:r w:rsidRPr="00A65863">
        <w:t>[02</w:t>
      </w:r>
      <w:proofErr w:type="gramStart"/>
      <w:r w:rsidRPr="00A65863">
        <w:t>]  3037.1</w:t>
      </w:r>
      <w:proofErr w:type="gramEnd"/>
      <w:r w:rsidRPr="00A65863">
        <w:t>:  Replace “peering Management frame body” with “peering management frame body”.</w:t>
      </w:r>
    </w:p>
    <w:p w14:paraId="506A7BB3" w14:textId="0E55E755" w:rsidR="00A65863" w:rsidRDefault="00A65863" w:rsidP="00A65863">
      <w:pPr>
        <w:jc w:val="both"/>
      </w:pPr>
      <w:r w:rsidRPr="00A65863">
        <w:t>[03</w:t>
      </w:r>
      <w:proofErr w:type="gramStart"/>
      <w:r w:rsidRPr="00A65863">
        <w:t>]  3037.10</w:t>
      </w:r>
      <w:proofErr w:type="gramEnd"/>
      <w:r w:rsidRPr="00A65863">
        <w:t>:  Replace “peering Management frame body” with “peering management frame body”.</w:t>
      </w:r>
    </w:p>
    <w:p w14:paraId="10984F5F" w14:textId="1C9EBC90" w:rsidR="00964DBE" w:rsidRDefault="00964DBE" w:rsidP="00A65863">
      <w:pPr>
        <w:jc w:val="both"/>
      </w:pPr>
      <w:r>
        <w:t>[Robert: I need to catch up. Did we decide that Management frame (generic reference) is uncapitalized? Ditto for Data frame, Control frame?]</w:t>
      </w:r>
    </w:p>
    <w:p w14:paraId="7A557973" w14:textId="77777777" w:rsidR="00964DBE" w:rsidRPr="00A65863" w:rsidRDefault="00964DBE" w:rsidP="00A65863">
      <w:pPr>
        <w:jc w:val="both"/>
      </w:pPr>
    </w:p>
    <w:p w14:paraId="20185054" w14:textId="77777777" w:rsidR="00A65863" w:rsidRPr="00A65863" w:rsidRDefault="00A65863" w:rsidP="00A65863">
      <w:pPr>
        <w:jc w:val="both"/>
      </w:pPr>
      <w:r w:rsidRPr="00A65863">
        <w:t>[04</w:t>
      </w:r>
      <w:proofErr w:type="gramStart"/>
      <w:r w:rsidRPr="00A65863">
        <w:t>]  4787.6</w:t>
      </w:r>
      <w:proofErr w:type="gramEnd"/>
      <w:r w:rsidRPr="00A65863">
        <w:t>:  Replace “Protected mesh peering Management frame processing” with “Protected mesh peering Management frame processing”.</w:t>
      </w:r>
    </w:p>
    <w:p w14:paraId="5FCE793C" w14:textId="77777777" w:rsidR="00A65863" w:rsidRPr="00A65863" w:rsidRDefault="00A65863" w:rsidP="00A65863">
      <w:pPr>
        <w:jc w:val="both"/>
      </w:pPr>
      <w:r w:rsidRPr="00A65863">
        <w:t>[05</w:t>
      </w:r>
      <w:proofErr w:type="gramStart"/>
      <w:r w:rsidRPr="00A65863">
        <w:t>]  5492.43</w:t>
      </w:r>
      <w:proofErr w:type="gramEnd"/>
      <w:r w:rsidRPr="00A65863">
        <w:t>:  Replace “QoS Management Frame functionality” with “QoS management frame functionality”</w:t>
      </w:r>
      <w:r w:rsidRPr="00A65863">
        <w:tab/>
      </w:r>
    </w:p>
    <w:p w14:paraId="0F0DE105" w14:textId="77777777" w:rsidR="00A65863" w:rsidRPr="00A65863" w:rsidRDefault="00A65863" w:rsidP="00A65863">
      <w:pPr>
        <w:jc w:val="both"/>
      </w:pPr>
      <w:r w:rsidRPr="00A65863">
        <w:t>[06</w:t>
      </w:r>
      <w:proofErr w:type="gramStart"/>
      <w:r w:rsidRPr="00A65863">
        <w:t>]  910.54</w:t>
      </w:r>
      <w:proofErr w:type="gramEnd"/>
      <w:r w:rsidRPr="00A65863">
        <w:t xml:space="preserve">:  Replace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with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element”</w:t>
      </w:r>
    </w:p>
    <w:p w14:paraId="227E37B6" w14:textId="77777777" w:rsidR="00A65863" w:rsidRPr="00A65863" w:rsidRDefault="00A65863" w:rsidP="00A65863">
      <w:pPr>
        <w:jc w:val="both"/>
      </w:pPr>
      <w:r w:rsidRPr="00A65863">
        <w:t>[07</w:t>
      </w:r>
      <w:proofErr w:type="gramStart"/>
      <w:r w:rsidRPr="00A65863">
        <w:t>]  947.46</w:t>
      </w:r>
      <w:proofErr w:type="gramEnd"/>
      <w:r w:rsidRPr="00A65863">
        <w:t xml:space="preserve">:  Replace “The </w:t>
      </w:r>
      <w:proofErr w:type="spellStart"/>
      <w:r w:rsidRPr="00A65863">
        <w:t>Subelement</w:t>
      </w:r>
      <w:proofErr w:type="spellEnd"/>
      <w:r w:rsidRPr="00A65863">
        <w:t xml:space="preserve"> ID is equal” with “The </w:t>
      </w:r>
      <w:proofErr w:type="spellStart"/>
      <w:r w:rsidRPr="00A65863">
        <w:t>Subelement</w:t>
      </w:r>
      <w:proofErr w:type="spellEnd"/>
      <w:r w:rsidRPr="00A65863">
        <w:t xml:space="preserve"> ID field is equal”.</w:t>
      </w:r>
    </w:p>
    <w:p w14:paraId="5F2C121D" w14:textId="77777777" w:rsidR="00A65863" w:rsidRPr="00A65863" w:rsidRDefault="00A65863" w:rsidP="00A65863">
      <w:pPr>
        <w:jc w:val="both"/>
      </w:pPr>
      <w:r w:rsidRPr="00A65863">
        <w:t>[08] 1127.25:  Replace “The U-APSD coexistence element provides” with “The U-APSD Coexistence element provides”.</w:t>
      </w:r>
    </w:p>
    <w:p w14:paraId="38BFC9F0" w14:textId="77777777" w:rsidR="00A65863" w:rsidRPr="00A65863" w:rsidRDefault="00A65863" w:rsidP="00A65863">
      <w:pPr>
        <w:jc w:val="both"/>
      </w:pPr>
      <w:r w:rsidRPr="00A65863">
        <w:t>[09</w:t>
      </w:r>
      <w:proofErr w:type="gramStart"/>
      <w:r w:rsidRPr="00A65863">
        <w:t>]  Figure</w:t>
      </w:r>
      <w:proofErr w:type="gramEnd"/>
      <w:r w:rsidRPr="00A65863">
        <w:t xml:space="preserve"> 9-1174:  Replace “Transmit Power Envelope element (optional)” with “Transmit Power Envelope Element (optional)”.</w:t>
      </w:r>
    </w:p>
    <w:p w14:paraId="30B2C924" w14:textId="77777777" w:rsidR="00A65863" w:rsidRPr="00A65863" w:rsidRDefault="00A65863" w:rsidP="00A65863">
      <w:pPr>
        <w:jc w:val="both"/>
      </w:pPr>
      <w:r w:rsidRPr="00A65863">
        <w:t>[10] 2371.13:  Replace “NDP Feedback Report Parameter set element” with “NDP Feedback Report Parameter Set element”.</w:t>
      </w:r>
    </w:p>
    <w:p w14:paraId="55DB3275" w14:textId="77777777" w:rsidR="00A65863" w:rsidRPr="00A65863" w:rsidRDefault="00A65863" w:rsidP="00A65863">
      <w:pPr>
        <w:jc w:val="both"/>
      </w:pPr>
      <w:r w:rsidRPr="00A65863">
        <w:t>[11] 2504.59:  Replace “Measurement request element” with “Measurement Request element”.</w:t>
      </w:r>
    </w:p>
    <w:p w14:paraId="552B9E2D" w14:textId="77777777" w:rsidR="00A65863" w:rsidRPr="00A65863" w:rsidRDefault="00A65863" w:rsidP="00A65863">
      <w:pPr>
        <w:jc w:val="both"/>
      </w:pPr>
      <w:r w:rsidRPr="00A65863">
        <w:t>[12] 869.49:  Replace “The Requested Element IDs are” with “The Requested Element IDs field are”.</w:t>
      </w:r>
    </w:p>
    <w:p w14:paraId="055FFEDD" w14:textId="77777777" w:rsidR="00A65863" w:rsidRPr="00A65863" w:rsidRDefault="00A65863" w:rsidP="00A65863">
      <w:pPr>
        <w:jc w:val="both"/>
      </w:pPr>
      <w:r w:rsidRPr="00A65863">
        <w:t>[13] 869.50:  Replace “The Requested Element IDs are” with “The Requested Element IDs field are”.</w:t>
      </w:r>
    </w:p>
    <w:p w14:paraId="4EC127F2" w14:textId="77777777" w:rsidR="00A65863" w:rsidRPr="00A65863" w:rsidRDefault="00A65863" w:rsidP="00A65863">
      <w:pPr>
        <w:jc w:val="both"/>
      </w:pPr>
      <w:r w:rsidRPr="00A65863">
        <w:t>[14] 869.51:  Replace “The Requested Element IDs are” with “The Requested Element IDs field are”.</w:t>
      </w:r>
    </w:p>
    <w:p w14:paraId="63264993" w14:textId="10B4A147" w:rsidR="00A65863" w:rsidRDefault="00A65863" w:rsidP="00A65863">
      <w:pPr>
        <w:jc w:val="both"/>
      </w:pPr>
      <w:r w:rsidRPr="00A65863">
        <w:t>[15] 869.54:  Replace “A given element ID is included at most once among the Requested Element IDs” with “A given element ID is included at most once among the Requested Element IDs field”.</w:t>
      </w:r>
    </w:p>
    <w:p w14:paraId="7C9BE6C6" w14:textId="2FF63BC9" w:rsidR="00964DBE" w:rsidRDefault="00964DBE" w:rsidP="00A65863">
      <w:pPr>
        <w:jc w:val="both"/>
      </w:pPr>
      <w:r>
        <w:t>[Robert: also “among” -&gt; “</w:t>
      </w:r>
      <w:r w:rsidR="00C84DA1">
        <w:t>in”]</w:t>
      </w:r>
    </w:p>
    <w:p w14:paraId="14605488" w14:textId="4E9795F6" w:rsidR="00341F07" w:rsidRDefault="00341F07" w:rsidP="00A65863">
      <w:pPr>
        <w:jc w:val="both"/>
      </w:pPr>
    </w:p>
    <w:p w14:paraId="2860CCD2" w14:textId="3D0790F4" w:rsidR="00341F07" w:rsidRDefault="00341F07" w:rsidP="00A65863">
      <w:pPr>
        <w:jc w:val="both"/>
      </w:pPr>
      <w:r>
        <w:t>Action: as suggested.</w:t>
      </w:r>
    </w:p>
    <w:p w14:paraId="604F865C" w14:textId="77777777" w:rsidR="00C84DA1" w:rsidRPr="00A65863" w:rsidRDefault="00C84DA1" w:rsidP="00A65863">
      <w:pPr>
        <w:jc w:val="both"/>
      </w:pPr>
    </w:p>
    <w:p w14:paraId="4EE1845D" w14:textId="65E27081" w:rsidR="00A65863" w:rsidRDefault="00A65863" w:rsidP="00A65863">
      <w:pPr>
        <w:jc w:val="both"/>
      </w:pPr>
      <w:r w:rsidRPr="00A65863">
        <w:t>[16] 870.21:  Replace “The Requested Element ID field contains one of the Element IDs used to indicate an extended element” with “The Requested Element ID field contains one of the element IDs used to indicate an extended element”.</w:t>
      </w:r>
    </w:p>
    <w:p w14:paraId="3B02F315" w14:textId="006F2704" w:rsidR="00C84DA1" w:rsidRDefault="00C84DA1" w:rsidP="00A65863">
      <w:pPr>
        <w:jc w:val="both"/>
      </w:pPr>
      <w:r>
        <w:t>[Robert: error in field name; should be “Requested Element ID</w:t>
      </w:r>
      <w:r w:rsidRPr="00C84DA1">
        <w:rPr>
          <w:highlight w:val="yellow"/>
        </w:rPr>
        <w:t>s</w:t>
      </w:r>
      <w:r>
        <w:t xml:space="preserve"> field”]</w:t>
      </w:r>
    </w:p>
    <w:p w14:paraId="209CCE77" w14:textId="75A4696F" w:rsidR="00C84DA1" w:rsidRDefault="00C84DA1" w:rsidP="00A65863">
      <w:pPr>
        <w:jc w:val="both"/>
      </w:pPr>
    </w:p>
    <w:p w14:paraId="3F6DB71E" w14:textId="0DD95D1E" w:rsidR="00341F07" w:rsidRDefault="00341F07" w:rsidP="00A65863">
      <w:pPr>
        <w:jc w:val="both"/>
      </w:pPr>
      <w:r>
        <w:t>Action: Emily to check. Likely as suggested.</w:t>
      </w:r>
    </w:p>
    <w:p w14:paraId="3A3E4839" w14:textId="77777777" w:rsidR="0056075B" w:rsidRDefault="0056075B" w:rsidP="0056075B">
      <w:pPr>
        <w:jc w:val="both"/>
      </w:pPr>
      <w:r>
        <w:t>[Emily]: at 870.21, it is “</w:t>
      </w:r>
      <w:r w:rsidRPr="00A65863">
        <w:t>The Requested Element ID field</w:t>
      </w:r>
      <w:r>
        <w:t xml:space="preserve">”, not “s”. The reviewer is correct. </w:t>
      </w:r>
    </w:p>
    <w:p w14:paraId="7AF23DEB" w14:textId="77777777" w:rsidR="0056075B" w:rsidRDefault="0056075B" w:rsidP="00A65863">
      <w:pPr>
        <w:jc w:val="both"/>
      </w:pPr>
    </w:p>
    <w:p w14:paraId="3E76FBBD" w14:textId="77777777" w:rsidR="00341F07" w:rsidRPr="00A65863" w:rsidRDefault="00341F07" w:rsidP="00A65863">
      <w:pPr>
        <w:jc w:val="both"/>
      </w:pPr>
    </w:p>
    <w:p w14:paraId="3C9FB635" w14:textId="77777777" w:rsidR="00A65863" w:rsidRPr="00A65863" w:rsidRDefault="00A65863" w:rsidP="00A65863">
      <w:pPr>
        <w:jc w:val="both"/>
      </w:pPr>
      <w:r w:rsidRPr="00A65863">
        <w:t xml:space="preserve">[17] 955.8:  Replace “The </w:t>
      </w:r>
      <w:proofErr w:type="spellStart"/>
      <w:r w:rsidRPr="00A65863">
        <w:t>Subelement</w:t>
      </w:r>
      <w:proofErr w:type="spellEnd"/>
      <w:r w:rsidRPr="00A65863">
        <w:t xml:space="preserve"> ID is equal to” with “The </w:t>
      </w:r>
      <w:proofErr w:type="spellStart"/>
      <w:r w:rsidRPr="00A65863">
        <w:t>Subelement</w:t>
      </w:r>
      <w:proofErr w:type="spellEnd"/>
      <w:r w:rsidRPr="00A65863">
        <w:t xml:space="preserve"> ID field is equal to”.</w:t>
      </w:r>
    </w:p>
    <w:p w14:paraId="561DE199" w14:textId="77777777" w:rsidR="00A65863" w:rsidRPr="00A65863" w:rsidRDefault="00A65863" w:rsidP="00A65863">
      <w:pPr>
        <w:jc w:val="both"/>
      </w:pPr>
      <w:r w:rsidRPr="00A65863">
        <w:t>[18] 1356.16:  Replace “Element ID values are in increasing order” with “Element ID subfield values are in increasing order”.</w:t>
      </w:r>
    </w:p>
    <w:p w14:paraId="53649C53" w14:textId="77777777" w:rsidR="00A65863" w:rsidRPr="00A65863" w:rsidRDefault="00A65863" w:rsidP="00A65863">
      <w:pPr>
        <w:jc w:val="both"/>
      </w:pPr>
      <w:r w:rsidRPr="00A65863">
        <w:t>[19] 1356.32:  Replace “Element ID Extension values are in increasing order” with “Element ID Extension subfield values are in increasing order”.</w:t>
      </w:r>
    </w:p>
    <w:p w14:paraId="55CDEBA6" w14:textId="77777777" w:rsidR="00A65863" w:rsidRPr="00A65863" w:rsidRDefault="00A65863" w:rsidP="00A65863">
      <w:pPr>
        <w:jc w:val="both"/>
      </w:pPr>
      <w:r w:rsidRPr="00A65863">
        <w:lastRenderedPageBreak/>
        <w:t>[20] 1356.34:  Replace “have an Element ID value of 255” with “have an element ID value of 255”.</w:t>
      </w:r>
    </w:p>
    <w:p w14:paraId="57D634CB" w14:textId="77777777" w:rsidR="00A65863" w:rsidRPr="00A65863" w:rsidRDefault="00A65863" w:rsidP="00A65863">
      <w:pPr>
        <w:jc w:val="both"/>
      </w:pPr>
      <w:r w:rsidRPr="00A65863">
        <w:t>[21] 2351.1 to 2351.13:  Replace “Element ID (Extension)” with “element ID (extension)”.</w:t>
      </w:r>
    </w:p>
    <w:p w14:paraId="4FB42264" w14:textId="77777777" w:rsidR="00A65863" w:rsidRPr="00A65863" w:rsidRDefault="00A65863" w:rsidP="00A65863">
      <w:pPr>
        <w:jc w:val="both"/>
      </w:pPr>
      <w:r w:rsidRPr="00A65863">
        <w:t>[22] 3103.54:  Replace “A mesh STA may set the Status Code” with “A mesh STA may set the Status Code field”.</w:t>
      </w:r>
    </w:p>
    <w:p w14:paraId="4C983D94" w14:textId="433862F3" w:rsidR="00A65863" w:rsidRDefault="00A65863" w:rsidP="00A65863">
      <w:pPr>
        <w:jc w:val="both"/>
      </w:pPr>
      <w:r w:rsidRPr="00A65863">
        <w:t>[23] 4904.22:  Replace “This attribute holds the most recently transmitted Status Code” with “This attribute holds the most recently transmitted Status Code field”.</w:t>
      </w:r>
    </w:p>
    <w:p w14:paraId="6538DB58" w14:textId="531D68CF" w:rsidR="00C84DA1" w:rsidRDefault="00C84DA1" w:rsidP="00A65863">
      <w:pPr>
        <w:jc w:val="both"/>
      </w:pPr>
      <w:r>
        <w:t>[Robert: “…recently transmitted Status Code field value”]</w:t>
      </w:r>
    </w:p>
    <w:p w14:paraId="2A4ABCC5" w14:textId="77777777" w:rsidR="00C84DA1" w:rsidRPr="00A65863" w:rsidRDefault="00C84DA1" w:rsidP="00A65863">
      <w:pPr>
        <w:jc w:val="both"/>
      </w:pPr>
    </w:p>
    <w:p w14:paraId="077F3C26" w14:textId="77777777" w:rsidR="00A65863" w:rsidRPr="00A65863" w:rsidRDefault="00A65863" w:rsidP="00A65863">
      <w:pPr>
        <w:jc w:val="both"/>
      </w:pPr>
      <w:r w:rsidRPr="00A65863">
        <w:t>[23] 4910.34:  Replace “This attribute holds the most recently transmitted Status Code” with “This attribute holds the most recently transmitted Status Code field”.</w:t>
      </w:r>
    </w:p>
    <w:p w14:paraId="37332811" w14:textId="77777777" w:rsidR="00A65863" w:rsidRPr="00A65863" w:rsidRDefault="00A65863" w:rsidP="00A65863">
      <w:pPr>
        <w:jc w:val="both"/>
      </w:pPr>
      <w:r w:rsidRPr="00A65863">
        <w:t>[24] 4911.24:  Replace “This attribute holds the most recently transmitted Status Code” with “This attribute holds the most recently transmitted Status Code field”.</w:t>
      </w:r>
    </w:p>
    <w:p w14:paraId="4094D8BC" w14:textId="77777777" w:rsidR="00A65863" w:rsidRPr="00A65863" w:rsidRDefault="00A65863" w:rsidP="00A65863">
      <w:pPr>
        <w:jc w:val="both"/>
      </w:pPr>
      <w:r w:rsidRPr="00A65863">
        <w:t>[25] 1570.40:  Replace “the Status Code is REQUEST_DECLINED” with “the Status Code field is REQUEST_DECLINED”.</w:t>
      </w:r>
    </w:p>
    <w:p w14:paraId="294B85DB" w14:textId="77777777" w:rsidR="00A65863" w:rsidRPr="00A65863" w:rsidRDefault="00A65863" w:rsidP="00A65863">
      <w:pPr>
        <w:jc w:val="both"/>
      </w:pPr>
      <w:r w:rsidRPr="00A65863">
        <w:t>[26] 938.17:  Replace “STA Floor Number values” with “STA Floor Number field values”.</w:t>
      </w:r>
    </w:p>
    <w:p w14:paraId="515AE911" w14:textId="77777777" w:rsidR="00A65863" w:rsidRPr="00A65863" w:rsidRDefault="00A65863" w:rsidP="00A65863">
      <w:pPr>
        <w:jc w:val="both"/>
      </w:pPr>
      <w:r w:rsidRPr="00A65863">
        <w:t>[27] 2084.51:  Replace “is Poll transmission” with “is poll transmission”.</w:t>
      </w:r>
    </w:p>
    <w:p w14:paraId="27AC0818" w14:textId="77777777" w:rsidR="00A65863" w:rsidRPr="00A65863" w:rsidRDefault="00A65863" w:rsidP="00A65863">
      <w:pPr>
        <w:jc w:val="both"/>
      </w:pPr>
      <w:r w:rsidRPr="00A65863">
        <w:t>[28] 1164.34:  Replace “The EDCA Access Factor is expressed as” with “The EDCA Access Factor field is expressed as”.</w:t>
      </w:r>
    </w:p>
    <w:p w14:paraId="0DBF4F2C" w14:textId="77777777" w:rsidR="00A65863" w:rsidRPr="00A65863" w:rsidRDefault="00A65863" w:rsidP="00A65863">
      <w:pPr>
        <w:jc w:val="both"/>
      </w:pPr>
      <w:r w:rsidRPr="00A65863">
        <w:t>[29] 1164.34:  Replace “When the EDCA Access Factor is greater than” with “When the EDCA Access Factor field value is greater than”.</w:t>
      </w:r>
    </w:p>
    <w:p w14:paraId="7F4D0546" w14:textId="77777777" w:rsidR="00A65863" w:rsidRPr="00A65863" w:rsidRDefault="00A65863" w:rsidP="00A65863">
      <w:pPr>
        <w:jc w:val="both"/>
      </w:pPr>
      <w:r w:rsidRPr="00A65863">
        <w:t>[30] 4581.47:  Replace “The WUR PN Update procedure” with “The WUR PN update procedure”.</w:t>
      </w:r>
    </w:p>
    <w:p w14:paraId="48D05AC5" w14:textId="77777777" w:rsidR="00A65863" w:rsidRPr="00A65863" w:rsidRDefault="00A65863" w:rsidP="00A65863">
      <w:pPr>
        <w:jc w:val="both"/>
      </w:pPr>
      <w:r w:rsidRPr="00A65863">
        <w:t>[31] 1135.14:  Replace “The Alert Identifier Hash (AIH) contains” with “The Alert Identifier Hash field contains”.  Note that I delete “(AIH)” because abbreviation is not allowed for a field’s name.</w:t>
      </w:r>
    </w:p>
    <w:p w14:paraId="7C3719A5" w14:textId="77777777" w:rsidR="00A65863" w:rsidRPr="00A65863" w:rsidRDefault="00A65863" w:rsidP="00A65863">
      <w:pPr>
        <w:jc w:val="both"/>
      </w:pPr>
      <w:r w:rsidRPr="00A65863">
        <w:t>[32] 2649.59:  Replace “The Emergency Alert Identifier element provides an Alert Identifier Hash value,” with “The Emergency Alert Identifier element provides an Alert Identifier Hash field value,”.</w:t>
      </w:r>
    </w:p>
    <w:p w14:paraId="68DFC63A" w14:textId="77777777" w:rsidR="00A65863" w:rsidRPr="00A65863" w:rsidRDefault="00A65863" w:rsidP="00A65863">
      <w:pPr>
        <w:jc w:val="both"/>
      </w:pPr>
      <w:r w:rsidRPr="00A65863">
        <w:t>[33] 2649.60:  Replace “The Alert Identifier Hash value allows” with “The Alert Identifier Hash field value allows”.</w:t>
      </w:r>
    </w:p>
    <w:p w14:paraId="6BC47F80" w14:textId="77777777" w:rsidR="00A65863" w:rsidRPr="00A65863" w:rsidRDefault="00A65863" w:rsidP="00A65863">
      <w:pPr>
        <w:jc w:val="both"/>
      </w:pPr>
      <w:r w:rsidRPr="00A65863">
        <w:t>[34] 2650.10:  Replace “The Alert Identifier Hash in the Emergency Alert Identifier element” with “The Alert Identifier Hash field in the Emergency Alert Identifier element”.</w:t>
      </w:r>
    </w:p>
    <w:p w14:paraId="6C5C48EF" w14:textId="77777777" w:rsidR="00A65863" w:rsidRPr="00A65863" w:rsidRDefault="00A65863" w:rsidP="00A65863">
      <w:pPr>
        <w:jc w:val="both"/>
      </w:pPr>
      <w:r w:rsidRPr="00A65863">
        <w:t>[35] 2650.14:  Replace “After receiving an Alert Identifier Hash value” with “After receiving an Alert Identifier Hash field value”.</w:t>
      </w:r>
    </w:p>
    <w:p w14:paraId="2B66E758" w14:textId="77777777" w:rsidR="00A65863" w:rsidRPr="00A65863" w:rsidRDefault="00A65863" w:rsidP="00A65863">
      <w:pPr>
        <w:jc w:val="both"/>
      </w:pPr>
      <w:r w:rsidRPr="00A65863">
        <w:t>[36] 2650.17:  Replace “transmit the Alert Identifier Hash of the desired message” with “transmit the Alert Identifier Hash field of the desired message”.</w:t>
      </w:r>
    </w:p>
    <w:p w14:paraId="25C5F1D0" w14:textId="77777777" w:rsidR="00A65863" w:rsidRDefault="00A65863" w:rsidP="00A65863">
      <w:pPr>
        <w:jc w:val="both"/>
      </w:pPr>
      <w:r w:rsidRPr="00A65863">
        <w:t>[37] 2650.26:  Replace “the hexadecimal numerals of the Alert Identifier Hash” with “the hexadecimal numerals of the Alert Identifier Hash field”.</w:t>
      </w:r>
    </w:p>
    <w:p w14:paraId="05AC6117" w14:textId="77777777" w:rsidR="00EF23EE" w:rsidRDefault="00EF23EE" w:rsidP="00A65863">
      <w:pPr>
        <w:jc w:val="both"/>
      </w:pPr>
    </w:p>
    <w:p w14:paraId="6CD0CA4B" w14:textId="7258E1C3" w:rsidR="00EF23EE" w:rsidRDefault="00EF23EE" w:rsidP="00A65863">
      <w:pPr>
        <w:jc w:val="both"/>
        <w:rPr>
          <w:lang w:val="en-US"/>
        </w:rPr>
      </w:pPr>
      <w:r w:rsidRPr="0015664C">
        <w:rPr>
          <w:highlight w:val="green"/>
          <w:lang w:val="en-US"/>
        </w:rPr>
        <w:t>[</w:t>
      </w:r>
      <w:proofErr w:type="spellStart"/>
      <w:r w:rsidRPr="0015664C">
        <w:rPr>
          <w:highlight w:val="green"/>
          <w:lang w:val="en-US"/>
        </w:rPr>
        <w:t>TGme</w:t>
      </w:r>
      <w:proofErr w:type="spellEnd"/>
      <w:r w:rsidRPr="0015664C">
        <w:rPr>
          <w:highlight w:val="green"/>
          <w:lang w:val="en-US"/>
        </w:rPr>
        <w:t xml:space="preserve"> Editor] Accept all proposed changes in this section.</w:t>
      </w:r>
    </w:p>
    <w:p w14:paraId="56D9EDCD" w14:textId="77777777" w:rsidR="007559BD" w:rsidRDefault="007559BD" w:rsidP="00A65863">
      <w:pPr>
        <w:jc w:val="both"/>
      </w:pPr>
    </w:p>
    <w:p w14:paraId="2FE9A08D" w14:textId="164EDBE0" w:rsidR="00490A6D" w:rsidRDefault="00951676" w:rsidP="00490A6D">
      <w:pPr>
        <w:pStyle w:val="Heading3"/>
      </w:pPr>
      <w:r>
        <w:t>Style Guide 2.7</w:t>
      </w:r>
      <w:r w:rsidR="00490A6D">
        <w:t xml:space="preserve"> – Terminology: frame vs packet vs PPDU vs MPDU</w:t>
      </w:r>
    </w:p>
    <w:p w14:paraId="2757ABE9" w14:textId="4A6B2715" w:rsidR="003D5668" w:rsidRDefault="00FB3C4E" w:rsidP="003D5668">
      <w:r>
        <w:t>Edward</w:t>
      </w:r>
    </w:p>
    <w:p w14:paraId="47FCEA9C" w14:textId="352A2DDE" w:rsidR="00A13332" w:rsidRDefault="00A13332" w:rsidP="00B06F5B"/>
    <w:p w14:paraId="455AA2B9" w14:textId="77777777" w:rsidR="00A65863" w:rsidRDefault="00A65863" w:rsidP="00A65863">
      <w:r w:rsidRPr="00A65863">
        <w:t>No issues identified.</w:t>
      </w:r>
    </w:p>
    <w:p w14:paraId="2E2E680E" w14:textId="77777777" w:rsidR="00A65863" w:rsidRDefault="00A65863" w:rsidP="00B06F5B"/>
    <w:p w14:paraId="34E6EF55" w14:textId="7A1A5EF3" w:rsidR="000D2544" w:rsidRDefault="00951676" w:rsidP="000D2544">
      <w:pPr>
        <w:pStyle w:val="Heading3"/>
      </w:pPr>
      <w:bookmarkStart w:id="2" w:name="_Ref392750982"/>
      <w:r>
        <w:t>Style Guide 2.8</w:t>
      </w:r>
      <w:r w:rsidR="000D2544">
        <w:t xml:space="preserve"> </w:t>
      </w:r>
      <w:r w:rsidR="00416ADB">
        <w:t>–</w:t>
      </w:r>
      <w:r w:rsidR="000D2544">
        <w:t xml:space="preserve"> </w:t>
      </w:r>
      <w:r w:rsidR="000D2544" w:rsidRPr="000D2544">
        <w:t>Use of verbs &amp; problematic words</w:t>
      </w:r>
      <w:bookmarkEnd w:id="2"/>
    </w:p>
    <w:p w14:paraId="29F4A027" w14:textId="180C5DE4" w:rsidR="00EC4997" w:rsidRDefault="00971ED7" w:rsidP="00EC4997">
      <w:r>
        <w:t>[Volunteer name]</w:t>
      </w:r>
    </w:p>
    <w:p w14:paraId="700FFBF3" w14:textId="77777777" w:rsidR="00EC4997" w:rsidRPr="00EC4997" w:rsidRDefault="00EC4997" w:rsidP="00EC4997"/>
    <w:p w14:paraId="53356950" w14:textId="0BC73CAE" w:rsidR="00C031D9" w:rsidRDefault="00490A6D" w:rsidP="00C031D9">
      <w:pPr>
        <w:pStyle w:val="Heading4"/>
      </w:pPr>
      <w:r w:rsidRPr="002D2BC4">
        <w:t>n</w:t>
      </w:r>
      <w:r w:rsidR="00C031D9" w:rsidRPr="002D2BC4">
        <w:t>ormative, non-normative, ensure</w:t>
      </w:r>
    </w:p>
    <w:p w14:paraId="2BA79E5A" w14:textId="06B49742" w:rsidR="00082425" w:rsidRPr="0039671D" w:rsidRDefault="00082425" w:rsidP="00FB3C4E">
      <w:pPr>
        <w:pStyle w:val="Heading4"/>
        <w:numPr>
          <w:ilvl w:val="0"/>
          <w:numId w:val="0"/>
        </w:numPr>
        <w:rPr>
          <w:b w:val="0"/>
          <w:bCs w:val="0"/>
        </w:rPr>
      </w:pPr>
      <w:r w:rsidRPr="006B623D">
        <w:rPr>
          <w:b w:val="0"/>
          <w:bCs w:val="0"/>
          <w:highlight w:val="green"/>
          <w:lang w:val="en-US"/>
        </w:rPr>
        <w:t>[</w:t>
      </w:r>
      <w:proofErr w:type="spellStart"/>
      <w:r w:rsidRPr="006B623D">
        <w:rPr>
          <w:b w:val="0"/>
          <w:bCs w:val="0"/>
          <w:highlight w:val="green"/>
          <w:lang w:val="en-US"/>
        </w:rPr>
        <w:t>TGme</w:t>
      </w:r>
      <w:proofErr w:type="spellEnd"/>
      <w:r w:rsidRPr="006B623D">
        <w:rPr>
          <w:b w:val="0"/>
          <w:bCs w:val="0"/>
          <w:highlight w:val="green"/>
          <w:lang w:val="en-US"/>
        </w:rPr>
        <w:t xml:space="preserve"> Editor] Accept all proposed changes in this section.</w:t>
      </w:r>
    </w:p>
    <w:p w14:paraId="756F8FD6" w14:textId="0E5D4834" w:rsidR="00FB3C4E" w:rsidRPr="00FB3C4E" w:rsidRDefault="00FB3C4E" w:rsidP="00FB3C4E">
      <w:pPr>
        <w:pStyle w:val="Heading4"/>
        <w:numPr>
          <w:ilvl w:val="0"/>
          <w:numId w:val="0"/>
        </w:numPr>
        <w:rPr>
          <w:b w:val="0"/>
          <w:bCs w:val="0"/>
        </w:rPr>
      </w:pPr>
      <w:r w:rsidRPr="00FB3C4E">
        <w:rPr>
          <w:b w:val="0"/>
          <w:bCs w:val="0"/>
        </w:rPr>
        <w:t>Carol</w:t>
      </w:r>
    </w:p>
    <w:p w14:paraId="2053EC36" w14:textId="151E2A16" w:rsidR="00FB3C4E" w:rsidRPr="00FB3C4E" w:rsidRDefault="00FB3C4E" w:rsidP="00FA7A6E">
      <w:r>
        <w:lastRenderedPageBreak/>
        <w:t>(Mark Rison has done a substantial amount of review on this topic)</w:t>
      </w:r>
    </w:p>
    <w:p w14:paraId="320DBCBC" w14:textId="14692242" w:rsidR="00FA7A6E" w:rsidRPr="00085E78" w:rsidRDefault="00FA7A6E" w:rsidP="00FA7A6E">
      <w:pPr>
        <w:rPr>
          <w:b/>
          <w:bCs/>
        </w:rPr>
      </w:pPr>
      <w:r w:rsidRPr="00085E78">
        <w:rPr>
          <w:b/>
          <w:bCs/>
        </w:rPr>
        <w:t>May</w:t>
      </w:r>
    </w:p>
    <w:p w14:paraId="252C0385" w14:textId="27FAFF16" w:rsidR="00FE58FA" w:rsidRDefault="00FE58FA" w:rsidP="00FA7A6E"/>
    <w:p w14:paraId="4388027B" w14:textId="77777777" w:rsidR="002E1132" w:rsidRDefault="002E1132" w:rsidP="002E1132">
      <w:r w:rsidRPr="006A2A0A">
        <w:t xml:space="preserve">P190, L56, “In an implementation, a single logical portal function </w:t>
      </w:r>
      <w:r w:rsidRPr="006A2A0A">
        <w:rPr>
          <w:strike/>
        </w:rPr>
        <w:t>may</w:t>
      </w:r>
      <w:r w:rsidRPr="006A2A0A">
        <w:t xml:space="preserve"> can be provided”</w:t>
      </w:r>
    </w:p>
    <w:p w14:paraId="53D4030C" w14:textId="5047060B" w:rsidR="002E1132" w:rsidRDefault="00C84DA1" w:rsidP="002E1132">
      <w:r>
        <w:t>[Robert: I think “might is a better substitute in most cases (can = ability to do action; might = possibility of action). Change to “…a single portal function might be provided”]</w:t>
      </w:r>
    </w:p>
    <w:p w14:paraId="65FE0A04" w14:textId="77777777" w:rsidR="00C84DA1" w:rsidRDefault="00C84DA1" w:rsidP="002E1132"/>
    <w:p w14:paraId="0785BF73" w14:textId="77777777" w:rsidR="002E1132" w:rsidRDefault="002E1132" w:rsidP="002E1132">
      <w:r>
        <w:t>P203, L</w:t>
      </w:r>
      <w:proofErr w:type="gramStart"/>
      <w:r>
        <w:t>63,  “</w:t>
      </w:r>
      <w:proofErr w:type="gramEnd"/>
      <w:r>
        <w:t xml:space="preserve">A power management mode of an associated station (STA) in which an access point (AP) </w:t>
      </w:r>
      <w:r w:rsidRPr="006A2A0A">
        <w:rPr>
          <w:strike/>
        </w:rPr>
        <w:t>may</w:t>
      </w:r>
      <w:r w:rsidRPr="006A2A0A">
        <w:t xml:space="preserve"> can </w:t>
      </w:r>
      <w:r>
        <w:t>transmit physical layer (PHY) protocol data units (PPDUs) to an associated STA at any time.</w:t>
      </w:r>
    </w:p>
    <w:p w14:paraId="310E5B52" w14:textId="66D60C4F" w:rsidR="002E1132" w:rsidRDefault="00C84DA1" w:rsidP="002E1132">
      <w:r>
        <w:t>[Robert: “may” -&gt; “might”]</w:t>
      </w:r>
    </w:p>
    <w:p w14:paraId="3CA311D2" w14:textId="56EF82A6" w:rsidR="00341F07" w:rsidRDefault="00341F07" w:rsidP="002E1132"/>
    <w:p w14:paraId="3D740095" w14:textId="15D9E6CD" w:rsidR="00341F07" w:rsidRDefault="00341F07" w:rsidP="002E1132">
      <w:r>
        <w:t>Action: change “may” to “might”</w:t>
      </w:r>
    </w:p>
    <w:p w14:paraId="75A5CD87" w14:textId="77777777" w:rsidR="00C84DA1" w:rsidRDefault="00C84DA1" w:rsidP="002E1132"/>
    <w:p w14:paraId="0ED229A4" w14:textId="0F8870C0" w:rsidR="002E1132" w:rsidRDefault="002E1132" w:rsidP="002E1132">
      <w:r>
        <w:t xml:space="preserve">P204, L1, “it is a mesh power management mode in which a </w:t>
      </w:r>
      <w:proofErr w:type="spellStart"/>
      <w:r>
        <w:t>neighbor</w:t>
      </w:r>
      <w:proofErr w:type="spellEnd"/>
      <w:r>
        <w:t xml:space="preserve"> peer mesh STA </w:t>
      </w:r>
      <w:r w:rsidRPr="006A2A0A">
        <w:rPr>
          <w:strike/>
        </w:rPr>
        <w:t>may</w:t>
      </w:r>
      <w:r w:rsidRPr="006A2A0A">
        <w:t xml:space="preserve"> can</w:t>
      </w:r>
      <w:r>
        <w:t xml:space="preserve"> transmit PPDUs to the mesh STA at any time.”</w:t>
      </w:r>
    </w:p>
    <w:p w14:paraId="005A3272" w14:textId="1F4DF7D6" w:rsidR="00341F07" w:rsidRDefault="00341F07" w:rsidP="002E1132"/>
    <w:p w14:paraId="109DF110" w14:textId="77777777" w:rsidR="00341F07" w:rsidRDefault="00341F07" w:rsidP="00341F07">
      <w:r>
        <w:t>Action: change “may” to “might”</w:t>
      </w:r>
    </w:p>
    <w:p w14:paraId="0D299DF8" w14:textId="77777777" w:rsidR="00341F07" w:rsidRPr="006A2A0A" w:rsidRDefault="00341F07" w:rsidP="002E1132"/>
    <w:p w14:paraId="2F942BAE" w14:textId="77777777" w:rsidR="002E1132" w:rsidRDefault="002E1132" w:rsidP="002E1132">
      <w:pPr>
        <w:rPr>
          <w:b/>
          <w:bCs/>
        </w:rPr>
      </w:pPr>
    </w:p>
    <w:p w14:paraId="625C8767" w14:textId="77777777" w:rsidR="002E1132" w:rsidRDefault="002E1132" w:rsidP="002E1132">
      <w:pPr>
        <w:autoSpaceDE w:val="0"/>
        <w:autoSpaceDN w:val="0"/>
        <w:adjustRightInd w:val="0"/>
      </w:pPr>
      <w:r>
        <w:t>P345, L9, “NOTE—In implementations, the (#</w:t>
      </w:r>
      <w:proofErr w:type="gramStart"/>
      <w:r>
        <w:t>1429)DA</w:t>
      </w:r>
      <w:proofErr w:type="gramEnd"/>
      <w:r>
        <w:t xml:space="preserve"> address filtering function </w:t>
      </w:r>
      <w:r w:rsidRPr="000F6199">
        <w:rPr>
          <w:strike/>
        </w:rPr>
        <w:t>may</w:t>
      </w:r>
      <w:r>
        <w:t xml:space="preserve"> </w:t>
      </w:r>
      <w:r w:rsidRPr="000F6199">
        <w:rPr>
          <w:u w:val="single"/>
        </w:rPr>
        <w:t>can</w:t>
      </w:r>
      <w:r>
        <w:t xml:space="preserve"> be done “lower in the stack.””</w:t>
      </w:r>
    </w:p>
    <w:p w14:paraId="12C3686A" w14:textId="3576A8D7" w:rsidR="002E1132" w:rsidRDefault="002E1132" w:rsidP="002E1132">
      <w:pPr>
        <w:autoSpaceDE w:val="0"/>
        <w:autoSpaceDN w:val="0"/>
        <w:adjustRightInd w:val="0"/>
      </w:pPr>
    </w:p>
    <w:p w14:paraId="16063913" w14:textId="77777777" w:rsidR="00341F07" w:rsidRDefault="00341F07" w:rsidP="00341F07">
      <w:r>
        <w:t>Action: change “may” to “might”</w:t>
      </w:r>
    </w:p>
    <w:p w14:paraId="2438118E" w14:textId="77777777" w:rsidR="00341F07" w:rsidRDefault="00341F07" w:rsidP="002E1132">
      <w:pPr>
        <w:autoSpaceDE w:val="0"/>
        <w:autoSpaceDN w:val="0"/>
        <w:adjustRightInd w:val="0"/>
      </w:pPr>
    </w:p>
    <w:p w14:paraId="24784834" w14:textId="77777777" w:rsidR="00341F07" w:rsidRPr="00A57CE7" w:rsidRDefault="00341F07" w:rsidP="002E1132">
      <w:pPr>
        <w:autoSpaceDE w:val="0"/>
        <w:autoSpaceDN w:val="0"/>
        <w:adjustRightInd w:val="0"/>
      </w:pPr>
    </w:p>
    <w:p w14:paraId="6D8976DB" w14:textId="77777777" w:rsidR="002E1132" w:rsidRDefault="002E1132" w:rsidP="002E1132">
      <w:r w:rsidRPr="00A57CE7">
        <w:t>P2379, L11, “</w:t>
      </w:r>
      <w:r>
        <w:t xml:space="preserve">NOTE 3—A STA </w:t>
      </w:r>
      <w:r w:rsidRPr="000F6199">
        <w:rPr>
          <w:strike/>
        </w:rPr>
        <w:t>may</w:t>
      </w:r>
      <w:r>
        <w:t xml:space="preserve"> </w:t>
      </w:r>
      <w:r w:rsidRPr="000F6199">
        <w:rPr>
          <w:u w:val="single"/>
        </w:rPr>
        <w:t>can</w:t>
      </w:r>
      <w:r>
        <w:t xml:space="preserve"> use both WNM sleep mode and PS mode simultaneously.”</w:t>
      </w:r>
    </w:p>
    <w:p w14:paraId="4DA1B348" w14:textId="07C84222" w:rsidR="002E1132" w:rsidRDefault="002E1132" w:rsidP="002E1132"/>
    <w:p w14:paraId="4573A1F1" w14:textId="77777777" w:rsidR="00341F07" w:rsidRDefault="00341F07" w:rsidP="00341F07">
      <w:r>
        <w:t>Action: change “may” to “might”</w:t>
      </w:r>
    </w:p>
    <w:p w14:paraId="289DB69E" w14:textId="77777777" w:rsidR="00341F07" w:rsidRDefault="00341F07" w:rsidP="002E1132"/>
    <w:p w14:paraId="4F67B795" w14:textId="77777777" w:rsidR="002E1132" w:rsidRDefault="002E1132" w:rsidP="002E1132">
      <w:r>
        <w:t xml:space="preserve">P2417, L33, “NOTE 1—A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58FAB495" w14:textId="11EC87A6" w:rsidR="002E1132" w:rsidRDefault="00C84DA1" w:rsidP="002E1132">
      <w:r>
        <w:t>[Robert: “may need to” -&gt; “might need to” (no “as needed”)]</w:t>
      </w:r>
    </w:p>
    <w:p w14:paraId="096B262C" w14:textId="06B054E0" w:rsidR="00C84DA1" w:rsidRDefault="00C84DA1" w:rsidP="002E1132"/>
    <w:p w14:paraId="73B2630E" w14:textId="77777777" w:rsidR="00341F07" w:rsidRDefault="00341F07" w:rsidP="00341F07">
      <w:r>
        <w:t>Action: change “may” to “might”</w:t>
      </w:r>
    </w:p>
    <w:p w14:paraId="35B4C9E7" w14:textId="77777777" w:rsidR="00341F07" w:rsidRDefault="00341F07" w:rsidP="002E1132"/>
    <w:p w14:paraId="44081F94" w14:textId="77777777" w:rsidR="00341F07" w:rsidRDefault="00341F07" w:rsidP="002E1132"/>
    <w:p w14:paraId="24EE8FB9" w14:textId="77777777" w:rsidR="002E1132" w:rsidRDefault="002E1132" w:rsidP="002E1132">
      <w:r>
        <w:t xml:space="preserve">P2421, L18, “NOTE 2—A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6F0C6CA5" w14:textId="0ACAA5B7" w:rsidR="002E1132" w:rsidRDefault="002E1132" w:rsidP="002E1132"/>
    <w:p w14:paraId="1D5C97E7" w14:textId="77777777" w:rsidR="00341F07" w:rsidRDefault="00341F07" w:rsidP="00341F07">
      <w:r>
        <w:t>Action: change “may” to “might”</w:t>
      </w:r>
    </w:p>
    <w:p w14:paraId="1B441169" w14:textId="77777777" w:rsidR="00341F07" w:rsidRDefault="00341F07" w:rsidP="002E1132"/>
    <w:p w14:paraId="1179DAC6" w14:textId="77777777" w:rsidR="00341F07" w:rsidRDefault="00341F07" w:rsidP="002E1132"/>
    <w:p w14:paraId="4AB0D7DF" w14:textId="77777777" w:rsidR="002E1132" w:rsidRDefault="002E1132" w:rsidP="002E1132">
      <w:r>
        <w:t xml:space="preserve">P2421, L56, “NOTE 2—The PCP </w:t>
      </w:r>
      <w:r w:rsidRPr="00A57CE7">
        <w:rPr>
          <w:strike/>
        </w:rPr>
        <w:t>may need to</w:t>
      </w:r>
      <w:r>
        <w:t xml:space="preserve"> </w:t>
      </w:r>
      <w:r w:rsidRPr="00A57CE7">
        <w:rPr>
          <w:u w:val="single"/>
        </w:rPr>
        <w:t>can</w:t>
      </w:r>
      <w:r>
        <w:t xml:space="preserve"> behave as</w:t>
      </w:r>
      <w:r w:rsidRPr="00A57CE7">
        <w:rPr>
          <w:u w:val="single"/>
        </w:rPr>
        <w:t xml:space="preserve"> if</w:t>
      </w:r>
      <w:r>
        <w:t xml:space="preserve"> it is in active mode or in an A-BI to some associated STAs for a number of planned successive PCP D-BIs if it has not been able to confirm the reception of its WS by each associated STA, and it has not transmitted its WS through DMG Beacon or Announce frames over dot11MaxLostBeacons successive beacon intervals.”</w:t>
      </w:r>
    </w:p>
    <w:p w14:paraId="7D566F6F" w14:textId="74E7D56E" w:rsidR="002E1132" w:rsidRDefault="00C84DA1" w:rsidP="002E1132">
      <w:r>
        <w:t>[Robert: “may need to behave as it is” -&gt; “</w:t>
      </w:r>
      <w:r w:rsidRPr="00C84DA1">
        <w:rPr>
          <w:highlight w:val="yellow"/>
        </w:rPr>
        <w:t>might</w:t>
      </w:r>
      <w:r>
        <w:t xml:space="preserve"> need to behave as </w:t>
      </w:r>
      <w:r w:rsidRPr="00C84DA1">
        <w:rPr>
          <w:highlight w:val="yellow"/>
        </w:rPr>
        <w:t>if</w:t>
      </w:r>
      <w:r>
        <w:t xml:space="preserve"> it is”]</w:t>
      </w:r>
    </w:p>
    <w:p w14:paraId="7A1AACC3" w14:textId="043C3996" w:rsidR="00C84DA1" w:rsidRDefault="00C84DA1" w:rsidP="002E1132"/>
    <w:p w14:paraId="1579D99B" w14:textId="12B09F3E" w:rsidR="00341F07" w:rsidRDefault="00341F07" w:rsidP="002E1132">
      <w:r>
        <w:t>Action: Change as suggested by Robert.</w:t>
      </w:r>
    </w:p>
    <w:p w14:paraId="1CD9C845" w14:textId="77777777" w:rsidR="00341F07" w:rsidRDefault="00341F07" w:rsidP="002E1132"/>
    <w:p w14:paraId="77FDE4F7" w14:textId="77777777" w:rsidR="002E1132" w:rsidRDefault="002E1132" w:rsidP="002E1132">
      <w:r w:rsidRPr="00A57CE7">
        <w:t>P2427, L50,</w:t>
      </w:r>
      <w:r>
        <w:rPr>
          <w:b/>
          <w:bCs/>
        </w:rPr>
        <w:t xml:space="preserve"> “</w:t>
      </w:r>
      <w:r>
        <w:t xml:space="preserve">However, GLK STAs that find PS mode useful </w:t>
      </w:r>
      <w:r w:rsidRPr="000F6199">
        <w:rPr>
          <w:strike/>
        </w:rPr>
        <w:t>may</w:t>
      </w:r>
      <w:r>
        <w:t xml:space="preserve"> </w:t>
      </w:r>
      <w:r w:rsidRPr="000F6199">
        <w:rPr>
          <w:u w:val="single"/>
        </w:rPr>
        <w:t>can</w:t>
      </w:r>
      <w:r>
        <w:t xml:space="preserve"> utilize PS mode while performing </w:t>
      </w:r>
      <w:proofErr w:type="spellStart"/>
      <w:r>
        <w:t>behaviors</w:t>
      </w:r>
      <w:proofErr w:type="spellEnd"/>
      <w:r>
        <w:t xml:space="preserve"> in this subclause.”</w:t>
      </w:r>
    </w:p>
    <w:p w14:paraId="6245CA72" w14:textId="71611496" w:rsidR="002E1132" w:rsidRDefault="002E1132" w:rsidP="002E1132"/>
    <w:p w14:paraId="53A897F0" w14:textId="77777777" w:rsidR="009D5D3B" w:rsidRDefault="009D5D3B" w:rsidP="009D5D3B">
      <w:r>
        <w:t>Action: change “may” to “might”</w:t>
      </w:r>
    </w:p>
    <w:p w14:paraId="345FA0CD" w14:textId="77777777" w:rsidR="009D5D3B" w:rsidRDefault="009D5D3B" w:rsidP="002E1132"/>
    <w:p w14:paraId="2A7454DA" w14:textId="77777777" w:rsidR="002E1132" w:rsidRDefault="002E1132" w:rsidP="002E1132">
      <w:r>
        <w:t>*</w:t>
      </w:r>
      <w:proofErr w:type="gramStart"/>
      <w:r>
        <w:t>check</w:t>
      </w:r>
      <w:proofErr w:type="gramEnd"/>
      <w:r>
        <w:t xml:space="preserve"> P2738, L6, seems to be an incorrect link “(see (NOTE-For operating mode…))”</w:t>
      </w:r>
    </w:p>
    <w:p w14:paraId="4BE7F614" w14:textId="77777777" w:rsidR="002E1132" w:rsidRDefault="002E1132" w:rsidP="002E1132"/>
    <w:p w14:paraId="6318A53D" w14:textId="7B3424BF" w:rsidR="002E1132" w:rsidRDefault="002E1132" w:rsidP="002E1132">
      <w:r>
        <w:t xml:space="preserve">P3874, L48, “NOTE 6—The frame type of MPDUs </w:t>
      </w:r>
      <w:r w:rsidRPr="000F6199">
        <w:rPr>
          <w:strike/>
        </w:rPr>
        <w:t>may</w:t>
      </w:r>
      <w:r>
        <w:t xml:space="preserve"> </w:t>
      </w:r>
      <w:r w:rsidRPr="000F6199">
        <w:rPr>
          <w:u w:val="single"/>
        </w:rPr>
        <w:t>can</w:t>
      </w:r>
      <w:r>
        <w:t xml:space="preserve"> be different across A-MPDUs within the same HE TB PPDU subject to A-MPDU context.”</w:t>
      </w:r>
    </w:p>
    <w:p w14:paraId="1A72A6C7" w14:textId="05D9A643" w:rsidR="002E1132" w:rsidRDefault="002E1132" w:rsidP="002E1132"/>
    <w:p w14:paraId="72C8EFC9" w14:textId="77777777" w:rsidR="009D5D3B" w:rsidRDefault="009D5D3B" w:rsidP="009D5D3B">
      <w:r>
        <w:t>Action: change “may” to “might”</w:t>
      </w:r>
    </w:p>
    <w:p w14:paraId="09CC042D" w14:textId="77777777" w:rsidR="009D5D3B" w:rsidRDefault="009D5D3B" w:rsidP="002E1132"/>
    <w:p w14:paraId="2BEB5A6A" w14:textId="77777777" w:rsidR="00FA7A6E" w:rsidRPr="00085E78" w:rsidRDefault="00FA7A6E" w:rsidP="00FA7A6E">
      <w:pPr>
        <w:rPr>
          <w:b/>
          <w:bCs/>
        </w:rPr>
      </w:pPr>
      <w:r>
        <w:rPr>
          <w:b/>
          <w:bCs/>
        </w:rPr>
        <w:t>"</w:t>
      </w:r>
      <w:r w:rsidRPr="00085E78">
        <w:rPr>
          <w:b/>
          <w:bCs/>
        </w:rPr>
        <w:t>Will</w:t>
      </w:r>
      <w:r>
        <w:rPr>
          <w:b/>
          <w:bCs/>
        </w:rPr>
        <w:t>” should not be used</w:t>
      </w:r>
    </w:p>
    <w:p w14:paraId="0388DCCF" w14:textId="77777777" w:rsidR="002E1132" w:rsidRDefault="002E1132" w:rsidP="002E1132">
      <w:r>
        <w:t xml:space="preserve">P173, L6, “that </w:t>
      </w:r>
      <w:r w:rsidRPr="00535447">
        <w:rPr>
          <w:strike/>
        </w:rPr>
        <w:t>will</w:t>
      </w:r>
      <w:r>
        <w:t xml:space="preserve"> </w:t>
      </w:r>
      <w:r w:rsidRPr="000F6199">
        <w:rPr>
          <w:u w:val="single"/>
        </w:rPr>
        <w:t>can</w:t>
      </w:r>
      <w:r>
        <w:t xml:space="preserve"> statically support” </w:t>
      </w:r>
    </w:p>
    <w:p w14:paraId="348BB66F" w14:textId="22EB43DC" w:rsidR="002E1132" w:rsidRDefault="00C84DA1" w:rsidP="002E1132">
      <w:r>
        <w:t>[Robert: “can” is appropriate here since it refers to ability]</w:t>
      </w:r>
    </w:p>
    <w:p w14:paraId="2EB57141" w14:textId="0F381B90" w:rsidR="00C84DA1" w:rsidRDefault="00C84DA1" w:rsidP="002E1132"/>
    <w:p w14:paraId="768622EC" w14:textId="3182FA20" w:rsidR="009D5D3B" w:rsidRDefault="009D5D3B" w:rsidP="002E1132">
      <w:r>
        <w:t>Action: as suggested.</w:t>
      </w:r>
    </w:p>
    <w:p w14:paraId="293FCA14" w14:textId="77777777" w:rsidR="009D5D3B" w:rsidRDefault="009D5D3B" w:rsidP="002E1132"/>
    <w:p w14:paraId="6EE293DE" w14:textId="77777777" w:rsidR="002E1132" w:rsidRDefault="002E1132" w:rsidP="002E1132">
      <w:r>
        <w:t xml:space="preserve">P521, L24, “a non-AP STA </w:t>
      </w:r>
      <w:r w:rsidRPr="00535447">
        <w:rPr>
          <w:strike/>
        </w:rPr>
        <w:t>will have</w:t>
      </w:r>
      <w:r>
        <w:t xml:space="preserve"> </w:t>
      </w:r>
      <w:proofErr w:type="spellStart"/>
      <w:r>
        <w:t>complete</w:t>
      </w:r>
      <w:r w:rsidRPr="00535447">
        <w:rPr>
          <w:strike/>
        </w:rPr>
        <w:t>d</w:t>
      </w:r>
      <w:r w:rsidRPr="00535447">
        <w:rPr>
          <w:u w:val="single"/>
        </w:rPr>
        <w:t>s</w:t>
      </w:r>
      <w:proofErr w:type="spellEnd"/>
      <w:r>
        <w:t xml:space="preserve"> the network selection process” </w:t>
      </w:r>
    </w:p>
    <w:p w14:paraId="054F99CC" w14:textId="08C26D21" w:rsidR="002E1132" w:rsidRDefault="002E1132" w:rsidP="002E1132"/>
    <w:p w14:paraId="1384CD8E" w14:textId="77777777" w:rsidR="009D5D3B" w:rsidRDefault="009D5D3B" w:rsidP="009D5D3B">
      <w:r>
        <w:t>Action: as suggested.</w:t>
      </w:r>
    </w:p>
    <w:p w14:paraId="25E133C0" w14:textId="77777777" w:rsidR="009D5D3B" w:rsidRDefault="009D5D3B" w:rsidP="002E1132"/>
    <w:p w14:paraId="59CBDB2F" w14:textId="77777777" w:rsidR="002E1132" w:rsidRDefault="002E1132" w:rsidP="002E1132"/>
    <w:p w14:paraId="7CA47D20" w14:textId="77777777" w:rsidR="002E1132" w:rsidRDefault="002E1132" w:rsidP="002E1132">
      <w:r>
        <w:t xml:space="preserve">P597, L2, “In group addressed mesh Data frames, the Mesh Power Save Level subfield is set to 0 to indicate that none of the peer-specific mesh power management modes of the mesh STA </w:t>
      </w:r>
      <w:r w:rsidRPr="00535447">
        <w:rPr>
          <w:strike/>
        </w:rPr>
        <w:t>will be</w:t>
      </w:r>
      <w:r>
        <w:t xml:space="preserve"> </w:t>
      </w:r>
      <w:proofErr w:type="gramStart"/>
      <w:r w:rsidRPr="00535447">
        <w:rPr>
          <w:u w:val="single"/>
        </w:rPr>
        <w:t>are</w:t>
      </w:r>
      <w:proofErr w:type="gramEnd"/>
      <w:r w:rsidRPr="00535447">
        <w:rPr>
          <w:u w:val="single"/>
        </w:rPr>
        <w:t xml:space="preserve"> </w:t>
      </w:r>
      <w:r>
        <w:t xml:space="preserve">deep sleep mode.” </w:t>
      </w:r>
    </w:p>
    <w:p w14:paraId="4D6139C6" w14:textId="51E2182D" w:rsidR="002E1132" w:rsidRDefault="002E1132" w:rsidP="002E1132"/>
    <w:p w14:paraId="764A26C4" w14:textId="77777777" w:rsidR="009D5D3B" w:rsidRDefault="009D5D3B" w:rsidP="009D5D3B">
      <w:r>
        <w:t>Action: as suggested.</w:t>
      </w:r>
    </w:p>
    <w:p w14:paraId="546F6E2A" w14:textId="77777777" w:rsidR="009D5D3B" w:rsidRDefault="009D5D3B" w:rsidP="002E1132"/>
    <w:p w14:paraId="25F2323B" w14:textId="77777777" w:rsidR="002E1132" w:rsidRDefault="002E1132" w:rsidP="002E1132">
      <w:r>
        <w:t xml:space="preserve">P609, L56, </w:t>
      </w:r>
    </w:p>
    <w:p w14:paraId="577DB7FB" w14:textId="15BE132F" w:rsidR="002E1132" w:rsidRDefault="002E1132" w:rsidP="002E1132">
      <w:proofErr w:type="gramStart"/>
      <w:r>
        <w:t>“)The</w:t>
      </w:r>
      <w:proofErr w:type="gramEnd"/>
      <w:r>
        <w:t xml:space="preserve"> CMMG NDP Announcement subfield of the CMMG variant HT Control field indicates a CMMG NDP </w:t>
      </w:r>
      <w:r w:rsidRPr="00535447">
        <w:rPr>
          <w:strike/>
        </w:rPr>
        <w:t>will</w:t>
      </w:r>
      <w:r>
        <w:t xml:space="preserve"> </w:t>
      </w:r>
      <w:r w:rsidRPr="00535447">
        <w:rPr>
          <w:u w:val="single"/>
        </w:rPr>
        <w:t>may</w:t>
      </w:r>
      <w:r>
        <w:t xml:space="preserve"> be transmitted (according to the rules described in 10.32 (CMMG beamforming)). It is set to 1 to indicate that an NDP follows; otherwise, it is set to 0.”</w:t>
      </w:r>
    </w:p>
    <w:p w14:paraId="37F2ADCB" w14:textId="740215AA" w:rsidR="009D5D3B" w:rsidRDefault="009D5D3B" w:rsidP="002E1132"/>
    <w:p w14:paraId="0F06218F" w14:textId="77C24F1D" w:rsidR="009D5D3B" w:rsidRDefault="009D5D3B" w:rsidP="002E1132">
      <w:r>
        <w:t>Action: no change; resolve through comment resolution process.</w:t>
      </w:r>
    </w:p>
    <w:p w14:paraId="0D07FB04" w14:textId="77777777" w:rsidR="002E1132" w:rsidRDefault="002E1132" w:rsidP="002E1132"/>
    <w:p w14:paraId="06359256" w14:textId="74620E48" w:rsidR="002E1132" w:rsidRDefault="002E1132" w:rsidP="002E1132">
      <w:r>
        <w:t>P869, L</w:t>
      </w:r>
      <w:proofErr w:type="gramStart"/>
      <w:r>
        <w:t>52,  “</w:t>
      </w:r>
      <w:proofErr w:type="gramEnd"/>
      <w:r>
        <w:t xml:space="preserve">The Requested Element IDs within a Request element transmitted in an Information Request frame do not include an element ID that corresponds to an element </w:t>
      </w:r>
      <w:r w:rsidRPr="009C1F1E">
        <w:rPr>
          <w:strike/>
        </w:rPr>
        <w:t>that will be</w:t>
      </w:r>
      <w:r>
        <w:t xml:space="preserve"> </w:t>
      </w:r>
      <w:r w:rsidRPr="009C1F1E">
        <w:rPr>
          <w:u w:val="single"/>
        </w:rPr>
        <w:t>to be</w:t>
      </w:r>
      <w:r>
        <w:t xml:space="preserve"> included in the Information Response frame even in the absence of the Request element”</w:t>
      </w:r>
    </w:p>
    <w:p w14:paraId="70CADF02" w14:textId="31DA3D7F" w:rsidR="009D5D3B" w:rsidRDefault="009D5D3B" w:rsidP="002E1132"/>
    <w:p w14:paraId="1C760F06" w14:textId="5DBCB5C4" w:rsidR="009D5D3B" w:rsidRDefault="009D5D3B" w:rsidP="002E1132">
      <w:r>
        <w:t>Action: as suggested.</w:t>
      </w:r>
    </w:p>
    <w:p w14:paraId="503BA477" w14:textId="77777777" w:rsidR="002E1132" w:rsidRDefault="002E1132" w:rsidP="002E1132"/>
    <w:p w14:paraId="1B213E0D" w14:textId="77777777" w:rsidR="002E1132" w:rsidRDefault="002E1132" w:rsidP="002E1132">
      <w:r>
        <w:t xml:space="preserve">P869, L58, “Some implementations might unnecessarily include in a Probe Request frame a Request element that contains the element ID of an element </w:t>
      </w:r>
      <w:r w:rsidRPr="009C1F1E">
        <w:rPr>
          <w:strike/>
        </w:rPr>
        <w:t>that will be</w:t>
      </w:r>
      <w:r>
        <w:t xml:space="preserve"> </w:t>
      </w:r>
      <w:r w:rsidRPr="009C1F1E">
        <w:rPr>
          <w:u w:val="single"/>
        </w:rPr>
        <w:t>to be</w:t>
      </w:r>
      <w:r>
        <w:t xml:space="preserve"> included in the Probe Response frame”</w:t>
      </w:r>
    </w:p>
    <w:p w14:paraId="655643E0" w14:textId="2B95F70C" w:rsidR="002E1132" w:rsidRDefault="002E1132" w:rsidP="002E1132">
      <w:pPr>
        <w:rPr>
          <w:b/>
          <w:bCs/>
        </w:rPr>
      </w:pPr>
    </w:p>
    <w:p w14:paraId="33334ED8" w14:textId="426F36DF" w:rsidR="009D5D3B" w:rsidRDefault="009D5D3B" w:rsidP="002E1132">
      <w:r>
        <w:t>Action: as suggested.</w:t>
      </w:r>
    </w:p>
    <w:p w14:paraId="3F98E865" w14:textId="77777777" w:rsidR="009D5D3B" w:rsidRPr="009D5D3B" w:rsidRDefault="009D5D3B" w:rsidP="002E1132"/>
    <w:p w14:paraId="3976C955" w14:textId="77777777" w:rsidR="002E1132" w:rsidRPr="00535447" w:rsidRDefault="002E1132" w:rsidP="002E1132">
      <w:r w:rsidRPr="00E56C44">
        <w:t xml:space="preserve">P870, L28, “The requested elements within an Extended Request element transmitted in a Probe Request frame do not identify </w:t>
      </w:r>
      <w:r w:rsidRPr="00E56C44">
        <w:rPr>
          <w:strike/>
        </w:rPr>
        <w:t>an</w:t>
      </w:r>
      <w:r w:rsidRPr="00E56C44">
        <w:t xml:space="preserve"> </w:t>
      </w:r>
      <w:proofErr w:type="gramStart"/>
      <w:r w:rsidRPr="00E56C44">
        <w:t>element</w:t>
      </w:r>
      <w:r w:rsidRPr="00E56C44">
        <w:rPr>
          <w:u w:val="single"/>
        </w:rPr>
        <w:t>s</w:t>
      </w:r>
      <w:proofErr w:type="gramEnd"/>
      <w:r w:rsidRPr="00E56C44">
        <w:t xml:space="preserve"> </w:t>
      </w:r>
      <w:r w:rsidRPr="00E56C44">
        <w:rPr>
          <w:strike/>
        </w:rPr>
        <w:t>that will be</w:t>
      </w:r>
      <w:r w:rsidRPr="00E56C44">
        <w:t xml:space="preserve"> included in the Probe Response frame even in the absence of the Request element, or </w:t>
      </w:r>
      <w:r w:rsidRPr="00E56C44">
        <w:rPr>
          <w:strike/>
        </w:rPr>
        <w:t>will be</w:t>
      </w:r>
      <w:r w:rsidRPr="00E56C44">
        <w:t xml:space="preserve"> excluded from the Probe Response frame even in the presence of the Extended Request element as described by the notes in Table 9-67 (Probe Response frame body). The requested elements within an Extended Request element transmitted in an Information Request frame do not identify </w:t>
      </w:r>
      <w:r w:rsidRPr="00E56C44">
        <w:rPr>
          <w:strike/>
        </w:rPr>
        <w:t>an</w:t>
      </w:r>
      <w:r w:rsidRPr="00E56C44">
        <w:t xml:space="preserve"> </w:t>
      </w:r>
      <w:proofErr w:type="gramStart"/>
      <w:r w:rsidRPr="00E56C44">
        <w:t>element</w:t>
      </w:r>
      <w:r w:rsidRPr="00E56C44">
        <w:rPr>
          <w:u w:val="single"/>
        </w:rPr>
        <w:t>s</w:t>
      </w:r>
      <w:proofErr w:type="gramEnd"/>
      <w:r w:rsidRPr="00E56C44">
        <w:t xml:space="preserve"> </w:t>
      </w:r>
      <w:r w:rsidRPr="00E56C44">
        <w:rPr>
          <w:strike/>
        </w:rPr>
        <w:t>that will be</w:t>
      </w:r>
      <w:r>
        <w:t xml:space="preserve"> included in the Information Response frame even in the absence of the Extended Request element,"</w:t>
      </w:r>
    </w:p>
    <w:p w14:paraId="1D169D5E" w14:textId="075A37F3" w:rsidR="002E1132" w:rsidRDefault="002E1132" w:rsidP="002E1132">
      <w:pPr>
        <w:rPr>
          <w:b/>
          <w:bCs/>
        </w:rPr>
      </w:pPr>
    </w:p>
    <w:p w14:paraId="322979FB" w14:textId="77777777" w:rsidR="009D5D3B" w:rsidRDefault="009D5D3B" w:rsidP="009D5D3B">
      <w:r>
        <w:t>Action: as suggested.</w:t>
      </w:r>
    </w:p>
    <w:p w14:paraId="2B2128DD" w14:textId="77777777" w:rsidR="009D5D3B" w:rsidRDefault="009D5D3B" w:rsidP="002E1132">
      <w:pPr>
        <w:rPr>
          <w:b/>
          <w:bCs/>
        </w:rPr>
      </w:pPr>
    </w:p>
    <w:p w14:paraId="079FF0AD" w14:textId="77777777" w:rsidR="002E1132" w:rsidRDefault="002E1132" w:rsidP="002E1132">
      <w:r w:rsidRPr="00E56C44">
        <w:lastRenderedPageBreak/>
        <w:t xml:space="preserve">P980, L27, </w:t>
      </w:r>
    </w:p>
    <w:p w14:paraId="1DE0C1F1" w14:textId="77777777" w:rsidR="002E1132" w:rsidRDefault="002E1132" w:rsidP="002E1132">
      <w:r>
        <w:t xml:space="preserve">“NOTE—A STA need not insert a PMKID in the PMKID List field if the STA </w:t>
      </w:r>
      <w:r w:rsidRPr="00E56C44">
        <w:rPr>
          <w:strike/>
        </w:rPr>
        <w:t xml:space="preserve">will not </w:t>
      </w:r>
      <w:r w:rsidRPr="00E56C44">
        <w:rPr>
          <w:strike/>
          <w:u w:val="single"/>
        </w:rPr>
        <w:t>be</w:t>
      </w:r>
      <w:r w:rsidRPr="00E56C44">
        <w:rPr>
          <w:u w:val="single"/>
        </w:rPr>
        <w:t xml:space="preserve"> is not</w:t>
      </w:r>
      <w:r>
        <w:t xml:space="preserve"> using that PMKSA.”</w:t>
      </w:r>
    </w:p>
    <w:p w14:paraId="527CEAA7" w14:textId="49040BAC" w:rsidR="002E1132" w:rsidRDefault="002E1132" w:rsidP="002E1132"/>
    <w:p w14:paraId="3B240E31" w14:textId="77777777" w:rsidR="009D5D3B" w:rsidRDefault="009D5D3B" w:rsidP="009D5D3B">
      <w:r>
        <w:t>Action: as suggested.</w:t>
      </w:r>
    </w:p>
    <w:p w14:paraId="4153DAF7" w14:textId="77777777" w:rsidR="009D5D3B" w:rsidRDefault="009D5D3B" w:rsidP="002E1132"/>
    <w:p w14:paraId="1D42FA09" w14:textId="77777777" w:rsidR="002E1132" w:rsidRDefault="002E1132" w:rsidP="002E1132">
      <w:r w:rsidRPr="00E56C44">
        <w:t>P1130, L59,</w:t>
      </w:r>
      <w:r>
        <w:rPr>
          <w:b/>
          <w:bCs/>
        </w:rPr>
        <w:t xml:space="preserve"> </w:t>
      </w:r>
    </w:p>
    <w:p w14:paraId="2D7EFE4B" w14:textId="77777777" w:rsidR="002E1132" w:rsidRDefault="002E1132" w:rsidP="002E1132">
      <w:r>
        <w:t xml:space="preserve">“If the Query Response Length Limit field is larger than the maximum MMPDU size, the Query Response </w:t>
      </w:r>
      <w:r w:rsidRPr="00E56C44">
        <w:rPr>
          <w:strike/>
        </w:rPr>
        <w:t xml:space="preserve">will </w:t>
      </w:r>
      <w:proofErr w:type="gramStart"/>
      <w:r>
        <w:t>span</w:t>
      </w:r>
      <w:r w:rsidRPr="00E56C44">
        <w:rPr>
          <w:u w:val="single"/>
        </w:rPr>
        <w:t>s</w:t>
      </w:r>
      <w:proofErr w:type="gramEnd"/>
      <w:r>
        <w:t xml:space="preserve"> multiple MMPDUs”</w:t>
      </w:r>
    </w:p>
    <w:p w14:paraId="7BEE409C" w14:textId="6404001B" w:rsidR="002E1132" w:rsidRDefault="002E1132" w:rsidP="002E1132"/>
    <w:p w14:paraId="722DAC24" w14:textId="77777777" w:rsidR="009D5D3B" w:rsidRDefault="009D5D3B" w:rsidP="009D5D3B">
      <w:r>
        <w:t>Action: as suggested.</w:t>
      </w:r>
    </w:p>
    <w:p w14:paraId="717D03B4" w14:textId="77777777" w:rsidR="009D5D3B" w:rsidRDefault="009D5D3B" w:rsidP="002E1132"/>
    <w:p w14:paraId="7E3197CE" w14:textId="77777777" w:rsidR="002E1132" w:rsidRDefault="002E1132" w:rsidP="002E1132">
      <w:r>
        <w:t>P1131, L13,</w:t>
      </w:r>
    </w:p>
    <w:p w14:paraId="4F99B2D8" w14:textId="77777777" w:rsidR="002E1132" w:rsidRDefault="002E1132" w:rsidP="002E1132">
      <w:r>
        <w:t xml:space="preserve">: “When this field contains a vendor-specific advertisement protocol ID, then this field </w:t>
      </w:r>
      <w:r w:rsidRPr="00E56C44">
        <w:rPr>
          <w:strike/>
        </w:rPr>
        <w:t>will be</w:t>
      </w:r>
      <w:r>
        <w:t xml:space="preserve"> </w:t>
      </w:r>
      <w:r w:rsidRPr="005A6979">
        <w:rPr>
          <w:u w:val="single"/>
        </w:rPr>
        <w:t xml:space="preserve">is </w:t>
      </w:r>
      <w:r>
        <w:t>structured per the Vendor Specific element defined in 9.4.2.24 (Vendor Specific element)”</w:t>
      </w:r>
    </w:p>
    <w:p w14:paraId="566EEFCB" w14:textId="5D31CBD9" w:rsidR="002E1132" w:rsidRDefault="002E1132" w:rsidP="002E1132">
      <w:pPr>
        <w:rPr>
          <w:b/>
          <w:bCs/>
        </w:rPr>
      </w:pPr>
    </w:p>
    <w:p w14:paraId="1F61298C" w14:textId="77777777" w:rsidR="009D5D3B" w:rsidRDefault="009D5D3B" w:rsidP="009D5D3B">
      <w:r>
        <w:t>Action: as suggested.</w:t>
      </w:r>
    </w:p>
    <w:p w14:paraId="5A663DE4" w14:textId="77777777" w:rsidR="009D5D3B" w:rsidRDefault="009D5D3B" w:rsidP="002E1132">
      <w:pPr>
        <w:rPr>
          <w:b/>
          <w:bCs/>
        </w:rPr>
      </w:pPr>
    </w:p>
    <w:p w14:paraId="78F22B17" w14:textId="77777777" w:rsidR="002E1132" w:rsidRDefault="002E1132" w:rsidP="002E1132">
      <w:r w:rsidRPr="005A6979">
        <w:t xml:space="preserve">P1145, L33, </w:t>
      </w:r>
    </w:p>
    <w:p w14:paraId="7D6C0438" w14:textId="77777777" w:rsidR="002E1132" w:rsidRDefault="002E1132" w:rsidP="002E1132">
      <w:r>
        <w:t xml:space="preserve">“The mesh STA transmitting the MCCA Setup Request element is the MCCAOP owner of the MCCAOPs </w:t>
      </w:r>
      <w:r w:rsidRPr="00275AAC">
        <w:rPr>
          <w:strike/>
        </w:rPr>
        <w:t>that will be</w:t>
      </w:r>
      <w:r>
        <w:t xml:space="preserve"> scheduled with this reservation setup request.”</w:t>
      </w:r>
    </w:p>
    <w:p w14:paraId="33EAC3B8" w14:textId="6D83B1E7" w:rsidR="002E1132" w:rsidRDefault="002E1132" w:rsidP="002E1132"/>
    <w:p w14:paraId="514C7CF0" w14:textId="77777777" w:rsidR="009D5D3B" w:rsidRDefault="009D5D3B" w:rsidP="009D5D3B">
      <w:r>
        <w:t>Action: as suggested.</w:t>
      </w:r>
    </w:p>
    <w:p w14:paraId="704CE725" w14:textId="77777777" w:rsidR="009D5D3B" w:rsidRDefault="009D5D3B" w:rsidP="002E1132"/>
    <w:p w14:paraId="5063288F" w14:textId="77777777" w:rsidR="002E1132" w:rsidRDefault="002E1132" w:rsidP="002E1132">
      <w:r>
        <w:t xml:space="preserve">P1226, L51, </w:t>
      </w:r>
    </w:p>
    <w:p w14:paraId="0717D111" w14:textId="77777777" w:rsidR="002E1132" w:rsidRDefault="002E1132" w:rsidP="002E1132">
      <w:r>
        <w:t xml:space="preserve">“NOTE 8—A receiving STA in which dot11VHTExtendedNSSBWCapable is false </w:t>
      </w:r>
      <w:r w:rsidRPr="00275AAC">
        <w:rPr>
          <w:strike/>
        </w:rPr>
        <w:t>will</w:t>
      </w:r>
      <w:r>
        <w:t xml:space="preserve"> ignore</w:t>
      </w:r>
      <w:r w:rsidRPr="00275AAC">
        <w:rPr>
          <w:u w:val="single"/>
        </w:rPr>
        <w:t>s</w:t>
      </w:r>
      <w:r>
        <w:t xml:space="preserve"> the Extended NSS BW Support subfield and effectively evaluate</w:t>
      </w:r>
      <w:r w:rsidRPr="00275AAC">
        <w:rPr>
          <w:u w:val="single"/>
        </w:rPr>
        <w:t>s</w:t>
      </w:r>
      <w:r>
        <w:t xml:space="preserve"> this table only at the entries where Extended NSS BW Support is 0.”</w:t>
      </w:r>
    </w:p>
    <w:p w14:paraId="37BC27DB" w14:textId="7E61DED2" w:rsidR="002E1132" w:rsidRDefault="002E1132" w:rsidP="002E1132"/>
    <w:p w14:paraId="32AC2FE6" w14:textId="77777777" w:rsidR="009D5D3B" w:rsidRDefault="009D5D3B" w:rsidP="009D5D3B">
      <w:r>
        <w:t>Action: as suggested.</w:t>
      </w:r>
    </w:p>
    <w:p w14:paraId="0BAE241D" w14:textId="77777777" w:rsidR="009D5D3B" w:rsidRDefault="009D5D3B" w:rsidP="002E1132"/>
    <w:p w14:paraId="4851DC9E" w14:textId="77777777" w:rsidR="002E1132" w:rsidRDefault="002E1132" w:rsidP="002E1132">
      <w:r>
        <w:t xml:space="preserve">P1272, L10, </w:t>
      </w:r>
    </w:p>
    <w:p w14:paraId="07896DFF" w14:textId="77777777" w:rsidR="002E1132" w:rsidRDefault="002E1132" w:rsidP="002E1132">
      <w:proofErr w:type="gramStart"/>
      <w:r>
        <w:t>“ If</w:t>
      </w:r>
      <w:proofErr w:type="gramEnd"/>
      <w:r>
        <w:t xml:space="preserve"> it is equal to 1, the AP </w:t>
      </w:r>
      <w:r w:rsidRPr="00275AAC">
        <w:rPr>
          <w:strike/>
        </w:rPr>
        <w:t>will</w:t>
      </w:r>
      <w:r>
        <w:t xml:space="preserve"> transmit</w:t>
      </w:r>
      <w:r w:rsidRPr="00275AAC">
        <w:rPr>
          <w:u w:val="single"/>
        </w:rPr>
        <w:t>s</w:t>
      </w:r>
      <w:r>
        <w:t xml:space="preserve"> a Resource Allocation frame”</w:t>
      </w:r>
    </w:p>
    <w:p w14:paraId="3E4D85E3" w14:textId="12B64959" w:rsidR="002E1132" w:rsidRDefault="002E1132" w:rsidP="002E1132"/>
    <w:p w14:paraId="0E379EA6" w14:textId="77777777" w:rsidR="009D5D3B" w:rsidRDefault="009D5D3B" w:rsidP="009D5D3B">
      <w:r>
        <w:t>Action: as suggested.</w:t>
      </w:r>
    </w:p>
    <w:p w14:paraId="7628970C" w14:textId="77777777" w:rsidR="009D5D3B" w:rsidRDefault="009D5D3B" w:rsidP="002E1132"/>
    <w:p w14:paraId="3F161C6C" w14:textId="77777777" w:rsidR="002E1132" w:rsidRDefault="002E1132" w:rsidP="002E1132">
      <w:r>
        <w:t xml:space="preserve">P1279, L23, </w:t>
      </w:r>
    </w:p>
    <w:p w14:paraId="4E4D3599" w14:textId="77777777" w:rsidR="002E1132" w:rsidRDefault="002E1132" w:rsidP="002E1132">
      <w:r>
        <w:t xml:space="preserve">“The (group) listen interval </w:t>
      </w:r>
      <w:r w:rsidRPr="00275AAC">
        <w:rPr>
          <w:strike/>
        </w:rPr>
        <w:t>will</w:t>
      </w:r>
      <w:r>
        <w:t xml:space="preserve"> </w:t>
      </w:r>
      <w:proofErr w:type="gramStart"/>
      <w:r>
        <w:t>start</w:t>
      </w:r>
      <w:r w:rsidRPr="00275AAC">
        <w:rPr>
          <w:u w:val="single"/>
        </w:rPr>
        <w:t>s</w:t>
      </w:r>
      <w:proofErr w:type="gramEnd"/>
      <w:r>
        <w:t xml:space="preserve"> from the first TBTT or TSBTT that follows the expiration of the AID switch counter obtained from the AID Switch Count field of this element”</w:t>
      </w:r>
    </w:p>
    <w:p w14:paraId="030E0AAC" w14:textId="06CE0061" w:rsidR="002E1132" w:rsidRDefault="002E1132" w:rsidP="002E1132"/>
    <w:p w14:paraId="6B62B948" w14:textId="77777777" w:rsidR="009D5D3B" w:rsidRDefault="009D5D3B" w:rsidP="009D5D3B">
      <w:r>
        <w:t>Action: as suggested.</w:t>
      </w:r>
    </w:p>
    <w:p w14:paraId="27F133F3" w14:textId="77777777" w:rsidR="009D5D3B" w:rsidRDefault="009D5D3B" w:rsidP="002E1132"/>
    <w:p w14:paraId="4CBC2507" w14:textId="77777777" w:rsidR="002E1132" w:rsidRDefault="002E1132" w:rsidP="002E1132">
      <w:r>
        <w:t>P1280, L37,</w:t>
      </w:r>
    </w:p>
    <w:p w14:paraId="68E54E64" w14:textId="77777777" w:rsidR="002E1132" w:rsidRDefault="002E1132" w:rsidP="002E1132">
      <w:r>
        <w:t xml:space="preserve"> “It is expected that during the association, STAs receive a nonzero group ID, which </w:t>
      </w:r>
      <w:r w:rsidRPr="00275AAC">
        <w:rPr>
          <w:strike/>
        </w:rPr>
        <w:t>will</w:t>
      </w:r>
      <w:r>
        <w:t xml:space="preserve"> </w:t>
      </w:r>
      <w:proofErr w:type="gramStart"/>
      <w:r>
        <w:t>restrict</w:t>
      </w:r>
      <w:r w:rsidRPr="00275AAC">
        <w:rPr>
          <w:u w:val="single"/>
        </w:rPr>
        <w:t>s</w:t>
      </w:r>
      <w:proofErr w:type="gramEnd"/>
      <w:r>
        <w:t xml:space="preserve"> their activity to a particular sector interval or during omnidirectional time interval.”</w:t>
      </w:r>
    </w:p>
    <w:p w14:paraId="3FFD42CC" w14:textId="456AEE5A" w:rsidR="002E1132" w:rsidRDefault="002E1132" w:rsidP="002E1132"/>
    <w:p w14:paraId="5E9212ED" w14:textId="77777777" w:rsidR="009D5D3B" w:rsidRDefault="009D5D3B" w:rsidP="009D5D3B">
      <w:r>
        <w:t>Action: as suggested.</w:t>
      </w:r>
    </w:p>
    <w:p w14:paraId="3246BB74" w14:textId="77777777" w:rsidR="009D5D3B" w:rsidRDefault="009D5D3B" w:rsidP="002E1132"/>
    <w:p w14:paraId="71F8583C" w14:textId="77777777" w:rsidR="002E1132" w:rsidRDefault="002E1132" w:rsidP="002E1132">
      <w:r>
        <w:t xml:space="preserve">P1286, L34, </w:t>
      </w:r>
    </w:p>
    <w:p w14:paraId="5F5DE49D" w14:textId="77777777" w:rsidR="002E1132" w:rsidRDefault="002E1132" w:rsidP="002E1132">
      <w:r>
        <w:t>“</w:t>
      </w:r>
      <w:proofErr w:type="gramStart"/>
      <w:r>
        <w:t>then</w:t>
      </w:r>
      <w:proofErr w:type="gramEnd"/>
      <w:r>
        <w:t xml:space="preserve"> the TWT requesting STA or TWT scheduled STA </w:t>
      </w:r>
      <w:r w:rsidRPr="00990C8A">
        <w:rPr>
          <w:strike/>
        </w:rPr>
        <w:t xml:space="preserve">will </w:t>
      </w:r>
      <w:r>
        <w:t>reject</w:t>
      </w:r>
      <w:r w:rsidRPr="00990C8A">
        <w:rPr>
          <w:u w:val="single"/>
        </w:rPr>
        <w:t>s</w:t>
      </w:r>
      <w:r>
        <w:t xml:space="preserve"> the TWT setup.”</w:t>
      </w:r>
    </w:p>
    <w:p w14:paraId="30184DC0" w14:textId="24ECFA5F" w:rsidR="002E1132" w:rsidRDefault="002E1132" w:rsidP="002E1132"/>
    <w:p w14:paraId="6ECC9969" w14:textId="77777777" w:rsidR="009D5D3B" w:rsidRDefault="009D5D3B" w:rsidP="009D5D3B">
      <w:r>
        <w:t>Action: as suggested.</w:t>
      </w:r>
    </w:p>
    <w:p w14:paraId="324DD40C" w14:textId="77777777" w:rsidR="009D5D3B" w:rsidRDefault="009D5D3B" w:rsidP="002E1132"/>
    <w:p w14:paraId="2F6B9C1D" w14:textId="77777777" w:rsidR="002E1132" w:rsidRDefault="002E1132" w:rsidP="002E1132">
      <w:r>
        <w:t xml:space="preserve">P1292, L11, </w:t>
      </w:r>
    </w:p>
    <w:p w14:paraId="4E50C473" w14:textId="77777777" w:rsidR="002E1132" w:rsidRDefault="002E1132" w:rsidP="002E1132">
      <w:r>
        <w:lastRenderedPageBreak/>
        <w:t>“</w:t>
      </w:r>
      <w:proofErr w:type="gramStart"/>
      <w:r>
        <w:t>the</w:t>
      </w:r>
      <w:proofErr w:type="gramEnd"/>
      <w:r>
        <w:t xml:space="preserve"> TWT SP(s) corresponding to the TWT flow identifier(s) of the TWT element </w:t>
      </w:r>
      <w:r w:rsidRPr="00EC3305">
        <w:rPr>
          <w:strike/>
        </w:rPr>
        <w:t>will be</w:t>
      </w:r>
      <w:r>
        <w:t xml:space="preserve"> </w:t>
      </w:r>
      <w:r w:rsidRPr="00EC3305">
        <w:rPr>
          <w:u w:val="single"/>
        </w:rPr>
        <w:t>are</w:t>
      </w:r>
      <w:r>
        <w:t xml:space="preserve"> protected by”</w:t>
      </w:r>
    </w:p>
    <w:p w14:paraId="0B8D474C" w14:textId="77777777" w:rsidR="002E1132" w:rsidRDefault="002E1132" w:rsidP="002E1132">
      <w:r>
        <w:t>*Side note: line 44 has wrong sized text on this page</w:t>
      </w:r>
    </w:p>
    <w:p w14:paraId="45F4E814" w14:textId="3A26552B" w:rsidR="002E1132" w:rsidRDefault="002E1132" w:rsidP="002E1132"/>
    <w:p w14:paraId="2E6CF8EB" w14:textId="77777777" w:rsidR="009D5D3B" w:rsidRDefault="009D5D3B" w:rsidP="009D5D3B">
      <w:r>
        <w:t>Action: as suggested.</w:t>
      </w:r>
    </w:p>
    <w:p w14:paraId="6B9E2E8E" w14:textId="77777777" w:rsidR="009D5D3B" w:rsidRDefault="009D5D3B" w:rsidP="002E1132"/>
    <w:p w14:paraId="5F782D51" w14:textId="77777777" w:rsidR="002E1132" w:rsidRDefault="002E1132" w:rsidP="002E1132">
      <w:r>
        <w:t xml:space="preserve">P1293. L2, </w:t>
      </w:r>
    </w:p>
    <w:p w14:paraId="206F6567" w14:textId="77777777" w:rsidR="002E1132" w:rsidRDefault="002E1132" w:rsidP="002E1132">
      <w:r>
        <w:t xml:space="preserve">“The Min Sleep Duration field in the NDP Paging Request indicates in units of SIFS the minimum duration </w:t>
      </w:r>
      <w:r w:rsidRPr="00EC3305">
        <w:rPr>
          <w:strike/>
        </w:rPr>
        <w:t>that STA will be in the</w:t>
      </w:r>
      <w:r>
        <w:t xml:space="preserve"> </w:t>
      </w:r>
      <w:r w:rsidRPr="00EC3305">
        <w:rPr>
          <w:u w:val="single"/>
        </w:rPr>
        <w:t>of the STA’s</w:t>
      </w:r>
      <w:r>
        <w:t xml:space="preserve"> doze state after receiving an NDP Paging frame with a matching P-ID.”</w:t>
      </w:r>
    </w:p>
    <w:p w14:paraId="6C91E640" w14:textId="2596289D" w:rsidR="002E1132" w:rsidRDefault="002E1132" w:rsidP="002E1132"/>
    <w:p w14:paraId="103E7726" w14:textId="77777777" w:rsidR="009D5D3B" w:rsidRDefault="009D5D3B" w:rsidP="009D5D3B">
      <w:r>
        <w:t>Action: as suggested.</w:t>
      </w:r>
    </w:p>
    <w:p w14:paraId="0CA0CF54" w14:textId="77777777" w:rsidR="009D5D3B" w:rsidRDefault="009D5D3B" w:rsidP="002E1132"/>
    <w:p w14:paraId="343B0A2E" w14:textId="77777777" w:rsidR="002E1132" w:rsidRDefault="002E1132" w:rsidP="002E1132">
      <w:r>
        <w:t xml:space="preserve">P1301, L57, </w:t>
      </w:r>
    </w:p>
    <w:p w14:paraId="580253F6" w14:textId="36949E79" w:rsidR="002E1132" w:rsidRDefault="002E1132" w:rsidP="002E1132">
      <w:r>
        <w:t xml:space="preserve">“The Extended Supported S1G-MCS and NSS Set field not being present </w:t>
      </w:r>
      <w:r w:rsidRPr="00EC3305">
        <w:rPr>
          <w:strike/>
        </w:rPr>
        <w:t>will</w:t>
      </w:r>
      <w:r>
        <w:t xml:space="preserve"> convey</w:t>
      </w:r>
      <w:r w:rsidR="00482E14" w:rsidRPr="00482E14">
        <w:rPr>
          <w:u w:val="single"/>
        </w:rPr>
        <w:t>s</w:t>
      </w:r>
      <w:r>
        <w:t xml:space="preserve"> that neither S1G-MCS 11 nor S1G-MCS 12 are supported.”</w:t>
      </w:r>
    </w:p>
    <w:p w14:paraId="6C5BE89E" w14:textId="7E905BB9" w:rsidR="002E1132" w:rsidRDefault="002E1132" w:rsidP="002E1132"/>
    <w:p w14:paraId="031BCB43" w14:textId="78DEE9D9" w:rsidR="00482E14" w:rsidRDefault="00482E14" w:rsidP="002E1132">
      <w:r>
        <w:t>Action: as suggested.</w:t>
      </w:r>
    </w:p>
    <w:p w14:paraId="1ABE1AC0" w14:textId="77777777" w:rsidR="00482E14" w:rsidRDefault="00482E14" w:rsidP="002E1132"/>
    <w:p w14:paraId="1CF7F6F4" w14:textId="77777777" w:rsidR="002E1132" w:rsidRDefault="002E1132" w:rsidP="002E1132">
      <w:r>
        <w:t>P1321, L51,</w:t>
      </w:r>
    </w:p>
    <w:p w14:paraId="6FC9A45D" w14:textId="77777777" w:rsidR="002E1132" w:rsidRDefault="002E1132" w:rsidP="002E1132">
      <w:r>
        <w:t xml:space="preserve"> “The Header Compression element is used by a STA to inform its intended receiver </w:t>
      </w:r>
      <w:r w:rsidRPr="00111714">
        <w:rPr>
          <w:strike/>
        </w:rPr>
        <w:t xml:space="preserve">regarding </w:t>
      </w:r>
      <w:r w:rsidRPr="00111714">
        <w:rPr>
          <w:u w:val="single"/>
        </w:rPr>
        <w:t xml:space="preserve">the </w:t>
      </w:r>
      <w:r>
        <w:t xml:space="preserve">frame header fields </w:t>
      </w:r>
      <w:r w:rsidRPr="00111714">
        <w:rPr>
          <w:strike/>
        </w:rPr>
        <w:t>that will</w:t>
      </w:r>
      <w:r>
        <w:t xml:space="preserve"> </w:t>
      </w:r>
      <w:r w:rsidRPr="00111714">
        <w:rPr>
          <w:u w:val="single"/>
        </w:rPr>
        <w:t xml:space="preserve">to </w:t>
      </w:r>
      <w:r>
        <w:t>be compressed and that it needs to store.”</w:t>
      </w:r>
    </w:p>
    <w:p w14:paraId="25B366B1" w14:textId="63D5CE35" w:rsidR="002E1132" w:rsidRDefault="002E1132" w:rsidP="002E1132"/>
    <w:p w14:paraId="1C54C4C3" w14:textId="2A5EF578" w:rsidR="00482E14" w:rsidRDefault="00482E14" w:rsidP="002E1132">
      <w:r>
        <w:t>Action: no change; resolve through comment resolution process.</w:t>
      </w:r>
    </w:p>
    <w:p w14:paraId="17FBD41D" w14:textId="77777777" w:rsidR="00482E14" w:rsidRDefault="00482E14" w:rsidP="002E1132"/>
    <w:p w14:paraId="6E776525" w14:textId="77777777" w:rsidR="002E1132" w:rsidRDefault="002E1132" w:rsidP="002E1132">
      <w:r>
        <w:t>P1391, L5,</w:t>
      </w:r>
    </w:p>
    <w:p w14:paraId="75703C44" w14:textId="77777777" w:rsidR="002E1132" w:rsidRDefault="002E1132" w:rsidP="002E1132">
      <w:r>
        <w:t xml:space="preserve"> “</w:t>
      </w:r>
      <w:proofErr w:type="gramStart"/>
      <w:r>
        <w:t>and</w:t>
      </w:r>
      <w:proofErr w:type="gramEnd"/>
      <w:r>
        <w:t xml:space="preserve"> the new BSS </w:t>
      </w:r>
      <w:proofErr w:type="spellStart"/>
      <w:r>
        <w:t>color</w:t>
      </w:r>
      <w:proofErr w:type="spellEnd"/>
      <w:r>
        <w:t xml:space="preserve"> </w:t>
      </w:r>
      <w:r w:rsidRPr="00111714">
        <w:rPr>
          <w:strike/>
        </w:rPr>
        <w:t>that will</w:t>
      </w:r>
      <w:r>
        <w:t xml:space="preserve"> </w:t>
      </w:r>
      <w:r w:rsidRPr="00111714">
        <w:rPr>
          <w:u w:val="single"/>
        </w:rPr>
        <w:t>to</w:t>
      </w:r>
      <w:r>
        <w:t xml:space="preserve"> take effect after the BSS </w:t>
      </w:r>
      <w:proofErr w:type="spellStart"/>
      <w:r>
        <w:t>color</w:t>
      </w:r>
      <w:proofErr w:type="spellEnd"/>
      <w:r>
        <w:t xml:space="preserve"> change”</w:t>
      </w:r>
    </w:p>
    <w:p w14:paraId="6DC4F868" w14:textId="62D2C969" w:rsidR="002E1132" w:rsidRDefault="00482E14" w:rsidP="002E1132">
      <w:r>
        <w:t>[Robert: “that takes effect”]</w:t>
      </w:r>
    </w:p>
    <w:p w14:paraId="652A0A6A" w14:textId="6CBEA94F" w:rsidR="00482E14" w:rsidRDefault="00482E14" w:rsidP="002E1132"/>
    <w:p w14:paraId="69723528" w14:textId="5C2708AD" w:rsidR="00482E14" w:rsidRDefault="00482E14" w:rsidP="002E1132">
      <w:r>
        <w:t>Action: no change; resolve through comment resolution process.</w:t>
      </w:r>
    </w:p>
    <w:p w14:paraId="5FBCE589" w14:textId="77777777" w:rsidR="00482E14" w:rsidRDefault="00482E14" w:rsidP="002E1132"/>
    <w:p w14:paraId="387AA9CA" w14:textId="77777777" w:rsidR="002E1132" w:rsidRDefault="002E1132" w:rsidP="002E1132">
      <w:r>
        <w:t xml:space="preserve">P1488, L60, </w:t>
      </w:r>
    </w:p>
    <w:p w14:paraId="54D07589" w14:textId="77777777" w:rsidR="002E1132" w:rsidRDefault="002E1132" w:rsidP="002E1132">
      <w:r>
        <w:t xml:space="preserve">“a query for that element </w:t>
      </w:r>
      <w:r w:rsidRPr="00111714">
        <w:rPr>
          <w:strike/>
        </w:rPr>
        <w:t>will</w:t>
      </w:r>
      <w:r>
        <w:t xml:space="preserve"> return</w:t>
      </w:r>
      <w:r w:rsidRPr="00111714">
        <w:rPr>
          <w:u w:val="single"/>
        </w:rPr>
        <w:t>s</w:t>
      </w:r>
      <w:r>
        <w:t xml:space="preserve"> that element with all optional fields not present.”</w:t>
      </w:r>
    </w:p>
    <w:p w14:paraId="5C39E9BA" w14:textId="3273205A" w:rsidR="002E1132" w:rsidRDefault="002E1132" w:rsidP="002E1132"/>
    <w:p w14:paraId="05ACF2DE" w14:textId="7AB14F22" w:rsidR="00482E14" w:rsidRDefault="00482E14" w:rsidP="002E1132">
      <w:r>
        <w:t>Action: as suggested.</w:t>
      </w:r>
    </w:p>
    <w:p w14:paraId="5FB80A61" w14:textId="77777777" w:rsidR="00482E14" w:rsidRDefault="00482E14" w:rsidP="002E1132"/>
    <w:p w14:paraId="34C8600F" w14:textId="77777777" w:rsidR="002E1132" w:rsidRDefault="002E1132" w:rsidP="002E1132">
      <w:r>
        <w:t xml:space="preserve">P1564, L62, </w:t>
      </w:r>
    </w:p>
    <w:p w14:paraId="0619F0FA" w14:textId="77777777" w:rsidR="002E1132" w:rsidRDefault="002E1132" w:rsidP="002E1132">
      <w:r>
        <w:t xml:space="preserve">“The value 0 </w:t>
      </w:r>
      <w:r w:rsidRPr="00111714">
        <w:rPr>
          <w:strike/>
        </w:rPr>
        <w:t>will be</w:t>
      </w:r>
      <w:r>
        <w:t xml:space="preserve"> </w:t>
      </w:r>
      <w:r w:rsidRPr="00111714">
        <w:rPr>
          <w:u w:val="single"/>
        </w:rPr>
        <w:t>is</w:t>
      </w:r>
      <w:r>
        <w:t xml:space="preserve"> returned by the STA when a Query Response is provided in this frame.”</w:t>
      </w:r>
    </w:p>
    <w:p w14:paraId="2C3E4BE9" w14:textId="50F033A5" w:rsidR="002E1132" w:rsidRDefault="002E1132" w:rsidP="002E1132"/>
    <w:p w14:paraId="29FA0F78" w14:textId="48CAEA84" w:rsidR="00482E14" w:rsidRDefault="00482E14" w:rsidP="002E1132">
      <w:r>
        <w:t>Action: as suggested.</w:t>
      </w:r>
    </w:p>
    <w:p w14:paraId="4A4840F1" w14:textId="77777777" w:rsidR="00482E14" w:rsidRDefault="00482E14" w:rsidP="002E1132"/>
    <w:p w14:paraId="6CF3001C" w14:textId="77777777" w:rsidR="002E1132" w:rsidRDefault="002E1132" w:rsidP="002E1132">
      <w:r>
        <w:t xml:space="preserve">P2008, L40, </w:t>
      </w:r>
    </w:p>
    <w:p w14:paraId="4158238A" w14:textId="77777777" w:rsidR="002E1132" w:rsidRDefault="002E1132" w:rsidP="002E1132">
      <w:r>
        <w:t xml:space="preserve">“MFB = 127, MFSI in the range 0 to 6: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 the</w:t>
      </w:r>
      <w:r>
        <w:t xml:space="preserve"> </w:t>
      </w:r>
      <w:r w:rsidRPr="0008672A">
        <w:rPr>
          <w:u w:val="single"/>
        </w:rPr>
        <w:t xml:space="preserve">with </w:t>
      </w:r>
      <w:r>
        <w:rPr>
          <w:u w:val="single"/>
        </w:rPr>
        <w:t>the</w:t>
      </w:r>
      <w:r>
        <w:t xml:space="preserve"> MSI value that matches the MFSI value.”</w:t>
      </w:r>
    </w:p>
    <w:p w14:paraId="6D58383A" w14:textId="0278CF82" w:rsidR="002E1132" w:rsidRDefault="002E1132" w:rsidP="002E1132"/>
    <w:p w14:paraId="6FBD6BE4" w14:textId="615C7F69" w:rsidR="00482E14" w:rsidRDefault="00482E14" w:rsidP="002E1132">
      <w:r>
        <w:t>Action: as suggested.</w:t>
      </w:r>
    </w:p>
    <w:p w14:paraId="5CF37267" w14:textId="77777777" w:rsidR="00482E14" w:rsidRDefault="00482E14" w:rsidP="002E1132"/>
    <w:p w14:paraId="6C71F3C4" w14:textId="77777777" w:rsidR="002E1132" w:rsidRDefault="002E1132" w:rsidP="002E1132">
      <w:r>
        <w:t>P2011, L3,</w:t>
      </w:r>
    </w:p>
    <w:p w14:paraId="6AA19937" w14:textId="77777777" w:rsidR="002E1132" w:rsidRDefault="002E1132" w:rsidP="002E1132">
      <w:r>
        <w:t xml:space="preserve"> “: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547FCC4A" w14:textId="6DEBA25F" w:rsidR="002E1132" w:rsidRDefault="002E1132" w:rsidP="002E1132"/>
    <w:p w14:paraId="03C1057C" w14:textId="1EFC19F9" w:rsidR="00482E14" w:rsidRDefault="00482E14" w:rsidP="002E1132">
      <w:r>
        <w:t>Action: as suggested.</w:t>
      </w:r>
    </w:p>
    <w:p w14:paraId="2EEA4F29" w14:textId="77777777" w:rsidR="00482E14" w:rsidRDefault="00482E14" w:rsidP="002E1132"/>
    <w:p w14:paraId="45CD0FA5" w14:textId="77777777" w:rsidR="002E1132" w:rsidRDefault="002E1132" w:rsidP="002E1132">
      <w:r>
        <w:t xml:space="preserve">P2013, L46, </w:t>
      </w:r>
    </w:p>
    <w:p w14:paraId="66DE01D5" w14:textId="77777777" w:rsidR="002E1132" w:rsidRDefault="002E1132" w:rsidP="002E1132">
      <w:r>
        <w:lastRenderedPageBreak/>
        <w:t>“</w:t>
      </w:r>
      <w:proofErr w:type="gramStart"/>
      <w:r>
        <w:t>the</w:t>
      </w:r>
      <w:proofErr w:type="gramEnd"/>
      <w:r>
        <w:t xml:space="preserv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6DF940DC" w14:textId="487D3A93" w:rsidR="002E1132" w:rsidRDefault="002E1132" w:rsidP="002E1132"/>
    <w:p w14:paraId="073D006F" w14:textId="05EF1B50" w:rsidR="00482E14" w:rsidRDefault="00482E14" w:rsidP="002E1132">
      <w:r>
        <w:t>Action: as suggested.</w:t>
      </w:r>
    </w:p>
    <w:p w14:paraId="40F78F80" w14:textId="77777777" w:rsidR="00482E14" w:rsidRDefault="00482E14" w:rsidP="002E1132"/>
    <w:p w14:paraId="0E3A3B20" w14:textId="77777777" w:rsidR="002E1132" w:rsidRDefault="002E1132" w:rsidP="002E1132">
      <w:r>
        <w:t>P2019, L12,</w:t>
      </w:r>
    </w:p>
    <w:p w14:paraId="6AFAF032" w14:textId="77777777" w:rsidR="002E1132" w:rsidRDefault="002E1132" w:rsidP="002E1132">
      <w:r>
        <w:t xml:space="preserve"> “In general, bidirectional implicit beamforming </w:t>
      </w:r>
      <w:r w:rsidRPr="0008672A">
        <w:rPr>
          <w:strike/>
        </w:rPr>
        <w:t>will</w:t>
      </w:r>
      <w:r>
        <w:t xml:space="preserve"> </w:t>
      </w:r>
      <w:r w:rsidRPr="0008672A">
        <w:rPr>
          <w:u w:val="single"/>
        </w:rPr>
        <w:t>does</w:t>
      </w:r>
      <w:r>
        <w:t xml:space="preserve"> not function as described here when the steering matrices have </w:t>
      </w:r>
      <w:proofErr w:type="spellStart"/>
      <w:r>
        <w:t>nonorthonormal</w:t>
      </w:r>
      <w:proofErr w:type="spellEnd"/>
      <w:r>
        <w:t xml:space="preserve"> columns.”</w:t>
      </w:r>
    </w:p>
    <w:p w14:paraId="37DDA97F" w14:textId="7448E741" w:rsidR="002E1132" w:rsidRDefault="002E1132" w:rsidP="002E1132"/>
    <w:p w14:paraId="2BDCACF0" w14:textId="68CCE5B2" w:rsidR="00482E14" w:rsidRDefault="00482E14" w:rsidP="002E1132">
      <w:r>
        <w:t>Action: as suggested.</w:t>
      </w:r>
    </w:p>
    <w:p w14:paraId="1794DE9E" w14:textId="77777777" w:rsidR="00482E14" w:rsidRDefault="00482E14" w:rsidP="002E1132"/>
    <w:p w14:paraId="4DBC4660" w14:textId="77777777" w:rsidR="002E1132" w:rsidRDefault="002E1132" w:rsidP="002E1132">
      <w:r>
        <w:t>P2265, L32.</w:t>
      </w:r>
    </w:p>
    <w:p w14:paraId="4AE4B787" w14:textId="77777777" w:rsidR="002E1132" w:rsidRDefault="002E1132" w:rsidP="002E1132">
      <w:r>
        <w:t xml:space="preserve"> ““Demand TWT” indicates that the requesting STA </w:t>
      </w:r>
      <w:r w:rsidRPr="0008672A">
        <w:rPr>
          <w:strike/>
        </w:rPr>
        <w:t>will</w:t>
      </w:r>
      <w:r>
        <w:t xml:space="preserve"> currently accept</w:t>
      </w:r>
      <w:r w:rsidRPr="0008672A">
        <w:rPr>
          <w:u w:val="single"/>
        </w:rPr>
        <w:t>s</w:t>
      </w:r>
      <w:r>
        <w:t xml:space="preserve"> only the indicated TWT parameters for a TWT agreement.”</w:t>
      </w:r>
    </w:p>
    <w:p w14:paraId="43618A0A" w14:textId="0A7B1344" w:rsidR="002E1132" w:rsidRDefault="002E1132" w:rsidP="002E1132"/>
    <w:p w14:paraId="1C081F58" w14:textId="77777777" w:rsidR="00482E14" w:rsidRDefault="00482E14" w:rsidP="00482E14">
      <w:r>
        <w:t>Action: as suggested.</w:t>
      </w:r>
    </w:p>
    <w:p w14:paraId="2D394E3C" w14:textId="77777777" w:rsidR="00482E14" w:rsidRDefault="00482E14" w:rsidP="002E1132"/>
    <w:p w14:paraId="0FF96CDD" w14:textId="6FFBE2D1" w:rsidR="002E1132" w:rsidRDefault="002E1132" w:rsidP="002E1132">
      <w:r>
        <w:t xml:space="preserve">P2266, L20, </w:t>
      </w:r>
    </w:p>
    <w:p w14:paraId="6ED21BD8" w14:textId="3160E299" w:rsidR="002E1132" w:rsidRDefault="002E1132" w:rsidP="002E1132">
      <w:r>
        <w:t xml:space="preserve">“The TWT response sent by the TWT responding STA containing the TWT Setup Command field of Accept TWT </w:t>
      </w:r>
      <w:r w:rsidRPr="006D4189">
        <w:rPr>
          <w:strike/>
        </w:rPr>
        <w:t>will</w:t>
      </w:r>
      <w:r>
        <w:t xml:space="preserve"> indicate</w:t>
      </w:r>
      <w:r w:rsidRPr="006D4189">
        <w:rPr>
          <w:u w:val="single"/>
        </w:rPr>
        <w:t>s</w:t>
      </w:r>
      <w:r>
        <w:t xml:space="preserve"> whether”</w:t>
      </w:r>
    </w:p>
    <w:p w14:paraId="139C5880" w14:textId="77777777" w:rsidR="00482E14" w:rsidRDefault="00482E14" w:rsidP="00482E14"/>
    <w:p w14:paraId="2C75AD3E" w14:textId="3983E2B0" w:rsidR="00482E14" w:rsidRDefault="00482E14" w:rsidP="00482E14">
      <w:r>
        <w:t>Action: as suggested.</w:t>
      </w:r>
    </w:p>
    <w:p w14:paraId="6CE1C5FF" w14:textId="77777777" w:rsidR="00482E14" w:rsidRDefault="00482E14" w:rsidP="002E1132"/>
    <w:p w14:paraId="0D832B34" w14:textId="77777777" w:rsidR="002E1132" w:rsidRDefault="002E1132" w:rsidP="002E1132"/>
    <w:p w14:paraId="7C1D1592" w14:textId="77777777" w:rsidR="002E1132" w:rsidRDefault="002E1132" w:rsidP="002E1132">
      <w:r>
        <w:t xml:space="preserve">P2266, L32, </w:t>
      </w:r>
    </w:p>
    <w:p w14:paraId="02D17E46" w14:textId="77777777" w:rsidR="002E1132" w:rsidRDefault="002E1132" w:rsidP="002E1132">
      <w:r>
        <w:t xml:space="preserve">““Demand TWT” indicates that the requesting STA </w:t>
      </w:r>
      <w:r w:rsidRPr="006D4189">
        <w:rPr>
          <w:strike/>
        </w:rPr>
        <w:t>will</w:t>
      </w:r>
      <w:r>
        <w:t xml:space="preserve"> currently accept</w:t>
      </w:r>
      <w:r w:rsidRPr="006D4189">
        <w:rPr>
          <w:u w:val="single"/>
        </w:rPr>
        <w:t>s</w:t>
      </w:r>
      <w:r>
        <w:t xml:space="preserve"> only the indicated TWT parameters for a TWT agreement.”</w:t>
      </w:r>
    </w:p>
    <w:p w14:paraId="39E5FD33" w14:textId="452D1E07" w:rsidR="002E1132" w:rsidRDefault="002E1132" w:rsidP="002E1132"/>
    <w:p w14:paraId="6EE5C915" w14:textId="032A2CC9" w:rsidR="00482E14" w:rsidRDefault="00482E14" w:rsidP="002E1132">
      <w:r>
        <w:t>Action: as suggested.</w:t>
      </w:r>
    </w:p>
    <w:p w14:paraId="0404C057" w14:textId="77777777" w:rsidR="00482E14" w:rsidRDefault="00482E14" w:rsidP="002E1132"/>
    <w:p w14:paraId="472F6918" w14:textId="77777777" w:rsidR="002E1132" w:rsidRDefault="002E1132" w:rsidP="002E1132">
      <w:r>
        <w:t>P2271, L25,</w:t>
      </w:r>
    </w:p>
    <w:p w14:paraId="00DF86DA" w14:textId="77777777" w:rsidR="002E1132" w:rsidRDefault="002E1132" w:rsidP="002E1132">
      <w:r>
        <w:t xml:space="preserve"> “Examples of frames </w:t>
      </w:r>
      <w:r w:rsidRPr="006D4189">
        <w:rPr>
          <w:strike/>
        </w:rPr>
        <w:t xml:space="preserve">that </w:t>
      </w:r>
      <w:proofErr w:type="gramStart"/>
      <w:r w:rsidRPr="006D4189">
        <w:rPr>
          <w:strike/>
        </w:rPr>
        <w:t>will</w:t>
      </w:r>
      <w:r>
        <w:t xml:space="preserve"> </w:t>
      </w:r>
      <w:r w:rsidRPr="006D4189">
        <w:rPr>
          <w:u w:val="single"/>
        </w:rPr>
        <w:t>to</w:t>
      </w:r>
      <w:proofErr w:type="gramEnd"/>
      <w:r>
        <w:t xml:space="preserve"> solicit a Next TWT Info/Suspend Duration field include”</w:t>
      </w:r>
    </w:p>
    <w:p w14:paraId="1A451777" w14:textId="0682C72F" w:rsidR="002E1132" w:rsidRDefault="002E1132" w:rsidP="002E1132"/>
    <w:p w14:paraId="621FFA6A" w14:textId="6C3A27D8" w:rsidR="00482E14" w:rsidRDefault="00482E14" w:rsidP="002E1132">
      <w:r>
        <w:t>Action: delete “will”, i.e., reads: “…frames that solicit a…”</w:t>
      </w:r>
    </w:p>
    <w:p w14:paraId="2DFAB872" w14:textId="77777777" w:rsidR="00482E14" w:rsidRDefault="00482E14" w:rsidP="002E1132"/>
    <w:p w14:paraId="67A1E188" w14:textId="77777777" w:rsidR="002E1132" w:rsidRDefault="002E1132" w:rsidP="002E1132">
      <w:r>
        <w:t xml:space="preserve">P2284, L1, </w:t>
      </w:r>
    </w:p>
    <w:p w14:paraId="485617AD" w14:textId="77777777" w:rsidR="002E1132" w:rsidRDefault="002E1132" w:rsidP="002E1132">
      <w:r>
        <w:t xml:space="preserve">“At the end, STA B sends a PPDU with the Response Indication 2 (Normal Response) and STA A </w:t>
      </w:r>
      <w:r w:rsidRPr="006D4189">
        <w:rPr>
          <w:strike/>
        </w:rPr>
        <w:t>will</w:t>
      </w:r>
      <w:r>
        <w:t xml:space="preserve"> </w:t>
      </w:r>
      <w:proofErr w:type="gramStart"/>
      <w:r>
        <w:t>terminate</w:t>
      </w:r>
      <w:r w:rsidRPr="006D4189">
        <w:rPr>
          <w:u w:val="single"/>
        </w:rPr>
        <w:t>s</w:t>
      </w:r>
      <w:proofErr w:type="gramEnd"/>
      <w:r>
        <w:t xml:space="preserve"> the BDT exchange by sending a PPDU with the Response Indication equal to 0 (No response)”</w:t>
      </w:r>
    </w:p>
    <w:p w14:paraId="29D73458" w14:textId="6EF903E2" w:rsidR="002E1132" w:rsidRDefault="002E1132" w:rsidP="002E1132"/>
    <w:p w14:paraId="241896BE" w14:textId="77777777" w:rsidR="00482E14" w:rsidRDefault="00482E14" w:rsidP="00482E14">
      <w:r>
        <w:t>Action: as suggested.</w:t>
      </w:r>
    </w:p>
    <w:p w14:paraId="6216E9EA" w14:textId="77777777" w:rsidR="00482E14" w:rsidRDefault="00482E14" w:rsidP="002E1132"/>
    <w:p w14:paraId="3FFFEE68" w14:textId="77777777" w:rsidR="002E1132" w:rsidRDefault="002E1132" w:rsidP="002E1132">
      <w:r>
        <w:t xml:space="preserve">P2294, L9, </w:t>
      </w:r>
    </w:p>
    <w:p w14:paraId="5869EED6" w14:textId="77777777" w:rsidR="002E1132" w:rsidRDefault="002E1132" w:rsidP="002E1132">
      <w:r>
        <w:t xml:space="preserve">“STAs receive a nonzero group ID, which </w:t>
      </w:r>
      <w:r w:rsidRPr="006D4189">
        <w:rPr>
          <w:strike/>
        </w:rPr>
        <w:t>will</w:t>
      </w:r>
      <w:r>
        <w:t xml:space="preserve"> </w:t>
      </w:r>
      <w:proofErr w:type="gramStart"/>
      <w:r>
        <w:t>restrict</w:t>
      </w:r>
      <w:r w:rsidRPr="006D4189">
        <w:rPr>
          <w:u w:val="single"/>
        </w:rPr>
        <w:t>s</w:t>
      </w:r>
      <w:proofErr w:type="gramEnd"/>
      <w:r>
        <w:t xml:space="preserve"> their activity to a particular sector interval and omnidirectional time interval”</w:t>
      </w:r>
    </w:p>
    <w:p w14:paraId="72FC6686" w14:textId="5E5BBD9B" w:rsidR="002E1132" w:rsidRDefault="002E1132" w:rsidP="002E1132"/>
    <w:p w14:paraId="2651657F" w14:textId="77777777" w:rsidR="00482E14" w:rsidRDefault="00482E14" w:rsidP="00482E14">
      <w:r>
        <w:t>Action: as suggested.</w:t>
      </w:r>
    </w:p>
    <w:p w14:paraId="0085C133" w14:textId="77777777" w:rsidR="00482E14" w:rsidRDefault="00482E14" w:rsidP="002E1132"/>
    <w:p w14:paraId="57F61A44" w14:textId="77777777" w:rsidR="002E1132" w:rsidRDefault="002E1132" w:rsidP="002E1132">
      <w:r>
        <w:t xml:space="preserve">P2350, L64, </w:t>
      </w:r>
    </w:p>
    <w:p w14:paraId="175A78A6" w14:textId="77777777" w:rsidR="002E1132" w:rsidRDefault="002E1132" w:rsidP="002E1132">
      <w:r>
        <w:t xml:space="preserve">“Similar considerations </w:t>
      </w:r>
      <w:r w:rsidRPr="006D4189">
        <w:rPr>
          <w:strike/>
        </w:rPr>
        <w:t>will</w:t>
      </w:r>
      <w:r>
        <w:t xml:space="preserve"> apply for the </w:t>
      </w:r>
      <w:proofErr w:type="spellStart"/>
      <w:r>
        <w:t>Nontransmitted</w:t>
      </w:r>
      <w:proofErr w:type="spellEnd"/>
      <w:r>
        <w:t xml:space="preserve"> BSSID Profile </w:t>
      </w:r>
      <w:proofErr w:type="spellStart"/>
      <w:r>
        <w:t>subelement</w:t>
      </w:r>
      <w:proofErr w:type="spellEnd"/>
      <w:r>
        <w:t xml:space="preserve"> for BSSID M (not shown”</w:t>
      </w:r>
    </w:p>
    <w:p w14:paraId="04D338E6" w14:textId="77777777" w:rsidR="002E1132" w:rsidRDefault="002E1132" w:rsidP="002E1132"/>
    <w:p w14:paraId="363A72B2" w14:textId="77777777" w:rsidR="002E1132" w:rsidRDefault="002E1132" w:rsidP="002E1132">
      <w:r>
        <w:t xml:space="preserve">P2352, L9, </w:t>
      </w:r>
    </w:p>
    <w:p w14:paraId="7B4EF7C5" w14:textId="77777777" w:rsidR="002E1132" w:rsidRDefault="002E1132" w:rsidP="002E1132">
      <w:r>
        <w:t xml:space="preserve">“This </w:t>
      </w:r>
      <w:r w:rsidRPr="00B50E75">
        <w:rPr>
          <w:u w:val="single"/>
        </w:rPr>
        <w:t>countdown value</w:t>
      </w:r>
      <w:r>
        <w:t xml:space="preserve"> </w:t>
      </w:r>
      <w:r w:rsidRPr="00B50E75">
        <w:rPr>
          <w:strike/>
        </w:rPr>
        <w:t>will</w:t>
      </w:r>
      <w:r>
        <w:t xml:space="preserve"> </w:t>
      </w:r>
      <w:proofErr w:type="gramStart"/>
      <w:r>
        <w:t>allow</w:t>
      </w:r>
      <w:r w:rsidRPr="00B50E75">
        <w:rPr>
          <w:u w:val="single"/>
        </w:rPr>
        <w:t>s</w:t>
      </w:r>
      <w:proofErr w:type="gramEnd"/>
      <w:r>
        <w:t xml:space="preserve"> a STA associated with an AP in the set to receive the announcement during the DTIM beacon”</w:t>
      </w:r>
    </w:p>
    <w:p w14:paraId="1F8429FE" w14:textId="0C04AECD" w:rsidR="002E1132" w:rsidRDefault="002E1132" w:rsidP="002E1132"/>
    <w:p w14:paraId="1FF2006D" w14:textId="510BFBF1" w:rsidR="00482E14" w:rsidRDefault="00482E14" w:rsidP="00482E14">
      <w:r>
        <w:t xml:space="preserve">Action: </w:t>
      </w:r>
      <w:r w:rsidR="00091BA0">
        <w:t>delete “will” (don’t insert “countdown value”)</w:t>
      </w:r>
      <w:r>
        <w:t>.</w:t>
      </w:r>
    </w:p>
    <w:p w14:paraId="2AB2945A" w14:textId="77777777" w:rsidR="00482E14" w:rsidRDefault="00482E14" w:rsidP="002E1132"/>
    <w:p w14:paraId="34FA93CB" w14:textId="77777777" w:rsidR="00482E14" w:rsidRDefault="00482E14" w:rsidP="002E1132"/>
    <w:p w14:paraId="2C4BBEA1" w14:textId="77777777" w:rsidR="002E1132" w:rsidRDefault="002E1132" w:rsidP="002E1132">
      <w:r>
        <w:t xml:space="preserve">P2352, L36, </w:t>
      </w:r>
    </w:p>
    <w:p w14:paraId="70DCF9A8" w14:textId="77777777" w:rsidR="002E1132" w:rsidRDefault="002E1132" w:rsidP="002E1132">
      <w:r>
        <w:t>“</w:t>
      </w:r>
      <w:proofErr w:type="gramStart"/>
      <w:r>
        <w:t>which</w:t>
      </w:r>
      <w:proofErr w:type="gramEnd"/>
      <w:r>
        <w:t xml:space="preserve"> </w:t>
      </w:r>
      <w:r w:rsidRPr="00B50E75">
        <w:rPr>
          <w:strike/>
        </w:rPr>
        <w:t>will</w:t>
      </w:r>
      <w:r>
        <w:t xml:space="preserve"> result</w:t>
      </w:r>
      <w:r w:rsidRPr="00B50E75">
        <w:rPr>
          <w:u w:val="single"/>
        </w:rPr>
        <w:t>s</w:t>
      </w:r>
      <w:r>
        <w:t xml:space="preserve"> in a different BSSID in the set taking over the role of the transmitted BSSID.”</w:t>
      </w:r>
    </w:p>
    <w:p w14:paraId="686293B2" w14:textId="76A2C0B8" w:rsidR="002E1132" w:rsidRDefault="002E1132" w:rsidP="002E1132"/>
    <w:p w14:paraId="5CC837EC" w14:textId="5B82CCFE" w:rsidR="00091BA0" w:rsidRDefault="00091BA0" w:rsidP="002E1132">
      <w:r>
        <w:t>Action: as suggested.</w:t>
      </w:r>
    </w:p>
    <w:p w14:paraId="00F5F41E" w14:textId="77777777" w:rsidR="00091BA0" w:rsidRDefault="00091BA0" w:rsidP="002E1132"/>
    <w:p w14:paraId="28C902A2" w14:textId="77777777" w:rsidR="002E1132" w:rsidRDefault="002E1132" w:rsidP="002E1132">
      <w:r>
        <w:t xml:space="preserve">P2353, L25, </w:t>
      </w:r>
    </w:p>
    <w:p w14:paraId="4276DB11" w14:textId="77777777" w:rsidR="002E1132" w:rsidRDefault="002E1132" w:rsidP="002E1132">
      <w:r>
        <w:t xml:space="preserve">“Indication of buffered group addressed frames for each BSSID belonging to the multiple BSSID set (as described in 9.4.2.5 (TIM element)) </w:t>
      </w:r>
      <w:r w:rsidRPr="00B50E75">
        <w:rPr>
          <w:strike/>
        </w:rPr>
        <w:t>will</w:t>
      </w:r>
      <w:r>
        <w:t xml:space="preserve"> follow</w:t>
      </w:r>
      <w:r w:rsidRPr="00B50E75">
        <w:rPr>
          <w:u w:val="single"/>
        </w:rPr>
        <w:t>s</w:t>
      </w:r>
      <w:r>
        <w:t xml:space="preserve"> the newly assigned multiple BSSID index values updated according to this subclause”</w:t>
      </w:r>
    </w:p>
    <w:p w14:paraId="64BEE953" w14:textId="2DDEA711" w:rsidR="002E1132" w:rsidRDefault="002E1132" w:rsidP="002E1132"/>
    <w:p w14:paraId="321D0F38" w14:textId="77777777" w:rsidR="00091BA0" w:rsidRDefault="00091BA0" w:rsidP="00091BA0">
      <w:r>
        <w:t>Action: as suggested.</w:t>
      </w:r>
    </w:p>
    <w:p w14:paraId="51BBF118" w14:textId="77777777" w:rsidR="00091BA0" w:rsidRDefault="00091BA0" w:rsidP="002E1132"/>
    <w:p w14:paraId="0B0A004E" w14:textId="77777777" w:rsidR="002E1132" w:rsidRDefault="002E1132" w:rsidP="002E1132">
      <w:r>
        <w:t xml:space="preserve">P2353, L29, </w:t>
      </w:r>
    </w:p>
    <w:p w14:paraId="19BA5A13" w14:textId="77777777" w:rsidR="002E1132" w:rsidRDefault="002E1132" w:rsidP="002E1132">
      <w:r>
        <w:t>“</w:t>
      </w:r>
      <w:proofErr w:type="gramStart"/>
      <w:r>
        <w:t>then</w:t>
      </w:r>
      <w:proofErr w:type="gramEnd"/>
      <w:r>
        <w:t xml:space="preserve"> an </w:t>
      </w:r>
      <w:proofErr w:type="spellStart"/>
      <w:r>
        <w:t>iaf</w:t>
      </w:r>
      <w:proofErr w:type="spellEnd"/>
      <w:r>
        <w:t xml:space="preserve"> of 6 </w:t>
      </w:r>
      <w:r w:rsidRPr="00B50E75">
        <w:rPr>
          <w:strike/>
        </w:rPr>
        <w:t>will</w:t>
      </w:r>
      <w:r>
        <w:t xml:space="preserve"> convert</w:t>
      </w:r>
      <w:r w:rsidRPr="00B50E75">
        <w:rPr>
          <w:u w:val="single"/>
        </w:rPr>
        <w:t xml:space="preserve">s </w:t>
      </w:r>
      <w:r>
        <w:t>the BSSID 8c-fd-0f-7f-1e”</w:t>
      </w:r>
    </w:p>
    <w:p w14:paraId="1D1E450D" w14:textId="1FDDA798" w:rsidR="002E1132" w:rsidRDefault="002E1132" w:rsidP="002E1132"/>
    <w:p w14:paraId="00906BC7" w14:textId="77777777" w:rsidR="00091BA0" w:rsidRDefault="00091BA0" w:rsidP="00091BA0">
      <w:r>
        <w:t>Action: as suggested.</w:t>
      </w:r>
    </w:p>
    <w:p w14:paraId="15733A4D" w14:textId="77777777" w:rsidR="00091BA0" w:rsidRDefault="00091BA0" w:rsidP="002E1132"/>
    <w:p w14:paraId="2D4BB567" w14:textId="77777777" w:rsidR="002E1132" w:rsidRDefault="002E1132" w:rsidP="002E1132">
      <w:r>
        <w:t xml:space="preserve">P2365, L10, </w:t>
      </w:r>
    </w:p>
    <w:p w14:paraId="4C7AF44D" w14:textId="77777777" w:rsidR="002E1132" w:rsidRDefault="002E1132" w:rsidP="002E1132">
      <w:r>
        <w:t xml:space="preserve">“IBSS: At least one STA </w:t>
      </w:r>
      <w:r w:rsidRPr="00B50E75">
        <w:rPr>
          <w:strike/>
        </w:rPr>
        <w:t>will be</w:t>
      </w:r>
      <w:r>
        <w:t xml:space="preserve"> </w:t>
      </w:r>
      <w:r w:rsidRPr="00B50E75">
        <w:rPr>
          <w:u w:val="single"/>
        </w:rPr>
        <w:t>is</w:t>
      </w:r>
      <w:r>
        <w:t xml:space="preserve"> awake to respond to (#</w:t>
      </w:r>
      <w:proofErr w:type="gramStart"/>
      <w:r>
        <w:t>3751)Probe</w:t>
      </w:r>
      <w:proofErr w:type="gramEnd"/>
      <w:r>
        <w:t xml:space="preserve"> Request frames”</w:t>
      </w:r>
    </w:p>
    <w:p w14:paraId="23FB1D8B" w14:textId="3F834F90" w:rsidR="002E1132" w:rsidRDefault="002E1132" w:rsidP="002E1132"/>
    <w:p w14:paraId="558818F4" w14:textId="77777777" w:rsidR="00091BA0" w:rsidRDefault="00091BA0" w:rsidP="00091BA0">
      <w:r>
        <w:t>Action: as suggested.</w:t>
      </w:r>
    </w:p>
    <w:p w14:paraId="2B902FD7" w14:textId="77777777" w:rsidR="00091BA0" w:rsidRDefault="00091BA0" w:rsidP="002E1132"/>
    <w:p w14:paraId="73A922BA" w14:textId="77777777" w:rsidR="002E1132" w:rsidRDefault="002E1132" w:rsidP="002E1132">
      <w:r>
        <w:t xml:space="preserve">P2381, L61, </w:t>
      </w:r>
    </w:p>
    <w:p w14:paraId="3AA6337B" w14:textId="77777777" w:rsidR="002E1132" w:rsidRDefault="002E1132" w:rsidP="002E1132">
      <w:r>
        <w:t xml:space="preserve">“AID 0 (zero) is reserved to indicate the presence of buffered non-GCR-SP group addressed BUs </w:t>
      </w:r>
      <w:r w:rsidRPr="00212659">
        <w:rPr>
          <w:strike/>
        </w:rPr>
        <w:t>that will</w:t>
      </w:r>
      <w:r w:rsidRPr="00212659">
        <w:rPr>
          <w:u w:val="single"/>
        </w:rPr>
        <w:t xml:space="preserve"> to</w:t>
      </w:r>
      <w:r>
        <w:t xml:space="preserve"> be delivered using MPDUs with an RA other than a SYNRA but that are not delivered using group AID.”</w:t>
      </w:r>
    </w:p>
    <w:p w14:paraId="1511BD8B" w14:textId="61323E47" w:rsidR="002E1132" w:rsidRDefault="002E1132" w:rsidP="002E1132"/>
    <w:p w14:paraId="1A76E3E3" w14:textId="77777777" w:rsidR="00091BA0" w:rsidRDefault="00091BA0" w:rsidP="00091BA0">
      <w:r>
        <w:t>Action: as suggested.</w:t>
      </w:r>
    </w:p>
    <w:p w14:paraId="5F8C0A60" w14:textId="77777777" w:rsidR="00091BA0" w:rsidRDefault="00091BA0" w:rsidP="002E1132"/>
    <w:p w14:paraId="64A13863" w14:textId="77777777" w:rsidR="002E1132" w:rsidRDefault="002E1132" w:rsidP="002E1132">
      <w:r>
        <w:t xml:space="preserve">P2382, L13, </w:t>
      </w:r>
    </w:p>
    <w:p w14:paraId="17FD2554" w14:textId="77777777" w:rsidR="002E1132" w:rsidRDefault="002E1132" w:rsidP="002E1132">
      <w:r>
        <w:t xml:space="preserve">“After a DTIM, the AP shall transmit buffered </w:t>
      </w:r>
      <w:proofErr w:type="spellStart"/>
      <w:r>
        <w:t>nonGCR</w:t>
      </w:r>
      <w:proofErr w:type="spellEnd"/>
      <w:r>
        <w:t xml:space="preserve">-SP group addressed BUs </w:t>
      </w:r>
      <w:r w:rsidRPr="00212659">
        <w:rPr>
          <w:strike/>
        </w:rPr>
        <w:t>that will</w:t>
      </w:r>
      <w:r>
        <w:t xml:space="preserve"> </w:t>
      </w:r>
      <w:r w:rsidRPr="00212659">
        <w:rPr>
          <w:u w:val="single"/>
        </w:rPr>
        <w:t>to</w:t>
      </w:r>
      <w:r>
        <w:t xml:space="preserve"> be delivered using MPDUs with an RA other than a SYNRA, before transmitting any individually addressed frames.”</w:t>
      </w:r>
    </w:p>
    <w:p w14:paraId="658DC88D" w14:textId="5E113B3A" w:rsidR="002E1132" w:rsidRDefault="002E1132" w:rsidP="002E1132"/>
    <w:p w14:paraId="40E52B2A" w14:textId="77777777" w:rsidR="00091BA0" w:rsidRDefault="00091BA0" w:rsidP="00091BA0">
      <w:r>
        <w:t>Action: as suggested.</w:t>
      </w:r>
    </w:p>
    <w:p w14:paraId="561A1003" w14:textId="77777777" w:rsidR="00091BA0" w:rsidRDefault="00091BA0" w:rsidP="002E1132"/>
    <w:p w14:paraId="0B53BC8A" w14:textId="77777777" w:rsidR="002E1132" w:rsidRDefault="002E1132" w:rsidP="002E1132">
      <w:r>
        <w:t xml:space="preserve">P2386, L9, </w:t>
      </w:r>
    </w:p>
    <w:p w14:paraId="2674C284" w14:textId="77777777" w:rsidR="002E1132" w:rsidRDefault="002E1132" w:rsidP="002E1132">
      <w:r>
        <w:t xml:space="preserve">“The non-AP STA may transmit multiple ADDTS Request frames to the AP where the last received ADDTS Request frame </w:t>
      </w:r>
      <w:r w:rsidRPr="00212659">
        <w:rPr>
          <w:strike/>
        </w:rPr>
        <w:t>will</w:t>
      </w:r>
      <w:r>
        <w:t xml:space="preserve"> override</w:t>
      </w:r>
      <w:r w:rsidRPr="00212659">
        <w:rPr>
          <w:u w:val="single"/>
        </w:rPr>
        <w:t>s</w:t>
      </w:r>
      <w:r>
        <w:t xml:space="preserve"> any previously received ADDTS Request frame.”</w:t>
      </w:r>
    </w:p>
    <w:p w14:paraId="68570742" w14:textId="32B5CF90" w:rsidR="002E1132" w:rsidRDefault="002E1132" w:rsidP="002E1132"/>
    <w:p w14:paraId="0C0E42C7" w14:textId="77777777" w:rsidR="00091BA0" w:rsidRDefault="00091BA0" w:rsidP="00091BA0">
      <w:r>
        <w:t>Action: as suggested.</w:t>
      </w:r>
    </w:p>
    <w:p w14:paraId="03E890F9" w14:textId="77777777" w:rsidR="00091BA0" w:rsidRDefault="00091BA0" w:rsidP="002E1132"/>
    <w:p w14:paraId="6DBE6FDA" w14:textId="77777777" w:rsidR="002E1132" w:rsidRDefault="002E1132" w:rsidP="002E1132">
      <w:r>
        <w:t xml:space="preserve">P2388, L9, </w:t>
      </w:r>
    </w:p>
    <w:p w14:paraId="3DD5E838" w14:textId="77777777" w:rsidR="002E1132" w:rsidRDefault="002E1132" w:rsidP="002E1132">
      <w:proofErr w:type="gramStart"/>
      <w:r>
        <w:t>“ the</w:t>
      </w:r>
      <w:proofErr w:type="gramEnd"/>
      <w:r>
        <w:t xml:space="preserve"> presence of further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523A8715" w14:textId="1A24871D" w:rsidR="002E1132" w:rsidRDefault="002E1132" w:rsidP="002E1132"/>
    <w:p w14:paraId="32C0D8D6" w14:textId="77777777" w:rsidR="00091BA0" w:rsidRDefault="00091BA0" w:rsidP="00091BA0">
      <w:r>
        <w:t>Action: as suggested.</w:t>
      </w:r>
    </w:p>
    <w:p w14:paraId="06602D91" w14:textId="77777777" w:rsidR="00091BA0" w:rsidRDefault="00091BA0" w:rsidP="002E1132"/>
    <w:p w14:paraId="2A5D0932" w14:textId="77777777" w:rsidR="002E1132" w:rsidRDefault="002E1132" w:rsidP="002E1132">
      <w:r>
        <w:t xml:space="preserve">P2388, L11, </w:t>
      </w:r>
    </w:p>
    <w:p w14:paraId="4E369177" w14:textId="77777777" w:rsidR="002E1132" w:rsidRDefault="002E1132" w:rsidP="002E1132">
      <w:r>
        <w:t>“</w:t>
      </w:r>
      <w:proofErr w:type="gramStart"/>
      <w:r>
        <w:t>to</w:t>
      </w:r>
      <w:proofErr w:type="gramEnd"/>
      <w:r>
        <w:t xml:space="preserve"> transmit all of the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1E7754F4" w14:textId="2B4B5652" w:rsidR="002E1132" w:rsidRDefault="002E1132" w:rsidP="002E1132"/>
    <w:p w14:paraId="73068736" w14:textId="77777777" w:rsidR="00091BA0" w:rsidRDefault="00091BA0" w:rsidP="00091BA0">
      <w:r>
        <w:t>Action: as suggested.</w:t>
      </w:r>
    </w:p>
    <w:p w14:paraId="043B53B2" w14:textId="77777777" w:rsidR="00091BA0" w:rsidRDefault="00091BA0" w:rsidP="002E1132"/>
    <w:p w14:paraId="6302DC7F" w14:textId="77777777" w:rsidR="002E1132" w:rsidRDefault="002E1132" w:rsidP="002E1132">
      <w:r>
        <w:t xml:space="preserve">P2388, L18, </w:t>
      </w:r>
    </w:p>
    <w:p w14:paraId="7FD1D564" w14:textId="77777777" w:rsidR="002E1132" w:rsidRDefault="002E1132" w:rsidP="002E1132">
      <w:r>
        <w:t xml:space="preserve">“, until all buffered non-GCR-SP group addressed BUs </w:t>
      </w:r>
      <w:r w:rsidRPr="00460D1D">
        <w:rPr>
          <w:strike/>
        </w:rPr>
        <w:t>that will</w:t>
      </w:r>
      <w:r>
        <w:t xml:space="preserve"> </w:t>
      </w:r>
      <w:r w:rsidRPr="00460D1D">
        <w:rPr>
          <w:u w:val="single"/>
        </w:rPr>
        <w:t>to</w:t>
      </w:r>
      <w:r>
        <w:t xml:space="preserve"> be delivered using MPDUs with an RA other than a SYNRA have been transmitted”</w:t>
      </w:r>
    </w:p>
    <w:p w14:paraId="2FF454B1" w14:textId="5C7E219F" w:rsidR="002E1132" w:rsidRDefault="002E1132" w:rsidP="002E1132"/>
    <w:p w14:paraId="44DD2F60" w14:textId="77777777" w:rsidR="00091BA0" w:rsidRDefault="00091BA0" w:rsidP="00091BA0">
      <w:r>
        <w:t>Action: as suggested.</w:t>
      </w:r>
    </w:p>
    <w:p w14:paraId="6DDCA61A" w14:textId="77777777" w:rsidR="00091BA0" w:rsidRDefault="00091BA0" w:rsidP="002E1132"/>
    <w:p w14:paraId="4B61CB6A" w14:textId="77777777" w:rsidR="002E1132" w:rsidRDefault="002E1132" w:rsidP="002E1132">
      <w:r>
        <w:t>P2388, L21,</w:t>
      </w:r>
    </w:p>
    <w:p w14:paraId="01C5756E" w14:textId="77777777" w:rsidR="002E1132" w:rsidRDefault="002E1132" w:rsidP="002E1132">
      <w:r>
        <w:t xml:space="preserve"> “</w:t>
      </w:r>
      <w:proofErr w:type="gramStart"/>
      <w:r>
        <w:t>the</w:t>
      </w:r>
      <w:proofErr w:type="gramEnd"/>
      <w:r>
        <w:t xml:space="preserve"> AP shall retransmit all </w:t>
      </w:r>
      <w:proofErr w:type="spellStart"/>
      <w:r>
        <w:t>nonGCR</w:t>
      </w:r>
      <w:proofErr w:type="spellEnd"/>
      <w:r>
        <w:t xml:space="preserve">-SP group addressed BUs </w:t>
      </w:r>
      <w:r w:rsidRPr="00460D1D">
        <w:rPr>
          <w:strike/>
        </w:rPr>
        <w:t>that will</w:t>
      </w:r>
      <w:r>
        <w:t xml:space="preserve"> </w:t>
      </w:r>
      <w:r w:rsidRPr="00460D1D">
        <w:rPr>
          <w:u w:val="single"/>
        </w:rPr>
        <w:t>to</w:t>
      </w:r>
      <w:r>
        <w:t xml:space="preserve"> be delivered using MPDUs with an RA other than a SYNRA”</w:t>
      </w:r>
    </w:p>
    <w:p w14:paraId="0F36C139" w14:textId="746F607F" w:rsidR="002E1132" w:rsidRDefault="002E1132" w:rsidP="002E1132"/>
    <w:p w14:paraId="7939E636" w14:textId="77777777" w:rsidR="00091BA0" w:rsidRDefault="00091BA0" w:rsidP="00091BA0">
      <w:r>
        <w:t>Action: as suggested.</w:t>
      </w:r>
    </w:p>
    <w:p w14:paraId="6FD5D42E" w14:textId="77777777" w:rsidR="00091BA0" w:rsidRDefault="00091BA0" w:rsidP="002E1132"/>
    <w:p w14:paraId="429F6D65" w14:textId="77777777" w:rsidR="002E1132" w:rsidRDefault="002E1132" w:rsidP="002E1132">
      <w:r>
        <w:t xml:space="preserve">P2395, L54, </w:t>
      </w:r>
    </w:p>
    <w:p w14:paraId="79348352" w14:textId="77777777" w:rsidR="002E1132" w:rsidRDefault="002E1132" w:rsidP="002E1132">
      <w:r>
        <w:t xml:space="preserve">“(this transmission </w:t>
      </w:r>
      <w:r w:rsidRPr="00460D1D">
        <w:rPr>
          <w:strike/>
        </w:rPr>
        <w:t>will be</w:t>
      </w:r>
      <w:r>
        <w:t xml:space="preserve"> </w:t>
      </w:r>
      <w:r w:rsidRPr="00460D1D">
        <w:rPr>
          <w:u w:val="single"/>
        </w:rPr>
        <w:t xml:space="preserve">is </w:t>
      </w:r>
      <w:r>
        <w:t>preceded by the transmission of a Peer Traffic Indication frame and the subsequent receipt of a trigger frame that starts a service period)”</w:t>
      </w:r>
    </w:p>
    <w:p w14:paraId="6E9ED380" w14:textId="3D41AF69" w:rsidR="002E1132" w:rsidRDefault="002E1132" w:rsidP="002E1132">
      <w:pPr>
        <w:rPr>
          <w:b/>
          <w:bCs/>
        </w:rPr>
      </w:pPr>
    </w:p>
    <w:p w14:paraId="5AB19AA2" w14:textId="77777777" w:rsidR="00091BA0" w:rsidRDefault="00091BA0" w:rsidP="00091BA0">
      <w:r>
        <w:t>Action: as suggested.</w:t>
      </w:r>
    </w:p>
    <w:p w14:paraId="1BF32A7C" w14:textId="77777777" w:rsidR="00091BA0" w:rsidRDefault="00091BA0" w:rsidP="002E1132">
      <w:pPr>
        <w:rPr>
          <w:b/>
          <w:bCs/>
        </w:rPr>
      </w:pPr>
    </w:p>
    <w:p w14:paraId="5E24D94C" w14:textId="77777777" w:rsidR="002E1132" w:rsidRDefault="002E1132" w:rsidP="002E1132">
      <w:r w:rsidRPr="00460D1D">
        <w:t xml:space="preserve">P2397, L23, </w:t>
      </w:r>
    </w:p>
    <w:p w14:paraId="46B125EE" w14:textId="77777777" w:rsidR="002E1132" w:rsidRDefault="002E1132" w:rsidP="002E1132">
      <w:r>
        <w:t xml:space="preserve">“More than one FMSID may have the same delivery interval and therefore </w:t>
      </w:r>
      <w:r w:rsidRPr="00460D1D">
        <w:rPr>
          <w:strike/>
        </w:rPr>
        <w:t>will</w:t>
      </w:r>
      <w:r>
        <w:t xml:space="preserve"> share the same FMS counter.”</w:t>
      </w:r>
    </w:p>
    <w:p w14:paraId="1508F5D4" w14:textId="6A860C8B" w:rsidR="002E1132" w:rsidRDefault="002E1132" w:rsidP="002E1132"/>
    <w:p w14:paraId="0966FBD1" w14:textId="77777777" w:rsidR="00091BA0" w:rsidRDefault="00091BA0" w:rsidP="00091BA0">
      <w:r>
        <w:t>Action: as suggested.</w:t>
      </w:r>
    </w:p>
    <w:p w14:paraId="339C2C94" w14:textId="77777777" w:rsidR="00091BA0" w:rsidRDefault="00091BA0" w:rsidP="002E1132"/>
    <w:p w14:paraId="13CB7BBE" w14:textId="77777777" w:rsidR="002E1132" w:rsidRDefault="002E1132" w:rsidP="002E1132">
      <w:r>
        <w:t>P2400, L5,</w:t>
      </w:r>
    </w:p>
    <w:p w14:paraId="0056E492" w14:textId="77777777" w:rsidR="002E1132" w:rsidRDefault="002E1132" w:rsidP="002E1132">
      <w:r>
        <w:t>”</w:t>
      </w:r>
      <w:r w:rsidRPr="00460D1D">
        <w:t xml:space="preserve"> </w:t>
      </w:r>
      <w:r>
        <w:t xml:space="preserve">The AP </w:t>
      </w:r>
      <w:r w:rsidRPr="00460D1D">
        <w:rPr>
          <w:strike/>
        </w:rPr>
        <w:t xml:space="preserve">will </w:t>
      </w:r>
      <w:proofErr w:type="gramStart"/>
      <w:r>
        <w:t>terminate</w:t>
      </w:r>
      <w:r w:rsidRPr="00460D1D">
        <w:rPr>
          <w:u w:val="single"/>
        </w:rPr>
        <w:t>s</w:t>
      </w:r>
      <w:proofErr w:type="gramEnd"/>
      <w:r>
        <w:t xml:space="preserve"> the use of FMS transmission rules for any FMS stream identified by FMSID.”</w:t>
      </w:r>
    </w:p>
    <w:p w14:paraId="208B5F87" w14:textId="4ED7306E" w:rsidR="002E1132" w:rsidRDefault="002E1132" w:rsidP="002E1132"/>
    <w:p w14:paraId="65C1D08A" w14:textId="77777777" w:rsidR="00091BA0" w:rsidRDefault="00091BA0" w:rsidP="00091BA0">
      <w:r>
        <w:t>Action: as suggested.</w:t>
      </w:r>
    </w:p>
    <w:p w14:paraId="3069CBF2" w14:textId="77777777" w:rsidR="00091BA0" w:rsidRDefault="00091BA0" w:rsidP="002E1132"/>
    <w:p w14:paraId="1DDC7126" w14:textId="77777777" w:rsidR="002E1132" w:rsidRDefault="002E1132" w:rsidP="002E1132">
      <w:pPr>
        <w:jc w:val="both"/>
      </w:pPr>
      <w:r>
        <w:t>P2427, 56, “NOTE 2—The net effect of the above is that any GLK non-AP STA in PS mode will, for all traffic for which the PS STA is a recipient, result in MPDUs that are buffered and, if there are multiple receivers, potentially duplicated.”</w:t>
      </w:r>
    </w:p>
    <w:p w14:paraId="2CED7C06" w14:textId="576A1EDD" w:rsidR="002E1132" w:rsidRDefault="002E1132" w:rsidP="002E1132">
      <w:pPr>
        <w:jc w:val="both"/>
      </w:pPr>
      <w:r>
        <w:t>**The ‘will’ should be removed, but the sentence doesn’t make sense even with ‘will’ in it, so I’m not sure how to fix it.</w:t>
      </w:r>
    </w:p>
    <w:p w14:paraId="1D2EF13C" w14:textId="2CE94252" w:rsidR="00091BA0" w:rsidRDefault="00091BA0" w:rsidP="002E1132">
      <w:pPr>
        <w:jc w:val="both"/>
      </w:pPr>
    </w:p>
    <w:p w14:paraId="0BA20E1F" w14:textId="16AD274C" w:rsidR="00091BA0" w:rsidRDefault="00091BA0" w:rsidP="002E1132">
      <w:pPr>
        <w:jc w:val="both"/>
      </w:pPr>
      <w:r>
        <w:t>Action: no change.</w:t>
      </w:r>
    </w:p>
    <w:p w14:paraId="2DBBB504" w14:textId="77777777" w:rsidR="002E1132" w:rsidRDefault="002E1132" w:rsidP="002E1132">
      <w:pPr>
        <w:jc w:val="both"/>
      </w:pPr>
    </w:p>
    <w:p w14:paraId="151C3532" w14:textId="77777777" w:rsidR="002E1132" w:rsidRDefault="002E1132" w:rsidP="002E1132">
      <w:pPr>
        <w:jc w:val="both"/>
      </w:pPr>
      <w:r>
        <w:t xml:space="preserve">P2458, L36, </w:t>
      </w:r>
    </w:p>
    <w:p w14:paraId="7631715D" w14:textId="77777777" w:rsidR="002E1132" w:rsidRDefault="002E1132" w:rsidP="002E1132">
      <w:pPr>
        <w:jc w:val="both"/>
      </w:pPr>
      <w:r>
        <w:t xml:space="preserve">“The delay bound </w:t>
      </w:r>
      <w:r w:rsidRPr="00907E61">
        <w:rPr>
          <w:strike/>
        </w:rPr>
        <w:t>that will be</w:t>
      </w:r>
      <w:r>
        <w:t xml:space="preserve"> provided by the HC in the TSPEC response is”</w:t>
      </w:r>
    </w:p>
    <w:p w14:paraId="61D6F172" w14:textId="0BC95BF0" w:rsidR="002E1132" w:rsidRDefault="002E1132" w:rsidP="002E1132">
      <w:pPr>
        <w:jc w:val="both"/>
      </w:pPr>
    </w:p>
    <w:p w14:paraId="05F2626E" w14:textId="77777777" w:rsidR="00091BA0" w:rsidRDefault="00091BA0" w:rsidP="00091BA0">
      <w:r>
        <w:t>Action: as suggested.</w:t>
      </w:r>
    </w:p>
    <w:p w14:paraId="46D8CB0C" w14:textId="77777777" w:rsidR="00091BA0" w:rsidRDefault="00091BA0" w:rsidP="002E1132">
      <w:pPr>
        <w:jc w:val="both"/>
      </w:pPr>
    </w:p>
    <w:p w14:paraId="0DF99B94" w14:textId="77777777" w:rsidR="002E1132" w:rsidRDefault="002E1132" w:rsidP="002E1132">
      <w:pPr>
        <w:jc w:val="both"/>
      </w:pPr>
      <w:r>
        <w:t xml:space="preserve">P2501, L26, </w:t>
      </w:r>
    </w:p>
    <w:p w14:paraId="3BD2253A" w14:textId="77777777" w:rsidR="002E1132" w:rsidRDefault="002E1132" w:rsidP="002E1132">
      <w:pPr>
        <w:jc w:val="both"/>
      </w:pPr>
      <w:r>
        <w:t xml:space="preserve">“The duration over which the measurement was made </w:t>
      </w:r>
      <w:r w:rsidRPr="00907E61">
        <w:rPr>
          <w:strike/>
        </w:rPr>
        <w:t>will be</w:t>
      </w:r>
      <w:r>
        <w:t xml:space="preserve"> </w:t>
      </w:r>
      <w:r w:rsidRPr="00907E61">
        <w:rPr>
          <w:u w:val="single"/>
        </w:rPr>
        <w:t xml:space="preserve">is </w:t>
      </w:r>
      <w:r>
        <w:t>included in the measurement duration field of the measurement report.”</w:t>
      </w:r>
    </w:p>
    <w:p w14:paraId="07EAFF36" w14:textId="3EB6CBFC" w:rsidR="002E1132" w:rsidRDefault="002E1132" w:rsidP="002E1132">
      <w:pPr>
        <w:jc w:val="both"/>
      </w:pPr>
    </w:p>
    <w:p w14:paraId="25FA7619" w14:textId="77777777" w:rsidR="00091BA0" w:rsidRDefault="00091BA0" w:rsidP="00091BA0">
      <w:r>
        <w:t>Action: as suggested.</w:t>
      </w:r>
    </w:p>
    <w:p w14:paraId="05BC5AF7" w14:textId="77777777" w:rsidR="00091BA0" w:rsidRDefault="00091BA0" w:rsidP="002E1132">
      <w:pPr>
        <w:jc w:val="both"/>
      </w:pPr>
    </w:p>
    <w:p w14:paraId="5D4D65A0" w14:textId="77777777" w:rsidR="002E1132" w:rsidRDefault="002E1132" w:rsidP="002E1132">
      <w:pPr>
        <w:jc w:val="both"/>
      </w:pPr>
      <w:r>
        <w:t xml:space="preserve">P2543, L3, </w:t>
      </w:r>
    </w:p>
    <w:p w14:paraId="7D408F00" w14:textId="77777777" w:rsidR="002E1132" w:rsidRDefault="002E1132" w:rsidP="002E1132">
      <w:pPr>
        <w:jc w:val="both"/>
      </w:pPr>
      <w:r>
        <w:lastRenderedPageBreak/>
        <w:t xml:space="preserve">“The New Channel Number field of the Extended Channel Switch Announcement element represents the new channel (when the BSS after relocation/width change </w:t>
      </w:r>
      <w:r w:rsidRPr="00907E61">
        <w:rPr>
          <w:strike/>
        </w:rPr>
        <w:t>will be</w:t>
      </w:r>
      <w:r>
        <w:t xml:space="preserve"> </w:t>
      </w:r>
      <w:r w:rsidRPr="00907E61">
        <w:rPr>
          <w:u w:val="single"/>
        </w:rPr>
        <w:t xml:space="preserve">is </w:t>
      </w:r>
      <w:r>
        <w:t xml:space="preserve">a 20 MHz BSS) or the primary channel of the new pair of channels (when the BSS after relocation/width change </w:t>
      </w:r>
      <w:r w:rsidRPr="00907E61">
        <w:rPr>
          <w:strike/>
        </w:rPr>
        <w:t xml:space="preserve">will be </w:t>
      </w:r>
      <w:r w:rsidRPr="00907E61">
        <w:rPr>
          <w:u w:val="single"/>
        </w:rPr>
        <w:t xml:space="preserve">is </w:t>
      </w:r>
      <w:r>
        <w:t>a 20/40 MHz BSS).”</w:t>
      </w:r>
    </w:p>
    <w:p w14:paraId="30BAF813" w14:textId="149151AF" w:rsidR="002E1132" w:rsidRDefault="002E1132" w:rsidP="002E1132"/>
    <w:p w14:paraId="20379483" w14:textId="77777777" w:rsidR="00091BA0" w:rsidRDefault="00091BA0" w:rsidP="00091BA0">
      <w:r>
        <w:t>Action: as suggested.</w:t>
      </w:r>
    </w:p>
    <w:p w14:paraId="25F76DAF" w14:textId="77777777" w:rsidR="00091BA0" w:rsidRDefault="00091BA0" w:rsidP="002E1132"/>
    <w:p w14:paraId="0FCBBB29" w14:textId="77777777" w:rsidR="002E1132" w:rsidRDefault="002E1132" w:rsidP="002E1132">
      <w:r>
        <w:t xml:space="preserve">P2596, L45, </w:t>
      </w:r>
    </w:p>
    <w:p w14:paraId="15D7C799" w14:textId="0F493970" w:rsidR="002E1132" w:rsidRDefault="002E1132" w:rsidP="002E1132">
      <w:r>
        <w:t xml:space="preserve">“The AP selects TXVECTOR parameters </w:t>
      </w:r>
      <w:r w:rsidRPr="00907E61">
        <w:rPr>
          <w:strike/>
        </w:rPr>
        <w:t>that will be</w:t>
      </w:r>
      <w:r>
        <w:t xml:space="preserve"> used for transmission to the currently associated STAs”</w:t>
      </w:r>
    </w:p>
    <w:p w14:paraId="072D3AFC" w14:textId="6D3C78FC" w:rsidR="00091BA0" w:rsidRDefault="00091BA0" w:rsidP="002E1132"/>
    <w:p w14:paraId="43FA5887" w14:textId="57FFE27D" w:rsidR="00091BA0" w:rsidRDefault="00091BA0" w:rsidP="002E1132">
      <w:r>
        <w:t>Action: change “that will be” to “to be”</w:t>
      </w:r>
    </w:p>
    <w:p w14:paraId="1210F8CC" w14:textId="77777777" w:rsidR="002E1132" w:rsidRDefault="002E1132" w:rsidP="002E1132"/>
    <w:p w14:paraId="30257723" w14:textId="77777777" w:rsidR="002E1132" w:rsidRDefault="002E1132" w:rsidP="002E1132">
      <w:r>
        <w:t xml:space="preserve">P2645, L1, </w:t>
      </w:r>
    </w:p>
    <w:p w14:paraId="28584911" w14:textId="77777777" w:rsidR="002E1132" w:rsidRDefault="002E1132" w:rsidP="002E1132">
      <w:r>
        <w:t xml:space="preserve">“Authentication </w:t>
      </w:r>
      <w:r w:rsidRPr="008146FB">
        <w:rPr>
          <w:strike/>
        </w:rPr>
        <w:t>will</w:t>
      </w:r>
      <w:r>
        <w:t xml:space="preserve"> then occur</w:t>
      </w:r>
      <w:r w:rsidRPr="008146FB">
        <w:rPr>
          <w:u w:val="single"/>
        </w:rPr>
        <w:t>s</w:t>
      </w:r>
      <w:r>
        <w:t xml:space="preserve"> between the non-AP STA and the SSP through a protected tunnel</w:t>
      </w:r>
      <w:proofErr w:type="gramStart"/>
      <w:r>
        <w:t>. ”</w:t>
      </w:r>
      <w:proofErr w:type="gramEnd"/>
    </w:p>
    <w:p w14:paraId="5DF7D25D" w14:textId="0EA0B971" w:rsidR="002E1132" w:rsidRDefault="002E1132" w:rsidP="002E1132"/>
    <w:p w14:paraId="0988A742" w14:textId="77777777" w:rsidR="00091BA0" w:rsidRDefault="00091BA0" w:rsidP="00091BA0">
      <w:r>
        <w:t>Action: as suggested.</w:t>
      </w:r>
    </w:p>
    <w:p w14:paraId="46F6EA55" w14:textId="77777777" w:rsidR="00091BA0" w:rsidRDefault="00091BA0" w:rsidP="002E1132"/>
    <w:p w14:paraId="074E14AD" w14:textId="77777777" w:rsidR="002E1132" w:rsidRDefault="002E1132" w:rsidP="002E1132">
      <w:r>
        <w:t xml:space="preserve">P2650, L1, </w:t>
      </w:r>
    </w:p>
    <w:p w14:paraId="597BF0FC" w14:textId="77777777" w:rsidR="002E1132" w:rsidRDefault="002E1132" w:rsidP="002E1132">
      <w:r>
        <w:t xml:space="preserve">“The same value of hash </w:t>
      </w:r>
      <w:r w:rsidRPr="008146FB">
        <w:rPr>
          <w:strike/>
        </w:rPr>
        <w:t>will be</w:t>
      </w:r>
      <w:r>
        <w:t xml:space="preserve"> </w:t>
      </w:r>
      <w:r w:rsidRPr="008146FB">
        <w:rPr>
          <w:u w:val="single"/>
        </w:rPr>
        <w:t>is</w:t>
      </w:r>
      <w:r>
        <w:t xml:space="preserve"> computed by each AP in an ESS and by each AP in different ESSs”</w:t>
      </w:r>
    </w:p>
    <w:p w14:paraId="02D8DFF9" w14:textId="5A85436D" w:rsidR="002E1132" w:rsidRDefault="002E1132" w:rsidP="002E1132"/>
    <w:p w14:paraId="3CA4BE88" w14:textId="77777777" w:rsidR="00091BA0" w:rsidRDefault="00091BA0" w:rsidP="00091BA0">
      <w:r>
        <w:t>Action: as suggested.</w:t>
      </w:r>
    </w:p>
    <w:p w14:paraId="45788C22" w14:textId="77777777" w:rsidR="00091BA0" w:rsidRDefault="00091BA0" w:rsidP="002E1132"/>
    <w:p w14:paraId="55150090" w14:textId="77777777" w:rsidR="002E1132" w:rsidRDefault="002E1132" w:rsidP="002E1132">
      <w:r>
        <w:t>P2651, L23,</w:t>
      </w:r>
    </w:p>
    <w:p w14:paraId="21C37B7E" w14:textId="77777777" w:rsidR="002E1132" w:rsidRDefault="002E1132" w:rsidP="002E1132">
      <w:r>
        <w:t xml:space="preserve"> “The AP’s SME causes the QoS mapping to be available to higher layer protocols or applications so they </w:t>
      </w:r>
      <w:r w:rsidRPr="008146FB">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3655FD2" w14:textId="5391102E" w:rsidR="002E1132" w:rsidRDefault="002E1132" w:rsidP="002E1132">
      <w:pPr>
        <w:rPr>
          <w:b/>
          <w:bCs/>
        </w:rPr>
      </w:pPr>
    </w:p>
    <w:p w14:paraId="7F268794" w14:textId="43E6E001" w:rsidR="00091BA0" w:rsidRPr="00091BA0" w:rsidRDefault="00091BA0" w:rsidP="002E1132">
      <w:r>
        <w:t>Action: change “will be able to” to “are able to”</w:t>
      </w:r>
    </w:p>
    <w:p w14:paraId="63872B32" w14:textId="77777777" w:rsidR="00091BA0" w:rsidRDefault="00091BA0" w:rsidP="002E1132">
      <w:pPr>
        <w:rPr>
          <w:b/>
          <w:bCs/>
        </w:rPr>
      </w:pPr>
    </w:p>
    <w:p w14:paraId="4319ED54" w14:textId="77777777" w:rsidR="002E1132" w:rsidRDefault="002E1132" w:rsidP="002E1132">
      <w:r w:rsidRPr="00142EEC">
        <w:t xml:space="preserve">P2651, L38, </w:t>
      </w:r>
    </w:p>
    <w:p w14:paraId="54B29AE3" w14:textId="77777777" w:rsidR="002E1132" w:rsidRDefault="002E1132" w:rsidP="002E1132">
      <w:pPr>
        <w:rPr>
          <w:b/>
          <w:bCs/>
        </w:rPr>
      </w:pPr>
      <w:r>
        <w:t xml:space="preserve"> “Upon receiving the QoS Map element, the non-AP STA’s SME causes the QoS mapping to be available to higher layer protocols or applications so they </w:t>
      </w:r>
      <w:r w:rsidRPr="00142EEC">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2ECDB77" w14:textId="43255D86" w:rsidR="002E1132" w:rsidRDefault="002E1132" w:rsidP="002E1132"/>
    <w:p w14:paraId="0B9AED49" w14:textId="77777777" w:rsidR="00091BA0" w:rsidRPr="00091BA0" w:rsidRDefault="00091BA0" w:rsidP="00091BA0">
      <w:r>
        <w:t>Action: change “will be able to” to “are able to”</w:t>
      </w:r>
    </w:p>
    <w:p w14:paraId="0B81BF77" w14:textId="77777777" w:rsidR="00091BA0" w:rsidRPr="00142EEC" w:rsidRDefault="00091BA0" w:rsidP="002E1132"/>
    <w:p w14:paraId="33AC5EBD" w14:textId="77777777" w:rsidR="002E1132" w:rsidRDefault="002E1132" w:rsidP="002E1132">
      <w:r w:rsidRPr="00142EEC">
        <w:t xml:space="preserve">P2652, L49, </w:t>
      </w:r>
    </w:p>
    <w:p w14:paraId="76BB51D2" w14:textId="518DADB6" w:rsidR="002E1132" w:rsidRDefault="002E1132" w:rsidP="002E1132">
      <w:r>
        <w:t xml:space="preserve">“Then determine the bit positions in the Bloom Filter Array field </w:t>
      </w:r>
      <w:r w:rsidRPr="00142EEC">
        <w:rPr>
          <w:strike/>
        </w:rPr>
        <w:t>that will</w:t>
      </w:r>
      <w:r>
        <w:t xml:space="preserve"> </w:t>
      </w:r>
      <w:r w:rsidRPr="00142EEC">
        <w:rPr>
          <w:u w:val="single"/>
        </w:rPr>
        <w:t>to</w:t>
      </w:r>
      <w:r>
        <w:t xml:space="preserve"> be set to 1 for each service in the list.”</w:t>
      </w:r>
    </w:p>
    <w:p w14:paraId="434DEEB1" w14:textId="1FCAD265" w:rsidR="00091BA0" w:rsidRDefault="00091BA0" w:rsidP="002E1132"/>
    <w:p w14:paraId="42F63B37" w14:textId="2FEA461D" w:rsidR="00091BA0" w:rsidRDefault="00091BA0" w:rsidP="002E1132">
      <w:r>
        <w:t>Action: as suggested.</w:t>
      </w:r>
    </w:p>
    <w:p w14:paraId="0B3EEB57" w14:textId="77777777" w:rsidR="002E1132" w:rsidRDefault="002E1132" w:rsidP="002E1132"/>
    <w:p w14:paraId="07D71A70" w14:textId="77777777" w:rsidR="002E1132" w:rsidRDefault="002E1132" w:rsidP="002E1132">
      <w:r>
        <w:t xml:space="preserve">P2658, L60, </w:t>
      </w:r>
    </w:p>
    <w:p w14:paraId="621DE625" w14:textId="77777777" w:rsidR="002E1132" w:rsidRDefault="002E1132" w:rsidP="002E1132">
      <w:r>
        <w:t>“</w:t>
      </w:r>
      <w:proofErr w:type="gramStart"/>
      <w:r>
        <w:t>that</w:t>
      </w:r>
      <w:proofErr w:type="gramEnd"/>
      <w:r>
        <w:t xml:space="preserve"> the requesting QMF STA </w:t>
      </w:r>
      <w:r w:rsidRPr="00142EEC">
        <w:rPr>
          <w:strike/>
        </w:rPr>
        <w:t>will</w:t>
      </w:r>
      <w:r>
        <w:t xml:space="preserve"> use</w:t>
      </w:r>
      <w:r w:rsidRPr="00142EEC">
        <w:rPr>
          <w:u w:val="single"/>
        </w:rPr>
        <w:t>s</w:t>
      </w:r>
      <w:r>
        <w:t xml:space="preserve"> for transmitting Management frames to the peer QMF STA”</w:t>
      </w:r>
    </w:p>
    <w:p w14:paraId="301300C5" w14:textId="31B90A59" w:rsidR="002E1132" w:rsidRDefault="002E1132" w:rsidP="002E1132"/>
    <w:p w14:paraId="22CED95E" w14:textId="08B9AD94" w:rsidR="00091BA0" w:rsidRDefault="00091BA0" w:rsidP="002E1132">
      <w:r>
        <w:t>Action: as suggested.</w:t>
      </w:r>
    </w:p>
    <w:p w14:paraId="498295C9" w14:textId="77777777" w:rsidR="00091BA0" w:rsidRDefault="00091BA0" w:rsidP="002E1132"/>
    <w:p w14:paraId="64114B8C" w14:textId="77777777" w:rsidR="002E1132" w:rsidRDefault="002E1132" w:rsidP="002E1132">
      <w:r>
        <w:t>P2790, L59,</w:t>
      </w:r>
    </w:p>
    <w:p w14:paraId="068C2CBA" w14:textId="77777777" w:rsidR="002E1132" w:rsidRDefault="002E1132" w:rsidP="002E1132">
      <w:r>
        <w:t xml:space="preserve"> “A PMKSA created as part of an RSNA </w:t>
      </w:r>
      <w:r w:rsidRPr="00142EEC">
        <w:rPr>
          <w:strike/>
        </w:rPr>
        <w:t xml:space="preserve">will </w:t>
      </w:r>
      <w:r>
        <w:t>contain</w:t>
      </w:r>
      <w:r w:rsidRPr="00142EEC">
        <w:rPr>
          <w:u w:val="single"/>
        </w:rPr>
        <w:t>s</w:t>
      </w:r>
      <w:r>
        <w:t xml:space="preserve"> the MAC address used to create the PMKSA.”</w:t>
      </w:r>
    </w:p>
    <w:p w14:paraId="4A9CA081" w14:textId="609DC2EC" w:rsidR="002E1132" w:rsidRDefault="002E1132" w:rsidP="002E1132"/>
    <w:p w14:paraId="1F4BCA01" w14:textId="23FA8199" w:rsidR="00091BA0" w:rsidRDefault="00091BA0" w:rsidP="002E1132">
      <w:r>
        <w:t>Action: as suggested.</w:t>
      </w:r>
    </w:p>
    <w:p w14:paraId="5C4A81F4" w14:textId="77777777" w:rsidR="00091BA0" w:rsidRDefault="00091BA0" w:rsidP="002E1132"/>
    <w:p w14:paraId="75C652E5" w14:textId="77777777" w:rsidR="002E1132" w:rsidRDefault="002E1132" w:rsidP="002E1132">
      <w:r>
        <w:t xml:space="preserve">P2814, L57, </w:t>
      </w:r>
    </w:p>
    <w:p w14:paraId="546719D2" w14:textId="77777777" w:rsidR="002E1132" w:rsidRDefault="002E1132" w:rsidP="002E1132">
      <w:r>
        <w:t xml:space="preserve">“at least one of which </w:t>
      </w:r>
      <w:r w:rsidRPr="00142EEC">
        <w:rPr>
          <w:strike/>
        </w:rPr>
        <w:t>will</w:t>
      </w:r>
      <w:r>
        <w:t xml:space="preserve"> </w:t>
      </w:r>
      <w:proofErr w:type="gramStart"/>
      <w:r>
        <w:t>represent</w:t>
      </w:r>
      <w:r w:rsidRPr="00142EEC">
        <w:rPr>
          <w:u w:val="single"/>
        </w:rPr>
        <w:t>s</w:t>
      </w:r>
      <w:proofErr w:type="gramEnd"/>
      <w:r>
        <w:t xml:space="preserve"> an abscissa of a point on the curve.”</w:t>
      </w:r>
    </w:p>
    <w:p w14:paraId="1256663B" w14:textId="31685066" w:rsidR="002E1132" w:rsidRDefault="002E1132" w:rsidP="002E1132"/>
    <w:p w14:paraId="09E11BF8" w14:textId="7BE90121" w:rsidR="00091BA0" w:rsidRDefault="00091BA0" w:rsidP="002E1132">
      <w:r>
        <w:lastRenderedPageBreak/>
        <w:t>Action: as suggested.</w:t>
      </w:r>
    </w:p>
    <w:p w14:paraId="34DD4407" w14:textId="77777777" w:rsidR="00091BA0" w:rsidRDefault="00091BA0" w:rsidP="002E1132"/>
    <w:p w14:paraId="179CB037" w14:textId="77777777" w:rsidR="002E1132" w:rsidRDefault="002E1132" w:rsidP="002E1132">
      <w:r>
        <w:t xml:space="preserve">P2818, L17, </w:t>
      </w:r>
    </w:p>
    <w:p w14:paraId="7120EC18" w14:textId="77777777" w:rsidR="002E1132" w:rsidRDefault="002E1132" w:rsidP="002E1132">
      <w:r>
        <w:t xml:space="preserve">“This </w:t>
      </w:r>
      <w:r w:rsidRPr="00142EEC">
        <w:rPr>
          <w:strike/>
        </w:rPr>
        <w:t>will</w:t>
      </w:r>
      <w:r>
        <w:t xml:space="preserve"> </w:t>
      </w:r>
      <w:proofErr w:type="gramStart"/>
      <w:r>
        <w:t>ensure</w:t>
      </w:r>
      <w:r w:rsidRPr="00142EEC">
        <w:rPr>
          <w:u w:val="single"/>
        </w:rPr>
        <w:t>s</w:t>
      </w:r>
      <w:proofErr w:type="gramEnd"/>
      <w:r>
        <w:t xml:space="preserve"> PT is a generator of order either 1”</w:t>
      </w:r>
    </w:p>
    <w:p w14:paraId="170E44D0" w14:textId="27878FE5" w:rsidR="002E1132" w:rsidRDefault="002E1132" w:rsidP="002E1132"/>
    <w:p w14:paraId="16A80562" w14:textId="1579F321" w:rsidR="00091BA0" w:rsidRDefault="00091BA0" w:rsidP="002E1132">
      <w:r>
        <w:t>Action: as suggested.</w:t>
      </w:r>
    </w:p>
    <w:p w14:paraId="0270FF0D" w14:textId="77777777" w:rsidR="00091BA0" w:rsidRDefault="00091BA0" w:rsidP="002E1132"/>
    <w:p w14:paraId="1972AF37" w14:textId="77777777" w:rsidR="002E1132" w:rsidRDefault="002E1132" w:rsidP="002E1132">
      <w:r>
        <w:t xml:space="preserve">P2821, L46, </w:t>
      </w:r>
    </w:p>
    <w:p w14:paraId="5FB887AD" w14:textId="77777777" w:rsidR="002E1132" w:rsidRDefault="002E1132" w:rsidP="002E1132">
      <w:r>
        <w:t xml:space="preserve">“Use of other AKMs with the hash-to-element </w:t>
      </w:r>
      <w:proofErr w:type="gramStart"/>
      <w:r>
        <w:t>method(</w:t>
      </w:r>
      <w:proofErr w:type="gramEnd"/>
      <w:r>
        <w:t xml:space="preserve">#344) </w:t>
      </w:r>
      <w:r w:rsidRPr="00142EEC">
        <w:rPr>
          <w:strike/>
        </w:rPr>
        <w:t>will</w:t>
      </w:r>
      <w:r>
        <w:t xml:space="preserve"> require</w:t>
      </w:r>
      <w:r w:rsidRPr="00142EEC">
        <w:rPr>
          <w:u w:val="single"/>
        </w:rPr>
        <w:t>s</w:t>
      </w:r>
      <w:r>
        <w:t xml:space="preserve"> definition of the length of the PMK.”</w:t>
      </w:r>
    </w:p>
    <w:p w14:paraId="4539E89D" w14:textId="43F542D4" w:rsidR="002E1132" w:rsidRDefault="002E1132" w:rsidP="002E1132"/>
    <w:p w14:paraId="3311A632" w14:textId="6F4C58A8" w:rsidR="00091BA0" w:rsidRDefault="00091BA0" w:rsidP="002E1132">
      <w:r>
        <w:t>Action: as suggested.</w:t>
      </w:r>
    </w:p>
    <w:p w14:paraId="5EF21067" w14:textId="77777777" w:rsidR="00091BA0" w:rsidRDefault="00091BA0" w:rsidP="002E1132"/>
    <w:p w14:paraId="599DB709" w14:textId="77777777" w:rsidR="002E1132" w:rsidRDefault="002E1132" w:rsidP="002E1132">
      <w:r>
        <w:t xml:space="preserve">P2821, L51, </w:t>
      </w:r>
    </w:p>
    <w:p w14:paraId="1283B29B" w14:textId="77777777" w:rsidR="002E1132" w:rsidRDefault="002E1132" w:rsidP="002E1132">
      <w:r>
        <w:t xml:space="preserve">“(if only one sent a Rejected Groups </w:t>
      </w:r>
      <w:proofErr w:type="gramStart"/>
      <w:r>
        <w:t>element</w:t>
      </w:r>
      <w:proofErr w:type="gramEnd"/>
      <w:r>
        <w:t xml:space="preserve"> then the salt</w:t>
      </w:r>
      <w:r w:rsidRPr="001B69A9">
        <w:rPr>
          <w:strike/>
        </w:rPr>
        <w:t xml:space="preserve"> will</w:t>
      </w:r>
      <w:r>
        <w:t xml:space="preserve"> </w:t>
      </w:r>
      <w:r w:rsidRPr="001B69A9">
        <w:rPr>
          <w:u w:val="single"/>
        </w:rPr>
        <w:t>shall</w:t>
      </w:r>
      <w:r>
        <w:t xml:space="preserve"> consist of that list)”</w:t>
      </w:r>
    </w:p>
    <w:p w14:paraId="6167B215" w14:textId="076C2480" w:rsidR="002E1132" w:rsidRDefault="002E1132" w:rsidP="002E1132"/>
    <w:p w14:paraId="5AC0F740" w14:textId="7E0639ED" w:rsidR="00091BA0" w:rsidRDefault="00091BA0" w:rsidP="002E1132">
      <w:r>
        <w:t xml:space="preserve">Action: change “will </w:t>
      </w:r>
      <w:proofErr w:type="gramStart"/>
      <w:r>
        <w:t>consist</w:t>
      </w:r>
      <w:proofErr w:type="gramEnd"/>
      <w:r>
        <w:t>” to “consists”</w:t>
      </w:r>
    </w:p>
    <w:p w14:paraId="4FE947FC" w14:textId="77777777" w:rsidR="00091BA0" w:rsidRDefault="00091BA0" w:rsidP="002E1132"/>
    <w:p w14:paraId="6227BE4C" w14:textId="77777777" w:rsidR="002E1132" w:rsidRDefault="002E1132" w:rsidP="002E1132">
      <w:r>
        <w:t xml:space="preserve">P2869, L61, </w:t>
      </w:r>
    </w:p>
    <w:p w14:paraId="29BC4E51" w14:textId="77777777" w:rsidR="002E1132" w:rsidRDefault="002E1132" w:rsidP="002E1132">
      <w:r>
        <w:t xml:space="preserve">“In the initial 4-way handshake this third message (and the fourth message sent in response) </w:t>
      </w:r>
      <w:r w:rsidRPr="001B69A9">
        <w:rPr>
          <w:strike/>
        </w:rPr>
        <w:t>will be</w:t>
      </w:r>
      <w:r>
        <w:t xml:space="preserve"> </w:t>
      </w:r>
      <w:r w:rsidRPr="001B69A9">
        <w:rPr>
          <w:u w:val="single"/>
        </w:rPr>
        <w:t>is</w:t>
      </w:r>
      <w:r>
        <w:t xml:space="preserve"> unprotected and in a rekeying 4-way handshake the third (and the fourth) message </w:t>
      </w:r>
      <w:r w:rsidRPr="001B69A9">
        <w:rPr>
          <w:strike/>
        </w:rPr>
        <w:t xml:space="preserve">will </w:t>
      </w:r>
      <w:r w:rsidRPr="001B69A9">
        <w:rPr>
          <w:strike/>
          <w:u w:val="single"/>
        </w:rPr>
        <w:t>be</w:t>
      </w:r>
      <w:r w:rsidRPr="001B69A9">
        <w:rPr>
          <w:u w:val="single"/>
        </w:rPr>
        <w:t xml:space="preserve"> is (are)</w:t>
      </w:r>
      <w:r>
        <w:t xml:space="preserve"> protected with the old key.”</w:t>
      </w:r>
    </w:p>
    <w:p w14:paraId="381531B3" w14:textId="65F5ED8D" w:rsidR="002E1132" w:rsidRDefault="002E1132" w:rsidP="002E1132"/>
    <w:p w14:paraId="26A7273F" w14:textId="5F7886E3" w:rsidR="001F37A8" w:rsidRDefault="001F37A8" w:rsidP="002E1132">
      <w:r>
        <w:t>Action: change “will be” to “are” (2x)</w:t>
      </w:r>
    </w:p>
    <w:p w14:paraId="5ED67FE9" w14:textId="77777777" w:rsidR="001F37A8" w:rsidRDefault="001F37A8" w:rsidP="002E1132"/>
    <w:p w14:paraId="20206351" w14:textId="77777777" w:rsidR="002E1132" w:rsidRDefault="002E1132" w:rsidP="002E1132">
      <w:r>
        <w:t xml:space="preserve">P2878, L26, </w:t>
      </w:r>
    </w:p>
    <w:p w14:paraId="158ED240" w14:textId="77777777" w:rsidR="002E1132" w:rsidRDefault="002E1132" w:rsidP="002E1132">
      <w:r>
        <w:t>“NOTE 3—</w:t>
      </w:r>
      <w:r w:rsidRPr="001B69A9">
        <w:rPr>
          <w:strike/>
        </w:rPr>
        <w:t>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w:t>
      </w:r>
      <w:r w:rsidRPr="001B69A9">
        <w:rPr>
          <w:strike/>
        </w:rPr>
        <w:t>The</w:t>
      </w:r>
      <w:r>
        <w:t xml:space="preserve"> </w:t>
      </w:r>
      <w:r w:rsidRPr="001B69A9">
        <w:rPr>
          <w:u w:val="single"/>
        </w:rPr>
        <w:t>A</w:t>
      </w:r>
      <w:r>
        <w:t xml:space="preserve"> STA might be sent a protected group addressed robust Management frame by a peer STA that has negotiated management frame protection for links with other STA”</w:t>
      </w:r>
    </w:p>
    <w:p w14:paraId="2324A117" w14:textId="4CAEB145" w:rsidR="002E1132" w:rsidRDefault="002E1132" w:rsidP="002E1132"/>
    <w:p w14:paraId="64D37D74" w14:textId="7544B393" w:rsidR="001F37A8" w:rsidRDefault="001F37A8" w:rsidP="002E1132">
      <w:r>
        <w:t>Action: change “will not be” to “is not” (don’t change article).</w:t>
      </w:r>
    </w:p>
    <w:p w14:paraId="5E6B126C" w14:textId="77777777" w:rsidR="001F37A8" w:rsidRDefault="001F37A8" w:rsidP="002E1132"/>
    <w:p w14:paraId="4F44BFE7" w14:textId="77777777" w:rsidR="002E1132" w:rsidRDefault="002E1132" w:rsidP="002E1132">
      <w:r>
        <w:t xml:space="preserve">P2878, L49, </w:t>
      </w:r>
    </w:p>
    <w:p w14:paraId="1B82E4E0" w14:textId="77777777" w:rsidR="002E1132" w:rsidRDefault="002E1132" w:rsidP="002E1132">
      <w:r>
        <w:t>“NOTE 6—</w:t>
      </w:r>
      <w:r w:rsidRPr="001B69A9">
        <w:rPr>
          <w:strike/>
        </w:rPr>
        <w:t xml:space="preserve"> 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before </w:t>
      </w:r>
      <w:proofErr w:type="gramStart"/>
      <w:r w:rsidRPr="001B69A9">
        <w:rPr>
          <w:strike/>
        </w:rPr>
        <w:t>the</w:t>
      </w:r>
      <w:r>
        <w:t xml:space="preserve"> </w:t>
      </w:r>
      <w:r w:rsidRPr="001B69A9">
        <w:rPr>
          <w:u w:val="single"/>
        </w:rPr>
        <w:t>a</w:t>
      </w:r>
      <w:proofErr w:type="gramEnd"/>
      <w:r>
        <w:t xml:space="preserve"> PTKSA has been established.”</w:t>
      </w:r>
    </w:p>
    <w:p w14:paraId="079324B1" w14:textId="10956171" w:rsidR="002E1132" w:rsidRDefault="002E1132" w:rsidP="002E1132"/>
    <w:p w14:paraId="4DC7EC91" w14:textId="711E55C9" w:rsidR="001F37A8" w:rsidRDefault="001F37A8" w:rsidP="002E1132">
      <w:r>
        <w:t>Action: as suggested.</w:t>
      </w:r>
    </w:p>
    <w:p w14:paraId="008F329D" w14:textId="77777777" w:rsidR="001F37A8" w:rsidRDefault="001F37A8" w:rsidP="002E1132"/>
    <w:p w14:paraId="32F3606F" w14:textId="77777777" w:rsidR="002E1132" w:rsidRDefault="002E1132" w:rsidP="002E1132">
      <w:r>
        <w:t xml:space="preserve">P2948, L24, </w:t>
      </w:r>
    </w:p>
    <w:p w14:paraId="3DC75CC3" w14:textId="77777777" w:rsidR="002E1132" w:rsidRDefault="002E1132" w:rsidP="002E1132">
      <w:r>
        <w:t xml:space="preserve">“After exchanging Authentication frames, the STA and AP derive a shared and secret key </w:t>
      </w:r>
      <w:r w:rsidRPr="00926343">
        <w:rPr>
          <w:strike/>
        </w:rPr>
        <w:t>that will be</w:t>
      </w:r>
      <w:r>
        <w:t xml:space="preserve"> used to derive a set of secret keys”</w:t>
      </w:r>
    </w:p>
    <w:p w14:paraId="243E87E6" w14:textId="5D1757C6" w:rsidR="002E1132" w:rsidRDefault="002E1132" w:rsidP="002E1132"/>
    <w:p w14:paraId="638F3825" w14:textId="52B13197" w:rsidR="001F37A8" w:rsidRDefault="001F37A8" w:rsidP="002E1132">
      <w:r>
        <w:t>Action: as suggested.</w:t>
      </w:r>
    </w:p>
    <w:p w14:paraId="7C762FDE" w14:textId="77777777" w:rsidR="001F37A8" w:rsidRDefault="001F37A8" w:rsidP="002E1132"/>
    <w:p w14:paraId="0DF03AFB" w14:textId="77777777" w:rsidR="002E1132" w:rsidRDefault="002E1132" w:rsidP="002E1132">
      <w:r>
        <w:t xml:space="preserve">P3084, L44, </w:t>
      </w:r>
    </w:p>
    <w:p w14:paraId="54135A0B" w14:textId="77777777" w:rsidR="002E1132" w:rsidRDefault="002E1132" w:rsidP="002E1132">
      <w:r>
        <w:t>“</w:t>
      </w:r>
      <w:proofErr w:type="gramStart"/>
      <w:r w:rsidRPr="00926343">
        <w:rPr>
          <w:strike/>
        </w:rPr>
        <w:t>there</w:t>
      </w:r>
      <w:proofErr w:type="gramEnd"/>
      <w:r w:rsidRPr="00926343">
        <w:rPr>
          <w:strike/>
        </w:rPr>
        <w:t xml:space="preserve"> will not be </w:t>
      </w:r>
      <w:r>
        <w:t xml:space="preserve">a loop </w:t>
      </w:r>
      <w:r w:rsidRPr="00926343">
        <w:rPr>
          <w:u w:val="single"/>
        </w:rPr>
        <w:t>is not formed</w:t>
      </w:r>
      <w:r>
        <w:t>”</w:t>
      </w:r>
    </w:p>
    <w:p w14:paraId="05722DF1" w14:textId="5702610C" w:rsidR="002E1132" w:rsidRDefault="002E1132" w:rsidP="002E1132"/>
    <w:p w14:paraId="1151E23A" w14:textId="105D1657" w:rsidR="001F37A8" w:rsidRDefault="001F37A8" w:rsidP="002E1132">
      <w:r>
        <w:t>Action: as suggested.</w:t>
      </w:r>
    </w:p>
    <w:p w14:paraId="0C028058" w14:textId="77777777" w:rsidR="001F37A8" w:rsidRDefault="001F37A8" w:rsidP="002E1132"/>
    <w:p w14:paraId="08593725" w14:textId="77777777" w:rsidR="002E1132" w:rsidRDefault="002E1132" w:rsidP="002E1132">
      <w:r>
        <w:t xml:space="preserve">P3097, L60, </w:t>
      </w:r>
    </w:p>
    <w:p w14:paraId="61A52995" w14:textId="77777777" w:rsidR="002E1132" w:rsidRDefault="002E1132" w:rsidP="002E1132">
      <w:r>
        <w:t>“</w:t>
      </w:r>
      <w:proofErr w:type="gramStart"/>
      <w:r>
        <w:t>the</w:t>
      </w:r>
      <w:proofErr w:type="gramEnd"/>
      <w:r>
        <w:t xml:space="preserve"> mesh STA shall adjust its TSF timer so that the next TBTT </w:t>
      </w:r>
      <w:r w:rsidRPr="00926343">
        <w:rPr>
          <w:strike/>
        </w:rPr>
        <w:t>will be</w:t>
      </w:r>
      <w:r>
        <w:t xml:space="preserve"> </w:t>
      </w:r>
      <w:r w:rsidRPr="00926343">
        <w:rPr>
          <w:u w:val="single"/>
        </w:rPr>
        <w:t>is</w:t>
      </w:r>
      <w:r>
        <w:t xml:space="preserve"> delayed for the duration of the”</w:t>
      </w:r>
    </w:p>
    <w:p w14:paraId="4CD790AB" w14:textId="77777777" w:rsidR="001F37A8" w:rsidRDefault="001F37A8" w:rsidP="002E1132"/>
    <w:p w14:paraId="18391A3D" w14:textId="5DA638A2" w:rsidR="002E1132" w:rsidRDefault="001F37A8" w:rsidP="002E1132">
      <w:r>
        <w:t>Action: as suggested.</w:t>
      </w:r>
    </w:p>
    <w:p w14:paraId="4C156627" w14:textId="04D5C698" w:rsidR="001F37A8" w:rsidRDefault="001F37A8" w:rsidP="002E1132"/>
    <w:p w14:paraId="61B05938" w14:textId="77777777" w:rsidR="002E1132" w:rsidRDefault="002E1132" w:rsidP="002E1132">
      <w:r>
        <w:lastRenderedPageBreak/>
        <w:t xml:space="preserve">P3097, L61, </w:t>
      </w:r>
    </w:p>
    <w:p w14:paraId="455BA8FD" w14:textId="77777777" w:rsidR="002E1132" w:rsidRDefault="002E1132" w:rsidP="002E1132">
      <w:r>
        <w:t xml:space="preserve">“Otherwise, it shall adjust its TSF timer so that the next TBTT </w:t>
      </w:r>
      <w:r w:rsidRPr="00926343">
        <w:rPr>
          <w:strike/>
        </w:rPr>
        <w:t>will be</w:t>
      </w:r>
      <w:r>
        <w:t xml:space="preserve"> </w:t>
      </w:r>
      <w:r w:rsidRPr="00926343">
        <w:rPr>
          <w:u w:val="single"/>
        </w:rPr>
        <w:t>is</w:t>
      </w:r>
      <w:r>
        <w:t xml:space="preserve"> delayed for the duration of”</w:t>
      </w:r>
    </w:p>
    <w:p w14:paraId="686EBE1C" w14:textId="5D7A4447" w:rsidR="002E1132" w:rsidRDefault="002E1132" w:rsidP="002E1132"/>
    <w:p w14:paraId="369A4EEE" w14:textId="58D2D2F5" w:rsidR="001F37A8" w:rsidRDefault="001F37A8" w:rsidP="002E1132">
      <w:r>
        <w:t>Action: as suggested.</w:t>
      </w:r>
    </w:p>
    <w:p w14:paraId="11F41FF2" w14:textId="77777777" w:rsidR="001F37A8" w:rsidRDefault="001F37A8" w:rsidP="002E1132"/>
    <w:p w14:paraId="7B802DF5" w14:textId="77777777" w:rsidR="002E1132" w:rsidRDefault="002E1132" w:rsidP="002E1132">
      <w:r>
        <w:t xml:space="preserve">P3217, L1, </w:t>
      </w:r>
    </w:p>
    <w:p w14:paraId="7F6FFE85" w14:textId="77777777" w:rsidR="002E1132" w:rsidRDefault="002E1132" w:rsidP="002E1132">
      <w:r>
        <w:t xml:space="preserve">“—A Class 2 ERP STA </w:t>
      </w:r>
      <w:r w:rsidRPr="00926343">
        <w:rPr>
          <w:strike/>
        </w:rPr>
        <w:t>will not be</w:t>
      </w:r>
      <w:r>
        <w:t xml:space="preserve"> </w:t>
      </w:r>
      <w:r w:rsidRPr="00926343">
        <w:rPr>
          <w:u w:val="single"/>
        </w:rPr>
        <w:t>is not</w:t>
      </w:r>
      <w:r>
        <w:t xml:space="preserve"> able to operate in a BSS”</w:t>
      </w:r>
    </w:p>
    <w:p w14:paraId="06843187" w14:textId="2AF3DA52" w:rsidR="002E1132" w:rsidRDefault="002E1132" w:rsidP="002E1132"/>
    <w:p w14:paraId="680B430B" w14:textId="18DB1067" w:rsidR="001F37A8" w:rsidRDefault="001F37A8" w:rsidP="002E1132">
      <w:r>
        <w:t>Action: as suggested.</w:t>
      </w:r>
    </w:p>
    <w:p w14:paraId="2710FD76" w14:textId="77777777" w:rsidR="001F37A8" w:rsidRDefault="001F37A8" w:rsidP="002E1132"/>
    <w:p w14:paraId="186CA93D" w14:textId="77777777" w:rsidR="002E1132" w:rsidRDefault="002E1132" w:rsidP="002E1132">
      <w:r>
        <w:t xml:space="preserve">P3231, L29, </w:t>
      </w:r>
    </w:p>
    <w:p w14:paraId="1BA54E8C" w14:textId="77777777" w:rsidR="002E1132" w:rsidRDefault="002E1132" w:rsidP="002E1132">
      <w:r>
        <w:t xml:space="preserve">“—A Class 2 HT STA </w:t>
      </w:r>
      <w:r w:rsidRPr="00926343">
        <w:rPr>
          <w:strike/>
        </w:rPr>
        <w:t>will not be</w:t>
      </w:r>
      <w:r>
        <w:t xml:space="preserve"> </w:t>
      </w:r>
      <w:r w:rsidRPr="00926343">
        <w:rPr>
          <w:u w:val="single"/>
        </w:rPr>
        <w:t>is not</w:t>
      </w:r>
      <w:r>
        <w:t xml:space="preserve"> able to operate in a BSS whose AP includes in the basic rate/HT-MCS set”</w:t>
      </w:r>
    </w:p>
    <w:p w14:paraId="2FC30BFB" w14:textId="51D85AA1" w:rsidR="002E1132" w:rsidRDefault="002E1132" w:rsidP="002E1132"/>
    <w:p w14:paraId="7419A641" w14:textId="449B5DC2" w:rsidR="001F37A8" w:rsidRDefault="001F37A8" w:rsidP="002E1132">
      <w:r>
        <w:t>Action: as suggested.</w:t>
      </w:r>
    </w:p>
    <w:p w14:paraId="1768B8B1" w14:textId="77777777" w:rsidR="001F37A8" w:rsidRDefault="001F37A8" w:rsidP="002E1132"/>
    <w:p w14:paraId="68AF5BB8" w14:textId="77777777" w:rsidR="002E1132" w:rsidRDefault="002E1132" w:rsidP="002E1132">
      <w:r>
        <w:t>P3449, L7,</w:t>
      </w:r>
    </w:p>
    <w:p w14:paraId="2A5EA33F" w14:textId="77777777" w:rsidR="002E1132" w:rsidRDefault="002E1132" w:rsidP="002E1132">
      <w:r>
        <w:t xml:space="preserve"> “The number of pad bits added </w:t>
      </w:r>
      <w:r w:rsidRPr="00926343">
        <w:rPr>
          <w:strike/>
        </w:rPr>
        <w:t>will always be</w:t>
      </w:r>
      <w:r>
        <w:t xml:space="preserve"> </w:t>
      </w:r>
      <w:r w:rsidRPr="00852014">
        <w:rPr>
          <w:u w:val="single"/>
        </w:rPr>
        <w:t>is</w:t>
      </w:r>
      <w:r>
        <w:t xml:space="preserve"> 0 to 7 per user”</w:t>
      </w:r>
    </w:p>
    <w:p w14:paraId="0BA975F7" w14:textId="27821048" w:rsidR="002E1132" w:rsidRDefault="002E1132" w:rsidP="002E1132"/>
    <w:p w14:paraId="43B7538D" w14:textId="72A9C86E" w:rsidR="001F37A8" w:rsidRDefault="001F37A8" w:rsidP="002E1132">
      <w:r>
        <w:t>Action: as suggested.</w:t>
      </w:r>
    </w:p>
    <w:p w14:paraId="767B0FC8" w14:textId="77777777" w:rsidR="001F37A8" w:rsidRDefault="001F37A8" w:rsidP="002E1132"/>
    <w:p w14:paraId="7F1F428B" w14:textId="77777777" w:rsidR="002E1132" w:rsidRDefault="002E1132" w:rsidP="002E1132">
      <w:r>
        <w:t>P3451, L50,</w:t>
      </w:r>
    </w:p>
    <w:p w14:paraId="6D48C914" w14:textId="77777777" w:rsidR="002E1132" w:rsidRDefault="002E1132" w:rsidP="002E1132">
      <w:r>
        <w:t xml:space="preserve"> “In the case that rate 5/6 coding is selected, the puncturing scheme </w:t>
      </w:r>
      <w:r w:rsidRPr="00852014">
        <w:rPr>
          <w:strike/>
        </w:rPr>
        <w:t>will be</w:t>
      </w:r>
      <w:r>
        <w:t xml:space="preserve"> </w:t>
      </w:r>
      <w:r w:rsidRPr="00852014">
        <w:rPr>
          <w:u w:val="single"/>
        </w:rPr>
        <w:t>is</w:t>
      </w:r>
      <w:r>
        <w:t xml:space="preserve"> the same as described in”</w:t>
      </w:r>
    </w:p>
    <w:p w14:paraId="1C56E467" w14:textId="6A19542E" w:rsidR="002E1132" w:rsidRDefault="002E1132" w:rsidP="002E1132"/>
    <w:p w14:paraId="68BF5189" w14:textId="5757A0B6" w:rsidR="001F37A8" w:rsidRDefault="001F37A8" w:rsidP="002E1132">
      <w:r>
        <w:t>Action: as suggested.</w:t>
      </w:r>
    </w:p>
    <w:p w14:paraId="57BD58E8" w14:textId="77777777" w:rsidR="001F37A8" w:rsidRDefault="001F37A8" w:rsidP="002E1132"/>
    <w:p w14:paraId="4C84F8B1" w14:textId="77777777" w:rsidR="002E1132" w:rsidRDefault="002E1132" w:rsidP="002E1132">
      <w:r>
        <w:t xml:space="preserve">P3463, L12, </w:t>
      </w:r>
    </w:p>
    <w:p w14:paraId="24457DC3" w14:textId="77777777" w:rsidR="002E1132" w:rsidRDefault="002E1132" w:rsidP="002E1132">
      <w:r>
        <w:t>“</w:t>
      </w:r>
      <w:proofErr w:type="gramStart"/>
      <w:r w:rsidRPr="00852014">
        <w:rPr>
          <w:strike/>
        </w:rPr>
        <w:t>will</w:t>
      </w:r>
      <w:proofErr w:type="gramEnd"/>
      <w:r w:rsidRPr="00852014">
        <w:rPr>
          <w:strike/>
        </w:rPr>
        <w:t xml:space="preserve"> be</w:t>
      </w:r>
      <w:r>
        <w:t xml:space="preserve"> </w:t>
      </w:r>
      <w:r>
        <w:rPr>
          <w:u w:val="single"/>
        </w:rPr>
        <w:t>are</w:t>
      </w:r>
      <w:r>
        <w:t xml:space="preserve"> transmitted on two data tones that are separated by”</w:t>
      </w:r>
    </w:p>
    <w:p w14:paraId="18F6650E" w14:textId="1608A09D" w:rsidR="002E1132" w:rsidRDefault="002E1132" w:rsidP="002E1132"/>
    <w:p w14:paraId="640662D3" w14:textId="76E93E97" w:rsidR="001F37A8" w:rsidRDefault="001F37A8" w:rsidP="002E1132">
      <w:r>
        <w:t>Action: as suggested.</w:t>
      </w:r>
    </w:p>
    <w:p w14:paraId="6D131EAA" w14:textId="77777777" w:rsidR="001F37A8" w:rsidRDefault="001F37A8" w:rsidP="002E1132"/>
    <w:p w14:paraId="3F8F7AF1" w14:textId="77777777" w:rsidR="002E1132" w:rsidRDefault="002E1132" w:rsidP="002E1132">
      <w:r>
        <w:t>P3500, L57, “the maximum A-MPDU length will be limited by the Maximum A-MPDU Length Exponent”</w:t>
      </w:r>
    </w:p>
    <w:p w14:paraId="7E6C3382" w14:textId="77777777" w:rsidR="002E1132" w:rsidRDefault="002E1132" w:rsidP="002E1132">
      <w:r>
        <w:t xml:space="preserve">Should be “the maximum A-MPDU length </w:t>
      </w:r>
      <w:r w:rsidRPr="00852014">
        <w:rPr>
          <w:strike/>
        </w:rPr>
        <w:t>will be</w:t>
      </w:r>
      <w:r>
        <w:t xml:space="preserve"> </w:t>
      </w:r>
      <w:r w:rsidRPr="00852014">
        <w:rPr>
          <w:u w:val="single"/>
        </w:rPr>
        <w:t>is</w:t>
      </w:r>
      <w:r>
        <w:t xml:space="preserve"> limited by the Maximum A-MPDU Length Exponent”</w:t>
      </w:r>
    </w:p>
    <w:p w14:paraId="1800F8C4" w14:textId="5053E9F2" w:rsidR="002E1132" w:rsidRDefault="002E1132" w:rsidP="002E1132"/>
    <w:p w14:paraId="3E42BBB6" w14:textId="212803F2" w:rsidR="001F37A8" w:rsidRDefault="001F37A8" w:rsidP="002E1132">
      <w:r>
        <w:t>Action: as suggested.</w:t>
      </w:r>
    </w:p>
    <w:p w14:paraId="4E19D6D8" w14:textId="77777777" w:rsidR="001F37A8" w:rsidRDefault="001F37A8" w:rsidP="002E1132"/>
    <w:p w14:paraId="78543876" w14:textId="77777777" w:rsidR="002E1132" w:rsidRDefault="002E1132" w:rsidP="002E1132">
      <w:r>
        <w:t xml:space="preserve">P3633, L63, </w:t>
      </w:r>
    </w:p>
    <w:p w14:paraId="52070F16" w14:textId="77777777" w:rsidR="002E1132" w:rsidRDefault="002E1132" w:rsidP="002E1132">
      <w:r>
        <w:t>“</w:t>
      </w:r>
      <w:proofErr w:type="gramStart"/>
      <w:r>
        <w:t>the</w:t>
      </w:r>
      <w:proofErr w:type="gramEnd"/>
      <w:r>
        <w:t xml:space="preserve"> bits </w:t>
      </w:r>
      <w:r w:rsidRPr="00852014">
        <w:rPr>
          <w:strike/>
        </w:rPr>
        <w:t>will be</w:t>
      </w:r>
      <w:r>
        <w:t xml:space="preserve"> </w:t>
      </w:r>
      <w:r w:rsidRPr="00852014">
        <w:rPr>
          <w:u w:val="single"/>
        </w:rPr>
        <w:t>are</w:t>
      </w:r>
      <w:r>
        <w:t xml:space="preserve"> input serially”</w:t>
      </w:r>
    </w:p>
    <w:p w14:paraId="73DAA185" w14:textId="32C1E094" w:rsidR="002E1132" w:rsidRDefault="002E1132" w:rsidP="002E1132"/>
    <w:p w14:paraId="52D16C79" w14:textId="473B4E93" w:rsidR="001F37A8" w:rsidRDefault="001F37A8" w:rsidP="002E1132">
      <w:r>
        <w:t>Action: as suggested.</w:t>
      </w:r>
    </w:p>
    <w:p w14:paraId="10AF5E50" w14:textId="77777777" w:rsidR="001F37A8" w:rsidRDefault="001F37A8" w:rsidP="002E1132"/>
    <w:p w14:paraId="2573660D" w14:textId="77777777" w:rsidR="002E1132" w:rsidRDefault="002E1132" w:rsidP="002E1132">
      <w:r>
        <w:t>P3654, L44,</w:t>
      </w:r>
    </w:p>
    <w:p w14:paraId="571EC894" w14:textId="77777777" w:rsidR="002E1132" w:rsidRDefault="002E1132" w:rsidP="002E1132">
      <w:r>
        <w:t xml:space="preserve"> “</w:t>
      </w:r>
      <w:proofErr w:type="gramStart"/>
      <w:r>
        <w:t>which</w:t>
      </w:r>
      <w:proofErr w:type="gramEnd"/>
      <w:r>
        <w:t xml:space="preserve"> </w:t>
      </w:r>
      <w:r w:rsidRPr="00852014">
        <w:rPr>
          <w:strike/>
        </w:rPr>
        <w:t>will</w:t>
      </w:r>
      <w:r>
        <w:t xml:space="preserve"> correspond</w:t>
      </w:r>
      <w:r w:rsidRPr="00852014">
        <w:rPr>
          <w:u w:val="single"/>
        </w:rPr>
        <w:t>s</w:t>
      </w:r>
      <w:r>
        <w:t xml:space="preserve"> to a single column V matrix having elements with equal magnitude”</w:t>
      </w:r>
    </w:p>
    <w:p w14:paraId="5301B706" w14:textId="49423777" w:rsidR="002E1132" w:rsidRDefault="002E1132" w:rsidP="002E1132"/>
    <w:p w14:paraId="0C56B6D0" w14:textId="799FB06B" w:rsidR="001F37A8" w:rsidRDefault="001F37A8" w:rsidP="002E1132">
      <w:r>
        <w:t>Action: as suggested.</w:t>
      </w:r>
    </w:p>
    <w:p w14:paraId="7E3FE07E" w14:textId="77777777" w:rsidR="001F37A8" w:rsidRDefault="001F37A8" w:rsidP="002E1132"/>
    <w:p w14:paraId="03D7322E" w14:textId="77777777" w:rsidR="002E1132" w:rsidRDefault="002E1132" w:rsidP="002E1132">
      <w:r>
        <w:t>P3682, L17,</w:t>
      </w:r>
    </w:p>
    <w:p w14:paraId="71ACCFBF" w14:textId="77777777" w:rsidR="002E1132" w:rsidRDefault="002E1132" w:rsidP="002E1132">
      <w:r>
        <w:t>”</w:t>
      </w:r>
      <w:r w:rsidRPr="00852014">
        <w:t xml:space="preserve"> </w:t>
      </w:r>
      <w:r>
        <w:t xml:space="preserve">CCA levels </w:t>
      </w:r>
      <w:r w:rsidRPr="00852014">
        <w:rPr>
          <w:strike/>
        </w:rPr>
        <w:t>will</w:t>
      </w:r>
      <w:r>
        <w:t xml:space="preserve"> impact system </w:t>
      </w:r>
      <w:proofErr w:type="spellStart"/>
      <w:r>
        <w:t>behavior</w:t>
      </w:r>
      <w:proofErr w:type="spellEnd"/>
      <w:r>
        <w:t xml:space="preserve"> and performance increasingly with loading,”</w:t>
      </w:r>
    </w:p>
    <w:p w14:paraId="0DAAC5B4" w14:textId="73944A11" w:rsidR="002E1132" w:rsidRDefault="002E1132" w:rsidP="002E1132"/>
    <w:p w14:paraId="1AEA579A" w14:textId="5726F524" w:rsidR="001F37A8" w:rsidRDefault="001F37A8" w:rsidP="002E1132">
      <w:r>
        <w:t>Action: as suggested.</w:t>
      </w:r>
    </w:p>
    <w:p w14:paraId="0C9757BF" w14:textId="77777777" w:rsidR="001F37A8" w:rsidRDefault="001F37A8" w:rsidP="002E1132"/>
    <w:p w14:paraId="6B6F52D8" w14:textId="77777777" w:rsidR="002E1132" w:rsidRDefault="002E1132" w:rsidP="002E1132">
      <w:r>
        <w:t xml:space="preserve">P3832, L18, </w:t>
      </w:r>
    </w:p>
    <w:p w14:paraId="28CA1B1C" w14:textId="77777777" w:rsidR="002E1132" w:rsidRDefault="002E1132" w:rsidP="002E1132">
      <w:r>
        <w:lastRenderedPageBreak/>
        <w:t>“</w:t>
      </w:r>
      <w:proofErr w:type="gramStart"/>
      <w:r>
        <w:t>the</w:t>
      </w:r>
      <w:proofErr w:type="gramEnd"/>
      <w:r>
        <w:t xml:space="preserve"> STA </w:t>
      </w:r>
      <w:r w:rsidRPr="003F0A43">
        <w:rPr>
          <w:strike/>
        </w:rPr>
        <w:t>will</w:t>
      </w:r>
      <w:r>
        <w:t xml:space="preserve"> </w:t>
      </w:r>
      <w:r w:rsidRPr="003F0A43">
        <w:rPr>
          <w:u w:val="single"/>
        </w:rPr>
        <w:t>does</w:t>
      </w:r>
      <w:r>
        <w:t xml:space="preserve"> not respond”</w:t>
      </w:r>
    </w:p>
    <w:p w14:paraId="6C7ED7B6" w14:textId="250E02EB" w:rsidR="002E1132" w:rsidRDefault="002E1132" w:rsidP="002E1132"/>
    <w:p w14:paraId="2592C49E" w14:textId="793291E4" w:rsidR="001F37A8" w:rsidRDefault="001F37A8" w:rsidP="002E1132">
      <w:r>
        <w:t>Action: as suggested.</w:t>
      </w:r>
    </w:p>
    <w:p w14:paraId="2413D1D0" w14:textId="77777777" w:rsidR="001F37A8" w:rsidRDefault="001F37A8" w:rsidP="002E1132"/>
    <w:p w14:paraId="59265973" w14:textId="77777777" w:rsidR="002E1132" w:rsidRDefault="002E1132" w:rsidP="002E1132">
      <w:r>
        <w:t>P3908, L53</w:t>
      </w:r>
    </w:p>
    <w:p w14:paraId="2F428631" w14:textId="77777777" w:rsidR="002E1132" w:rsidRDefault="002E1132" w:rsidP="002E1132">
      <w:r>
        <w:t xml:space="preserve"> “The responding STA </w:t>
      </w:r>
      <w:r w:rsidRPr="003F0A43">
        <w:rPr>
          <w:strike/>
        </w:rPr>
        <w:t>will</w:t>
      </w:r>
      <w:r>
        <w:t xml:space="preserve"> </w:t>
      </w:r>
      <w:r w:rsidRPr="003F0A43">
        <w:rPr>
          <w:u w:val="single"/>
        </w:rPr>
        <w:t>does</w:t>
      </w:r>
      <w:r>
        <w:t xml:space="preserve"> not create any new individual TWT agreement with the requester at this time.”</w:t>
      </w:r>
    </w:p>
    <w:p w14:paraId="2622D17B" w14:textId="2764E750" w:rsidR="002E1132" w:rsidRDefault="002E1132" w:rsidP="002E1132"/>
    <w:p w14:paraId="650ABE3A" w14:textId="2F4D119B" w:rsidR="001F37A8" w:rsidRDefault="001F37A8" w:rsidP="002E1132">
      <w:r>
        <w:t>Action: as suggested.</w:t>
      </w:r>
    </w:p>
    <w:p w14:paraId="3AA9232D" w14:textId="77777777" w:rsidR="001F37A8" w:rsidRDefault="001F37A8" w:rsidP="002E1132"/>
    <w:p w14:paraId="20CB20B2" w14:textId="77777777" w:rsidR="002E1132" w:rsidRDefault="002E1132" w:rsidP="002E1132">
      <w:r>
        <w:t xml:space="preserve">P3909, l60, </w:t>
      </w:r>
    </w:p>
    <w:p w14:paraId="2BB20B4E" w14:textId="77777777" w:rsidR="002E1132" w:rsidRDefault="002E1132" w:rsidP="002E1132">
      <w:r>
        <w:t xml:space="preserve">“The unsolicited TWT response with TWT Setup Command field of Accept TWT </w:t>
      </w:r>
      <w:r w:rsidRPr="003F0A43">
        <w:rPr>
          <w:strike/>
        </w:rPr>
        <w:t>will</w:t>
      </w:r>
      <w:r>
        <w:t xml:space="preserve"> </w:t>
      </w:r>
      <w:r w:rsidRPr="003F0A43">
        <w:rPr>
          <w:u w:val="single"/>
        </w:rPr>
        <w:t xml:space="preserve">may </w:t>
      </w:r>
      <w:r>
        <w:t>indicate new TWT parameters that are different from the previously negotiated TWT parameters for that TWT agreement</w:t>
      </w:r>
      <w:proofErr w:type="gramStart"/>
      <w:r>
        <w:t>.”*</w:t>
      </w:r>
      <w:proofErr w:type="gramEnd"/>
      <w:r>
        <w:t>*should this be ‘may’ or ‘does’?</w:t>
      </w:r>
    </w:p>
    <w:p w14:paraId="6868837A" w14:textId="0975E03D" w:rsidR="002E1132" w:rsidRDefault="002E1132" w:rsidP="002E1132"/>
    <w:p w14:paraId="0A284520" w14:textId="22BB8503" w:rsidR="001F37A8" w:rsidRDefault="001F37A8" w:rsidP="002E1132">
      <w:r>
        <w:t>Action: change “will indicate” to “indicates”</w:t>
      </w:r>
    </w:p>
    <w:p w14:paraId="65264D71" w14:textId="77777777" w:rsidR="001F37A8" w:rsidRDefault="001F37A8" w:rsidP="002E1132"/>
    <w:p w14:paraId="0C88DEDA" w14:textId="77777777" w:rsidR="002E1132" w:rsidRDefault="002E1132" w:rsidP="002E1132">
      <w:r>
        <w:t xml:space="preserve">P3948, L38, </w:t>
      </w:r>
    </w:p>
    <w:p w14:paraId="79DA0A83" w14:textId="77777777" w:rsidR="002E1132" w:rsidRDefault="002E1132" w:rsidP="002E1132">
      <w:r>
        <w:t>“</w:t>
      </w:r>
      <w:proofErr w:type="gramStart"/>
      <w:r>
        <w:t>then</w:t>
      </w:r>
      <w:proofErr w:type="gramEnd"/>
      <w:r>
        <w:t xml:space="preserve"> multiple STAs identified by STA-IDs in the parameter STA_ID </w:t>
      </w:r>
      <w:r w:rsidRPr="003F0A43">
        <w:rPr>
          <w:strike/>
        </w:rPr>
        <w:t>will</w:t>
      </w:r>
      <w:r>
        <w:t xml:space="preserve"> use the same resource unit”</w:t>
      </w:r>
    </w:p>
    <w:p w14:paraId="3CD24212" w14:textId="41855A4D" w:rsidR="002E1132" w:rsidRDefault="002E1132" w:rsidP="002E1132"/>
    <w:p w14:paraId="33E60302" w14:textId="2CA5A017" w:rsidR="001F37A8" w:rsidRDefault="001F37A8" w:rsidP="002E1132">
      <w:r>
        <w:t>Action: as suggested.</w:t>
      </w:r>
    </w:p>
    <w:p w14:paraId="00AB2A60" w14:textId="77777777" w:rsidR="001F37A8" w:rsidRDefault="001F37A8" w:rsidP="002E1132"/>
    <w:p w14:paraId="693D7764" w14:textId="77777777" w:rsidR="002E1132" w:rsidRDefault="002E1132" w:rsidP="002E1132">
      <w:r>
        <w:t>P3957, L45,</w:t>
      </w:r>
    </w:p>
    <w:p w14:paraId="761A22C6" w14:textId="77777777" w:rsidR="002E1132" w:rsidRDefault="002E1132" w:rsidP="002E1132">
      <w:r>
        <w:t xml:space="preserve"> “: the responder </w:t>
      </w:r>
      <w:r w:rsidRPr="0090393F">
        <w:rPr>
          <w:strike/>
        </w:rPr>
        <w:t>will</w:t>
      </w:r>
      <w:r>
        <w:t xml:space="preserve"> </w:t>
      </w:r>
      <w:r w:rsidRPr="0090393F">
        <w:rPr>
          <w:u w:val="single"/>
        </w:rPr>
        <w:t>does</w:t>
      </w:r>
      <w:r>
        <w:t xml:space="preserve"> not provide feedback for the request that had the MSI value”</w:t>
      </w:r>
    </w:p>
    <w:p w14:paraId="63B4F1E6" w14:textId="598B6142" w:rsidR="002E1132" w:rsidRDefault="002E1132" w:rsidP="002E1132"/>
    <w:p w14:paraId="531F0215" w14:textId="241D3740" w:rsidR="001F37A8" w:rsidRDefault="001F37A8" w:rsidP="002E1132">
      <w:r>
        <w:t>Action: as suggested.</w:t>
      </w:r>
    </w:p>
    <w:p w14:paraId="0BC9D8B5" w14:textId="77777777" w:rsidR="001F37A8" w:rsidRDefault="001F37A8" w:rsidP="002E1132"/>
    <w:p w14:paraId="2FB0FB05" w14:textId="77777777" w:rsidR="002E1132" w:rsidRDefault="002E1132" w:rsidP="002E1132">
      <w:r>
        <w:t xml:space="preserve">P3980, L15, </w:t>
      </w:r>
    </w:p>
    <w:p w14:paraId="339AA8F6" w14:textId="77777777" w:rsidR="002E1132" w:rsidRDefault="002E1132" w:rsidP="002E1132">
      <w:r>
        <w:t>“</w:t>
      </w:r>
      <w:proofErr w:type="gramStart"/>
      <w:r>
        <w:t>if</w:t>
      </w:r>
      <w:proofErr w:type="gramEnd"/>
      <w:r>
        <w:t xml:space="preserve"> it does not expect additional (not yet associated) STAs </w:t>
      </w:r>
      <w:r w:rsidRPr="0090393F">
        <w:rPr>
          <w:strike/>
        </w:rPr>
        <w:t>will</w:t>
      </w:r>
      <w:r>
        <w:t xml:space="preserve"> need to discover the BSS.”</w:t>
      </w:r>
    </w:p>
    <w:p w14:paraId="4F50BD68" w14:textId="14FC47B6" w:rsidR="002E1132" w:rsidRDefault="002E1132" w:rsidP="002E1132"/>
    <w:p w14:paraId="2D57D681" w14:textId="362AA44E" w:rsidR="001F37A8" w:rsidRDefault="001F37A8" w:rsidP="002E1132">
      <w:r>
        <w:t>Action: change “expect additional (not yet associated) STAs will need to discover the BSS” to “expect that additional (not yet associated) STAs need to discover the BSS”</w:t>
      </w:r>
    </w:p>
    <w:p w14:paraId="3B1E5053" w14:textId="77777777" w:rsidR="001F37A8" w:rsidRDefault="001F37A8" w:rsidP="002E1132"/>
    <w:p w14:paraId="677F2907" w14:textId="77777777" w:rsidR="002E1132" w:rsidRDefault="002E1132" w:rsidP="002E1132">
      <w:r>
        <w:t xml:space="preserve">P4128, L18, </w:t>
      </w:r>
    </w:p>
    <w:p w14:paraId="1455E11D" w14:textId="77777777" w:rsidR="002E1132" w:rsidRDefault="002E1132" w:rsidP="002E1132">
      <w:r>
        <w:t xml:space="preserve">“The number of pre-FEC pad bits added by the MAC </w:t>
      </w:r>
      <w:r w:rsidRPr="0090393F">
        <w:rPr>
          <w:strike/>
        </w:rPr>
        <w:t>will always be</w:t>
      </w:r>
      <w:r w:rsidRPr="0090393F">
        <w:rPr>
          <w:u w:val="single"/>
        </w:rPr>
        <w:t xml:space="preserve"> is</w:t>
      </w:r>
      <w:r w:rsidRPr="0090393F">
        <w:t xml:space="preserve"> </w:t>
      </w:r>
      <w:r>
        <w:t>a multiple of 8.”</w:t>
      </w:r>
    </w:p>
    <w:p w14:paraId="3DA9DAC5" w14:textId="02C0837B" w:rsidR="002E1132" w:rsidRDefault="002E1132" w:rsidP="002E1132"/>
    <w:p w14:paraId="2E80ACF3" w14:textId="217961F8" w:rsidR="00AD7C86" w:rsidRDefault="00AD7C86" w:rsidP="002E1132">
      <w:r>
        <w:t>Action: as suggested.</w:t>
      </w:r>
    </w:p>
    <w:p w14:paraId="33814F00" w14:textId="77777777" w:rsidR="00AD7C86" w:rsidRDefault="00AD7C86" w:rsidP="002E1132"/>
    <w:p w14:paraId="383A8B1D" w14:textId="77777777" w:rsidR="002E1132" w:rsidRDefault="002E1132" w:rsidP="002E1132">
      <w:r>
        <w:t xml:space="preserve">P4128, L20, </w:t>
      </w:r>
    </w:p>
    <w:p w14:paraId="38F79F51" w14:textId="77777777" w:rsidR="002E1132" w:rsidRDefault="002E1132" w:rsidP="002E1132">
      <w:r>
        <w:t xml:space="preserve">“The number of pre-FEC pad bits added by the PHY </w:t>
      </w:r>
      <w:r w:rsidRPr="0090393F">
        <w:rPr>
          <w:strike/>
        </w:rPr>
        <w:t>will always be</w:t>
      </w:r>
      <w:r w:rsidRPr="0090393F">
        <w:rPr>
          <w:u w:val="single"/>
        </w:rPr>
        <w:t xml:space="preserve"> is</w:t>
      </w:r>
      <w:r w:rsidRPr="0090393F">
        <w:t xml:space="preserve"> </w:t>
      </w:r>
      <w:r>
        <w:t>0 to 7.”</w:t>
      </w:r>
    </w:p>
    <w:p w14:paraId="0EA7C0B8" w14:textId="3D449526" w:rsidR="002E1132" w:rsidRDefault="002E1132" w:rsidP="002E1132"/>
    <w:p w14:paraId="186F725A" w14:textId="77777777" w:rsidR="00AD7C86" w:rsidRDefault="00AD7C86" w:rsidP="00AD7C86">
      <w:r>
        <w:t>Action: as suggested.</w:t>
      </w:r>
    </w:p>
    <w:p w14:paraId="0B1AA66E" w14:textId="77777777" w:rsidR="00AD7C86" w:rsidRDefault="00AD7C86" w:rsidP="002E1132"/>
    <w:p w14:paraId="54990199" w14:textId="77777777" w:rsidR="002E1132" w:rsidRDefault="002E1132" w:rsidP="002E1132">
      <w:r>
        <w:t xml:space="preserve">P4129, L28, </w:t>
      </w:r>
    </w:p>
    <w:p w14:paraId="0CDF319D" w14:textId="77777777" w:rsidR="002E1132" w:rsidRDefault="002E1132" w:rsidP="002E1132">
      <w:r>
        <w:t xml:space="preserve">“When rate 5/6 coding is selected, the puncturing scheme </w:t>
      </w:r>
      <w:r w:rsidRPr="0090393F">
        <w:rPr>
          <w:strike/>
        </w:rPr>
        <w:t>will be</w:t>
      </w:r>
      <w:r>
        <w:t xml:space="preserve"> </w:t>
      </w:r>
      <w:r w:rsidRPr="0090393F">
        <w:rPr>
          <w:u w:val="single"/>
        </w:rPr>
        <w:t>is</w:t>
      </w:r>
      <w:r w:rsidRPr="0090393F">
        <w:t xml:space="preserve"> </w:t>
      </w:r>
      <w:r>
        <w:t>the same as described”</w:t>
      </w:r>
    </w:p>
    <w:p w14:paraId="697EFE25" w14:textId="06829681" w:rsidR="002E1132" w:rsidRDefault="002E1132" w:rsidP="002E1132"/>
    <w:p w14:paraId="258BD0C8" w14:textId="77777777" w:rsidR="00AD7C86" w:rsidRDefault="00AD7C86" w:rsidP="00AD7C86">
      <w:r>
        <w:t>Action: as suggested.</w:t>
      </w:r>
    </w:p>
    <w:p w14:paraId="5AD481FE" w14:textId="77777777" w:rsidR="00AD7C86" w:rsidRDefault="00AD7C86" w:rsidP="002E1132"/>
    <w:p w14:paraId="47E8AE6D" w14:textId="77777777" w:rsidR="002E1132" w:rsidRDefault="002E1132" w:rsidP="002E1132">
      <w:r>
        <w:t>P4132, L25,</w:t>
      </w:r>
    </w:p>
    <w:p w14:paraId="44787565" w14:textId="77777777" w:rsidR="002E1132" w:rsidRDefault="002E1132" w:rsidP="002E1132">
      <w:r>
        <w:t>”</w:t>
      </w:r>
      <w:r w:rsidRPr="0090393F">
        <w:t xml:space="preserve"> </w:t>
      </w:r>
      <w:r>
        <w:t xml:space="preserve">The number of pre-FEC pad bits added by PHY </w:t>
      </w:r>
      <w:r w:rsidRPr="0090393F">
        <w:rPr>
          <w:strike/>
        </w:rPr>
        <w:t>will always be</w:t>
      </w:r>
      <w:r w:rsidRPr="0090393F">
        <w:rPr>
          <w:u w:val="single"/>
        </w:rPr>
        <w:t xml:space="preserve"> is</w:t>
      </w:r>
      <w:r w:rsidRPr="0090393F">
        <w:t xml:space="preserve"> </w:t>
      </w:r>
      <w:r>
        <w:t>0 to 7.”</w:t>
      </w:r>
    </w:p>
    <w:p w14:paraId="5C3C8FD0" w14:textId="7FD54485" w:rsidR="002E1132" w:rsidRDefault="002E1132" w:rsidP="002E1132"/>
    <w:p w14:paraId="67D23179" w14:textId="77777777" w:rsidR="00AD7C86" w:rsidRDefault="00AD7C86" w:rsidP="00AD7C86">
      <w:r>
        <w:t>Action: as suggested.</w:t>
      </w:r>
    </w:p>
    <w:p w14:paraId="33B2A78A" w14:textId="77777777" w:rsidR="00AD7C86" w:rsidRDefault="00AD7C86" w:rsidP="002E1132"/>
    <w:p w14:paraId="1A65FC86" w14:textId="77777777" w:rsidR="002E1132" w:rsidRDefault="002E1132" w:rsidP="002E1132">
      <w:r>
        <w:t xml:space="preserve">P4938, L52, </w:t>
      </w:r>
    </w:p>
    <w:p w14:paraId="559571FA" w14:textId="77777777" w:rsidR="002E1132" w:rsidRDefault="002E1132" w:rsidP="002E1132">
      <w:r>
        <w:lastRenderedPageBreak/>
        <w:t xml:space="preserve"> “When true, this attribute indicates a STA that </w:t>
      </w:r>
      <w:r w:rsidRPr="003343C7">
        <w:rPr>
          <w:strike/>
        </w:rPr>
        <w:t>will</w:t>
      </w:r>
      <w:r>
        <w:t xml:space="preserve"> </w:t>
      </w:r>
      <w:r w:rsidRPr="003343C7">
        <w:rPr>
          <w:u w:val="single"/>
        </w:rPr>
        <w:t>does</w:t>
      </w:r>
      <w:r>
        <w:t xml:space="preserve"> not accept associations from or peer with a non-GLK capable STA. When false, it indicates a STA that </w:t>
      </w:r>
      <w:r w:rsidRPr="003343C7">
        <w:rPr>
          <w:strike/>
        </w:rPr>
        <w:t>will</w:t>
      </w:r>
      <w:r>
        <w:t xml:space="preserve"> </w:t>
      </w:r>
      <w:r w:rsidRPr="003343C7">
        <w:rPr>
          <w:u w:val="single"/>
        </w:rPr>
        <w:t>does</w:t>
      </w:r>
      <w:r>
        <w:t xml:space="preserve"> peer with or accept associations from a non-GLK capable STA.”</w:t>
      </w:r>
    </w:p>
    <w:p w14:paraId="614260BB" w14:textId="05C0CEB8" w:rsidR="002E1132" w:rsidRDefault="002E1132" w:rsidP="002E1132"/>
    <w:p w14:paraId="025F7E6A" w14:textId="77777777" w:rsidR="00AD7C86" w:rsidRDefault="00AD7C86" w:rsidP="00AD7C86">
      <w:r>
        <w:t>Action: as suggested.</w:t>
      </w:r>
    </w:p>
    <w:p w14:paraId="50C72190" w14:textId="77777777" w:rsidR="00AD7C86" w:rsidRDefault="00AD7C86" w:rsidP="002E1132"/>
    <w:p w14:paraId="4A85C8C4" w14:textId="77777777" w:rsidR="002E1132" w:rsidRDefault="002E1132" w:rsidP="002E1132">
      <w:r>
        <w:t xml:space="preserve">P4939, L12, “"When true, this attribute indicates a STA that </w:t>
      </w:r>
      <w:r w:rsidRPr="003343C7">
        <w:rPr>
          <w:strike/>
        </w:rPr>
        <w:t>will</w:t>
      </w:r>
      <w:r>
        <w:t xml:space="preserve"> only associate</w:t>
      </w:r>
      <w:r w:rsidRPr="003343C7">
        <w:rPr>
          <w:u w:val="single"/>
        </w:rPr>
        <w:t>s</w:t>
      </w:r>
      <w:r>
        <w:t>, direct link</w:t>
      </w:r>
      <w:r w:rsidRPr="003343C7">
        <w:rPr>
          <w:u w:val="single"/>
        </w:rPr>
        <w:t>s</w:t>
      </w:r>
      <w:r>
        <w:t>, or peer</w:t>
      </w:r>
      <w:r w:rsidRPr="003343C7">
        <w:rPr>
          <w:u w:val="single"/>
        </w:rPr>
        <w:t>s</w:t>
      </w:r>
      <w:r>
        <w:t xml:space="preserve"> with a STA supporting EPD. When false, it indicates a STA that </w:t>
      </w:r>
      <w:r w:rsidRPr="003343C7">
        <w:rPr>
          <w:strike/>
        </w:rPr>
        <w:t>will</w:t>
      </w:r>
      <w:r>
        <w:t xml:space="preserve"> associate</w:t>
      </w:r>
      <w:r w:rsidRPr="003343C7">
        <w:rPr>
          <w:u w:val="single"/>
        </w:rPr>
        <w:t>s</w:t>
      </w:r>
      <w:r>
        <w:t>, direct link</w:t>
      </w:r>
      <w:r w:rsidRPr="003343C7">
        <w:rPr>
          <w:u w:val="single"/>
        </w:rPr>
        <w:t>s</w:t>
      </w:r>
      <w:r>
        <w:t>, or peer</w:t>
      </w:r>
      <w:r w:rsidRPr="003343C7">
        <w:rPr>
          <w:u w:val="single"/>
        </w:rPr>
        <w:t>s</w:t>
      </w:r>
      <w:r>
        <w:t xml:space="preserve"> with a STA that does not support EPD.”</w:t>
      </w:r>
    </w:p>
    <w:p w14:paraId="0973D116" w14:textId="2481479B" w:rsidR="002E1132" w:rsidRDefault="002E1132" w:rsidP="002E1132"/>
    <w:p w14:paraId="62826679" w14:textId="77777777" w:rsidR="00AD7C86" w:rsidRDefault="00AD7C86" w:rsidP="00AD7C86">
      <w:r>
        <w:t>Action: as suggested.</w:t>
      </w:r>
    </w:p>
    <w:p w14:paraId="0EA4C767" w14:textId="77777777" w:rsidR="00AD7C86" w:rsidRDefault="00AD7C86" w:rsidP="002E1132"/>
    <w:p w14:paraId="3B28F037" w14:textId="77777777" w:rsidR="002E1132" w:rsidRDefault="002E1132" w:rsidP="002E1132">
      <w:r>
        <w:t xml:space="preserve">P5000, L52, </w:t>
      </w:r>
    </w:p>
    <w:p w14:paraId="2C9442CD" w14:textId="77777777" w:rsidR="002E1132" w:rsidRDefault="002E1132" w:rsidP="002E1132">
      <w:r>
        <w:t xml:space="preserve">“The Burst </w:t>
      </w:r>
      <w:proofErr w:type="gramStart"/>
      <w:r>
        <w:t>Interframe(</w:t>
      </w:r>
      <w:proofErr w:type="gramEnd"/>
      <w:r>
        <w:t xml:space="preserve">#1460) interval value is set to 0 to indicate that frames </w:t>
      </w:r>
      <w:r w:rsidRPr="003343C7">
        <w:rPr>
          <w:strike/>
        </w:rPr>
        <w:t>will be</w:t>
      </w:r>
      <w:r>
        <w:t xml:space="preserve"> </w:t>
      </w:r>
      <w:r w:rsidRPr="003343C7">
        <w:rPr>
          <w:u w:val="single"/>
        </w:rPr>
        <w:t>are</w:t>
      </w:r>
      <w:r>
        <w:t xml:space="preserve"> transmitted with no target interframe(#1460) delay.”</w:t>
      </w:r>
    </w:p>
    <w:p w14:paraId="4ED37DA0" w14:textId="3FA228AB" w:rsidR="002E1132" w:rsidRDefault="002E1132" w:rsidP="002E1132"/>
    <w:p w14:paraId="31D04500" w14:textId="77777777" w:rsidR="00AD7C86" w:rsidRDefault="00AD7C86" w:rsidP="00AD7C86">
      <w:r>
        <w:t>Action: as suggested.</w:t>
      </w:r>
    </w:p>
    <w:p w14:paraId="4AFEF380" w14:textId="77777777" w:rsidR="00AD7C86" w:rsidRDefault="00AD7C86" w:rsidP="002E1132"/>
    <w:p w14:paraId="22874416" w14:textId="77777777" w:rsidR="002E1132" w:rsidRDefault="002E1132" w:rsidP="002E1132">
      <w:r>
        <w:t>P5001, L1,</w:t>
      </w:r>
    </w:p>
    <w:p w14:paraId="3A4BB51E" w14:textId="77777777" w:rsidR="002E1132" w:rsidRDefault="002E1132" w:rsidP="002E1132">
      <w:r>
        <w:t xml:space="preserve"> “If the Tracking Duration value is a nonzero value the STA </w:t>
      </w:r>
      <w:r w:rsidRPr="003343C7">
        <w:rPr>
          <w:strike/>
        </w:rPr>
        <w:t>will</w:t>
      </w:r>
      <w:r>
        <w:t xml:space="preserve"> send</w:t>
      </w:r>
      <w:r w:rsidRPr="003343C7">
        <w:rPr>
          <w:u w:val="single"/>
        </w:rPr>
        <w:t>s</w:t>
      </w:r>
      <w:r>
        <w:t xml:space="preserve"> Location Track Notification frames, based on the Normal and In-Motion Report Interval field values, until the duration ends. If the Tracking Duration is 0 the STA </w:t>
      </w:r>
      <w:r w:rsidRPr="003343C7">
        <w:rPr>
          <w:strike/>
        </w:rPr>
        <w:t>will</w:t>
      </w:r>
      <w:r>
        <w:t xml:space="preserve"> continuously </w:t>
      </w:r>
      <w:proofErr w:type="gramStart"/>
      <w:r>
        <w:t>send</w:t>
      </w:r>
      <w:r w:rsidRPr="003343C7">
        <w:rPr>
          <w:u w:val="single"/>
        </w:rPr>
        <w:t>s</w:t>
      </w:r>
      <w:proofErr w:type="gramEnd"/>
      <w:r>
        <w:t xml:space="preserve"> Location Track Notification frames”</w:t>
      </w:r>
    </w:p>
    <w:p w14:paraId="0570116D" w14:textId="1DF3E020" w:rsidR="002E1132" w:rsidRDefault="002E1132" w:rsidP="002E1132"/>
    <w:p w14:paraId="3ECC8451" w14:textId="77777777" w:rsidR="00AD7C86" w:rsidRDefault="00AD7C86" w:rsidP="00AD7C86">
      <w:r>
        <w:t>Action: as suggested.</w:t>
      </w:r>
    </w:p>
    <w:p w14:paraId="2FE9FE46" w14:textId="77777777" w:rsidR="00AD7C86" w:rsidRDefault="00AD7C86" w:rsidP="002E1132"/>
    <w:p w14:paraId="375927B0" w14:textId="77777777" w:rsidR="002E1132" w:rsidRDefault="002E1132" w:rsidP="002E1132">
      <w:r>
        <w:t xml:space="preserve">P5125, L16 missing word “B4 indicates that the </w:t>
      </w:r>
      <w:r w:rsidRPr="003343C7">
        <w:rPr>
          <w:u w:val="single"/>
        </w:rPr>
        <w:t>STA</w:t>
      </w:r>
      <w:r>
        <w:t xml:space="preserve"> will be disassociated from the ESS.”</w:t>
      </w:r>
    </w:p>
    <w:p w14:paraId="72546167" w14:textId="7CA4E26C" w:rsidR="002E1132" w:rsidRDefault="002E1132" w:rsidP="002E1132"/>
    <w:p w14:paraId="5C8F513A" w14:textId="1C071E46" w:rsidR="00AD7C86" w:rsidRDefault="00AD7C86" w:rsidP="002E1132">
      <w:r>
        <w:t>Action: as suggested (missing work added, will remains).</w:t>
      </w:r>
    </w:p>
    <w:p w14:paraId="727B3B75" w14:textId="77777777" w:rsidR="00AD7C86" w:rsidRDefault="00AD7C86" w:rsidP="002E1132"/>
    <w:p w14:paraId="2A299DC9" w14:textId="77777777" w:rsidR="002E1132" w:rsidRDefault="002E1132" w:rsidP="002E1132">
      <w:r>
        <w:t xml:space="preserve">P5185, L26, </w:t>
      </w:r>
    </w:p>
    <w:p w14:paraId="1996FB1E" w14:textId="58211388" w:rsidR="002E1132" w:rsidRDefault="002E1132" w:rsidP="002E1132">
      <w:r>
        <w:t xml:space="preserve">“"When SAE authentication is the selected AKM suite, this table is used to locate the binary representation of a shared, secret, and potentially low-entropy word, phrase, code, or key </w:t>
      </w:r>
      <w:r w:rsidRPr="003343C7">
        <w:rPr>
          <w:strike/>
        </w:rPr>
        <w:t>that will</w:t>
      </w:r>
      <w:r>
        <w:t xml:space="preserve"> </w:t>
      </w:r>
      <w:r w:rsidRPr="003343C7">
        <w:rPr>
          <w:u w:val="single"/>
        </w:rPr>
        <w:t>to</w:t>
      </w:r>
      <w:r>
        <w:t xml:space="preserve"> be used as the authentication credential between a TA/RA pair”</w:t>
      </w:r>
    </w:p>
    <w:p w14:paraId="07F739C7" w14:textId="19271839" w:rsidR="00AD7C86" w:rsidRDefault="00AD7C86" w:rsidP="002E1132">
      <w:r>
        <w:t>Action: as suggested.</w:t>
      </w:r>
    </w:p>
    <w:p w14:paraId="502C723B" w14:textId="77777777" w:rsidR="002E1132" w:rsidRDefault="002E1132" w:rsidP="002E1132"/>
    <w:p w14:paraId="54273473" w14:textId="77777777" w:rsidR="002E1132" w:rsidRDefault="002E1132" w:rsidP="002E1132">
      <w:r>
        <w:t>P5187, L22,</w:t>
      </w:r>
    </w:p>
    <w:p w14:paraId="7F13F2A5" w14:textId="77777777" w:rsidR="002E1132" w:rsidRDefault="002E1132" w:rsidP="002E1132">
      <w:r>
        <w:t xml:space="preserve"> “More preferred Group Identifiers </w:t>
      </w:r>
      <w:r w:rsidRPr="00EC6038">
        <w:rPr>
          <w:strike/>
        </w:rPr>
        <w:t>will</w:t>
      </w:r>
      <w:r>
        <w:t xml:space="preserve"> have a lower index in the Group Entry.”</w:t>
      </w:r>
    </w:p>
    <w:p w14:paraId="3B50A019" w14:textId="177EB80F" w:rsidR="002E1132" w:rsidRDefault="002E1132" w:rsidP="002E1132"/>
    <w:p w14:paraId="7367E572" w14:textId="74F61D54" w:rsidR="00AD7C86" w:rsidRDefault="00AD7C86" w:rsidP="002E1132">
      <w:r>
        <w:t>Action: as suggested.</w:t>
      </w:r>
    </w:p>
    <w:p w14:paraId="2200E5DB" w14:textId="77777777" w:rsidR="00AD7C86" w:rsidRDefault="00AD7C86" w:rsidP="002E1132"/>
    <w:p w14:paraId="1F1AB82D" w14:textId="77777777" w:rsidR="002E1132" w:rsidRDefault="002E1132" w:rsidP="002E1132">
      <w:r>
        <w:t xml:space="preserve">P5402, L14, </w:t>
      </w:r>
    </w:p>
    <w:p w14:paraId="5F1848B3" w14:textId="7717F76F" w:rsidR="002E1132" w:rsidRDefault="002E1132" w:rsidP="002E1132">
      <w:r>
        <w:t xml:space="preserve">“A6 was previously used for street names in IETF RFC 5139 [B46], it </w:t>
      </w:r>
      <w:r w:rsidRPr="00EC6038">
        <w:rPr>
          <w:strike/>
        </w:rPr>
        <w:t>will not be</w:t>
      </w:r>
      <w:r>
        <w:t xml:space="preserve"> </w:t>
      </w:r>
      <w:r w:rsidRPr="00EC6038">
        <w:rPr>
          <w:u w:val="single"/>
        </w:rPr>
        <w:t>is no longer</w:t>
      </w:r>
      <w:r>
        <w:t xml:space="preserve"> used, the RD element </w:t>
      </w:r>
      <w:r w:rsidRPr="00EC6038">
        <w:rPr>
          <w:strike/>
        </w:rPr>
        <w:t>will be</w:t>
      </w:r>
      <w:r>
        <w:t xml:space="preserve"> </w:t>
      </w:r>
      <w:r w:rsidRPr="00EC6038">
        <w:rPr>
          <w:u w:val="single"/>
        </w:rPr>
        <w:t>is</w:t>
      </w:r>
      <w:r>
        <w:t xml:space="preserve"> used for thoroughfare data. However, without additional information these fields </w:t>
      </w:r>
      <w:proofErr w:type="gramStart"/>
      <w:r w:rsidRPr="00EC6038">
        <w:rPr>
          <w:strike/>
        </w:rPr>
        <w:t>will not be</w:t>
      </w:r>
      <w:r>
        <w:t xml:space="preserve"> </w:t>
      </w:r>
      <w:r w:rsidRPr="00EC6038">
        <w:rPr>
          <w:u w:val="single"/>
        </w:rPr>
        <w:t>are</w:t>
      </w:r>
      <w:proofErr w:type="gramEnd"/>
      <w:r w:rsidRPr="00EC6038">
        <w:rPr>
          <w:u w:val="single"/>
        </w:rPr>
        <w:t xml:space="preserve"> not</w:t>
      </w:r>
      <w:r>
        <w:t xml:space="preserve"> interchang</w:t>
      </w:r>
      <w:r w:rsidRPr="00AD7C86">
        <w:t>e</w:t>
      </w:r>
      <w:r w:rsidR="00AD7C86">
        <w:t>d</w:t>
      </w:r>
      <w:r>
        <w:t xml:space="preserve"> when converting between different civic formats. Where Civic address information is obtained from another format, such as the DHCP form IETF RFC 4776 [B44], the A6 element </w:t>
      </w:r>
      <w:r w:rsidRPr="00EC6038">
        <w:rPr>
          <w:strike/>
        </w:rPr>
        <w:t>will be</w:t>
      </w:r>
      <w:r>
        <w:t xml:space="preserve"> </w:t>
      </w:r>
      <w:r w:rsidRPr="00EC6038">
        <w:rPr>
          <w:u w:val="single"/>
        </w:rPr>
        <w:t>is</w:t>
      </w:r>
      <w:r>
        <w:t xml:space="preserve"> copied directly from the source format.”</w:t>
      </w:r>
    </w:p>
    <w:p w14:paraId="41A9D744" w14:textId="20D021BE" w:rsidR="002E1132" w:rsidRDefault="002E1132" w:rsidP="002E1132"/>
    <w:p w14:paraId="6BAB442C" w14:textId="4D6B0034" w:rsidR="00AD7C86" w:rsidRDefault="00AD7C86" w:rsidP="002E1132">
      <w:r>
        <w:t>Action: as suggested.</w:t>
      </w:r>
    </w:p>
    <w:p w14:paraId="1CF3B897" w14:textId="77777777" w:rsidR="00AD7C86" w:rsidRDefault="00AD7C86" w:rsidP="002E1132"/>
    <w:p w14:paraId="2BB4162F" w14:textId="77777777" w:rsidR="002E1132" w:rsidRDefault="002E1132" w:rsidP="002E1132">
      <w:r>
        <w:t xml:space="preserve">P5692, L60, </w:t>
      </w:r>
    </w:p>
    <w:p w14:paraId="36C3D1AE" w14:textId="77777777" w:rsidR="002E1132" w:rsidRPr="00EC6038" w:rsidRDefault="002E1132" w:rsidP="002E1132">
      <w:pPr>
        <w:rPr>
          <w:b/>
          <w:bCs/>
        </w:rPr>
      </w:pPr>
      <w:r>
        <w:t>“The value used in an HCCA TSPEC might be different</w:t>
      </w:r>
      <w:r w:rsidRPr="00EC6038">
        <w:rPr>
          <w:strike/>
        </w:rPr>
        <w:t>, as will now be explained</w:t>
      </w:r>
      <w:r>
        <w:t>.”</w:t>
      </w:r>
    </w:p>
    <w:p w14:paraId="114FDA6E" w14:textId="394429B2" w:rsidR="002E1132" w:rsidRDefault="002E1132" w:rsidP="002E1132"/>
    <w:p w14:paraId="07006955" w14:textId="578EBA6E" w:rsidR="00AD7C86" w:rsidRDefault="00AD7C86" w:rsidP="002E1132">
      <w:r>
        <w:t>Action: as suggested.</w:t>
      </w:r>
    </w:p>
    <w:p w14:paraId="5875C645" w14:textId="77777777" w:rsidR="00AD7C86" w:rsidRDefault="00AD7C86" w:rsidP="002E1132"/>
    <w:p w14:paraId="3F7B55C0" w14:textId="77777777" w:rsidR="002E1132" w:rsidRDefault="002E1132" w:rsidP="002E1132">
      <w:r>
        <w:lastRenderedPageBreak/>
        <w:t xml:space="preserve">P5707, L9, </w:t>
      </w:r>
    </w:p>
    <w:p w14:paraId="79956B88" w14:textId="77777777" w:rsidR="002E1132" w:rsidRDefault="002E1132" w:rsidP="002E1132">
      <w:r>
        <w:t xml:space="preserve"> “A NULL </w:t>
      </w:r>
      <w:proofErr w:type="spellStart"/>
      <w:r>
        <w:t>virtualBitMap</w:t>
      </w:r>
      <w:proofErr w:type="spellEnd"/>
      <w:r>
        <w:t xml:space="preserve"> </w:t>
      </w:r>
      <w:r w:rsidRPr="00EC6038">
        <w:rPr>
          <w:strike/>
        </w:rPr>
        <w:t>will</w:t>
      </w:r>
      <w:r>
        <w:t xml:space="preserve"> still </w:t>
      </w:r>
      <w:proofErr w:type="spellStart"/>
      <w:r>
        <w:t>add</w:t>
      </w:r>
      <w:r w:rsidRPr="00EC6038">
        <w:rPr>
          <w:u w:val="single"/>
        </w:rPr>
        <w:t>s</w:t>
      </w:r>
      <w:proofErr w:type="spellEnd"/>
      <w:r>
        <w:t xml:space="preserve"> a single octet of 0”</w:t>
      </w:r>
    </w:p>
    <w:p w14:paraId="744B36DD" w14:textId="73137F57" w:rsidR="002E1132" w:rsidRDefault="002E1132" w:rsidP="002E1132"/>
    <w:p w14:paraId="138918DC" w14:textId="77777777" w:rsidR="00AD7C86" w:rsidRDefault="00AD7C86" w:rsidP="00AD7C86">
      <w:r>
        <w:t>Action: as suggested.</w:t>
      </w:r>
    </w:p>
    <w:p w14:paraId="37C7479F" w14:textId="77777777" w:rsidR="00AD7C86" w:rsidRDefault="00AD7C86" w:rsidP="002E1132"/>
    <w:p w14:paraId="0484C33C" w14:textId="77777777" w:rsidR="002E1132" w:rsidRDefault="002E1132" w:rsidP="002E1132">
      <w:r>
        <w:t xml:space="preserve">P5712, L37, </w:t>
      </w:r>
    </w:p>
    <w:p w14:paraId="74428D84" w14:textId="77777777" w:rsidR="002E1132" w:rsidRDefault="002E1132" w:rsidP="002E1132">
      <w:r>
        <w:t>“</w:t>
      </w:r>
      <w:proofErr w:type="gramStart"/>
      <w:r>
        <w:t>unless</w:t>
      </w:r>
      <w:proofErr w:type="gramEnd"/>
      <w:r>
        <w:t xml:space="preserve"> the GLK STA </w:t>
      </w:r>
      <w:r w:rsidRPr="00EC6038">
        <w:rPr>
          <w:strike/>
        </w:rPr>
        <w:t>will</w:t>
      </w:r>
      <w:r>
        <w:t xml:space="preserve"> join</w:t>
      </w:r>
      <w:r w:rsidRPr="00EC6038">
        <w:rPr>
          <w:u w:val="single"/>
        </w:rPr>
        <w:t>s</w:t>
      </w:r>
      <w:r>
        <w:t xml:space="preserve"> only BSSs limited to EPD STAs.”</w:t>
      </w:r>
    </w:p>
    <w:p w14:paraId="383BEE0D" w14:textId="0D8B71A3" w:rsidR="002E1132" w:rsidRDefault="002E1132" w:rsidP="002E1132"/>
    <w:p w14:paraId="60047D2F" w14:textId="77777777" w:rsidR="00AD7C86" w:rsidRDefault="00AD7C86" w:rsidP="00AD7C86">
      <w:r>
        <w:t>Action: as suggested.</w:t>
      </w:r>
    </w:p>
    <w:p w14:paraId="39933928" w14:textId="77777777" w:rsidR="00AD7C86" w:rsidRDefault="00AD7C86" w:rsidP="002E1132"/>
    <w:p w14:paraId="6E282E2E" w14:textId="77777777" w:rsidR="002E1132" w:rsidRDefault="002E1132" w:rsidP="002E1132">
      <w:r>
        <w:t xml:space="preserve">P5712, L59, </w:t>
      </w:r>
    </w:p>
    <w:p w14:paraId="1680832A" w14:textId="77777777" w:rsidR="002E1132" w:rsidRDefault="002E1132" w:rsidP="002E1132">
      <w:r>
        <w:t>“</w:t>
      </w:r>
      <w:proofErr w:type="gramStart"/>
      <w:r>
        <w:t>there</w:t>
      </w:r>
      <w:proofErr w:type="gramEnd"/>
      <w:r>
        <w:t xml:space="preserve"> </w:t>
      </w:r>
      <w:r w:rsidRPr="00AD04C9">
        <w:rPr>
          <w:strike/>
        </w:rPr>
        <w:t>will be</w:t>
      </w:r>
      <w:r>
        <w:t xml:space="preserve"> </w:t>
      </w:r>
      <w:r w:rsidRPr="00AD04C9">
        <w:rPr>
          <w:u w:val="single"/>
        </w:rPr>
        <w:t>are</w:t>
      </w:r>
      <w:r>
        <w:t xml:space="preserve"> two sequential length fields or,”</w:t>
      </w:r>
    </w:p>
    <w:p w14:paraId="759F8AA8" w14:textId="77777777" w:rsidR="00AD7C86" w:rsidRDefault="00AD7C86" w:rsidP="00AD7C86"/>
    <w:p w14:paraId="2743631F" w14:textId="5F3E5714" w:rsidR="00AD7C86" w:rsidRDefault="00AD7C86" w:rsidP="00AD7C86">
      <w:r>
        <w:t>Action: as suggested.</w:t>
      </w:r>
    </w:p>
    <w:p w14:paraId="5B349DD3" w14:textId="77777777" w:rsidR="002E1132" w:rsidRDefault="002E1132" w:rsidP="002E1132"/>
    <w:p w14:paraId="0C979101" w14:textId="77777777" w:rsidR="002E1132" w:rsidRDefault="002E1132" w:rsidP="002E1132">
      <w:r>
        <w:t xml:space="preserve">P5741, L63, </w:t>
      </w:r>
    </w:p>
    <w:p w14:paraId="2DA295AD" w14:textId="77777777" w:rsidR="002E1132" w:rsidRDefault="002E1132" w:rsidP="002E1132">
      <w:r>
        <w:t xml:space="preserve">“The use of DSCP Exception fields </w:t>
      </w:r>
      <w:r w:rsidRPr="006D6591">
        <w:rPr>
          <w:strike/>
        </w:rPr>
        <w:t>will</w:t>
      </w:r>
      <w:r>
        <w:t xml:space="preserve"> map</w:t>
      </w:r>
      <w:r w:rsidRPr="006D6591">
        <w:rPr>
          <w:u w:val="single"/>
        </w:rPr>
        <w:t>s</w:t>
      </w:r>
      <w:r>
        <w:t xml:space="preserve"> a DSCP to a UP.”</w:t>
      </w:r>
    </w:p>
    <w:p w14:paraId="5154DE2C" w14:textId="04973A8F" w:rsidR="002E1132" w:rsidRDefault="002E1132" w:rsidP="002E1132"/>
    <w:p w14:paraId="0BFDC509" w14:textId="77777777" w:rsidR="00AD7C86" w:rsidRDefault="00AD7C86" w:rsidP="00AD7C86">
      <w:r>
        <w:t>Action: as suggested.</w:t>
      </w:r>
    </w:p>
    <w:p w14:paraId="38AE263D" w14:textId="77777777" w:rsidR="00AD7C86" w:rsidRDefault="00AD7C86" w:rsidP="002E1132"/>
    <w:p w14:paraId="3FDC0D09" w14:textId="77777777" w:rsidR="002E1132" w:rsidRDefault="002E1132" w:rsidP="002E1132">
      <w:r>
        <w:t>P5741, L64,</w:t>
      </w:r>
    </w:p>
    <w:p w14:paraId="77ECDDF2" w14:textId="77777777" w:rsidR="002E1132" w:rsidRDefault="002E1132" w:rsidP="002E1132">
      <w:r>
        <w:t xml:space="preserve"> “Mapping by range </w:t>
      </w:r>
      <w:r w:rsidRPr="006D6591">
        <w:rPr>
          <w:strike/>
        </w:rPr>
        <w:t>will</w:t>
      </w:r>
      <w:r>
        <w:t xml:space="preserve"> require</w:t>
      </w:r>
      <w:r w:rsidRPr="006D6591">
        <w:rPr>
          <w:u w:val="single"/>
        </w:rPr>
        <w:t>s</w:t>
      </w:r>
      <w:r>
        <w:t xml:space="preserve"> the setting of DSCP ranges”</w:t>
      </w:r>
    </w:p>
    <w:p w14:paraId="550B7849" w14:textId="217C99B4" w:rsidR="002E1132" w:rsidRDefault="002E1132" w:rsidP="002E1132"/>
    <w:p w14:paraId="4AC914BE" w14:textId="77777777" w:rsidR="00AD7C86" w:rsidRDefault="00AD7C86" w:rsidP="00AD7C86">
      <w:r>
        <w:t>Action: as suggested.</w:t>
      </w:r>
    </w:p>
    <w:p w14:paraId="4421410B" w14:textId="77777777" w:rsidR="00AD7C86" w:rsidRDefault="00AD7C86" w:rsidP="002E1132"/>
    <w:p w14:paraId="34126D99" w14:textId="77777777" w:rsidR="002E1132" w:rsidRDefault="002E1132" w:rsidP="002E1132">
      <w:r>
        <w:t>P5746, L60,</w:t>
      </w:r>
    </w:p>
    <w:p w14:paraId="420361B2" w14:textId="77777777" w:rsidR="002E1132" w:rsidRDefault="002E1132" w:rsidP="002E1132">
      <w:r>
        <w:t xml:space="preserve"> “The AP </w:t>
      </w:r>
      <w:r w:rsidRPr="00E70316">
        <w:rPr>
          <w:strike/>
        </w:rPr>
        <w:t>will</w:t>
      </w:r>
      <w:r>
        <w:t xml:space="preserve"> </w:t>
      </w:r>
      <w:proofErr w:type="gramStart"/>
      <w:r>
        <w:t>use</w:t>
      </w:r>
      <w:r w:rsidRPr="00E70316">
        <w:rPr>
          <w:u w:val="single"/>
        </w:rPr>
        <w:t>s</w:t>
      </w:r>
      <w:proofErr w:type="gramEnd"/>
      <w:r>
        <w:t xml:space="preserve"> this information for authorization requests from the STA”</w:t>
      </w:r>
    </w:p>
    <w:p w14:paraId="16C7BEB6" w14:textId="1F2D9D62" w:rsidR="002E1132" w:rsidRDefault="002E1132" w:rsidP="002E1132"/>
    <w:p w14:paraId="52D225E1" w14:textId="77777777" w:rsidR="00AD7C86" w:rsidRDefault="00AD7C86" w:rsidP="00AD7C86">
      <w:r>
        <w:t>Action: as suggested.</w:t>
      </w:r>
    </w:p>
    <w:p w14:paraId="33FB82B5" w14:textId="77777777" w:rsidR="00AD7C86" w:rsidRDefault="00AD7C86" w:rsidP="002E1132"/>
    <w:p w14:paraId="07EC05D1" w14:textId="77777777" w:rsidR="002E1132" w:rsidRDefault="002E1132" w:rsidP="002E1132">
      <w:r>
        <w:t>P5750, L45,</w:t>
      </w:r>
    </w:p>
    <w:p w14:paraId="04A7D129" w14:textId="77777777" w:rsidR="002E1132" w:rsidRDefault="002E1132" w:rsidP="002E1132">
      <w:pPr>
        <w:rPr>
          <w:strike/>
        </w:rPr>
      </w:pPr>
      <w:r>
        <w:t xml:space="preserve"> “Using this type of association means the AP and non-AP STA </w:t>
      </w:r>
      <w:r w:rsidRPr="00E70316">
        <w:rPr>
          <w:strike/>
        </w:rPr>
        <w:t>will</w:t>
      </w:r>
    </w:p>
    <w:p w14:paraId="350FC825" w14:textId="6304178E" w:rsidR="002E1132" w:rsidRDefault="002E1132" w:rsidP="002E1132">
      <w:r>
        <w:t xml:space="preserve"> exchange unprotected frames”</w:t>
      </w:r>
    </w:p>
    <w:p w14:paraId="7751A876" w14:textId="77777777" w:rsidR="00AD7C86" w:rsidRDefault="00AD7C86" w:rsidP="00AD7C86">
      <w:r>
        <w:t>Action: as suggested.</w:t>
      </w:r>
    </w:p>
    <w:p w14:paraId="2F08953A" w14:textId="77777777" w:rsidR="00AD7C86" w:rsidRDefault="00AD7C86" w:rsidP="002E1132"/>
    <w:p w14:paraId="397DFA66" w14:textId="77777777" w:rsidR="002E1132" w:rsidRDefault="002E1132" w:rsidP="002E1132"/>
    <w:p w14:paraId="30FBF56B" w14:textId="77777777" w:rsidR="002E1132" w:rsidRDefault="002E1132" w:rsidP="002E1132">
      <w:r>
        <w:t xml:space="preserve">P5799, L1, </w:t>
      </w:r>
    </w:p>
    <w:p w14:paraId="4D02E5F5" w14:textId="77777777" w:rsidR="002E1132" w:rsidRPr="000E6344" w:rsidRDefault="002E1132" w:rsidP="002E1132">
      <w:r>
        <w:t xml:space="preserve">“This </w:t>
      </w:r>
      <w:r w:rsidRPr="007805B6">
        <w:rPr>
          <w:strike/>
        </w:rPr>
        <w:t xml:space="preserve">will </w:t>
      </w:r>
      <w:proofErr w:type="gramStart"/>
      <w:r>
        <w:t>ensure</w:t>
      </w:r>
      <w:r w:rsidRPr="007805B6">
        <w:rPr>
          <w:u w:val="single"/>
        </w:rPr>
        <w:t>s</w:t>
      </w:r>
      <w:proofErr w:type="gramEnd"/>
      <w:r>
        <w:t xml:space="preserve"> that STAs associated with that profile are able to receive the update.”</w:t>
      </w:r>
    </w:p>
    <w:p w14:paraId="3C513BFB" w14:textId="7E6835D2" w:rsidR="00971ED7" w:rsidRDefault="00971ED7" w:rsidP="00FA7A6E">
      <w:pPr>
        <w:rPr>
          <w:b/>
          <w:bCs/>
        </w:rPr>
      </w:pPr>
    </w:p>
    <w:p w14:paraId="4D353217" w14:textId="77777777" w:rsidR="00AD7C86" w:rsidRDefault="00AD7C86" w:rsidP="00AD7C86">
      <w:r>
        <w:t>Action: as suggested.</w:t>
      </w:r>
    </w:p>
    <w:p w14:paraId="7EE5B3F1" w14:textId="77777777" w:rsidR="00AD7C86" w:rsidRDefault="00AD7C86" w:rsidP="00FA7A6E">
      <w:pPr>
        <w:rPr>
          <w:b/>
          <w:bCs/>
        </w:rPr>
      </w:pPr>
    </w:p>
    <w:p w14:paraId="500F84D8" w14:textId="77777777" w:rsidR="00AD7C86" w:rsidRDefault="00AD7C86" w:rsidP="00FA7A6E">
      <w:pPr>
        <w:rPr>
          <w:b/>
          <w:bCs/>
        </w:rPr>
      </w:pPr>
    </w:p>
    <w:p w14:paraId="4B68EE14" w14:textId="76D74A7B" w:rsidR="00FA7A6E" w:rsidRPr="00085E78" w:rsidRDefault="00FA7A6E" w:rsidP="00FA7A6E">
      <w:pPr>
        <w:rPr>
          <w:b/>
          <w:bCs/>
        </w:rPr>
      </w:pPr>
      <w:r>
        <w:rPr>
          <w:b/>
          <w:bCs/>
        </w:rPr>
        <w:t>“</w:t>
      </w:r>
      <w:r w:rsidRPr="00085E78">
        <w:rPr>
          <w:b/>
          <w:bCs/>
        </w:rPr>
        <w:t>Must</w:t>
      </w:r>
      <w:r>
        <w:rPr>
          <w:b/>
          <w:bCs/>
        </w:rPr>
        <w:t>”</w:t>
      </w:r>
    </w:p>
    <w:p w14:paraId="2E5CC6AC" w14:textId="77777777" w:rsidR="002E1132" w:rsidRDefault="002E1132" w:rsidP="002E1132">
      <w:r w:rsidRPr="000E6344">
        <w:t>P1260, L16,</w:t>
      </w:r>
      <w:r>
        <w:rPr>
          <w:b/>
          <w:bCs/>
        </w:rPr>
        <w:t xml:space="preserve"> </w:t>
      </w:r>
    </w:p>
    <w:p w14:paraId="383E925F" w14:textId="0CCF7AD8" w:rsidR="002E1132" w:rsidRDefault="002E1132" w:rsidP="002E1132">
      <w:r>
        <w:t xml:space="preserve">“The assignment of the cache identifier is outside the scope of the </w:t>
      </w:r>
      <w:proofErr w:type="gramStart"/>
      <w:r>
        <w:t>standard</w:t>
      </w:r>
      <w:proofErr w:type="gramEnd"/>
      <w:r>
        <w:t xml:space="preserve"> but its value </w:t>
      </w:r>
      <w:r w:rsidRPr="000E6344">
        <w:rPr>
          <w:strike/>
        </w:rPr>
        <w:t>must be</w:t>
      </w:r>
      <w:r>
        <w:t xml:space="preserve"> </w:t>
      </w:r>
      <w:r w:rsidRPr="000E6344">
        <w:rPr>
          <w:u w:val="single"/>
        </w:rPr>
        <w:t>is</w:t>
      </w:r>
      <w:r>
        <w:t xml:space="preserve"> unique per Authenticator”</w:t>
      </w:r>
    </w:p>
    <w:p w14:paraId="0EA865D2" w14:textId="6D56E95A" w:rsidR="00AD7C86" w:rsidRDefault="00AD7C86" w:rsidP="002E1132"/>
    <w:p w14:paraId="3A430726" w14:textId="05DB8697" w:rsidR="00AD7C86" w:rsidRDefault="00AD7C86" w:rsidP="002E1132">
      <w:r>
        <w:t>Action: resolve through comment resolution process.</w:t>
      </w:r>
    </w:p>
    <w:p w14:paraId="538210D7" w14:textId="77777777" w:rsidR="002E1132" w:rsidRDefault="002E1132" w:rsidP="002E1132"/>
    <w:p w14:paraId="3FCCE923" w14:textId="77777777" w:rsidR="002E1132" w:rsidRDefault="002E1132" w:rsidP="002E1132">
      <w:r>
        <w:t xml:space="preserve">P1325, L44, </w:t>
      </w:r>
    </w:p>
    <w:p w14:paraId="3318C62C" w14:textId="77777777" w:rsidR="002E1132" w:rsidRDefault="002E1132" w:rsidP="002E1132">
      <w:r>
        <w:t xml:space="preserve">“The requested vendor specific information sequence </w:t>
      </w:r>
      <w:r w:rsidRPr="000E6344">
        <w:rPr>
          <w:strike/>
        </w:rPr>
        <w:t xml:space="preserve">must </w:t>
      </w:r>
      <w:proofErr w:type="gramStart"/>
      <w:r>
        <w:t>start</w:t>
      </w:r>
      <w:r w:rsidRPr="000E6344">
        <w:rPr>
          <w:u w:val="single"/>
        </w:rPr>
        <w:t>s</w:t>
      </w:r>
      <w:proofErr w:type="gramEnd"/>
      <w:r>
        <w:t xml:space="preserve"> with an Organization Identifier field”</w:t>
      </w:r>
    </w:p>
    <w:p w14:paraId="58775362" w14:textId="5FC2AF5B" w:rsidR="002E1132" w:rsidRDefault="002E1132" w:rsidP="002E1132"/>
    <w:p w14:paraId="4ACE0E19" w14:textId="2BC34E48" w:rsidR="00AD7C86" w:rsidRDefault="00AD7C86" w:rsidP="002E1132">
      <w:r>
        <w:t>Action: as suggested.</w:t>
      </w:r>
    </w:p>
    <w:p w14:paraId="5D494AAD" w14:textId="77777777" w:rsidR="00AD7C86" w:rsidRDefault="00AD7C86" w:rsidP="002E1132"/>
    <w:p w14:paraId="74C6C8CA" w14:textId="77777777" w:rsidR="002E1132" w:rsidRDefault="002E1132" w:rsidP="002E1132">
      <w:r>
        <w:lastRenderedPageBreak/>
        <w:t xml:space="preserve">P1512, L23, </w:t>
      </w:r>
    </w:p>
    <w:p w14:paraId="0911E6B2" w14:textId="77777777" w:rsidR="002E1132" w:rsidRDefault="002E1132" w:rsidP="002E1132">
      <w:r>
        <w:t xml:space="preserve">“The Validation subfield indicates the minimum type of credential validation </w:t>
      </w:r>
      <w:r w:rsidRPr="000E6344">
        <w:rPr>
          <w:strike/>
        </w:rPr>
        <w:t>that must occur</w:t>
      </w:r>
      <w:r>
        <w:t xml:space="preserve"> for the credentials to be deemed valid.”</w:t>
      </w:r>
    </w:p>
    <w:p w14:paraId="0ECBF124" w14:textId="2FDEB75E" w:rsidR="002E1132" w:rsidRDefault="002E1132" w:rsidP="002E1132"/>
    <w:p w14:paraId="7FAD7ABC" w14:textId="77777777" w:rsidR="00AD7C86" w:rsidRDefault="00AD7C86" w:rsidP="00AD7C86">
      <w:r>
        <w:t>Action: as suggested.</w:t>
      </w:r>
    </w:p>
    <w:p w14:paraId="0E2D6CA4" w14:textId="77777777" w:rsidR="00AD7C86" w:rsidRDefault="00AD7C86" w:rsidP="002E1132"/>
    <w:p w14:paraId="40EEA794" w14:textId="77777777" w:rsidR="002E1132" w:rsidRDefault="002E1132" w:rsidP="002E1132">
      <w:r>
        <w:t xml:space="preserve">P1866, L52, </w:t>
      </w:r>
    </w:p>
    <w:p w14:paraId="1E9FA6C5" w14:textId="77777777" w:rsidR="002E1132" w:rsidRDefault="002E1132" w:rsidP="002E1132">
      <w:r>
        <w:t xml:space="preserve"> “The MSDU in the MA-</w:t>
      </w:r>
      <w:proofErr w:type="spellStart"/>
      <w:proofErr w:type="gramStart"/>
      <w:r>
        <w:t>UNITDATA.request.primitive</w:t>
      </w:r>
      <w:proofErr w:type="spellEnd"/>
      <w:proofErr w:type="gramEnd"/>
      <w:r>
        <w:t xml:space="preserve"> </w:t>
      </w:r>
      <w:r w:rsidRPr="000E6344">
        <w:rPr>
          <w:strike/>
        </w:rPr>
        <w:t>must</w:t>
      </w:r>
      <w:r>
        <w:t xml:space="preserve"> </w:t>
      </w:r>
      <w:r w:rsidRPr="000E6344">
        <w:rPr>
          <w:u w:val="single"/>
        </w:rPr>
        <w:t>shall</w:t>
      </w:r>
      <w:r>
        <w:t xml:space="preserve"> start with the octets specified in the LLC Header Copy field.”</w:t>
      </w:r>
    </w:p>
    <w:p w14:paraId="6DCD8A69" w14:textId="42120DF4" w:rsidR="002E1132" w:rsidRDefault="002E1132" w:rsidP="002E1132"/>
    <w:p w14:paraId="49AE27C0" w14:textId="3F325A40" w:rsidR="00E75D08" w:rsidRDefault="00E75D08" w:rsidP="002E1132">
      <w:r>
        <w:t>Action: no change; use comment resolution process.</w:t>
      </w:r>
    </w:p>
    <w:p w14:paraId="57A723B7" w14:textId="77777777" w:rsidR="00E75D08" w:rsidRDefault="00E75D08" w:rsidP="002E1132"/>
    <w:p w14:paraId="0143DCDA" w14:textId="77777777" w:rsidR="002E1132" w:rsidRDefault="002E1132" w:rsidP="002E1132">
      <w:r>
        <w:t xml:space="preserve">P2351, L13, </w:t>
      </w:r>
    </w:p>
    <w:p w14:paraId="237C50AB" w14:textId="09BD2ABC" w:rsidR="002E1132" w:rsidRDefault="002E1132" w:rsidP="002E1132">
      <w:r>
        <w:t>“</w:t>
      </w:r>
      <w:proofErr w:type="gramStart"/>
      <w:r>
        <w:t>including</w:t>
      </w:r>
      <w:proofErr w:type="gramEnd"/>
      <w:r>
        <w:t xml:space="preserve"> Vendor Specific element carrying “Content (1)” which </w:t>
      </w:r>
      <w:r w:rsidRPr="000E6344">
        <w:rPr>
          <w:strike/>
        </w:rPr>
        <w:t>must</w:t>
      </w:r>
      <w:r>
        <w:t xml:space="preserve"> </w:t>
      </w:r>
      <w:r w:rsidRPr="000E6344">
        <w:rPr>
          <w:u w:val="single"/>
        </w:rPr>
        <w:t>shall</w:t>
      </w:r>
      <w:r>
        <w:t xml:space="preserve"> be replicated in order to still apply to BSSID N”</w:t>
      </w:r>
    </w:p>
    <w:p w14:paraId="391D2DD6" w14:textId="1AA5D7BC" w:rsidR="00E75D08" w:rsidRDefault="00E75D08" w:rsidP="002E1132"/>
    <w:p w14:paraId="6752051C" w14:textId="509AFDC1" w:rsidR="00E75D08" w:rsidRDefault="00E75D08" w:rsidP="002E1132">
      <w:r>
        <w:t>Action: no change; use comment resolution process.</w:t>
      </w:r>
    </w:p>
    <w:p w14:paraId="732F6FCF" w14:textId="77777777" w:rsidR="002E1132" w:rsidRDefault="002E1132" w:rsidP="002E1132"/>
    <w:p w14:paraId="7DE14CAC" w14:textId="77777777" w:rsidR="002E1132" w:rsidRDefault="002E1132" w:rsidP="002E1132">
      <w:r>
        <w:t xml:space="preserve">P2510, L40, </w:t>
      </w:r>
    </w:p>
    <w:p w14:paraId="47475D71" w14:textId="77777777" w:rsidR="002E1132" w:rsidRDefault="002E1132" w:rsidP="002E1132">
      <w:r>
        <w:t xml:space="preserve"> “The STA requesting a Beacon report </w:t>
      </w:r>
      <w:r w:rsidRPr="00AD54F8">
        <w:rPr>
          <w:strike/>
        </w:rPr>
        <w:t>must</w:t>
      </w:r>
      <w:r>
        <w:t xml:space="preserve"> support</w:t>
      </w:r>
      <w:r w:rsidRPr="00AD54F8">
        <w:rPr>
          <w:u w:val="single"/>
        </w:rPr>
        <w:t>s</w:t>
      </w:r>
      <w:r>
        <w:t xml:space="preserve"> Reported Frame Body </w:t>
      </w:r>
      <w:proofErr w:type="spellStart"/>
      <w:r>
        <w:t>subelement</w:t>
      </w:r>
      <w:proofErr w:type="spellEnd"/>
      <w:r>
        <w:t xml:space="preserve"> (de)fragmentation”</w:t>
      </w:r>
    </w:p>
    <w:p w14:paraId="17D894BD" w14:textId="77777777" w:rsidR="002E1132" w:rsidRDefault="002E1132" w:rsidP="002E1132">
      <w:r w:rsidRPr="00AD54F8">
        <w:rPr>
          <w:b/>
          <w:bCs/>
        </w:rPr>
        <w:t>Or</w:t>
      </w:r>
      <w:r>
        <w:t xml:space="preserve"> this text must be changed from a NOTE to normative text: “The STA requesting a Beacon report </w:t>
      </w:r>
      <w:r w:rsidRPr="000E6344">
        <w:rPr>
          <w:strike/>
        </w:rPr>
        <w:t>must</w:t>
      </w:r>
      <w:r>
        <w:t xml:space="preserve"> </w:t>
      </w:r>
      <w:r w:rsidRPr="000E6344">
        <w:rPr>
          <w:u w:val="single"/>
        </w:rPr>
        <w:t>shall</w:t>
      </w:r>
      <w:r>
        <w:t xml:space="preserve"> support Reported Frame Body </w:t>
      </w:r>
      <w:proofErr w:type="spellStart"/>
      <w:r>
        <w:t>subelement</w:t>
      </w:r>
      <w:proofErr w:type="spellEnd"/>
      <w:r>
        <w:t xml:space="preserve"> (de)fragmentation”</w:t>
      </w:r>
    </w:p>
    <w:p w14:paraId="6ACEE495" w14:textId="549BCD44" w:rsidR="002E1132" w:rsidRDefault="002E1132" w:rsidP="002E1132"/>
    <w:p w14:paraId="781E9765" w14:textId="2F80111D" w:rsidR="00E75D08" w:rsidRDefault="00E75D08" w:rsidP="002E1132">
      <w:r>
        <w:t>Action: no change; use comment resolution process.</w:t>
      </w:r>
    </w:p>
    <w:p w14:paraId="5F1D4AEB" w14:textId="77777777" w:rsidR="00E75D08" w:rsidRDefault="00E75D08" w:rsidP="002E1132"/>
    <w:p w14:paraId="1E2424BD" w14:textId="77777777" w:rsidR="002E1132" w:rsidRDefault="002E1132" w:rsidP="002E1132">
      <w:r>
        <w:t>P4980, L6,</w:t>
      </w:r>
    </w:p>
    <w:p w14:paraId="6BA21CD5" w14:textId="77777777" w:rsidR="002E1132" w:rsidRDefault="002E1132" w:rsidP="002E1132">
      <w:r>
        <w:t>”</w:t>
      </w:r>
      <w:r w:rsidRPr="00AD54F8">
        <w:t xml:space="preserve"> </w:t>
      </w:r>
      <w:r>
        <w:t xml:space="preserve">dot11DSEEnablementFailHoldTime indicates the number of seconds that a dependent STA </w:t>
      </w:r>
      <w:r w:rsidRPr="000E6344">
        <w:rPr>
          <w:strike/>
        </w:rPr>
        <w:t>must</w:t>
      </w:r>
      <w:r>
        <w:t xml:space="preserve"> </w:t>
      </w:r>
      <w:r w:rsidRPr="000E6344">
        <w:rPr>
          <w:u w:val="single"/>
        </w:rPr>
        <w:t>shall</w:t>
      </w:r>
      <w:r>
        <w:t xml:space="preserve"> not transmit in a DSE frequency band”</w:t>
      </w:r>
    </w:p>
    <w:p w14:paraId="4538FDBB" w14:textId="3C01911F" w:rsidR="002E1132" w:rsidRDefault="002E1132" w:rsidP="002E1132"/>
    <w:p w14:paraId="23293758" w14:textId="7F3CDFB7" w:rsidR="00E75D08" w:rsidRDefault="00E75D08" w:rsidP="002E1132">
      <w:r>
        <w:t>Action: no change; use comment resolution process.</w:t>
      </w:r>
    </w:p>
    <w:p w14:paraId="22D7631A" w14:textId="77777777" w:rsidR="00E75D08" w:rsidRDefault="00E75D08" w:rsidP="002E1132"/>
    <w:p w14:paraId="366ACD92" w14:textId="77777777" w:rsidR="002E1132" w:rsidRDefault="002E1132" w:rsidP="002E1132">
      <w:r>
        <w:t xml:space="preserve">P5293, L1, </w:t>
      </w:r>
    </w:p>
    <w:p w14:paraId="07AEC12B" w14:textId="3A5D1D53" w:rsidR="00FA7A6E" w:rsidRDefault="002E1132" w:rsidP="002E1132">
      <w:r>
        <w:t>“</w:t>
      </w:r>
      <w:proofErr w:type="gramStart"/>
      <w:r>
        <w:t>during</w:t>
      </w:r>
      <w:proofErr w:type="gramEnd"/>
      <w:r>
        <w:t xml:space="preserve"> which the STA </w:t>
      </w:r>
      <w:r w:rsidRPr="000E6344">
        <w:rPr>
          <w:strike/>
        </w:rPr>
        <w:t>must</w:t>
      </w:r>
      <w:r>
        <w:t xml:space="preserve"> </w:t>
      </w:r>
      <w:r w:rsidRPr="000E6344">
        <w:rPr>
          <w:u w:val="single"/>
        </w:rPr>
        <w:t>shall</w:t>
      </w:r>
      <w:r>
        <w:t xml:space="preserve"> transmit at least one DMG STA Directional Transmit Activity Report frame”</w:t>
      </w:r>
    </w:p>
    <w:p w14:paraId="14DAF103" w14:textId="4830D725" w:rsidR="002E1132" w:rsidRDefault="002E1132" w:rsidP="00FA7A6E"/>
    <w:p w14:paraId="14BA7EEF" w14:textId="51A45E28" w:rsidR="00E75D08" w:rsidRDefault="00E75D08" w:rsidP="00FA7A6E">
      <w:r>
        <w:t>Action: no change; use comment resolution process.</w:t>
      </w:r>
    </w:p>
    <w:p w14:paraId="30946699" w14:textId="77777777" w:rsidR="00E75D08" w:rsidRDefault="00E75D08" w:rsidP="00FA7A6E"/>
    <w:p w14:paraId="56353C2D" w14:textId="6266AFC8" w:rsidR="00FA7A6E" w:rsidRDefault="00FA7A6E" w:rsidP="00FA7A6E">
      <w:pPr>
        <w:rPr>
          <w:b/>
          <w:bCs/>
        </w:rPr>
      </w:pPr>
      <w:r>
        <w:rPr>
          <w:b/>
          <w:bCs/>
        </w:rPr>
        <w:t>“</w:t>
      </w:r>
      <w:r w:rsidRPr="00085E78">
        <w:rPr>
          <w:b/>
          <w:bCs/>
        </w:rPr>
        <w:t>May not</w:t>
      </w:r>
      <w:r>
        <w:rPr>
          <w:b/>
          <w:bCs/>
        </w:rPr>
        <w:t>”</w:t>
      </w:r>
      <w:r w:rsidRPr="00085E78">
        <w:rPr>
          <w:b/>
          <w:bCs/>
        </w:rPr>
        <w:t xml:space="preserve"> should not be used.</w:t>
      </w:r>
    </w:p>
    <w:p w14:paraId="187265B9" w14:textId="77777777" w:rsidR="002E1132" w:rsidRPr="00085E78" w:rsidRDefault="002E1132" w:rsidP="00FA7A6E">
      <w:pPr>
        <w:rPr>
          <w:b/>
          <w:bCs/>
        </w:rPr>
      </w:pPr>
    </w:p>
    <w:p w14:paraId="7F2DA0A3" w14:textId="77777777" w:rsidR="002E1132" w:rsidRDefault="002E1132" w:rsidP="002E1132">
      <w:r w:rsidRPr="00570E30">
        <w:t xml:space="preserve">P382, L40, </w:t>
      </w:r>
    </w:p>
    <w:p w14:paraId="14789969" w14:textId="77777777" w:rsidR="002E1132" w:rsidRPr="00085E78" w:rsidRDefault="002E1132" w:rsidP="002E1132">
      <w:pPr>
        <w:rPr>
          <w:b/>
          <w:bCs/>
        </w:rPr>
      </w:pPr>
      <w:r>
        <w:t>“</w:t>
      </w:r>
      <w:proofErr w:type="gramStart"/>
      <w:r>
        <w:t>when</w:t>
      </w:r>
      <w:proofErr w:type="gramEnd"/>
      <w:r>
        <w:t xml:space="preserve"> the primitives may </w:t>
      </w:r>
      <w:r w:rsidRPr="00AD54F8">
        <w:rPr>
          <w:strike/>
        </w:rPr>
        <w:t>not</w:t>
      </w:r>
      <w:r>
        <w:t xml:space="preserve"> be </w:t>
      </w:r>
      <w:r w:rsidRPr="00AD54F8">
        <w:rPr>
          <w:u w:val="single"/>
        </w:rPr>
        <w:t>un</w:t>
      </w:r>
      <w:r>
        <w:t>clear from the descriptions in those clauses.”</w:t>
      </w:r>
    </w:p>
    <w:p w14:paraId="0BE4DCD7" w14:textId="77777777" w:rsidR="00E75D08" w:rsidRDefault="004E2DEA" w:rsidP="002E1132">
      <w:r>
        <w:t xml:space="preserve">[Robert: I think the use of “may” here is inappropriate since we are taking about the </w:t>
      </w:r>
      <w:proofErr w:type="spellStart"/>
      <w:r>
        <w:t>spect</w:t>
      </w:r>
      <w:proofErr w:type="spellEnd"/>
      <w:r>
        <w:t xml:space="preserve"> content.</w:t>
      </w:r>
      <w:r w:rsidR="00E75D08">
        <w:t>]</w:t>
      </w:r>
    </w:p>
    <w:p w14:paraId="18368C80" w14:textId="77777777" w:rsidR="00E75D08" w:rsidRDefault="00E75D08" w:rsidP="002E1132"/>
    <w:p w14:paraId="71A1FEEC" w14:textId="259D7138" w:rsidR="002E1132" w:rsidRDefault="00E75D08" w:rsidP="002E1132">
      <w:r>
        <w:t>Action:</w:t>
      </w:r>
      <w:r w:rsidR="004E2DEA">
        <w:t xml:space="preserve"> Change to “when the primitives might not be clear from the descriptions in those clauses”</w:t>
      </w:r>
    </w:p>
    <w:p w14:paraId="42E79805" w14:textId="77777777" w:rsidR="004E2DEA" w:rsidRDefault="004E2DEA" w:rsidP="002E1132"/>
    <w:p w14:paraId="6EBDA343" w14:textId="77777777" w:rsidR="002E1132" w:rsidRDefault="002E1132" w:rsidP="002E1132">
      <w:r>
        <w:t xml:space="preserve">P2361, L16, </w:t>
      </w:r>
    </w:p>
    <w:p w14:paraId="7C2D212B" w14:textId="77777777" w:rsidR="002E1132" w:rsidRDefault="002E1132" w:rsidP="002E1132">
      <w:r>
        <w:t xml:space="preserve">“STA A may </w:t>
      </w:r>
      <w:r w:rsidRPr="00570E30">
        <w:rPr>
          <w:strike/>
        </w:rPr>
        <w:t>or may not</w:t>
      </w:r>
      <w:r>
        <w:t xml:space="preserve"> be a member of a PBSS.”</w:t>
      </w:r>
    </w:p>
    <w:p w14:paraId="6A5E7B1C" w14:textId="5DF66798" w:rsidR="002E1132" w:rsidRDefault="004E2DEA" w:rsidP="002E1132">
      <w:r>
        <w:t>[Robert: agree]</w:t>
      </w:r>
    </w:p>
    <w:p w14:paraId="50F1187F" w14:textId="0A6AA9A3" w:rsidR="004E2DEA" w:rsidRDefault="004E2DEA" w:rsidP="002E1132"/>
    <w:p w14:paraId="38FA8F0F" w14:textId="5D279EBC" w:rsidR="00E75D08" w:rsidRDefault="00E75D08" w:rsidP="002E1132">
      <w:r>
        <w:t>Action: as suggested.</w:t>
      </w:r>
    </w:p>
    <w:p w14:paraId="27EB56B8" w14:textId="77777777" w:rsidR="00E75D08" w:rsidRDefault="00E75D08" w:rsidP="002E1132"/>
    <w:p w14:paraId="45A5D131" w14:textId="77777777" w:rsidR="002E1132" w:rsidRDefault="002E1132" w:rsidP="002E1132">
      <w:r>
        <w:t>P2625, L17,</w:t>
      </w:r>
    </w:p>
    <w:p w14:paraId="05570D7C" w14:textId="77777777" w:rsidR="002E1132" w:rsidRDefault="002E1132" w:rsidP="002E1132">
      <w:r>
        <w:t>”</w:t>
      </w:r>
      <w:r w:rsidRPr="00570E30">
        <w:t xml:space="preserve"> </w:t>
      </w:r>
      <w:r>
        <w:t xml:space="preserve">The receiving STA may </w:t>
      </w:r>
      <w:r w:rsidRPr="00570E30">
        <w:rPr>
          <w:strike/>
        </w:rPr>
        <w:t>or may not</w:t>
      </w:r>
      <w:r>
        <w:t xml:space="preserve"> respond to the GAS Query Request.”</w:t>
      </w:r>
    </w:p>
    <w:p w14:paraId="77AD08DD" w14:textId="6F4A4572" w:rsidR="002E1132" w:rsidRDefault="002E1132" w:rsidP="002E1132"/>
    <w:p w14:paraId="0F570A4C" w14:textId="04DE69EF" w:rsidR="00E75D08" w:rsidRDefault="00E75D08" w:rsidP="002E1132">
      <w:r>
        <w:t>Action: as suggested.</w:t>
      </w:r>
    </w:p>
    <w:p w14:paraId="59B77D2E" w14:textId="77777777" w:rsidR="00E75D08" w:rsidRDefault="00E75D08" w:rsidP="002E1132"/>
    <w:p w14:paraId="4439F6AD" w14:textId="77777777" w:rsidR="002E1132" w:rsidRDefault="002E1132" w:rsidP="002E1132">
      <w:r>
        <w:t xml:space="preserve">P4570, L57, </w:t>
      </w:r>
    </w:p>
    <w:p w14:paraId="1D5E3A25" w14:textId="77B52A6B" w:rsidR="00FA7A6E" w:rsidRDefault="002E1132" w:rsidP="002E1132">
      <w:r>
        <w:t xml:space="preserve">“The WUR non-AP STA may </w:t>
      </w:r>
      <w:r w:rsidRPr="00570E30">
        <w:rPr>
          <w:strike/>
        </w:rPr>
        <w:t>or may not</w:t>
      </w:r>
      <w:r>
        <w:t xml:space="preserve"> wake up to receive Beacon frame if the WUR non-AP STA is in PS mode”</w:t>
      </w:r>
    </w:p>
    <w:p w14:paraId="7C293E42" w14:textId="6392B669" w:rsidR="002E1132" w:rsidRDefault="002E1132" w:rsidP="002E1132"/>
    <w:p w14:paraId="0E6CCA04" w14:textId="43F08597" w:rsidR="00E75D08" w:rsidRDefault="00E75D08" w:rsidP="002E1132">
      <w:r>
        <w:t>Action: as suggested.</w:t>
      </w:r>
    </w:p>
    <w:p w14:paraId="7D41BB35" w14:textId="77777777" w:rsidR="00E75D08" w:rsidRDefault="00E75D08" w:rsidP="002E1132"/>
    <w:p w14:paraId="42E94E12" w14:textId="5DB7D9C9" w:rsidR="00FA7A6E" w:rsidRDefault="00FA7A6E" w:rsidP="00FA7A6E">
      <w:r>
        <w:rPr>
          <w:b/>
          <w:bCs/>
        </w:rPr>
        <w:t>“</w:t>
      </w:r>
      <w:r w:rsidRPr="00085E78">
        <w:rPr>
          <w:b/>
          <w:bCs/>
        </w:rPr>
        <w:t>Only</w:t>
      </w:r>
      <w:r>
        <w:rPr>
          <w:b/>
          <w:bCs/>
        </w:rPr>
        <w:t xml:space="preserve">” </w:t>
      </w:r>
      <w:r>
        <w:t>used as a constraint</w:t>
      </w:r>
    </w:p>
    <w:p w14:paraId="712AE5D5" w14:textId="15C01936" w:rsidR="00E75D08" w:rsidRDefault="00E75D08" w:rsidP="00FA7A6E"/>
    <w:p w14:paraId="0593F7C6" w14:textId="7C926B12" w:rsidR="00E75D08" w:rsidRDefault="00E75D08" w:rsidP="00FA7A6E">
      <w:r>
        <w:t>Extras</w:t>
      </w:r>
    </w:p>
    <w:p w14:paraId="18229BA2" w14:textId="77777777" w:rsidR="00E75D08" w:rsidRDefault="00E75D08" w:rsidP="00FA7A6E"/>
    <w:p w14:paraId="527E0B4F" w14:textId="77777777" w:rsidR="002E1132" w:rsidRDefault="002E1132" w:rsidP="002E1132">
      <w:pPr>
        <w:autoSpaceDE w:val="0"/>
        <w:autoSpaceDN w:val="0"/>
        <w:adjustRightInd w:val="0"/>
      </w:pPr>
      <w:r>
        <w:t>Misc. NOTE related:</w:t>
      </w:r>
    </w:p>
    <w:p w14:paraId="4884B336" w14:textId="77777777" w:rsidR="002E1132" w:rsidRDefault="002E1132" w:rsidP="002E1132">
      <w:pPr>
        <w:autoSpaceDE w:val="0"/>
        <w:autoSpaceDN w:val="0"/>
        <w:adjustRightInd w:val="0"/>
      </w:pPr>
    </w:p>
    <w:p w14:paraId="25DBEC78" w14:textId="77777777" w:rsidR="002E1132" w:rsidRDefault="002E1132" w:rsidP="002E1132">
      <w:pPr>
        <w:autoSpaceDE w:val="0"/>
        <w:autoSpaceDN w:val="0"/>
        <w:adjustRightInd w:val="0"/>
      </w:pPr>
      <w:r>
        <w:t>P580, L40 – NOTE has wrong font size.</w:t>
      </w:r>
    </w:p>
    <w:p w14:paraId="010B86DF" w14:textId="77777777" w:rsidR="002E1132" w:rsidRDefault="002E1132" w:rsidP="002E1132">
      <w:pPr>
        <w:autoSpaceDE w:val="0"/>
        <w:autoSpaceDN w:val="0"/>
        <w:adjustRightInd w:val="0"/>
      </w:pPr>
    </w:p>
    <w:p w14:paraId="3241D33B" w14:textId="77777777" w:rsidR="002E1132" w:rsidRDefault="002E1132" w:rsidP="002E1132">
      <w:pPr>
        <w:autoSpaceDE w:val="0"/>
        <w:autoSpaceDN w:val="0"/>
        <w:adjustRightInd w:val="0"/>
      </w:pPr>
      <w:r>
        <w:t>P629 – NOTEs are not sequentially numbered</w:t>
      </w:r>
    </w:p>
    <w:p w14:paraId="22515D72" w14:textId="77777777" w:rsidR="002E1132" w:rsidRDefault="002E1132" w:rsidP="002E1132">
      <w:pPr>
        <w:autoSpaceDE w:val="0"/>
        <w:autoSpaceDN w:val="0"/>
        <w:adjustRightInd w:val="0"/>
      </w:pPr>
    </w:p>
    <w:p w14:paraId="267AA9AE" w14:textId="77777777" w:rsidR="002E1132" w:rsidRDefault="002E1132" w:rsidP="002E1132">
      <w:pPr>
        <w:autoSpaceDE w:val="0"/>
        <w:autoSpaceDN w:val="0"/>
        <w:adjustRightInd w:val="0"/>
      </w:pPr>
      <w:r>
        <w:t>P687 – NOTE 2 should be NOTE.</w:t>
      </w:r>
    </w:p>
    <w:p w14:paraId="4ACC5070" w14:textId="77777777" w:rsidR="002E1132" w:rsidRDefault="002E1132" w:rsidP="002E1132">
      <w:pPr>
        <w:autoSpaceDE w:val="0"/>
        <w:autoSpaceDN w:val="0"/>
        <w:adjustRightInd w:val="0"/>
      </w:pPr>
    </w:p>
    <w:p w14:paraId="1B36C12D" w14:textId="77777777" w:rsidR="002E1132" w:rsidRDefault="002E1132" w:rsidP="002E1132">
      <w:pPr>
        <w:autoSpaceDE w:val="0"/>
        <w:autoSpaceDN w:val="0"/>
        <w:adjustRightInd w:val="0"/>
      </w:pPr>
      <w:r>
        <w:t>P746 – “NOTE 2—Values for the Address Extension Mode subfield are defined in see Table 9-35”</w:t>
      </w:r>
    </w:p>
    <w:p w14:paraId="1E9DAD79" w14:textId="77777777" w:rsidR="002E1132" w:rsidRDefault="002E1132" w:rsidP="002E1132">
      <w:pPr>
        <w:autoSpaceDE w:val="0"/>
        <w:autoSpaceDN w:val="0"/>
        <w:adjustRightInd w:val="0"/>
      </w:pPr>
      <w:r>
        <w:t xml:space="preserve">Should be “NOTE 2—Values for the Address Extension Mode subfield are defined in </w:t>
      </w:r>
      <w:r w:rsidRPr="00B80513">
        <w:rPr>
          <w:strike/>
        </w:rPr>
        <w:t>see</w:t>
      </w:r>
      <w:r>
        <w:t xml:space="preserve"> Table 9-35”</w:t>
      </w:r>
    </w:p>
    <w:p w14:paraId="2214B16F" w14:textId="77777777" w:rsidR="002E1132" w:rsidRDefault="002E1132" w:rsidP="002E1132">
      <w:pPr>
        <w:autoSpaceDE w:val="0"/>
        <w:autoSpaceDN w:val="0"/>
        <w:adjustRightInd w:val="0"/>
      </w:pPr>
    </w:p>
    <w:p w14:paraId="6772D477" w14:textId="0EE7A4D4" w:rsidR="009E2BC9" w:rsidRDefault="002E1132" w:rsidP="002E1132">
      <w:pPr>
        <w:autoSpaceDE w:val="0"/>
        <w:autoSpaceDN w:val="0"/>
        <w:adjustRightInd w:val="0"/>
      </w:pPr>
      <w:r>
        <w:t>P1373, L19 – the note says “It is mandatory for …” – does that mean the text should not be a note?</w:t>
      </w:r>
    </w:p>
    <w:p w14:paraId="2C813BEA" w14:textId="77777777" w:rsidR="00B616CA" w:rsidRDefault="00B616CA" w:rsidP="001E6010">
      <w:pPr>
        <w:autoSpaceDE w:val="0"/>
        <w:autoSpaceDN w:val="0"/>
        <w:adjustRightInd w:val="0"/>
      </w:pPr>
    </w:p>
    <w:p w14:paraId="6250C2DE" w14:textId="4F50A227" w:rsidR="00082425" w:rsidRDefault="00082425" w:rsidP="001E6010">
      <w:pPr>
        <w:autoSpaceDE w:val="0"/>
        <w:autoSpaceDN w:val="0"/>
        <w:adjustRightInd w:val="0"/>
        <w:rPr>
          <w:lang w:val="en-US"/>
        </w:rPr>
      </w:pPr>
      <w:r>
        <w:rPr>
          <w:lang w:val="en-US"/>
        </w:rPr>
        <w:t>[</w:t>
      </w:r>
      <w:proofErr w:type="spellStart"/>
      <w:r>
        <w:rPr>
          <w:lang w:val="en-US"/>
        </w:rPr>
        <w:t>TGme</w:t>
      </w:r>
      <w:proofErr w:type="spellEnd"/>
      <w:r>
        <w:rPr>
          <w:lang w:val="en-US"/>
        </w:rPr>
        <w:t xml:space="preserve"> Editor] Accept all proposed changes in this section.</w:t>
      </w:r>
    </w:p>
    <w:p w14:paraId="646EEBE9" w14:textId="77777777" w:rsidR="00082425" w:rsidRPr="00C031D9" w:rsidRDefault="00082425"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7A8E6058" w:rsidR="00907BFE" w:rsidRDefault="00FB3C4E" w:rsidP="00907BFE">
      <w:pPr>
        <w:autoSpaceDE w:val="0"/>
        <w:autoSpaceDN w:val="0"/>
        <w:adjustRightInd w:val="0"/>
      </w:pPr>
      <w:r>
        <w:t>Joseph</w:t>
      </w:r>
    </w:p>
    <w:p w14:paraId="431301B6" w14:textId="3DD6372A" w:rsidR="00FB3C4E" w:rsidRDefault="00FB3C4E" w:rsidP="00907BFE">
      <w:pPr>
        <w:autoSpaceDE w:val="0"/>
        <w:autoSpaceDN w:val="0"/>
        <w:adjustRightInd w:val="0"/>
      </w:pPr>
      <w:r>
        <w:t xml:space="preserve">Carol </w:t>
      </w:r>
    </w:p>
    <w:p w14:paraId="5E0F2B09" w14:textId="5701E572" w:rsidR="00FB3C4E" w:rsidRDefault="00FB3C4E" w:rsidP="00907BFE">
      <w:pPr>
        <w:autoSpaceDE w:val="0"/>
        <w:autoSpaceDN w:val="0"/>
        <w:adjustRightInd w:val="0"/>
      </w:pPr>
      <w:r>
        <w:t>(</w:t>
      </w:r>
      <w:proofErr w:type="gramStart"/>
      <w:r>
        <w:t>decide</w:t>
      </w:r>
      <w:proofErr w:type="gramEnd"/>
      <w:r>
        <w:t xml:space="preserve"> between yourself who does which section)</w:t>
      </w:r>
    </w:p>
    <w:p w14:paraId="61BFE663" w14:textId="77777777" w:rsidR="00D26FCC" w:rsidRDefault="00D26FCC" w:rsidP="00B616CA"/>
    <w:p w14:paraId="173A16DD" w14:textId="5CBB10E2" w:rsidR="00FB3C4E" w:rsidRDefault="00334546" w:rsidP="00FB3C4E">
      <w:pPr>
        <w:pStyle w:val="Heading4"/>
      </w:pPr>
      <w:bookmarkStart w:id="3" w:name="_Hlk135118187"/>
      <w:r>
        <w:t xml:space="preserve">Style Guide 2.8.2 – </w:t>
      </w:r>
      <w:r w:rsidR="00490A6D">
        <w:t>articles</w:t>
      </w:r>
    </w:p>
    <w:p w14:paraId="1D9D62D6" w14:textId="6D285337" w:rsidR="002D2BC4" w:rsidRDefault="00FB3C4E" w:rsidP="001E6010">
      <w:r>
        <w:t>Check with Mark Rison</w:t>
      </w:r>
    </w:p>
    <w:p w14:paraId="3F0D5FB7" w14:textId="77777777" w:rsidR="00834770" w:rsidRDefault="00834770" w:rsidP="001E6010"/>
    <w:p w14:paraId="5E5476CF" w14:textId="2F9732BC" w:rsidR="00490A6D" w:rsidRDefault="00F31F80" w:rsidP="00490A6D">
      <w:pPr>
        <w:pStyle w:val="Heading4"/>
      </w:pPr>
      <w:r>
        <w:t xml:space="preserve">Style Guide 2.8.3 – </w:t>
      </w:r>
      <w:r w:rsidR="00490A6D">
        <w:t>missing nouns</w:t>
      </w:r>
    </w:p>
    <w:p w14:paraId="664C84BD" w14:textId="43C07FE5" w:rsidR="00D26FCC" w:rsidRDefault="00FB3C4E" w:rsidP="00D26FCC">
      <w:r>
        <w:t>Check with Mark Rison</w:t>
      </w:r>
    </w:p>
    <w:p w14:paraId="4AF74411" w14:textId="77777777" w:rsidR="00FB3C4E" w:rsidRDefault="00FB3C4E" w:rsidP="00D26FCC"/>
    <w:p w14:paraId="2D9701E7" w14:textId="663FEA57" w:rsidR="00490A6D" w:rsidRDefault="00C96567" w:rsidP="00490A6D">
      <w:pPr>
        <w:pStyle w:val="Heading4"/>
      </w:pPr>
      <w:r>
        <w:t xml:space="preserve">Style Guide 2.8.4 – </w:t>
      </w:r>
      <w:r w:rsidR="00490A6D">
        <w:t>unnecessary nouns</w:t>
      </w:r>
    </w:p>
    <w:p w14:paraId="5BFFB5B2" w14:textId="77777777" w:rsidR="00FB3C4E" w:rsidRDefault="00FB3C4E" w:rsidP="00FB3C4E">
      <w:r>
        <w:t>Check with Mark Rison</w:t>
      </w:r>
    </w:p>
    <w:bookmarkEnd w:id="3"/>
    <w:p w14:paraId="61751C8D" w14:textId="58411940" w:rsidR="00D26FCC" w:rsidRDefault="00D26FCC" w:rsidP="00D26FCC"/>
    <w:p w14:paraId="28706238" w14:textId="576C429E" w:rsidR="00490A6D" w:rsidRDefault="00C96567" w:rsidP="00490A6D">
      <w:pPr>
        <w:pStyle w:val="Heading4"/>
      </w:pPr>
      <w:r>
        <w:t xml:space="preserve">Style Guide 2.8.5 – </w:t>
      </w:r>
      <w:r w:rsidR="00490A6D">
        <w:t>unicast and multicast</w:t>
      </w:r>
    </w:p>
    <w:p w14:paraId="6F448727" w14:textId="682D2990" w:rsidR="00222061" w:rsidRDefault="00222061" w:rsidP="00222061">
      <w:pPr>
        <w:pStyle w:val="Heading4"/>
        <w:numPr>
          <w:ilvl w:val="0"/>
          <w:numId w:val="0"/>
        </w:numPr>
        <w:rPr>
          <w:b w:val="0"/>
          <w:bCs w:val="0"/>
        </w:rPr>
      </w:pPr>
      <w:r w:rsidRPr="00222061">
        <w:rPr>
          <w:b w:val="0"/>
          <w:bCs w:val="0"/>
        </w:rPr>
        <w:t>Roy</w:t>
      </w:r>
      <w:r w:rsidR="0029745E">
        <w:rPr>
          <w:b w:val="0"/>
          <w:bCs w:val="0"/>
        </w:rPr>
        <w:t xml:space="preserve"> Want</w:t>
      </w:r>
    </w:p>
    <w:p w14:paraId="4413BBB6" w14:textId="77777777" w:rsidR="0029745E" w:rsidRDefault="0029745E" w:rsidP="0029745E">
      <w:r w:rsidRPr="0029745E">
        <w:t>Unicast (11 occurrences: 7 changes proposed, 4 ok)</w:t>
      </w:r>
    </w:p>
    <w:p w14:paraId="089BF711" w14:textId="77777777" w:rsidR="001A0D0A" w:rsidRDefault="001A0D0A" w:rsidP="0029745E"/>
    <w:p w14:paraId="66D927CF" w14:textId="635C52F6" w:rsidR="001A0D0A" w:rsidRDefault="001A0D0A" w:rsidP="0029745E">
      <w:r>
        <w:lastRenderedPageBreak/>
        <w:t>[</w:t>
      </w:r>
      <w:proofErr w:type="spellStart"/>
      <w:r>
        <w:t>TGme</w:t>
      </w:r>
      <w:proofErr w:type="spellEnd"/>
      <w:r>
        <w:t xml:space="preserve"> Editor] No change in this section. </w:t>
      </w:r>
      <w:r w:rsidR="00510F4F">
        <w:t>“unicast” and “multicast” in</w:t>
      </w:r>
      <w:r w:rsidR="001E79BF">
        <w:t xml:space="preserve"> the</w:t>
      </w:r>
      <w:r w:rsidR="00510F4F">
        <w:t xml:space="preserve"> identified locations are </w:t>
      </w:r>
      <w:r w:rsidR="00055D71">
        <w:t>referred to upper layers (</w:t>
      </w:r>
      <w:proofErr w:type="gramStart"/>
      <w:r w:rsidR="00055D71">
        <w:t>i.e.</w:t>
      </w:r>
      <w:proofErr w:type="gramEnd"/>
      <w:r w:rsidR="00055D71">
        <w:t xml:space="preserve"> IP layer). </w:t>
      </w:r>
      <w:r w:rsidR="00140DFF">
        <w:t xml:space="preserve">In the IP layer, </w:t>
      </w:r>
      <w:r w:rsidR="001E79BF">
        <w:t>“</w:t>
      </w:r>
      <w:r w:rsidR="00140DFF">
        <w:t>unicast</w:t>
      </w:r>
      <w:r w:rsidR="001E79BF">
        <w:t>”</w:t>
      </w:r>
      <w:r w:rsidR="00140DFF">
        <w:t xml:space="preserve"> and </w:t>
      </w:r>
      <w:r w:rsidR="001E79BF">
        <w:t>“</w:t>
      </w:r>
      <w:r w:rsidR="00140DFF">
        <w:t>multicast</w:t>
      </w:r>
      <w:r w:rsidR="001E79BF">
        <w:t>”</w:t>
      </w:r>
      <w:r w:rsidR="00140DFF">
        <w:t xml:space="preserve"> are used</w:t>
      </w:r>
      <w:r w:rsidR="001E79BF">
        <w:t>, instead of “</w:t>
      </w:r>
      <w:r w:rsidR="001E79BF" w:rsidRPr="001E79BF">
        <w:rPr>
          <w:u w:val="single"/>
        </w:rPr>
        <w:t>individually addressed” and “group addressed”.</w:t>
      </w:r>
    </w:p>
    <w:p w14:paraId="24D22A45" w14:textId="77777777" w:rsidR="007B6381" w:rsidRDefault="007B6381" w:rsidP="0029745E"/>
    <w:p w14:paraId="64FDB307" w14:textId="77777777" w:rsidR="00B7251E" w:rsidRDefault="00B7251E" w:rsidP="0029745E"/>
    <w:p w14:paraId="7FC3470E" w14:textId="6371FC4B" w:rsidR="0029745E" w:rsidRDefault="0029745E" w:rsidP="0029745E">
      <w:r w:rsidRPr="0029745E">
        <w:t xml:space="preserve">#1 P208 L15: If the target matches the address of an associated non-AP STAs, the Proxy ARP service can either respond on behalf of the non-AP STA, or preferably send the frames as unicast transmissions to the target STA(s) only. -&gt; If the target matches the address of an associated non-AP STAs, the Proxy ARP service can either respond on behalf of the non-AP STA, or preferably send the frames as </w:t>
      </w:r>
      <w:r w:rsidRPr="00E75D08">
        <w:rPr>
          <w:strike/>
          <w:highlight w:val="yellow"/>
        </w:rPr>
        <w:t>unicast</w:t>
      </w:r>
      <w:r w:rsidRPr="004E2DEA">
        <w:rPr>
          <w:highlight w:val="yellow"/>
        </w:rPr>
        <w:t xml:space="preserve"> </w:t>
      </w:r>
      <w:r w:rsidRPr="00E75D08">
        <w:rPr>
          <w:highlight w:val="yellow"/>
          <w:u w:val="single"/>
        </w:rPr>
        <w:t>individually addressed</w:t>
      </w:r>
      <w:r w:rsidRPr="0029745E">
        <w:t xml:space="preserve"> </w:t>
      </w:r>
      <w:r w:rsidRPr="00995F40">
        <w:t>transmissions</w:t>
      </w:r>
      <w:r w:rsidR="00995F40" w:rsidRPr="00995F40">
        <w:t xml:space="preserve"> </w:t>
      </w:r>
      <w:r w:rsidRPr="0029745E">
        <w:t>to the target STA(s) only.</w:t>
      </w:r>
    </w:p>
    <w:p w14:paraId="0189D083" w14:textId="122C30BB" w:rsidR="0029745E" w:rsidRDefault="0029745E" w:rsidP="0029745E"/>
    <w:p w14:paraId="4456394B" w14:textId="28F416EE" w:rsidR="00E75D08" w:rsidRDefault="00995F40" w:rsidP="0029745E">
      <w:r>
        <w:t>Action: as suggested.</w:t>
      </w:r>
    </w:p>
    <w:p w14:paraId="3E839F79" w14:textId="299D385D" w:rsidR="000A0CA5" w:rsidRDefault="000A0CA5" w:rsidP="000A0CA5">
      <w:r w:rsidRPr="006B623D">
        <w:rPr>
          <w:highlight w:val="green"/>
        </w:rPr>
        <w:t>[</w:t>
      </w:r>
      <w:proofErr w:type="spellStart"/>
      <w:r w:rsidRPr="006B623D">
        <w:rPr>
          <w:highlight w:val="green"/>
        </w:rPr>
        <w:t>TGme</w:t>
      </w:r>
      <w:proofErr w:type="spellEnd"/>
      <w:r w:rsidRPr="006B623D">
        <w:rPr>
          <w:highlight w:val="green"/>
        </w:rPr>
        <w:t xml:space="preserve"> Editor] </w:t>
      </w:r>
      <w:r w:rsidR="007B6381" w:rsidRPr="006B623D">
        <w:rPr>
          <w:highlight w:val="green"/>
        </w:rPr>
        <w:t>No change.</w:t>
      </w:r>
      <w:r w:rsidR="007B6381">
        <w:t xml:space="preserve"> </w:t>
      </w:r>
    </w:p>
    <w:p w14:paraId="624BE8DE" w14:textId="77777777" w:rsidR="004E2DEA" w:rsidRDefault="004E2DEA" w:rsidP="0029745E"/>
    <w:p w14:paraId="35314728" w14:textId="77777777" w:rsidR="000A0CA5" w:rsidRPr="0029745E" w:rsidRDefault="000A0CA5" w:rsidP="0029745E"/>
    <w:p w14:paraId="1F10DEC6" w14:textId="77777777" w:rsidR="0029745E" w:rsidRPr="0029745E" w:rsidRDefault="0029745E" w:rsidP="0029745E">
      <w:r w:rsidRPr="0029745E">
        <w:t xml:space="preserve">#2 P2602 L13: If the target address is known, the Proxy ARP service can either respond directly on behalf of a STA or forward the request as a unicast frame to the intended STA. -&gt; If the target address is known, the Proxy ARP service can either respond directly on behalf of a STA or forward the request as </w:t>
      </w:r>
      <w:r w:rsidRPr="00995F40">
        <w:rPr>
          <w:strike/>
        </w:rPr>
        <w:t>a unicast</w:t>
      </w:r>
      <w:r w:rsidRPr="0029745E">
        <w:t xml:space="preserve"> </w:t>
      </w:r>
      <w:r w:rsidRPr="00995F40">
        <w:rPr>
          <w:u w:val="single"/>
        </w:rPr>
        <w:t>an individually addressed</w:t>
      </w:r>
      <w:r w:rsidRPr="0029745E">
        <w:t xml:space="preserve"> frame to the intended STA.</w:t>
      </w:r>
    </w:p>
    <w:p w14:paraId="6C3D83D9" w14:textId="2A686B1D" w:rsidR="004E2DEA" w:rsidRDefault="004E2DEA" w:rsidP="0029745E"/>
    <w:p w14:paraId="02E2137A" w14:textId="1944A765" w:rsidR="00995F40" w:rsidRDefault="00995F40" w:rsidP="0029745E">
      <w:r>
        <w:t>Action: as suggested.</w:t>
      </w:r>
    </w:p>
    <w:p w14:paraId="23681B90" w14:textId="77777777" w:rsidR="007B6381" w:rsidRDefault="007B6381" w:rsidP="007B6381">
      <w:r w:rsidRPr="006B623D">
        <w:rPr>
          <w:highlight w:val="green"/>
        </w:rPr>
        <w:t>[</w:t>
      </w:r>
      <w:proofErr w:type="spellStart"/>
      <w:r w:rsidRPr="006B623D">
        <w:rPr>
          <w:highlight w:val="green"/>
        </w:rPr>
        <w:t>TGme</w:t>
      </w:r>
      <w:proofErr w:type="spellEnd"/>
      <w:r w:rsidRPr="006B623D">
        <w:rPr>
          <w:highlight w:val="green"/>
        </w:rPr>
        <w:t xml:space="preserve"> Editor] No change.</w:t>
      </w:r>
      <w:r>
        <w:t xml:space="preserve"> </w:t>
      </w:r>
    </w:p>
    <w:p w14:paraId="6CB97FC8" w14:textId="77777777" w:rsidR="007B6381" w:rsidRDefault="007B6381" w:rsidP="000A0CA5"/>
    <w:p w14:paraId="710365E1" w14:textId="77777777" w:rsidR="00995F40" w:rsidRPr="0029745E" w:rsidRDefault="00995F40" w:rsidP="0029745E"/>
    <w:p w14:paraId="40CA40E8" w14:textId="77777777" w:rsidR="0029745E" w:rsidRPr="0029745E" w:rsidRDefault="0029745E" w:rsidP="0029745E">
      <w:r w:rsidRPr="0029745E">
        <w:t xml:space="preserve">#3 P2602 L17: Otherwise, forwarding as unicast is recommended, to avoid responding with misleading information. -&gt; Otherwise, forwarding as </w:t>
      </w:r>
      <w:r w:rsidRPr="00995F40">
        <w:rPr>
          <w:strike/>
        </w:rPr>
        <w:t xml:space="preserve">unicast </w:t>
      </w:r>
      <w:r w:rsidRPr="00995F40">
        <w:rPr>
          <w:u w:val="single"/>
        </w:rPr>
        <w:t xml:space="preserve">an individually addressed </w:t>
      </w:r>
      <w:r w:rsidRPr="0029745E">
        <w:t>frame is recommended, to avoid responding with misleading information.</w:t>
      </w:r>
    </w:p>
    <w:p w14:paraId="2A28E816" w14:textId="1C534824" w:rsidR="0029745E" w:rsidRDefault="0029745E" w:rsidP="0029745E"/>
    <w:p w14:paraId="11D33922" w14:textId="77777777" w:rsidR="00995F40" w:rsidRDefault="00995F40" w:rsidP="00995F40">
      <w:r>
        <w:t>Action: as suggested.</w:t>
      </w:r>
    </w:p>
    <w:p w14:paraId="7A2419C8" w14:textId="77777777" w:rsidR="001E79BF" w:rsidRDefault="001E79BF" w:rsidP="001E79BF">
      <w:r w:rsidRPr="006B623D">
        <w:rPr>
          <w:highlight w:val="green"/>
        </w:rPr>
        <w:t>[</w:t>
      </w:r>
      <w:proofErr w:type="spellStart"/>
      <w:r w:rsidRPr="006B623D">
        <w:rPr>
          <w:highlight w:val="green"/>
        </w:rPr>
        <w:t>TGme</w:t>
      </w:r>
      <w:proofErr w:type="spellEnd"/>
      <w:r w:rsidRPr="006B623D">
        <w:rPr>
          <w:highlight w:val="green"/>
        </w:rPr>
        <w:t xml:space="preserve"> Editor] No change.</w:t>
      </w:r>
      <w:r>
        <w:t xml:space="preserve"> </w:t>
      </w:r>
    </w:p>
    <w:p w14:paraId="420340A1" w14:textId="77777777" w:rsidR="00995F40" w:rsidRPr="0029745E" w:rsidRDefault="00995F40" w:rsidP="0029745E"/>
    <w:p w14:paraId="7E5C6BBB" w14:textId="77777777" w:rsidR="0029745E" w:rsidRPr="0029745E" w:rsidRDefault="0029745E" w:rsidP="0029745E">
      <w:r w:rsidRPr="0029745E">
        <w:t xml:space="preserve">#4 P2602 L20: </w:t>
      </w:r>
    </w:p>
    <w:p w14:paraId="3A9DD9AC" w14:textId="77777777" w:rsidR="0029745E" w:rsidRPr="0029745E" w:rsidRDefault="0029745E" w:rsidP="0029745E">
      <w:r w:rsidRPr="0029745E">
        <w:t xml:space="preserve">(#1208)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a unicast frame sent to that STA. -&gt; </w:t>
      </w:r>
    </w:p>
    <w:p w14:paraId="54B47553" w14:textId="77777777" w:rsidR="0029745E" w:rsidRPr="0029745E" w:rsidRDefault="0029745E" w:rsidP="0029745E">
      <w:r w:rsidRPr="0029745E">
        <w:t xml:space="preserve">(#1208)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w:t>
      </w:r>
      <w:r w:rsidRPr="00995F40">
        <w:rPr>
          <w:strike/>
        </w:rPr>
        <w:t xml:space="preserve">a unicast </w:t>
      </w:r>
      <w:r w:rsidRPr="00995F40">
        <w:rPr>
          <w:u w:val="single"/>
        </w:rPr>
        <w:t xml:space="preserve">an individually addressed </w:t>
      </w:r>
      <w:r w:rsidRPr="0029745E">
        <w:t>frame sent to that STA.</w:t>
      </w:r>
    </w:p>
    <w:p w14:paraId="2A05C2D3" w14:textId="0B02BE94" w:rsidR="0029745E" w:rsidRDefault="0029745E" w:rsidP="0029745E"/>
    <w:p w14:paraId="14B4233F" w14:textId="77777777" w:rsidR="00995F40" w:rsidRDefault="00995F40" w:rsidP="00995F40">
      <w:r>
        <w:t>Action: as suggested.</w:t>
      </w:r>
    </w:p>
    <w:p w14:paraId="26001EBA" w14:textId="77777777" w:rsidR="001E79BF" w:rsidRDefault="001E79BF" w:rsidP="001E79BF">
      <w:r w:rsidRPr="006B623D">
        <w:rPr>
          <w:highlight w:val="green"/>
        </w:rPr>
        <w:t>[</w:t>
      </w:r>
      <w:proofErr w:type="spellStart"/>
      <w:r w:rsidRPr="006B623D">
        <w:rPr>
          <w:highlight w:val="green"/>
        </w:rPr>
        <w:t>TGme</w:t>
      </w:r>
      <w:proofErr w:type="spellEnd"/>
      <w:r w:rsidRPr="006B623D">
        <w:rPr>
          <w:highlight w:val="green"/>
        </w:rPr>
        <w:t xml:space="preserve"> Editor] No change.</w:t>
      </w:r>
      <w:r>
        <w:t xml:space="preserve"> </w:t>
      </w:r>
    </w:p>
    <w:p w14:paraId="33F2BDBE" w14:textId="77777777" w:rsidR="000A0CA5" w:rsidRDefault="000A0CA5" w:rsidP="00995F40"/>
    <w:p w14:paraId="0355FC13" w14:textId="77777777" w:rsidR="00995F40" w:rsidRPr="0029745E" w:rsidRDefault="00995F40" w:rsidP="0029745E"/>
    <w:p w14:paraId="3A0FF20B" w14:textId="77777777" w:rsidR="0029745E" w:rsidRPr="0029745E" w:rsidRDefault="0029745E" w:rsidP="0029745E">
      <w:r w:rsidRPr="0029745E">
        <w:t>#5 P2604 L2:</w:t>
      </w:r>
    </w:p>
    <w:p w14:paraId="10C55E39" w14:textId="77777777" w:rsidR="0029745E" w:rsidRPr="0029745E" w:rsidRDefault="0029745E" w:rsidP="0029745E">
      <w:r w:rsidRPr="0029745E">
        <w:t xml:space="preserve">NS messages are sent as IP layer unicast for </w:t>
      </w:r>
      <w:proofErr w:type="spellStart"/>
      <w:r w:rsidRPr="0029745E">
        <w:t>neighbor</w:t>
      </w:r>
      <w:proofErr w:type="spellEnd"/>
      <w:r w:rsidRPr="0029745E">
        <w:t xml:space="preserve"> unreachability detection (NUD) (section 7 of IETF RFC 4861). -&gt; </w:t>
      </w:r>
    </w:p>
    <w:p w14:paraId="7EBC7C75" w14:textId="77777777" w:rsidR="0029745E" w:rsidRPr="0029745E" w:rsidRDefault="0029745E" w:rsidP="0029745E">
      <w:r w:rsidRPr="0029745E">
        <w:t xml:space="preserve">NS messages are sent as IP layer </w:t>
      </w:r>
      <w:r w:rsidRPr="00995F40">
        <w:rPr>
          <w:strike/>
        </w:rPr>
        <w:t>unicast</w:t>
      </w:r>
      <w:r w:rsidRPr="0029745E">
        <w:t xml:space="preserve"> </w:t>
      </w:r>
      <w:r w:rsidRPr="00995F40">
        <w:rPr>
          <w:u w:val="single"/>
        </w:rPr>
        <w:t xml:space="preserve">individually addressed </w:t>
      </w:r>
      <w:r w:rsidRPr="0029745E">
        <w:t xml:space="preserve">frames for </w:t>
      </w:r>
      <w:proofErr w:type="spellStart"/>
      <w:r w:rsidRPr="0029745E">
        <w:t>neighbor</w:t>
      </w:r>
      <w:proofErr w:type="spellEnd"/>
      <w:r w:rsidRPr="0029745E">
        <w:t xml:space="preserve"> unreachability detection (NUD) (section 7 of IETF RFC 4861).</w:t>
      </w:r>
    </w:p>
    <w:p w14:paraId="1FFF86D9" w14:textId="5DB8E028" w:rsidR="0029745E" w:rsidRDefault="0029745E" w:rsidP="0029745E"/>
    <w:p w14:paraId="187C482F" w14:textId="1502F384" w:rsidR="00995F40" w:rsidRDefault="00995F40" w:rsidP="0029745E">
      <w:r>
        <w:t>Action: as suggested.</w:t>
      </w:r>
    </w:p>
    <w:p w14:paraId="479BD5BC" w14:textId="3E94DC4A" w:rsidR="000A0CA5" w:rsidRDefault="001C261F" w:rsidP="000A0CA5">
      <w:r w:rsidRPr="006B623D">
        <w:rPr>
          <w:highlight w:val="green"/>
        </w:rPr>
        <w:t>[</w:t>
      </w:r>
      <w:proofErr w:type="spellStart"/>
      <w:r w:rsidRPr="006B623D">
        <w:rPr>
          <w:highlight w:val="green"/>
        </w:rPr>
        <w:t>TGme</w:t>
      </w:r>
      <w:proofErr w:type="spellEnd"/>
      <w:r w:rsidRPr="006B623D">
        <w:rPr>
          <w:highlight w:val="green"/>
        </w:rPr>
        <w:t xml:space="preserve"> Editor] No change.</w:t>
      </w:r>
    </w:p>
    <w:p w14:paraId="3B8A66F0" w14:textId="77777777" w:rsidR="000A0CA5" w:rsidRDefault="000A0CA5" w:rsidP="0029745E"/>
    <w:p w14:paraId="12E53966" w14:textId="77777777" w:rsidR="00995F40" w:rsidRPr="0029745E" w:rsidRDefault="00995F40" w:rsidP="0029745E"/>
    <w:p w14:paraId="28E4ED81" w14:textId="77777777" w:rsidR="0029745E" w:rsidRPr="0029745E" w:rsidRDefault="0029745E" w:rsidP="0029745E">
      <w:r w:rsidRPr="0029745E">
        <w:t>#6 P2604 L3:</w:t>
      </w:r>
    </w:p>
    <w:p w14:paraId="717829F4" w14:textId="77777777" w:rsidR="0029745E" w:rsidRPr="0029745E" w:rsidRDefault="0029745E" w:rsidP="0029745E">
      <w:r w:rsidRPr="0029745E">
        <w:t xml:space="preserve">The proxy ARP function shall not operate on IP layer unicast NS </w:t>
      </w:r>
      <w:proofErr w:type="gramStart"/>
      <w:r w:rsidRPr="0029745E">
        <w:t>messages.-</w:t>
      </w:r>
      <w:proofErr w:type="gramEnd"/>
      <w:r w:rsidRPr="0029745E">
        <w:t>&gt;</w:t>
      </w:r>
    </w:p>
    <w:p w14:paraId="29EE6968" w14:textId="77777777" w:rsidR="0029745E" w:rsidRPr="0029745E" w:rsidRDefault="0029745E" w:rsidP="0029745E">
      <w:r w:rsidRPr="0029745E">
        <w:t xml:space="preserve">The proxy ARP function shall not operate on IP layer </w:t>
      </w:r>
      <w:r w:rsidRPr="00995F40">
        <w:rPr>
          <w:strike/>
        </w:rPr>
        <w:t>unicast</w:t>
      </w:r>
      <w:r w:rsidRPr="0029745E">
        <w:t xml:space="preserve"> </w:t>
      </w:r>
      <w:r w:rsidRPr="00995F40">
        <w:rPr>
          <w:u w:val="single"/>
        </w:rPr>
        <w:t xml:space="preserve">individually addressed </w:t>
      </w:r>
      <w:r w:rsidRPr="0029745E">
        <w:t>NS messages.</w:t>
      </w:r>
    </w:p>
    <w:p w14:paraId="3A4E86AF" w14:textId="0B31D3E9" w:rsidR="0029745E" w:rsidRDefault="0029745E" w:rsidP="0029745E"/>
    <w:p w14:paraId="119B4A71" w14:textId="55C8CA53" w:rsidR="00995F40" w:rsidRDefault="00995F40" w:rsidP="0029745E">
      <w:r>
        <w:t>Action: as suggested.</w:t>
      </w:r>
    </w:p>
    <w:p w14:paraId="2F9EE1AC" w14:textId="7D444558" w:rsidR="001C261F" w:rsidRDefault="001C261F" w:rsidP="0029745E">
      <w:r w:rsidRPr="006B623D">
        <w:rPr>
          <w:highlight w:val="green"/>
        </w:rPr>
        <w:t>[</w:t>
      </w:r>
      <w:proofErr w:type="spellStart"/>
      <w:r w:rsidRPr="006B623D">
        <w:rPr>
          <w:highlight w:val="green"/>
        </w:rPr>
        <w:t>TGme</w:t>
      </w:r>
      <w:proofErr w:type="spellEnd"/>
      <w:r w:rsidRPr="006B623D">
        <w:rPr>
          <w:highlight w:val="green"/>
        </w:rPr>
        <w:t xml:space="preserve"> Editor] No change.</w:t>
      </w:r>
    </w:p>
    <w:p w14:paraId="44B2674D" w14:textId="77777777" w:rsidR="00995F40" w:rsidRPr="0029745E" w:rsidRDefault="00995F40" w:rsidP="0029745E"/>
    <w:p w14:paraId="7191C17C" w14:textId="77777777" w:rsidR="0029745E" w:rsidRPr="0029745E" w:rsidRDefault="0029745E" w:rsidP="0029745E">
      <w:r w:rsidRPr="0029745E">
        <w:t>#7 P2604 L20:</w:t>
      </w:r>
    </w:p>
    <w:p w14:paraId="7FB8B10C" w14:textId="77777777" w:rsidR="0029745E" w:rsidRPr="0029745E" w:rsidRDefault="0029745E" w:rsidP="0029745E">
      <w:r w:rsidRPr="0029745E">
        <w:t>Preferably, though, the Proxy ARP service should transmit the IP layer multicast NS message as a unicast frame to the STA and let the STA respond, as recommended in IETF RFC 8929.-&gt;</w:t>
      </w:r>
    </w:p>
    <w:p w14:paraId="6B6D1510" w14:textId="77777777" w:rsidR="0029745E" w:rsidRPr="0029745E" w:rsidRDefault="0029745E" w:rsidP="0029745E">
      <w:r w:rsidRPr="0029745E">
        <w:t xml:space="preserve">Preferably, though, the Proxy ARP service should transmit the IP layer </w:t>
      </w:r>
      <w:r w:rsidRPr="00995F40">
        <w:rPr>
          <w:strike/>
        </w:rPr>
        <w:t>multicast</w:t>
      </w:r>
      <w:r w:rsidRPr="0029745E">
        <w:t xml:space="preserve"> </w:t>
      </w:r>
      <w:r w:rsidRPr="00995F40">
        <w:rPr>
          <w:u w:val="single"/>
        </w:rPr>
        <w:t xml:space="preserve">group addressed </w:t>
      </w:r>
      <w:r w:rsidRPr="0029745E">
        <w:t>NS message as</w:t>
      </w:r>
      <w:r w:rsidRPr="00995F40">
        <w:rPr>
          <w:strike/>
        </w:rPr>
        <w:t xml:space="preserve"> a unicast </w:t>
      </w:r>
      <w:r w:rsidRPr="00995F40">
        <w:rPr>
          <w:u w:val="single"/>
        </w:rPr>
        <w:t xml:space="preserve">an individually addressed </w:t>
      </w:r>
      <w:r w:rsidRPr="0029745E">
        <w:t>frame to the STA and let the STA respond, as recommended in IETF RFC 8929.</w:t>
      </w:r>
    </w:p>
    <w:p w14:paraId="52CE02D1" w14:textId="0196A5BC" w:rsidR="0029745E" w:rsidRDefault="0029745E" w:rsidP="0029745E"/>
    <w:p w14:paraId="1BFF7010" w14:textId="77777777" w:rsidR="00995F40" w:rsidRDefault="00995F40" w:rsidP="00995F40">
      <w:r>
        <w:t>Action: as suggested.</w:t>
      </w:r>
    </w:p>
    <w:p w14:paraId="1150BD2F" w14:textId="61766513" w:rsidR="001C261F" w:rsidRDefault="001C261F" w:rsidP="00995F40">
      <w:r w:rsidRPr="006B623D">
        <w:rPr>
          <w:highlight w:val="green"/>
        </w:rPr>
        <w:t>[</w:t>
      </w:r>
      <w:proofErr w:type="spellStart"/>
      <w:r w:rsidRPr="006B623D">
        <w:rPr>
          <w:highlight w:val="green"/>
        </w:rPr>
        <w:t>TGme</w:t>
      </w:r>
      <w:proofErr w:type="spellEnd"/>
      <w:r w:rsidRPr="006B623D">
        <w:rPr>
          <w:highlight w:val="green"/>
        </w:rPr>
        <w:t xml:space="preserve"> Editor] No change.</w:t>
      </w:r>
    </w:p>
    <w:p w14:paraId="0B60CF5A" w14:textId="77777777" w:rsidR="00995F40" w:rsidRPr="0029745E" w:rsidRDefault="00995F40" w:rsidP="0029745E"/>
    <w:p w14:paraId="444EFD71" w14:textId="77777777" w:rsidR="0029745E" w:rsidRPr="0029745E" w:rsidRDefault="0029745E" w:rsidP="0029745E">
      <w:r w:rsidRPr="0029745E">
        <w:t>#8 &amp; #9 P5381 L23: (MIB Detail: OK – but duplicated?)</w:t>
      </w:r>
    </w:p>
    <w:p w14:paraId="255DB903" w14:textId="3D0E0F6D" w:rsidR="0029745E" w:rsidRDefault="0029745E" w:rsidP="0029745E">
      <w:r w:rsidRPr="0029745E">
        <w:t>Dot11</w:t>
      </w:r>
      <w:proofErr w:type="gramStart"/>
      <w:r w:rsidRPr="0029745E">
        <w:t>InterworkingEntry ::=</w:t>
      </w:r>
      <w:proofErr w:type="gramEnd"/>
      <w:r w:rsidRPr="0029745E">
        <w:t xml:space="preserve"> SEQUENCE { dot11NonAPStationMacAddress </w:t>
      </w:r>
      <w:proofErr w:type="spellStart"/>
      <w:r w:rsidRPr="0029745E">
        <w:t>MacAddress</w:t>
      </w:r>
      <w:proofErr w:type="spellEnd"/>
      <w:r w:rsidRPr="0029745E">
        <w:t xml:space="preserve">, dot11NonAPStationUserIdentity </w:t>
      </w:r>
      <w:proofErr w:type="spellStart"/>
      <w:r w:rsidRPr="0029745E">
        <w:t>DisplayString</w:t>
      </w:r>
      <w:proofErr w:type="spellEnd"/>
      <w:r w:rsidRPr="0029745E">
        <w:t>, dot11NonAPStationInterworkingCapability BITS, dot11NonAPStationAssociatedSSID OCTET STRING, dot11NonAPStationUnicastCipherSuite OCTET STRING, dot11NonAPStationUnicastCipherSuite OCTET STRING,</w:t>
      </w:r>
    </w:p>
    <w:p w14:paraId="5F72A761" w14:textId="77777777" w:rsidR="00995F40" w:rsidRPr="0029745E" w:rsidRDefault="00995F40" w:rsidP="0029745E"/>
    <w:p w14:paraId="178F5D38" w14:textId="2D813C95" w:rsidR="0029745E" w:rsidRDefault="00995F40" w:rsidP="0029745E">
      <w:r>
        <w:t>[Emily to review]</w:t>
      </w:r>
    </w:p>
    <w:p w14:paraId="1EF1F521" w14:textId="68D0CBE0" w:rsidR="006A51D5" w:rsidRDefault="006A51D5" w:rsidP="0029745E">
      <w:r>
        <w:t>[Emil</w:t>
      </w:r>
      <w:r w:rsidR="000A0865">
        <w:t>y</w:t>
      </w:r>
      <w:r w:rsidR="00FB18D3">
        <w:t xml:space="preserve">]: no change to a MIB variable </w:t>
      </w:r>
    </w:p>
    <w:p w14:paraId="324421A2" w14:textId="112DB40B" w:rsidR="001C0FF7" w:rsidRDefault="001C0FF7" w:rsidP="0029745E">
      <w:r w:rsidRPr="006B623D">
        <w:rPr>
          <w:highlight w:val="green"/>
        </w:rPr>
        <w:t>[</w:t>
      </w:r>
      <w:proofErr w:type="spellStart"/>
      <w:r w:rsidRPr="006B623D">
        <w:rPr>
          <w:highlight w:val="green"/>
        </w:rPr>
        <w:t>TGme</w:t>
      </w:r>
      <w:proofErr w:type="spellEnd"/>
      <w:r w:rsidRPr="006B623D">
        <w:rPr>
          <w:highlight w:val="green"/>
        </w:rPr>
        <w:t xml:space="preserve"> Editor] No change.</w:t>
      </w:r>
    </w:p>
    <w:p w14:paraId="506D47C3" w14:textId="77777777" w:rsidR="00995F40" w:rsidRPr="0029745E" w:rsidRDefault="00995F40" w:rsidP="0029745E"/>
    <w:p w14:paraId="71F7D880" w14:textId="77777777" w:rsidR="0029745E" w:rsidRPr="0029745E" w:rsidRDefault="0029745E" w:rsidP="0029745E">
      <w:r w:rsidRPr="0029745E">
        <w:t>#10 P5383 L14: (Appendix C: MIB Detail: OK)</w:t>
      </w:r>
    </w:p>
    <w:p w14:paraId="4C399851" w14:textId="77777777" w:rsidR="0029745E" w:rsidRPr="0029745E" w:rsidRDefault="0029745E" w:rsidP="0029745E">
      <w:r w:rsidRPr="0029745E">
        <w:t>dot11NonAPStationUnicastCipherSuite OBJECT-TYPE</w:t>
      </w:r>
    </w:p>
    <w:p w14:paraId="589531F7" w14:textId="7D45AF09" w:rsidR="0029745E" w:rsidRDefault="0029745E" w:rsidP="0029745E"/>
    <w:p w14:paraId="7558D8B0" w14:textId="3833D7E7" w:rsidR="00995F40" w:rsidRDefault="00995F40" w:rsidP="0029745E">
      <w:r>
        <w:t>Action: no change</w:t>
      </w:r>
    </w:p>
    <w:p w14:paraId="30DF301E" w14:textId="3AD28B44" w:rsidR="00995F40" w:rsidRDefault="001C0FF7" w:rsidP="0029745E">
      <w:r>
        <w:t>[</w:t>
      </w:r>
      <w:proofErr w:type="spellStart"/>
      <w:r>
        <w:t>TGme</w:t>
      </w:r>
      <w:proofErr w:type="spellEnd"/>
      <w:r>
        <w:t xml:space="preserve"> Editor] No change.</w:t>
      </w:r>
    </w:p>
    <w:p w14:paraId="32C95C9E" w14:textId="77777777" w:rsidR="001C0FF7" w:rsidRPr="0029745E" w:rsidRDefault="001C0FF7" w:rsidP="0029745E"/>
    <w:p w14:paraId="6EAAC910" w14:textId="77777777" w:rsidR="0029745E" w:rsidRPr="0029745E" w:rsidRDefault="0029745E" w:rsidP="0029745E">
      <w:r w:rsidRPr="0029745E">
        <w:t xml:space="preserve">#11 P5746 L13: (Appendix R: Interworking with external networks: OK) </w:t>
      </w:r>
    </w:p>
    <w:p w14:paraId="28F06014" w14:textId="77777777" w:rsidR="0029745E" w:rsidRPr="0029745E" w:rsidRDefault="0029745E" w:rsidP="0029745E">
      <w:r w:rsidRPr="0029745E">
        <w:t>The following is used: — dot11NonAPStationUnicastCipherSuite</w:t>
      </w:r>
    </w:p>
    <w:p w14:paraId="28A29D15" w14:textId="1A56126D" w:rsidR="0029745E" w:rsidRDefault="0029745E" w:rsidP="0029745E"/>
    <w:p w14:paraId="54B7E2B6" w14:textId="77777777" w:rsidR="00995F40" w:rsidRDefault="00995F40" w:rsidP="00995F40">
      <w:r>
        <w:t>Action: no change</w:t>
      </w:r>
    </w:p>
    <w:p w14:paraId="1585B153" w14:textId="44F0775F" w:rsidR="001C0FF7" w:rsidRDefault="001C0FF7" w:rsidP="00995F40">
      <w:r w:rsidRPr="00EC32BD">
        <w:rPr>
          <w:highlight w:val="green"/>
        </w:rPr>
        <w:t>[</w:t>
      </w:r>
      <w:proofErr w:type="spellStart"/>
      <w:r w:rsidRPr="00EC32BD">
        <w:rPr>
          <w:highlight w:val="green"/>
        </w:rPr>
        <w:t>TGme</w:t>
      </w:r>
      <w:proofErr w:type="spellEnd"/>
      <w:r w:rsidRPr="00EC32BD">
        <w:rPr>
          <w:highlight w:val="green"/>
        </w:rPr>
        <w:t xml:space="preserve"> Editor] No change.</w:t>
      </w:r>
    </w:p>
    <w:p w14:paraId="730D977E" w14:textId="77777777" w:rsidR="00995F40" w:rsidRPr="0029745E" w:rsidRDefault="00995F40" w:rsidP="0029745E"/>
    <w:p w14:paraId="017102DA" w14:textId="77777777" w:rsidR="0029745E" w:rsidRPr="0029745E" w:rsidRDefault="0029745E" w:rsidP="0029745E">
      <w:r w:rsidRPr="0029745E">
        <w:t>Multicast (383 occurrences: 3 changes proposed, 380 OK)</w:t>
      </w:r>
    </w:p>
    <w:p w14:paraId="67871EF7" w14:textId="77777777" w:rsidR="0029745E" w:rsidRPr="0029745E" w:rsidRDefault="0029745E" w:rsidP="0029745E"/>
    <w:p w14:paraId="45BBC54B" w14:textId="77777777" w:rsidR="0029745E" w:rsidRPr="0029745E" w:rsidRDefault="0029745E" w:rsidP="0029745E">
      <w:r w:rsidRPr="0029745E">
        <w:t xml:space="preserve">#1 P280 L14: </w:t>
      </w:r>
    </w:p>
    <w:p w14:paraId="4F8CB233" w14:textId="77777777" w:rsidR="0029745E" w:rsidRPr="0029745E" w:rsidRDefault="0029745E" w:rsidP="0029745E">
      <w:r w:rsidRPr="0029745E">
        <w:t>(#1208) The Proxy ARP service enables an AP to avoid forwarding to the BSS broadcast ARP frames for IPv4 (IETF RFC 826) and IP layer multicast packets IPv6 ND messages for IPv6 (IETF RFC 4861 and IETF RFC 4862) which target not match the address of an associated STA. -&gt;</w:t>
      </w:r>
    </w:p>
    <w:p w14:paraId="639D3434" w14:textId="77777777" w:rsidR="0029745E" w:rsidRPr="0029745E" w:rsidRDefault="0029745E" w:rsidP="0029745E">
      <w:r w:rsidRPr="0029745E">
        <w:t xml:space="preserve">(#1208) The Proxy ARP service enables an AP to avoid forwarding to the BSS broadcast ARP frames for IPv4 (IETF RFC 826) and IP layer </w:t>
      </w:r>
      <w:r w:rsidRPr="00995F40">
        <w:rPr>
          <w:strike/>
        </w:rPr>
        <w:t>multicast</w:t>
      </w:r>
      <w:r w:rsidRPr="0029745E">
        <w:t xml:space="preserve"> </w:t>
      </w:r>
      <w:r w:rsidRPr="00995F40">
        <w:rPr>
          <w:u w:val="single"/>
        </w:rPr>
        <w:t xml:space="preserve">group addressed </w:t>
      </w:r>
      <w:r w:rsidRPr="0029745E">
        <w:t>packets IPv6 ND messages for IPv6 (IETF RFC 4861 and IETF RFC 4862) which target not match the address of an associated STA.</w:t>
      </w:r>
    </w:p>
    <w:p w14:paraId="20E89B64" w14:textId="0F9A4EE2" w:rsidR="0029745E" w:rsidRDefault="0029745E" w:rsidP="0029745E"/>
    <w:p w14:paraId="2DD0F2BE" w14:textId="33B46D7A" w:rsidR="00995F40" w:rsidRDefault="00995F40" w:rsidP="0029745E">
      <w:r>
        <w:t>Action: no change</w:t>
      </w:r>
    </w:p>
    <w:p w14:paraId="1C56D0B1" w14:textId="77777777" w:rsidR="00591DF9" w:rsidRDefault="00591DF9" w:rsidP="00591DF9">
      <w:r w:rsidRPr="00EC32BD">
        <w:rPr>
          <w:highlight w:val="green"/>
        </w:rPr>
        <w:t>[</w:t>
      </w:r>
      <w:proofErr w:type="spellStart"/>
      <w:r w:rsidRPr="00EC32BD">
        <w:rPr>
          <w:highlight w:val="green"/>
        </w:rPr>
        <w:t>TGme</w:t>
      </w:r>
      <w:proofErr w:type="spellEnd"/>
      <w:r w:rsidRPr="00EC32BD">
        <w:rPr>
          <w:highlight w:val="green"/>
        </w:rPr>
        <w:t xml:space="preserve"> Editor] No change.</w:t>
      </w:r>
    </w:p>
    <w:p w14:paraId="3579756B" w14:textId="77777777" w:rsidR="00995F40" w:rsidRPr="0029745E" w:rsidRDefault="00995F40" w:rsidP="0029745E"/>
    <w:p w14:paraId="169DFF68" w14:textId="77777777" w:rsidR="0029745E" w:rsidRPr="0029745E" w:rsidRDefault="0029745E" w:rsidP="0029745E">
      <w:r w:rsidRPr="0029745E">
        <w:t>#2 P602 L63: (?)</w:t>
      </w:r>
    </w:p>
    <w:p w14:paraId="465BF579" w14:textId="77777777" w:rsidR="0029745E" w:rsidRPr="0029745E" w:rsidRDefault="0029745E" w:rsidP="0029745E">
      <w:r w:rsidRPr="0029745E">
        <w:lastRenderedPageBreak/>
        <w:t xml:space="preserve">(#1208) IPv6 ND uses IP layer multicast 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 -&gt;</w:t>
      </w:r>
    </w:p>
    <w:p w14:paraId="50E501BE" w14:textId="77777777" w:rsidR="0029745E" w:rsidRPr="0029745E" w:rsidRDefault="0029745E" w:rsidP="0029745E">
      <w:r w:rsidRPr="0029745E">
        <w:t xml:space="preserve">(#1208) IPv6 ND uses IP layer </w:t>
      </w:r>
      <w:r w:rsidRPr="00995F40">
        <w:rPr>
          <w:strike/>
        </w:rPr>
        <w:t>multicast</w:t>
      </w:r>
      <w:r w:rsidRPr="0029745E">
        <w:t xml:space="preserve"> </w:t>
      </w:r>
      <w:r w:rsidRPr="00995F40">
        <w:rPr>
          <w:u w:val="single"/>
        </w:rPr>
        <w:t xml:space="preserve">group addressed </w:t>
      </w:r>
      <w:r w:rsidRPr="0029745E">
        <w:t xml:space="preserve">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w:t>
      </w:r>
    </w:p>
    <w:p w14:paraId="7C80A73E" w14:textId="5D70AD18" w:rsidR="0029745E" w:rsidRDefault="0029745E" w:rsidP="0029745E"/>
    <w:p w14:paraId="46AD5BBE" w14:textId="65B5A56A" w:rsidR="00995F40" w:rsidRDefault="00995F40" w:rsidP="0029745E">
      <w:r>
        <w:t>Action: no change</w:t>
      </w:r>
    </w:p>
    <w:p w14:paraId="521B2EA8" w14:textId="77777777" w:rsidR="00591DF9" w:rsidRDefault="00591DF9" w:rsidP="00591DF9">
      <w:r w:rsidRPr="00EC32BD">
        <w:rPr>
          <w:highlight w:val="green"/>
        </w:rPr>
        <w:t>[</w:t>
      </w:r>
      <w:proofErr w:type="spellStart"/>
      <w:r w:rsidRPr="00EC32BD">
        <w:rPr>
          <w:highlight w:val="green"/>
        </w:rPr>
        <w:t>TGme</w:t>
      </w:r>
      <w:proofErr w:type="spellEnd"/>
      <w:r w:rsidRPr="00EC32BD">
        <w:rPr>
          <w:highlight w:val="green"/>
        </w:rPr>
        <w:t xml:space="preserve"> Editor] No change.</w:t>
      </w:r>
    </w:p>
    <w:p w14:paraId="771E38A9" w14:textId="77777777" w:rsidR="00995F40" w:rsidRPr="0029745E" w:rsidRDefault="00995F40" w:rsidP="0029745E"/>
    <w:p w14:paraId="6E9CF1D4" w14:textId="77777777" w:rsidR="0029745E" w:rsidRPr="0029745E" w:rsidRDefault="0029745E" w:rsidP="0029745E">
      <w:r w:rsidRPr="0029745E">
        <w:t>#3 P2604 L17:</w:t>
      </w:r>
    </w:p>
    <w:p w14:paraId="15F6390C" w14:textId="77777777" w:rsidR="0029745E" w:rsidRPr="0029745E" w:rsidRDefault="0029745E" w:rsidP="0029745E">
      <w:r w:rsidRPr="0029745E">
        <w:t>(#</w:t>
      </w:r>
      <w:proofErr w:type="gramStart"/>
      <w:r w:rsidRPr="0029745E">
        <w:t>1208)When</w:t>
      </w:r>
      <w:proofErr w:type="gramEnd"/>
      <w:r w:rsidRPr="0029745E">
        <w:t xml:space="preserve"> the target IPv6 address of a IP layer multicast 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 -&gt;</w:t>
      </w:r>
    </w:p>
    <w:p w14:paraId="27A074F2" w14:textId="51FDD926" w:rsidR="0029745E" w:rsidRDefault="0029745E" w:rsidP="0029745E">
      <w:r w:rsidRPr="0029745E">
        <w:t>(#</w:t>
      </w:r>
      <w:proofErr w:type="gramStart"/>
      <w:r w:rsidRPr="0029745E">
        <w:t>1208)When</w:t>
      </w:r>
      <w:proofErr w:type="gramEnd"/>
      <w:r w:rsidRPr="0029745E">
        <w:t xml:space="preserve"> the target IPv6 address of a IP layer </w:t>
      </w:r>
      <w:r w:rsidRPr="00995F40">
        <w:rPr>
          <w:strike/>
        </w:rPr>
        <w:t>multicast</w:t>
      </w:r>
      <w:r w:rsidRPr="0029745E">
        <w:t xml:space="preserve"> </w:t>
      </w:r>
      <w:r w:rsidRPr="00995F40">
        <w:rPr>
          <w:u w:val="single"/>
        </w:rPr>
        <w:t xml:space="preserve">group addressed </w:t>
      </w:r>
      <w:r w:rsidRPr="0029745E">
        <w:t xml:space="preserve">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w:t>
      </w:r>
    </w:p>
    <w:p w14:paraId="1280696A" w14:textId="6358BC7B" w:rsidR="00995F40" w:rsidRDefault="00995F40" w:rsidP="0029745E"/>
    <w:p w14:paraId="2516D1C4" w14:textId="77777777" w:rsidR="006922D2" w:rsidRDefault="006922D2" w:rsidP="006922D2">
      <w:r>
        <w:t>Action: no change</w:t>
      </w:r>
    </w:p>
    <w:p w14:paraId="758BDB90" w14:textId="77777777" w:rsidR="00591DF9" w:rsidRDefault="00591DF9" w:rsidP="00591DF9">
      <w:r w:rsidRPr="00EC32BD">
        <w:rPr>
          <w:highlight w:val="green"/>
        </w:rPr>
        <w:t>[</w:t>
      </w:r>
      <w:proofErr w:type="spellStart"/>
      <w:r w:rsidRPr="00EC32BD">
        <w:rPr>
          <w:highlight w:val="green"/>
        </w:rPr>
        <w:t>TGme</w:t>
      </w:r>
      <w:proofErr w:type="spellEnd"/>
      <w:r w:rsidRPr="00EC32BD">
        <w:rPr>
          <w:highlight w:val="green"/>
        </w:rPr>
        <w:t xml:space="preserve"> Editor] No change.</w:t>
      </w:r>
    </w:p>
    <w:p w14:paraId="5E43A4A1" w14:textId="755E2FF5" w:rsidR="00995F40" w:rsidRDefault="00995F40" w:rsidP="0029745E">
      <w:pPr>
        <w:rPr>
          <w:b/>
          <w:bCs/>
        </w:rPr>
      </w:pPr>
    </w:p>
    <w:p w14:paraId="3962BA66" w14:textId="539BD02D" w:rsidR="00282022" w:rsidRPr="00282022" w:rsidRDefault="00282022" w:rsidP="0029745E">
      <w:r w:rsidRPr="00282022">
        <w:t>Action</w:t>
      </w:r>
      <w:r>
        <w:t xml:space="preserve"> on Emily</w:t>
      </w:r>
      <w:r w:rsidRPr="00282022">
        <w:t xml:space="preserve">: </w:t>
      </w:r>
      <w:r>
        <w:t>submit as comment during SA ballot</w:t>
      </w:r>
    </w:p>
    <w:p w14:paraId="270B540D" w14:textId="072CC360" w:rsidR="00282022" w:rsidRDefault="00282022" w:rsidP="0029745E">
      <w:r w:rsidRPr="00282022">
        <w:t>Action on Robert: Update style guide so that it is clear we are concerned only with MAC frames.</w:t>
      </w:r>
    </w:p>
    <w:p w14:paraId="5B4FF6DE" w14:textId="77777777" w:rsidR="00282022" w:rsidRPr="00282022" w:rsidRDefault="00282022" w:rsidP="0029745E"/>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2F6FBE0F" w14:textId="683CC863" w:rsidR="00036BDA" w:rsidRDefault="00FB3C4E" w:rsidP="008A3FF8">
      <w:r>
        <w:t>Brian Hart</w:t>
      </w:r>
      <w:r w:rsidR="00222061">
        <w:t xml:space="preserve"> (will review what he can) – focus on LSB/MSB</w:t>
      </w:r>
    </w:p>
    <w:p w14:paraId="3457D6FC" w14:textId="77777777" w:rsidR="0017255C" w:rsidRDefault="00222061" w:rsidP="0017255C">
      <w:r>
        <w:t>Edward will do the rest</w:t>
      </w:r>
    </w:p>
    <w:p w14:paraId="1CC46B00" w14:textId="77777777" w:rsidR="0017255C" w:rsidRDefault="0017255C" w:rsidP="0017255C"/>
    <w:p w14:paraId="7F109A46" w14:textId="0B7AC321" w:rsidR="0017255C" w:rsidRPr="00EC32BD" w:rsidRDefault="0017255C" w:rsidP="008A3FF8">
      <w:r w:rsidRPr="00EC32BD">
        <w:t>[01</w:t>
      </w:r>
      <w:proofErr w:type="gramStart"/>
      <w:r w:rsidRPr="00EC32BD">
        <w:t>]  607.44</w:t>
      </w:r>
      <w:proofErr w:type="gramEnd"/>
      <w:r w:rsidRPr="00EC32BD">
        <w:t xml:space="preserve">:  Given “0s”, “1s” and  “2s”,  </w:t>
      </w:r>
      <w:r w:rsidRPr="00EC32BD">
        <w:rPr>
          <w:b/>
        </w:rPr>
        <w:t>not</w:t>
      </w:r>
      <w:r w:rsidRPr="00EC32BD">
        <w:t xml:space="preserve"> “zeros”, “ones” and “twos”, please replace “a sequence of zeros” with “a sequence of 0s”.</w:t>
      </w:r>
    </w:p>
    <w:p w14:paraId="393A4521" w14:textId="190C99D4" w:rsidR="0017255C" w:rsidRPr="00EC32BD" w:rsidRDefault="00B41B04" w:rsidP="00B41B04">
      <w:r w:rsidRPr="00EC32BD">
        <w:t>[02</w:t>
      </w:r>
      <w:proofErr w:type="gramStart"/>
      <w:r w:rsidRPr="00EC32BD">
        <w:t>]  798.52</w:t>
      </w:r>
      <w:proofErr w:type="gramEnd"/>
      <w:r w:rsidRPr="00EC32BD">
        <w:t>:  Replace “up to seven zeros are appended” with “up to seven 0s are appended”.</w:t>
      </w:r>
    </w:p>
    <w:p w14:paraId="1EB4CC41" w14:textId="31098B86" w:rsidR="00B41B04" w:rsidRPr="00EC32BD" w:rsidRDefault="002B1A36" w:rsidP="00B41B04">
      <w:r w:rsidRPr="00EC32BD">
        <w:t>[03</w:t>
      </w:r>
      <w:proofErr w:type="gramStart"/>
      <w:r w:rsidRPr="00EC32BD">
        <w:t>]  2819.33</w:t>
      </w:r>
      <w:proofErr w:type="gramEnd"/>
      <w:r w:rsidRPr="00EC32BD">
        <w:t>:  Replace “a salt of all zeros” with “a salt of all 0s”.</w:t>
      </w:r>
    </w:p>
    <w:p w14:paraId="74DF2E8B" w14:textId="540335E0" w:rsidR="002B1A36" w:rsidRPr="00EC32BD" w:rsidRDefault="00027021" w:rsidP="00B41B04">
      <w:r w:rsidRPr="00EC32BD">
        <w:t>[04</w:t>
      </w:r>
      <w:proofErr w:type="gramStart"/>
      <w:r w:rsidRPr="00EC32BD">
        <w:t>]  3361.16</w:t>
      </w:r>
      <w:proofErr w:type="gramEnd"/>
      <w:r w:rsidRPr="00EC32BD">
        <w:t>:  Replace “concatenating 504-LH zeros” with “concatenating 504-LH 0s”.</w:t>
      </w:r>
    </w:p>
    <w:p w14:paraId="272F1346" w14:textId="29ECD025" w:rsidR="00027021" w:rsidRPr="00EC32BD" w:rsidRDefault="00061BF7" w:rsidP="00061BF7">
      <w:r w:rsidRPr="00EC32BD">
        <w:t>[05</w:t>
      </w:r>
      <w:proofErr w:type="gramStart"/>
      <w:r w:rsidRPr="00EC32BD">
        <w:t>]  3362.45</w:t>
      </w:r>
      <w:proofErr w:type="gramEnd"/>
      <w:r w:rsidRPr="00EC32BD">
        <w:t>:  Replace “The data are padded with zeros” with “The data are padded with 0s”.</w:t>
      </w:r>
    </w:p>
    <w:p w14:paraId="3B0E2D4E" w14:textId="03E155FA" w:rsidR="00061BF7" w:rsidRPr="00EC32BD" w:rsidRDefault="00E76E5C" w:rsidP="00061BF7">
      <w:r w:rsidRPr="00EC32BD">
        <w:t>[06</w:t>
      </w:r>
      <w:proofErr w:type="gramStart"/>
      <w:r w:rsidRPr="00EC32BD">
        <w:t>]  3363.59</w:t>
      </w:r>
      <w:proofErr w:type="gramEnd"/>
      <w:r w:rsidRPr="00EC32BD">
        <w:t>:  Replace “zeros” with “0s”.</w:t>
      </w:r>
    </w:p>
    <w:p w14:paraId="723F8D23" w14:textId="1F15E8DD" w:rsidR="00F37E32" w:rsidRPr="00EC32BD" w:rsidRDefault="00F37E32" w:rsidP="00F37E32">
      <w:r w:rsidRPr="00EC32BD">
        <w:t>[07</w:t>
      </w:r>
      <w:proofErr w:type="gramStart"/>
      <w:r w:rsidRPr="00EC32BD">
        <w:t>]  3364.56</w:t>
      </w:r>
      <w:proofErr w:type="gramEnd"/>
      <w:r w:rsidRPr="00EC32BD">
        <w:t>:  Replace “zeros” with “0s”.</w:t>
      </w:r>
    </w:p>
    <w:p w14:paraId="0C85CB9F" w14:textId="6561C5ED" w:rsidR="00E76E5C" w:rsidRPr="00EC32BD" w:rsidRDefault="00E831AB" w:rsidP="00061BF7">
      <w:r w:rsidRPr="00EC32BD">
        <w:t>[08</w:t>
      </w:r>
      <w:proofErr w:type="gramStart"/>
      <w:r w:rsidRPr="00EC32BD">
        <w:t>]  3365.21</w:t>
      </w:r>
      <w:proofErr w:type="gramEnd"/>
      <w:r w:rsidRPr="00EC32BD">
        <w:t>:  Replace “zeros” with “0s”.</w:t>
      </w:r>
    </w:p>
    <w:p w14:paraId="7F1392FD" w14:textId="47848DDD" w:rsidR="006E03A8" w:rsidRPr="00EC32BD" w:rsidRDefault="006E03A8" w:rsidP="006E03A8">
      <w:r w:rsidRPr="00EC32BD">
        <w:t>[09</w:t>
      </w:r>
      <w:proofErr w:type="gramStart"/>
      <w:r w:rsidRPr="00EC32BD">
        <w:t>]  3372.27</w:t>
      </w:r>
      <w:proofErr w:type="gramEnd"/>
      <w:r w:rsidRPr="00EC32BD">
        <w:t>:  Replace “zeros” with “0s”.</w:t>
      </w:r>
    </w:p>
    <w:p w14:paraId="5AFCA89E" w14:textId="4AFFE069" w:rsidR="0053154A" w:rsidRPr="00EC32BD" w:rsidRDefault="0053154A" w:rsidP="0053154A">
      <w:r w:rsidRPr="00EC32BD">
        <w:t>[10</w:t>
      </w:r>
      <w:proofErr w:type="gramStart"/>
      <w:r w:rsidRPr="00EC32BD">
        <w:t>]  3373.8</w:t>
      </w:r>
      <w:proofErr w:type="gramEnd"/>
      <w:r w:rsidRPr="00EC32BD">
        <w:t>:  Replace “zeros” with “0s”.</w:t>
      </w:r>
    </w:p>
    <w:p w14:paraId="28789E3E" w14:textId="7897D312" w:rsidR="006950C9" w:rsidRPr="00EC32BD" w:rsidRDefault="0053154A" w:rsidP="008A3FF8">
      <w:r w:rsidRPr="00EC32BD">
        <w:t>[11</w:t>
      </w:r>
      <w:proofErr w:type="gramStart"/>
      <w:r w:rsidRPr="00EC32BD">
        <w:t>]  3730.53</w:t>
      </w:r>
      <w:proofErr w:type="gramEnd"/>
      <w:r w:rsidRPr="00EC32BD">
        <w:t>:  Replace “zeros” with “0s”.</w:t>
      </w:r>
    </w:p>
    <w:p w14:paraId="73894B04" w14:textId="1AD71BCA" w:rsidR="0053154A" w:rsidRPr="00EC32BD" w:rsidRDefault="006D726A" w:rsidP="008A3FF8">
      <w:r w:rsidRPr="00EC32BD">
        <w:t>[12</w:t>
      </w:r>
      <w:proofErr w:type="gramStart"/>
      <w:r w:rsidRPr="00EC32BD">
        <w:t>]  3777.14</w:t>
      </w:r>
      <w:proofErr w:type="gramEnd"/>
      <w:r w:rsidRPr="00EC32BD">
        <w:t>:  Replace “zeros” with “0s”.</w:t>
      </w:r>
    </w:p>
    <w:p w14:paraId="750FC938" w14:textId="1EEDE9FB" w:rsidR="0053154A" w:rsidRPr="00EC32BD" w:rsidRDefault="006D726A" w:rsidP="008A3FF8">
      <w:r w:rsidRPr="00EC32BD">
        <w:t>[13</w:t>
      </w:r>
      <w:proofErr w:type="gramStart"/>
      <w:r w:rsidRPr="00EC32BD">
        <w:t>]</w:t>
      </w:r>
      <w:r w:rsidR="00571020" w:rsidRPr="00EC32BD">
        <w:t xml:space="preserve">  3786.58</w:t>
      </w:r>
      <w:proofErr w:type="gramEnd"/>
      <w:r w:rsidR="00571020" w:rsidRPr="00EC32BD">
        <w:t>:  Replace “zeros” with “0s”.</w:t>
      </w:r>
    </w:p>
    <w:p w14:paraId="3E89E0BF" w14:textId="7A5DFA66" w:rsidR="000B7F23" w:rsidRPr="00EC32BD" w:rsidRDefault="000B7F23" w:rsidP="000B7F23">
      <w:r w:rsidRPr="00EC32BD">
        <w:t>[14</w:t>
      </w:r>
      <w:proofErr w:type="gramStart"/>
      <w:r w:rsidRPr="00EC32BD">
        <w:t>]  3792.7</w:t>
      </w:r>
      <w:proofErr w:type="gramEnd"/>
      <w:r w:rsidRPr="00EC32BD">
        <w:t>:  Replace “zeros” with “0s”.</w:t>
      </w:r>
    </w:p>
    <w:p w14:paraId="2E623C70" w14:textId="57E7550A" w:rsidR="00D45C61" w:rsidRPr="00EC32BD" w:rsidRDefault="00D45C61" w:rsidP="00D45C61">
      <w:r w:rsidRPr="00EC32BD">
        <w:t>[15</w:t>
      </w:r>
      <w:proofErr w:type="gramStart"/>
      <w:r w:rsidRPr="00EC32BD">
        <w:t>]  3792.41</w:t>
      </w:r>
      <w:proofErr w:type="gramEnd"/>
      <w:r w:rsidRPr="00EC32BD">
        <w:t>:  Replace “zeros” with “0s”.</w:t>
      </w:r>
    </w:p>
    <w:p w14:paraId="6D969E52" w14:textId="51202B3D" w:rsidR="00D45C61" w:rsidRPr="00EC32BD" w:rsidRDefault="00D45C61" w:rsidP="00D45C61">
      <w:r w:rsidRPr="00EC32BD">
        <w:t>[16</w:t>
      </w:r>
      <w:proofErr w:type="gramStart"/>
      <w:r w:rsidRPr="00EC32BD">
        <w:t>]  5616.49</w:t>
      </w:r>
      <w:proofErr w:type="gramEnd"/>
      <w:r w:rsidRPr="00EC32BD">
        <w:t>:  Replace “zeros” with “0s”.</w:t>
      </w:r>
    </w:p>
    <w:p w14:paraId="7357F381" w14:textId="3A5A84FE" w:rsidR="00F325C7" w:rsidRPr="00EC32BD" w:rsidRDefault="00F325C7" w:rsidP="00F325C7">
      <w:r w:rsidRPr="00EC32BD">
        <w:t>[17</w:t>
      </w:r>
      <w:proofErr w:type="gramStart"/>
      <w:r w:rsidRPr="00EC32BD">
        <w:t>]  5618.57</w:t>
      </w:r>
      <w:proofErr w:type="gramEnd"/>
      <w:r w:rsidRPr="00EC32BD">
        <w:t>:  Replace “zeros” with “0s”.</w:t>
      </w:r>
    </w:p>
    <w:p w14:paraId="6305EE75" w14:textId="42554C95" w:rsidR="00D84FD0" w:rsidRPr="00EC32BD" w:rsidRDefault="00D84FD0" w:rsidP="00D84FD0">
      <w:r w:rsidRPr="00EC32BD">
        <w:t>[18</w:t>
      </w:r>
      <w:proofErr w:type="gramStart"/>
      <w:r w:rsidRPr="00EC32BD">
        <w:t>]  5618.58</w:t>
      </w:r>
      <w:proofErr w:type="gramEnd"/>
      <w:r w:rsidRPr="00EC32BD">
        <w:t>:  Replace “zeros” with “0s”.</w:t>
      </w:r>
    </w:p>
    <w:p w14:paraId="38FCA0D8" w14:textId="2D1AD9F7" w:rsidR="007B7EF8" w:rsidRPr="00EC32BD" w:rsidRDefault="007B7EF8" w:rsidP="007B7EF8">
      <w:r w:rsidRPr="00EC32BD">
        <w:t>[19</w:t>
      </w:r>
      <w:proofErr w:type="gramStart"/>
      <w:r w:rsidRPr="00EC32BD">
        <w:t>]  5620.33</w:t>
      </w:r>
      <w:proofErr w:type="gramEnd"/>
      <w:r w:rsidRPr="00EC32BD">
        <w:t>:  Replace “zeros” with “0s”.</w:t>
      </w:r>
    </w:p>
    <w:p w14:paraId="7B6A37E5" w14:textId="11C70C84" w:rsidR="00913A1C" w:rsidRPr="00EC32BD" w:rsidRDefault="00913A1C" w:rsidP="00913A1C">
      <w:r w:rsidRPr="00EC32BD">
        <w:lastRenderedPageBreak/>
        <w:t>[20</w:t>
      </w:r>
      <w:proofErr w:type="gramStart"/>
      <w:r w:rsidRPr="00EC32BD">
        <w:t>]  5621.21</w:t>
      </w:r>
      <w:proofErr w:type="gramEnd"/>
      <w:r w:rsidRPr="00EC32BD">
        <w:t>:  Replace “zeros” with “0s”.</w:t>
      </w:r>
    </w:p>
    <w:p w14:paraId="5EFB0D1E" w14:textId="1E598BB1" w:rsidR="000A5465" w:rsidRPr="00EC32BD" w:rsidRDefault="000A5465" w:rsidP="000A5465">
      <w:r w:rsidRPr="00EC32BD">
        <w:t>[21</w:t>
      </w:r>
      <w:proofErr w:type="gramStart"/>
      <w:r w:rsidRPr="00EC32BD">
        <w:t>]  5622.8</w:t>
      </w:r>
      <w:proofErr w:type="gramEnd"/>
      <w:r w:rsidRPr="00EC32BD">
        <w:t>:  Replace “zeros” with “0s”.</w:t>
      </w:r>
    </w:p>
    <w:p w14:paraId="2E1358D9" w14:textId="07B23620" w:rsidR="00636C49" w:rsidRPr="00EC32BD" w:rsidRDefault="000A5465" w:rsidP="00636C49">
      <w:r w:rsidRPr="00EC32BD">
        <w:t>[22</w:t>
      </w:r>
      <w:proofErr w:type="gramStart"/>
      <w:r w:rsidRPr="00EC32BD">
        <w:t>]</w:t>
      </w:r>
      <w:r w:rsidR="00636C49" w:rsidRPr="00EC32BD">
        <w:t xml:space="preserve">  5623.39</w:t>
      </w:r>
      <w:proofErr w:type="gramEnd"/>
      <w:r w:rsidR="00636C49" w:rsidRPr="00EC32BD">
        <w:t>:  Replace “zeros” with “0s”.</w:t>
      </w:r>
    </w:p>
    <w:p w14:paraId="41AC98F5" w14:textId="3B645877" w:rsidR="00AF2E34" w:rsidRPr="00EC32BD" w:rsidRDefault="00AF2E34" w:rsidP="00AF2E34">
      <w:r w:rsidRPr="00EC32BD">
        <w:t>[23</w:t>
      </w:r>
      <w:proofErr w:type="gramStart"/>
      <w:r w:rsidRPr="00EC32BD">
        <w:t>]  5625.39</w:t>
      </w:r>
      <w:proofErr w:type="gramEnd"/>
      <w:r w:rsidRPr="00EC32BD">
        <w:t>:  Replace “zeros” with “0s”.</w:t>
      </w:r>
    </w:p>
    <w:p w14:paraId="60B65478" w14:textId="4AA75475" w:rsidR="00D45C61" w:rsidRPr="00EC32BD" w:rsidRDefault="00296017" w:rsidP="008A3FF8">
      <w:r w:rsidRPr="00EC32BD">
        <w:t>[24] 4067.58:  Replace dot with multiplication sign.</w:t>
      </w:r>
    </w:p>
    <w:p w14:paraId="38102BA6" w14:textId="668D85D8" w:rsidR="008E49D2" w:rsidRPr="00EC32BD" w:rsidRDefault="008E49D2" w:rsidP="008E49D2">
      <w:r w:rsidRPr="00EC32BD">
        <w:t>[25] 4069.2:  Replace dot with multiplication sign.</w:t>
      </w:r>
    </w:p>
    <w:p w14:paraId="66E7978D" w14:textId="564627C9" w:rsidR="00382D04" w:rsidRPr="00EC32BD" w:rsidRDefault="00382D04" w:rsidP="00382D04">
      <w:r w:rsidRPr="00EC32BD">
        <w:t>[26] 4070.48:  Replace dot with multiplication sign.</w:t>
      </w:r>
    </w:p>
    <w:p w14:paraId="7EC2AECC" w14:textId="79DEC6BD" w:rsidR="00F36456" w:rsidRPr="00EC32BD" w:rsidRDefault="00F36456" w:rsidP="00F36456">
      <w:r w:rsidRPr="00EC32BD">
        <w:t>[27] 4085.39:  Replace dot with multiplication sign.</w:t>
      </w:r>
    </w:p>
    <w:p w14:paraId="6D683F74" w14:textId="2DC6EFD4" w:rsidR="000363DD" w:rsidRPr="00EC32BD" w:rsidRDefault="000363DD" w:rsidP="000363DD">
      <w:r w:rsidRPr="00EC32BD">
        <w:t>[28] 4126.55:  Replace dot with multiplication sign.</w:t>
      </w:r>
    </w:p>
    <w:p w14:paraId="5DA864A0" w14:textId="64445458" w:rsidR="00A12AF6" w:rsidRPr="00EC32BD" w:rsidRDefault="00A12AF6" w:rsidP="00A12AF6">
      <w:r w:rsidRPr="00EC32BD">
        <w:t>[29] 4128.2:  Replace dot with multiplication sign.</w:t>
      </w:r>
    </w:p>
    <w:p w14:paraId="20293B13" w14:textId="6AA93626" w:rsidR="00A12AF6" w:rsidRPr="00EC32BD" w:rsidRDefault="00A12AF6" w:rsidP="00A12AF6">
      <w:r w:rsidRPr="00EC32BD">
        <w:t>[30] 4128.9:  Replace dot with multiplication sign.</w:t>
      </w:r>
    </w:p>
    <w:p w14:paraId="2CDD6A82" w14:textId="7D2A67D5" w:rsidR="00DC3204" w:rsidRDefault="00DC3204" w:rsidP="00DC3204">
      <w:r w:rsidRPr="00EC32BD">
        <w:t>[31] 4128.24:  Replace dot with multiplication sign.</w:t>
      </w:r>
    </w:p>
    <w:p w14:paraId="21C982B0" w14:textId="5F7E1BA8" w:rsidR="00296017" w:rsidRDefault="00296017" w:rsidP="008A3FF8"/>
    <w:p w14:paraId="03F7EA8E" w14:textId="0B7F5E40" w:rsidR="00EC32BD" w:rsidRDefault="00EC32BD" w:rsidP="008A3FF8">
      <w:r>
        <w:t>[Robert: changes look ok to me]</w:t>
      </w:r>
    </w:p>
    <w:p w14:paraId="304F7F6A" w14:textId="74D7C7E4" w:rsidR="00E944D6" w:rsidRDefault="00E944D6" w:rsidP="008A3FF8"/>
    <w:p w14:paraId="151C737C" w14:textId="222E2959" w:rsidR="00E944D6" w:rsidRDefault="00E944D6" w:rsidP="008A3FF8">
      <w:r w:rsidRPr="004004E7">
        <w:rPr>
          <w:highlight w:val="green"/>
        </w:rPr>
        <w:t>Action: accept all changes</w:t>
      </w:r>
    </w:p>
    <w:p w14:paraId="6EB66895" w14:textId="77777777" w:rsidR="00EC32BD" w:rsidRPr="00EC4997" w:rsidRDefault="00EC32BD" w:rsidP="008A3FF8"/>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589E0259" w:rsidR="00036BDA" w:rsidRPr="00EC4997" w:rsidRDefault="00222061" w:rsidP="00036BDA">
      <w:r>
        <w:t>Edward</w:t>
      </w:r>
    </w:p>
    <w:p w14:paraId="688E7D3A" w14:textId="5DE148FE" w:rsidR="00036BDA" w:rsidRDefault="00036BDA" w:rsidP="003E5CC7">
      <w:pPr>
        <w:jc w:val="both"/>
      </w:pPr>
    </w:p>
    <w:p w14:paraId="4D63BC8A" w14:textId="777A0B5D" w:rsidR="00A65863" w:rsidRDefault="00A65863" w:rsidP="00A65863">
      <w:pPr>
        <w:jc w:val="both"/>
      </w:pPr>
      <w:r w:rsidRPr="00A65863">
        <w:t>[01</w:t>
      </w:r>
      <w:proofErr w:type="gramStart"/>
      <w:r w:rsidRPr="00A65863">
        <w:t>]  As</w:t>
      </w:r>
      <w:proofErr w:type="gramEnd"/>
      <w:r w:rsidRPr="00A65863">
        <w:t xml:space="preserve"> per Section 2.10 of the IEEE 802.11 editorial guideline, “Any use of “up to and including” should be avoided”.  How about “up to and excluding” in 225.11?</w:t>
      </w:r>
    </w:p>
    <w:p w14:paraId="2012F3B6" w14:textId="441D1F19" w:rsidR="006922D2" w:rsidRDefault="006922D2" w:rsidP="00A65863">
      <w:pPr>
        <w:jc w:val="both"/>
      </w:pPr>
    </w:p>
    <w:p w14:paraId="2C3ED6E7" w14:textId="274EFBEC" w:rsidR="006922D2" w:rsidRDefault="006922D2" w:rsidP="00A65863">
      <w:pPr>
        <w:jc w:val="both"/>
      </w:pPr>
      <w:r>
        <w:t>[Emily to review]</w:t>
      </w:r>
    </w:p>
    <w:p w14:paraId="623FC95F" w14:textId="77777777" w:rsidR="006922D2" w:rsidRPr="00A65863" w:rsidRDefault="006922D2" w:rsidP="00A65863">
      <w:pPr>
        <w:jc w:val="both"/>
      </w:pPr>
    </w:p>
    <w:p w14:paraId="26BA1FD4" w14:textId="1C235AAA" w:rsidR="00A65863" w:rsidRDefault="00A65863" w:rsidP="00A65863">
      <w:pPr>
        <w:jc w:val="both"/>
      </w:pPr>
      <w:r w:rsidRPr="00A65863">
        <w:t>[02] 967.34:  Please replace “up to and including” with an appropriate phrase.</w:t>
      </w:r>
    </w:p>
    <w:p w14:paraId="1359DBA4" w14:textId="1D7A6E1E" w:rsidR="006922D2" w:rsidRDefault="006922D2" w:rsidP="00A65863">
      <w:pPr>
        <w:jc w:val="both"/>
      </w:pPr>
    </w:p>
    <w:p w14:paraId="7CDF30EA" w14:textId="7B49DD09" w:rsidR="006922D2" w:rsidRDefault="006922D2" w:rsidP="00A65863">
      <w:pPr>
        <w:jc w:val="both"/>
      </w:pPr>
      <w:r>
        <w:t>[Emily to make suggestion]</w:t>
      </w:r>
    </w:p>
    <w:p w14:paraId="2317192D" w14:textId="77777777" w:rsidR="00863401" w:rsidRDefault="00863401" w:rsidP="00A65863">
      <w:pPr>
        <w:jc w:val="both"/>
      </w:pPr>
    </w:p>
    <w:p w14:paraId="1C27864F" w14:textId="3A2D13CC" w:rsidR="0011505A" w:rsidRDefault="0005379D" w:rsidP="0011505A">
      <w:pPr>
        <w:jc w:val="both"/>
      </w:pPr>
      <w:r w:rsidRPr="00EC32BD">
        <w:rPr>
          <w:highlight w:val="green"/>
        </w:rPr>
        <w:t>[</w:t>
      </w:r>
      <w:proofErr w:type="spellStart"/>
      <w:r w:rsidRPr="00EC32BD">
        <w:rPr>
          <w:highlight w:val="green"/>
        </w:rPr>
        <w:t>TGme</w:t>
      </w:r>
      <w:proofErr w:type="spellEnd"/>
      <w:r w:rsidRPr="00EC32BD">
        <w:rPr>
          <w:highlight w:val="green"/>
        </w:rPr>
        <w:t xml:space="preserve"> Editor] </w:t>
      </w:r>
      <w:r w:rsidR="0011505A" w:rsidRPr="00EC32BD">
        <w:rPr>
          <w:highlight w:val="green"/>
        </w:rPr>
        <w:t>no change in this section review. The rule in Section 2.10 is for Maths operators and relations. The cited sentences are not math operators/relations.</w:t>
      </w:r>
      <w:r w:rsidR="0011505A">
        <w:t xml:space="preserve"> </w:t>
      </w:r>
    </w:p>
    <w:p w14:paraId="6DC4443B" w14:textId="335845F6" w:rsidR="006922D2" w:rsidRDefault="006922D2" w:rsidP="00A65863">
      <w:pPr>
        <w:jc w:val="both"/>
      </w:pPr>
    </w:p>
    <w:p w14:paraId="243EFD62" w14:textId="114F56BD" w:rsidR="00DF6915" w:rsidRDefault="00951676" w:rsidP="00DF6915">
      <w:pPr>
        <w:pStyle w:val="Heading3"/>
      </w:pPr>
      <w:r>
        <w:t>Style Guide 2.11</w:t>
      </w:r>
      <w:r w:rsidR="00DF6915">
        <w:t xml:space="preserve"> </w:t>
      </w:r>
      <w:r w:rsidR="00416ADB">
        <w:t>– Hyphenation</w:t>
      </w:r>
    </w:p>
    <w:p w14:paraId="6CA2ED6A" w14:textId="6D9AF8EC" w:rsidR="00036BDA" w:rsidRPr="00EC4997" w:rsidRDefault="00222061" w:rsidP="00036BDA">
      <w:r>
        <w:t>Edward</w:t>
      </w:r>
    </w:p>
    <w:p w14:paraId="4C19E38C" w14:textId="72BF94C0" w:rsidR="00343C15" w:rsidRDefault="00343C15" w:rsidP="00D26FCC"/>
    <w:p w14:paraId="226A9A75" w14:textId="77777777" w:rsidR="00A65863" w:rsidRPr="00A65863" w:rsidRDefault="00A65863" w:rsidP="00A65863">
      <w:r w:rsidRPr="00A65863">
        <w:t>[01] 1910.9:  Replace “non-dynamic” with “nondynamic”.</w:t>
      </w:r>
    </w:p>
    <w:p w14:paraId="6EB43E63" w14:textId="77777777" w:rsidR="00A65863" w:rsidRPr="00A65863" w:rsidRDefault="00A65863" w:rsidP="00A65863">
      <w:r w:rsidRPr="00A65863">
        <w:t>[02] 1910.13:  Replace “non-dynamic” with “nondynamic”.</w:t>
      </w:r>
    </w:p>
    <w:p w14:paraId="13CA4B89" w14:textId="77777777" w:rsidR="00A65863" w:rsidRPr="00A65863" w:rsidRDefault="00A65863" w:rsidP="00A65863">
      <w:r w:rsidRPr="00A65863">
        <w:t>[03] 1910.51:  Replace “non-dynamic” with “nondynamic”.</w:t>
      </w:r>
    </w:p>
    <w:p w14:paraId="52C08C14" w14:textId="77777777" w:rsidR="00A65863" w:rsidRPr="00A65863" w:rsidRDefault="00A65863" w:rsidP="00A65863">
      <w:r w:rsidRPr="00A65863">
        <w:t>[04] 1996.28:  Replace “non-fragmentable” with “</w:t>
      </w:r>
      <w:proofErr w:type="spellStart"/>
      <w:r w:rsidRPr="00A65863">
        <w:t>nonfragmentable</w:t>
      </w:r>
      <w:proofErr w:type="spellEnd"/>
      <w:r w:rsidRPr="00A65863">
        <w:t>”.</w:t>
      </w:r>
    </w:p>
    <w:p w14:paraId="3FCAB5C8" w14:textId="77777777" w:rsidR="00A65863" w:rsidRPr="00A65863" w:rsidRDefault="00A65863" w:rsidP="00A65863">
      <w:r w:rsidRPr="00A65863">
        <w:t>[05] 1997.47:  Replace “non-fragmentable” with “</w:t>
      </w:r>
      <w:proofErr w:type="spellStart"/>
      <w:r w:rsidRPr="00A65863">
        <w:t>nonfragmentable</w:t>
      </w:r>
      <w:proofErr w:type="spellEnd"/>
      <w:r w:rsidRPr="00A65863">
        <w:t>”.</w:t>
      </w:r>
    </w:p>
    <w:p w14:paraId="5EAC7D51" w14:textId="77777777" w:rsidR="00A65863" w:rsidRPr="00A65863" w:rsidRDefault="00A65863" w:rsidP="00A65863">
      <w:r w:rsidRPr="00A65863">
        <w:t>[06] 1997.51:  Replace “non-fragmentable” with “</w:t>
      </w:r>
      <w:proofErr w:type="spellStart"/>
      <w:r w:rsidRPr="00A65863">
        <w:t>nonfragmentable</w:t>
      </w:r>
      <w:proofErr w:type="spellEnd"/>
      <w:r w:rsidRPr="00A65863">
        <w:t>”.</w:t>
      </w:r>
    </w:p>
    <w:p w14:paraId="1A506717" w14:textId="77777777" w:rsidR="00A65863" w:rsidRPr="00A65863" w:rsidRDefault="00A65863" w:rsidP="00A65863">
      <w:r w:rsidRPr="00A65863">
        <w:t>[07] 1997.53:  Replace “non-fragmentable” with “</w:t>
      </w:r>
      <w:proofErr w:type="spellStart"/>
      <w:r w:rsidRPr="00A65863">
        <w:t>nonfragmentable</w:t>
      </w:r>
      <w:proofErr w:type="spellEnd"/>
      <w:r w:rsidRPr="00A65863">
        <w:t>”.</w:t>
      </w:r>
    </w:p>
    <w:p w14:paraId="198FAEF4" w14:textId="77777777" w:rsidR="00A65863" w:rsidRPr="00A65863" w:rsidRDefault="00A65863" w:rsidP="00A65863">
      <w:r w:rsidRPr="00A65863">
        <w:t>[08] 1997.60:  Replace “non-fragmentable” with “</w:t>
      </w:r>
      <w:proofErr w:type="spellStart"/>
      <w:r w:rsidRPr="00A65863">
        <w:t>nonfragmentable</w:t>
      </w:r>
      <w:proofErr w:type="spellEnd"/>
      <w:r w:rsidRPr="00A65863">
        <w:t>”.</w:t>
      </w:r>
    </w:p>
    <w:p w14:paraId="38379910" w14:textId="77777777" w:rsidR="00A65863" w:rsidRPr="00A65863" w:rsidRDefault="00A65863" w:rsidP="00A65863">
      <w:r w:rsidRPr="00A65863">
        <w:t>[09] 1997.62:  Replace “non-fragmentable” with “</w:t>
      </w:r>
      <w:proofErr w:type="spellStart"/>
      <w:r w:rsidRPr="00A65863">
        <w:t>nonfragmentable</w:t>
      </w:r>
      <w:proofErr w:type="spellEnd"/>
      <w:r w:rsidRPr="00A65863">
        <w:t>”.</w:t>
      </w:r>
    </w:p>
    <w:p w14:paraId="47F7CD29" w14:textId="77777777" w:rsidR="00A65863" w:rsidRPr="00A65863" w:rsidRDefault="00A65863" w:rsidP="00A65863">
      <w:r w:rsidRPr="00A65863">
        <w:t>[10] 1997.64:  Replace “non-fragmentable” with “</w:t>
      </w:r>
      <w:proofErr w:type="spellStart"/>
      <w:r w:rsidRPr="00A65863">
        <w:t>nonfragmentable</w:t>
      </w:r>
      <w:proofErr w:type="spellEnd"/>
      <w:r w:rsidRPr="00A65863">
        <w:t>”.</w:t>
      </w:r>
    </w:p>
    <w:p w14:paraId="08866947" w14:textId="77777777" w:rsidR="00A65863" w:rsidRPr="00A65863" w:rsidRDefault="00A65863" w:rsidP="00A65863">
      <w:r w:rsidRPr="00A65863">
        <w:t>[11] 1998.30:  Replace “non-fragmentable” with “</w:t>
      </w:r>
      <w:proofErr w:type="spellStart"/>
      <w:r w:rsidRPr="00A65863">
        <w:t>nonfragmentable</w:t>
      </w:r>
      <w:proofErr w:type="spellEnd"/>
      <w:r w:rsidRPr="00A65863">
        <w:t>”.</w:t>
      </w:r>
    </w:p>
    <w:p w14:paraId="278171EE" w14:textId="77777777" w:rsidR="00A65863" w:rsidRPr="00A65863" w:rsidRDefault="00A65863" w:rsidP="00A65863">
      <w:r w:rsidRPr="00A65863">
        <w:t>[12] 1998.38:  Replace “non-fragmentable” with “</w:t>
      </w:r>
      <w:proofErr w:type="spellStart"/>
      <w:r w:rsidRPr="00A65863">
        <w:t>nonfragmentable</w:t>
      </w:r>
      <w:proofErr w:type="spellEnd"/>
      <w:r w:rsidRPr="00A65863">
        <w:t>”.</w:t>
      </w:r>
    </w:p>
    <w:p w14:paraId="2BFC8696" w14:textId="77777777" w:rsidR="00A65863" w:rsidRPr="00A65863" w:rsidRDefault="00A65863" w:rsidP="00A65863">
      <w:r w:rsidRPr="00A65863">
        <w:t>[13] 2241.62:  Replace “non-beamforming” with “</w:t>
      </w:r>
      <w:proofErr w:type="spellStart"/>
      <w:r w:rsidRPr="00A65863">
        <w:t>nonbeamforming</w:t>
      </w:r>
      <w:proofErr w:type="spellEnd"/>
      <w:r w:rsidRPr="00A65863">
        <w:t>”.</w:t>
      </w:r>
    </w:p>
    <w:p w14:paraId="11C3FB24" w14:textId="77777777" w:rsidR="00A65863" w:rsidRPr="00A65863" w:rsidRDefault="00A65863" w:rsidP="00A65863">
      <w:r w:rsidRPr="00A65863">
        <w:t>[14] 618.22:  Replace “pre-correction” with “precorrection”.</w:t>
      </w:r>
    </w:p>
    <w:p w14:paraId="268654F8" w14:textId="77777777" w:rsidR="00A65863" w:rsidRPr="00A65863" w:rsidRDefault="00A65863" w:rsidP="00A65863">
      <w:r w:rsidRPr="00A65863">
        <w:t>[15] 3836.64:  Replace “pre-correction” with “precorrection”.</w:t>
      </w:r>
    </w:p>
    <w:p w14:paraId="0A766D1D" w14:textId="77777777" w:rsidR="00A65863" w:rsidRPr="00A65863" w:rsidRDefault="00A65863" w:rsidP="00A65863">
      <w:r w:rsidRPr="00A65863">
        <w:t>[16] 3848.26:  Replace “pre-association” with “</w:t>
      </w:r>
      <w:proofErr w:type="spellStart"/>
      <w:r w:rsidRPr="00A65863">
        <w:t>preassociation</w:t>
      </w:r>
      <w:proofErr w:type="spellEnd"/>
      <w:r w:rsidRPr="00A65863">
        <w:t>”.</w:t>
      </w:r>
    </w:p>
    <w:p w14:paraId="7C449BCB" w14:textId="77777777" w:rsidR="00A65863" w:rsidRPr="00A65863" w:rsidRDefault="00A65863" w:rsidP="00A65863">
      <w:r w:rsidRPr="00A65863">
        <w:lastRenderedPageBreak/>
        <w:t>[17] 3849.25:  Replace “Pre-association” with “</w:t>
      </w:r>
      <w:proofErr w:type="spellStart"/>
      <w:r w:rsidRPr="00A65863">
        <w:t>Preassociation</w:t>
      </w:r>
      <w:proofErr w:type="spellEnd"/>
      <w:r w:rsidRPr="00A65863">
        <w:t>”.</w:t>
      </w:r>
    </w:p>
    <w:p w14:paraId="6F19A5AB" w14:textId="77777777" w:rsidR="00A65863" w:rsidRPr="00A65863" w:rsidRDefault="00A65863" w:rsidP="00A65863">
      <w:r w:rsidRPr="00A65863">
        <w:t>[18] 4011.12:  Replace “pre-correction” with “precorrection”.</w:t>
      </w:r>
    </w:p>
    <w:p w14:paraId="45F572C1" w14:textId="77777777" w:rsidR="00A65863" w:rsidRPr="00A65863" w:rsidRDefault="00A65863" w:rsidP="00A65863">
      <w:r w:rsidRPr="00A65863">
        <w:t>[19] 4011.15:  Replace “pre-correction” with “precorrection”.</w:t>
      </w:r>
    </w:p>
    <w:p w14:paraId="744023A9" w14:textId="77777777" w:rsidR="00A65863" w:rsidRPr="00A65863" w:rsidRDefault="00A65863" w:rsidP="00A65863">
      <w:r w:rsidRPr="00A65863">
        <w:t>[20] 4155.60:  Replace “pre-correction” with “precorrection”.</w:t>
      </w:r>
    </w:p>
    <w:p w14:paraId="5BA50A85" w14:textId="77777777" w:rsidR="00A65863" w:rsidRPr="00A65863" w:rsidRDefault="00A65863" w:rsidP="00A65863">
      <w:r w:rsidRPr="00A65863">
        <w:t>[21] 4155.63:  Replace “pre-corrections” with “precorrections”.</w:t>
      </w:r>
    </w:p>
    <w:p w14:paraId="65918188" w14:textId="77777777" w:rsidR="00A65863" w:rsidRPr="00A65863" w:rsidRDefault="00A65863" w:rsidP="00A65863">
      <w:r w:rsidRPr="00A65863">
        <w:t>[22] 4155.64:  Replace “pre-correction” with “precorrection”.</w:t>
      </w:r>
    </w:p>
    <w:p w14:paraId="1A2329DB" w14:textId="77777777" w:rsidR="00A65863" w:rsidRPr="00A65863" w:rsidRDefault="00A65863" w:rsidP="00A65863">
      <w:r w:rsidRPr="00A65863">
        <w:t>[23] 4156.2:  Replace “pre-correction” with “precorrection”.</w:t>
      </w:r>
    </w:p>
    <w:p w14:paraId="52097C2B" w14:textId="77777777" w:rsidR="00A65863" w:rsidRPr="00A65863" w:rsidRDefault="00A65863" w:rsidP="00A65863">
      <w:r w:rsidRPr="00A65863">
        <w:t>[24] 4156.4:  Replace “pre-correction” with “precorrection”.</w:t>
      </w:r>
    </w:p>
    <w:p w14:paraId="50ED4DA5" w14:textId="77777777" w:rsidR="00A65863" w:rsidRPr="00A65863" w:rsidRDefault="00A65863" w:rsidP="00A65863">
      <w:r w:rsidRPr="00A65863">
        <w:t>[25] 4156.7:  Replace “pre-correction” with “precorrection”.</w:t>
      </w:r>
    </w:p>
    <w:p w14:paraId="3AC88C7B" w14:textId="77777777" w:rsidR="00A65863" w:rsidRPr="00A65863" w:rsidRDefault="00A65863" w:rsidP="00A65863">
      <w:r w:rsidRPr="00A65863">
        <w:t>[26] 4157.5:  Replace “pre-correction” with “precorrection”.</w:t>
      </w:r>
    </w:p>
    <w:p w14:paraId="3AC226D9" w14:textId="77777777" w:rsidR="00A65863" w:rsidRPr="00A65863" w:rsidRDefault="00A65863" w:rsidP="00A65863">
      <w:r w:rsidRPr="00A65863">
        <w:t>[27] 5554.12:  Replace “re-unites” with “reunites”.</w:t>
      </w:r>
    </w:p>
    <w:p w14:paraId="45591658" w14:textId="77777777" w:rsidR="00A65863" w:rsidRPr="00A65863" w:rsidRDefault="00A65863" w:rsidP="00A65863">
      <w:r w:rsidRPr="00A65863">
        <w:t>[28] 5583.35:  Replace “re-unites” with “reunites”.</w:t>
      </w:r>
    </w:p>
    <w:p w14:paraId="05BAFAB3" w14:textId="77777777" w:rsidR="00A65863" w:rsidRPr="00A65863" w:rsidRDefault="00A65863" w:rsidP="00A65863">
      <w:r w:rsidRPr="00A65863">
        <w:t>[29] 5595.18:  Replace “re-unites” with “reunites”.</w:t>
      </w:r>
    </w:p>
    <w:p w14:paraId="71305880" w14:textId="77777777" w:rsidR="00A65863" w:rsidRPr="00A65863" w:rsidRDefault="00A65863" w:rsidP="00A65863">
      <w:r w:rsidRPr="00A65863">
        <w:t>[30] 3929.63:  Replace “(Re-)Association Request” with “(Re)Association Request”.</w:t>
      </w:r>
    </w:p>
    <w:p w14:paraId="66C01E88" w14:textId="77777777" w:rsidR="00A65863" w:rsidRPr="00A65863" w:rsidRDefault="00A65863" w:rsidP="00A65863">
      <w:r w:rsidRPr="00A65863">
        <w:t>[31] 1487.1:  Replace “Access network query protocol (ANQP) elements” with “Access network query protocol (ANQP)-elements”.</w:t>
      </w:r>
    </w:p>
    <w:p w14:paraId="7360474E" w14:textId="77777777" w:rsidR="00A65863" w:rsidRPr="00A65863" w:rsidRDefault="00A65863" w:rsidP="00A65863">
      <w:r w:rsidRPr="00A65863">
        <w:t>[32] 2914.48:  Replace “implementation-specific” with “implementation specific”.</w:t>
      </w:r>
    </w:p>
    <w:p w14:paraId="4F9C7DDC" w14:textId="77777777" w:rsidR="00A65863" w:rsidRPr="00A65863" w:rsidRDefault="00A65863" w:rsidP="00A65863">
      <w:r w:rsidRPr="00A65863">
        <w:t>[33] 2952.54:  Replace “implementation-specific” with “implementation specific”.</w:t>
      </w:r>
    </w:p>
    <w:p w14:paraId="41954AF2" w14:textId="77777777" w:rsidR="00A65863" w:rsidRPr="00A65863" w:rsidRDefault="00A65863" w:rsidP="00A65863">
      <w:r w:rsidRPr="00A65863">
        <w:t>[34] 3862.44:  Replace “implementation-specific” with “implementation specific”.</w:t>
      </w:r>
    </w:p>
    <w:p w14:paraId="17690095" w14:textId="77777777" w:rsidR="00A65863" w:rsidRPr="00A65863" w:rsidRDefault="00A65863" w:rsidP="00A65863">
      <w:r w:rsidRPr="00A65863">
        <w:t>[35] 306.47:  Replace “implementation-specific” with “implementation specific”.</w:t>
      </w:r>
    </w:p>
    <w:p w14:paraId="3247FF5D" w14:textId="77777777" w:rsidR="00A65863" w:rsidRPr="00A65863" w:rsidRDefault="00A65863" w:rsidP="00A65863">
      <w:r w:rsidRPr="00A65863">
        <w:t>[36] 998.63:  Replace “implementation-specific” with “implementation specific”.</w:t>
      </w:r>
    </w:p>
    <w:p w14:paraId="0F1C6536" w14:textId="77777777" w:rsidR="00A65863" w:rsidRPr="00A65863" w:rsidRDefault="00A65863" w:rsidP="00A65863">
      <w:r w:rsidRPr="00A65863">
        <w:t>[37] 1230.37:  Replace “implementation-specific” with “implementation specific”.</w:t>
      </w:r>
    </w:p>
    <w:p w14:paraId="4F637499" w14:textId="77777777" w:rsidR="00A65863" w:rsidRPr="00A65863" w:rsidRDefault="00A65863" w:rsidP="00A65863">
      <w:r w:rsidRPr="00A65863">
        <w:t>[38] 1396.28:  Replace “implementation-specific” with “implementation specific”.</w:t>
      </w:r>
    </w:p>
    <w:p w14:paraId="357D0353" w14:textId="77777777" w:rsidR="00A65863" w:rsidRPr="00A65863" w:rsidRDefault="00A65863" w:rsidP="00A65863">
      <w:r w:rsidRPr="00A65863">
        <w:t>[39] 1991.4:  Replace “implementation-specific” with “implementation specific”.</w:t>
      </w:r>
    </w:p>
    <w:p w14:paraId="17F556A7" w14:textId="77777777" w:rsidR="00A65863" w:rsidRPr="00A65863" w:rsidRDefault="00A65863" w:rsidP="00A65863">
      <w:r w:rsidRPr="00A65863">
        <w:t>[40] Consider adding “timing-related” to the grandfather list.</w:t>
      </w:r>
    </w:p>
    <w:p w14:paraId="3A0A13CB" w14:textId="77777777" w:rsidR="00A65863" w:rsidRPr="00A65863" w:rsidRDefault="00A65863" w:rsidP="00A65863">
      <w:r w:rsidRPr="00A65863">
        <w:t>[41] 3750.31:  Replace “Time-related” with “Timing-related”.</w:t>
      </w:r>
    </w:p>
    <w:p w14:paraId="2FA62565" w14:textId="77777777" w:rsidR="00A65863" w:rsidRPr="00A65863" w:rsidRDefault="00A65863" w:rsidP="00A65863">
      <w:r w:rsidRPr="00A65863">
        <w:t>[42] 3750.37:  Replace “Time-related” with “Timing-related”.</w:t>
      </w:r>
    </w:p>
    <w:p w14:paraId="3ABA9172" w14:textId="5BB19EA6" w:rsidR="00A65863" w:rsidRDefault="00A65863" w:rsidP="00A65863">
      <w:r w:rsidRPr="00A65863">
        <w:t>[43] 360.5:  Replace “MIB-related” with “MIB related”.</w:t>
      </w:r>
    </w:p>
    <w:p w14:paraId="48203439" w14:textId="16805A75" w:rsidR="006922D2" w:rsidRDefault="006922D2" w:rsidP="00A65863"/>
    <w:p w14:paraId="551AF59F" w14:textId="3FA0313B" w:rsidR="006922D2" w:rsidRDefault="006922D2" w:rsidP="00A65863">
      <w:r>
        <w:t>Action: as suggested for all.</w:t>
      </w:r>
    </w:p>
    <w:p w14:paraId="7F8D8589" w14:textId="77777777" w:rsidR="004004E7" w:rsidRDefault="004004E7" w:rsidP="00A65863"/>
    <w:p w14:paraId="0BB24456" w14:textId="5451741F" w:rsidR="00374A6D" w:rsidRPr="00C031D9" w:rsidRDefault="00374A6D" w:rsidP="00374A6D">
      <w:r w:rsidRPr="00EC32BD">
        <w:rPr>
          <w:highlight w:val="green"/>
        </w:rPr>
        <w:t>[</w:t>
      </w:r>
      <w:proofErr w:type="spellStart"/>
      <w:r w:rsidRPr="00EC32BD">
        <w:rPr>
          <w:highlight w:val="green"/>
        </w:rPr>
        <w:t>TGme</w:t>
      </w:r>
      <w:proofErr w:type="spellEnd"/>
      <w:r w:rsidRPr="00EC32BD">
        <w:rPr>
          <w:highlight w:val="green"/>
        </w:rPr>
        <w:t xml:space="preserve"> Editor]</w:t>
      </w:r>
      <w:r w:rsidR="00407400" w:rsidRPr="00EC32BD">
        <w:rPr>
          <w:highlight w:val="green"/>
        </w:rPr>
        <w:t xml:space="preserve"> </w:t>
      </w:r>
      <w:r w:rsidRPr="00EC32BD">
        <w:rPr>
          <w:highlight w:val="green"/>
        </w:rPr>
        <w:t>Accept all suggested changes in this section.</w:t>
      </w:r>
      <w:r>
        <w:t xml:space="preserve"> </w:t>
      </w:r>
    </w:p>
    <w:p w14:paraId="6F72A81E" w14:textId="77777777" w:rsidR="006922D2" w:rsidRPr="00C031D9" w:rsidRDefault="006922D2" w:rsidP="00A65863"/>
    <w:p w14:paraId="7509F097" w14:textId="2E0E0069" w:rsidR="000D2544" w:rsidRDefault="00951676" w:rsidP="001459BD">
      <w:pPr>
        <w:pStyle w:val="Heading3"/>
      </w:pPr>
      <w:bookmarkStart w:id="4" w:name="_Ref392751076"/>
      <w:r>
        <w:t>Style Guide 2.12</w:t>
      </w:r>
      <w:r w:rsidR="000D2544">
        <w:t xml:space="preserve"> – References to SAP primitives</w:t>
      </w:r>
      <w:bookmarkEnd w:id="4"/>
    </w:p>
    <w:p w14:paraId="379C88B8" w14:textId="2D5BF39E" w:rsidR="00D26FCC" w:rsidRDefault="00222061" w:rsidP="00C031D9">
      <w:r>
        <w:t>No volunteer</w:t>
      </w:r>
    </w:p>
    <w:p w14:paraId="3BFCB993" w14:textId="77777777" w:rsidR="00B50461" w:rsidRPr="00C031D9" w:rsidRDefault="00B50461" w:rsidP="00C031D9"/>
    <w:p w14:paraId="7825389A" w14:textId="2D276A78" w:rsidR="00416ADB" w:rsidRDefault="00951676" w:rsidP="00416ADB">
      <w:pPr>
        <w:pStyle w:val="Heading3"/>
      </w:pPr>
      <w:r>
        <w:t>Style Guide 2.13</w:t>
      </w:r>
      <w:r w:rsidR="00416ADB">
        <w:t xml:space="preserve"> – References to the contents of a field/subfield</w:t>
      </w:r>
    </w:p>
    <w:p w14:paraId="5158CB97" w14:textId="77777777" w:rsidR="0073468D" w:rsidRDefault="0073468D" w:rsidP="0073468D"/>
    <w:p w14:paraId="243B3E7A" w14:textId="42910AD1" w:rsidR="0073468D" w:rsidRPr="00C031D9" w:rsidRDefault="0073468D" w:rsidP="0073468D">
      <w:r w:rsidRPr="0073468D">
        <w:t xml:space="preserve">Emily </w:t>
      </w:r>
      <w:proofErr w:type="gramStart"/>
      <w:r w:rsidRPr="0073468D">
        <w:t>took a look</w:t>
      </w:r>
      <w:proofErr w:type="gramEnd"/>
      <w:r w:rsidRPr="0073468D">
        <w:t xml:space="preserve"> at the new subclauses (added by 11ax, 11ay and 11ba). They seem okay.</w:t>
      </w:r>
      <w:r>
        <w:t xml:space="preserve"> </w:t>
      </w:r>
    </w:p>
    <w:p w14:paraId="31019198" w14:textId="77777777" w:rsidR="0073468D" w:rsidRPr="00C031D9" w:rsidRDefault="0073468D" w:rsidP="00091616"/>
    <w:p w14:paraId="30886F76" w14:textId="218118DA" w:rsidR="001459BD" w:rsidRDefault="00416ADB" w:rsidP="00416ADB">
      <w:pPr>
        <w:pStyle w:val="Heading3"/>
      </w:pPr>
      <w:r>
        <w:t>Style Guide 2.1</w:t>
      </w:r>
      <w:r w:rsidR="00951676">
        <w:t>4</w:t>
      </w:r>
      <w:r>
        <w:t xml:space="preserve"> –MIB attributes</w:t>
      </w:r>
    </w:p>
    <w:p w14:paraId="1238BDAE" w14:textId="5C03EEAF" w:rsidR="00E04940" w:rsidRDefault="00222061" w:rsidP="00091616">
      <w:r>
        <w:t>Mark Hamilton</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1D69B486" w:rsidR="00DB42CB" w:rsidRDefault="00222061" w:rsidP="00D26FCC">
      <w:r>
        <w:t>No volunteer</w:t>
      </w:r>
    </w:p>
    <w:p w14:paraId="78EA9986" w14:textId="11A25A26" w:rsidR="00416ADB" w:rsidRDefault="00416ADB" w:rsidP="00416ADB">
      <w:pPr>
        <w:pStyle w:val="Heading3"/>
      </w:pPr>
      <w:r>
        <w:t>Style Guide 2.1</w:t>
      </w:r>
      <w:r w:rsidR="00951676">
        <w:t>6</w:t>
      </w:r>
      <w:r>
        <w:t xml:space="preserve"> – Abbreviations</w:t>
      </w:r>
    </w:p>
    <w:p w14:paraId="14BC9397" w14:textId="3328A72E" w:rsidR="00133B26" w:rsidRDefault="00222061" w:rsidP="00D26FCC">
      <w:r>
        <w:t>Emily</w:t>
      </w:r>
    </w:p>
    <w:p w14:paraId="39A26FFF" w14:textId="27AF4CC6" w:rsidR="0073468D" w:rsidRDefault="0073468D" w:rsidP="00D26FCC"/>
    <w:p w14:paraId="0B21182E" w14:textId="10DF7399" w:rsidR="0073468D" w:rsidRDefault="0073468D" w:rsidP="00D26FCC">
      <w:r>
        <w:t>No findings.</w:t>
      </w:r>
    </w:p>
    <w:p w14:paraId="67627B04" w14:textId="77777777" w:rsidR="0073468D" w:rsidRPr="00091616" w:rsidRDefault="0073468D" w:rsidP="00D26FCC"/>
    <w:p w14:paraId="38199AB7" w14:textId="07FC67D4" w:rsidR="00416ADB" w:rsidRDefault="00416ADB" w:rsidP="00416ADB">
      <w:pPr>
        <w:pStyle w:val="Heading3"/>
      </w:pPr>
      <w:r>
        <w:t>Style Guide 2.1</w:t>
      </w:r>
      <w:r w:rsidR="00951676">
        <w:t>7</w:t>
      </w:r>
      <w:r>
        <w:t xml:space="preserve"> – Format for code/pseudocode</w:t>
      </w:r>
    </w:p>
    <w:p w14:paraId="3FEE095C" w14:textId="33F7573E" w:rsidR="00B50461" w:rsidRPr="00416ADB" w:rsidRDefault="00222061" w:rsidP="00416ADB">
      <w:r>
        <w:t>No volunteer</w:t>
      </w:r>
    </w:p>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1310F046" w:rsidR="0067431B" w:rsidRDefault="000668E8" w:rsidP="002D2BC4">
      <w:r>
        <w:t>Carol</w:t>
      </w:r>
    </w:p>
    <w:p w14:paraId="511A1D9D" w14:textId="77777777" w:rsidR="00374A6D" w:rsidRDefault="00374A6D" w:rsidP="002D2BC4"/>
    <w:p w14:paraId="54A770FE" w14:textId="77777777" w:rsidR="002E1132" w:rsidRDefault="002E1132" w:rsidP="002E1132">
      <w:r>
        <w:t>P182, L19, beamforming has a defined acronym [BF]</w:t>
      </w:r>
    </w:p>
    <w:p w14:paraId="36A6923F" w14:textId="77777777" w:rsidR="002E1132" w:rsidRDefault="002E1132" w:rsidP="002E1132"/>
    <w:p w14:paraId="2F4549CA" w14:textId="77777777" w:rsidR="002E1132" w:rsidRDefault="002E1132" w:rsidP="002E1132">
      <w:r>
        <w:t>P186, L14, delete (IBSS), not needed immediately before [IBSS]</w:t>
      </w:r>
    </w:p>
    <w:p w14:paraId="102C8821" w14:textId="77777777" w:rsidR="002E1132" w:rsidRDefault="002E1132" w:rsidP="002E1132"/>
    <w:p w14:paraId="176F00E1" w14:textId="77777777" w:rsidR="002E1132" w:rsidRDefault="002E1132" w:rsidP="002E1132">
      <w:r>
        <w:t xml:space="preserve">P188, L50, </w:t>
      </w:r>
      <w:proofErr w:type="gramStart"/>
      <w:r>
        <w:t>missing ]</w:t>
      </w:r>
      <w:proofErr w:type="gramEnd"/>
      <w:r>
        <w:t xml:space="preserve"> after acronym</w:t>
      </w:r>
    </w:p>
    <w:p w14:paraId="188175A2" w14:textId="77777777" w:rsidR="002E1132" w:rsidRDefault="002E1132" w:rsidP="002E1132"/>
    <w:p w14:paraId="398A7CAD" w14:textId="77777777" w:rsidR="002E1132" w:rsidRDefault="002E1132" w:rsidP="002E1132">
      <w:r>
        <w:t>P189, L25, needs [</w:t>
      </w:r>
      <w:proofErr w:type="spellStart"/>
      <w:r>
        <w:t>noninfrastructure</w:t>
      </w:r>
      <w:proofErr w:type="spellEnd"/>
      <w:r>
        <w:t xml:space="preserve"> BSS] </w:t>
      </w:r>
      <w:proofErr w:type="gramStart"/>
      <w:r>
        <w:t>after :</w:t>
      </w:r>
      <w:proofErr w:type="gramEnd"/>
    </w:p>
    <w:p w14:paraId="10DDD4DD" w14:textId="77777777" w:rsidR="002E1132" w:rsidRDefault="002E1132" w:rsidP="002E1132"/>
    <w:p w14:paraId="293BD7DC" w14:textId="77777777" w:rsidR="002E1132" w:rsidRDefault="002E1132" w:rsidP="002E1132">
      <w:r>
        <w:t>P189, L44, should be “transmit beacons.”</w:t>
      </w:r>
    </w:p>
    <w:p w14:paraId="77D4E7E3" w14:textId="77777777" w:rsidR="002E1132" w:rsidRDefault="002E1132" w:rsidP="002E1132"/>
    <w:p w14:paraId="3DD0EEEB" w14:textId="77777777" w:rsidR="002E1132" w:rsidRDefault="002E1132" w:rsidP="002E1132">
      <w:r>
        <w:t>P190, L26, should be “peer-to-peer (PTP) link: [PTP link] …”</w:t>
      </w:r>
    </w:p>
    <w:p w14:paraId="136A862A" w14:textId="77777777" w:rsidR="002E1132" w:rsidRDefault="002E1132" w:rsidP="002E1132"/>
    <w:p w14:paraId="78A9B619" w14:textId="77777777" w:rsidR="002E1132" w:rsidRDefault="002E1132" w:rsidP="002E1132">
      <w:r>
        <w:t>P190, L31, should be “peer-to-peer (PTP) traffic specification (TSPEC):”</w:t>
      </w:r>
    </w:p>
    <w:p w14:paraId="21BBC9CE" w14:textId="77777777" w:rsidR="002E1132" w:rsidRDefault="002E1132" w:rsidP="002E1132"/>
    <w:p w14:paraId="3C39ACE4" w14:textId="77777777" w:rsidR="002E1132" w:rsidRDefault="002E1132" w:rsidP="002E1132">
      <w:r>
        <w:t>P192, L5, should be “receive (RX) chain: [RX chain]”</w:t>
      </w:r>
    </w:p>
    <w:p w14:paraId="0BAA847E" w14:textId="77777777" w:rsidR="002E1132" w:rsidRDefault="002E1132" w:rsidP="002E1132"/>
    <w:p w14:paraId="27A98B33" w14:textId="77777777" w:rsidR="002E1132" w:rsidRDefault="002E1132" w:rsidP="002E1132">
      <w:r>
        <w:t>P192, L10, should be receive (RX) power: [RX power]”</w:t>
      </w:r>
    </w:p>
    <w:p w14:paraId="2E4DEA90" w14:textId="77777777" w:rsidR="002E1132" w:rsidRDefault="002E1132" w:rsidP="002E1132"/>
    <w:p w14:paraId="7E2C5147" w14:textId="77777777" w:rsidR="002E1132" w:rsidRDefault="002E1132" w:rsidP="002E1132">
      <w:r>
        <w:t>P194, L49, should be “transmit (TX) chain: [TX chain]”</w:t>
      </w:r>
    </w:p>
    <w:p w14:paraId="05370F20" w14:textId="77777777" w:rsidR="002E1132" w:rsidRDefault="002E1132" w:rsidP="002E1132"/>
    <w:p w14:paraId="2C4BFBB1" w14:textId="77777777" w:rsidR="002E1132" w:rsidRDefault="002E1132" w:rsidP="002E1132">
      <w:r>
        <w:t>P213, L1, should be “group addressed quality-of-service (QOS) management frame: [GQMF}”</w:t>
      </w:r>
    </w:p>
    <w:p w14:paraId="7A03908F" w14:textId="77777777" w:rsidR="002E1132" w:rsidRDefault="002E1132" w:rsidP="002E1132"/>
    <w:p w14:paraId="75CDC74A" w14:textId="77777777" w:rsidR="002E1132" w:rsidRDefault="002E1132" w:rsidP="002E1132">
      <w:r>
        <w:t>P220, L17, should be “nonextended rate physical layer (PHY): [non-ERP]”</w:t>
      </w:r>
    </w:p>
    <w:p w14:paraId="72636022" w14:textId="77777777" w:rsidR="002E1132" w:rsidRDefault="002E1132" w:rsidP="002E1132"/>
    <w:p w14:paraId="696BFB19" w14:textId="77777777" w:rsidR="002E1132" w:rsidRDefault="002E1132" w:rsidP="002E1132">
      <w:r>
        <w:t>P220, L 28, should be “non groupcast with retries service period (SP): [non-GCR-SP]”</w:t>
      </w:r>
    </w:p>
    <w:p w14:paraId="6E8CECEF" w14:textId="77777777" w:rsidR="002E1132" w:rsidRDefault="002E1132" w:rsidP="002E1132"/>
    <w:p w14:paraId="2F6A7A85" w14:textId="77777777" w:rsidR="002E1132" w:rsidRDefault="002E1132" w:rsidP="002E1132">
      <w:r>
        <w:t>P220, L40, should be “non-high-throughput: [non-HT]”</w:t>
      </w:r>
    </w:p>
    <w:p w14:paraId="22EB1729" w14:textId="77777777" w:rsidR="002E1132" w:rsidRDefault="002E1132" w:rsidP="002E1132"/>
    <w:p w14:paraId="2FE44761" w14:textId="77777777" w:rsidR="002E1132" w:rsidRDefault="002E1132" w:rsidP="002E1132">
      <w:r>
        <w:t>P222, L22, should be “non-spatial reuse group: [non-SRG]”</w:t>
      </w:r>
    </w:p>
    <w:p w14:paraId="639312A7" w14:textId="77777777" w:rsidR="002E1132" w:rsidRDefault="002E1132" w:rsidP="002E1132"/>
    <w:p w14:paraId="1C3F7646" w14:textId="77777777" w:rsidR="002E1132" w:rsidRDefault="002E1132" w:rsidP="002E1132">
      <w:r>
        <w:t>P226, L15, L18, L22, L27, L32, all need “(QOS)” added to the term being defined</w:t>
      </w:r>
    </w:p>
    <w:p w14:paraId="49A91A98" w14:textId="77777777" w:rsidR="002E1132" w:rsidRDefault="002E1132" w:rsidP="002E1132"/>
    <w:p w14:paraId="776E17C6" w14:textId="77777777" w:rsidR="002E1132" w:rsidRDefault="002E1132" w:rsidP="002E1132">
      <w:r>
        <w:t>P226, L60, should be “receive (RX) sector sweep: [RXSS]”</w:t>
      </w:r>
    </w:p>
    <w:p w14:paraId="55930FF9" w14:textId="77777777" w:rsidR="002E1132" w:rsidRDefault="002E1132" w:rsidP="002E1132"/>
    <w:p w14:paraId="05D8A5D7" w14:textId="77777777" w:rsidR="002E1132" w:rsidRDefault="002E1132" w:rsidP="002E1132">
      <w:r>
        <w:t>P234, L1, L5, L10 should be “transmit (TX)”</w:t>
      </w:r>
    </w:p>
    <w:p w14:paraId="635EEF89" w14:textId="77777777" w:rsidR="002E1132" w:rsidRDefault="002E1132" w:rsidP="002E1132"/>
    <w:p w14:paraId="4C185115" w14:textId="77777777" w:rsidR="002E1132" w:rsidRDefault="002E1132" w:rsidP="002E1132">
      <w:r>
        <w:t>P237, L40, should be “uplink: [UL]”</w:t>
      </w:r>
    </w:p>
    <w:p w14:paraId="5BEB6533" w14:textId="77777777" w:rsidR="002E1132" w:rsidRDefault="002E1132" w:rsidP="002E1132"/>
    <w:p w14:paraId="709635CF" w14:textId="77777777" w:rsidR="002E1132" w:rsidRDefault="002E1132" w:rsidP="002E1132">
      <w:r>
        <w:t>P239, L1, should be “wake-up radio (WUR) duty cycle service period (SP):”</w:t>
      </w:r>
    </w:p>
    <w:p w14:paraId="4D9B2FB3" w14:textId="77777777" w:rsidR="002E1132" w:rsidRDefault="002E1132" w:rsidP="002E1132"/>
    <w:p w14:paraId="5581B646" w14:textId="77777777" w:rsidR="002E1132" w:rsidRDefault="002E1132" w:rsidP="002E1132">
      <w:r>
        <w:lastRenderedPageBreak/>
        <w:t>P192, L40, reassembly is out of order</w:t>
      </w:r>
    </w:p>
    <w:p w14:paraId="6C3A89DF" w14:textId="77777777" w:rsidR="002E1132" w:rsidRDefault="002E1132" w:rsidP="002E1132"/>
    <w:p w14:paraId="1CC8262D" w14:textId="77777777" w:rsidR="002E1132" w:rsidRDefault="002E1132" w:rsidP="002E1132">
      <w:pPr>
        <w:jc w:val="both"/>
      </w:pPr>
      <w:r>
        <w:t>P201, L52, L58, P202, 10, L15, the 2.16 entries are out of order, they belong after the 2MHz entries</w:t>
      </w:r>
    </w:p>
    <w:p w14:paraId="456D510F" w14:textId="77777777" w:rsidR="002E1132" w:rsidRDefault="002E1132" w:rsidP="002E1132">
      <w:pPr>
        <w:jc w:val="both"/>
      </w:pPr>
    </w:p>
    <w:p w14:paraId="0DCB7595" w14:textId="77777777" w:rsidR="002E1132" w:rsidRDefault="002E1132" w:rsidP="002E1132">
      <w:pPr>
        <w:jc w:val="both"/>
      </w:pPr>
      <w:r>
        <w:t>P202, L26, L31, 42, L48, the 4.32 entries are out of order, they belong after the 4-way handshake entry</w:t>
      </w:r>
    </w:p>
    <w:p w14:paraId="516A9365" w14:textId="77777777" w:rsidR="002E1132" w:rsidRDefault="002E1132" w:rsidP="002E1132">
      <w:pPr>
        <w:jc w:val="both"/>
      </w:pPr>
    </w:p>
    <w:p w14:paraId="00A5615D" w14:textId="77777777" w:rsidR="002E1132" w:rsidRDefault="002E1132" w:rsidP="002E1132">
      <w:pPr>
        <w:jc w:val="both"/>
      </w:pPr>
      <w:r>
        <w:t>P202, L60, P203, L1, the 6.48 entries are out of order, they belong after the 6 GHz band entry</w:t>
      </w:r>
    </w:p>
    <w:p w14:paraId="6394CDD4" w14:textId="77777777" w:rsidR="002E1132" w:rsidRDefault="002E1132" w:rsidP="002E1132">
      <w:pPr>
        <w:jc w:val="both"/>
      </w:pPr>
    </w:p>
    <w:p w14:paraId="5EA91BD3" w14:textId="77777777" w:rsidR="002E1132" w:rsidRDefault="002E1132" w:rsidP="002E1132">
      <w:pPr>
        <w:jc w:val="both"/>
      </w:pPr>
      <w:r>
        <w:t>P203, L13, L17, the 8.64 entries are out of order, they belong after the 8 MHz entries</w:t>
      </w:r>
    </w:p>
    <w:p w14:paraId="189D62D8" w14:textId="77777777" w:rsidR="002E1132" w:rsidRDefault="002E1132" w:rsidP="002E1132">
      <w:pPr>
        <w:jc w:val="both"/>
      </w:pPr>
    </w:p>
    <w:p w14:paraId="68E5AF3D" w14:textId="77777777" w:rsidR="002E1132" w:rsidRDefault="002E1132" w:rsidP="002E1132">
      <w:pPr>
        <w:jc w:val="both"/>
      </w:pPr>
      <w:r>
        <w:t>P207, L51, delivery-enabled access category is out of order, should be before delivery traffic indication map entries</w:t>
      </w:r>
    </w:p>
    <w:p w14:paraId="4E80AEE5" w14:textId="77777777" w:rsidR="002E1132" w:rsidRDefault="002E1132" w:rsidP="002E1132">
      <w:pPr>
        <w:jc w:val="both"/>
      </w:pPr>
    </w:p>
    <w:p w14:paraId="39C26B12" w14:textId="77777777" w:rsidR="002E1132" w:rsidRDefault="002E1132" w:rsidP="002E1132">
      <w:pPr>
        <w:jc w:val="both"/>
      </w:pPr>
      <w:r>
        <w:t>P208, L1, direct sequence spread spectrum (DSSS) physical layer (PHY) protocol data unit is out of order should be after direct sequence spread spectrum (DSSS) complementary code keying entries</w:t>
      </w:r>
    </w:p>
    <w:p w14:paraId="7292703F" w14:textId="77777777" w:rsidR="002E1132" w:rsidRDefault="002E1132" w:rsidP="002E1132">
      <w:pPr>
        <w:jc w:val="both"/>
      </w:pPr>
    </w:p>
    <w:p w14:paraId="76E91180" w14:textId="77777777" w:rsidR="002E1132" w:rsidRDefault="002E1132" w:rsidP="002E1132">
      <w:pPr>
        <w:jc w:val="both"/>
      </w:pPr>
      <w:r>
        <w:t>P224, L54, peer trigger frame is out of order, should be after peer-specific mesh power management mode</w:t>
      </w:r>
    </w:p>
    <w:p w14:paraId="66515C00" w14:textId="77777777" w:rsidR="002E1132" w:rsidRDefault="002E1132" w:rsidP="002E1132">
      <w:pPr>
        <w:jc w:val="both"/>
      </w:pPr>
    </w:p>
    <w:p w14:paraId="5A43599E" w14:textId="77777777" w:rsidR="002E1132" w:rsidRDefault="002E1132" w:rsidP="002E1132">
      <w:pPr>
        <w:jc w:val="both"/>
      </w:pPr>
      <w:r>
        <w:t>P226, L1, physical layer (PHY) protocol data unit (PPDU)[+</w:t>
      </w:r>
      <w:proofErr w:type="spellStart"/>
      <w:r>
        <w:t>SigExt</w:t>
      </w:r>
      <w:proofErr w:type="spellEnd"/>
      <w:r>
        <w:t>] is out of order</w:t>
      </w:r>
    </w:p>
    <w:p w14:paraId="64D1F8A2" w14:textId="77777777" w:rsidR="002E1132" w:rsidRDefault="002E1132" w:rsidP="002E1132">
      <w:pPr>
        <w:jc w:val="both"/>
      </w:pPr>
    </w:p>
    <w:p w14:paraId="663C50D1" w14:textId="77777777" w:rsidR="002E1132" w:rsidRDefault="002E1132" w:rsidP="002E1132">
      <w:pPr>
        <w:jc w:val="both"/>
      </w:pPr>
      <w:r>
        <w:t>P228, L10, sub 1 GHz (S1G) band is out of order</w:t>
      </w:r>
    </w:p>
    <w:p w14:paraId="32F54655" w14:textId="77777777" w:rsidR="002E1132" w:rsidRDefault="002E1132" w:rsidP="002E1132">
      <w:pPr>
        <w:jc w:val="both"/>
      </w:pPr>
    </w:p>
    <w:p w14:paraId="0697EDA5" w14:textId="77777777" w:rsidR="002E1132" w:rsidRDefault="002E1132" w:rsidP="002E1132">
      <w:pPr>
        <w:jc w:val="both"/>
      </w:pPr>
      <w:r>
        <w:t>P228, L17, L22, secondary1 channel and secondary2 channel are out of order</w:t>
      </w:r>
    </w:p>
    <w:p w14:paraId="0D84805A" w14:textId="77777777" w:rsidR="002E1132" w:rsidRDefault="002E1132" w:rsidP="002E1132">
      <w:pPr>
        <w:jc w:val="both"/>
      </w:pPr>
    </w:p>
    <w:p w14:paraId="2F3CB305" w14:textId="77777777" w:rsidR="002E1132" w:rsidRDefault="002E1132" w:rsidP="002E1132">
      <w:pPr>
        <w:jc w:val="both"/>
      </w:pPr>
      <w:r>
        <w:t>P234, L37, trigger-enabled access category (AC) is out of order</w:t>
      </w:r>
    </w:p>
    <w:p w14:paraId="46AC94BE" w14:textId="77777777" w:rsidR="002E1132" w:rsidRDefault="002E1132" w:rsidP="002E1132">
      <w:pPr>
        <w:jc w:val="both"/>
      </w:pPr>
    </w:p>
    <w:p w14:paraId="65D31344" w14:textId="77777777" w:rsidR="002E1132" w:rsidRDefault="002E1132" w:rsidP="002E1132">
      <w:pPr>
        <w:jc w:val="both"/>
      </w:pPr>
      <w:r>
        <w:t>P238, L31, very high throughput (VHT) single-user (SU) physical layer (PHY) protocol data unit (PPDU) should come after very high throughput (VHT) single-user-only entries</w:t>
      </w:r>
    </w:p>
    <w:p w14:paraId="6D96F42A" w14:textId="77777777" w:rsidR="002E1132" w:rsidRDefault="002E1132" w:rsidP="002E1132">
      <w:pPr>
        <w:jc w:val="both"/>
      </w:pPr>
    </w:p>
    <w:p w14:paraId="5321CEA4" w14:textId="77777777" w:rsidR="002E1132" w:rsidRDefault="002E1132" w:rsidP="002E1132"/>
    <w:p w14:paraId="53014C42" w14:textId="77777777" w:rsidR="002E1132" w:rsidRDefault="002E1132" w:rsidP="002E1132">
      <w:r>
        <w:t>3.4</w:t>
      </w:r>
    </w:p>
    <w:p w14:paraId="73D76248" w14:textId="77777777" w:rsidR="002E1132" w:rsidRDefault="002E1132" w:rsidP="002E1132">
      <w:r>
        <w:t>P240, L 32, A-PPDU is out of order</w:t>
      </w:r>
    </w:p>
    <w:p w14:paraId="1535BA44" w14:textId="28E249FC" w:rsidR="00460B5E" w:rsidRDefault="002E1132" w:rsidP="002E1132">
      <w:r>
        <w:t>P241, L39, BIP is out of order</w:t>
      </w:r>
    </w:p>
    <w:p w14:paraId="6BBD3E27" w14:textId="77777777" w:rsidR="00374A6D" w:rsidRDefault="00374A6D" w:rsidP="002E1132"/>
    <w:p w14:paraId="5AE9FDCD" w14:textId="6F928370" w:rsidR="00374A6D" w:rsidRPr="00C031D9" w:rsidRDefault="00374A6D" w:rsidP="00374A6D">
      <w:r w:rsidRPr="00EC32BD">
        <w:rPr>
          <w:highlight w:val="green"/>
        </w:rPr>
        <w:t>[</w:t>
      </w:r>
      <w:proofErr w:type="spellStart"/>
      <w:r w:rsidRPr="00EC32BD">
        <w:rPr>
          <w:highlight w:val="green"/>
        </w:rPr>
        <w:t>TGme</w:t>
      </w:r>
      <w:proofErr w:type="spellEnd"/>
      <w:r w:rsidRPr="00EC32BD">
        <w:rPr>
          <w:highlight w:val="green"/>
        </w:rPr>
        <w:t xml:space="preserve"> Editor]</w:t>
      </w:r>
      <w:r w:rsidR="00407400" w:rsidRPr="00EC32BD">
        <w:rPr>
          <w:highlight w:val="green"/>
        </w:rPr>
        <w:t xml:space="preserve"> </w:t>
      </w:r>
      <w:r w:rsidRPr="00EC32BD">
        <w:rPr>
          <w:highlight w:val="green"/>
        </w:rPr>
        <w:t>Accept all suggested changes in this section.</w:t>
      </w:r>
      <w:r>
        <w:t xml:space="preserve"> </w:t>
      </w:r>
    </w:p>
    <w:p w14:paraId="4A2079B5" w14:textId="77777777" w:rsidR="00374A6D" w:rsidRDefault="00374A6D" w:rsidP="002E1132"/>
    <w:p w14:paraId="501FA360" w14:textId="12D81893" w:rsidR="00416ADB" w:rsidRDefault="00416ADB" w:rsidP="00416ADB">
      <w:pPr>
        <w:pStyle w:val="Heading4"/>
      </w:pPr>
      <w:r>
        <w:t>General Description (Clause 4)</w:t>
      </w:r>
    </w:p>
    <w:p w14:paraId="0BCB9192" w14:textId="27A6EA64" w:rsidR="009E15DB" w:rsidRDefault="000668E8" w:rsidP="00091616">
      <w:r>
        <w:t>No volunteer</w:t>
      </w:r>
    </w:p>
    <w:p w14:paraId="3DB60445" w14:textId="77777777" w:rsidR="00460B5E" w:rsidRDefault="00460B5E"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14DA2936" w:rsidR="007230B3" w:rsidRDefault="000668E8" w:rsidP="00091616">
      <w:pPr>
        <w:rPr>
          <w:rFonts w:eastAsia="Batang"/>
          <w:lang w:eastAsia="ko-KR"/>
        </w:rPr>
      </w:pPr>
      <w:r>
        <w:t>Emily</w:t>
      </w:r>
    </w:p>
    <w:p w14:paraId="106BC7B3" w14:textId="11D8D1A8" w:rsidR="0073468D" w:rsidRDefault="0073468D" w:rsidP="00091616">
      <w:pPr>
        <w:rPr>
          <w:rFonts w:eastAsia="Batang"/>
          <w:lang w:eastAsia="ko-KR"/>
        </w:rPr>
      </w:pPr>
    </w:p>
    <w:p w14:paraId="658CAAFB" w14:textId="77777777" w:rsidR="0073468D" w:rsidRDefault="0073468D" w:rsidP="0073468D">
      <w:r>
        <w:t xml:space="preserve">610.62: NOTE 2 describes the actions of a STA </w:t>
      </w:r>
      <w:proofErr w:type="spellStart"/>
      <w:r>
        <w:t>amd</w:t>
      </w:r>
      <w:proofErr w:type="spellEnd"/>
      <w:r>
        <w:t xml:space="preserve"> should not be included in clause 9. </w:t>
      </w:r>
    </w:p>
    <w:p w14:paraId="608855A5" w14:textId="77777777" w:rsidR="0073468D" w:rsidRDefault="0073468D" w:rsidP="0073468D"/>
    <w:p w14:paraId="694A7B72" w14:textId="77777777" w:rsidR="0073468D" w:rsidRDefault="0073468D" w:rsidP="0073468D">
      <w:r>
        <w:t>1401.11, Delete “</w:t>
      </w:r>
      <w:r w:rsidRPr="00A23EE6">
        <w:t>The EDMG Capabilities element contains a fixed length Core Capabilities field, which is</w:t>
      </w:r>
      <w:r>
        <w:t xml:space="preserve"> f</w:t>
      </w:r>
      <w:r w:rsidRPr="00A23EE6">
        <w:t xml:space="preserve">ollowed by a variable length Optional </w:t>
      </w:r>
      <w:proofErr w:type="spellStart"/>
      <w:r w:rsidRPr="00A23EE6">
        <w:t>Subelements</w:t>
      </w:r>
      <w:proofErr w:type="spellEnd"/>
      <w:r w:rsidRPr="00A23EE6">
        <w:t xml:space="preserve"> fields.</w:t>
      </w:r>
      <w:r>
        <w:t xml:space="preserve">”. </w:t>
      </w:r>
    </w:p>
    <w:p w14:paraId="696EC2D1" w14:textId="77777777" w:rsidR="0073468D" w:rsidRDefault="0073468D" w:rsidP="0073468D"/>
    <w:p w14:paraId="5934B62C" w14:textId="77777777" w:rsidR="0073468D" w:rsidRDefault="0073468D" w:rsidP="0073468D">
      <w:r>
        <w:t>1480.35, change “</w:t>
      </w:r>
      <w:r w:rsidRPr="00DF47BA">
        <w:t>The Key Info field is 1 octet and is illustrated in</w:t>
      </w:r>
      <w:r>
        <w:t>” to “</w:t>
      </w:r>
      <w:r w:rsidRPr="00DF47BA">
        <w:t xml:space="preserve">The </w:t>
      </w:r>
      <w:r>
        <w:t xml:space="preserve">format of the </w:t>
      </w:r>
      <w:r w:rsidRPr="00DF47BA">
        <w:t xml:space="preserve">Key Info field is </w:t>
      </w:r>
      <w:r>
        <w:t>shown</w:t>
      </w:r>
      <w:r w:rsidRPr="00DF47BA">
        <w:t xml:space="preserve"> in</w:t>
      </w:r>
      <w:r>
        <w:t xml:space="preserve">”. </w:t>
      </w:r>
    </w:p>
    <w:p w14:paraId="563DA58D" w14:textId="77777777" w:rsidR="0073468D" w:rsidRDefault="0073468D" w:rsidP="0073468D">
      <w:r>
        <w:t>1480.53, change “</w:t>
      </w:r>
      <w:r w:rsidRPr="005B277F">
        <w:t>The PN field is 6 octets and is illustrated in</w:t>
      </w:r>
      <w:r>
        <w:t>” to “</w:t>
      </w:r>
      <w:r w:rsidRPr="005B277F">
        <w:t xml:space="preserve">The </w:t>
      </w:r>
      <w:r>
        <w:t xml:space="preserve">format of the </w:t>
      </w:r>
      <w:r w:rsidRPr="005B277F">
        <w:t xml:space="preserve">PN field is </w:t>
      </w:r>
      <w:r>
        <w:t>shown</w:t>
      </w:r>
      <w:r w:rsidRPr="005B277F">
        <w:t xml:space="preserve"> in</w:t>
      </w:r>
      <w:r>
        <w:t>”.</w:t>
      </w:r>
    </w:p>
    <w:p w14:paraId="1604FDD3" w14:textId="77777777" w:rsidR="0073468D" w:rsidRDefault="0073468D" w:rsidP="0073468D">
      <w:r>
        <w:t xml:space="preserve">The length of the field is already shown in the figure. No need to repeat in the text: </w:t>
      </w:r>
    </w:p>
    <w:p w14:paraId="588A34D5" w14:textId="77777777" w:rsidR="0073468D" w:rsidRDefault="0073468D" w:rsidP="0073468D"/>
    <w:p w14:paraId="4919BD86" w14:textId="77777777" w:rsidR="0073468D" w:rsidRDefault="0073468D" w:rsidP="0073468D">
      <w:r>
        <w:t>747.30, delete “</w:t>
      </w:r>
      <w:r w:rsidRPr="00F801CF">
        <w:t>The length of the</w:t>
      </w:r>
      <w:r>
        <w:t xml:space="preserve"> </w:t>
      </w:r>
      <w:r w:rsidRPr="00F801CF">
        <w:t>Authentication Algorithm Number field is 2 octets.</w:t>
      </w:r>
      <w:r>
        <w:t xml:space="preserve">” </w:t>
      </w:r>
    </w:p>
    <w:p w14:paraId="7B8897F7" w14:textId="77777777" w:rsidR="0073468D" w:rsidRDefault="0073468D" w:rsidP="0073468D">
      <w:proofErr w:type="gramStart"/>
      <w:r>
        <w:t>747.59,delete</w:t>
      </w:r>
      <w:proofErr w:type="gramEnd"/>
      <w:r>
        <w:t xml:space="preserve"> “</w:t>
      </w:r>
      <w:r w:rsidRPr="00CF660A">
        <w:t>The length of the Authentication Transaction Sequence Number field is 2 octets.</w:t>
      </w:r>
      <w:r>
        <w:t>”.</w:t>
      </w:r>
    </w:p>
    <w:p w14:paraId="423ADA36" w14:textId="77777777" w:rsidR="0073468D" w:rsidRDefault="0073468D" w:rsidP="0073468D">
      <w:r>
        <w:t>748.11, delete “</w:t>
      </w:r>
      <w:r w:rsidRPr="003212C6">
        <w:t>The length of the Beacon Interval field is 2 octets</w:t>
      </w:r>
      <w:r>
        <w:t xml:space="preserve">”. </w:t>
      </w:r>
    </w:p>
    <w:p w14:paraId="66D230A4" w14:textId="77777777" w:rsidR="0073468D" w:rsidRDefault="0073468D" w:rsidP="0073468D">
      <w:r>
        <w:t>748.31, delete “</w:t>
      </w:r>
      <w:r w:rsidRPr="00B179A4">
        <w:t>The length of the Capability Information field is 2 octets.</w:t>
      </w:r>
      <w:r>
        <w:t>”</w:t>
      </w:r>
    </w:p>
    <w:p w14:paraId="28A0FA6B" w14:textId="77777777" w:rsidR="0073468D" w:rsidRDefault="0073468D" w:rsidP="0073468D">
      <w:r>
        <w:t>750.30, delete “</w:t>
      </w:r>
      <w:proofErr w:type="spellStart"/>
      <w:r w:rsidRPr="00C53280">
        <w:t>The</w:t>
      </w:r>
      <w:r>
        <w:t>L</w:t>
      </w:r>
      <w:r w:rsidRPr="00C53280">
        <w:t>ength</w:t>
      </w:r>
      <w:proofErr w:type="spellEnd"/>
      <w:r w:rsidRPr="00C53280">
        <w:t xml:space="preserve"> of the Current AP Address field is 6 octets.</w:t>
      </w:r>
      <w:r>
        <w:t>”</w:t>
      </w:r>
    </w:p>
    <w:p w14:paraId="42B3917E" w14:textId="77777777" w:rsidR="0073468D" w:rsidRDefault="0073468D" w:rsidP="0073468D">
      <w:r>
        <w:t>750.51, delete “</w:t>
      </w:r>
      <w:r w:rsidRPr="004C795C">
        <w:t>The length of the Listen Interval field is 2 octets.</w:t>
      </w:r>
      <w:r>
        <w:t>”</w:t>
      </w:r>
    </w:p>
    <w:p w14:paraId="7DE17892" w14:textId="77777777" w:rsidR="0073468D" w:rsidRDefault="0073468D" w:rsidP="0073468D">
      <w:r>
        <w:t>751.44, delete “</w:t>
      </w:r>
      <w:r w:rsidRPr="00CD1959">
        <w:t>The length of the Reason Code field is 2 octets.</w:t>
      </w:r>
      <w:r>
        <w:t>”</w:t>
      </w:r>
    </w:p>
    <w:p w14:paraId="4DDB6529" w14:textId="77777777" w:rsidR="0073468D" w:rsidRDefault="0073468D" w:rsidP="0073468D">
      <w:r>
        <w:t>755.1, delete “</w:t>
      </w:r>
      <w:r w:rsidRPr="00CD1959">
        <w:t xml:space="preserve">The </w:t>
      </w:r>
      <w:proofErr w:type="spellStart"/>
      <w:r w:rsidRPr="005712B9">
        <w:t>The</w:t>
      </w:r>
      <w:proofErr w:type="spellEnd"/>
      <w:r w:rsidRPr="005712B9">
        <w:t xml:space="preserve"> length of the AID field is 2 octets.</w:t>
      </w:r>
      <w:r>
        <w:t>”</w:t>
      </w:r>
    </w:p>
    <w:p w14:paraId="74C4B3ED" w14:textId="77777777" w:rsidR="0073468D" w:rsidRDefault="0073468D" w:rsidP="0073468D">
      <w:r>
        <w:t>761.5, delete “</w:t>
      </w:r>
      <w:r w:rsidRPr="0023412C">
        <w:t>The length of the Timestamp field is 8 octets</w:t>
      </w:r>
      <w:r>
        <w:t>”.</w:t>
      </w:r>
    </w:p>
    <w:p w14:paraId="393789BA" w14:textId="77777777" w:rsidR="0073468D" w:rsidRDefault="0073468D" w:rsidP="0073468D">
      <w:r>
        <w:t>764.34, delete “</w:t>
      </w:r>
      <w:r w:rsidRPr="00025446">
        <w:t>The length of the Dialog Token field is 1 octet.</w:t>
      </w:r>
      <w:r>
        <w:t>”.</w:t>
      </w:r>
    </w:p>
    <w:p w14:paraId="22AB7D83" w14:textId="77777777" w:rsidR="0073468D" w:rsidRDefault="0073468D" w:rsidP="0073468D">
      <w:r>
        <w:t>764.49, delete “</w:t>
      </w:r>
      <w:r w:rsidRPr="00A40A5E">
        <w:t>The length of the Block Ack Parameter Set field is 2 octets.</w:t>
      </w:r>
      <w:r>
        <w:t>”</w:t>
      </w:r>
    </w:p>
    <w:p w14:paraId="27FAD55F" w14:textId="77777777" w:rsidR="0073468D" w:rsidRDefault="0073468D" w:rsidP="0073468D">
      <w:r>
        <w:t>766.30, delete “</w:t>
      </w:r>
      <w:r w:rsidRPr="00521102">
        <w:t>The</w:t>
      </w:r>
      <w:r>
        <w:t xml:space="preserve"> l</w:t>
      </w:r>
      <w:r w:rsidRPr="00521102">
        <w:t>ength of the Block Ack Timeout Value field is 2 octets.</w:t>
      </w:r>
      <w:r>
        <w:t>”.</w:t>
      </w:r>
    </w:p>
    <w:p w14:paraId="5CD85BA0" w14:textId="77777777" w:rsidR="0073468D" w:rsidRDefault="0073468D" w:rsidP="0073468D">
      <w:r>
        <w:t>765.49, delete “</w:t>
      </w:r>
      <w:r w:rsidRPr="00D52F83">
        <w:t>The length of the Originator Preferred MCS field</w:t>
      </w:r>
      <w:r>
        <w:t xml:space="preserve"> </w:t>
      </w:r>
      <w:r w:rsidRPr="00D52F83">
        <w:t>is 2 octets.</w:t>
      </w:r>
      <w:r>
        <w:t>”</w:t>
      </w:r>
    </w:p>
    <w:p w14:paraId="733FF937" w14:textId="77777777" w:rsidR="0073468D" w:rsidRDefault="0073468D" w:rsidP="0073468D">
      <w:r>
        <w:t>766.37, delete “</w:t>
      </w:r>
      <w:r w:rsidRPr="0036525D">
        <w:t>The length of the DELBA Parameter Set field is 2 octets.</w:t>
      </w:r>
      <w:r>
        <w:t>”</w:t>
      </w:r>
    </w:p>
    <w:p w14:paraId="7848A8FD" w14:textId="77777777" w:rsidR="0073468D" w:rsidRDefault="0073468D" w:rsidP="0073468D">
      <w:r>
        <w:t>766.37, delete “</w:t>
      </w:r>
      <w:r w:rsidRPr="00CE1F39">
        <w:t>The length of the Measurement Pilot Interval field is 1 octet.</w:t>
      </w:r>
      <w:r>
        <w:t>”</w:t>
      </w:r>
    </w:p>
    <w:p w14:paraId="1687F56A" w14:textId="77777777" w:rsidR="0073468D" w:rsidRDefault="0073468D" w:rsidP="0073468D">
      <w:r>
        <w:t>769.14, delete “The length of the field is 1 octet.”</w:t>
      </w:r>
    </w:p>
    <w:p w14:paraId="78DE8E97" w14:textId="77777777" w:rsidR="0073468D" w:rsidRDefault="0073468D" w:rsidP="0073468D">
      <w:r>
        <w:t>786.4, delete “</w:t>
      </w:r>
      <w:r w:rsidRPr="00206739">
        <w:t>The length of the Target</w:t>
      </w:r>
      <w:r>
        <w:t xml:space="preserve"> </w:t>
      </w:r>
      <w:r w:rsidRPr="00206739">
        <w:t>Channel field is 1 octet.</w:t>
      </w:r>
    </w:p>
    <w:p w14:paraId="0D1121B5" w14:textId="77777777" w:rsidR="0073468D" w:rsidRDefault="0073468D" w:rsidP="0073468D">
      <w:r>
        <w:t>786.18, delete “</w:t>
      </w:r>
      <w:r w:rsidRPr="00BE6B5D">
        <w:t>The</w:t>
      </w:r>
      <w:r>
        <w:t xml:space="preserve"> </w:t>
      </w:r>
      <w:r w:rsidRPr="00BE6B5D">
        <w:t>length of the Operating Class field is 1 octet.</w:t>
      </w:r>
      <w:r>
        <w:t>”</w:t>
      </w:r>
    </w:p>
    <w:p w14:paraId="6546D120" w14:textId="77777777" w:rsidR="0073468D" w:rsidRDefault="0073468D" w:rsidP="0073468D">
      <w:r>
        <w:t>864.1, delete “</w:t>
      </w:r>
      <w:r w:rsidRPr="00F05470">
        <w:t>The Length subfield is 1 octet.</w:t>
      </w:r>
      <w:r>
        <w:t>”</w:t>
      </w:r>
    </w:p>
    <w:p w14:paraId="45EFD347" w14:textId="77777777" w:rsidR="0073468D" w:rsidRDefault="0073468D" w:rsidP="00091616"/>
    <w:p w14:paraId="3F61D371" w14:textId="5FCA1E18" w:rsidR="00374A6D" w:rsidRPr="00C031D9" w:rsidRDefault="00374A6D" w:rsidP="00374A6D">
      <w:r w:rsidRPr="00EC32BD">
        <w:rPr>
          <w:highlight w:val="green"/>
        </w:rPr>
        <w:t>[</w:t>
      </w:r>
      <w:proofErr w:type="spellStart"/>
      <w:r w:rsidRPr="00EC32BD">
        <w:rPr>
          <w:highlight w:val="green"/>
        </w:rPr>
        <w:t>TGme</w:t>
      </w:r>
      <w:proofErr w:type="spellEnd"/>
      <w:r w:rsidRPr="00EC32BD">
        <w:rPr>
          <w:highlight w:val="green"/>
        </w:rPr>
        <w:t xml:space="preserve"> Editor]</w:t>
      </w:r>
      <w:r w:rsidR="00407400" w:rsidRPr="00EC32BD">
        <w:rPr>
          <w:highlight w:val="green"/>
        </w:rPr>
        <w:t xml:space="preserve"> </w:t>
      </w:r>
      <w:r w:rsidRPr="00EC32BD">
        <w:rPr>
          <w:highlight w:val="green"/>
        </w:rPr>
        <w:t>Accept all suggested changes in this section.</w:t>
      </w:r>
      <w:r>
        <w:t xml:space="preserve"> </w:t>
      </w:r>
    </w:p>
    <w:p w14:paraId="6D0CF529" w14:textId="77777777" w:rsidR="009F7BEA" w:rsidRDefault="009F7BEA" w:rsidP="00091616"/>
    <w:p w14:paraId="3D85297D" w14:textId="6D89E5BE" w:rsidR="00416ADB" w:rsidRDefault="00416ADB" w:rsidP="00416ADB">
      <w:pPr>
        <w:pStyle w:val="Heading4"/>
      </w:pPr>
      <w:r>
        <w:t>SAP interfaces (Clause 6)</w:t>
      </w:r>
    </w:p>
    <w:p w14:paraId="054A65B2" w14:textId="0C8D25B3" w:rsidR="00E80571" w:rsidRDefault="000668E8" w:rsidP="002D2BC4">
      <w:pPr>
        <w:pStyle w:val="ListParagraph"/>
        <w:ind w:left="0"/>
        <w:jc w:val="both"/>
        <w:rPr>
          <w:sz w:val="22"/>
          <w:szCs w:val="22"/>
        </w:rPr>
      </w:pPr>
      <w:r>
        <w:rPr>
          <w:sz w:val="22"/>
          <w:szCs w:val="22"/>
        </w:rPr>
        <w:t>No volunteer</w:t>
      </w:r>
    </w:p>
    <w:p w14:paraId="1DEC08F7" w14:textId="77777777" w:rsidR="000668E8" w:rsidRDefault="000668E8" w:rsidP="002D2BC4">
      <w:pPr>
        <w:pStyle w:val="ListParagraph"/>
        <w:ind w:left="0"/>
        <w:jc w:val="both"/>
        <w:rPr>
          <w:sz w:val="22"/>
          <w:szCs w:val="22"/>
        </w:rPr>
      </w:pPr>
    </w:p>
    <w:p w14:paraId="5E3F96AB" w14:textId="09BA9CDC" w:rsidR="00416ADB" w:rsidRDefault="00416ADB" w:rsidP="00416ADB">
      <w:pPr>
        <w:pStyle w:val="Heading4"/>
      </w:pPr>
      <w:r>
        <w:t xml:space="preserve">New </w:t>
      </w:r>
      <w:proofErr w:type="gramStart"/>
      <w:r>
        <w:t>top level</w:t>
      </w:r>
      <w:proofErr w:type="gramEnd"/>
      <w:r>
        <w:t xml:space="preserve"> clauses</w:t>
      </w:r>
    </w:p>
    <w:p w14:paraId="28B24508" w14:textId="5191481D" w:rsidR="002D2BC4" w:rsidRDefault="000668E8" w:rsidP="00091616">
      <w:r>
        <w:t>No volunteer</w:t>
      </w:r>
    </w:p>
    <w:p w14:paraId="4D886889" w14:textId="77777777" w:rsidR="000668E8" w:rsidRDefault="000668E8" w:rsidP="00091616"/>
    <w:p w14:paraId="57206568" w14:textId="0AE35C97" w:rsidR="00416ADB" w:rsidRDefault="00416ADB" w:rsidP="00416ADB">
      <w:pPr>
        <w:pStyle w:val="Heading4"/>
      </w:pPr>
      <w:r>
        <w:t xml:space="preserve">Annex A </w:t>
      </w:r>
      <w:r w:rsidR="00091616">
        <w:t>–</w:t>
      </w:r>
      <w:r>
        <w:t xml:space="preserve"> Bibliography</w:t>
      </w:r>
    </w:p>
    <w:p w14:paraId="2F30F579" w14:textId="230258A3" w:rsidR="00091616" w:rsidRDefault="000668E8" w:rsidP="00091616">
      <w:r>
        <w:t>No volunteer</w:t>
      </w:r>
    </w:p>
    <w:p w14:paraId="482BD0EB" w14:textId="77777777" w:rsidR="00B01609" w:rsidRDefault="00B01609" w:rsidP="00091616"/>
    <w:p w14:paraId="7682A5F0" w14:textId="2567498F" w:rsidR="00416ADB" w:rsidRPr="00EC32BD" w:rsidRDefault="00416ADB" w:rsidP="00416ADB">
      <w:pPr>
        <w:pStyle w:val="Heading4"/>
      </w:pPr>
      <w:r w:rsidRPr="00EC32BD">
        <w:t>Annex B – PICS</w:t>
      </w:r>
      <w:r w:rsidR="00D50BF1" w:rsidRPr="00EC32BD">
        <w:t xml:space="preserve">  </w:t>
      </w:r>
    </w:p>
    <w:p w14:paraId="5151C786" w14:textId="3BCC64BF" w:rsidR="00256501" w:rsidRPr="00EC32BD" w:rsidRDefault="000668E8" w:rsidP="00256501">
      <w:pPr>
        <w:rPr>
          <w:lang w:val="en-US"/>
        </w:rPr>
      </w:pPr>
      <w:r w:rsidRPr="00EC32BD">
        <w:t>Edward</w:t>
      </w:r>
    </w:p>
    <w:p w14:paraId="1966BA73" w14:textId="77777777" w:rsidR="000305CA" w:rsidRPr="00EC32BD" w:rsidRDefault="000305CA" w:rsidP="002D2BC4"/>
    <w:p w14:paraId="47F39FC7" w14:textId="77777777" w:rsidR="00E631EB" w:rsidRPr="00EC32BD" w:rsidRDefault="00E631EB" w:rsidP="00E631EB">
      <w:r w:rsidRPr="00EC32BD">
        <w:t>[01</w:t>
      </w:r>
      <w:proofErr w:type="gramStart"/>
      <w:r w:rsidRPr="00EC32BD">
        <w:t>]  Please</w:t>
      </w:r>
      <w:proofErr w:type="gramEnd"/>
      <w:r w:rsidRPr="00EC32BD">
        <w:t xml:space="preserve"> add the abbreviation WURM (Wake Up Radio (WUR) medium access control (MAC) features) to B.2.2.</w:t>
      </w:r>
    </w:p>
    <w:p w14:paraId="6845641E" w14:textId="77777777" w:rsidR="00E631EB" w:rsidRPr="00EC32BD" w:rsidRDefault="00E631EB" w:rsidP="00E631EB">
      <w:r w:rsidRPr="00EC32BD">
        <w:t>[02</w:t>
      </w:r>
      <w:proofErr w:type="gramStart"/>
      <w:r w:rsidRPr="00EC32BD">
        <w:t>]  Please</w:t>
      </w:r>
      <w:proofErr w:type="gramEnd"/>
      <w:r w:rsidRPr="00EC32BD">
        <w:t xml:space="preserve"> add the abbreviation WURP (Wake Up Radio (WUR) physical layer (PHY) features) to B.2.2.</w:t>
      </w:r>
    </w:p>
    <w:p w14:paraId="491EB009" w14:textId="77777777" w:rsidR="00E631EB" w:rsidRPr="00EC32BD" w:rsidRDefault="00E631EB" w:rsidP="00E631EB">
      <w:r w:rsidRPr="00EC32BD">
        <w:t>[03</w:t>
      </w:r>
      <w:proofErr w:type="gramStart"/>
      <w:r w:rsidRPr="00EC32BD">
        <w:t>]  Please</w:t>
      </w:r>
      <w:proofErr w:type="gramEnd"/>
      <w:r w:rsidRPr="00EC32BD">
        <w:t xml:space="preserve"> add the abbreviation TDD-M (Time division duplex (TDD) medium access control (MAC) features) to B.2.2.</w:t>
      </w:r>
    </w:p>
    <w:p w14:paraId="39541AA4" w14:textId="77777777" w:rsidR="00E631EB" w:rsidRPr="00EC32BD" w:rsidRDefault="00E631EB" w:rsidP="00E631EB">
      <w:r w:rsidRPr="00EC32BD">
        <w:t>[04</w:t>
      </w:r>
      <w:proofErr w:type="gramStart"/>
      <w:r w:rsidRPr="00EC32BD">
        <w:t>]  Please</w:t>
      </w:r>
      <w:proofErr w:type="gramEnd"/>
      <w:r w:rsidRPr="00EC32BD">
        <w:t xml:space="preserve"> add the abbreviation EDMG-M (Enhanced direct multi-gigabit (EDMG) medium access control (MAC) features) to B.2.2.</w:t>
      </w:r>
    </w:p>
    <w:p w14:paraId="6A8EE975" w14:textId="77777777" w:rsidR="00E631EB" w:rsidRPr="00EC32BD" w:rsidRDefault="00E631EB" w:rsidP="00E631EB">
      <w:r w:rsidRPr="00EC32BD">
        <w:t>[05</w:t>
      </w:r>
      <w:proofErr w:type="gramStart"/>
      <w:r w:rsidRPr="00EC32BD">
        <w:t>]  Please</w:t>
      </w:r>
      <w:proofErr w:type="gramEnd"/>
      <w:r w:rsidRPr="00EC32BD">
        <w:t xml:space="preserve"> add the abbreviation EDMG-P (Enhanced direct multi-gigabit (EDMG) physical layer (PHY) features) to B.2.2.</w:t>
      </w:r>
    </w:p>
    <w:p w14:paraId="079F0C38" w14:textId="77777777" w:rsidR="00E631EB" w:rsidRPr="00EC32BD" w:rsidRDefault="00E631EB" w:rsidP="00E631EB">
      <w:r w:rsidRPr="00EC32BD">
        <w:t>[06</w:t>
      </w:r>
      <w:proofErr w:type="gramStart"/>
      <w:r w:rsidRPr="00EC32BD">
        <w:t>]  Please</w:t>
      </w:r>
      <w:proofErr w:type="gramEnd"/>
      <w:r w:rsidRPr="00EC32BD">
        <w:t xml:space="preserve"> add the abbreviation HEM (High-efficiency (HE) medium access control (MAC) features) to B.2.2.</w:t>
      </w:r>
    </w:p>
    <w:p w14:paraId="7BA4643B" w14:textId="77777777" w:rsidR="00E631EB" w:rsidRPr="00EC32BD" w:rsidRDefault="00E631EB" w:rsidP="00E631EB">
      <w:r w:rsidRPr="00EC32BD">
        <w:t>[07</w:t>
      </w:r>
      <w:proofErr w:type="gramStart"/>
      <w:r w:rsidRPr="00EC32BD">
        <w:t>]  Please</w:t>
      </w:r>
      <w:proofErr w:type="gramEnd"/>
      <w:r w:rsidRPr="00EC32BD">
        <w:t xml:space="preserve"> add the abbreviation HEP (High-efficiency (HE) physical layer (PHY) features) to B.2.2.</w:t>
      </w:r>
    </w:p>
    <w:p w14:paraId="6CA62BDC" w14:textId="77777777" w:rsidR="00E631EB" w:rsidRPr="00EC32BD" w:rsidRDefault="00E631EB" w:rsidP="00E631EB">
      <w:r w:rsidRPr="00EC32BD">
        <w:t>[08</w:t>
      </w:r>
      <w:proofErr w:type="gramStart"/>
      <w:r w:rsidRPr="00EC32BD">
        <w:t>]  4635.49</w:t>
      </w:r>
      <w:proofErr w:type="gramEnd"/>
      <w:r w:rsidRPr="00EC32BD">
        <w:t xml:space="preserve">:  Replace “CFAVT.” with “CFAVT”, i.e., remove the </w:t>
      </w:r>
      <w:proofErr w:type="spellStart"/>
      <w:r w:rsidRPr="00EC32BD">
        <w:t>fullstop</w:t>
      </w:r>
      <w:proofErr w:type="spellEnd"/>
      <w:r w:rsidRPr="00EC32BD">
        <w:t>.</w:t>
      </w:r>
    </w:p>
    <w:p w14:paraId="3DED7DA6" w14:textId="77777777" w:rsidR="00E631EB" w:rsidRPr="00EC32BD" w:rsidRDefault="00E631EB" w:rsidP="00E631EB">
      <w:r w:rsidRPr="00EC32BD">
        <w:t>[09</w:t>
      </w:r>
      <w:proofErr w:type="gramStart"/>
      <w:r w:rsidRPr="00EC32BD">
        <w:t>]  4637.29</w:t>
      </w:r>
      <w:proofErr w:type="gramEnd"/>
      <w:r w:rsidRPr="00EC32BD">
        <w:t>:  Prepend “*” to CF2G4n6G because it is referenced by HEM12.2.</w:t>
      </w:r>
    </w:p>
    <w:p w14:paraId="5AFA2457" w14:textId="77777777" w:rsidR="00E631EB" w:rsidRPr="00EC32BD" w:rsidRDefault="00E631EB" w:rsidP="00E631EB">
      <w:r w:rsidRPr="00EC32BD">
        <w:lastRenderedPageBreak/>
        <w:t>[10</w:t>
      </w:r>
      <w:proofErr w:type="gramStart"/>
      <w:r w:rsidRPr="00EC32BD">
        <w:t>]  4637.31</w:t>
      </w:r>
      <w:proofErr w:type="gramEnd"/>
      <w:r w:rsidRPr="00EC32BD">
        <w:t>:  Prepend “*” to CF5Gn6G because it is referenced by HEM12.2.</w:t>
      </w:r>
    </w:p>
    <w:p w14:paraId="4951120B" w14:textId="77777777" w:rsidR="00E631EB" w:rsidRPr="00EC32BD" w:rsidRDefault="00E631EB" w:rsidP="00E631EB">
      <w:r w:rsidRPr="00EC32BD">
        <w:t>[11</w:t>
      </w:r>
      <w:proofErr w:type="gramStart"/>
      <w:r w:rsidRPr="00EC32BD">
        <w:t>]  4637.57</w:t>
      </w:r>
      <w:proofErr w:type="gramEnd"/>
      <w:r w:rsidRPr="00EC32BD">
        <w:t>:  Prepend “*” to CFPAD because it is referenced by others in B.4.32.</w:t>
      </w:r>
    </w:p>
    <w:p w14:paraId="462E142D" w14:textId="77777777" w:rsidR="00E631EB" w:rsidRPr="00EC32BD" w:rsidRDefault="00E631EB" w:rsidP="00E631EB">
      <w:r w:rsidRPr="00EC32BD">
        <w:t>[12</w:t>
      </w:r>
      <w:proofErr w:type="gramStart"/>
      <w:r w:rsidRPr="00EC32BD">
        <w:t>]  4638.49</w:t>
      </w:r>
      <w:proofErr w:type="gramEnd"/>
      <w:r w:rsidRPr="00EC32BD">
        <w:t>:  Prepend “*” to PC1.</w:t>
      </w:r>
    </w:p>
    <w:p w14:paraId="70C8D690" w14:textId="77777777" w:rsidR="00E631EB" w:rsidRPr="00EC32BD" w:rsidRDefault="00E631EB" w:rsidP="00E631EB">
      <w:r w:rsidRPr="00EC32BD">
        <w:t>[13</w:t>
      </w:r>
      <w:proofErr w:type="gramStart"/>
      <w:r w:rsidRPr="00EC32BD">
        <w:t>]  4639.26</w:t>
      </w:r>
      <w:proofErr w:type="gramEnd"/>
      <w:r w:rsidRPr="00EC32BD">
        <w:t>:  Replace “Random Backoff function” with “Random backoff function”.</w:t>
      </w:r>
    </w:p>
    <w:p w14:paraId="63DC58CF" w14:textId="77777777" w:rsidR="00E631EB" w:rsidRPr="00EC32BD" w:rsidRDefault="00E631EB" w:rsidP="00E631EB">
      <w:r w:rsidRPr="00EC32BD">
        <w:t>[14</w:t>
      </w:r>
      <w:proofErr w:type="gramStart"/>
      <w:r w:rsidRPr="00EC32BD">
        <w:t>]  4639.29</w:t>
      </w:r>
      <w:proofErr w:type="gramEnd"/>
      <w:r w:rsidRPr="00EC32BD">
        <w:t>:  Replace “DCF Access procedure” with “DCF access procedure”.</w:t>
      </w:r>
    </w:p>
    <w:p w14:paraId="1747D8D7" w14:textId="77777777" w:rsidR="00E631EB" w:rsidRPr="00EC32BD" w:rsidRDefault="00E631EB" w:rsidP="00E631EB">
      <w:r w:rsidRPr="00EC32BD">
        <w:t>[15</w:t>
      </w:r>
      <w:proofErr w:type="gramStart"/>
      <w:r w:rsidRPr="00EC32BD">
        <w:t>]  4639.33</w:t>
      </w:r>
      <w:proofErr w:type="gramEnd"/>
      <w:r w:rsidRPr="00EC32BD">
        <w:t>:  Replace “Random Backoff procedure” with “Random backoff procedure”.</w:t>
      </w:r>
    </w:p>
    <w:p w14:paraId="3A566934" w14:textId="77777777" w:rsidR="00E631EB" w:rsidRPr="00EC32BD" w:rsidRDefault="00E631EB" w:rsidP="00E631EB">
      <w:r w:rsidRPr="00EC32BD">
        <w:t>[16</w:t>
      </w:r>
      <w:proofErr w:type="gramStart"/>
      <w:r w:rsidRPr="00EC32BD">
        <w:t>]  4640.19</w:t>
      </w:r>
      <w:proofErr w:type="gramEnd"/>
      <w:r w:rsidRPr="00EC32BD">
        <w:t>:  Add “PC4 Reserved” and “PC5 reserved”.</w:t>
      </w:r>
    </w:p>
    <w:p w14:paraId="200EB31B" w14:textId="77777777" w:rsidR="00E631EB" w:rsidRPr="00EC32BD" w:rsidRDefault="00E631EB" w:rsidP="00E631EB">
      <w:r w:rsidRPr="00EC32BD">
        <w:t>[17</w:t>
      </w:r>
      <w:proofErr w:type="gramStart"/>
      <w:r w:rsidRPr="00EC32BD">
        <w:t>]  4641.50</w:t>
      </w:r>
      <w:proofErr w:type="gramEnd"/>
      <w:r w:rsidRPr="00EC32BD">
        <w:t>:  Remove the underline from the reference subclause.</w:t>
      </w:r>
    </w:p>
    <w:p w14:paraId="6EF9C3A9" w14:textId="77777777" w:rsidR="00E631EB" w:rsidRPr="00EC32BD" w:rsidRDefault="00E631EB" w:rsidP="00E631EB">
      <w:r w:rsidRPr="00EC32BD">
        <w:t>[18</w:t>
      </w:r>
      <w:proofErr w:type="gramStart"/>
      <w:r w:rsidRPr="00EC32BD">
        <w:t>]  4643.50</w:t>
      </w:r>
      <w:proofErr w:type="gramEnd"/>
      <w:r w:rsidRPr="00EC32BD">
        <w:t>:  PC2 is reserved.  Why does PC15.2 need to reference it?</w:t>
      </w:r>
    </w:p>
    <w:p w14:paraId="7ED414B7" w14:textId="77777777" w:rsidR="00E631EB" w:rsidRPr="00EC32BD" w:rsidRDefault="00E631EB" w:rsidP="00E631EB">
      <w:r w:rsidRPr="00EC32BD">
        <w:t>[19</w:t>
      </w:r>
      <w:proofErr w:type="gramStart"/>
      <w:r w:rsidRPr="00EC32BD">
        <w:t>]  4645.28</w:t>
      </w:r>
      <w:proofErr w:type="gramEnd"/>
      <w:r w:rsidRPr="00EC32BD">
        <w:t>:  Prepend “*” to PC34.1.</w:t>
      </w:r>
    </w:p>
    <w:p w14:paraId="292BA718" w14:textId="77777777" w:rsidR="00E631EB" w:rsidRPr="00EC32BD" w:rsidRDefault="00E631EB" w:rsidP="00E631EB">
      <w:r w:rsidRPr="00EC32BD">
        <w:t>[20</w:t>
      </w:r>
      <w:proofErr w:type="gramStart"/>
      <w:r w:rsidRPr="00EC32BD">
        <w:t>]  4645.34</w:t>
      </w:r>
      <w:proofErr w:type="gramEnd"/>
      <w:r w:rsidRPr="00EC32BD">
        <w:t>:  Prepend “*” to PC34.1.2.1.</w:t>
      </w:r>
    </w:p>
    <w:p w14:paraId="0AB60BE1" w14:textId="77777777" w:rsidR="00E631EB" w:rsidRPr="00EC32BD" w:rsidRDefault="00E631EB" w:rsidP="00E631EB">
      <w:r w:rsidRPr="00EC32BD">
        <w:t>[21</w:t>
      </w:r>
      <w:proofErr w:type="gramStart"/>
      <w:r w:rsidRPr="00EC32BD">
        <w:t>]  4645.46</w:t>
      </w:r>
      <w:proofErr w:type="gramEnd"/>
      <w:r w:rsidRPr="00EC32BD">
        <w:t>:  Prepend “*” to PC34.1.2.2.</w:t>
      </w:r>
    </w:p>
    <w:p w14:paraId="04F26725" w14:textId="77777777" w:rsidR="00E631EB" w:rsidRPr="00EC32BD" w:rsidRDefault="00E631EB" w:rsidP="00E631EB">
      <w:r w:rsidRPr="00EC32BD">
        <w:t>[22</w:t>
      </w:r>
      <w:proofErr w:type="gramStart"/>
      <w:r w:rsidRPr="00EC32BD">
        <w:t>]  4647.40</w:t>
      </w:r>
      <w:proofErr w:type="gramEnd"/>
      <w:r w:rsidRPr="00EC32BD">
        <w:t>:  Remove the underline from the reference subclause.</w:t>
      </w:r>
    </w:p>
    <w:p w14:paraId="626BB6F4" w14:textId="77777777" w:rsidR="00E631EB" w:rsidRPr="00EC32BD" w:rsidRDefault="00E631EB" w:rsidP="00E631EB">
      <w:r w:rsidRPr="00EC32BD">
        <w:t>[23</w:t>
      </w:r>
      <w:proofErr w:type="gramStart"/>
      <w:r w:rsidRPr="00EC32BD">
        <w:t>]  4649.52</w:t>
      </w:r>
      <w:proofErr w:type="gramEnd"/>
      <w:r w:rsidRPr="00EC32BD">
        <w:t>:  Replace “Resource Request Procedures” with “Resource request procedures”.</w:t>
      </w:r>
    </w:p>
    <w:p w14:paraId="5956978A" w14:textId="77777777" w:rsidR="00E631EB" w:rsidRPr="00EC32BD" w:rsidRDefault="00E631EB" w:rsidP="00E631EB">
      <w:r w:rsidRPr="00EC32BD">
        <w:t>[24</w:t>
      </w:r>
      <w:proofErr w:type="gramStart"/>
      <w:r w:rsidRPr="00EC32BD">
        <w:t>]  4649.56</w:t>
      </w:r>
      <w:proofErr w:type="gramEnd"/>
      <w:r w:rsidRPr="00EC32BD">
        <w:t>:  Replace “Resource Request Procedures” with “Resource request procedures”.</w:t>
      </w:r>
    </w:p>
    <w:p w14:paraId="6A006E5C" w14:textId="77777777" w:rsidR="00E631EB" w:rsidRPr="00EC32BD" w:rsidRDefault="00E631EB" w:rsidP="00E631EB">
      <w:r w:rsidRPr="00EC32BD">
        <w:t>[25</w:t>
      </w:r>
      <w:proofErr w:type="gramStart"/>
      <w:r w:rsidRPr="00EC32BD">
        <w:t>]  4649.59</w:t>
      </w:r>
      <w:proofErr w:type="gramEnd"/>
      <w:r w:rsidRPr="00EC32BD">
        <w:t>:  Replace “Resource Request Procedures” with “Resource request procedures”.</w:t>
      </w:r>
    </w:p>
    <w:p w14:paraId="2D96A879" w14:textId="77777777" w:rsidR="00E631EB" w:rsidRPr="00EC32BD" w:rsidRDefault="00E631EB" w:rsidP="00E631EB">
      <w:r w:rsidRPr="00EC32BD">
        <w:t>[26</w:t>
      </w:r>
      <w:proofErr w:type="gramStart"/>
      <w:r w:rsidRPr="00EC32BD">
        <w:t>]  4650.15</w:t>
      </w:r>
      <w:proofErr w:type="gramEnd"/>
      <w:r w:rsidRPr="00EC32BD">
        <w:t>:  Replace “SA Query Procedure” with “SA Query procedure”.</w:t>
      </w:r>
    </w:p>
    <w:p w14:paraId="07C9F6C3" w14:textId="77777777" w:rsidR="00E631EB" w:rsidRPr="00EC32BD" w:rsidRDefault="00E631EB" w:rsidP="00E631EB">
      <w:r w:rsidRPr="00EC32BD">
        <w:t>[27</w:t>
      </w:r>
      <w:proofErr w:type="gramStart"/>
      <w:r w:rsidRPr="00EC32BD">
        <w:t>]  4650.37</w:t>
      </w:r>
      <w:proofErr w:type="gramEnd"/>
      <w:r w:rsidRPr="00EC32BD">
        <w:t>:  Remove the underline from the reference subclause.</w:t>
      </w:r>
    </w:p>
    <w:p w14:paraId="6A0C5148" w14:textId="77777777" w:rsidR="00E631EB" w:rsidRPr="00EC32BD" w:rsidRDefault="00E631EB" w:rsidP="00E631EB">
      <w:r w:rsidRPr="00EC32BD">
        <w:t>[28</w:t>
      </w:r>
      <w:proofErr w:type="gramStart"/>
      <w:r w:rsidRPr="00EC32BD">
        <w:t>]  4651.8</w:t>
      </w:r>
      <w:proofErr w:type="gramEnd"/>
      <w:r w:rsidRPr="00EC32BD">
        <w:t>:  Remove the underline from the reference subclause.</w:t>
      </w:r>
    </w:p>
    <w:p w14:paraId="75972B11" w14:textId="77777777" w:rsidR="00E631EB" w:rsidRPr="00EC32BD" w:rsidRDefault="00E631EB" w:rsidP="00E631EB">
      <w:r w:rsidRPr="00EC32BD">
        <w:t>[29</w:t>
      </w:r>
      <w:proofErr w:type="gramStart"/>
      <w:r w:rsidRPr="00EC32BD">
        <w:t>]  4651.41</w:t>
      </w:r>
      <w:proofErr w:type="gramEnd"/>
      <w:r w:rsidRPr="00EC32BD">
        <w:t>:  Replace “Multi-band Discovery Assistance” with “Multi-band discovery assistance”.</w:t>
      </w:r>
    </w:p>
    <w:p w14:paraId="435C2B4E" w14:textId="77777777" w:rsidR="00E631EB" w:rsidRPr="00EC32BD" w:rsidRDefault="00E631EB" w:rsidP="00E631EB">
      <w:r w:rsidRPr="00EC32BD">
        <w:t>[30</w:t>
      </w:r>
      <w:proofErr w:type="gramStart"/>
      <w:r w:rsidRPr="00EC32BD">
        <w:t>]  4652.6</w:t>
      </w:r>
      <w:proofErr w:type="gramEnd"/>
      <w:r w:rsidRPr="00EC32BD">
        <w:t>:  Prepend “*” to PC45.</w:t>
      </w:r>
    </w:p>
    <w:p w14:paraId="41F61A31" w14:textId="77777777" w:rsidR="00E631EB" w:rsidRPr="00EC32BD" w:rsidRDefault="00E631EB" w:rsidP="00E631EB">
      <w:r w:rsidRPr="00EC32BD">
        <w:t>[31</w:t>
      </w:r>
      <w:proofErr w:type="gramStart"/>
      <w:r w:rsidRPr="00EC32BD">
        <w:t>]  4652.6</w:t>
      </w:r>
      <w:proofErr w:type="gramEnd"/>
      <w:r w:rsidRPr="00EC32BD">
        <w:t>:  Replace “Operating Channel Information Validation” with “Operating channel information validation”.</w:t>
      </w:r>
    </w:p>
    <w:p w14:paraId="19578EE3" w14:textId="77777777" w:rsidR="00E631EB" w:rsidRPr="00EC32BD" w:rsidRDefault="00E631EB" w:rsidP="00E631EB">
      <w:r w:rsidRPr="00EC32BD">
        <w:t>[32</w:t>
      </w:r>
      <w:proofErr w:type="gramStart"/>
      <w:r w:rsidRPr="00EC32BD">
        <w:t>]  4652.45</w:t>
      </w:r>
      <w:proofErr w:type="gramEnd"/>
      <w:r w:rsidRPr="00EC32BD">
        <w:t>:  Replace “OCI Element” with “OCI element”.</w:t>
      </w:r>
    </w:p>
    <w:p w14:paraId="4F116013" w14:textId="77777777" w:rsidR="00E631EB" w:rsidRPr="00EC32BD" w:rsidRDefault="00E631EB" w:rsidP="00E631EB">
      <w:r w:rsidRPr="00EC32BD">
        <w:t>[33</w:t>
      </w:r>
      <w:proofErr w:type="gramStart"/>
      <w:r w:rsidRPr="00EC32BD">
        <w:t>]  4655.37</w:t>
      </w:r>
      <w:proofErr w:type="gramEnd"/>
      <w:r w:rsidRPr="00EC32BD">
        <w:t>:  Replace “Timing Advertisement frame” with “Timing Advertisement”.</w:t>
      </w:r>
    </w:p>
    <w:p w14:paraId="689F88EC" w14:textId="036983DF" w:rsidR="00E631EB" w:rsidRPr="00EC32BD" w:rsidRDefault="00E631EB" w:rsidP="00E631EB">
      <w:r w:rsidRPr="00EC32BD">
        <w:t>[34</w:t>
      </w:r>
      <w:proofErr w:type="gramStart"/>
      <w:r w:rsidRPr="00EC32BD">
        <w:t>]  4656.60</w:t>
      </w:r>
      <w:proofErr w:type="gramEnd"/>
      <w:r w:rsidRPr="00EC32BD">
        <w:t xml:space="preserve">:  Remove “frame”.  Note:  from [34] to [82], I suggested to remove “frame” because the phrase “frame” was not present most of the “legacy” PICS items in FT.  The phrase “frame” was added to mainly the 11ba-related PICs.   </w:t>
      </w:r>
    </w:p>
    <w:p w14:paraId="4B54C5A3" w14:textId="77777777" w:rsidR="00E631EB" w:rsidRPr="00EC32BD" w:rsidRDefault="00E631EB" w:rsidP="00E631EB">
      <w:r w:rsidRPr="00EC32BD">
        <w:t>[35</w:t>
      </w:r>
      <w:proofErr w:type="gramStart"/>
      <w:r w:rsidRPr="00EC32BD">
        <w:t>]  4657.6</w:t>
      </w:r>
      <w:proofErr w:type="gramEnd"/>
      <w:r w:rsidRPr="00EC32BD">
        <w:t>:  Remove “frame”.</w:t>
      </w:r>
    </w:p>
    <w:p w14:paraId="0E2EDA61" w14:textId="77777777" w:rsidR="00E631EB" w:rsidRPr="00EC32BD" w:rsidRDefault="00E631EB" w:rsidP="00E631EB">
      <w:r w:rsidRPr="00EC32BD">
        <w:t>[36</w:t>
      </w:r>
      <w:proofErr w:type="gramStart"/>
      <w:r w:rsidRPr="00EC32BD">
        <w:t>]  4657.13</w:t>
      </w:r>
      <w:proofErr w:type="gramEnd"/>
      <w:r w:rsidRPr="00EC32BD">
        <w:t>:  Remove “frame”.</w:t>
      </w:r>
    </w:p>
    <w:p w14:paraId="367C7EC0" w14:textId="77777777" w:rsidR="00E631EB" w:rsidRPr="00EC32BD" w:rsidRDefault="00E631EB" w:rsidP="00E631EB">
      <w:r w:rsidRPr="00EC32BD">
        <w:t>[37</w:t>
      </w:r>
      <w:proofErr w:type="gramStart"/>
      <w:r w:rsidRPr="00EC32BD">
        <w:t>]  4657.19</w:t>
      </w:r>
      <w:proofErr w:type="gramEnd"/>
      <w:r w:rsidRPr="00EC32BD">
        <w:t>:  Remove “frame”.</w:t>
      </w:r>
    </w:p>
    <w:p w14:paraId="6117587A" w14:textId="77777777" w:rsidR="00E631EB" w:rsidRPr="00EC32BD" w:rsidRDefault="00E631EB" w:rsidP="00E631EB">
      <w:r w:rsidRPr="00EC32BD">
        <w:t>[38</w:t>
      </w:r>
      <w:proofErr w:type="gramStart"/>
      <w:r w:rsidRPr="00EC32BD">
        <w:t>]  4657.26</w:t>
      </w:r>
      <w:proofErr w:type="gramEnd"/>
      <w:r w:rsidRPr="00EC32BD">
        <w:t>:  Remove “frame”.</w:t>
      </w:r>
    </w:p>
    <w:p w14:paraId="57AA1A29" w14:textId="77777777" w:rsidR="00E631EB" w:rsidRPr="00EC32BD" w:rsidRDefault="00E631EB" w:rsidP="00E631EB">
      <w:r w:rsidRPr="00EC32BD">
        <w:t>[39</w:t>
      </w:r>
      <w:proofErr w:type="gramStart"/>
      <w:r w:rsidRPr="00EC32BD">
        <w:t>]  4657.32</w:t>
      </w:r>
      <w:proofErr w:type="gramEnd"/>
      <w:r w:rsidRPr="00EC32BD">
        <w:t>:  Remove “frame”.</w:t>
      </w:r>
    </w:p>
    <w:p w14:paraId="33BA6891" w14:textId="77777777" w:rsidR="00E631EB" w:rsidRPr="00EC32BD" w:rsidRDefault="00E631EB" w:rsidP="00E631EB">
      <w:r w:rsidRPr="00EC32BD">
        <w:t>[40</w:t>
      </w:r>
      <w:proofErr w:type="gramStart"/>
      <w:r w:rsidRPr="00EC32BD">
        <w:t>]  4657.38</w:t>
      </w:r>
      <w:proofErr w:type="gramEnd"/>
      <w:r w:rsidRPr="00EC32BD">
        <w:t>:  Remove “frame”.</w:t>
      </w:r>
    </w:p>
    <w:p w14:paraId="114A5C12" w14:textId="77777777" w:rsidR="00E631EB" w:rsidRPr="00EC32BD" w:rsidRDefault="00E631EB" w:rsidP="00E631EB">
      <w:r w:rsidRPr="00EC32BD">
        <w:t>[41</w:t>
      </w:r>
      <w:proofErr w:type="gramStart"/>
      <w:r w:rsidRPr="00EC32BD">
        <w:t>]  4658.40</w:t>
      </w:r>
      <w:proofErr w:type="gramEnd"/>
      <w:r w:rsidRPr="00EC32BD">
        <w:t>:  Remove “frame”.</w:t>
      </w:r>
    </w:p>
    <w:p w14:paraId="6CBAC666" w14:textId="77777777" w:rsidR="00E631EB" w:rsidRPr="00EC32BD" w:rsidRDefault="00E631EB" w:rsidP="00E631EB">
      <w:r w:rsidRPr="00EC32BD">
        <w:t>[42</w:t>
      </w:r>
      <w:proofErr w:type="gramStart"/>
      <w:r w:rsidRPr="00EC32BD">
        <w:t>]  4658.46</w:t>
      </w:r>
      <w:proofErr w:type="gramEnd"/>
      <w:r w:rsidRPr="00EC32BD">
        <w:t>:  Remove “frame”.</w:t>
      </w:r>
    </w:p>
    <w:p w14:paraId="545A292B" w14:textId="77777777" w:rsidR="00E631EB" w:rsidRPr="00EC32BD" w:rsidRDefault="00E631EB" w:rsidP="00E631EB">
      <w:r w:rsidRPr="00EC32BD">
        <w:t>[43</w:t>
      </w:r>
      <w:proofErr w:type="gramStart"/>
      <w:r w:rsidRPr="00EC32BD">
        <w:t>]  4658.53</w:t>
      </w:r>
      <w:proofErr w:type="gramEnd"/>
      <w:r w:rsidRPr="00EC32BD">
        <w:t>:  Remove “frame”.</w:t>
      </w:r>
    </w:p>
    <w:p w14:paraId="21EA490A" w14:textId="77777777" w:rsidR="00E631EB" w:rsidRPr="00EC32BD" w:rsidRDefault="00E631EB" w:rsidP="00E631EB">
      <w:r w:rsidRPr="00EC32BD">
        <w:t>[44</w:t>
      </w:r>
      <w:proofErr w:type="gramStart"/>
      <w:r w:rsidRPr="00EC32BD">
        <w:t>]  4658.59</w:t>
      </w:r>
      <w:proofErr w:type="gramEnd"/>
      <w:r w:rsidRPr="00EC32BD">
        <w:t>:  Remove “frame”.</w:t>
      </w:r>
    </w:p>
    <w:p w14:paraId="3400C61F" w14:textId="77777777" w:rsidR="00E631EB" w:rsidRPr="00EC32BD" w:rsidRDefault="00E631EB" w:rsidP="00E631EB">
      <w:r w:rsidRPr="00EC32BD">
        <w:t>[45</w:t>
      </w:r>
      <w:proofErr w:type="gramStart"/>
      <w:r w:rsidRPr="00EC32BD">
        <w:t>]  4659.6</w:t>
      </w:r>
      <w:proofErr w:type="gramEnd"/>
      <w:r w:rsidRPr="00EC32BD">
        <w:t>:  Remove “frame”.</w:t>
      </w:r>
    </w:p>
    <w:p w14:paraId="1CBD63AA" w14:textId="77777777" w:rsidR="00E631EB" w:rsidRPr="00EC32BD" w:rsidRDefault="00E631EB" w:rsidP="00E631EB">
      <w:r w:rsidRPr="00EC32BD">
        <w:t>[46</w:t>
      </w:r>
      <w:proofErr w:type="gramStart"/>
      <w:r w:rsidRPr="00EC32BD">
        <w:t>]  4659.13</w:t>
      </w:r>
      <w:proofErr w:type="gramEnd"/>
      <w:r w:rsidRPr="00EC32BD">
        <w:t>:  Remove “frame”.</w:t>
      </w:r>
    </w:p>
    <w:p w14:paraId="28A5206A" w14:textId="77777777" w:rsidR="00E631EB" w:rsidRPr="00EC32BD" w:rsidRDefault="00E631EB" w:rsidP="00E631EB">
      <w:r w:rsidRPr="00EC32BD">
        <w:t>[47</w:t>
      </w:r>
      <w:proofErr w:type="gramStart"/>
      <w:r w:rsidRPr="00EC32BD">
        <w:t>]  4659.19</w:t>
      </w:r>
      <w:proofErr w:type="gramEnd"/>
      <w:r w:rsidRPr="00EC32BD">
        <w:t>:  Remove “frame”.</w:t>
      </w:r>
    </w:p>
    <w:p w14:paraId="61D94A10" w14:textId="77777777" w:rsidR="00E631EB" w:rsidRPr="00EC32BD" w:rsidRDefault="00E631EB" w:rsidP="00E631EB">
      <w:r w:rsidRPr="00EC32BD">
        <w:t>[48</w:t>
      </w:r>
      <w:proofErr w:type="gramStart"/>
      <w:r w:rsidRPr="00EC32BD">
        <w:t>]  4659.25</w:t>
      </w:r>
      <w:proofErr w:type="gramEnd"/>
      <w:r w:rsidRPr="00EC32BD">
        <w:t>:  Remove “frame”.</w:t>
      </w:r>
    </w:p>
    <w:p w14:paraId="67FB338F" w14:textId="77777777" w:rsidR="00E631EB" w:rsidRPr="00EC32BD" w:rsidRDefault="00E631EB" w:rsidP="00E631EB">
      <w:r w:rsidRPr="00EC32BD">
        <w:t>[49</w:t>
      </w:r>
      <w:proofErr w:type="gramStart"/>
      <w:r w:rsidRPr="00EC32BD">
        <w:t>]  4659.32</w:t>
      </w:r>
      <w:proofErr w:type="gramEnd"/>
      <w:r w:rsidRPr="00EC32BD">
        <w:t>:  Remove “frame”.</w:t>
      </w:r>
    </w:p>
    <w:p w14:paraId="2AF5D66F" w14:textId="77777777" w:rsidR="00E631EB" w:rsidRPr="00EC32BD" w:rsidRDefault="00E631EB" w:rsidP="00E631EB">
      <w:r w:rsidRPr="00EC32BD">
        <w:t>[50</w:t>
      </w:r>
      <w:proofErr w:type="gramStart"/>
      <w:r w:rsidRPr="00EC32BD">
        <w:t>]  4659.38</w:t>
      </w:r>
      <w:proofErr w:type="gramEnd"/>
      <w:r w:rsidRPr="00EC32BD">
        <w:t>:  Remove “frame”.</w:t>
      </w:r>
    </w:p>
    <w:p w14:paraId="34301FDD" w14:textId="77777777" w:rsidR="00E631EB" w:rsidRPr="00EC32BD" w:rsidRDefault="00E631EB" w:rsidP="00E631EB">
      <w:r w:rsidRPr="00EC32BD">
        <w:t>[51</w:t>
      </w:r>
      <w:proofErr w:type="gramStart"/>
      <w:r w:rsidRPr="00EC32BD">
        <w:t>]  4659.45</w:t>
      </w:r>
      <w:proofErr w:type="gramEnd"/>
      <w:r w:rsidRPr="00EC32BD">
        <w:t>:  Remove “frame”.</w:t>
      </w:r>
    </w:p>
    <w:p w14:paraId="35433C53" w14:textId="77777777" w:rsidR="00E631EB" w:rsidRPr="00EC32BD" w:rsidRDefault="00E631EB" w:rsidP="00E631EB">
      <w:r w:rsidRPr="00EC32BD">
        <w:t>[52</w:t>
      </w:r>
      <w:proofErr w:type="gramStart"/>
      <w:r w:rsidRPr="00EC32BD">
        <w:t>]  4659.51</w:t>
      </w:r>
      <w:proofErr w:type="gramEnd"/>
      <w:r w:rsidRPr="00EC32BD">
        <w:t>:  Replace “Header compression frame” with “Header Compression frame”.</w:t>
      </w:r>
    </w:p>
    <w:p w14:paraId="6F6E0A3A" w14:textId="77777777" w:rsidR="00E631EB" w:rsidRPr="00EC32BD" w:rsidRDefault="00E631EB" w:rsidP="00E631EB">
      <w:r w:rsidRPr="00EC32BD">
        <w:t>[53</w:t>
      </w:r>
      <w:proofErr w:type="gramStart"/>
      <w:r w:rsidRPr="00EC32BD">
        <w:t>]  4659.56</w:t>
      </w:r>
      <w:proofErr w:type="gramEnd"/>
      <w:r w:rsidRPr="00EC32BD">
        <w:t>:  Remove “frame”.</w:t>
      </w:r>
    </w:p>
    <w:p w14:paraId="6B8B373F" w14:textId="77777777" w:rsidR="00E631EB" w:rsidRPr="00EC32BD" w:rsidRDefault="00E631EB" w:rsidP="00E631EB">
      <w:r w:rsidRPr="00EC32BD">
        <w:t>[54</w:t>
      </w:r>
      <w:proofErr w:type="gramStart"/>
      <w:r w:rsidRPr="00EC32BD">
        <w:t>]  4660.6</w:t>
      </w:r>
      <w:proofErr w:type="gramEnd"/>
      <w:r w:rsidRPr="00EC32BD">
        <w:t>:  Remove “frame”.</w:t>
      </w:r>
    </w:p>
    <w:p w14:paraId="56D3668B" w14:textId="77777777" w:rsidR="00E631EB" w:rsidRPr="00EC32BD" w:rsidRDefault="00E631EB" w:rsidP="00E631EB">
      <w:r w:rsidRPr="00EC32BD">
        <w:t>[55</w:t>
      </w:r>
      <w:proofErr w:type="gramStart"/>
      <w:r w:rsidRPr="00EC32BD">
        <w:t>]  4660.11</w:t>
      </w:r>
      <w:proofErr w:type="gramEnd"/>
      <w:r w:rsidRPr="00EC32BD">
        <w:t>:  Remove “frame”.</w:t>
      </w:r>
    </w:p>
    <w:p w14:paraId="0711C9AD" w14:textId="77777777" w:rsidR="00E631EB" w:rsidRPr="00EC32BD" w:rsidRDefault="00E631EB" w:rsidP="00E631EB">
      <w:r w:rsidRPr="00EC32BD">
        <w:t>[56</w:t>
      </w:r>
      <w:proofErr w:type="gramStart"/>
      <w:r w:rsidRPr="00EC32BD">
        <w:t>]  4660.15</w:t>
      </w:r>
      <w:proofErr w:type="gramEnd"/>
      <w:r w:rsidRPr="00EC32BD">
        <w:t>:  Remove “frame”.</w:t>
      </w:r>
    </w:p>
    <w:p w14:paraId="5072A9E5" w14:textId="77777777" w:rsidR="00E631EB" w:rsidRPr="00EC32BD" w:rsidRDefault="00E631EB" w:rsidP="00E631EB">
      <w:r w:rsidRPr="00EC32BD">
        <w:t>[57</w:t>
      </w:r>
      <w:proofErr w:type="gramStart"/>
      <w:r w:rsidRPr="00EC32BD">
        <w:t>]  4660.17</w:t>
      </w:r>
      <w:proofErr w:type="gramEnd"/>
      <w:r w:rsidRPr="00EC32BD">
        <w:t>:  Remove “frame”.</w:t>
      </w:r>
    </w:p>
    <w:p w14:paraId="59EC8AEF" w14:textId="77777777" w:rsidR="00E631EB" w:rsidRPr="00EC32BD" w:rsidRDefault="00E631EB" w:rsidP="00E631EB">
      <w:r w:rsidRPr="00EC32BD">
        <w:t>[58</w:t>
      </w:r>
      <w:proofErr w:type="gramStart"/>
      <w:r w:rsidRPr="00EC32BD">
        <w:t>]  4660.19</w:t>
      </w:r>
      <w:proofErr w:type="gramEnd"/>
      <w:r w:rsidRPr="00EC32BD">
        <w:t>:  Remove “frame”.</w:t>
      </w:r>
    </w:p>
    <w:p w14:paraId="629ADD5F" w14:textId="77777777" w:rsidR="00E631EB" w:rsidRPr="00EC32BD" w:rsidRDefault="00E631EB" w:rsidP="00E631EB">
      <w:r w:rsidRPr="00EC32BD">
        <w:t>[59</w:t>
      </w:r>
      <w:proofErr w:type="gramStart"/>
      <w:r w:rsidRPr="00EC32BD">
        <w:t>]  4660.23</w:t>
      </w:r>
      <w:proofErr w:type="gramEnd"/>
      <w:r w:rsidRPr="00EC32BD">
        <w:t>:  Remove “frame”.</w:t>
      </w:r>
    </w:p>
    <w:p w14:paraId="6A2B6A96" w14:textId="77777777" w:rsidR="00E631EB" w:rsidRPr="00EC32BD" w:rsidRDefault="00E631EB" w:rsidP="00E631EB">
      <w:r w:rsidRPr="00EC32BD">
        <w:t>[60</w:t>
      </w:r>
      <w:proofErr w:type="gramStart"/>
      <w:r w:rsidRPr="00EC32BD">
        <w:t>]  4660.28</w:t>
      </w:r>
      <w:proofErr w:type="gramEnd"/>
      <w:r w:rsidRPr="00EC32BD">
        <w:t>:  Remove “frame”.</w:t>
      </w:r>
    </w:p>
    <w:p w14:paraId="1EA4FDF8" w14:textId="77777777" w:rsidR="00E631EB" w:rsidRPr="00EC32BD" w:rsidRDefault="00E631EB" w:rsidP="00E631EB">
      <w:r w:rsidRPr="00EC32BD">
        <w:lastRenderedPageBreak/>
        <w:t>[61</w:t>
      </w:r>
      <w:proofErr w:type="gramStart"/>
      <w:r w:rsidRPr="00EC32BD">
        <w:t>]  4660.33</w:t>
      </w:r>
      <w:proofErr w:type="gramEnd"/>
      <w:r w:rsidRPr="00EC32BD">
        <w:t>:  Remove “frame”.</w:t>
      </w:r>
    </w:p>
    <w:p w14:paraId="3AAFE823" w14:textId="77777777" w:rsidR="00E631EB" w:rsidRPr="00EC32BD" w:rsidRDefault="00E631EB" w:rsidP="00E631EB">
      <w:r w:rsidRPr="00EC32BD">
        <w:t>[62</w:t>
      </w:r>
      <w:proofErr w:type="gramStart"/>
      <w:r w:rsidRPr="00EC32BD">
        <w:t>]  4660.39</w:t>
      </w:r>
      <w:proofErr w:type="gramEnd"/>
      <w:r w:rsidRPr="00EC32BD">
        <w:t>:  Remove “frame”.</w:t>
      </w:r>
    </w:p>
    <w:p w14:paraId="096966C7" w14:textId="77777777" w:rsidR="00E631EB" w:rsidRPr="00EC32BD" w:rsidRDefault="00E631EB" w:rsidP="00E631EB">
      <w:r w:rsidRPr="00EC32BD">
        <w:t>[63</w:t>
      </w:r>
      <w:proofErr w:type="gramStart"/>
      <w:r w:rsidRPr="00EC32BD">
        <w:t>]  4661.16</w:t>
      </w:r>
      <w:proofErr w:type="gramEnd"/>
      <w:r w:rsidRPr="00EC32BD">
        <w:t>:  Remove “frame”.</w:t>
      </w:r>
    </w:p>
    <w:p w14:paraId="2B988E86" w14:textId="77777777" w:rsidR="00E631EB" w:rsidRPr="00EC32BD" w:rsidRDefault="00E631EB" w:rsidP="00E631EB">
      <w:r w:rsidRPr="00EC32BD">
        <w:t>[64</w:t>
      </w:r>
      <w:proofErr w:type="gramStart"/>
      <w:r w:rsidRPr="00EC32BD">
        <w:t>]  4661.21</w:t>
      </w:r>
      <w:proofErr w:type="gramEnd"/>
      <w:r w:rsidRPr="00EC32BD">
        <w:t>:  Remove “frame”.</w:t>
      </w:r>
    </w:p>
    <w:p w14:paraId="16A0874B" w14:textId="77777777" w:rsidR="00E631EB" w:rsidRPr="00EC32BD" w:rsidRDefault="00E631EB" w:rsidP="00E631EB">
      <w:r w:rsidRPr="00EC32BD">
        <w:t>[65</w:t>
      </w:r>
      <w:proofErr w:type="gramStart"/>
      <w:r w:rsidRPr="00EC32BD">
        <w:t>]  4661.27</w:t>
      </w:r>
      <w:proofErr w:type="gramEnd"/>
      <w:r w:rsidRPr="00EC32BD">
        <w:t>:  Remove “frame”.</w:t>
      </w:r>
    </w:p>
    <w:p w14:paraId="27730F34" w14:textId="77777777" w:rsidR="00E631EB" w:rsidRPr="00EC32BD" w:rsidRDefault="00E631EB" w:rsidP="00E631EB">
      <w:r w:rsidRPr="00EC32BD">
        <w:t>[66</w:t>
      </w:r>
      <w:proofErr w:type="gramStart"/>
      <w:r w:rsidRPr="00EC32BD">
        <w:t>]  4661.32</w:t>
      </w:r>
      <w:proofErr w:type="gramEnd"/>
      <w:r w:rsidRPr="00EC32BD">
        <w:t>:  Remove “frame”.</w:t>
      </w:r>
    </w:p>
    <w:p w14:paraId="041B1842" w14:textId="77777777" w:rsidR="00E631EB" w:rsidRPr="00EC32BD" w:rsidRDefault="00E631EB" w:rsidP="00E631EB">
      <w:r w:rsidRPr="00EC32BD">
        <w:t>[67</w:t>
      </w:r>
      <w:proofErr w:type="gramStart"/>
      <w:r w:rsidRPr="00EC32BD">
        <w:t>]  4662.12</w:t>
      </w:r>
      <w:proofErr w:type="gramEnd"/>
      <w:r w:rsidRPr="00EC32BD">
        <w:t>:  Remove “frame”.</w:t>
      </w:r>
    </w:p>
    <w:p w14:paraId="1E7E51B4" w14:textId="77777777" w:rsidR="00E631EB" w:rsidRPr="00EC32BD" w:rsidRDefault="00E631EB" w:rsidP="00E631EB">
      <w:r w:rsidRPr="00EC32BD">
        <w:t>[68</w:t>
      </w:r>
      <w:proofErr w:type="gramStart"/>
      <w:r w:rsidRPr="00EC32BD">
        <w:t>]  4662.17</w:t>
      </w:r>
      <w:proofErr w:type="gramEnd"/>
      <w:r w:rsidRPr="00EC32BD">
        <w:t>:  Remove “frame”.</w:t>
      </w:r>
    </w:p>
    <w:p w14:paraId="6F1122EE" w14:textId="77777777" w:rsidR="00E631EB" w:rsidRPr="00EC32BD" w:rsidRDefault="00E631EB" w:rsidP="00E631EB">
      <w:r w:rsidRPr="00EC32BD">
        <w:t>[69</w:t>
      </w:r>
      <w:proofErr w:type="gramStart"/>
      <w:r w:rsidRPr="00EC32BD">
        <w:t>]  4662.24</w:t>
      </w:r>
      <w:proofErr w:type="gramEnd"/>
      <w:r w:rsidRPr="00EC32BD">
        <w:t>:  Remove “frame”.</w:t>
      </w:r>
    </w:p>
    <w:p w14:paraId="7F75FBAB" w14:textId="77777777" w:rsidR="00E631EB" w:rsidRPr="00EC32BD" w:rsidRDefault="00E631EB" w:rsidP="00E631EB">
      <w:r w:rsidRPr="00EC32BD">
        <w:t>[70</w:t>
      </w:r>
      <w:proofErr w:type="gramStart"/>
      <w:r w:rsidRPr="00EC32BD">
        <w:t>]  4662.28</w:t>
      </w:r>
      <w:proofErr w:type="gramEnd"/>
      <w:r w:rsidRPr="00EC32BD">
        <w:t>:  Remove “frame”.</w:t>
      </w:r>
    </w:p>
    <w:p w14:paraId="6C44CF05" w14:textId="77777777" w:rsidR="00E631EB" w:rsidRPr="00EC32BD" w:rsidRDefault="00E631EB" w:rsidP="00E631EB">
      <w:r w:rsidRPr="00EC32BD">
        <w:t>[71</w:t>
      </w:r>
      <w:proofErr w:type="gramStart"/>
      <w:r w:rsidRPr="00EC32BD">
        <w:t>]  4662.33</w:t>
      </w:r>
      <w:proofErr w:type="gramEnd"/>
      <w:r w:rsidRPr="00EC32BD">
        <w:t>:  Remove “frame”.</w:t>
      </w:r>
    </w:p>
    <w:p w14:paraId="26C6F56B" w14:textId="77777777" w:rsidR="00E631EB" w:rsidRPr="00EC32BD" w:rsidRDefault="00E631EB" w:rsidP="00E631EB">
      <w:r w:rsidRPr="00EC32BD">
        <w:t>[72</w:t>
      </w:r>
      <w:proofErr w:type="gramStart"/>
      <w:r w:rsidRPr="00EC32BD">
        <w:t>]  4662.40</w:t>
      </w:r>
      <w:proofErr w:type="gramEnd"/>
      <w:r w:rsidRPr="00EC32BD">
        <w:t>:  Remove “frame”.</w:t>
      </w:r>
    </w:p>
    <w:p w14:paraId="39C1D46D" w14:textId="77777777" w:rsidR="00E631EB" w:rsidRPr="00EC32BD" w:rsidRDefault="00E631EB" w:rsidP="00E631EB">
      <w:r w:rsidRPr="00EC32BD">
        <w:t>[73</w:t>
      </w:r>
      <w:proofErr w:type="gramStart"/>
      <w:r w:rsidRPr="00EC32BD">
        <w:t>]  4662.44</w:t>
      </w:r>
      <w:proofErr w:type="gramEnd"/>
      <w:r w:rsidRPr="00EC32BD">
        <w:t>:  Remove “frame”.</w:t>
      </w:r>
    </w:p>
    <w:p w14:paraId="5BFF292C" w14:textId="77777777" w:rsidR="00E631EB" w:rsidRPr="00EC32BD" w:rsidRDefault="00E631EB" w:rsidP="00E631EB">
      <w:r w:rsidRPr="00EC32BD">
        <w:t>[74</w:t>
      </w:r>
      <w:proofErr w:type="gramStart"/>
      <w:r w:rsidRPr="00EC32BD">
        <w:t>]  4662.51</w:t>
      </w:r>
      <w:proofErr w:type="gramEnd"/>
      <w:r w:rsidRPr="00EC32BD">
        <w:t>:  Remove “frame”.</w:t>
      </w:r>
    </w:p>
    <w:p w14:paraId="66DB5313" w14:textId="77777777" w:rsidR="00E631EB" w:rsidRPr="00EC32BD" w:rsidRDefault="00E631EB" w:rsidP="00E631EB">
      <w:r w:rsidRPr="00EC32BD">
        <w:t>[75</w:t>
      </w:r>
      <w:proofErr w:type="gramStart"/>
      <w:r w:rsidRPr="00EC32BD">
        <w:t>]  4662.57</w:t>
      </w:r>
      <w:proofErr w:type="gramEnd"/>
      <w:r w:rsidRPr="00EC32BD">
        <w:t>:  Remove “frame”.</w:t>
      </w:r>
    </w:p>
    <w:p w14:paraId="070EF4CB" w14:textId="77777777" w:rsidR="00E631EB" w:rsidRPr="00EC32BD" w:rsidRDefault="00E631EB" w:rsidP="00E631EB">
      <w:r w:rsidRPr="00EC32BD">
        <w:t>[76</w:t>
      </w:r>
      <w:proofErr w:type="gramStart"/>
      <w:r w:rsidRPr="00EC32BD">
        <w:t>]  4663.13</w:t>
      </w:r>
      <w:proofErr w:type="gramEnd"/>
      <w:r w:rsidRPr="00EC32BD">
        <w:t>:  Remove “frame”.</w:t>
      </w:r>
    </w:p>
    <w:p w14:paraId="63D1D102" w14:textId="77777777" w:rsidR="00E631EB" w:rsidRPr="00EC32BD" w:rsidRDefault="00E631EB" w:rsidP="00E631EB">
      <w:r w:rsidRPr="00EC32BD">
        <w:t>[77</w:t>
      </w:r>
      <w:proofErr w:type="gramStart"/>
      <w:r w:rsidRPr="00EC32BD">
        <w:t>]  4663.28</w:t>
      </w:r>
      <w:proofErr w:type="gramEnd"/>
      <w:r w:rsidRPr="00EC32BD">
        <w:t>:  Remove “frame”.</w:t>
      </w:r>
    </w:p>
    <w:p w14:paraId="034C1B96" w14:textId="77777777" w:rsidR="00E631EB" w:rsidRPr="00EC32BD" w:rsidRDefault="00E631EB" w:rsidP="00E631EB">
      <w:r w:rsidRPr="00EC32BD">
        <w:t>[78</w:t>
      </w:r>
      <w:proofErr w:type="gramStart"/>
      <w:r w:rsidRPr="00EC32BD">
        <w:t>]  4663.34</w:t>
      </w:r>
      <w:proofErr w:type="gramEnd"/>
      <w:r w:rsidRPr="00EC32BD">
        <w:t>:  Remove “frame”.</w:t>
      </w:r>
    </w:p>
    <w:p w14:paraId="19CB0583" w14:textId="77777777" w:rsidR="00E631EB" w:rsidRPr="00EC32BD" w:rsidRDefault="00E631EB" w:rsidP="00E631EB">
      <w:r w:rsidRPr="00EC32BD">
        <w:t>[79</w:t>
      </w:r>
      <w:proofErr w:type="gramStart"/>
      <w:r w:rsidRPr="00EC32BD">
        <w:t>]  4663.40</w:t>
      </w:r>
      <w:proofErr w:type="gramEnd"/>
      <w:r w:rsidRPr="00EC32BD">
        <w:t>:  Remove “frame”.</w:t>
      </w:r>
    </w:p>
    <w:p w14:paraId="1C9F3907" w14:textId="77777777" w:rsidR="00E631EB" w:rsidRPr="00EC32BD" w:rsidRDefault="00E631EB" w:rsidP="00E631EB">
      <w:r w:rsidRPr="00EC32BD">
        <w:t>[80</w:t>
      </w:r>
      <w:proofErr w:type="gramStart"/>
      <w:r w:rsidRPr="00EC32BD">
        <w:t>]  4663.45</w:t>
      </w:r>
      <w:proofErr w:type="gramEnd"/>
      <w:r w:rsidRPr="00EC32BD">
        <w:t>:  Remove “frame”.</w:t>
      </w:r>
    </w:p>
    <w:p w14:paraId="235B8222" w14:textId="77777777" w:rsidR="00E631EB" w:rsidRPr="00EC32BD" w:rsidRDefault="00E631EB" w:rsidP="00E631EB">
      <w:r w:rsidRPr="00EC32BD">
        <w:t>[81</w:t>
      </w:r>
      <w:proofErr w:type="gramStart"/>
      <w:r w:rsidRPr="00EC32BD">
        <w:t>]  4663.51</w:t>
      </w:r>
      <w:proofErr w:type="gramEnd"/>
      <w:r w:rsidRPr="00EC32BD">
        <w:t>:  Remove “frame”.</w:t>
      </w:r>
    </w:p>
    <w:p w14:paraId="089C1BDC" w14:textId="77777777" w:rsidR="00E631EB" w:rsidRPr="00EC32BD" w:rsidRDefault="00E631EB" w:rsidP="00E631EB">
      <w:r w:rsidRPr="00EC32BD">
        <w:t>[82</w:t>
      </w:r>
      <w:proofErr w:type="gramStart"/>
      <w:r w:rsidRPr="00EC32BD">
        <w:t>]  4663.56</w:t>
      </w:r>
      <w:proofErr w:type="gramEnd"/>
      <w:r w:rsidRPr="00EC32BD">
        <w:t>:  Remove “frame”.</w:t>
      </w:r>
    </w:p>
    <w:p w14:paraId="67E581AA" w14:textId="77777777" w:rsidR="00E631EB" w:rsidRPr="00EC32BD" w:rsidRDefault="00E631EB" w:rsidP="00E631EB">
      <w:r w:rsidRPr="00EC32BD">
        <w:t>[83</w:t>
      </w:r>
      <w:proofErr w:type="gramStart"/>
      <w:r w:rsidRPr="00EC32BD">
        <w:t>]  4684.5</w:t>
      </w:r>
      <w:proofErr w:type="gramEnd"/>
      <w:r w:rsidRPr="00EC32BD">
        <w:t>:  Remove “*” from DS5.6 since it is not referenced by any other PICS item.</w:t>
      </w:r>
    </w:p>
    <w:p w14:paraId="6AAC402E" w14:textId="77777777" w:rsidR="00E631EB" w:rsidRPr="00EC32BD" w:rsidRDefault="00E631EB" w:rsidP="00E631EB">
      <w:r w:rsidRPr="00EC32BD">
        <w:t>[84</w:t>
      </w:r>
      <w:proofErr w:type="gramStart"/>
      <w:r w:rsidRPr="00EC32BD">
        <w:t>]  4685.60</w:t>
      </w:r>
      <w:proofErr w:type="gramEnd"/>
      <w:r w:rsidRPr="00EC32BD">
        <w:t>:  Replace “Energy Only” with “Energy only”.</w:t>
      </w:r>
    </w:p>
    <w:p w14:paraId="6D27145A" w14:textId="77777777" w:rsidR="00E631EB" w:rsidRPr="00EC32BD" w:rsidRDefault="00E631EB" w:rsidP="00E631EB">
      <w:r w:rsidRPr="00EC32BD">
        <w:t>[85</w:t>
      </w:r>
      <w:proofErr w:type="gramStart"/>
      <w:r w:rsidRPr="00EC32BD">
        <w:t>]  4693.36</w:t>
      </w:r>
      <w:proofErr w:type="gramEnd"/>
      <w:r w:rsidRPr="00EC32BD">
        <w:t>:  Replace “Timing related” with “Timing-related”.</w:t>
      </w:r>
    </w:p>
    <w:p w14:paraId="0F44B344" w14:textId="77777777" w:rsidR="00E631EB" w:rsidRPr="00EC32BD" w:rsidRDefault="00E631EB" w:rsidP="00E631EB">
      <w:r w:rsidRPr="00EC32BD">
        <w:t>[86</w:t>
      </w:r>
      <w:proofErr w:type="gramStart"/>
      <w:r w:rsidRPr="00EC32BD">
        <w:t>]  4720.37</w:t>
      </w:r>
      <w:proofErr w:type="gramEnd"/>
      <w:r w:rsidRPr="00EC32BD">
        <w:t>:  ERP4 says “Support of ERP3 required PPDU formats as described in reference” but ERP3 is reserved!</w:t>
      </w:r>
    </w:p>
    <w:p w14:paraId="599DE0D6" w14:textId="77777777" w:rsidR="00E631EB" w:rsidRPr="00EC32BD" w:rsidRDefault="00E631EB" w:rsidP="00E631EB">
      <w:r w:rsidRPr="00EC32BD">
        <w:t>[87</w:t>
      </w:r>
      <w:proofErr w:type="gramStart"/>
      <w:r w:rsidRPr="00EC32BD">
        <w:t>]  4729.32</w:t>
      </w:r>
      <w:proofErr w:type="gramEnd"/>
      <w:r w:rsidRPr="00EC32BD">
        <w:t>:  Add “OC5.1” to the item.</w:t>
      </w:r>
    </w:p>
    <w:p w14:paraId="18C7673C" w14:textId="77777777" w:rsidR="00E631EB" w:rsidRPr="00EC32BD" w:rsidRDefault="00E631EB" w:rsidP="00E631EB">
      <w:r w:rsidRPr="00EC32BD">
        <w:t>[88</w:t>
      </w:r>
      <w:proofErr w:type="gramStart"/>
      <w:r w:rsidRPr="00EC32BD">
        <w:t>]  4729.41</w:t>
      </w:r>
      <w:proofErr w:type="gramEnd"/>
      <w:r w:rsidRPr="00EC32BD">
        <w:t>:  Add “OC6.1” to the item.</w:t>
      </w:r>
    </w:p>
    <w:p w14:paraId="34D01515" w14:textId="77777777" w:rsidR="00E631EB" w:rsidRPr="00EC32BD" w:rsidRDefault="00E631EB" w:rsidP="00E631EB">
      <w:r w:rsidRPr="00EC32BD">
        <w:t>[89</w:t>
      </w:r>
      <w:proofErr w:type="gramStart"/>
      <w:r w:rsidRPr="00EC32BD">
        <w:t>]  4730.6</w:t>
      </w:r>
      <w:proofErr w:type="gramEnd"/>
      <w:r w:rsidRPr="00EC32BD">
        <w:t>:  Add “OC7.1” to the item.</w:t>
      </w:r>
    </w:p>
    <w:p w14:paraId="2DC58785" w14:textId="77777777" w:rsidR="00E631EB" w:rsidRPr="00EC32BD" w:rsidRDefault="00E631EB" w:rsidP="00E631EB">
      <w:r w:rsidRPr="00EC32BD">
        <w:t>[90</w:t>
      </w:r>
      <w:proofErr w:type="gramStart"/>
      <w:r w:rsidRPr="00EC32BD">
        <w:t>]  4732.44</w:t>
      </w:r>
      <w:proofErr w:type="gramEnd"/>
      <w:r w:rsidRPr="00EC32BD">
        <w:t>:  Remove “*” from QB4.2 since it is reserved.</w:t>
      </w:r>
    </w:p>
    <w:p w14:paraId="0DECB856" w14:textId="14B7750F" w:rsidR="00E631EB" w:rsidRDefault="00E631EB" w:rsidP="00E631EB">
      <w:r w:rsidRPr="00EC32BD">
        <w:t>[91</w:t>
      </w:r>
      <w:proofErr w:type="gramStart"/>
      <w:r w:rsidRPr="00EC32BD">
        <w:t>]  4733.28</w:t>
      </w:r>
      <w:proofErr w:type="gramEnd"/>
      <w:r w:rsidRPr="00EC32BD">
        <w:t>:  Remove the underline from the reference subclause.</w:t>
      </w:r>
    </w:p>
    <w:p w14:paraId="5D128B9A" w14:textId="77777777" w:rsidR="00B94530" w:rsidRPr="00EC32BD" w:rsidRDefault="00B94530" w:rsidP="00E631EB"/>
    <w:p w14:paraId="7083AE8F" w14:textId="7A3E8C73" w:rsidR="006D0BB9" w:rsidRPr="00EC32BD" w:rsidRDefault="006D0BB9" w:rsidP="00E631EB">
      <w:r w:rsidRPr="00EC32BD">
        <w:t>[92</w:t>
      </w:r>
      <w:proofErr w:type="gramStart"/>
      <w:r w:rsidRPr="00EC32BD">
        <w:t>]  4637.42</w:t>
      </w:r>
      <w:proofErr w:type="gramEnd"/>
      <w:r w:rsidRPr="00EC32BD">
        <w:t>:  For CFCDMG, it is cross-referenced itself.  It does not make sense.</w:t>
      </w:r>
    </w:p>
    <w:p w14:paraId="0C346348" w14:textId="12545A47" w:rsidR="006D0BB9" w:rsidRDefault="006D0BB9" w:rsidP="006D0BB9">
      <w:r w:rsidRPr="00EC32BD">
        <w:t>[93</w:t>
      </w:r>
      <w:proofErr w:type="gramStart"/>
      <w:r w:rsidRPr="00EC32BD">
        <w:t>]  4637.46</w:t>
      </w:r>
      <w:proofErr w:type="gramEnd"/>
      <w:r w:rsidRPr="00EC32BD">
        <w:t>:  For CFCMMG, it is cross-referenced itself.  It does not make sense.</w:t>
      </w:r>
    </w:p>
    <w:p w14:paraId="0FC0B181" w14:textId="3DC68F19" w:rsidR="00166EBB" w:rsidRPr="00EC32BD" w:rsidRDefault="00166EBB" w:rsidP="00166EBB">
      <w:r w:rsidRPr="00EC32BD">
        <w:t>[94</w:t>
      </w:r>
      <w:proofErr w:type="gramStart"/>
      <w:r w:rsidRPr="00EC32BD">
        <w:t>]  4638.6</w:t>
      </w:r>
      <w:proofErr w:type="gramEnd"/>
      <w:r w:rsidRPr="00EC32BD">
        <w:t>:  For CFEDMG, it is cross-referenced itself.  It does not make sense.</w:t>
      </w:r>
    </w:p>
    <w:p w14:paraId="064F10F8" w14:textId="1D1F6A48" w:rsidR="00B94530" w:rsidRDefault="00B94530" w:rsidP="00B94530">
      <w:r>
        <w:t>Action: For 92</w:t>
      </w:r>
      <w:r>
        <w:t xml:space="preserve">, </w:t>
      </w:r>
      <w:r>
        <w:t>93</w:t>
      </w:r>
      <w:r>
        <w:t xml:space="preserve"> and 94 make the changes through comment process.</w:t>
      </w:r>
    </w:p>
    <w:p w14:paraId="593D0361" w14:textId="77777777" w:rsidR="00B94530" w:rsidRPr="00EC32BD" w:rsidRDefault="00B94530" w:rsidP="00B94530"/>
    <w:p w14:paraId="717D9809" w14:textId="4440ABA5" w:rsidR="006D0BB9" w:rsidRPr="00EC32BD" w:rsidRDefault="00594718" w:rsidP="00E631EB">
      <w:r w:rsidRPr="00EC32BD">
        <w:t>[95</w:t>
      </w:r>
      <w:proofErr w:type="gramStart"/>
      <w:r w:rsidRPr="00EC32BD">
        <w:t xml:space="preserve">] </w:t>
      </w:r>
      <w:r w:rsidR="00B173A0" w:rsidRPr="00EC32BD">
        <w:t xml:space="preserve"> 4638.23</w:t>
      </w:r>
      <w:proofErr w:type="gramEnd"/>
      <w:r w:rsidR="00B173A0" w:rsidRPr="00EC32BD">
        <w:t>:  Remove the “*” because CFWUR2G4 is not cross referenced by others.</w:t>
      </w:r>
    </w:p>
    <w:p w14:paraId="72FC531B" w14:textId="088DD280" w:rsidR="00B173A0" w:rsidRPr="00EC32BD" w:rsidRDefault="00B173A0" w:rsidP="00B173A0">
      <w:r w:rsidRPr="00EC32BD">
        <w:t>[96</w:t>
      </w:r>
      <w:proofErr w:type="gramStart"/>
      <w:r w:rsidRPr="00EC32BD">
        <w:t>]  4638.30</w:t>
      </w:r>
      <w:proofErr w:type="gramEnd"/>
      <w:r w:rsidRPr="00EC32BD">
        <w:t>:  Remove the “*” because CFWUR5G is not cross referenced by others.</w:t>
      </w:r>
    </w:p>
    <w:p w14:paraId="7F7846CA" w14:textId="6C9C0A08" w:rsidR="00B173A0" w:rsidRPr="00EC32BD" w:rsidRDefault="00BB3FBD" w:rsidP="00E631EB">
      <w:r w:rsidRPr="00EC32BD">
        <w:t>[97</w:t>
      </w:r>
      <w:proofErr w:type="gramStart"/>
      <w:r w:rsidRPr="00EC32BD">
        <w:t>]  4641.48</w:t>
      </w:r>
      <w:proofErr w:type="gramEnd"/>
      <w:r w:rsidRPr="00EC32BD">
        <w:t>:  Remove “PC11.10”.</w:t>
      </w:r>
    </w:p>
    <w:p w14:paraId="355AE808" w14:textId="0C2DE306" w:rsidR="00614FD2" w:rsidRPr="00EC32BD" w:rsidRDefault="00614FD2" w:rsidP="00614FD2">
      <w:r w:rsidRPr="00EC32BD">
        <w:t>[98</w:t>
      </w:r>
      <w:proofErr w:type="gramStart"/>
      <w:r w:rsidRPr="00EC32BD">
        <w:t>]  4643.55</w:t>
      </w:r>
      <w:proofErr w:type="gramEnd"/>
      <w:r w:rsidRPr="00EC32BD">
        <w:t>:  Remove the “*” because PC15.4 is not cross referenced by others.</w:t>
      </w:r>
    </w:p>
    <w:p w14:paraId="53C87F33" w14:textId="1E9159F0" w:rsidR="00EB6D49" w:rsidRPr="00EC32BD" w:rsidRDefault="00EB6D49" w:rsidP="00EB6D49">
      <w:r w:rsidRPr="00EC32BD">
        <w:t>[99</w:t>
      </w:r>
      <w:proofErr w:type="gramStart"/>
      <w:r w:rsidRPr="00EC32BD">
        <w:t>]  4650.28</w:t>
      </w:r>
      <w:proofErr w:type="gramEnd"/>
      <w:r w:rsidRPr="00EC32BD">
        <w:t>:  Prepend “*” to PC39.</w:t>
      </w:r>
    </w:p>
    <w:p w14:paraId="732EBCD6" w14:textId="2C5F3391" w:rsidR="00B907DB" w:rsidRPr="00EC32BD" w:rsidRDefault="00EB6D49" w:rsidP="00B907DB">
      <w:r w:rsidRPr="00EC32BD">
        <w:t>[100]</w:t>
      </w:r>
      <w:r w:rsidR="00B907DB" w:rsidRPr="00EC32BD">
        <w:t xml:space="preserve"> 46</w:t>
      </w:r>
      <w:r w:rsidR="00B32D86" w:rsidRPr="00EC32BD">
        <w:t>67</w:t>
      </w:r>
      <w:r w:rsidR="00B907DB" w:rsidRPr="00EC32BD">
        <w:t>.</w:t>
      </w:r>
      <w:r w:rsidR="00B32D86" w:rsidRPr="00EC32BD">
        <w:t>27</w:t>
      </w:r>
      <w:r w:rsidR="00B907DB" w:rsidRPr="00EC32BD">
        <w:t xml:space="preserve">:  Prepend “*” to </w:t>
      </w:r>
      <w:r w:rsidR="00DC09BB" w:rsidRPr="00EC32BD">
        <w:t>FT</w:t>
      </w:r>
      <w:r w:rsidR="00B907DB" w:rsidRPr="00EC32BD">
        <w:t>4</w:t>
      </w:r>
      <w:r w:rsidR="00B32D86" w:rsidRPr="00EC32BD">
        <w:t>6.2</w:t>
      </w:r>
      <w:r w:rsidR="00B907DB" w:rsidRPr="00EC32BD">
        <w:t>.</w:t>
      </w:r>
    </w:p>
    <w:p w14:paraId="57C35F49" w14:textId="254CD1B7" w:rsidR="00DC09BB" w:rsidRPr="00EC32BD" w:rsidRDefault="00DC09BB" w:rsidP="00DC09BB">
      <w:r w:rsidRPr="00EC32BD">
        <w:t>[101] 4667.27:  Prepend “*” to FT47.11.</w:t>
      </w:r>
    </w:p>
    <w:p w14:paraId="43FA750A" w14:textId="4059A25F" w:rsidR="00DC09BB" w:rsidRPr="00EC32BD" w:rsidRDefault="00DC09BB" w:rsidP="00DC09BB">
      <w:r w:rsidRPr="00EC32BD">
        <w:t>[102] 4656.60:  Prepend “*” to FT45.</w:t>
      </w:r>
    </w:p>
    <w:p w14:paraId="04E37692" w14:textId="532BA033" w:rsidR="00DC09BB" w:rsidRPr="00EC32BD" w:rsidRDefault="00DC09BB" w:rsidP="00DC09BB">
      <w:r w:rsidRPr="00EC32BD">
        <w:t>[103] 4657.51:  Prepend “*” to FT46.</w:t>
      </w:r>
    </w:p>
    <w:p w14:paraId="6D3E1411" w14:textId="5F1FC821" w:rsidR="00DC09BB" w:rsidRPr="00EC32BD" w:rsidRDefault="00DC09BB" w:rsidP="00DC09BB">
      <w:r w:rsidRPr="00EC32BD">
        <w:t>[104] 4658.39:  Prepend “*” to FT47.</w:t>
      </w:r>
    </w:p>
    <w:p w14:paraId="6B4D34BA" w14:textId="47A9030F" w:rsidR="009064E6" w:rsidRPr="00EC32BD" w:rsidRDefault="009064E6" w:rsidP="009064E6">
      <w:r w:rsidRPr="00EC32BD">
        <w:t>[105] 4662.6:  Prepend “*” to FT52.</w:t>
      </w:r>
    </w:p>
    <w:p w14:paraId="2F224287" w14:textId="36CE44D8" w:rsidR="00916F34" w:rsidRPr="00EC32BD" w:rsidRDefault="00916F34" w:rsidP="00916F34">
      <w:r w:rsidRPr="00EC32BD">
        <w:t>[106] 4664.48:  Prepend “*” to FR1</w:t>
      </w:r>
      <w:r w:rsidR="002C10CD" w:rsidRPr="00EC32BD">
        <w:t>0</w:t>
      </w:r>
      <w:r w:rsidRPr="00EC32BD">
        <w:t>.</w:t>
      </w:r>
    </w:p>
    <w:p w14:paraId="614BC77B" w14:textId="42556FA5" w:rsidR="0078032D" w:rsidRPr="00EC32BD" w:rsidRDefault="0078032D" w:rsidP="0078032D">
      <w:r w:rsidRPr="00EC32BD">
        <w:t>[107] 4667.15:  Prepend “*” to FR46.</w:t>
      </w:r>
    </w:p>
    <w:p w14:paraId="17625617" w14:textId="22819AF6" w:rsidR="002B61C2" w:rsidRPr="00EC32BD" w:rsidRDefault="002B61C2" w:rsidP="002B61C2">
      <w:r w:rsidRPr="00EC32BD">
        <w:t>[10</w:t>
      </w:r>
      <w:r w:rsidR="00314379" w:rsidRPr="00EC32BD">
        <w:t>8</w:t>
      </w:r>
      <w:r w:rsidRPr="00EC32BD">
        <w:t>] 467</w:t>
      </w:r>
      <w:r w:rsidR="00314379" w:rsidRPr="00EC32BD">
        <w:t>6</w:t>
      </w:r>
      <w:r w:rsidRPr="00EC32BD">
        <w:t>.</w:t>
      </w:r>
      <w:r w:rsidR="00314379" w:rsidRPr="00EC32BD">
        <w:t>31</w:t>
      </w:r>
      <w:r w:rsidRPr="00EC32BD">
        <w:t>:  Prepend “*” to AD12.</w:t>
      </w:r>
    </w:p>
    <w:p w14:paraId="0521DFA9" w14:textId="057AF934" w:rsidR="002B61C2" w:rsidRPr="00EC32BD" w:rsidRDefault="002B61C2" w:rsidP="002B61C2">
      <w:r w:rsidRPr="00EC32BD">
        <w:t>[10</w:t>
      </w:r>
      <w:r w:rsidR="00314379" w:rsidRPr="00EC32BD">
        <w:t>9</w:t>
      </w:r>
      <w:r w:rsidRPr="00EC32BD">
        <w:t>] 467</w:t>
      </w:r>
      <w:r w:rsidR="00314379" w:rsidRPr="00EC32BD">
        <w:t>6</w:t>
      </w:r>
      <w:r w:rsidRPr="00EC32BD">
        <w:t>.</w:t>
      </w:r>
      <w:r w:rsidR="00314379" w:rsidRPr="00EC32BD">
        <w:t>38</w:t>
      </w:r>
      <w:r w:rsidRPr="00EC32BD">
        <w:t>:  Prepend “*” to AD13.</w:t>
      </w:r>
    </w:p>
    <w:p w14:paraId="5D2B468A" w14:textId="4857A393" w:rsidR="00DF2B22" w:rsidRPr="00EC32BD" w:rsidRDefault="00314379" w:rsidP="00DF2B22">
      <w:r w:rsidRPr="00EC32BD">
        <w:t>[110</w:t>
      </w:r>
      <w:r w:rsidR="00DF2B22" w:rsidRPr="00EC32BD">
        <w:t>] 467</w:t>
      </w:r>
      <w:r w:rsidRPr="00EC32BD">
        <w:t>6</w:t>
      </w:r>
      <w:r w:rsidR="00DF2B22" w:rsidRPr="00EC32BD">
        <w:t>.</w:t>
      </w:r>
      <w:r w:rsidRPr="00EC32BD">
        <w:t>44</w:t>
      </w:r>
      <w:r w:rsidR="00DF2B22" w:rsidRPr="00EC32BD">
        <w:t>:  Prepend “*” to AD14.</w:t>
      </w:r>
    </w:p>
    <w:p w14:paraId="603DFB11" w14:textId="4C6A1A6C" w:rsidR="00DF2B22" w:rsidRPr="00EC32BD" w:rsidRDefault="00314379" w:rsidP="00DF2B22">
      <w:r w:rsidRPr="00EC32BD">
        <w:lastRenderedPageBreak/>
        <w:t>[111</w:t>
      </w:r>
      <w:r w:rsidR="00DF2B22" w:rsidRPr="00EC32BD">
        <w:t>] 467</w:t>
      </w:r>
      <w:r w:rsidRPr="00EC32BD">
        <w:t>7</w:t>
      </w:r>
      <w:r w:rsidR="00DF2B22" w:rsidRPr="00EC32BD">
        <w:t>.</w:t>
      </w:r>
      <w:r w:rsidRPr="00EC32BD">
        <w:t>6</w:t>
      </w:r>
      <w:r w:rsidR="00DF2B22" w:rsidRPr="00EC32BD">
        <w:t>:  Prepend “*” to AD15.</w:t>
      </w:r>
    </w:p>
    <w:p w14:paraId="11DCF60D" w14:textId="733CB7E4" w:rsidR="003054C8" w:rsidRPr="00EC32BD" w:rsidRDefault="003054C8" w:rsidP="003054C8">
      <w:r w:rsidRPr="00EC32BD">
        <w:t>[112] 4734.20:  Prepend “*” to QD6.</w:t>
      </w:r>
    </w:p>
    <w:p w14:paraId="45F0A086" w14:textId="2831D0AE" w:rsidR="00706F75" w:rsidRPr="00EC32BD" w:rsidRDefault="00706F75" w:rsidP="00706F75">
      <w:r w:rsidRPr="00EC32BD">
        <w:t>[113] 4735.12:  Prepend “*” to QP2.</w:t>
      </w:r>
    </w:p>
    <w:p w14:paraId="76DA5044" w14:textId="651D8E2C" w:rsidR="008D0F42" w:rsidRPr="00EC32BD" w:rsidRDefault="008D0F42" w:rsidP="008D0F42">
      <w:r w:rsidRPr="00EC32BD">
        <w:t>[114] 4736.10:  Replace “Radio Measurement Capability” with “Radio measurement capability”.</w:t>
      </w:r>
    </w:p>
    <w:p w14:paraId="2BEED66E" w14:textId="307B18E3" w:rsidR="008579B5" w:rsidRPr="00EC32BD" w:rsidRDefault="008579B5" w:rsidP="008579B5">
      <w:r w:rsidRPr="00EC32BD">
        <w:t>[115] 4736.38:  Remove the underline from the reference subclause.</w:t>
      </w:r>
    </w:p>
    <w:p w14:paraId="0D2265F9" w14:textId="6A3045EE" w:rsidR="00CE2316" w:rsidRPr="00EC32BD" w:rsidRDefault="00CE2316" w:rsidP="00CE2316">
      <w:r w:rsidRPr="00EC32BD">
        <w:t>[116] 4</w:t>
      </w:r>
      <w:r w:rsidR="00D54096" w:rsidRPr="00EC32BD">
        <w:t>7</w:t>
      </w:r>
      <w:r w:rsidR="00332C40" w:rsidRPr="00EC32BD">
        <w:t>45</w:t>
      </w:r>
      <w:r w:rsidRPr="00EC32BD">
        <w:t>.</w:t>
      </w:r>
      <w:r w:rsidR="00332C40" w:rsidRPr="00EC32BD">
        <w:t>24</w:t>
      </w:r>
      <w:r w:rsidRPr="00EC32BD">
        <w:t>:  Remove the “*” because DSE1 is not cross referenced by others.</w:t>
      </w:r>
    </w:p>
    <w:p w14:paraId="2A70EAF1" w14:textId="3224C666" w:rsidR="009320D9" w:rsidRPr="00EC32BD" w:rsidRDefault="009320D9" w:rsidP="009320D9">
      <w:r w:rsidRPr="00EC32BD">
        <w:t>[117] 4753.18:  Prepend “*” to HTM11.</w:t>
      </w:r>
    </w:p>
    <w:p w14:paraId="1E5D2FE6" w14:textId="0F291553" w:rsidR="007E5C97" w:rsidRPr="00EC32BD" w:rsidRDefault="007E5C97" w:rsidP="007E5C97">
      <w:r w:rsidRPr="00EC32BD">
        <w:t>[118] 4752.6:  Prepend “*” to HTM4.4.</w:t>
      </w:r>
    </w:p>
    <w:p w14:paraId="79CF33B6" w14:textId="36DE29FD" w:rsidR="00AD6280" w:rsidRPr="00EC32BD" w:rsidRDefault="00AD6280" w:rsidP="00AD6280">
      <w:r w:rsidRPr="00EC32BD">
        <w:t>[119] 4753.22:  Remove the “*” because HTM10 is not cross referenced by others.</w:t>
      </w:r>
    </w:p>
    <w:p w14:paraId="7E4CFF13" w14:textId="786DCFB6" w:rsidR="00727C56" w:rsidRPr="00EC32BD" w:rsidRDefault="006F2499" w:rsidP="00727C56">
      <w:r w:rsidRPr="00EC32BD">
        <w:t>[120] 4753.53:  Replace “HTM13.1:O” with “HTM12.1:O”.  There is no such PICS item HTM13.1.</w:t>
      </w:r>
    </w:p>
    <w:p w14:paraId="3286CCDC" w14:textId="1A5A7C18" w:rsidR="006F2499" w:rsidRPr="00EC32BD" w:rsidRDefault="006F2499" w:rsidP="00727C56">
      <w:r w:rsidRPr="00EC32BD">
        <w:t xml:space="preserve">[121] </w:t>
      </w:r>
      <w:r w:rsidR="0028750B" w:rsidRPr="00EC32BD">
        <w:t>4753.58:  Replace “HTM13.3:M” with “HTM12.3:M”. There is no such PICS item HTM13.3.</w:t>
      </w:r>
    </w:p>
    <w:p w14:paraId="1C57727F" w14:textId="29630420" w:rsidR="0028750B" w:rsidRPr="00EC32BD" w:rsidRDefault="0028750B" w:rsidP="00727C56">
      <w:r w:rsidRPr="00EC32BD">
        <w:t>[122] 4754.6:  Replace “HTM13.2:O” with “HTM12.2:O”.  There is no such PICS item HTM13.2.</w:t>
      </w:r>
    </w:p>
    <w:p w14:paraId="7A170E9F" w14:textId="05546E9F" w:rsidR="0028750B" w:rsidRPr="00EC32BD" w:rsidRDefault="0028750B" w:rsidP="00727C56">
      <w:r w:rsidRPr="00EC32BD">
        <w:t>[123] 4754.12:  Replace “HTM13.4:M” with “HTM12.4:M”. There is no such PICS item HTM13.4.</w:t>
      </w:r>
    </w:p>
    <w:p w14:paraId="132477FF" w14:textId="124E237D" w:rsidR="0028750B" w:rsidRPr="00EC32BD" w:rsidRDefault="0028750B" w:rsidP="00727C56">
      <w:r w:rsidRPr="00EC32BD">
        <w:t>[124] 4754.</w:t>
      </w:r>
      <w:r w:rsidR="00617607" w:rsidRPr="00EC32BD">
        <w:t>17:  Replace “HTM13.1:O” with “HTM12.1:O”.</w:t>
      </w:r>
    </w:p>
    <w:p w14:paraId="78766923" w14:textId="7BC47416" w:rsidR="00617607" w:rsidRPr="00EC32BD" w:rsidRDefault="00617607" w:rsidP="00617607">
      <w:r w:rsidRPr="00EC32BD">
        <w:t>[125] 4754.22:  Replace “HTM13.5:M” with “HTM12.5:M”. There is no such PICS item HTM13.5.</w:t>
      </w:r>
    </w:p>
    <w:p w14:paraId="3AA66269" w14:textId="08A48C1D" w:rsidR="00617607" w:rsidRPr="00EC32BD" w:rsidRDefault="00617607" w:rsidP="00617607">
      <w:r w:rsidRPr="00EC32BD">
        <w:t xml:space="preserve">[126] </w:t>
      </w:r>
      <w:r w:rsidR="00292F7D" w:rsidRPr="00EC32BD">
        <w:t>4754.26:  Replace “HTM13.2:O” with “HTM12.2:O”.</w:t>
      </w:r>
    </w:p>
    <w:p w14:paraId="2B9FEFA8" w14:textId="07FC6F30" w:rsidR="00292F7D" w:rsidRPr="00EC32BD" w:rsidRDefault="00292F7D" w:rsidP="00617607">
      <w:r w:rsidRPr="00EC32BD">
        <w:t>[127] 4754.29:  Replace “HTM13.6:O.1” with “HTM12.6:O.1”. There is no such PICS item HTM13.6.</w:t>
      </w:r>
    </w:p>
    <w:p w14:paraId="26E6B6D2" w14:textId="35F14C3A" w:rsidR="0003550B" w:rsidRPr="00EC32BD" w:rsidRDefault="0003550B" w:rsidP="0003550B">
      <w:r w:rsidRPr="00EC32BD">
        <w:t>[128] 4754.35:  Replace “HTM13.6:O.1” with “HTM12.6:O.1”. There is no such PICS item HTM13.6.</w:t>
      </w:r>
    </w:p>
    <w:p w14:paraId="0506250A" w14:textId="12028E0E" w:rsidR="0003550B" w:rsidRPr="00EC32BD" w:rsidRDefault="0003550B" w:rsidP="0003550B">
      <w:r w:rsidRPr="00EC32BD">
        <w:t>[129] 4754.42:  Replace “HTM13.6:O.1” with “HTM12.6:O.1”. There is no such PICS item HTM13.6.</w:t>
      </w:r>
    </w:p>
    <w:p w14:paraId="5AB433E5" w14:textId="4A1DC492" w:rsidR="00617607" w:rsidRPr="00EC32BD" w:rsidRDefault="000009C1" w:rsidP="00727C56">
      <w:r w:rsidRPr="00EC32BD">
        <w:t>[130] 4754.50:  Replace “HTM13:O” with “HTM12:O”.  Calibration procedure is not related to HTM13.</w:t>
      </w:r>
    </w:p>
    <w:p w14:paraId="1424B67B" w14:textId="2E4CFB90" w:rsidR="00B616BD" w:rsidRPr="00EC32BD" w:rsidRDefault="00B616BD" w:rsidP="00B616BD">
      <w:r w:rsidRPr="00EC32BD">
        <w:t>[131] 4755.24:  Prepend “*” to HTM15.</w:t>
      </w:r>
    </w:p>
    <w:p w14:paraId="3841A9D9" w14:textId="4EA07E69" w:rsidR="000009C1" w:rsidRPr="00EC32BD" w:rsidRDefault="000F3FEE" w:rsidP="00727C56">
      <w:r w:rsidRPr="00EC32BD">
        <w:t>[132] 4768.16:  Replace “HTM14.7:M” with “HTM12.7:M”.  There is no such PICS item HTM14.7.</w:t>
      </w:r>
    </w:p>
    <w:p w14:paraId="7E1E62F3" w14:textId="648FC208" w:rsidR="000F3FEE" w:rsidRPr="00EC32BD" w:rsidRDefault="00427DB8" w:rsidP="00727C56">
      <w:r w:rsidRPr="00EC32BD">
        <w:t>[133] 4755.47:  Replace “HTM17.2:M” with “HTM16.2:M”.  There is no such PICS item HTM17.2.</w:t>
      </w:r>
    </w:p>
    <w:p w14:paraId="5490E2E0" w14:textId="1C2782D0" w:rsidR="00427DB8" w:rsidRPr="00EC32BD" w:rsidRDefault="00427DB8" w:rsidP="00427DB8">
      <w:r w:rsidRPr="00EC32BD">
        <w:t>[134] 4755.53:  Replace “HTM17.1:M” with “HTM16.1:M”.  There is no such PICS item HTM17.1.</w:t>
      </w:r>
    </w:p>
    <w:p w14:paraId="337C544C" w14:textId="5A8730CF" w:rsidR="00862038" w:rsidRPr="00EC32BD" w:rsidRDefault="00862038" w:rsidP="00862038">
      <w:r w:rsidRPr="00EC32BD">
        <w:t>[135] 4755.57:  Remove the underline from the reference subclause.</w:t>
      </w:r>
    </w:p>
    <w:p w14:paraId="1AC93DDC" w14:textId="15BF85C5" w:rsidR="006E0513" w:rsidRPr="00EC32BD" w:rsidRDefault="006E0513" w:rsidP="006E0513">
      <w:r w:rsidRPr="00EC32BD">
        <w:t>[136] 4756.14:  Remove the underline from the reference subclause.</w:t>
      </w:r>
    </w:p>
    <w:p w14:paraId="63ABBEFE" w14:textId="5692D7EE" w:rsidR="009E6B20" w:rsidRPr="00EC32BD" w:rsidRDefault="009E6B20" w:rsidP="009E6B20">
      <w:r w:rsidRPr="00EC32BD">
        <w:t>[1</w:t>
      </w:r>
      <w:r w:rsidR="00C7271F" w:rsidRPr="00EC32BD">
        <w:t>37</w:t>
      </w:r>
      <w:r w:rsidRPr="00EC32BD">
        <w:t>] 4778.47:  Prepend “*” to WNM17.</w:t>
      </w:r>
    </w:p>
    <w:p w14:paraId="3A6453B8" w14:textId="2357857C" w:rsidR="00065F4F" w:rsidRPr="00EC32BD" w:rsidRDefault="00065F4F" w:rsidP="00065F4F">
      <w:r w:rsidRPr="00EC32BD">
        <w:t>[138] 4780.12:  Replace “WNM21:M” with “WNM22:M”.  Calibration procedure is not related to WNM21.</w:t>
      </w:r>
    </w:p>
    <w:p w14:paraId="1DE96592" w14:textId="53C2FC23" w:rsidR="00900525" w:rsidRPr="00EC32BD" w:rsidRDefault="00900525" w:rsidP="00900525">
      <w:r w:rsidRPr="00EC32BD">
        <w:t>[139] 4780.18:  Replace “WNM21:M” with “WNM22:M”.  Calibration procedure is not related to WNM21.</w:t>
      </w:r>
    </w:p>
    <w:p w14:paraId="5D62C201" w14:textId="2AC68231" w:rsidR="00900525" w:rsidRPr="00EC32BD" w:rsidRDefault="00900525" w:rsidP="00900525">
      <w:r w:rsidRPr="00EC32BD">
        <w:t>[140] 4780.6:  Prepend “*” to WNM22.</w:t>
      </w:r>
    </w:p>
    <w:p w14:paraId="1E263B40" w14:textId="0CF1BCE4" w:rsidR="00EE2A9C" w:rsidRPr="00EC32BD" w:rsidRDefault="00EE2A9C" w:rsidP="00EE2A9C">
      <w:r w:rsidRPr="00EC32BD">
        <w:t>[141] 4780.23:  Prepend “*” to WNM23.</w:t>
      </w:r>
    </w:p>
    <w:p w14:paraId="6851FDC4" w14:textId="79B2F0C1" w:rsidR="00752FBB" w:rsidRPr="00EC32BD" w:rsidRDefault="00752FBB" w:rsidP="00752FBB">
      <w:r w:rsidRPr="00EC32BD">
        <w:t>[142] 4781.10:  Prepend “*” to IW1.</w:t>
      </w:r>
    </w:p>
    <w:p w14:paraId="0FFF981A" w14:textId="51F8E40E" w:rsidR="00F04ED1" w:rsidRPr="00EC32BD" w:rsidRDefault="00AF08A6" w:rsidP="007C382F">
      <w:r w:rsidRPr="00EC32BD">
        <w:t>[143] 4781.32:  Prepend “*” to IW2.</w:t>
      </w:r>
    </w:p>
    <w:p w14:paraId="5B7AC78E" w14:textId="2FFB5703" w:rsidR="00F04ED1" w:rsidRPr="00EC32BD" w:rsidRDefault="00F04ED1" w:rsidP="00F04ED1">
      <w:r w:rsidRPr="00EC32BD">
        <w:t>[144] 4781.49:  Prepend “*” to IW2.2.2.</w:t>
      </w:r>
    </w:p>
    <w:p w14:paraId="033208F0" w14:textId="0D754A2C" w:rsidR="007C382F" w:rsidRPr="00EC32BD" w:rsidRDefault="007C382F" w:rsidP="00F04ED1">
      <w:r w:rsidRPr="00EC32BD">
        <w:t>[14</w:t>
      </w:r>
      <w:r w:rsidR="00F04ED1" w:rsidRPr="00EC32BD">
        <w:t>5</w:t>
      </w:r>
      <w:r w:rsidRPr="00EC32BD">
        <w:t>] 4783.34:  Prepend “*” to IW2.2</w:t>
      </w:r>
      <w:r w:rsidR="0046633B" w:rsidRPr="00EC32BD">
        <w:t>1</w:t>
      </w:r>
      <w:r w:rsidRPr="00EC32BD">
        <w:t>.</w:t>
      </w:r>
    </w:p>
    <w:p w14:paraId="5CCB8911" w14:textId="0066BB6F" w:rsidR="00255E12" w:rsidRPr="00EC32BD" w:rsidRDefault="00255E12" w:rsidP="00255E12">
      <w:r w:rsidRPr="00EC32BD">
        <w:t>[146] 4784.27:  Prepend “*” to IW3.</w:t>
      </w:r>
    </w:p>
    <w:p w14:paraId="6BC80B9F" w14:textId="64B7FD65" w:rsidR="00186C7E" w:rsidRPr="00EC32BD" w:rsidRDefault="00186C7E" w:rsidP="00186C7E">
      <w:r w:rsidRPr="00EC32BD">
        <w:t>[147] 4785.6:  Prepend “*” to IW4.</w:t>
      </w:r>
    </w:p>
    <w:p w14:paraId="1D84893D" w14:textId="68DCBD15" w:rsidR="00314379" w:rsidRPr="00EC32BD" w:rsidRDefault="00CA40D0" w:rsidP="002D2BC4">
      <w:r w:rsidRPr="00EC32BD">
        <w:t>[148] 4787.64:  Replace “MCCAOP Advertisement” with “MCCAOP advertisement”.</w:t>
      </w:r>
    </w:p>
    <w:p w14:paraId="6DBC38D2" w14:textId="15090AF5" w:rsidR="00CA40D0" w:rsidRPr="00EC32BD" w:rsidRDefault="00CA40D0" w:rsidP="002A0E6A">
      <w:r w:rsidRPr="00EC32BD">
        <w:t>[149] 4788.</w:t>
      </w:r>
      <w:r w:rsidR="002A0E6A" w:rsidRPr="00EC32BD">
        <w:t>7:  Replace “</w:t>
      </w:r>
      <w:proofErr w:type="spellStart"/>
      <w:r w:rsidR="002A0E6A" w:rsidRPr="00EC32BD">
        <w:t>Neighbor</w:t>
      </w:r>
      <w:proofErr w:type="spellEnd"/>
      <w:r w:rsidR="002A0E6A" w:rsidRPr="00EC32BD">
        <w:t xml:space="preserve"> MCCAOP Recognition” with “</w:t>
      </w:r>
      <w:proofErr w:type="spellStart"/>
      <w:r w:rsidR="002A0E6A" w:rsidRPr="00EC32BD">
        <w:t>Neighbor</w:t>
      </w:r>
      <w:proofErr w:type="spellEnd"/>
      <w:r w:rsidR="002A0E6A" w:rsidRPr="00EC32BD">
        <w:t xml:space="preserve"> MCCAOP recognition”.</w:t>
      </w:r>
    </w:p>
    <w:p w14:paraId="16F61027" w14:textId="08BF9185" w:rsidR="002A0E6A" w:rsidRPr="00EC32BD" w:rsidRDefault="002A0E6A" w:rsidP="002A0E6A">
      <w:r w:rsidRPr="00EC32BD">
        <w:t>[150] 4788.</w:t>
      </w:r>
      <w:r w:rsidR="00680E0C" w:rsidRPr="00EC32BD">
        <w:t>12:  Replace “MCCAOP Setup” with “MCCAOP setup”.</w:t>
      </w:r>
    </w:p>
    <w:p w14:paraId="5F2B91D3" w14:textId="4C9E50AE" w:rsidR="002C4F3C" w:rsidRPr="00EC32BD" w:rsidRDefault="002C4F3C" w:rsidP="002C4F3C">
      <w:r w:rsidRPr="00EC32BD">
        <w:t>[151] 4733.26:  Prepend “*” to QB5.</w:t>
      </w:r>
    </w:p>
    <w:p w14:paraId="1FB25946" w14:textId="55281078" w:rsidR="00C06EF3" w:rsidRPr="00EC32BD" w:rsidRDefault="00C06EF3" w:rsidP="00C06EF3">
      <w:r w:rsidRPr="00EC32BD">
        <w:t>[152] 4794.6:  Prepend “*” to AVT4.</w:t>
      </w:r>
    </w:p>
    <w:p w14:paraId="3575D610" w14:textId="18A35D6E" w:rsidR="00C114F7" w:rsidRPr="00EC32BD" w:rsidRDefault="00C114F7" w:rsidP="00C114F7">
      <w:r w:rsidRPr="00EC32BD">
        <w:t>[153] 4794.20:  Prepend “*” to AVT5.</w:t>
      </w:r>
    </w:p>
    <w:p w14:paraId="48952124" w14:textId="2A7274E3" w:rsidR="00CE61E2" w:rsidRPr="00EC32BD" w:rsidRDefault="00CE61E2" w:rsidP="00CE61E2">
      <w:r w:rsidRPr="00EC32BD">
        <w:t>[154] 4794.</w:t>
      </w:r>
      <w:r w:rsidR="004F7578" w:rsidRPr="00EC32BD">
        <w:t>27</w:t>
      </w:r>
      <w:r w:rsidRPr="00EC32BD">
        <w:t>:  Prepend “*” to AVT5.</w:t>
      </w:r>
      <w:r w:rsidR="004F7578" w:rsidRPr="00EC32BD">
        <w:t>1</w:t>
      </w:r>
      <w:r w:rsidRPr="00EC32BD">
        <w:t>.</w:t>
      </w:r>
    </w:p>
    <w:p w14:paraId="6412A899" w14:textId="7A762FD2" w:rsidR="004F7578" w:rsidRPr="00EC32BD" w:rsidRDefault="004F7578" w:rsidP="004F7578">
      <w:r w:rsidRPr="00EC32BD">
        <w:t>[155] 4794.30:  Prepend “*” to AVT5.2.</w:t>
      </w:r>
    </w:p>
    <w:p w14:paraId="7FE23D06" w14:textId="20E751D8" w:rsidR="009B6642" w:rsidRPr="00EC32BD" w:rsidRDefault="009B6642" w:rsidP="009B6642">
      <w:r w:rsidRPr="00EC32BD">
        <w:t>[156] 4794.46:  Prepend “*” to AVT5.3.</w:t>
      </w:r>
    </w:p>
    <w:p w14:paraId="2E146320" w14:textId="45D1C225" w:rsidR="002C4F3C" w:rsidRPr="00EC32BD" w:rsidRDefault="00D573AB" w:rsidP="002D2BC4">
      <w:r w:rsidRPr="00EC32BD">
        <w:t>[157] 4798.60:  Replace “Transmission of Request” with “Transmission of request”.</w:t>
      </w:r>
    </w:p>
    <w:p w14:paraId="6CA9B6AB" w14:textId="4A756C18" w:rsidR="00D573AB" w:rsidRPr="00EC32BD" w:rsidRDefault="00D573AB" w:rsidP="002D2BC4">
      <w:r w:rsidRPr="00EC32BD">
        <w:t>[158]</w:t>
      </w:r>
      <w:r w:rsidR="008B4682" w:rsidRPr="00EC32BD">
        <w:t xml:space="preserve"> 4799.5:  Replace “Reception of Request” with “Reception of request”.</w:t>
      </w:r>
    </w:p>
    <w:p w14:paraId="4FF022D7" w14:textId="0F39C4B8" w:rsidR="008B4682" w:rsidRPr="00EC32BD" w:rsidRDefault="008B4682" w:rsidP="002D2BC4">
      <w:r w:rsidRPr="00EC32BD">
        <w:t xml:space="preserve">[159] </w:t>
      </w:r>
      <w:r w:rsidR="00103C22" w:rsidRPr="00EC32BD">
        <w:t>4799.12:  Replace “Transmission of Response” with “Transmission of response”.</w:t>
      </w:r>
    </w:p>
    <w:p w14:paraId="205F9DE9" w14:textId="00FE6819" w:rsidR="00103C22" w:rsidRPr="00EC32BD" w:rsidRDefault="00103C22" w:rsidP="002D2BC4">
      <w:r w:rsidRPr="00EC32BD">
        <w:t>[160] 4799.</w:t>
      </w:r>
      <w:r w:rsidR="000263B7" w:rsidRPr="00EC32BD">
        <w:t>18:  Replace “Reception of Response” with “Reception of response”.</w:t>
      </w:r>
    </w:p>
    <w:p w14:paraId="1C7D7392" w14:textId="0BCACA5E" w:rsidR="0076731B" w:rsidRPr="00EC32BD" w:rsidRDefault="0076731B" w:rsidP="0076731B">
      <w:r w:rsidRPr="00EC32BD">
        <w:t>[161] 4799.31:  Remove the underline from the reference subclause.</w:t>
      </w:r>
    </w:p>
    <w:p w14:paraId="2C209505" w14:textId="64502C9A" w:rsidR="00684C25" w:rsidRPr="00EC32BD" w:rsidRDefault="00684C25" w:rsidP="00684C25">
      <w:r w:rsidRPr="00EC32BD">
        <w:t>[162] 4799.48:  Remove the underline from the reference subclause.</w:t>
      </w:r>
    </w:p>
    <w:p w14:paraId="6495EE5D" w14:textId="50D45368" w:rsidR="00B52893" w:rsidRPr="00EC32BD" w:rsidRDefault="00B52893" w:rsidP="00B52893">
      <w:r w:rsidRPr="00EC32BD">
        <w:lastRenderedPageBreak/>
        <w:t>[163] 4800.10:  Remove the underline from the reference subclause.</w:t>
      </w:r>
    </w:p>
    <w:p w14:paraId="1B11E162" w14:textId="2179A8FA" w:rsidR="00D573AB" w:rsidRPr="00EC32BD" w:rsidRDefault="005829C6" w:rsidP="002D2BC4">
      <w:r w:rsidRPr="00EC32BD">
        <w:t>[164] 4801.6:  Replace “Random Backoff function” with “Random backoff function”.</w:t>
      </w:r>
    </w:p>
    <w:p w14:paraId="4974D0C3" w14:textId="7BD21CEB" w:rsidR="005829C6" w:rsidRPr="00EC32BD" w:rsidRDefault="005829C6" w:rsidP="002D2BC4">
      <w:r w:rsidRPr="00EC32BD">
        <w:t>[165] 4801.11:  Replace “DCF Access procedure” with “DCF access procedure”.</w:t>
      </w:r>
    </w:p>
    <w:p w14:paraId="4987DA64" w14:textId="3B45C4DB" w:rsidR="005829C6" w:rsidRPr="00EC32BD" w:rsidRDefault="005829C6" w:rsidP="002D2BC4">
      <w:r w:rsidRPr="00EC32BD">
        <w:t>[166] 4801.19:  Replace “Random Backoff procedure” with “Random backoff procedure”.</w:t>
      </w:r>
    </w:p>
    <w:p w14:paraId="2EDDBB5D" w14:textId="3B1FD357" w:rsidR="003F16A8" w:rsidRPr="00EC32BD" w:rsidRDefault="003F16A8" w:rsidP="003F16A8">
      <w:r w:rsidRPr="00EC32BD">
        <w:t>[167] 4803.9:  Remove the underline from the reference subclause.</w:t>
      </w:r>
    </w:p>
    <w:p w14:paraId="1F6EB1F5" w14:textId="1A7CFC93" w:rsidR="003F16A8" w:rsidRPr="00EC32BD" w:rsidRDefault="003F16A8" w:rsidP="003F16A8">
      <w:r w:rsidRPr="00EC32BD">
        <w:t>[168] 4803.24:  Remove the underline from the reference subclause.</w:t>
      </w:r>
    </w:p>
    <w:p w14:paraId="1FF0A1B6" w14:textId="38E5E9D4" w:rsidR="00FF4E0C" w:rsidRPr="00EC32BD" w:rsidRDefault="00FF4E0C" w:rsidP="00FF4E0C">
      <w:r w:rsidRPr="00EC32BD">
        <w:t>[169] 4806.10:  Remove the underline from the reference subclause.</w:t>
      </w:r>
    </w:p>
    <w:p w14:paraId="57BA5145" w14:textId="0ADF46E1" w:rsidR="00496058" w:rsidRPr="00EC32BD" w:rsidRDefault="00496058" w:rsidP="00496058">
      <w:r w:rsidRPr="00EC32BD">
        <w:t>[170] 4806.32:  Remove the underline from the reference subclause.</w:t>
      </w:r>
    </w:p>
    <w:p w14:paraId="383E5AC8" w14:textId="29EF98DE" w:rsidR="00680E0C" w:rsidRPr="00EC32BD" w:rsidRDefault="00FA1455" w:rsidP="002D2BC4">
      <w:r w:rsidRPr="00EC32BD">
        <w:t>[171] 4810.33:  Replace “DMG BSS Peer and Service Discovery” with “DMG BSS peer and service discovery”.</w:t>
      </w:r>
    </w:p>
    <w:p w14:paraId="20ABAF59" w14:textId="4A15ACA0" w:rsidR="000F4B86" w:rsidRPr="00EC32BD" w:rsidRDefault="000F4B86" w:rsidP="002D2BC4">
      <w:r w:rsidRPr="00EC32BD">
        <w:t>[172] 4810.51:  Replace “DMG Coexistence with” with “DMG coexistence with”.</w:t>
      </w:r>
    </w:p>
    <w:p w14:paraId="3C8C62EC" w14:textId="1B1318E0" w:rsidR="000F4B86" w:rsidRPr="00EC32BD" w:rsidRDefault="00983A26" w:rsidP="002D2BC4">
      <w:r w:rsidRPr="00EC32BD">
        <w:t xml:space="preserve">[173] 4811.11:  Replace “Power Save Configuration” with “Power </w:t>
      </w:r>
      <w:proofErr w:type="gramStart"/>
      <w:r w:rsidRPr="00EC32BD">
        <w:t>save</w:t>
      </w:r>
      <w:proofErr w:type="gramEnd"/>
      <w:r w:rsidRPr="00EC32BD">
        <w:t xml:space="preserve"> configuration”.</w:t>
      </w:r>
    </w:p>
    <w:p w14:paraId="674830AC" w14:textId="5E9F164D" w:rsidR="00FF4E0C" w:rsidRPr="00EC32BD" w:rsidRDefault="00983A26" w:rsidP="002D2BC4">
      <w:r w:rsidRPr="00EC32BD">
        <w:t>[174] 4811</w:t>
      </w:r>
      <w:r w:rsidR="005C3DF3" w:rsidRPr="00EC32BD">
        <w:t>.24:  Replace “Information Request/Response” with “Information Request/Response frame”.</w:t>
      </w:r>
    </w:p>
    <w:p w14:paraId="4A6D4FE6" w14:textId="60591630" w:rsidR="005C3DF3" w:rsidRPr="00EC32BD" w:rsidRDefault="009B67C2" w:rsidP="009B67C2">
      <w:r w:rsidRPr="00EC32BD">
        <w:t>[175] 4813.20:  Add “The DMG low-power SC mode is obsolete. Support for this mechanism might be removed in a later revision of the standard.”</w:t>
      </w:r>
    </w:p>
    <w:p w14:paraId="54B52A05" w14:textId="34D609C1" w:rsidR="009B67C2" w:rsidRPr="00EC32BD" w:rsidRDefault="008C532C" w:rsidP="009B67C2">
      <w:r w:rsidRPr="00EC32BD">
        <w:t>[176] 4828.8:  Replace “BSS Operation” with “BSS operation”.</w:t>
      </w:r>
    </w:p>
    <w:p w14:paraId="46AE08C4" w14:textId="52F7B6C6" w:rsidR="00983A26" w:rsidRPr="00EC32BD" w:rsidRDefault="008C532C" w:rsidP="002D2BC4">
      <w:r w:rsidRPr="00EC32BD">
        <w:t>[177]</w:t>
      </w:r>
      <w:r w:rsidR="00A45465" w:rsidRPr="00EC32BD">
        <w:t xml:space="preserve"> 4835.55:  Add “FILS 3.2  </w:t>
      </w:r>
      <w:r w:rsidR="00A45465" w:rsidRPr="00EC32BD">
        <w:rPr>
          <w:i/>
        </w:rPr>
        <w:t xml:space="preserve"> Reserved</w:t>
      </w:r>
      <w:r w:rsidR="00A45465" w:rsidRPr="00EC32BD">
        <w:t>”.</w:t>
      </w:r>
    </w:p>
    <w:p w14:paraId="79F24355" w14:textId="5EED8F40" w:rsidR="00F8153D" w:rsidRPr="00EC32BD" w:rsidRDefault="00F8153D" w:rsidP="00F8153D">
      <w:r w:rsidRPr="00EC32BD">
        <w:t>[178] 4856.25:  Prepend “*” to RL1.</w:t>
      </w:r>
    </w:p>
    <w:p w14:paraId="42087BA2" w14:textId="6224D78C" w:rsidR="00F8153D" w:rsidRPr="00EC32BD" w:rsidRDefault="00F8153D" w:rsidP="00F8153D">
      <w:r w:rsidRPr="00EC32BD">
        <w:t>[179] 4856.28:  Prepend “*” to RL2.</w:t>
      </w:r>
    </w:p>
    <w:p w14:paraId="5D37D7BA" w14:textId="589EE0D9" w:rsidR="00F8153D" w:rsidRPr="00EC32BD" w:rsidRDefault="00F8153D" w:rsidP="00F8153D">
      <w:r w:rsidRPr="00EC32BD">
        <w:t>[180] 4856.28:  Replace “S1G relay Support” with “S1G relay support”.</w:t>
      </w:r>
    </w:p>
    <w:p w14:paraId="7A7E1BA6" w14:textId="25EC9FF4" w:rsidR="00A45465" w:rsidRPr="00EC32BD" w:rsidRDefault="007754E2" w:rsidP="002D2BC4">
      <w:r w:rsidRPr="00EC32BD">
        <w:t>[181] 4856.36:  Replace “(RL2)” with “RL2”.</w:t>
      </w:r>
    </w:p>
    <w:p w14:paraId="53161C4D" w14:textId="15CDE6C2" w:rsidR="00C90546" w:rsidRPr="00EC32BD" w:rsidRDefault="00C90546" w:rsidP="00C90546">
      <w:r w:rsidRPr="00EC32BD">
        <w:t>[182] 4856.40:  Prepend “*” to RL6.</w:t>
      </w:r>
    </w:p>
    <w:p w14:paraId="3FD65EA7" w14:textId="6BB4E54D" w:rsidR="0087292E" w:rsidRPr="00EC32BD" w:rsidRDefault="0087292E" w:rsidP="0087292E">
      <w:r w:rsidRPr="00EC32BD">
        <w:t>[183] 4859.42:  Prepend “*” to CDMG-P2.1.</w:t>
      </w:r>
    </w:p>
    <w:p w14:paraId="0DC6BF60" w14:textId="36ACFA38" w:rsidR="0087292E" w:rsidRPr="00EC32BD" w:rsidRDefault="0087292E" w:rsidP="0087292E">
      <w:r w:rsidRPr="00EC32BD">
        <w:t>[184] 4859.44:  Prepend “*” to CDMG-P2.2.</w:t>
      </w:r>
    </w:p>
    <w:p w14:paraId="1CA87D2D" w14:textId="40AC94E5" w:rsidR="0087292E" w:rsidRPr="00EC32BD" w:rsidRDefault="0087292E" w:rsidP="0087292E">
      <w:r w:rsidRPr="00EC32BD">
        <w:t>[185] 4859.47:  Prepend “*” to CDMG-P2.3.</w:t>
      </w:r>
    </w:p>
    <w:p w14:paraId="3D30FEB4" w14:textId="63B078A6" w:rsidR="00A05899" w:rsidRPr="00EC32BD" w:rsidRDefault="00A05899" w:rsidP="00A05899">
      <w:r w:rsidRPr="00EC32BD">
        <w:t>[186] 4861.8:  Prepend “*” to CMMG-P2.1.</w:t>
      </w:r>
    </w:p>
    <w:p w14:paraId="5CED8B98" w14:textId="29DCA17E" w:rsidR="00B71EB4" w:rsidRPr="00EC32BD" w:rsidRDefault="00B71EB4" w:rsidP="00B71EB4">
      <w:r w:rsidRPr="00EC32BD">
        <w:t>[187] 4861.12:  Prepend “*” to CMMG-P2.2.</w:t>
      </w:r>
    </w:p>
    <w:p w14:paraId="20113231" w14:textId="0AB899E5" w:rsidR="00B71EB4" w:rsidRPr="00EC32BD" w:rsidRDefault="00B71EB4" w:rsidP="00B71EB4">
      <w:r w:rsidRPr="00EC32BD">
        <w:t>[188] 4861.16:  Prepend “*” to CMMG-P2.3.</w:t>
      </w:r>
    </w:p>
    <w:p w14:paraId="03A32C71" w14:textId="684AC068" w:rsidR="007754E2" w:rsidRPr="00EC32BD" w:rsidRDefault="00C67C18" w:rsidP="002D2BC4">
      <w:r w:rsidRPr="00EC32BD">
        <w:t>[189] 4862.32:  Replace “Service Information Response” with “Service information response”.</w:t>
      </w:r>
    </w:p>
    <w:p w14:paraId="1D93144F" w14:textId="51A0B850" w:rsidR="00983A26" w:rsidRPr="00EC32BD" w:rsidRDefault="009621DD" w:rsidP="002D2BC4">
      <w:r w:rsidRPr="00EC32BD">
        <w:t>[190] 4864.56:  Replace “CFHEM6.1” with “HEM6.1”.</w:t>
      </w:r>
    </w:p>
    <w:p w14:paraId="49A20A0C" w14:textId="6F5B19AB" w:rsidR="009621DD" w:rsidRPr="00EC32BD" w:rsidRDefault="009621DD" w:rsidP="009621DD">
      <w:r w:rsidRPr="00EC32BD">
        <w:t>[191] 4864.59:  Replace “CFHEM6.2” with “HEM6.2”.</w:t>
      </w:r>
    </w:p>
    <w:p w14:paraId="4B978922" w14:textId="7B4EC3DC" w:rsidR="00E83A4C" w:rsidRPr="00EC32BD" w:rsidRDefault="00E83A4C" w:rsidP="00E83A4C">
      <w:r w:rsidRPr="00EC32BD">
        <w:t>[192] 4865.64:  Prepend “*” to HEM11.1.</w:t>
      </w:r>
    </w:p>
    <w:p w14:paraId="120E9D4A" w14:textId="5467F4B2" w:rsidR="00E82466" w:rsidRPr="00EC32BD" w:rsidRDefault="00E82466" w:rsidP="00E82466">
      <w:r w:rsidRPr="00EC32BD">
        <w:t>[193] 4866.12:  Prepend “*” to HEM11.2.</w:t>
      </w:r>
    </w:p>
    <w:p w14:paraId="512B3D29" w14:textId="24F0C344" w:rsidR="00732417" w:rsidRPr="00EC32BD" w:rsidRDefault="00732417" w:rsidP="00E82466">
      <w:r w:rsidRPr="00EC32BD">
        <w:t>[194] 4877.6 and 4877.12:  There are two “EDMG-M8.3” with different protocol capabilities.  Please fix it.</w:t>
      </w:r>
    </w:p>
    <w:p w14:paraId="6E381837" w14:textId="5951844C" w:rsidR="00807FB1" w:rsidRPr="00EC32BD" w:rsidRDefault="00807FB1" w:rsidP="00E82466">
      <w:r w:rsidRPr="00EC32BD">
        <w:t xml:space="preserve">[195] 4881.16:  Replace “Support of one spatial </w:t>
      </w:r>
      <w:proofErr w:type="gramStart"/>
      <w:r w:rsidRPr="00EC32BD">
        <w:t>streams</w:t>
      </w:r>
      <w:proofErr w:type="gramEnd"/>
      <w:r w:rsidRPr="00EC32BD">
        <w:t>” with “Support of one spatial stream”.</w:t>
      </w:r>
    </w:p>
    <w:p w14:paraId="7309C82E" w14:textId="2721D790" w:rsidR="00807FB1" w:rsidRPr="00EC32BD" w:rsidRDefault="00572F43" w:rsidP="00E82466">
      <w:r w:rsidRPr="00EC32BD">
        <w:t>[196] 4883.8:  Replace “?” with \pi.</w:t>
      </w:r>
    </w:p>
    <w:p w14:paraId="0D5D33B8" w14:textId="58D21CD5" w:rsidR="00572F43" w:rsidRPr="00EC32BD" w:rsidRDefault="00572F43" w:rsidP="00572F43">
      <w:r w:rsidRPr="00EC32BD">
        <w:t>[197] 4883.11:  Replace “?” with \pi.</w:t>
      </w:r>
    </w:p>
    <w:p w14:paraId="5C403AEF" w14:textId="0ABC3F3E" w:rsidR="00572F43" w:rsidRPr="00EC32BD" w:rsidRDefault="00EE180B" w:rsidP="00E82466">
      <w:r w:rsidRPr="00EC32BD">
        <w:t>[198] 4890.6:  Replace “WUR PN Update procedure” with “WUR PN update procedure”.</w:t>
      </w:r>
    </w:p>
    <w:p w14:paraId="5D7FCBDA" w14:textId="6C51965C" w:rsidR="00EE180B" w:rsidRDefault="00EE180B" w:rsidP="00E82466">
      <w:r w:rsidRPr="00EC32BD">
        <w:t>[199] 4890</w:t>
      </w:r>
      <w:r w:rsidR="00F03D5E" w:rsidRPr="00EC32BD">
        <w:t>.18:  Replace “WUR Discovery” with “WUR discovery”.</w:t>
      </w:r>
    </w:p>
    <w:p w14:paraId="470029D4" w14:textId="37E0EBE0" w:rsidR="00F03D5E" w:rsidRDefault="00F03D5E" w:rsidP="00E82466"/>
    <w:p w14:paraId="4AC5C69E" w14:textId="4DD52B6B" w:rsidR="00EC32BD" w:rsidRDefault="00B94530" w:rsidP="00E82466">
      <w:r>
        <w:t>Action: Change as suggested except for 18, 92, 93 and 94 which we will do through comment process.</w:t>
      </w:r>
    </w:p>
    <w:p w14:paraId="05EF7DE5" w14:textId="77777777" w:rsidR="00B94530" w:rsidRDefault="00B94530" w:rsidP="00E82466"/>
    <w:p w14:paraId="18BE5FD3" w14:textId="7E335B39" w:rsidR="00416ADB" w:rsidRDefault="00416ADB" w:rsidP="00416ADB">
      <w:pPr>
        <w:pStyle w:val="Heading4"/>
      </w:pPr>
      <w:r>
        <w:t>Annex G – Frame exchange sequences</w:t>
      </w:r>
    </w:p>
    <w:p w14:paraId="1E8266ED" w14:textId="7EB15E56" w:rsidR="00460B5E" w:rsidRDefault="000668E8" w:rsidP="00CA0519">
      <w:r>
        <w:t>No volunteer – Rober</w:t>
      </w:r>
      <w:r w:rsidR="007229BB">
        <w:t>t</w:t>
      </w:r>
      <w:r>
        <w:t xml:space="preserve"> to fix style guide</w:t>
      </w:r>
    </w:p>
    <w:p w14:paraId="691F7509" w14:textId="77777777" w:rsidR="00460B5E" w:rsidRPr="00E80D6F" w:rsidRDefault="00460B5E"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lastRenderedPageBreak/>
        <w:t>Robert Stacey</w:t>
      </w:r>
    </w:p>
    <w:p w14:paraId="73371F62" w14:textId="77777777" w:rsidR="00665E4A" w:rsidRDefault="00665E4A" w:rsidP="00A9751C"/>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184"/>
        <w:gridCol w:w="4128"/>
      </w:tblGrid>
      <w:tr w:rsidR="00290F9B" w:rsidRPr="001B01A4" w14:paraId="68405143" w14:textId="02C8A345" w:rsidTr="001C621E">
        <w:trPr>
          <w:trHeight w:val="528"/>
        </w:trPr>
        <w:tc>
          <w:tcPr>
            <w:tcW w:w="2425" w:type="dxa"/>
            <w:shd w:val="clear" w:color="auto" w:fill="auto"/>
            <w:hideMark/>
          </w:tcPr>
          <w:p w14:paraId="28DD22F3" w14:textId="77777777" w:rsidR="00290F9B" w:rsidRPr="001B01A4" w:rsidRDefault="00290F9B"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1070" w:type="dxa"/>
            <w:shd w:val="clear" w:color="auto" w:fill="auto"/>
            <w:hideMark/>
          </w:tcPr>
          <w:p w14:paraId="76B321C8" w14:textId="7D35189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Reference</w:t>
            </w:r>
          </w:p>
        </w:tc>
        <w:tc>
          <w:tcPr>
            <w:tcW w:w="4216" w:type="dxa"/>
            <w:shd w:val="clear" w:color="auto" w:fill="auto"/>
            <w:hideMark/>
          </w:tcPr>
          <w:p w14:paraId="5123DF74" w14:textId="751AF8D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Notes</w:t>
            </w:r>
          </w:p>
        </w:tc>
      </w:tr>
      <w:tr w:rsidR="00290F9B" w:rsidRPr="001B01A4" w14:paraId="76159E3B" w14:textId="4B6AFCB4" w:rsidTr="001C621E">
        <w:trPr>
          <w:trHeight w:val="264"/>
        </w:trPr>
        <w:tc>
          <w:tcPr>
            <w:tcW w:w="2425" w:type="dxa"/>
            <w:shd w:val="clear" w:color="auto" w:fill="auto"/>
          </w:tcPr>
          <w:p w14:paraId="067A554E" w14:textId="6DA87D60" w:rsidR="00290F9B" w:rsidRPr="001B01A4" w:rsidRDefault="00290F9B" w:rsidP="00290F9B">
            <w:pPr>
              <w:rPr>
                <w:lang w:val="en-US"/>
              </w:rPr>
            </w:pPr>
            <w:r>
              <w:rPr>
                <w:lang w:val="en-US"/>
              </w:rPr>
              <w:t>AKM suite selectors</w:t>
            </w:r>
          </w:p>
        </w:tc>
        <w:tc>
          <w:tcPr>
            <w:tcW w:w="1070" w:type="dxa"/>
            <w:shd w:val="clear" w:color="auto" w:fill="auto"/>
          </w:tcPr>
          <w:p w14:paraId="1A285C8D" w14:textId="76C66413" w:rsidR="00290F9B" w:rsidRPr="001B01A4" w:rsidRDefault="00290F9B" w:rsidP="00665E4A">
            <w:pPr>
              <w:jc w:val="right"/>
              <w:rPr>
                <w:rFonts w:ascii="Arial" w:eastAsia="Times New Roman" w:hAnsi="Arial" w:cs="Arial"/>
                <w:sz w:val="20"/>
                <w:lang w:val="en-US"/>
              </w:rPr>
            </w:pPr>
            <w:r>
              <w:rPr>
                <w:rFonts w:ascii="Arial" w:eastAsia="Times New Roman" w:hAnsi="Arial" w:cs="Arial"/>
                <w:sz w:val="20"/>
                <w:lang w:val="en-US"/>
              </w:rPr>
              <w:t>9.4.2.23.3</w:t>
            </w:r>
          </w:p>
        </w:tc>
        <w:tc>
          <w:tcPr>
            <w:tcW w:w="4216" w:type="dxa"/>
            <w:shd w:val="clear" w:color="auto" w:fill="auto"/>
          </w:tcPr>
          <w:p w14:paraId="19734473" w14:textId="6D0A5A4B" w:rsidR="00290F9B" w:rsidRPr="001B01A4" w:rsidRDefault="00290F9B" w:rsidP="00665E4A">
            <w:pPr>
              <w:rPr>
                <w:rFonts w:ascii="Arial" w:eastAsia="Times New Roman" w:hAnsi="Arial" w:cs="Arial"/>
                <w:sz w:val="20"/>
                <w:lang w:val="en-US"/>
              </w:rPr>
            </w:pPr>
            <w:r>
              <w:rPr>
                <w:rFonts w:ascii="Arial" w:eastAsia="Times New Roman" w:hAnsi="Arial" w:cs="Arial"/>
                <w:sz w:val="20"/>
                <w:lang w:val="en-US"/>
              </w:rPr>
              <w:t>OK</w:t>
            </w:r>
          </w:p>
        </w:tc>
      </w:tr>
      <w:tr w:rsidR="00290F9B" w:rsidRPr="001B01A4" w14:paraId="6CF99E28" w14:textId="77777777" w:rsidTr="001C621E">
        <w:trPr>
          <w:trHeight w:val="264"/>
        </w:trPr>
        <w:tc>
          <w:tcPr>
            <w:tcW w:w="2425" w:type="dxa"/>
            <w:shd w:val="clear" w:color="auto" w:fill="auto"/>
          </w:tcPr>
          <w:p w14:paraId="789EF346" w14:textId="0951D666" w:rsidR="00290F9B" w:rsidRDefault="00290F9B" w:rsidP="00290F9B">
            <w:pPr>
              <w:rPr>
                <w:lang w:val="en-US"/>
              </w:rPr>
            </w:pPr>
            <w:r>
              <w:rPr>
                <w:lang w:val="en-US"/>
              </w:rPr>
              <w:t>Authentication algorithm numbers</w:t>
            </w:r>
          </w:p>
        </w:tc>
        <w:tc>
          <w:tcPr>
            <w:tcW w:w="1070" w:type="dxa"/>
            <w:shd w:val="clear" w:color="auto" w:fill="auto"/>
          </w:tcPr>
          <w:p w14:paraId="04E7A9E3" w14:textId="16685EF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9.4.1.1</w:t>
            </w:r>
          </w:p>
        </w:tc>
        <w:tc>
          <w:tcPr>
            <w:tcW w:w="4216" w:type="dxa"/>
            <w:shd w:val="clear" w:color="auto" w:fill="auto"/>
          </w:tcPr>
          <w:p w14:paraId="466D1AD8" w14:textId="0A9F10C4" w:rsidR="00290F9B" w:rsidRDefault="00290F9B" w:rsidP="00290F9B">
            <w:pPr>
              <w:rPr>
                <w:rFonts w:ascii="Arial" w:eastAsia="Times New Roman" w:hAnsi="Arial" w:cs="Arial"/>
                <w:sz w:val="20"/>
                <w:lang w:val="en-US"/>
              </w:rPr>
            </w:pPr>
            <w:r>
              <w:rPr>
                <w:rFonts w:ascii="Arial" w:eastAsia="Times New Roman" w:hAnsi="Arial" w:cs="Arial"/>
                <w:sz w:val="20"/>
                <w:lang w:val="en-US"/>
              </w:rPr>
              <w:t>Value 1 should be released.</w:t>
            </w:r>
            <w:r w:rsidR="00DA49B6">
              <w:rPr>
                <w:rFonts w:ascii="Arial" w:eastAsia="Times New Roman" w:hAnsi="Arial" w:cs="Arial"/>
                <w:sz w:val="20"/>
                <w:lang w:val="en-US"/>
              </w:rPr>
              <w:t xml:space="preserve"> Draft is OK.</w:t>
            </w:r>
          </w:p>
        </w:tc>
      </w:tr>
      <w:tr w:rsidR="00290F9B" w:rsidRPr="001B01A4" w14:paraId="31E980EA" w14:textId="77777777" w:rsidTr="001C621E">
        <w:trPr>
          <w:trHeight w:val="264"/>
        </w:trPr>
        <w:tc>
          <w:tcPr>
            <w:tcW w:w="2425" w:type="dxa"/>
            <w:shd w:val="clear" w:color="auto" w:fill="auto"/>
          </w:tcPr>
          <w:p w14:paraId="15BBD8FC" w14:textId="1D2DF2CF" w:rsidR="00290F9B" w:rsidRDefault="00290F9B" w:rsidP="00290F9B">
            <w:pPr>
              <w:rPr>
                <w:lang w:val="en-US"/>
              </w:rPr>
            </w:pPr>
            <w:r>
              <w:rPr>
                <w:lang w:val="en-US"/>
              </w:rPr>
              <w:t>Behavior limits</w:t>
            </w:r>
          </w:p>
        </w:tc>
        <w:tc>
          <w:tcPr>
            <w:tcW w:w="1070" w:type="dxa"/>
            <w:shd w:val="clear" w:color="auto" w:fill="auto"/>
          </w:tcPr>
          <w:p w14:paraId="62800486" w14:textId="5B2673A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E.1</w:t>
            </w:r>
          </w:p>
        </w:tc>
        <w:tc>
          <w:tcPr>
            <w:tcW w:w="4216" w:type="dxa"/>
            <w:shd w:val="clear" w:color="auto" w:fill="auto"/>
          </w:tcPr>
          <w:p w14:paraId="643A85BC" w14:textId="30F1CA8D" w:rsidR="00290F9B" w:rsidRPr="00665E4A" w:rsidRDefault="00290F9B" w:rsidP="00290F9B">
            <w:pPr>
              <w:rPr>
                <w:rFonts w:ascii="Arial" w:eastAsia="Times New Roman" w:hAnsi="Arial" w:cs="Arial"/>
                <w:sz w:val="20"/>
                <w:lang w:val="en-US"/>
              </w:rPr>
            </w:pPr>
            <w:r>
              <w:rPr>
                <w:rFonts w:ascii="Arial" w:eastAsia="Times New Roman" w:hAnsi="Arial" w:cs="Arial"/>
                <w:sz w:val="20"/>
                <w:lang w:val="en-US"/>
              </w:rPr>
              <w:t>No longer applicable.</w:t>
            </w:r>
          </w:p>
        </w:tc>
      </w:tr>
      <w:tr w:rsidR="00290F9B" w:rsidRPr="001B01A4" w14:paraId="1640D79B" w14:textId="77777777" w:rsidTr="001C621E">
        <w:trPr>
          <w:trHeight w:val="264"/>
        </w:trPr>
        <w:tc>
          <w:tcPr>
            <w:tcW w:w="2425" w:type="dxa"/>
            <w:shd w:val="clear" w:color="auto" w:fill="auto"/>
          </w:tcPr>
          <w:p w14:paraId="1217C258" w14:textId="6D77D7AD" w:rsidR="00290F9B" w:rsidRDefault="00290F9B" w:rsidP="00290F9B">
            <w:r>
              <w:t>Capabilities</w:t>
            </w:r>
          </w:p>
        </w:tc>
        <w:tc>
          <w:tcPr>
            <w:tcW w:w="1070" w:type="dxa"/>
            <w:shd w:val="clear" w:color="auto" w:fill="auto"/>
          </w:tcPr>
          <w:p w14:paraId="3487726D" w14:textId="72F86675" w:rsidR="00290F9B" w:rsidRDefault="00290F9B" w:rsidP="00290F9B">
            <w:pPr>
              <w:jc w:val="right"/>
              <w:rPr>
                <w:rFonts w:ascii="Arial" w:hAnsi="Arial" w:cs="Arial"/>
                <w:sz w:val="20"/>
              </w:rPr>
            </w:pPr>
            <w:r>
              <w:rPr>
                <w:rFonts w:ascii="Arial" w:hAnsi="Arial" w:cs="Arial"/>
                <w:sz w:val="20"/>
              </w:rPr>
              <w:t>9.4.1.4</w:t>
            </w:r>
          </w:p>
        </w:tc>
        <w:tc>
          <w:tcPr>
            <w:tcW w:w="4216" w:type="dxa"/>
            <w:shd w:val="clear" w:color="auto" w:fill="auto"/>
          </w:tcPr>
          <w:p w14:paraId="4B3D8BE0" w14:textId="3E3D2012" w:rsidR="00290F9B" w:rsidRDefault="00DA49B6" w:rsidP="00290F9B">
            <w:pPr>
              <w:rPr>
                <w:rFonts w:ascii="Arial" w:hAnsi="Arial" w:cs="Arial"/>
                <w:sz w:val="20"/>
              </w:rPr>
            </w:pPr>
            <w:r>
              <w:rPr>
                <w:rFonts w:ascii="Arial" w:hAnsi="Arial" w:cs="Arial"/>
                <w:sz w:val="20"/>
              </w:rPr>
              <w:t>Values 2, 3, 4, 6, 14, 15 should be released. Draft is OK.</w:t>
            </w:r>
          </w:p>
        </w:tc>
      </w:tr>
      <w:tr w:rsidR="00290F9B" w:rsidRPr="001B01A4" w14:paraId="34C4045A" w14:textId="77777777" w:rsidTr="001C621E">
        <w:trPr>
          <w:trHeight w:val="264"/>
        </w:trPr>
        <w:tc>
          <w:tcPr>
            <w:tcW w:w="2425" w:type="dxa"/>
            <w:shd w:val="clear" w:color="auto" w:fill="auto"/>
          </w:tcPr>
          <w:p w14:paraId="68F09A1C" w14:textId="1769565E" w:rsidR="00290F9B" w:rsidRDefault="00DA49B6" w:rsidP="00290F9B">
            <w:pPr>
              <w:rPr>
                <w:rFonts w:eastAsia="Times New Roman"/>
                <w:lang w:val="en-US"/>
              </w:rPr>
            </w:pPr>
            <w:r>
              <w:rPr>
                <w:rFonts w:eastAsia="Times New Roman"/>
                <w:lang w:val="en-US"/>
              </w:rPr>
              <w:t>Categories</w:t>
            </w:r>
          </w:p>
        </w:tc>
        <w:tc>
          <w:tcPr>
            <w:tcW w:w="1070" w:type="dxa"/>
            <w:shd w:val="clear" w:color="auto" w:fill="auto"/>
          </w:tcPr>
          <w:p w14:paraId="715519A8" w14:textId="6D1F989B" w:rsidR="00290F9B" w:rsidRDefault="00DA49B6" w:rsidP="00290F9B">
            <w:pPr>
              <w:jc w:val="right"/>
              <w:rPr>
                <w:rFonts w:ascii="Arial" w:hAnsi="Arial" w:cs="Arial"/>
                <w:sz w:val="20"/>
              </w:rPr>
            </w:pPr>
            <w:r>
              <w:rPr>
                <w:rFonts w:ascii="Arial" w:hAnsi="Arial" w:cs="Arial"/>
                <w:sz w:val="20"/>
              </w:rPr>
              <w:t>9.4.1.11</w:t>
            </w:r>
          </w:p>
        </w:tc>
        <w:tc>
          <w:tcPr>
            <w:tcW w:w="4216" w:type="dxa"/>
            <w:shd w:val="clear" w:color="auto" w:fill="auto"/>
          </w:tcPr>
          <w:p w14:paraId="68C63B0A" w14:textId="6042E9A8" w:rsidR="00290F9B" w:rsidRDefault="00DA49B6" w:rsidP="00290F9B">
            <w:pPr>
              <w:rPr>
                <w:rFonts w:ascii="Arial" w:hAnsi="Arial" w:cs="Arial"/>
                <w:sz w:val="20"/>
              </w:rPr>
            </w:pPr>
            <w:r>
              <w:rPr>
                <w:rFonts w:ascii="Arial" w:hAnsi="Arial" w:cs="Arial"/>
                <w:sz w:val="20"/>
              </w:rPr>
              <w:t xml:space="preserve">Value 33 allocated but not used in draft. Was a </w:t>
            </w:r>
            <w:proofErr w:type="spellStart"/>
            <w:r>
              <w:rPr>
                <w:rFonts w:ascii="Arial" w:hAnsi="Arial" w:cs="Arial"/>
                <w:sz w:val="20"/>
              </w:rPr>
              <w:t>TGay</w:t>
            </w:r>
            <w:proofErr w:type="spellEnd"/>
            <w:r>
              <w:rPr>
                <w:rFonts w:ascii="Arial" w:hAnsi="Arial" w:cs="Arial"/>
                <w:sz w:val="20"/>
              </w:rPr>
              <w:t xml:space="preserve"> allocation.</w:t>
            </w:r>
          </w:p>
        </w:tc>
      </w:tr>
      <w:tr w:rsidR="00290F9B" w:rsidRPr="001B01A4" w14:paraId="0924377B" w14:textId="77777777" w:rsidTr="001C621E">
        <w:trPr>
          <w:trHeight w:val="264"/>
        </w:trPr>
        <w:tc>
          <w:tcPr>
            <w:tcW w:w="2425" w:type="dxa"/>
            <w:shd w:val="clear" w:color="auto" w:fill="auto"/>
          </w:tcPr>
          <w:p w14:paraId="2FDAE7BC" w14:textId="53CB4B26" w:rsidR="00290F9B" w:rsidRDefault="00DA49B6" w:rsidP="00290F9B">
            <w:pPr>
              <w:rPr>
                <w:rFonts w:eastAsia="Times New Roman"/>
                <w:lang w:val="en-US"/>
              </w:rPr>
            </w:pPr>
            <w:r>
              <w:rPr>
                <w:rFonts w:eastAsia="Times New Roman"/>
                <w:lang w:val="en-US"/>
              </w:rPr>
              <w:t>Cypher suites</w:t>
            </w:r>
          </w:p>
        </w:tc>
        <w:tc>
          <w:tcPr>
            <w:tcW w:w="1070" w:type="dxa"/>
            <w:shd w:val="clear" w:color="auto" w:fill="auto"/>
          </w:tcPr>
          <w:p w14:paraId="7BF8F661" w14:textId="78174445" w:rsidR="00290F9B" w:rsidRDefault="00DA49B6" w:rsidP="00290F9B">
            <w:pPr>
              <w:jc w:val="right"/>
              <w:rPr>
                <w:rFonts w:ascii="Arial" w:hAnsi="Arial" w:cs="Arial"/>
                <w:sz w:val="20"/>
              </w:rPr>
            </w:pPr>
            <w:r>
              <w:rPr>
                <w:rFonts w:ascii="Arial" w:hAnsi="Arial" w:cs="Arial"/>
                <w:sz w:val="20"/>
              </w:rPr>
              <w:t>9.4.2.23.2</w:t>
            </w:r>
          </w:p>
        </w:tc>
        <w:tc>
          <w:tcPr>
            <w:tcW w:w="4216" w:type="dxa"/>
            <w:shd w:val="clear" w:color="auto" w:fill="auto"/>
          </w:tcPr>
          <w:p w14:paraId="1910D456" w14:textId="0B1E83F9" w:rsidR="00290F9B" w:rsidRDefault="00DA49B6" w:rsidP="00290F9B">
            <w:pPr>
              <w:rPr>
                <w:rFonts w:ascii="Arial" w:hAnsi="Arial" w:cs="Arial"/>
                <w:sz w:val="20"/>
              </w:rPr>
            </w:pPr>
            <w:r>
              <w:rPr>
                <w:rFonts w:ascii="Arial" w:hAnsi="Arial" w:cs="Arial"/>
                <w:sz w:val="20"/>
              </w:rPr>
              <w:t>OK</w:t>
            </w:r>
          </w:p>
        </w:tc>
      </w:tr>
      <w:tr w:rsidR="003D292D" w:rsidRPr="001B01A4" w14:paraId="46901C7B" w14:textId="77777777" w:rsidTr="001C621E">
        <w:trPr>
          <w:trHeight w:val="264"/>
        </w:trPr>
        <w:tc>
          <w:tcPr>
            <w:tcW w:w="2425" w:type="dxa"/>
            <w:shd w:val="clear" w:color="auto" w:fill="auto"/>
          </w:tcPr>
          <w:p w14:paraId="6A9BB991" w14:textId="501909F4" w:rsidR="003D292D" w:rsidRDefault="003D292D" w:rsidP="00290F9B">
            <w:pPr>
              <w:rPr>
                <w:rFonts w:eastAsia="Times New Roman"/>
                <w:lang w:val="en-US"/>
              </w:rPr>
            </w:pPr>
            <w:r>
              <w:rPr>
                <w:rFonts w:eastAsia="Times New Roman"/>
                <w:lang w:val="en-US"/>
              </w:rPr>
              <w:t>Protocol Version</w:t>
            </w:r>
          </w:p>
        </w:tc>
        <w:tc>
          <w:tcPr>
            <w:tcW w:w="1070" w:type="dxa"/>
            <w:shd w:val="clear" w:color="auto" w:fill="auto"/>
          </w:tcPr>
          <w:p w14:paraId="732ACE62" w14:textId="6EEB6D54" w:rsidR="003D292D" w:rsidRDefault="003D292D" w:rsidP="00290F9B">
            <w:pPr>
              <w:jc w:val="right"/>
              <w:rPr>
                <w:rFonts w:ascii="Arial" w:hAnsi="Arial" w:cs="Arial"/>
                <w:sz w:val="20"/>
              </w:rPr>
            </w:pPr>
            <w:r>
              <w:rPr>
                <w:rFonts w:ascii="Arial" w:hAnsi="Arial" w:cs="Arial"/>
                <w:sz w:val="20"/>
              </w:rPr>
              <w:t>9.2.4.1.2</w:t>
            </w:r>
          </w:p>
        </w:tc>
        <w:tc>
          <w:tcPr>
            <w:tcW w:w="4216" w:type="dxa"/>
            <w:shd w:val="clear" w:color="auto" w:fill="auto"/>
          </w:tcPr>
          <w:p w14:paraId="4C3C7638" w14:textId="6B466EE2" w:rsidR="003D292D" w:rsidRDefault="003D292D" w:rsidP="00290F9B">
            <w:pPr>
              <w:rPr>
                <w:rFonts w:ascii="Arial" w:hAnsi="Arial" w:cs="Arial"/>
                <w:sz w:val="20"/>
              </w:rPr>
            </w:pPr>
            <w:r>
              <w:rPr>
                <w:rFonts w:ascii="Arial" w:hAnsi="Arial" w:cs="Arial"/>
                <w:sz w:val="20"/>
              </w:rPr>
              <w:t>OK</w:t>
            </w:r>
          </w:p>
        </w:tc>
      </w:tr>
      <w:tr w:rsidR="00720604" w:rsidRPr="001B01A4" w14:paraId="4C37AA02" w14:textId="77777777" w:rsidTr="001C621E">
        <w:trPr>
          <w:trHeight w:val="264"/>
        </w:trPr>
        <w:tc>
          <w:tcPr>
            <w:tcW w:w="2425" w:type="dxa"/>
            <w:shd w:val="clear" w:color="auto" w:fill="auto"/>
          </w:tcPr>
          <w:p w14:paraId="7D9CB82E" w14:textId="007D032C" w:rsidR="00720604" w:rsidRDefault="00720604" w:rsidP="00290F9B">
            <w:pPr>
              <w:rPr>
                <w:rFonts w:eastAsia="Times New Roman"/>
                <w:lang w:val="en-US"/>
              </w:rPr>
            </w:pPr>
            <w:r>
              <w:rPr>
                <w:rFonts w:eastAsia="Times New Roman"/>
                <w:lang w:val="en-US"/>
              </w:rPr>
              <w:t>Frame types</w:t>
            </w:r>
          </w:p>
        </w:tc>
        <w:tc>
          <w:tcPr>
            <w:tcW w:w="1070" w:type="dxa"/>
            <w:shd w:val="clear" w:color="auto" w:fill="auto"/>
          </w:tcPr>
          <w:p w14:paraId="0052C576" w14:textId="5673744E" w:rsidR="00720604" w:rsidRDefault="003D292D" w:rsidP="00290F9B">
            <w:pPr>
              <w:jc w:val="right"/>
              <w:rPr>
                <w:rFonts w:ascii="Arial" w:hAnsi="Arial" w:cs="Arial"/>
                <w:sz w:val="20"/>
              </w:rPr>
            </w:pPr>
            <w:r>
              <w:rPr>
                <w:rFonts w:ascii="Arial" w:hAnsi="Arial" w:cs="Arial"/>
                <w:sz w:val="20"/>
              </w:rPr>
              <w:t>9.2.4.1.3</w:t>
            </w:r>
          </w:p>
        </w:tc>
        <w:tc>
          <w:tcPr>
            <w:tcW w:w="4216" w:type="dxa"/>
            <w:shd w:val="clear" w:color="auto" w:fill="auto"/>
          </w:tcPr>
          <w:p w14:paraId="026DE004" w14:textId="39D4ACB4" w:rsidR="00720604" w:rsidRDefault="00720604" w:rsidP="00290F9B">
            <w:pPr>
              <w:rPr>
                <w:rFonts w:ascii="Arial" w:hAnsi="Arial" w:cs="Arial"/>
                <w:sz w:val="20"/>
              </w:rPr>
            </w:pPr>
            <w:r>
              <w:rPr>
                <w:rFonts w:ascii="Arial" w:hAnsi="Arial" w:cs="Arial"/>
                <w:sz w:val="20"/>
              </w:rPr>
              <w:t>OK</w:t>
            </w:r>
          </w:p>
        </w:tc>
      </w:tr>
      <w:tr w:rsidR="00290F9B" w:rsidRPr="001B01A4" w14:paraId="1EFE754D" w14:textId="77777777" w:rsidTr="001C621E">
        <w:trPr>
          <w:trHeight w:val="264"/>
        </w:trPr>
        <w:tc>
          <w:tcPr>
            <w:tcW w:w="2425" w:type="dxa"/>
            <w:shd w:val="clear" w:color="auto" w:fill="auto"/>
          </w:tcPr>
          <w:p w14:paraId="3DE9D435" w14:textId="572F93B4" w:rsidR="00290F9B" w:rsidRDefault="00DA49B6" w:rsidP="00290F9B">
            <w:pPr>
              <w:rPr>
                <w:rFonts w:eastAsia="Times New Roman"/>
                <w:lang w:val="en-US"/>
              </w:rPr>
            </w:pPr>
            <w:r>
              <w:rPr>
                <w:rFonts w:eastAsia="Times New Roman"/>
                <w:lang w:val="en-US"/>
              </w:rPr>
              <w:t>Control subtypes</w:t>
            </w:r>
          </w:p>
        </w:tc>
        <w:tc>
          <w:tcPr>
            <w:tcW w:w="1070" w:type="dxa"/>
            <w:shd w:val="clear" w:color="auto" w:fill="auto"/>
          </w:tcPr>
          <w:p w14:paraId="4E7EC880" w14:textId="54B8C0EE" w:rsidR="00290F9B" w:rsidRDefault="00DA49B6" w:rsidP="00290F9B">
            <w:pPr>
              <w:jc w:val="right"/>
              <w:rPr>
                <w:rFonts w:ascii="Arial" w:hAnsi="Arial" w:cs="Arial"/>
                <w:sz w:val="20"/>
              </w:rPr>
            </w:pPr>
            <w:r>
              <w:rPr>
                <w:rFonts w:ascii="Arial" w:hAnsi="Arial" w:cs="Arial"/>
                <w:sz w:val="20"/>
              </w:rPr>
              <w:t>9.2.4.1.3</w:t>
            </w:r>
          </w:p>
        </w:tc>
        <w:tc>
          <w:tcPr>
            <w:tcW w:w="4216" w:type="dxa"/>
            <w:shd w:val="clear" w:color="auto" w:fill="auto"/>
          </w:tcPr>
          <w:p w14:paraId="70DEA8C5" w14:textId="564FA3DE" w:rsidR="00290F9B" w:rsidRDefault="00DA49B6" w:rsidP="00290F9B">
            <w:pPr>
              <w:rPr>
                <w:rFonts w:ascii="Arial" w:hAnsi="Arial" w:cs="Arial"/>
                <w:sz w:val="20"/>
              </w:rPr>
            </w:pPr>
            <w:r>
              <w:rPr>
                <w:rFonts w:ascii="Arial" w:hAnsi="Arial" w:cs="Arial"/>
                <w:sz w:val="20"/>
              </w:rPr>
              <w:t>Value 15 should be released. Draft is OK.</w:t>
            </w:r>
          </w:p>
        </w:tc>
      </w:tr>
      <w:tr w:rsidR="00290F9B" w:rsidRPr="001B01A4" w14:paraId="1AB37957" w14:textId="77777777" w:rsidTr="001C621E">
        <w:trPr>
          <w:trHeight w:val="264"/>
        </w:trPr>
        <w:tc>
          <w:tcPr>
            <w:tcW w:w="2425" w:type="dxa"/>
            <w:shd w:val="clear" w:color="auto" w:fill="auto"/>
          </w:tcPr>
          <w:p w14:paraId="1AF9FBA3" w14:textId="0D83BA0C" w:rsidR="00290F9B" w:rsidRDefault="00E132B9" w:rsidP="00290F9B">
            <w:pPr>
              <w:rPr>
                <w:rFonts w:eastAsia="Times New Roman"/>
                <w:lang w:val="en-US"/>
              </w:rPr>
            </w:pPr>
            <w:r>
              <w:rPr>
                <w:rFonts w:eastAsia="Times New Roman"/>
                <w:lang w:val="en-US"/>
              </w:rPr>
              <w:t>Data subtypes</w:t>
            </w:r>
          </w:p>
        </w:tc>
        <w:tc>
          <w:tcPr>
            <w:tcW w:w="1070" w:type="dxa"/>
            <w:shd w:val="clear" w:color="auto" w:fill="auto"/>
          </w:tcPr>
          <w:p w14:paraId="03374FC5" w14:textId="611E94F2"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FBEAD7" w14:textId="477FAFE8" w:rsidR="00290F9B" w:rsidRDefault="00E132B9" w:rsidP="00290F9B">
            <w:pPr>
              <w:rPr>
                <w:rFonts w:ascii="Arial" w:hAnsi="Arial" w:cs="Arial"/>
                <w:sz w:val="20"/>
              </w:rPr>
            </w:pPr>
            <w:r>
              <w:rPr>
                <w:rFonts w:ascii="Arial" w:hAnsi="Arial" w:cs="Arial"/>
                <w:sz w:val="20"/>
              </w:rPr>
              <w:t>OK</w:t>
            </w:r>
          </w:p>
        </w:tc>
      </w:tr>
      <w:tr w:rsidR="00290F9B" w:rsidRPr="001B01A4" w14:paraId="61B7AB46" w14:textId="77777777" w:rsidTr="001C621E">
        <w:trPr>
          <w:trHeight w:val="264"/>
        </w:trPr>
        <w:tc>
          <w:tcPr>
            <w:tcW w:w="2425" w:type="dxa"/>
            <w:shd w:val="clear" w:color="auto" w:fill="auto"/>
          </w:tcPr>
          <w:p w14:paraId="4421D54E" w14:textId="5613B4F8" w:rsidR="00290F9B" w:rsidRDefault="00E132B9" w:rsidP="00290F9B">
            <w:pPr>
              <w:rPr>
                <w:rFonts w:eastAsia="Times New Roman"/>
                <w:lang w:val="en-US"/>
              </w:rPr>
            </w:pPr>
            <w:r>
              <w:rPr>
                <w:rFonts w:eastAsia="Times New Roman"/>
                <w:lang w:val="en-US"/>
              </w:rPr>
              <w:t>Management subtypes</w:t>
            </w:r>
          </w:p>
        </w:tc>
        <w:tc>
          <w:tcPr>
            <w:tcW w:w="1070" w:type="dxa"/>
            <w:shd w:val="clear" w:color="auto" w:fill="auto"/>
          </w:tcPr>
          <w:p w14:paraId="6100EB19" w14:textId="668D48CC"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480F25" w14:textId="78057667" w:rsidR="00290F9B" w:rsidRDefault="00E132B9" w:rsidP="00290F9B">
            <w:pPr>
              <w:rPr>
                <w:rFonts w:ascii="Arial" w:hAnsi="Arial" w:cs="Arial"/>
                <w:sz w:val="20"/>
              </w:rPr>
            </w:pPr>
            <w:r>
              <w:rPr>
                <w:rFonts w:ascii="Arial" w:hAnsi="Arial" w:cs="Arial"/>
                <w:sz w:val="20"/>
              </w:rPr>
              <w:t>OK</w:t>
            </w:r>
          </w:p>
        </w:tc>
      </w:tr>
      <w:tr w:rsidR="00852EE7" w:rsidRPr="001B01A4" w14:paraId="044F6E86" w14:textId="77777777" w:rsidTr="001C621E">
        <w:trPr>
          <w:trHeight w:val="264"/>
        </w:trPr>
        <w:tc>
          <w:tcPr>
            <w:tcW w:w="2425" w:type="dxa"/>
            <w:shd w:val="clear" w:color="auto" w:fill="auto"/>
          </w:tcPr>
          <w:p w14:paraId="6FC2C357" w14:textId="298841F0" w:rsidR="00852EE7" w:rsidRDefault="00852EE7" w:rsidP="00290F9B">
            <w:pPr>
              <w:rPr>
                <w:rFonts w:eastAsia="Times New Roman"/>
                <w:lang w:val="en-US"/>
              </w:rPr>
            </w:pPr>
            <w:r>
              <w:rPr>
                <w:rFonts w:eastAsia="Times New Roman"/>
                <w:lang w:val="en-US"/>
              </w:rPr>
              <w:t>Extended subtypes</w:t>
            </w:r>
          </w:p>
        </w:tc>
        <w:tc>
          <w:tcPr>
            <w:tcW w:w="1070" w:type="dxa"/>
            <w:shd w:val="clear" w:color="auto" w:fill="auto"/>
          </w:tcPr>
          <w:p w14:paraId="1DCCD86B" w14:textId="640DE005"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5697456E" w14:textId="64B44A15" w:rsidR="00852EE7" w:rsidRDefault="00852EE7" w:rsidP="00290F9B">
            <w:pPr>
              <w:rPr>
                <w:rFonts w:ascii="Arial" w:hAnsi="Arial" w:cs="Arial"/>
                <w:sz w:val="20"/>
              </w:rPr>
            </w:pPr>
            <w:r>
              <w:rPr>
                <w:rFonts w:ascii="Arial" w:hAnsi="Arial" w:cs="Arial"/>
                <w:sz w:val="20"/>
              </w:rPr>
              <w:t>OK</w:t>
            </w:r>
          </w:p>
        </w:tc>
      </w:tr>
      <w:tr w:rsidR="00852EE7" w:rsidRPr="001B01A4" w14:paraId="7F3692F9" w14:textId="77777777" w:rsidTr="001C621E">
        <w:trPr>
          <w:trHeight w:val="264"/>
        </w:trPr>
        <w:tc>
          <w:tcPr>
            <w:tcW w:w="2425" w:type="dxa"/>
            <w:shd w:val="clear" w:color="auto" w:fill="auto"/>
          </w:tcPr>
          <w:p w14:paraId="1F238454" w14:textId="00C45A90" w:rsidR="00852EE7" w:rsidRDefault="00852EE7" w:rsidP="00290F9B">
            <w:pPr>
              <w:rPr>
                <w:rFonts w:eastAsia="Times New Roman"/>
                <w:lang w:val="en-US"/>
              </w:rPr>
            </w:pPr>
            <w:r>
              <w:rPr>
                <w:rFonts w:eastAsia="Times New Roman"/>
                <w:lang w:val="en-US"/>
              </w:rPr>
              <w:t>Extended Control values</w:t>
            </w:r>
          </w:p>
        </w:tc>
        <w:tc>
          <w:tcPr>
            <w:tcW w:w="1070" w:type="dxa"/>
            <w:shd w:val="clear" w:color="auto" w:fill="auto"/>
          </w:tcPr>
          <w:p w14:paraId="30985F1C" w14:textId="064057B0"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608591C8" w14:textId="1D3FEC95" w:rsidR="00852EE7" w:rsidRDefault="00852EE7" w:rsidP="00290F9B">
            <w:pPr>
              <w:rPr>
                <w:rFonts w:ascii="Arial" w:hAnsi="Arial" w:cs="Arial"/>
                <w:sz w:val="20"/>
              </w:rPr>
            </w:pPr>
            <w:r>
              <w:rPr>
                <w:rFonts w:ascii="Arial" w:hAnsi="Arial" w:cs="Arial"/>
                <w:sz w:val="20"/>
              </w:rPr>
              <w:t xml:space="preserve">Rename value 7 to “Grant Ack”. Rename value 0 to “Sector Ack”. Rename value 1 to “Block Ack </w:t>
            </w:r>
            <w:proofErr w:type="spellStart"/>
            <w:r>
              <w:rPr>
                <w:rFonts w:ascii="Arial" w:hAnsi="Arial" w:cs="Arial"/>
                <w:sz w:val="20"/>
              </w:rPr>
              <w:t>Schdule</w:t>
            </w:r>
            <w:proofErr w:type="spellEnd"/>
            <w:r>
              <w:rPr>
                <w:rFonts w:ascii="Arial" w:hAnsi="Arial" w:cs="Arial"/>
                <w:sz w:val="20"/>
              </w:rPr>
              <w:t>”. Allocate value 11 as “TDD Beamforming”.</w:t>
            </w:r>
          </w:p>
        </w:tc>
      </w:tr>
      <w:tr w:rsidR="00290F9B" w:rsidRPr="001B01A4" w14:paraId="691C1336" w14:textId="77777777" w:rsidTr="001C621E">
        <w:trPr>
          <w:trHeight w:val="264"/>
        </w:trPr>
        <w:tc>
          <w:tcPr>
            <w:tcW w:w="2425" w:type="dxa"/>
            <w:shd w:val="clear" w:color="auto" w:fill="auto"/>
          </w:tcPr>
          <w:p w14:paraId="5133284B" w14:textId="5CA74120" w:rsidR="00290F9B" w:rsidRDefault="00E132B9" w:rsidP="00290F9B">
            <w:pPr>
              <w:rPr>
                <w:rFonts w:eastAsia="Times New Roman"/>
                <w:lang w:val="en-US"/>
              </w:rPr>
            </w:pPr>
            <w:r>
              <w:rPr>
                <w:rFonts w:eastAsia="Times New Roman"/>
                <w:lang w:val="en-US"/>
              </w:rPr>
              <w:t>Element IDs</w:t>
            </w:r>
          </w:p>
        </w:tc>
        <w:tc>
          <w:tcPr>
            <w:tcW w:w="1070" w:type="dxa"/>
            <w:shd w:val="clear" w:color="auto" w:fill="auto"/>
          </w:tcPr>
          <w:p w14:paraId="329DA980" w14:textId="2DF64585" w:rsidR="00290F9B" w:rsidRDefault="00E132B9" w:rsidP="00290F9B">
            <w:pPr>
              <w:jc w:val="right"/>
              <w:rPr>
                <w:rFonts w:ascii="Arial" w:hAnsi="Arial" w:cs="Arial"/>
                <w:sz w:val="20"/>
              </w:rPr>
            </w:pPr>
            <w:r>
              <w:rPr>
                <w:rFonts w:ascii="Arial" w:hAnsi="Arial" w:cs="Arial"/>
                <w:sz w:val="20"/>
              </w:rPr>
              <w:t>9.4.2.1</w:t>
            </w:r>
          </w:p>
        </w:tc>
        <w:tc>
          <w:tcPr>
            <w:tcW w:w="4216" w:type="dxa"/>
            <w:shd w:val="clear" w:color="auto" w:fill="auto"/>
          </w:tcPr>
          <w:p w14:paraId="657C6EB0" w14:textId="6F5391A9" w:rsidR="00290F9B" w:rsidRDefault="00E132B9" w:rsidP="00290F9B">
            <w:pPr>
              <w:rPr>
                <w:rFonts w:ascii="Arial" w:hAnsi="Arial" w:cs="Arial"/>
                <w:sz w:val="20"/>
              </w:rPr>
            </w:pPr>
            <w:r>
              <w:rPr>
                <w:rFonts w:ascii="Arial" w:hAnsi="Arial" w:cs="Arial"/>
                <w:sz w:val="20"/>
              </w:rPr>
              <w:t>Values 17-31 should be released. Value 77 should be released.</w:t>
            </w:r>
            <w:r w:rsidR="001C621E">
              <w:rPr>
                <w:rFonts w:ascii="Arial" w:hAnsi="Arial" w:cs="Arial"/>
                <w:sz w:val="20"/>
              </w:rPr>
              <w:t xml:space="preserve"> Draft OK.</w:t>
            </w:r>
          </w:p>
        </w:tc>
      </w:tr>
      <w:tr w:rsidR="00290F9B" w:rsidRPr="001B01A4" w14:paraId="65479CC7" w14:textId="77777777" w:rsidTr="001C621E">
        <w:trPr>
          <w:trHeight w:val="264"/>
        </w:trPr>
        <w:tc>
          <w:tcPr>
            <w:tcW w:w="2425" w:type="dxa"/>
            <w:shd w:val="clear" w:color="auto" w:fill="auto"/>
          </w:tcPr>
          <w:p w14:paraId="0A2E9DF0" w14:textId="7B20A810" w:rsidR="00290F9B" w:rsidRDefault="001C621E" w:rsidP="00290F9B">
            <w:r>
              <w:t>Element ID Extension 1</w:t>
            </w:r>
          </w:p>
        </w:tc>
        <w:tc>
          <w:tcPr>
            <w:tcW w:w="1070" w:type="dxa"/>
            <w:shd w:val="clear" w:color="auto" w:fill="auto"/>
          </w:tcPr>
          <w:p w14:paraId="396DB62D" w14:textId="17B68DC0" w:rsidR="00290F9B" w:rsidRDefault="001C621E" w:rsidP="00290F9B">
            <w:pPr>
              <w:jc w:val="right"/>
              <w:rPr>
                <w:rFonts w:ascii="Arial" w:hAnsi="Arial" w:cs="Arial"/>
                <w:sz w:val="20"/>
              </w:rPr>
            </w:pPr>
            <w:r>
              <w:rPr>
                <w:rFonts w:ascii="Arial" w:hAnsi="Arial" w:cs="Arial"/>
                <w:sz w:val="20"/>
              </w:rPr>
              <w:t>9.4.2.1</w:t>
            </w:r>
          </w:p>
        </w:tc>
        <w:tc>
          <w:tcPr>
            <w:tcW w:w="4216" w:type="dxa"/>
            <w:shd w:val="clear" w:color="auto" w:fill="auto"/>
          </w:tcPr>
          <w:p w14:paraId="40F29E19" w14:textId="08478ACC" w:rsidR="00290F9B" w:rsidRDefault="001C621E" w:rsidP="00290F9B">
            <w:pPr>
              <w:rPr>
                <w:rFonts w:ascii="Arial" w:hAnsi="Arial" w:cs="Arial"/>
                <w:sz w:val="20"/>
              </w:rPr>
            </w:pPr>
            <w:r>
              <w:rPr>
                <w:rFonts w:ascii="Arial" w:hAnsi="Arial" w:cs="Arial"/>
                <w:sz w:val="20"/>
              </w:rPr>
              <w:t>Value 0 should be released. Draft OK.</w:t>
            </w:r>
          </w:p>
        </w:tc>
      </w:tr>
      <w:tr w:rsidR="00290F9B" w:rsidRPr="001B01A4" w14:paraId="14360C49" w14:textId="77777777" w:rsidTr="001C621E">
        <w:trPr>
          <w:trHeight w:val="264"/>
        </w:trPr>
        <w:tc>
          <w:tcPr>
            <w:tcW w:w="2425" w:type="dxa"/>
            <w:shd w:val="clear" w:color="auto" w:fill="auto"/>
          </w:tcPr>
          <w:p w14:paraId="1A57E47E" w14:textId="4C2CAA14" w:rsidR="00290F9B" w:rsidRDefault="0007048F" w:rsidP="00290F9B">
            <w:r>
              <w:t>RSNXE</w:t>
            </w:r>
          </w:p>
        </w:tc>
        <w:tc>
          <w:tcPr>
            <w:tcW w:w="1070" w:type="dxa"/>
            <w:shd w:val="clear" w:color="auto" w:fill="auto"/>
          </w:tcPr>
          <w:p w14:paraId="38E56A26" w14:textId="26FEC215" w:rsidR="00290F9B" w:rsidRDefault="0007048F" w:rsidP="00290F9B">
            <w:pPr>
              <w:jc w:val="right"/>
              <w:rPr>
                <w:rFonts w:ascii="Arial" w:hAnsi="Arial" w:cs="Arial"/>
                <w:sz w:val="20"/>
              </w:rPr>
            </w:pPr>
            <w:r>
              <w:rPr>
                <w:rFonts w:ascii="Arial" w:hAnsi="Arial" w:cs="Arial"/>
                <w:sz w:val="20"/>
              </w:rPr>
              <w:t>9.4.2.240</w:t>
            </w:r>
          </w:p>
        </w:tc>
        <w:tc>
          <w:tcPr>
            <w:tcW w:w="4216" w:type="dxa"/>
            <w:shd w:val="clear" w:color="auto" w:fill="auto"/>
          </w:tcPr>
          <w:p w14:paraId="54260C5E" w14:textId="3E11E468" w:rsidR="00290F9B" w:rsidRDefault="0007048F" w:rsidP="00290F9B">
            <w:pPr>
              <w:rPr>
                <w:rFonts w:ascii="Arial" w:hAnsi="Arial" w:cs="Arial"/>
                <w:sz w:val="20"/>
              </w:rPr>
            </w:pPr>
            <w:r>
              <w:rPr>
                <w:rFonts w:ascii="Arial" w:hAnsi="Arial" w:cs="Arial"/>
                <w:sz w:val="20"/>
              </w:rPr>
              <w:t>OK</w:t>
            </w:r>
          </w:p>
        </w:tc>
      </w:tr>
      <w:tr w:rsidR="00290F9B" w:rsidRPr="001B01A4" w14:paraId="2150951E" w14:textId="77777777" w:rsidTr="001C621E">
        <w:trPr>
          <w:trHeight w:val="264"/>
        </w:trPr>
        <w:tc>
          <w:tcPr>
            <w:tcW w:w="2425" w:type="dxa"/>
            <w:shd w:val="clear" w:color="auto" w:fill="auto"/>
          </w:tcPr>
          <w:p w14:paraId="1F478F08" w14:textId="336389CD" w:rsidR="00290F9B" w:rsidRDefault="0007048F" w:rsidP="00290F9B">
            <w:r>
              <w:t>RSNE</w:t>
            </w:r>
          </w:p>
        </w:tc>
        <w:tc>
          <w:tcPr>
            <w:tcW w:w="1070" w:type="dxa"/>
            <w:shd w:val="clear" w:color="auto" w:fill="auto"/>
          </w:tcPr>
          <w:p w14:paraId="1746EF0A" w14:textId="53D812CB" w:rsidR="00290F9B" w:rsidRDefault="0007048F" w:rsidP="00290F9B">
            <w:pPr>
              <w:jc w:val="right"/>
              <w:rPr>
                <w:rFonts w:ascii="Arial" w:hAnsi="Arial" w:cs="Arial"/>
                <w:sz w:val="20"/>
              </w:rPr>
            </w:pPr>
            <w:r>
              <w:rPr>
                <w:rFonts w:ascii="Arial" w:hAnsi="Arial" w:cs="Arial"/>
                <w:sz w:val="20"/>
              </w:rPr>
              <w:t>9.4.2.23.4</w:t>
            </w:r>
          </w:p>
        </w:tc>
        <w:tc>
          <w:tcPr>
            <w:tcW w:w="4216" w:type="dxa"/>
            <w:shd w:val="clear" w:color="auto" w:fill="auto"/>
          </w:tcPr>
          <w:p w14:paraId="174D10E7" w14:textId="2FCFAABB" w:rsidR="00290F9B" w:rsidRDefault="0007048F" w:rsidP="00290F9B">
            <w:pPr>
              <w:rPr>
                <w:rFonts w:ascii="Arial" w:hAnsi="Arial" w:cs="Arial"/>
                <w:sz w:val="20"/>
              </w:rPr>
            </w:pPr>
            <w:r>
              <w:rPr>
                <w:rFonts w:ascii="Arial" w:hAnsi="Arial" w:cs="Arial"/>
                <w:sz w:val="20"/>
              </w:rPr>
              <w:t>OK</w:t>
            </w:r>
          </w:p>
        </w:tc>
      </w:tr>
      <w:tr w:rsidR="00290F9B" w:rsidRPr="001B01A4" w14:paraId="691D9D9C" w14:textId="77777777" w:rsidTr="001C621E">
        <w:trPr>
          <w:trHeight w:val="264"/>
        </w:trPr>
        <w:tc>
          <w:tcPr>
            <w:tcW w:w="2425" w:type="dxa"/>
            <w:shd w:val="clear" w:color="auto" w:fill="auto"/>
          </w:tcPr>
          <w:p w14:paraId="3F79C4E1" w14:textId="57B877BB" w:rsidR="00290F9B" w:rsidRDefault="0007048F" w:rsidP="00290F9B">
            <w:r>
              <w:t>Extended Capabilities</w:t>
            </w:r>
          </w:p>
        </w:tc>
        <w:tc>
          <w:tcPr>
            <w:tcW w:w="1070" w:type="dxa"/>
            <w:shd w:val="clear" w:color="auto" w:fill="auto"/>
          </w:tcPr>
          <w:p w14:paraId="3D82D3AA" w14:textId="2C2B22DA" w:rsidR="00290F9B" w:rsidRDefault="0007048F" w:rsidP="00290F9B">
            <w:pPr>
              <w:jc w:val="right"/>
              <w:rPr>
                <w:rFonts w:ascii="Arial" w:hAnsi="Arial" w:cs="Arial"/>
                <w:sz w:val="20"/>
              </w:rPr>
            </w:pPr>
            <w:r>
              <w:rPr>
                <w:rFonts w:ascii="Arial" w:hAnsi="Arial" w:cs="Arial"/>
                <w:sz w:val="20"/>
              </w:rPr>
              <w:t>9.4.2.25</w:t>
            </w:r>
          </w:p>
        </w:tc>
        <w:tc>
          <w:tcPr>
            <w:tcW w:w="4216" w:type="dxa"/>
            <w:shd w:val="clear" w:color="auto" w:fill="auto"/>
          </w:tcPr>
          <w:p w14:paraId="5EFEF81F" w14:textId="553E738D" w:rsidR="00290F9B" w:rsidRDefault="0007048F" w:rsidP="00290F9B">
            <w:pPr>
              <w:rPr>
                <w:rFonts w:ascii="Arial" w:hAnsi="Arial" w:cs="Arial"/>
                <w:sz w:val="20"/>
              </w:rPr>
            </w:pPr>
            <w:r>
              <w:rPr>
                <w:rFonts w:ascii="Arial" w:hAnsi="Arial" w:cs="Arial"/>
                <w:sz w:val="20"/>
              </w:rPr>
              <w:t>Value 76 is reserved in draft but allocated (</w:t>
            </w:r>
            <w:proofErr w:type="spellStart"/>
            <w:r>
              <w:rPr>
                <w:rFonts w:ascii="Arial" w:hAnsi="Arial" w:cs="Arial"/>
                <w:sz w:val="20"/>
              </w:rPr>
              <w:t>TGaq</w:t>
            </w:r>
            <w:proofErr w:type="spellEnd"/>
            <w:r>
              <w:rPr>
                <w:rFonts w:ascii="Arial" w:hAnsi="Arial" w:cs="Arial"/>
                <w:sz w:val="20"/>
              </w:rPr>
              <w:t>) in database.</w:t>
            </w:r>
            <w:r w:rsidR="00852EE7">
              <w:rPr>
                <w:rFonts w:ascii="Arial" w:hAnsi="Arial" w:cs="Arial"/>
                <w:sz w:val="20"/>
              </w:rPr>
              <w:t xml:space="preserve"> </w:t>
            </w:r>
            <w:proofErr w:type="gramStart"/>
            <w:r w:rsidR="00852EE7">
              <w:rPr>
                <w:rFonts w:ascii="Arial" w:hAnsi="Arial" w:cs="Arial"/>
                <w:sz w:val="20"/>
              </w:rPr>
              <w:t>Otherwise</w:t>
            </w:r>
            <w:proofErr w:type="gramEnd"/>
            <w:r w:rsidR="00852EE7">
              <w:rPr>
                <w:rFonts w:ascii="Arial" w:hAnsi="Arial" w:cs="Arial"/>
                <w:sz w:val="20"/>
              </w:rPr>
              <w:t xml:space="preserve"> OK.</w:t>
            </w:r>
          </w:p>
        </w:tc>
      </w:tr>
      <w:tr w:rsidR="00290F9B" w:rsidRPr="001B01A4" w14:paraId="4FA3EEC6" w14:textId="77777777" w:rsidTr="001C621E">
        <w:trPr>
          <w:trHeight w:val="264"/>
        </w:trPr>
        <w:tc>
          <w:tcPr>
            <w:tcW w:w="2425" w:type="dxa"/>
            <w:shd w:val="clear" w:color="auto" w:fill="auto"/>
          </w:tcPr>
          <w:p w14:paraId="74AAA87E" w14:textId="37896238" w:rsidR="00290F9B" w:rsidRDefault="00720604" w:rsidP="00290F9B">
            <w:r>
              <w:t xml:space="preserve">FT </w:t>
            </w:r>
            <w:proofErr w:type="spellStart"/>
            <w:r>
              <w:t>sublement</w:t>
            </w:r>
            <w:proofErr w:type="spellEnd"/>
            <w:r>
              <w:t xml:space="preserve"> IDs</w:t>
            </w:r>
          </w:p>
        </w:tc>
        <w:tc>
          <w:tcPr>
            <w:tcW w:w="1070" w:type="dxa"/>
            <w:shd w:val="clear" w:color="auto" w:fill="auto"/>
          </w:tcPr>
          <w:p w14:paraId="520ED751" w14:textId="0BBBBE7A" w:rsidR="00290F9B" w:rsidRDefault="00720604" w:rsidP="00290F9B">
            <w:pPr>
              <w:jc w:val="right"/>
              <w:rPr>
                <w:rFonts w:ascii="Arial" w:hAnsi="Arial" w:cs="Arial"/>
                <w:sz w:val="20"/>
              </w:rPr>
            </w:pPr>
            <w:r>
              <w:rPr>
                <w:rFonts w:ascii="Arial" w:hAnsi="Arial" w:cs="Arial"/>
                <w:sz w:val="20"/>
              </w:rPr>
              <w:t>Table 9-219</w:t>
            </w:r>
          </w:p>
        </w:tc>
        <w:tc>
          <w:tcPr>
            <w:tcW w:w="4216" w:type="dxa"/>
            <w:shd w:val="clear" w:color="auto" w:fill="auto"/>
          </w:tcPr>
          <w:p w14:paraId="1E672DD9" w14:textId="4A475AFD" w:rsidR="00290F9B" w:rsidRDefault="00720604" w:rsidP="00290F9B">
            <w:pPr>
              <w:rPr>
                <w:rFonts w:ascii="Arial" w:hAnsi="Arial" w:cs="Arial"/>
                <w:sz w:val="20"/>
              </w:rPr>
            </w:pPr>
            <w:r>
              <w:rPr>
                <w:rFonts w:ascii="Arial" w:hAnsi="Arial" w:cs="Arial"/>
                <w:sz w:val="20"/>
              </w:rPr>
              <w:t xml:space="preserve">Rename value 1 to “PMK-R1”. </w:t>
            </w:r>
            <w:proofErr w:type="spellStart"/>
            <w:r>
              <w:rPr>
                <w:rFonts w:ascii="Arial" w:hAnsi="Arial" w:cs="Arial"/>
                <w:sz w:val="20"/>
              </w:rPr>
              <w:t>Remame</w:t>
            </w:r>
            <w:proofErr w:type="spellEnd"/>
            <w:r>
              <w:rPr>
                <w:rFonts w:ascii="Arial" w:hAnsi="Arial" w:cs="Arial"/>
                <w:sz w:val="20"/>
              </w:rPr>
              <w:t xml:space="preserve"> value 3 to “PMK-R0”. Allocate: 5 = OCI, 6 = BIGTK, 7 = WIGTK.</w:t>
            </w:r>
          </w:p>
        </w:tc>
      </w:tr>
      <w:tr w:rsidR="00290F9B" w:rsidRPr="001B01A4" w14:paraId="2624733D" w14:textId="77777777" w:rsidTr="001C621E">
        <w:trPr>
          <w:trHeight w:val="264"/>
        </w:trPr>
        <w:tc>
          <w:tcPr>
            <w:tcW w:w="2425" w:type="dxa"/>
            <w:shd w:val="clear" w:color="auto" w:fill="auto"/>
          </w:tcPr>
          <w:p w14:paraId="03B7AC50" w14:textId="04482D51" w:rsidR="00290F9B" w:rsidRDefault="00720604" w:rsidP="00290F9B">
            <w:r>
              <w:t>FILS Discovery Frame Control subfield</w:t>
            </w:r>
          </w:p>
        </w:tc>
        <w:tc>
          <w:tcPr>
            <w:tcW w:w="1070" w:type="dxa"/>
            <w:shd w:val="clear" w:color="auto" w:fill="auto"/>
          </w:tcPr>
          <w:p w14:paraId="385A35C1" w14:textId="47C54A34" w:rsidR="00290F9B" w:rsidRDefault="00720604" w:rsidP="00290F9B">
            <w:pPr>
              <w:jc w:val="right"/>
              <w:rPr>
                <w:rFonts w:ascii="Arial" w:hAnsi="Arial" w:cs="Arial"/>
                <w:sz w:val="20"/>
              </w:rPr>
            </w:pPr>
            <w:r>
              <w:rPr>
                <w:rFonts w:ascii="Arial" w:hAnsi="Arial" w:cs="Arial"/>
                <w:sz w:val="20"/>
              </w:rPr>
              <w:t>Figure 9-1127</w:t>
            </w:r>
          </w:p>
        </w:tc>
        <w:tc>
          <w:tcPr>
            <w:tcW w:w="4216" w:type="dxa"/>
            <w:shd w:val="clear" w:color="auto" w:fill="auto"/>
          </w:tcPr>
          <w:p w14:paraId="77CD0BE5" w14:textId="36FA2318" w:rsidR="00290F9B" w:rsidRDefault="00720604" w:rsidP="00290F9B">
            <w:pPr>
              <w:rPr>
                <w:rFonts w:ascii="Arial" w:hAnsi="Arial" w:cs="Arial"/>
                <w:sz w:val="20"/>
              </w:rPr>
            </w:pPr>
            <w:r>
              <w:rPr>
                <w:rFonts w:ascii="Arial" w:hAnsi="Arial" w:cs="Arial"/>
                <w:sz w:val="20"/>
              </w:rPr>
              <w:t>OK</w:t>
            </w:r>
          </w:p>
        </w:tc>
      </w:tr>
      <w:tr w:rsidR="00290F9B" w:rsidRPr="001B01A4" w14:paraId="02BA30B8" w14:textId="77777777" w:rsidTr="001C621E">
        <w:trPr>
          <w:trHeight w:val="264"/>
        </w:trPr>
        <w:tc>
          <w:tcPr>
            <w:tcW w:w="2425" w:type="dxa"/>
            <w:shd w:val="clear" w:color="auto" w:fill="auto"/>
          </w:tcPr>
          <w:p w14:paraId="7F3CB31A" w14:textId="59517A7E" w:rsidR="00290F9B" w:rsidRDefault="00720604" w:rsidP="00290F9B">
            <w:r>
              <w:t>ANQP Info ID</w:t>
            </w:r>
          </w:p>
        </w:tc>
        <w:tc>
          <w:tcPr>
            <w:tcW w:w="1070" w:type="dxa"/>
            <w:shd w:val="clear" w:color="auto" w:fill="auto"/>
          </w:tcPr>
          <w:p w14:paraId="56AFF6FD" w14:textId="5B257A58" w:rsidR="00290F9B" w:rsidRDefault="00720604" w:rsidP="00290F9B">
            <w:pPr>
              <w:jc w:val="right"/>
              <w:rPr>
                <w:rFonts w:ascii="Arial" w:hAnsi="Arial" w:cs="Arial"/>
                <w:sz w:val="20"/>
              </w:rPr>
            </w:pPr>
            <w:r>
              <w:rPr>
                <w:rFonts w:ascii="Arial" w:hAnsi="Arial" w:cs="Arial"/>
                <w:sz w:val="20"/>
              </w:rPr>
              <w:t>Table 9-412</w:t>
            </w:r>
          </w:p>
        </w:tc>
        <w:tc>
          <w:tcPr>
            <w:tcW w:w="4216" w:type="dxa"/>
            <w:shd w:val="clear" w:color="auto" w:fill="auto"/>
          </w:tcPr>
          <w:p w14:paraId="37A31C35" w14:textId="38B0744A" w:rsidR="00290F9B" w:rsidRDefault="00720604" w:rsidP="00290F9B">
            <w:pPr>
              <w:rPr>
                <w:rFonts w:ascii="Arial" w:hAnsi="Arial" w:cs="Arial"/>
                <w:sz w:val="20"/>
              </w:rPr>
            </w:pPr>
            <w:r w:rsidRPr="003D292D">
              <w:rPr>
                <w:rFonts w:ascii="Arial" w:hAnsi="Arial" w:cs="Arial"/>
                <w:sz w:val="20"/>
                <w:highlight w:val="red"/>
              </w:rPr>
              <w:t xml:space="preserve">280 was released but shown in draft as Network Authentication Type with Timestamp. </w:t>
            </w:r>
            <w:r w:rsidR="003D292D" w:rsidRPr="003D292D">
              <w:rPr>
                <w:rFonts w:ascii="Arial" w:hAnsi="Arial" w:cs="Arial"/>
                <w:sz w:val="20"/>
                <w:highlight w:val="red"/>
              </w:rPr>
              <w:t xml:space="preserve">283, 284, 285 conflict with </w:t>
            </w:r>
            <w:proofErr w:type="spellStart"/>
            <w:r w:rsidR="003D292D" w:rsidRPr="003D292D">
              <w:rPr>
                <w:rFonts w:ascii="Arial" w:hAnsi="Arial" w:cs="Arial"/>
                <w:sz w:val="20"/>
                <w:highlight w:val="red"/>
              </w:rPr>
              <w:t>TGbc</w:t>
            </w:r>
            <w:proofErr w:type="spellEnd"/>
            <w:r w:rsidR="003D292D" w:rsidRPr="003D292D">
              <w:rPr>
                <w:rFonts w:ascii="Arial" w:hAnsi="Arial" w:cs="Arial"/>
                <w:sz w:val="20"/>
                <w:highlight w:val="red"/>
              </w:rPr>
              <w:t>. 286 without allocation.</w:t>
            </w:r>
          </w:p>
        </w:tc>
      </w:tr>
      <w:tr w:rsidR="00290F9B" w:rsidRPr="001B01A4" w14:paraId="5B690E6B" w14:textId="77777777" w:rsidTr="001C621E">
        <w:trPr>
          <w:trHeight w:val="264"/>
        </w:trPr>
        <w:tc>
          <w:tcPr>
            <w:tcW w:w="2425" w:type="dxa"/>
            <w:shd w:val="clear" w:color="auto" w:fill="auto"/>
          </w:tcPr>
          <w:p w14:paraId="6165E90F" w14:textId="5CDCA640" w:rsidR="00290F9B" w:rsidRDefault="003D292D" w:rsidP="00290F9B">
            <w:r>
              <w:t>Public Action frames</w:t>
            </w:r>
          </w:p>
        </w:tc>
        <w:tc>
          <w:tcPr>
            <w:tcW w:w="1070" w:type="dxa"/>
            <w:shd w:val="clear" w:color="auto" w:fill="auto"/>
          </w:tcPr>
          <w:p w14:paraId="1DAAC868" w14:textId="22185734" w:rsidR="00290F9B" w:rsidRDefault="003D292D" w:rsidP="00290F9B">
            <w:pPr>
              <w:jc w:val="right"/>
              <w:rPr>
                <w:rFonts w:ascii="Arial" w:hAnsi="Arial" w:cs="Arial"/>
                <w:sz w:val="20"/>
              </w:rPr>
            </w:pPr>
            <w:r>
              <w:rPr>
                <w:rFonts w:ascii="Arial" w:hAnsi="Arial" w:cs="Arial"/>
                <w:sz w:val="20"/>
              </w:rPr>
              <w:t>9.6.7.1</w:t>
            </w:r>
          </w:p>
        </w:tc>
        <w:tc>
          <w:tcPr>
            <w:tcW w:w="4216" w:type="dxa"/>
            <w:shd w:val="clear" w:color="auto" w:fill="auto"/>
          </w:tcPr>
          <w:p w14:paraId="3BD6FD19" w14:textId="05CAB640" w:rsidR="00290F9B" w:rsidRDefault="003D292D" w:rsidP="00290F9B">
            <w:pPr>
              <w:rPr>
                <w:rFonts w:ascii="Arial" w:hAnsi="Arial" w:cs="Arial"/>
                <w:sz w:val="20"/>
              </w:rPr>
            </w:pPr>
            <w:r>
              <w:rPr>
                <w:rFonts w:ascii="Arial" w:hAnsi="Arial" w:cs="Arial"/>
                <w:sz w:val="20"/>
              </w:rPr>
              <w:t xml:space="preserve">Values 35-38 rename: DCT -&gt; DCS. </w:t>
            </w:r>
            <w:proofErr w:type="gramStart"/>
            <w:r>
              <w:rPr>
                <w:rFonts w:ascii="Arial" w:hAnsi="Arial" w:cs="Arial"/>
                <w:sz w:val="20"/>
              </w:rPr>
              <w:t>Otherwise</w:t>
            </w:r>
            <w:proofErr w:type="gramEnd"/>
            <w:r>
              <w:rPr>
                <w:rFonts w:ascii="Arial" w:hAnsi="Arial" w:cs="Arial"/>
                <w:sz w:val="20"/>
              </w:rPr>
              <w:t xml:space="preserve"> OK.</w:t>
            </w:r>
          </w:p>
        </w:tc>
      </w:tr>
      <w:tr w:rsidR="00290F9B" w:rsidRPr="001B01A4" w14:paraId="5077E55F" w14:textId="77777777" w:rsidTr="001C621E">
        <w:trPr>
          <w:trHeight w:val="264"/>
        </w:trPr>
        <w:tc>
          <w:tcPr>
            <w:tcW w:w="2425" w:type="dxa"/>
            <w:shd w:val="clear" w:color="auto" w:fill="auto"/>
          </w:tcPr>
          <w:p w14:paraId="7D97077C" w14:textId="0AC23BFC" w:rsidR="00290F9B" w:rsidRDefault="003D292D" w:rsidP="00290F9B">
            <w:r>
              <w:t xml:space="preserve">Reason </w:t>
            </w:r>
            <w:r w:rsidR="004041BE">
              <w:t>c</w:t>
            </w:r>
            <w:r>
              <w:t>odes</w:t>
            </w:r>
          </w:p>
        </w:tc>
        <w:tc>
          <w:tcPr>
            <w:tcW w:w="1070" w:type="dxa"/>
            <w:shd w:val="clear" w:color="auto" w:fill="auto"/>
          </w:tcPr>
          <w:p w14:paraId="26070A4C" w14:textId="7F9F940A" w:rsidR="00290F9B" w:rsidRDefault="004041BE" w:rsidP="00290F9B">
            <w:pPr>
              <w:jc w:val="right"/>
              <w:rPr>
                <w:rFonts w:ascii="Arial" w:hAnsi="Arial" w:cs="Arial"/>
                <w:sz w:val="20"/>
              </w:rPr>
            </w:pPr>
            <w:r>
              <w:rPr>
                <w:rFonts w:ascii="Arial" w:hAnsi="Arial" w:cs="Arial"/>
                <w:sz w:val="20"/>
              </w:rPr>
              <w:t>9.4.1.7</w:t>
            </w:r>
          </w:p>
        </w:tc>
        <w:tc>
          <w:tcPr>
            <w:tcW w:w="4216" w:type="dxa"/>
            <w:shd w:val="clear" w:color="auto" w:fill="auto"/>
          </w:tcPr>
          <w:p w14:paraId="7722CEF6" w14:textId="1CB46DE3" w:rsidR="00290F9B" w:rsidRDefault="003D292D" w:rsidP="00290F9B">
            <w:pPr>
              <w:rPr>
                <w:rFonts w:ascii="Arial" w:hAnsi="Arial" w:cs="Arial"/>
                <w:sz w:val="20"/>
              </w:rPr>
            </w:pPr>
            <w:r w:rsidRPr="003D292D">
              <w:rPr>
                <w:rFonts w:ascii="Arial" w:hAnsi="Arial" w:cs="Arial"/>
                <w:sz w:val="20"/>
                <w:highlight w:val="red"/>
              </w:rPr>
              <w:t xml:space="preserve">Value 69 is TIME_SYNC_LOST in </w:t>
            </w:r>
            <w:proofErr w:type="gramStart"/>
            <w:r w:rsidRPr="003D292D">
              <w:rPr>
                <w:rFonts w:ascii="Arial" w:hAnsi="Arial" w:cs="Arial"/>
                <w:sz w:val="20"/>
                <w:highlight w:val="red"/>
              </w:rPr>
              <w:t>draft, but</w:t>
            </w:r>
            <w:proofErr w:type="gramEnd"/>
            <w:r w:rsidRPr="003D292D">
              <w:rPr>
                <w:rFonts w:ascii="Arial" w:hAnsi="Arial" w:cs="Arial"/>
                <w:sz w:val="20"/>
                <w:highlight w:val="red"/>
              </w:rPr>
              <w:t xml:space="preserve"> reserved in database (previous </w:t>
            </w:r>
            <w:proofErr w:type="spellStart"/>
            <w:r w:rsidRPr="003D292D">
              <w:rPr>
                <w:rFonts w:ascii="Arial" w:hAnsi="Arial" w:cs="Arial"/>
                <w:sz w:val="20"/>
                <w:highlight w:val="red"/>
              </w:rPr>
              <w:t>TGak</w:t>
            </w:r>
            <w:proofErr w:type="spellEnd"/>
            <w:r w:rsidRPr="003D292D">
              <w:rPr>
                <w:rFonts w:ascii="Arial" w:hAnsi="Arial" w:cs="Arial"/>
                <w:sz w:val="20"/>
                <w:highlight w:val="red"/>
              </w:rPr>
              <w:t xml:space="preserve"> allocation). Value 70 in database is TIME_SYNC_LOST.</w:t>
            </w:r>
            <w:r>
              <w:rPr>
                <w:rFonts w:ascii="Arial" w:hAnsi="Arial" w:cs="Arial"/>
                <w:sz w:val="20"/>
              </w:rPr>
              <w:t xml:space="preserv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5CC9D67F" w14:textId="77777777" w:rsidTr="001C621E">
        <w:trPr>
          <w:trHeight w:val="264"/>
        </w:trPr>
        <w:tc>
          <w:tcPr>
            <w:tcW w:w="2425" w:type="dxa"/>
            <w:shd w:val="clear" w:color="auto" w:fill="auto"/>
          </w:tcPr>
          <w:p w14:paraId="1D6977FC" w14:textId="54D82197" w:rsidR="004041BE" w:rsidRDefault="004041BE" w:rsidP="00290F9B">
            <w:r>
              <w:t>Status codes</w:t>
            </w:r>
          </w:p>
        </w:tc>
        <w:tc>
          <w:tcPr>
            <w:tcW w:w="1070" w:type="dxa"/>
            <w:shd w:val="clear" w:color="auto" w:fill="auto"/>
          </w:tcPr>
          <w:p w14:paraId="722CBC5C" w14:textId="325C22A1" w:rsidR="004041BE" w:rsidRDefault="004041BE" w:rsidP="00290F9B">
            <w:pPr>
              <w:jc w:val="right"/>
              <w:rPr>
                <w:rFonts w:ascii="Arial" w:hAnsi="Arial" w:cs="Arial"/>
                <w:sz w:val="20"/>
              </w:rPr>
            </w:pPr>
            <w:r>
              <w:rPr>
                <w:rFonts w:ascii="Arial" w:hAnsi="Arial" w:cs="Arial"/>
                <w:sz w:val="20"/>
              </w:rPr>
              <w:t>9.4.1.9</w:t>
            </w:r>
          </w:p>
        </w:tc>
        <w:tc>
          <w:tcPr>
            <w:tcW w:w="4216" w:type="dxa"/>
            <w:shd w:val="clear" w:color="auto" w:fill="auto"/>
          </w:tcPr>
          <w:p w14:paraId="39431001" w14:textId="03B47F9A" w:rsidR="004041BE" w:rsidRDefault="004041BE" w:rsidP="00290F9B">
            <w:pPr>
              <w:rPr>
                <w:rFonts w:ascii="Arial" w:hAnsi="Arial" w:cs="Arial"/>
                <w:sz w:val="20"/>
              </w:rPr>
            </w:pPr>
            <w:r>
              <w:rPr>
                <w:rFonts w:ascii="Arial" w:hAnsi="Arial" w:cs="Arial"/>
                <w:sz w:val="20"/>
              </w:rPr>
              <w:t xml:space="preserve">Value 48 should be released. Some names missing in database.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4FCA2216" w14:textId="77777777" w:rsidTr="001C621E">
        <w:trPr>
          <w:trHeight w:val="264"/>
        </w:trPr>
        <w:tc>
          <w:tcPr>
            <w:tcW w:w="2425" w:type="dxa"/>
            <w:shd w:val="clear" w:color="auto" w:fill="auto"/>
          </w:tcPr>
          <w:p w14:paraId="44D0892A" w14:textId="59C4ACFA" w:rsidR="004041BE" w:rsidRDefault="004041BE" w:rsidP="00290F9B">
            <w:r>
              <w:t>PV1 frame types</w:t>
            </w:r>
          </w:p>
        </w:tc>
        <w:tc>
          <w:tcPr>
            <w:tcW w:w="1070" w:type="dxa"/>
            <w:shd w:val="clear" w:color="auto" w:fill="auto"/>
          </w:tcPr>
          <w:p w14:paraId="0F2AF4AA" w14:textId="704FA40A" w:rsidR="004041BE" w:rsidRDefault="004041BE" w:rsidP="00290F9B">
            <w:pPr>
              <w:jc w:val="right"/>
              <w:rPr>
                <w:rFonts w:ascii="Arial" w:hAnsi="Arial" w:cs="Arial"/>
                <w:sz w:val="20"/>
              </w:rPr>
            </w:pPr>
            <w:r>
              <w:rPr>
                <w:rFonts w:ascii="Arial" w:hAnsi="Arial" w:cs="Arial"/>
                <w:sz w:val="20"/>
              </w:rPr>
              <w:t>9.8.3.1</w:t>
            </w:r>
          </w:p>
        </w:tc>
        <w:tc>
          <w:tcPr>
            <w:tcW w:w="4216" w:type="dxa"/>
            <w:shd w:val="clear" w:color="auto" w:fill="auto"/>
          </w:tcPr>
          <w:p w14:paraId="7DF8E084" w14:textId="6993F0C4" w:rsidR="004041BE" w:rsidRPr="004041BE" w:rsidRDefault="004041BE" w:rsidP="00290F9B">
            <w:pPr>
              <w:rPr>
                <w:rFonts w:ascii="Arial" w:hAnsi="Arial" w:cs="Arial"/>
                <w:sz w:val="20"/>
              </w:rPr>
            </w:pPr>
            <w:r>
              <w:rPr>
                <w:rFonts w:ascii="Arial" w:hAnsi="Arial" w:cs="Arial"/>
                <w:sz w:val="20"/>
              </w:rPr>
              <w:t>OK</w:t>
            </w:r>
          </w:p>
        </w:tc>
      </w:tr>
      <w:tr w:rsidR="003D292D" w:rsidRPr="001B01A4" w14:paraId="2C06162A" w14:textId="77777777" w:rsidTr="001C621E">
        <w:trPr>
          <w:trHeight w:val="264"/>
        </w:trPr>
        <w:tc>
          <w:tcPr>
            <w:tcW w:w="2425" w:type="dxa"/>
            <w:shd w:val="clear" w:color="auto" w:fill="auto"/>
          </w:tcPr>
          <w:p w14:paraId="7082A07D" w14:textId="28340C5D" w:rsidR="003D292D" w:rsidRDefault="004041BE" w:rsidP="00290F9B">
            <w:r>
              <w:t>PV1 Control frame subtypes</w:t>
            </w:r>
          </w:p>
        </w:tc>
        <w:tc>
          <w:tcPr>
            <w:tcW w:w="1070" w:type="dxa"/>
            <w:shd w:val="clear" w:color="auto" w:fill="auto"/>
          </w:tcPr>
          <w:p w14:paraId="5E53E115" w14:textId="72E002DE" w:rsidR="003D292D" w:rsidRDefault="004041BE" w:rsidP="00290F9B">
            <w:pPr>
              <w:jc w:val="right"/>
              <w:rPr>
                <w:rFonts w:ascii="Arial" w:hAnsi="Arial" w:cs="Arial"/>
                <w:sz w:val="20"/>
              </w:rPr>
            </w:pPr>
            <w:r>
              <w:rPr>
                <w:rFonts w:ascii="Arial" w:hAnsi="Arial" w:cs="Arial"/>
                <w:sz w:val="20"/>
              </w:rPr>
              <w:t>9.8.4.1</w:t>
            </w:r>
          </w:p>
        </w:tc>
        <w:tc>
          <w:tcPr>
            <w:tcW w:w="4216" w:type="dxa"/>
            <w:shd w:val="clear" w:color="auto" w:fill="auto"/>
          </w:tcPr>
          <w:p w14:paraId="52EEBE44" w14:textId="5E6C886F" w:rsidR="003D292D" w:rsidRPr="004041BE" w:rsidRDefault="004041BE" w:rsidP="00290F9B">
            <w:pPr>
              <w:rPr>
                <w:rFonts w:ascii="Arial" w:hAnsi="Arial" w:cs="Arial"/>
                <w:sz w:val="20"/>
              </w:rPr>
            </w:pPr>
            <w:r w:rsidRPr="004041BE">
              <w:rPr>
                <w:rFonts w:ascii="Arial" w:hAnsi="Arial" w:cs="Arial"/>
                <w:sz w:val="20"/>
              </w:rPr>
              <w:t>OK</w:t>
            </w:r>
          </w:p>
        </w:tc>
      </w:tr>
      <w:tr w:rsidR="004041BE" w:rsidRPr="001B01A4" w14:paraId="0883A466" w14:textId="77777777" w:rsidTr="001C621E">
        <w:trPr>
          <w:trHeight w:val="264"/>
        </w:trPr>
        <w:tc>
          <w:tcPr>
            <w:tcW w:w="2425" w:type="dxa"/>
            <w:shd w:val="clear" w:color="auto" w:fill="auto"/>
          </w:tcPr>
          <w:p w14:paraId="4ADBC48D" w14:textId="66AB2711" w:rsidR="004041BE" w:rsidRDefault="004041BE" w:rsidP="00290F9B">
            <w:r>
              <w:t>PV1 Management frame subtypes</w:t>
            </w:r>
          </w:p>
        </w:tc>
        <w:tc>
          <w:tcPr>
            <w:tcW w:w="1070" w:type="dxa"/>
            <w:shd w:val="clear" w:color="auto" w:fill="auto"/>
          </w:tcPr>
          <w:p w14:paraId="6C1026F8" w14:textId="4E5EFC26" w:rsidR="004041BE" w:rsidRDefault="004041BE" w:rsidP="00290F9B">
            <w:pPr>
              <w:jc w:val="right"/>
              <w:rPr>
                <w:rFonts w:ascii="Arial" w:hAnsi="Arial" w:cs="Arial"/>
                <w:sz w:val="20"/>
              </w:rPr>
            </w:pPr>
            <w:r>
              <w:rPr>
                <w:rFonts w:ascii="Arial" w:hAnsi="Arial" w:cs="Arial"/>
                <w:sz w:val="20"/>
              </w:rPr>
              <w:t>9.8.5.1</w:t>
            </w:r>
          </w:p>
        </w:tc>
        <w:tc>
          <w:tcPr>
            <w:tcW w:w="4216" w:type="dxa"/>
            <w:shd w:val="clear" w:color="auto" w:fill="auto"/>
          </w:tcPr>
          <w:p w14:paraId="42B3D874" w14:textId="5C9178B8" w:rsidR="004041BE" w:rsidRPr="004041BE" w:rsidRDefault="004041BE" w:rsidP="00290F9B">
            <w:pPr>
              <w:rPr>
                <w:rFonts w:ascii="Arial" w:hAnsi="Arial" w:cs="Arial"/>
                <w:sz w:val="20"/>
              </w:rPr>
            </w:pPr>
            <w:r>
              <w:rPr>
                <w:rFonts w:ascii="Arial" w:hAnsi="Arial" w:cs="Arial"/>
                <w:sz w:val="20"/>
              </w:rPr>
              <w:t>OK</w:t>
            </w:r>
          </w:p>
        </w:tc>
      </w:tr>
      <w:tr w:rsidR="004041BE" w:rsidRPr="001B01A4" w14:paraId="4D184680" w14:textId="77777777" w:rsidTr="001C621E">
        <w:trPr>
          <w:trHeight w:val="264"/>
        </w:trPr>
        <w:tc>
          <w:tcPr>
            <w:tcW w:w="2425" w:type="dxa"/>
            <w:shd w:val="clear" w:color="auto" w:fill="auto"/>
          </w:tcPr>
          <w:p w14:paraId="03546DDC" w14:textId="46AD4ADF" w:rsidR="004041BE" w:rsidRDefault="004041BE" w:rsidP="00290F9B">
            <w:proofErr w:type="spellStart"/>
            <w:r>
              <w:t>Subelement</w:t>
            </w:r>
            <w:proofErr w:type="spellEnd"/>
            <w:r>
              <w:t xml:space="preserve"> </w:t>
            </w:r>
            <w:proofErr w:type="spellStart"/>
            <w:r>
              <w:t>neighbor</w:t>
            </w:r>
            <w:proofErr w:type="spellEnd"/>
            <w:r>
              <w:t xml:space="preserve"> report</w:t>
            </w:r>
          </w:p>
        </w:tc>
        <w:tc>
          <w:tcPr>
            <w:tcW w:w="1070" w:type="dxa"/>
            <w:shd w:val="clear" w:color="auto" w:fill="auto"/>
          </w:tcPr>
          <w:p w14:paraId="590751BC" w14:textId="7367694B" w:rsidR="004041BE" w:rsidRDefault="00390603" w:rsidP="00290F9B">
            <w:pPr>
              <w:jc w:val="right"/>
              <w:rPr>
                <w:rFonts w:ascii="Arial" w:hAnsi="Arial" w:cs="Arial"/>
                <w:sz w:val="20"/>
              </w:rPr>
            </w:pPr>
            <w:r>
              <w:rPr>
                <w:rFonts w:ascii="Arial" w:hAnsi="Arial" w:cs="Arial"/>
                <w:sz w:val="20"/>
              </w:rPr>
              <w:t>9.4.2.35</w:t>
            </w:r>
          </w:p>
        </w:tc>
        <w:tc>
          <w:tcPr>
            <w:tcW w:w="4216" w:type="dxa"/>
            <w:shd w:val="clear" w:color="auto" w:fill="auto"/>
          </w:tcPr>
          <w:p w14:paraId="08D777B6" w14:textId="57A807D6" w:rsidR="004041BE" w:rsidRDefault="00390603" w:rsidP="00290F9B">
            <w:pPr>
              <w:rPr>
                <w:rFonts w:ascii="Arial" w:hAnsi="Arial" w:cs="Arial"/>
                <w:sz w:val="20"/>
              </w:rPr>
            </w:pPr>
            <w:r>
              <w:rPr>
                <w:rFonts w:ascii="Arial" w:hAnsi="Arial" w:cs="Arial"/>
                <w:sz w:val="20"/>
              </w:rPr>
              <w:t>OK</w:t>
            </w:r>
          </w:p>
        </w:tc>
      </w:tr>
      <w:tr w:rsidR="00390603" w:rsidRPr="001B01A4" w14:paraId="6FDD055A" w14:textId="77777777" w:rsidTr="001C621E">
        <w:trPr>
          <w:trHeight w:val="264"/>
        </w:trPr>
        <w:tc>
          <w:tcPr>
            <w:tcW w:w="2425" w:type="dxa"/>
            <w:shd w:val="clear" w:color="auto" w:fill="auto"/>
          </w:tcPr>
          <w:p w14:paraId="354DC4C0" w14:textId="62423047" w:rsidR="00390603" w:rsidRDefault="00390603" w:rsidP="00290F9B">
            <w:r>
              <w:lastRenderedPageBreak/>
              <w:t>Spectrum management action frames</w:t>
            </w:r>
          </w:p>
        </w:tc>
        <w:tc>
          <w:tcPr>
            <w:tcW w:w="1070" w:type="dxa"/>
            <w:shd w:val="clear" w:color="auto" w:fill="auto"/>
          </w:tcPr>
          <w:p w14:paraId="0381D504" w14:textId="5EF97C44" w:rsidR="00390603" w:rsidRDefault="00390603" w:rsidP="00290F9B">
            <w:pPr>
              <w:jc w:val="right"/>
              <w:rPr>
                <w:rFonts w:ascii="Arial" w:hAnsi="Arial" w:cs="Arial"/>
                <w:sz w:val="20"/>
              </w:rPr>
            </w:pPr>
            <w:r>
              <w:rPr>
                <w:rFonts w:ascii="Arial" w:hAnsi="Arial" w:cs="Arial"/>
                <w:sz w:val="20"/>
              </w:rPr>
              <w:t>9.6.2.1</w:t>
            </w:r>
          </w:p>
        </w:tc>
        <w:tc>
          <w:tcPr>
            <w:tcW w:w="4216" w:type="dxa"/>
            <w:shd w:val="clear" w:color="auto" w:fill="auto"/>
          </w:tcPr>
          <w:p w14:paraId="26D5B712" w14:textId="12D8FB11" w:rsidR="00390603" w:rsidRDefault="00390603" w:rsidP="00290F9B">
            <w:pPr>
              <w:rPr>
                <w:rFonts w:ascii="Arial" w:hAnsi="Arial" w:cs="Arial"/>
                <w:sz w:val="20"/>
              </w:rPr>
            </w:pPr>
            <w:r>
              <w:rPr>
                <w:rFonts w:ascii="Arial" w:hAnsi="Arial" w:cs="Arial"/>
                <w:sz w:val="20"/>
              </w:rPr>
              <w:t>OK. Should be released from ANA control.</w:t>
            </w:r>
          </w:p>
        </w:tc>
      </w:tr>
      <w:tr w:rsidR="00390603" w:rsidRPr="001B01A4" w14:paraId="2AFFD495" w14:textId="77777777" w:rsidTr="001C621E">
        <w:trPr>
          <w:trHeight w:val="264"/>
        </w:trPr>
        <w:tc>
          <w:tcPr>
            <w:tcW w:w="2425" w:type="dxa"/>
            <w:shd w:val="clear" w:color="auto" w:fill="auto"/>
          </w:tcPr>
          <w:p w14:paraId="198194E3" w14:textId="549DBE6C" w:rsidR="00390603" w:rsidRDefault="00390603" w:rsidP="00290F9B">
            <w:r>
              <w:t>TLV encodings</w:t>
            </w:r>
          </w:p>
        </w:tc>
        <w:tc>
          <w:tcPr>
            <w:tcW w:w="1070" w:type="dxa"/>
            <w:shd w:val="clear" w:color="auto" w:fill="auto"/>
          </w:tcPr>
          <w:p w14:paraId="1B3978DF" w14:textId="77777777" w:rsidR="00390603" w:rsidRDefault="00390603" w:rsidP="00290F9B">
            <w:pPr>
              <w:jc w:val="right"/>
              <w:rPr>
                <w:rFonts w:ascii="Arial" w:hAnsi="Arial" w:cs="Arial"/>
                <w:sz w:val="20"/>
              </w:rPr>
            </w:pPr>
          </w:p>
        </w:tc>
        <w:tc>
          <w:tcPr>
            <w:tcW w:w="4216" w:type="dxa"/>
            <w:shd w:val="clear" w:color="auto" w:fill="auto"/>
          </w:tcPr>
          <w:p w14:paraId="06DEC387" w14:textId="18E40AF8" w:rsidR="00390603" w:rsidRDefault="00390603" w:rsidP="00290F9B">
            <w:pPr>
              <w:rPr>
                <w:rFonts w:ascii="Arial" w:hAnsi="Arial" w:cs="Arial"/>
                <w:sz w:val="20"/>
              </w:rPr>
            </w:pPr>
            <w:r>
              <w:rPr>
                <w:rFonts w:ascii="Arial" w:hAnsi="Arial" w:cs="Arial"/>
                <w:sz w:val="20"/>
              </w:rPr>
              <w:t>Release 4, 5, and 6. (no reference in draft)</w:t>
            </w:r>
          </w:p>
        </w:tc>
      </w:tr>
      <w:tr w:rsidR="00390603" w:rsidRPr="001B01A4" w14:paraId="25CB69DA" w14:textId="77777777" w:rsidTr="001C621E">
        <w:trPr>
          <w:trHeight w:val="264"/>
        </w:trPr>
        <w:tc>
          <w:tcPr>
            <w:tcW w:w="2425" w:type="dxa"/>
            <w:shd w:val="clear" w:color="auto" w:fill="auto"/>
          </w:tcPr>
          <w:p w14:paraId="080B1EE0" w14:textId="6A2594B8" w:rsidR="00390603" w:rsidRDefault="00390603" w:rsidP="00290F9B">
            <w:r>
              <w:t>WNM notification type</w:t>
            </w:r>
          </w:p>
        </w:tc>
        <w:tc>
          <w:tcPr>
            <w:tcW w:w="1070" w:type="dxa"/>
            <w:shd w:val="clear" w:color="auto" w:fill="auto"/>
          </w:tcPr>
          <w:p w14:paraId="2DAC2C5A" w14:textId="59FFDC7E" w:rsidR="00390603" w:rsidRDefault="00390603" w:rsidP="00290F9B">
            <w:pPr>
              <w:jc w:val="right"/>
              <w:rPr>
                <w:rFonts w:ascii="Arial" w:hAnsi="Arial" w:cs="Arial"/>
                <w:sz w:val="20"/>
              </w:rPr>
            </w:pPr>
            <w:r>
              <w:rPr>
                <w:rFonts w:ascii="Arial" w:hAnsi="Arial" w:cs="Arial"/>
                <w:sz w:val="20"/>
              </w:rPr>
              <w:t>9.6.13.29</w:t>
            </w:r>
          </w:p>
        </w:tc>
        <w:tc>
          <w:tcPr>
            <w:tcW w:w="4216" w:type="dxa"/>
            <w:shd w:val="clear" w:color="auto" w:fill="auto"/>
          </w:tcPr>
          <w:p w14:paraId="412E3C48" w14:textId="0029BB9F" w:rsidR="00390603" w:rsidRDefault="00390603" w:rsidP="00290F9B">
            <w:pPr>
              <w:rPr>
                <w:rFonts w:ascii="Arial" w:hAnsi="Arial" w:cs="Arial"/>
                <w:sz w:val="20"/>
              </w:rPr>
            </w:pPr>
            <w:r>
              <w:rPr>
                <w:rFonts w:ascii="Arial" w:hAnsi="Arial" w:cs="Arial"/>
                <w:sz w:val="20"/>
              </w:rPr>
              <w:t>OK</w:t>
            </w:r>
          </w:p>
        </w:tc>
      </w:tr>
      <w:tr w:rsidR="001D1792" w:rsidRPr="001B01A4" w14:paraId="64B6D048" w14:textId="77777777" w:rsidTr="001C621E">
        <w:trPr>
          <w:trHeight w:val="264"/>
        </w:trPr>
        <w:tc>
          <w:tcPr>
            <w:tcW w:w="2425" w:type="dxa"/>
            <w:shd w:val="clear" w:color="auto" w:fill="auto"/>
          </w:tcPr>
          <w:p w14:paraId="0BB9E872" w14:textId="19DE5B81" w:rsidR="001D1792" w:rsidRDefault="001D1792" w:rsidP="00290F9B">
            <w:r>
              <w:t>USA operating classes</w:t>
            </w:r>
          </w:p>
        </w:tc>
        <w:tc>
          <w:tcPr>
            <w:tcW w:w="1070" w:type="dxa"/>
            <w:shd w:val="clear" w:color="auto" w:fill="auto"/>
          </w:tcPr>
          <w:p w14:paraId="7617087F" w14:textId="65058F4D" w:rsidR="001D1792" w:rsidRDefault="001D1792" w:rsidP="00290F9B">
            <w:pPr>
              <w:jc w:val="right"/>
              <w:rPr>
                <w:rFonts w:ascii="Arial" w:hAnsi="Arial" w:cs="Arial"/>
                <w:sz w:val="20"/>
              </w:rPr>
            </w:pPr>
            <w:r>
              <w:rPr>
                <w:rFonts w:ascii="Arial" w:hAnsi="Arial" w:cs="Arial"/>
                <w:sz w:val="20"/>
              </w:rPr>
              <w:t>Table E-1</w:t>
            </w:r>
          </w:p>
        </w:tc>
        <w:tc>
          <w:tcPr>
            <w:tcW w:w="4216" w:type="dxa"/>
            <w:shd w:val="clear" w:color="auto" w:fill="auto"/>
          </w:tcPr>
          <w:p w14:paraId="6CADDAFB" w14:textId="56B5CB3E" w:rsidR="001D1792" w:rsidRDefault="001D1792" w:rsidP="00290F9B">
            <w:pPr>
              <w:rPr>
                <w:rFonts w:ascii="Arial" w:hAnsi="Arial" w:cs="Arial"/>
                <w:sz w:val="20"/>
              </w:rPr>
            </w:pPr>
            <w:r>
              <w:rPr>
                <w:rFonts w:ascii="Arial" w:hAnsi="Arial" w:cs="Arial"/>
                <w:sz w:val="20"/>
              </w:rPr>
              <w:t>OK</w:t>
            </w:r>
          </w:p>
        </w:tc>
      </w:tr>
      <w:tr w:rsidR="001D1792" w:rsidRPr="001B01A4" w14:paraId="0AA74DA9" w14:textId="77777777" w:rsidTr="001C621E">
        <w:trPr>
          <w:trHeight w:val="264"/>
        </w:trPr>
        <w:tc>
          <w:tcPr>
            <w:tcW w:w="2425" w:type="dxa"/>
            <w:shd w:val="clear" w:color="auto" w:fill="auto"/>
          </w:tcPr>
          <w:p w14:paraId="4B3BC942" w14:textId="6C6C82AF" w:rsidR="001D1792" w:rsidRDefault="001D1792" w:rsidP="00290F9B">
            <w:r>
              <w:t>Europe operating classes</w:t>
            </w:r>
          </w:p>
        </w:tc>
        <w:tc>
          <w:tcPr>
            <w:tcW w:w="1070" w:type="dxa"/>
            <w:shd w:val="clear" w:color="auto" w:fill="auto"/>
          </w:tcPr>
          <w:p w14:paraId="4FA4BEEB" w14:textId="0B185CE4" w:rsidR="001D1792" w:rsidRDefault="001D1792" w:rsidP="00290F9B">
            <w:pPr>
              <w:jc w:val="right"/>
              <w:rPr>
                <w:rFonts w:ascii="Arial" w:hAnsi="Arial" w:cs="Arial"/>
                <w:sz w:val="20"/>
              </w:rPr>
            </w:pPr>
            <w:r>
              <w:rPr>
                <w:rFonts w:ascii="Arial" w:hAnsi="Arial" w:cs="Arial"/>
                <w:sz w:val="20"/>
              </w:rPr>
              <w:t>Table E-2</w:t>
            </w:r>
          </w:p>
        </w:tc>
        <w:tc>
          <w:tcPr>
            <w:tcW w:w="4216" w:type="dxa"/>
            <w:shd w:val="clear" w:color="auto" w:fill="auto"/>
          </w:tcPr>
          <w:p w14:paraId="7E3D2452" w14:textId="44EEB1B7" w:rsidR="001D1792" w:rsidRDefault="001D1792" w:rsidP="00290F9B">
            <w:pPr>
              <w:rPr>
                <w:rFonts w:ascii="Arial" w:hAnsi="Arial" w:cs="Arial"/>
                <w:sz w:val="20"/>
              </w:rPr>
            </w:pPr>
            <w:r>
              <w:rPr>
                <w:rFonts w:ascii="Arial" w:hAnsi="Arial" w:cs="Arial"/>
                <w:sz w:val="20"/>
              </w:rPr>
              <w:t>OK</w:t>
            </w:r>
          </w:p>
        </w:tc>
      </w:tr>
      <w:tr w:rsidR="001D1792" w:rsidRPr="001B01A4" w14:paraId="0C4228EA" w14:textId="77777777" w:rsidTr="001C621E">
        <w:trPr>
          <w:trHeight w:val="264"/>
        </w:trPr>
        <w:tc>
          <w:tcPr>
            <w:tcW w:w="2425" w:type="dxa"/>
            <w:shd w:val="clear" w:color="auto" w:fill="auto"/>
          </w:tcPr>
          <w:p w14:paraId="0BCE5323" w14:textId="3C282849" w:rsidR="001D1792" w:rsidRDefault="001D1792" w:rsidP="00290F9B">
            <w:r>
              <w:t>Japan operating classes</w:t>
            </w:r>
          </w:p>
        </w:tc>
        <w:tc>
          <w:tcPr>
            <w:tcW w:w="1070" w:type="dxa"/>
            <w:shd w:val="clear" w:color="auto" w:fill="auto"/>
          </w:tcPr>
          <w:p w14:paraId="0558197F" w14:textId="2160BDE4" w:rsidR="001D1792" w:rsidRDefault="001D1792" w:rsidP="00290F9B">
            <w:pPr>
              <w:jc w:val="right"/>
              <w:rPr>
                <w:rFonts w:ascii="Arial" w:hAnsi="Arial" w:cs="Arial"/>
                <w:sz w:val="20"/>
              </w:rPr>
            </w:pPr>
            <w:r>
              <w:rPr>
                <w:rFonts w:ascii="Arial" w:hAnsi="Arial" w:cs="Arial"/>
                <w:sz w:val="20"/>
              </w:rPr>
              <w:t>Table E-3</w:t>
            </w:r>
          </w:p>
        </w:tc>
        <w:tc>
          <w:tcPr>
            <w:tcW w:w="4216" w:type="dxa"/>
            <w:shd w:val="clear" w:color="auto" w:fill="auto"/>
          </w:tcPr>
          <w:p w14:paraId="1FD6BDF5" w14:textId="26EFFB26" w:rsidR="001D1792" w:rsidRDefault="001D1792" w:rsidP="00290F9B">
            <w:pPr>
              <w:rPr>
                <w:rFonts w:ascii="Arial" w:hAnsi="Arial" w:cs="Arial"/>
                <w:sz w:val="20"/>
              </w:rPr>
            </w:pPr>
            <w:r>
              <w:rPr>
                <w:rFonts w:ascii="Arial" w:hAnsi="Arial" w:cs="Arial"/>
                <w:sz w:val="20"/>
              </w:rPr>
              <w:t>Release 2-7, 9-10, 12-16, 18-19, 21-24, 27-28, 35, 38, 40, 43, 45, 47-50, 52-55. Draft OK.</w:t>
            </w:r>
          </w:p>
        </w:tc>
      </w:tr>
      <w:tr w:rsidR="001D1792" w:rsidRPr="001B01A4" w14:paraId="24C3A933" w14:textId="77777777" w:rsidTr="001C621E">
        <w:trPr>
          <w:trHeight w:val="264"/>
        </w:trPr>
        <w:tc>
          <w:tcPr>
            <w:tcW w:w="2425" w:type="dxa"/>
            <w:shd w:val="clear" w:color="auto" w:fill="auto"/>
          </w:tcPr>
          <w:p w14:paraId="3A9CDBDC" w14:textId="5AA11519" w:rsidR="001D1792" w:rsidRDefault="001D1792" w:rsidP="00290F9B">
            <w:r>
              <w:t>Global operating classes</w:t>
            </w:r>
          </w:p>
        </w:tc>
        <w:tc>
          <w:tcPr>
            <w:tcW w:w="1070" w:type="dxa"/>
            <w:shd w:val="clear" w:color="auto" w:fill="auto"/>
          </w:tcPr>
          <w:p w14:paraId="2EAB609D" w14:textId="453DFB41" w:rsidR="001D1792" w:rsidRDefault="001D1792" w:rsidP="00290F9B">
            <w:pPr>
              <w:jc w:val="right"/>
              <w:rPr>
                <w:rFonts w:ascii="Arial" w:hAnsi="Arial" w:cs="Arial"/>
                <w:sz w:val="20"/>
              </w:rPr>
            </w:pPr>
            <w:r>
              <w:rPr>
                <w:rFonts w:ascii="Arial" w:hAnsi="Arial" w:cs="Arial"/>
                <w:sz w:val="20"/>
              </w:rPr>
              <w:t>Table E-4</w:t>
            </w:r>
          </w:p>
        </w:tc>
        <w:tc>
          <w:tcPr>
            <w:tcW w:w="4216" w:type="dxa"/>
            <w:shd w:val="clear" w:color="auto" w:fill="auto"/>
          </w:tcPr>
          <w:p w14:paraId="7FA62AC4" w14:textId="3987F832" w:rsidR="001D1792" w:rsidRDefault="001D1792" w:rsidP="00290F9B">
            <w:pPr>
              <w:rPr>
                <w:rFonts w:ascii="Arial" w:hAnsi="Arial" w:cs="Arial"/>
                <w:sz w:val="20"/>
              </w:rPr>
            </w:pPr>
            <w:r>
              <w:rPr>
                <w:rFonts w:ascii="Arial" w:hAnsi="Arial" w:cs="Arial"/>
                <w:sz w:val="20"/>
              </w:rPr>
              <w:t xml:space="preserve">Release 61-63. </w:t>
            </w:r>
            <w:r>
              <w:rPr>
                <w:rFonts w:ascii="Arial" w:hAnsi="Arial" w:cs="Arial"/>
                <w:sz w:val="20"/>
                <w:shd w:val="clear" w:color="auto" w:fill="FF0000"/>
              </w:rPr>
              <w:t>Allocate</w:t>
            </w:r>
            <w:r w:rsidRPr="001D1792">
              <w:rPr>
                <w:rFonts w:ascii="Arial" w:hAnsi="Arial" w:cs="Arial"/>
                <w:sz w:val="20"/>
                <w:shd w:val="clear" w:color="auto" w:fill="FF0000"/>
              </w:rPr>
              <w:t xml:space="preserve"> 77</w:t>
            </w:r>
            <w:r>
              <w:rPr>
                <w:rFonts w:ascii="Arial" w:hAnsi="Arial" w:cs="Arial"/>
                <w:sz w:val="20"/>
              </w:rPr>
              <w:t>.</w:t>
            </w:r>
            <w:r w:rsidR="0076501A">
              <w:rPr>
                <w:rFonts w:ascii="Arial" w:hAnsi="Arial" w:cs="Arial"/>
                <w:sz w:val="20"/>
              </w:rPr>
              <w:t xml:space="preserve"> Release 112-114.</w:t>
            </w:r>
          </w:p>
        </w:tc>
      </w:tr>
      <w:tr w:rsidR="0076501A" w:rsidRPr="001B01A4" w14:paraId="4441964D" w14:textId="77777777" w:rsidTr="001C621E">
        <w:trPr>
          <w:trHeight w:val="264"/>
        </w:trPr>
        <w:tc>
          <w:tcPr>
            <w:tcW w:w="2425" w:type="dxa"/>
            <w:shd w:val="clear" w:color="auto" w:fill="auto"/>
          </w:tcPr>
          <w:p w14:paraId="575AB1EC" w14:textId="00E65A2D" w:rsidR="0076501A" w:rsidRDefault="0076501A" w:rsidP="00290F9B">
            <w:r>
              <w:t>Dot11smt</w:t>
            </w:r>
          </w:p>
        </w:tc>
        <w:tc>
          <w:tcPr>
            <w:tcW w:w="1070" w:type="dxa"/>
            <w:shd w:val="clear" w:color="auto" w:fill="auto"/>
          </w:tcPr>
          <w:p w14:paraId="4D6892F6" w14:textId="47178B98"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3FDAB43E" w14:textId="3D03E1D6" w:rsidR="0076501A" w:rsidRDefault="0076501A" w:rsidP="00290F9B">
            <w:pPr>
              <w:rPr>
                <w:rFonts w:ascii="Arial" w:hAnsi="Arial" w:cs="Arial"/>
                <w:sz w:val="20"/>
              </w:rPr>
            </w:pPr>
            <w:r>
              <w:rPr>
                <w:rFonts w:ascii="Arial" w:hAnsi="Arial" w:cs="Arial"/>
                <w:sz w:val="20"/>
              </w:rPr>
              <w:t>OK</w:t>
            </w:r>
          </w:p>
        </w:tc>
      </w:tr>
      <w:tr w:rsidR="0076501A" w:rsidRPr="001B01A4" w14:paraId="36EE65D3" w14:textId="77777777" w:rsidTr="001C621E">
        <w:trPr>
          <w:trHeight w:val="264"/>
        </w:trPr>
        <w:tc>
          <w:tcPr>
            <w:tcW w:w="2425" w:type="dxa"/>
            <w:shd w:val="clear" w:color="auto" w:fill="auto"/>
          </w:tcPr>
          <w:p w14:paraId="313761B4" w14:textId="56A30584" w:rsidR="0076501A" w:rsidRDefault="0076501A" w:rsidP="00290F9B">
            <w:r>
              <w:t>Dot11phy</w:t>
            </w:r>
          </w:p>
        </w:tc>
        <w:tc>
          <w:tcPr>
            <w:tcW w:w="1070" w:type="dxa"/>
            <w:shd w:val="clear" w:color="auto" w:fill="auto"/>
          </w:tcPr>
          <w:p w14:paraId="34AC133A" w14:textId="6D531C9C"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486A73EF" w14:textId="704DC4AE" w:rsidR="0076501A" w:rsidRDefault="0076501A" w:rsidP="00290F9B">
            <w:pPr>
              <w:rPr>
                <w:rFonts w:ascii="Arial" w:hAnsi="Arial" w:cs="Arial"/>
                <w:sz w:val="20"/>
              </w:rPr>
            </w:pPr>
            <w:r>
              <w:rPr>
                <w:rFonts w:ascii="Arial" w:hAnsi="Arial" w:cs="Arial"/>
                <w:sz w:val="20"/>
              </w:rPr>
              <w:t>OK</w:t>
            </w:r>
          </w:p>
        </w:tc>
      </w:tr>
      <w:tr w:rsidR="0076501A" w:rsidRPr="001B01A4" w14:paraId="53918350" w14:textId="77777777" w:rsidTr="001C621E">
        <w:trPr>
          <w:trHeight w:val="264"/>
        </w:trPr>
        <w:tc>
          <w:tcPr>
            <w:tcW w:w="2425" w:type="dxa"/>
            <w:shd w:val="clear" w:color="auto" w:fill="auto"/>
          </w:tcPr>
          <w:p w14:paraId="3D9D8642" w14:textId="2941D521" w:rsidR="0076501A" w:rsidRDefault="0076501A" w:rsidP="00290F9B">
            <w:r>
              <w:t>Dot11StationConfig</w:t>
            </w:r>
          </w:p>
        </w:tc>
        <w:tc>
          <w:tcPr>
            <w:tcW w:w="1070" w:type="dxa"/>
            <w:shd w:val="clear" w:color="auto" w:fill="auto"/>
          </w:tcPr>
          <w:p w14:paraId="5F346778" w14:textId="5D9A20B0"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78724A18" w14:textId="415C7F45" w:rsidR="0076501A" w:rsidRDefault="0076501A" w:rsidP="00290F9B">
            <w:pPr>
              <w:rPr>
                <w:rFonts w:ascii="Arial" w:hAnsi="Arial" w:cs="Arial"/>
                <w:sz w:val="20"/>
              </w:rPr>
            </w:pPr>
            <w:r>
              <w:rPr>
                <w:rFonts w:ascii="Arial" w:hAnsi="Arial" w:cs="Arial"/>
                <w:sz w:val="20"/>
              </w:rPr>
              <w:t xml:space="preserve">189 </w:t>
            </w:r>
            <w:r w:rsidRPr="0076501A">
              <w:rPr>
                <w:rFonts w:ascii="Arial" w:hAnsi="Arial" w:cs="Arial"/>
                <w:sz w:val="20"/>
              </w:rPr>
              <w:t>dot11UnsolicitedBAActivated</w:t>
            </w:r>
            <w:r>
              <w:rPr>
                <w:rFonts w:ascii="Arial" w:hAnsi="Arial" w:cs="Arial"/>
                <w:sz w:val="20"/>
              </w:rPr>
              <w:t xml:space="preserve"> used without allocation.</w:t>
            </w:r>
          </w:p>
        </w:tc>
      </w:tr>
      <w:tr w:rsidR="006C0A41" w:rsidRPr="001B01A4" w14:paraId="54EFAD61" w14:textId="77777777" w:rsidTr="001C621E">
        <w:trPr>
          <w:trHeight w:val="264"/>
        </w:trPr>
        <w:tc>
          <w:tcPr>
            <w:tcW w:w="2425" w:type="dxa"/>
            <w:shd w:val="clear" w:color="auto" w:fill="auto"/>
          </w:tcPr>
          <w:p w14:paraId="1A7B42A5" w14:textId="77777777" w:rsidR="006C0A41" w:rsidRDefault="006C0A41" w:rsidP="00290F9B"/>
        </w:tc>
        <w:tc>
          <w:tcPr>
            <w:tcW w:w="1070" w:type="dxa"/>
            <w:shd w:val="clear" w:color="auto" w:fill="auto"/>
          </w:tcPr>
          <w:p w14:paraId="05B87788" w14:textId="77777777" w:rsidR="006C0A41" w:rsidRDefault="006C0A41" w:rsidP="00290F9B">
            <w:pPr>
              <w:jc w:val="right"/>
              <w:rPr>
                <w:rFonts w:ascii="Arial" w:hAnsi="Arial" w:cs="Arial"/>
                <w:sz w:val="20"/>
              </w:rPr>
            </w:pPr>
          </w:p>
        </w:tc>
        <w:tc>
          <w:tcPr>
            <w:tcW w:w="4216" w:type="dxa"/>
            <w:shd w:val="clear" w:color="auto" w:fill="auto"/>
          </w:tcPr>
          <w:p w14:paraId="10CE49BE" w14:textId="77777777" w:rsidR="006C0A41" w:rsidRDefault="006C0A41" w:rsidP="00290F9B">
            <w:pPr>
              <w:rPr>
                <w:rFonts w:ascii="Arial" w:hAnsi="Arial" w:cs="Arial"/>
                <w:sz w:val="20"/>
              </w:rPr>
            </w:pPr>
          </w:p>
        </w:tc>
      </w:tr>
    </w:tbl>
    <w:p w14:paraId="2FAD394D" w14:textId="77777777" w:rsidR="001B01A4" w:rsidRDefault="001B01A4" w:rsidP="00A9751C"/>
    <w:p w14:paraId="3BD0FE49" w14:textId="3357E3D3" w:rsidR="001B01A4" w:rsidRDefault="001B01A4" w:rsidP="00A9751C">
      <w:r>
        <w:t>Action</w:t>
      </w:r>
      <w:r w:rsidR="00397F2E">
        <w:t>s:</w:t>
      </w:r>
    </w:p>
    <w:p w14:paraId="102D295A" w14:textId="206177DD" w:rsidR="00511570" w:rsidRDefault="00A0043C" w:rsidP="00A9751C">
      <w:r>
        <w:t xml:space="preserve">Robert will allocation new numbers for the numbers in conflict for ANQP Info IDs. </w:t>
      </w:r>
      <w:proofErr w:type="spellStart"/>
      <w:r>
        <w:t>REVme</w:t>
      </w:r>
      <w:proofErr w:type="spellEnd"/>
      <w:r>
        <w:t xml:space="preserve"> editor will update draft with new numbers.</w:t>
      </w:r>
    </w:p>
    <w:p w14:paraId="5640124E" w14:textId="77777777" w:rsidR="00EC32BD" w:rsidRDefault="00EC32BD" w:rsidP="00A9751C"/>
    <w:p w14:paraId="16775EE5" w14:textId="2C39755B" w:rsidR="00A0043C" w:rsidRDefault="00A0043C" w:rsidP="00A9751C">
      <w:r>
        <w:t xml:space="preserve">Robert will update the database for the remaining issues so that the database aligns with </w:t>
      </w:r>
      <w:proofErr w:type="spellStart"/>
      <w:r>
        <w:t>REVme</w:t>
      </w:r>
      <w:proofErr w:type="spellEnd"/>
      <w:r>
        <w:t>.</w:t>
      </w:r>
    </w:p>
    <w:p w14:paraId="0E80991E" w14:textId="77777777" w:rsidR="008F2F3D" w:rsidRDefault="008F2F3D" w:rsidP="00A9751C"/>
    <w:p w14:paraId="6B3670E0" w14:textId="6DE4CF9B" w:rsidR="008F2F3D" w:rsidRPr="00C031D9" w:rsidRDefault="008F2F3D" w:rsidP="008F2F3D">
      <w:r w:rsidRPr="004004E7">
        <w:rPr>
          <w:highlight w:val="green"/>
        </w:rPr>
        <w:t>[</w:t>
      </w:r>
      <w:proofErr w:type="spellStart"/>
      <w:r w:rsidRPr="004004E7">
        <w:rPr>
          <w:highlight w:val="green"/>
        </w:rPr>
        <w:t>TGme</w:t>
      </w:r>
      <w:proofErr w:type="spellEnd"/>
      <w:r w:rsidRPr="004004E7">
        <w:rPr>
          <w:highlight w:val="green"/>
        </w:rPr>
        <w:t xml:space="preserve"> Editor]</w:t>
      </w:r>
      <w:r w:rsidR="00F6431D" w:rsidRPr="004004E7">
        <w:rPr>
          <w:highlight w:val="green"/>
        </w:rPr>
        <w:t xml:space="preserve"> </w:t>
      </w:r>
      <w:r w:rsidRPr="004004E7">
        <w:rPr>
          <w:highlight w:val="green"/>
        </w:rPr>
        <w:t>Accept all suggested changes in this section.</w:t>
      </w:r>
      <w:r>
        <w:t xml:space="preserve"> </w:t>
      </w:r>
    </w:p>
    <w:p w14:paraId="6B90A35A" w14:textId="462C13BD" w:rsidR="00A0043C" w:rsidRDefault="00A0043C" w:rsidP="00A9751C"/>
    <w:p w14:paraId="37926CEC" w14:textId="50771037" w:rsidR="00B07608" w:rsidRPr="00DD5B6E" w:rsidRDefault="00B07608" w:rsidP="00B07608">
      <w:pPr>
        <w:pStyle w:val="Heading2"/>
      </w:pPr>
      <w:r w:rsidRPr="00DD5B6E">
        <w:t>MIB</w:t>
      </w:r>
    </w:p>
    <w:p w14:paraId="1B4369EC" w14:textId="6C87BB2B" w:rsidR="00402F08" w:rsidRDefault="000668E8" w:rsidP="00B07608">
      <w:pPr>
        <w:rPr>
          <w:lang w:eastAsia="ko-KR"/>
        </w:rPr>
      </w:pPr>
      <w:r>
        <w:t xml:space="preserve">Yongho </w:t>
      </w:r>
      <w:proofErr w:type="spellStart"/>
      <w:r>
        <w:t>Soek</w:t>
      </w:r>
      <w:proofErr w:type="spellEnd"/>
    </w:p>
    <w:p w14:paraId="25211DA6" w14:textId="77777777" w:rsidR="00402F08" w:rsidRDefault="00402F08" w:rsidP="00B07608">
      <w:pPr>
        <w:rPr>
          <w:lang w:eastAsia="ko-KR"/>
        </w:rPr>
      </w:pPr>
    </w:p>
    <w:p w14:paraId="025CA887" w14:textId="77777777" w:rsidR="00870F97" w:rsidRDefault="00870F97" w:rsidP="00870F97">
      <w:pPr>
        <w:pStyle w:val="Heading3"/>
      </w:pPr>
      <w:r>
        <w:t>Detailed proposed changes</w:t>
      </w:r>
    </w:p>
    <w:p w14:paraId="62E9EF97" w14:textId="77777777" w:rsidR="00E71845" w:rsidRDefault="00E71845" w:rsidP="00E71845">
      <w:pPr>
        <w:pStyle w:val="AH1"/>
        <w:numPr>
          <w:ilvl w:val="0"/>
          <w:numId w:val="37"/>
        </w:numPr>
        <w:rPr>
          <w:w w:val="100"/>
        </w:rPr>
      </w:pPr>
      <w:bookmarkStart w:id="5" w:name="RTF36383233303a204148312c41"/>
      <w:r>
        <w:rPr>
          <w:w w:val="100"/>
        </w:rPr>
        <w:t>MIB Detail</w:t>
      </w:r>
      <w:bookmarkEnd w:id="5"/>
    </w:p>
    <w:p w14:paraId="40943C17" w14:textId="77777777" w:rsidR="00407400" w:rsidRDefault="00407400" w:rsidP="00407400">
      <w:pPr>
        <w:rPr>
          <w:lang w:eastAsia="ko-KR"/>
        </w:rPr>
      </w:pPr>
      <w:r w:rsidRPr="00B3417C">
        <w:rPr>
          <w:lang w:eastAsia="ko-KR"/>
        </w:rPr>
        <w:t>The compiled MIB is embedded as the following.</w:t>
      </w:r>
    </w:p>
    <w:p w14:paraId="11D21D84" w14:textId="77777777" w:rsidR="00407400" w:rsidRDefault="00407400" w:rsidP="00407400">
      <w:pPr>
        <w:pStyle w:val="ListParagraph"/>
        <w:numPr>
          <w:ilvl w:val="0"/>
          <w:numId w:val="42"/>
        </w:numPr>
        <w:contextualSpacing/>
        <w:rPr>
          <w:lang w:eastAsia="ko-KR"/>
        </w:rPr>
      </w:pPr>
      <w:r>
        <w:rPr>
          <w:lang w:eastAsia="ko-KR"/>
        </w:rPr>
        <w:t xml:space="preserve">Original MIB file </w:t>
      </w:r>
    </w:p>
    <w:p w14:paraId="44C31EA7" w14:textId="77777777" w:rsidR="00407400" w:rsidRDefault="00407400" w:rsidP="00407400"/>
    <w:p w14:paraId="0C7BD45F" w14:textId="77777777" w:rsidR="00407400" w:rsidRDefault="00407400" w:rsidP="00407400">
      <w:r>
        <w:object w:dxaOrig="1508" w:dyaOrig="983" w14:anchorId="46D83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pt;height:48.9pt" o:ole="">
            <v:imagedata r:id="rId13" o:title=""/>
          </v:shape>
          <o:OLEObject Type="Embed" ProgID="Package" ShapeID="_x0000_i1025" DrawAspect="Icon" ObjectID="_1750573171" r:id="rId14"/>
        </w:object>
      </w:r>
    </w:p>
    <w:p w14:paraId="058F02FA" w14:textId="77777777" w:rsidR="00407400" w:rsidRDefault="00407400" w:rsidP="00407400">
      <w:pPr>
        <w:pStyle w:val="ListParagraph"/>
        <w:numPr>
          <w:ilvl w:val="0"/>
          <w:numId w:val="42"/>
        </w:numPr>
        <w:contextualSpacing/>
        <w:rPr>
          <w:lang w:eastAsia="ko-KR"/>
        </w:rPr>
      </w:pPr>
      <w:r>
        <w:rPr>
          <w:lang w:eastAsia="ko-KR"/>
        </w:rPr>
        <w:t>Fixed MIB file after compilation</w:t>
      </w:r>
    </w:p>
    <w:p w14:paraId="5A71E8B7" w14:textId="77777777" w:rsidR="00407400" w:rsidRDefault="00407400" w:rsidP="00407400"/>
    <w:p w14:paraId="5EF9A1A6" w14:textId="77777777" w:rsidR="00407400" w:rsidRDefault="00407400" w:rsidP="00407400">
      <w:r>
        <w:object w:dxaOrig="1508" w:dyaOrig="983" w14:anchorId="6FDCCBCD">
          <v:shape id="_x0000_i1026" type="#_x0000_t75" style="width:75.7pt;height:48.9pt" o:ole="">
            <v:imagedata r:id="rId15" o:title=""/>
          </v:shape>
          <o:OLEObject Type="Embed" ProgID="Package" ShapeID="_x0000_i1026" DrawAspect="Icon" ObjectID="_1750573172" r:id="rId16"/>
        </w:object>
      </w:r>
    </w:p>
    <w:p w14:paraId="29BB5019" w14:textId="77777777" w:rsidR="00407400" w:rsidRDefault="00407400" w:rsidP="00407400"/>
    <w:p w14:paraId="11FC8D0D" w14:textId="77777777" w:rsidR="00407400" w:rsidRDefault="00407400" w:rsidP="00407400">
      <w:r>
        <w:t xml:space="preserve">The following two error will be fixed by updating the revision dates before the publication. </w:t>
      </w:r>
    </w:p>
    <w:p w14:paraId="20BBE785" w14:textId="77777777" w:rsidR="00407400" w:rsidRDefault="00407400" w:rsidP="00407400">
      <w:pPr>
        <w:pStyle w:val="ListParagraph"/>
        <w:numPr>
          <w:ilvl w:val="0"/>
          <w:numId w:val="42"/>
        </w:numPr>
        <w:contextualSpacing/>
      </w:pPr>
      <w:r>
        <w:t>mibs/IEEE802dot11-MIB:34: [3] {revision-after-update} revision date after last update</w:t>
      </w:r>
    </w:p>
    <w:p w14:paraId="63AD8AD8" w14:textId="77777777" w:rsidR="00407400" w:rsidRDefault="00407400" w:rsidP="00407400">
      <w:pPr>
        <w:pStyle w:val="ListParagraph"/>
        <w:numPr>
          <w:ilvl w:val="0"/>
          <w:numId w:val="42"/>
        </w:numPr>
        <w:contextualSpacing/>
      </w:pPr>
      <w:r>
        <w:t>mibs/IEEE802dot11-MIB:52: [3] {revision-missing} revision for last update is missing</w:t>
      </w:r>
    </w:p>
    <w:p w14:paraId="13B45CC9" w14:textId="77777777" w:rsidR="00407400" w:rsidRDefault="00407400" w:rsidP="00407400"/>
    <w:p w14:paraId="0958361B" w14:textId="77777777" w:rsidR="00407400" w:rsidRDefault="00407400" w:rsidP="00407400">
      <w:proofErr w:type="spellStart"/>
      <w:r w:rsidRPr="00165B23">
        <w:rPr>
          <w:highlight w:val="yellow"/>
        </w:rPr>
        <w:t>TGme</w:t>
      </w:r>
      <w:proofErr w:type="spellEnd"/>
      <w:r w:rsidRPr="00165B23">
        <w:rPr>
          <w:highlight w:val="yellow"/>
        </w:rPr>
        <w:t xml:space="preserve"> editor refers the following diff file to fix the MIB errors.</w:t>
      </w:r>
      <w:r>
        <w:t xml:space="preserve"> </w:t>
      </w:r>
    </w:p>
    <w:p w14:paraId="18206E4C" w14:textId="77777777" w:rsidR="00407400" w:rsidRDefault="00407400" w:rsidP="00407400">
      <w:r>
        <w:object w:dxaOrig="1508" w:dyaOrig="983" w14:anchorId="04835D28">
          <v:shape id="_x0000_i1027" type="#_x0000_t75" style="width:75.7pt;height:48.9pt" o:ole="">
            <v:imagedata r:id="rId17" o:title=""/>
          </v:shape>
          <o:OLEObject Type="Embed" ProgID="Package" ShapeID="_x0000_i1027" DrawAspect="Icon" ObjectID="_1750573173" r:id="rId18"/>
        </w:object>
      </w:r>
    </w:p>
    <w:p w14:paraId="2F340DD6" w14:textId="77777777" w:rsidR="00407400" w:rsidRDefault="00407400" w:rsidP="00407400"/>
    <w:p w14:paraId="7B03955E" w14:textId="77777777" w:rsidR="00407400" w:rsidRDefault="00407400" w:rsidP="00407400">
      <w:r w:rsidRPr="00165B23">
        <w:rPr>
          <w:highlight w:val="yellow"/>
        </w:rPr>
        <w:t>NOTE- I removed the followings.</w:t>
      </w:r>
      <w:r>
        <w:t xml:space="preserve"> </w:t>
      </w:r>
    </w:p>
    <w:p w14:paraId="5386340E" w14:textId="77777777" w:rsidR="00407400" w:rsidRDefault="00407400" w:rsidP="00407400">
      <w:r>
        <w:t xml:space="preserve">&lt; </w:t>
      </w:r>
      <w:r>
        <w:tab/>
      </w:r>
      <w:r>
        <w:tab/>
        <w:t>dot11CountersGroup6Subset1(12),</w:t>
      </w:r>
    </w:p>
    <w:p w14:paraId="5E87CF22" w14:textId="77777777" w:rsidR="00407400" w:rsidRDefault="00407400" w:rsidP="00407400">
      <w:r>
        <w:t xml:space="preserve">&lt; </w:t>
      </w:r>
      <w:r>
        <w:tab/>
      </w:r>
      <w:r>
        <w:tab/>
        <w:t>dot11CountersGroup6Subset1(13),</w:t>
      </w:r>
    </w:p>
    <w:p w14:paraId="1B222139" w14:textId="77777777" w:rsidR="00407400" w:rsidRDefault="00407400" w:rsidP="00407400">
      <w:r>
        <w:t xml:space="preserve">&lt; </w:t>
      </w:r>
      <w:r>
        <w:tab/>
      </w:r>
      <w:r>
        <w:tab/>
        <w:t>dot11CountersGroup6Subset1(14),</w:t>
      </w:r>
    </w:p>
    <w:p w14:paraId="07614155" w14:textId="77777777" w:rsidR="00407400" w:rsidRDefault="00407400" w:rsidP="00407400">
      <w:r>
        <w:t xml:space="preserve">&lt; </w:t>
      </w:r>
      <w:r>
        <w:tab/>
      </w:r>
      <w:r>
        <w:tab/>
        <w:t>dot11CountersGroup6Subset1(15),</w:t>
      </w:r>
    </w:p>
    <w:p w14:paraId="39140124" w14:textId="77777777" w:rsidR="00407400" w:rsidRDefault="00407400" w:rsidP="00407400"/>
    <w:p w14:paraId="4F7CA2CF" w14:textId="77777777" w:rsidR="00407400" w:rsidRDefault="00407400" w:rsidP="00407400">
      <w:r>
        <w:t xml:space="preserve">&lt; </w:t>
      </w:r>
      <w:r>
        <w:tab/>
      </w:r>
      <w:r>
        <w:tab/>
        <w:t>dot11CountersGroup6Subset1(12),</w:t>
      </w:r>
    </w:p>
    <w:p w14:paraId="7B7ECC24" w14:textId="77777777" w:rsidR="00407400" w:rsidRDefault="00407400" w:rsidP="00407400">
      <w:r>
        <w:t xml:space="preserve">&lt; </w:t>
      </w:r>
      <w:r>
        <w:tab/>
      </w:r>
      <w:r>
        <w:tab/>
        <w:t>dot11CountersGroup6Subset1(13),</w:t>
      </w:r>
    </w:p>
    <w:p w14:paraId="4A6A8554" w14:textId="77777777" w:rsidR="00407400" w:rsidRDefault="00407400" w:rsidP="00407400">
      <w:r>
        <w:t xml:space="preserve">&lt; </w:t>
      </w:r>
      <w:r>
        <w:tab/>
      </w:r>
      <w:r>
        <w:tab/>
        <w:t>dot11CountersGroup6Subset1(14),</w:t>
      </w:r>
    </w:p>
    <w:p w14:paraId="7389B1EB" w14:textId="77777777" w:rsidR="00407400" w:rsidRDefault="00407400" w:rsidP="00407400">
      <w:r>
        <w:t xml:space="preserve">&lt; </w:t>
      </w:r>
      <w:r>
        <w:tab/>
      </w:r>
      <w:r>
        <w:tab/>
        <w:t>dot11CountersGroup6Subset1(15),</w:t>
      </w:r>
    </w:p>
    <w:p w14:paraId="047B6C60" w14:textId="77777777" w:rsidR="00407400" w:rsidRDefault="00407400" w:rsidP="00407400"/>
    <w:p w14:paraId="0DF956DA" w14:textId="77777777" w:rsidR="00407400" w:rsidRDefault="00407400" w:rsidP="00407400">
      <w:r w:rsidRPr="00165B23">
        <w:rPr>
          <w:highlight w:val="yellow"/>
        </w:rPr>
        <w:t xml:space="preserve">Please refer the below error messages. Because I </w:t>
      </w:r>
      <w:r>
        <w:rPr>
          <w:highlight w:val="yellow"/>
        </w:rPr>
        <w:t xml:space="preserve">couldn’t </w:t>
      </w:r>
      <w:r w:rsidRPr="00165B23">
        <w:rPr>
          <w:highlight w:val="yellow"/>
        </w:rPr>
        <w:t xml:space="preserve">understand the intention of the </w:t>
      </w:r>
      <w:r>
        <w:rPr>
          <w:highlight w:val="yellow"/>
        </w:rPr>
        <w:t xml:space="preserve">above </w:t>
      </w:r>
      <w:r w:rsidRPr="00165B23">
        <w:rPr>
          <w:highlight w:val="yellow"/>
        </w:rPr>
        <w:t>definitions, I removed those redundant definitions for compiling.</w:t>
      </w:r>
      <w:r>
        <w:t xml:space="preserve"> </w:t>
      </w:r>
    </w:p>
    <w:p w14:paraId="3185909C" w14:textId="77777777" w:rsidR="00407400" w:rsidRDefault="00407400" w:rsidP="00407400"/>
    <w:p w14:paraId="6C0978FA"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4272F386"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4EF53A50"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30CAF8B6"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75B43C4D"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1E7A3C2D"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52635AE5"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48A2E725"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2C8A5C1F"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52FCD765"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48E01821"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580A8D0B"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27D1BDC8"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346A72E1"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72C5F7AE"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2FBBB52A"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4F21D5E9" w14:textId="77777777" w:rsidR="00407400" w:rsidRDefault="00407400" w:rsidP="00407400">
      <w:r>
        <w:lastRenderedPageBreak/>
        <w:t>mibs/IEEE802dot11-MIB:8609: [2] {</w:t>
      </w:r>
      <w:proofErr w:type="spellStart"/>
      <w:r>
        <w:t>enum</w:t>
      </w:r>
      <w:proofErr w:type="spellEnd"/>
      <w:r>
        <w:t>-name-redefinition} redefinition of name `dot11CountersGroup6Subset1' in number enumeration</w:t>
      </w:r>
    </w:p>
    <w:p w14:paraId="60183AB0"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1C90531F"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67D1964A"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6E7F8067" w14:textId="77777777" w:rsidR="00407400" w:rsidRDefault="00407400" w:rsidP="00407400"/>
    <w:p w14:paraId="02E810B4" w14:textId="130DFE3A" w:rsidR="00595408" w:rsidRDefault="006E5321" w:rsidP="006E5321">
      <w:r>
        <w:t xml:space="preserve">[Robert: The problem is that the name “dot11CountersGroup6Subset1” is being used for different values. The name needs to be unique. The CID tag in the draft references a comment that does not seem to pertain to the change. We </w:t>
      </w:r>
      <w:r w:rsidR="00751945">
        <w:t>might</w:t>
      </w:r>
      <w:r>
        <w:t xml:space="preserve"> have to track down the origin of this change to determine the intent.</w:t>
      </w:r>
      <w:r w:rsidR="00751945">
        <w:t xml:space="preserve"> The </w:t>
      </w:r>
      <w:proofErr w:type="spellStart"/>
      <w:r w:rsidR="00751945">
        <w:t>enum</w:t>
      </w:r>
      <w:proofErr w:type="spellEnd"/>
      <w:r w:rsidR="00751945">
        <w:t xml:space="preserve"> name does not seem to be referenced in the draft but the numbers (11, 12, …, 15) are referenced. The most appropriate change seems to be to </w:t>
      </w:r>
      <w:proofErr w:type="spellStart"/>
      <w:r w:rsidR="00751945">
        <w:t>to</w:t>
      </w:r>
      <w:proofErr w:type="spellEnd"/>
      <w:r w:rsidR="00751945">
        <w:t xml:space="preserve"> make the names unique. I would suggest: dot11CountersGroup6Subset1, dot11CountersGroup6Subset2, etc.</w:t>
      </w:r>
      <w:r>
        <w:t>]</w:t>
      </w:r>
    </w:p>
    <w:p w14:paraId="03D04737" w14:textId="77777777" w:rsidR="00E71845" w:rsidRDefault="00E71845" w:rsidP="00E71845"/>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69679D0F" w14:textId="7AE11014"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Dear Robert Stacey:</w:t>
            </w:r>
          </w:p>
          <w:p w14:paraId="2732CBB9" w14:textId="77777777" w:rsidR="005B54E8" w:rsidRPr="005B54E8" w:rsidRDefault="005B54E8" w:rsidP="005B54E8">
            <w:pPr>
              <w:rPr>
                <w:rFonts w:ascii="TimesNewRomanPSMT" w:eastAsia="TimesNewRomanPSMT" w:hAnsi="TimesNewRomanPSMT"/>
                <w:color w:val="000000"/>
                <w:sz w:val="20"/>
                <w:lang w:val="en-US"/>
              </w:rPr>
            </w:pPr>
          </w:p>
          <w:p w14:paraId="47014953"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I have completed the pre-ballot review of Draft 3 of IEEE P802.11™, and I have made comments (below) that will help ensure your draft is ready for ballot.</w:t>
            </w:r>
          </w:p>
          <w:p w14:paraId="38AF3B6E" w14:textId="77777777" w:rsidR="005B54E8" w:rsidRDefault="005B54E8" w:rsidP="005B54E8">
            <w:pPr>
              <w:rPr>
                <w:rFonts w:ascii="TimesNewRomanPSMT" w:eastAsia="TimesNewRomanPSMT" w:hAnsi="TimesNewRomanPSMT"/>
                <w:color w:val="000000"/>
                <w:sz w:val="20"/>
                <w:lang w:val="en-US"/>
              </w:rPr>
            </w:pPr>
          </w:p>
          <w:p w14:paraId="1766DF2E" w14:textId="62BE46CE"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Section I comments shall be resolved before the ballot begins. The draft </w:t>
            </w:r>
            <w:r w:rsidRPr="005B54E8">
              <w:rPr>
                <w:rFonts w:ascii="TimesNewRomanPS-ItalicMT" w:eastAsia="Times New Roman" w:hAnsi="TimesNewRomanPS-ItalicMT"/>
                <w:i/>
                <w:iCs/>
                <w:color w:val="000000"/>
                <w:sz w:val="20"/>
                <w:lang w:val="en-US"/>
              </w:rPr>
              <w:t xml:space="preserve">cannot </w:t>
            </w:r>
            <w:r w:rsidRPr="005B54E8">
              <w:rPr>
                <w:rFonts w:ascii="TimesNewRomanPSMT" w:eastAsia="TimesNewRomanPSMT" w:hAnsi="TimesNewRomanPSMT"/>
                <w:color w:val="000000"/>
                <w:sz w:val="20"/>
                <w:lang w:val="en-US"/>
              </w:rPr>
              <w:t>be balloted or recirculated until these issues are resolved.</w:t>
            </w:r>
          </w:p>
          <w:p w14:paraId="352B376C" w14:textId="77777777" w:rsidR="005B54E8" w:rsidRDefault="005B54E8" w:rsidP="005B54E8">
            <w:pPr>
              <w:rPr>
                <w:rFonts w:ascii="TimesNewRomanPSMT" w:eastAsia="TimesNewRomanPSMT" w:hAnsi="TimesNewRomanPSMT"/>
                <w:color w:val="000000"/>
                <w:sz w:val="20"/>
                <w:lang w:val="en-US"/>
              </w:rPr>
            </w:pPr>
          </w:p>
          <w:p w14:paraId="608C9C02" w14:textId="3587C8B2"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Section II comments shall be resolved before the final recirculation. These issues </w:t>
            </w:r>
            <w:proofErr w:type="gramStart"/>
            <w:r w:rsidRPr="005B54E8">
              <w:rPr>
                <w:rFonts w:ascii="TimesNewRomanPSMT" w:eastAsia="TimesNewRomanPSMT" w:hAnsi="TimesNewRomanPSMT"/>
                <w:color w:val="000000"/>
                <w:sz w:val="20"/>
                <w:lang w:val="en-US"/>
              </w:rPr>
              <w:t>have to</w:t>
            </w:r>
            <w:proofErr w:type="gramEnd"/>
            <w:r w:rsidRPr="005B54E8">
              <w:rPr>
                <w:rFonts w:ascii="TimesNewRomanPSMT" w:eastAsia="TimesNewRomanPSMT" w:hAnsi="TimesNewRomanPSMT"/>
                <w:color w:val="000000"/>
                <w:sz w:val="20"/>
                <w:lang w:val="en-US"/>
              </w:rPr>
              <w:t xml:space="preserve"> be resolved, then reviewed by balloters.</w:t>
            </w:r>
          </w:p>
          <w:p w14:paraId="700B8625" w14:textId="77777777" w:rsidR="005B54E8" w:rsidRDefault="005B54E8" w:rsidP="005B54E8">
            <w:pPr>
              <w:rPr>
                <w:rFonts w:ascii="TimesNewRomanPSMT" w:eastAsia="TimesNewRomanPSMT" w:hAnsi="TimesNewRomanPSMT"/>
                <w:color w:val="000000"/>
                <w:sz w:val="20"/>
                <w:lang w:val="en-US"/>
              </w:rPr>
            </w:pPr>
          </w:p>
          <w:p w14:paraId="25AF4A00" w14:textId="77777777"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Please note that comprehensive formatting and editing (i.e., spelling, punctuation, grammar) will take place after the draft has been approved. This MEC addresses only issues that may stand in the way of IEEE SA Standards </w:t>
            </w:r>
          </w:p>
          <w:p w14:paraId="0D49F0B1" w14:textId="05263441"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Board approval.</w:t>
            </w:r>
          </w:p>
          <w:p w14:paraId="0CC41F1E" w14:textId="77777777" w:rsidR="005B54E8" w:rsidRDefault="005B54E8" w:rsidP="005B54E8">
            <w:pPr>
              <w:rPr>
                <w:rFonts w:ascii="TimesNewRomanPSMT" w:eastAsia="TimesNewRomanPSMT" w:hAnsi="TimesNewRomanPSMT"/>
                <w:color w:val="000000"/>
                <w:sz w:val="20"/>
                <w:lang w:val="en-US"/>
              </w:rPr>
            </w:pPr>
          </w:p>
          <w:p w14:paraId="68A3625B" w14:textId="50B6B82B"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Thank you for the opportunity to review this draft. If you have any queries about the comments in this MEC, please contact </w:t>
            </w:r>
            <w:r w:rsidRPr="005B54E8">
              <w:rPr>
                <w:rFonts w:ascii="TimesNewRomanPSMT" w:eastAsia="TimesNewRomanPSMT" w:hAnsi="TimesNewRomanPSMT"/>
                <w:color w:val="C00000"/>
                <w:sz w:val="20"/>
                <w:lang w:val="en-US"/>
              </w:rPr>
              <w:t xml:space="preserve">Michelle Turner </w:t>
            </w:r>
            <w:r w:rsidRPr="005B54E8">
              <w:rPr>
                <w:rFonts w:ascii="TimesNewRomanPSMT" w:eastAsia="TimesNewRomanPSMT" w:hAnsi="TimesNewRomanPSMT"/>
                <w:color w:val="000000"/>
                <w:sz w:val="20"/>
                <w:lang w:val="en-US"/>
              </w:rPr>
              <w:t>via email (</w:t>
            </w:r>
            <w:r w:rsidRPr="005B54E8">
              <w:rPr>
                <w:rFonts w:ascii="TimesNewRomanPSMT" w:eastAsia="TimesNewRomanPSMT" w:hAnsi="TimesNewRomanPSMT"/>
                <w:color w:val="FF0000"/>
                <w:sz w:val="20"/>
                <w:lang w:val="en-US"/>
              </w:rPr>
              <w:t>m.d.turner@ieee.org</w:t>
            </w:r>
            <w:r w:rsidRPr="005B54E8">
              <w:rPr>
                <w:rFonts w:ascii="TimesNewRomanPSMT" w:eastAsia="TimesNewRomanPSMT" w:hAnsi="TimesNewRomanPSMT"/>
                <w:color w:val="000000"/>
                <w:sz w:val="20"/>
                <w:lang w:val="en-US"/>
              </w:rPr>
              <w:t>).</w:t>
            </w:r>
          </w:p>
          <w:p w14:paraId="711884DC" w14:textId="77777777" w:rsidR="005B54E8" w:rsidRDefault="005B54E8" w:rsidP="005B54E8">
            <w:pPr>
              <w:shd w:val="clear" w:color="auto" w:fill="FFFFFF"/>
              <w:rPr>
                <w:rFonts w:ascii="TimesNewRomanPSMT" w:eastAsia="TimesNewRomanPSMT" w:hAnsi="TimesNewRomanPSMT"/>
                <w:color w:val="000000"/>
                <w:sz w:val="20"/>
                <w:lang w:val="en-US"/>
              </w:rPr>
            </w:pPr>
          </w:p>
          <w:p w14:paraId="04759DAF" w14:textId="5AEA7F0A" w:rsidR="00433515" w:rsidRDefault="005B54E8" w:rsidP="005B54E8">
            <w:pPr>
              <w:shd w:val="clear" w:color="auto" w:fill="FFFFFF"/>
              <w:rPr>
                <w:rFonts w:ascii="Arial" w:hAnsi="Arial" w:cs="Arial"/>
                <w:color w:val="222222"/>
              </w:rPr>
            </w:pPr>
            <w:r w:rsidRPr="005B54E8">
              <w:rPr>
                <w:rFonts w:ascii="TimesNewRomanPSMT" w:eastAsia="TimesNewRomanPSMT" w:hAnsi="TimesNewRomanPSMT"/>
                <w:color w:val="000000"/>
                <w:sz w:val="20"/>
                <w:lang w:val="en-US"/>
              </w:rPr>
              <w:t xml:space="preserve">Your OPM Program Manager, </w:t>
            </w:r>
            <w:r w:rsidRPr="005B54E8">
              <w:rPr>
                <w:rFonts w:ascii="TimesNewRomanPSMT" w:eastAsia="TimesNewRomanPSMT" w:hAnsi="TimesNewRomanPSMT"/>
                <w:color w:val="FF0000"/>
                <w:sz w:val="20"/>
                <w:lang w:val="en-US"/>
              </w:rPr>
              <w:t xml:space="preserve">Christy Bahn </w:t>
            </w:r>
            <w:r w:rsidRPr="005B54E8">
              <w:rPr>
                <w:rFonts w:ascii="TimesNewRomanPSMT" w:eastAsia="TimesNewRomanPSMT" w:hAnsi="TimesNewRomanPSMT"/>
                <w:color w:val="000000"/>
                <w:sz w:val="20"/>
                <w:lang w:val="en-US"/>
              </w:rPr>
              <w:t>will assist you with next steps</w:t>
            </w:r>
          </w:p>
          <w:p w14:paraId="2F54CC59" w14:textId="5DA2CEC9" w:rsidR="00E471C0" w:rsidRDefault="00E471C0" w:rsidP="00E471C0"/>
          <w:p w14:paraId="7E22F9BF" w14:textId="77777777" w:rsidR="005B54E8" w:rsidRPr="005B54E8" w:rsidRDefault="005B54E8" w:rsidP="005B54E8">
            <w:pPr>
              <w:rPr>
                <w:rFonts w:ascii="TimesNewRomanPS-BoldMT" w:eastAsia="Times New Roman" w:hAnsi="TimesNewRomanPS-BoldMT"/>
                <w:b/>
                <w:bCs/>
                <w:color w:val="000000"/>
                <w:sz w:val="24"/>
                <w:szCs w:val="24"/>
                <w:lang w:val="en-US"/>
              </w:rPr>
            </w:pPr>
            <w:r w:rsidRPr="005B54E8">
              <w:rPr>
                <w:rFonts w:ascii="TimesNewRomanPS-BoldMT" w:eastAsia="Times New Roman" w:hAnsi="TimesNewRomanPS-BoldMT"/>
                <w:b/>
                <w:bCs/>
                <w:color w:val="000000"/>
                <w:sz w:val="28"/>
                <w:szCs w:val="28"/>
                <w:lang w:val="en-US"/>
              </w:rPr>
              <w:t>SECTION I: Shall be resolved before the ballot begins.</w:t>
            </w:r>
          </w:p>
          <w:p w14:paraId="4A13F66A" w14:textId="77777777" w:rsidR="005B54E8" w:rsidRDefault="005B54E8" w:rsidP="005B54E8">
            <w:pPr>
              <w:rPr>
                <w:rFonts w:ascii="TimesNewRomanPS-BoldMT" w:eastAsia="Times New Roman" w:hAnsi="TimesNewRomanPS-BoldMT"/>
                <w:b/>
                <w:bCs/>
                <w:color w:val="000000"/>
                <w:sz w:val="20"/>
                <w:lang w:val="en-US"/>
              </w:rPr>
            </w:pPr>
          </w:p>
          <w:p w14:paraId="1ED4217B" w14:textId="1315E58C"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COPYRIGHT</w:t>
            </w:r>
            <w:r w:rsidRPr="005B54E8">
              <w:rPr>
                <w:rFonts w:ascii="TimesNewRomanPS-BoldMT" w:eastAsia="Times New Roman" w:hAnsi="TimesNewRomanPS-BoldMT"/>
                <w:b/>
                <w:bCs/>
                <w:color w:val="000000"/>
                <w:sz w:val="14"/>
                <w:szCs w:val="14"/>
                <w:lang w:val="en-US"/>
              </w:rPr>
              <w:t>1</w:t>
            </w:r>
          </w:p>
          <w:p w14:paraId="791E1B9A" w14:textId="77777777" w:rsidR="005B54E8" w:rsidRDefault="005B54E8" w:rsidP="005B54E8">
            <w:pPr>
              <w:rPr>
                <w:rFonts w:ascii="TimesNewRomanPS-BoldMT" w:eastAsia="Times New Roman" w:hAnsi="TimesNewRomanPS-BoldMT"/>
                <w:b/>
                <w:bCs/>
                <w:color w:val="000000"/>
                <w:sz w:val="20"/>
                <w:lang w:val="en-US"/>
              </w:rPr>
            </w:pPr>
          </w:p>
          <w:p w14:paraId="4B15205C" w14:textId="23A7D834"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Permission letters for borrowed content</w:t>
            </w:r>
            <w:r w:rsidRPr="005B54E8">
              <w:rPr>
                <w:rFonts w:ascii="TimesNewRomanPS-BoldMT" w:eastAsia="Times New Roman" w:hAnsi="TimesNewRomanPS-BoldMT"/>
                <w:b/>
                <w:bCs/>
                <w:color w:val="000000"/>
                <w:sz w:val="14"/>
                <w:szCs w:val="14"/>
                <w:lang w:val="en-US"/>
              </w:rPr>
              <w:t>2</w:t>
            </w:r>
          </w:p>
          <w:p w14:paraId="04873780"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Copyright permission letters for borrowed text (including definitions), tables, and figures shall be submitted to IEEE prior to the start of ballot. Submit all copyright permission letters to your OPM Program Manager.</w:t>
            </w:r>
          </w:p>
          <w:p w14:paraId="2A0F2FC1" w14:textId="77777777" w:rsidR="005B54E8" w:rsidRDefault="005B54E8" w:rsidP="005B54E8">
            <w:pPr>
              <w:rPr>
                <w:rFonts w:ascii="TimesNewRomanPS-BoldMT" w:eastAsia="Times New Roman" w:hAnsi="TimesNewRomanPS-BoldMT"/>
                <w:b/>
                <w:bCs/>
                <w:color w:val="000000"/>
                <w:sz w:val="28"/>
                <w:szCs w:val="28"/>
                <w:lang w:val="en-US"/>
              </w:rPr>
            </w:pPr>
          </w:p>
          <w:p w14:paraId="5268E751" w14:textId="5B49675D" w:rsidR="005B54E8" w:rsidRPr="005B54E8" w:rsidRDefault="005B54E8" w:rsidP="005B54E8">
            <w:pPr>
              <w:rPr>
                <w:rFonts w:ascii="TimesNewRomanPS-BoldMT" w:eastAsia="Times New Roman" w:hAnsi="TimesNewRomanPS-BoldMT"/>
                <w:b/>
                <w:bCs/>
                <w:color w:val="000000"/>
                <w:sz w:val="24"/>
                <w:szCs w:val="24"/>
                <w:lang w:val="en-US"/>
              </w:rPr>
            </w:pPr>
            <w:r w:rsidRPr="005B54E8">
              <w:rPr>
                <w:rFonts w:ascii="TimesNewRomanPS-BoldMT" w:eastAsia="Times New Roman" w:hAnsi="TimesNewRomanPS-BoldMT"/>
                <w:b/>
                <w:bCs/>
                <w:color w:val="000000"/>
                <w:sz w:val="28"/>
                <w:szCs w:val="28"/>
                <w:lang w:val="en-US"/>
              </w:rPr>
              <w:lastRenderedPageBreak/>
              <w:t>SECTION II: Shall be resolved before the final recirculation.</w:t>
            </w:r>
          </w:p>
          <w:p w14:paraId="201B8852" w14:textId="77777777" w:rsidR="005B54E8" w:rsidRDefault="005B54E8" w:rsidP="005B54E8">
            <w:pPr>
              <w:rPr>
                <w:rFonts w:ascii="TimesNewRomanPS-BoldMT" w:eastAsia="Times New Roman" w:hAnsi="TimesNewRomanPS-BoldMT"/>
                <w:b/>
                <w:bCs/>
                <w:color w:val="000000"/>
                <w:sz w:val="20"/>
                <w:lang w:val="en-US"/>
              </w:rPr>
            </w:pPr>
          </w:p>
          <w:p w14:paraId="1D7EE2A6" w14:textId="3C583CA6"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TRADEMARKS or SERVICE MARKS</w:t>
            </w:r>
            <w:r w:rsidRPr="005B54E8">
              <w:rPr>
                <w:rFonts w:ascii="TimesNewRomanPS-BoldMT" w:eastAsia="Times New Roman" w:hAnsi="TimesNewRomanPS-BoldMT"/>
                <w:b/>
                <w:bCs/>
                <w:color w:val="000000"/>
                <w:sz w:val="14"/>
                <w:szCs w:val="14"/>
                <w:lang w:val="en-US"/>
              </w:rPr>
              <w:t>3</w:t>
            </w:r>
          </w:p>
          <w:p w14:paraId="27C9B414" w14:textId="77777777" w:rsidR="005B54E8" w:rsidRPr="005B54E8" w:rsidRDefault="005B54E8" w:rsidP="005B54E8">
            <w:pPr>
              <w:rPr>
                <w:rFonts w:ascii="TimesNewRomanPS-BoldMT" w:eastAsia="Times New Roman" w:hAnsi="TimesNewRomanPS-BoldMT"/>
                <w:b/>
                <w:bCs/>
                <w:color w:val="FF0000"/>
                <w:sz w:val="20"/>
                <w:lang w:val="en-US"/>
              </w:rPr>
            </w:pPr>
            <w:r w:rsidRPr="005B54E8">
              <w:rPr>
                <w:rFonts w:ascii="TimesNewRomanPS-BoldMT" w:eastAsia="Times New Roman" w:hAnsi="TimesNewRomanPS-BoldMT"/>
                <w:b/>
                <w:bCs/>
                <w:color w:val="FF0000"/>
                <w:sz w:val="20"/>
                <w:lang w:val="en-US"/>
              </w:rPr>
              <w:t>ACTION:</w:t>
            </w:r>
          </w:p>
          <w:p w14:paraId="000E1878"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References to commercial equipment or products in a standard shall be generic and shall not include trademarks or other proprietary designations.</w:t>
            </w:r>
          </w:p>
          <w:p w14:paraId="37CD65B9"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IEEE standards shall not include terms or conditions that are primarily contractual or commercial in nature, as opposed to technical or scientific in nature.</w:t>
            </w:r>
          </w:p>
          <w:p w14:paraId="5DC4318A"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I may have not identified all, however, please review to help ensure commercial terms/trademarks are not used in the draft to help ensure it </w:t>
            </w:r>
            <w:proofErr w:type="gramStart"/>
            <w:r w:rsidRPr="005B54E8">
              <w:rPr>
                <w:rFonts w:ascii="TimesNewRomanPSMT" w:eastAsia="TimesNewRomanPSMT" w:hAnsi="TimesNewRomanPSMT"/>
                <w:color w:val="000000"/>
                <w:sz w:val="20"/>
                <w:lang w:val="en-US"/>
              </w:rPr>
              <w:t>is in compliance with</w:t>
            </w:r>
            <w:proofErr w:type="gramEnd"/>
            <w:r w:rsidRPr="005B54E8">
              <w:rPr>
                <w:rFonts w:ascii="TimesNewRomanPSMT" w:eastAsia="TimesNewRomanPSMT" w:hAnsi="TimesNewRomanPSMT"/>
                <w:color w:val="000000"/>
                <w:sz w:val="20"/>
                <w:lang w:val="en-US"/>
              </w:rPr>
              <w:t xml:space="preserve"> the policy.</w:t>
            </w:r>
          </w:p>
          <w:p w14:paraId="2134FB39" w14:textId="0EBE79D9"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 xml:space="preserve">Wi-Fi Alliance </w:t>
            </w:r>
          </w:p>
          <w:p w14:paraId="0E1293CF" w14:textId="01F5D077"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 xml:space="preserve">Museum of Modern Art </w:t>
            </w:r>
          </w:p>
          <w:p w14:paraId="4AAD5F9C" w14:textId="185C11B3"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Narita’s Hotspot</w:t>
            </w:r>
          </w:p>
          <w:p w14:paraId="5559381C" w14:textId="77777777" w:rsidR="005B54E8" w:rsidRDefault="005B54E8" w:rsidP="005B54E8">
            <w:pPr>
              <w:rPr>
                <w:rFonts w:ascii="TimesNewRomanPS-BoldMT" w:eastAsia="Times New Roman" w:hAnsi="TimesNewRomanPS-BoldMT"/>
                <w:b/>
                <w:bCs/>
                <w:color w:val="000000"/>
                <w:sz w:val="20"/>
                <w:lang w:val="en-US"/>
              </w:rPr>
            </w:pPr>
          </w:p>
          <w:p w14:paraId="7839D3C3" w14:textId="4EDB7D0D"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REGISTRATION OBJECTS</w:t>
            </w:r>
            <w:r w:rsidRPr="005B54E8">
              <w:rPr>
                <w:rFonts w:ascii="TimesNewRomanPS-BoldMT" w:eastAsia="Times New Roman" w:hAnsi="TimesNewRomanPS-BoldMT"/>
                <w:b/>
                <w:bCs/>
                <w:color w:val="000000"/>
                <w:sz w:val="14"/>
                <w:szCs w:val="14"/>
                <w:lang w:val="en-US"/>
              </w:rPr>
              <w:t>4</w:t>
            </w:r>
          </w:p>
          <w:p w14:paraId="5D7DD5DA"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Drafts containing a registration of objects shall be submitted to the IEEE Registration Authority (IEEE RA) for mandatory coordination. The text containing the registration information should be highlighted in the draft, and the clause should be noted in the email to the IEEE RA.</w:t>
            </w:r>
            <w:r w:rsidRPr="005B54E8">
              <w:rPr>
                <w:rFonts w:ascii="TimesNewRomanPSMT" w:eastAsia="TimesNewRomanPSMT" w:hAnsi="TimesNewRomanPSMT"/>
                <w:color w:val="000000"/>
                <w:sz w:val="14"/>
                <w:szCs w:val="14"/>
                <w:lang w:val="en-US"/>
              </w:rPr>
              <w:t>5</w:t>
            </w:r>
          </w:p>
          <w:p w14:paraId="6D61753C" w14:textId="77777777" w:rsidR="005B54E8" w:rsidRDefault="005B54E8" w:rsidP="005B54E8">
            <w:pPr>
              <w:rPr>
                <w:rFonts w:ascii="TimesNewRomanPS-BoldMT" w:eastAsia="Times New Roman" w:hAnsi="TimesNewRomanPS-BoldMT"/>
                <w:b/>
                <w:bCs/>
                <w:color w:val="000000"/>
                <w:sz w:val="20"/>
                <w:lang w:val="en-US"/>
              </w:rPr>
            </w:pPr>
          </w:p>
          <w:p w14:paraId="212B2226" w14:textId="77777777" w:rsid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NORMATIVE REFERENCES and BIBLIOGRAPHY</w:t>
            </w:r>
            <w:r w:rsidRPr="005B54E8">
              <w:rPr>
                <w:rFonts w:ascii="TimesNewRomanPS-BoldMT" w:eastAsia="Times New Roman" w:hAnsi="TimesNewRomanPS-BoldMT"/>
                <w:b/>
                <w:bCs/>
                <w:color w:val="000000"/>
                <w:sz w:val="14"/>
                <w:szCs w:val="14"/>
                <w:lang w:val="en-US"/>
              </w:rPr>
              <w:t xml:space="preserve">6 </w:t>
            </w:r>
          </w:p>
          <w:p w14:paraId="712B6BBE" w14:textId="77777777" w:rsidR="005B54E8" w:rsidRDefault="005B54E8" w:rsidP="005B54E8">
            <w:pPr>
              <w:rPr>
                <w:rFonts w:ascii="TimesNewRomanPS-BoldMT" w:eastAsia="Times New Roman" w:hAnsi="TimesNewRomanPS-BoldMT"/>
                <w:b/>
                <w:bCs/>
                <w:color w:val="000000"/>
                <w:sz w:val="14"/>
                <w:szCs w:val="14"/>
                <w:lang w:val="en-US"/>
              </w:rPr>
            </w:pPr>
          </w:p>
          <w:p w14:paraId="3F81E955" w14:textId="0EC9DCE1"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Normative references</w:t>
            </w:r>
          </w:p>
          <w:p w14:paraId="49E3CFD5" w14:textId="1310BB85"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References listed in Clause 2 shall be cited in normative text within the document so that their role and relationship is understood by the user for implementation of the standard.</w:t>
            </w:r>
          </w:p>
          <w:p w14:paraId="03F6979D" w14:textId="262321A7" w:rsidR="005B54E8" w:rsidRDefault="005B54E8" w:rsidP="005B54E8">
            <w:pPr>
              <w:rPr>
                <w:rFonts w:ascii="TimesNewRomanPSMT" w:eastAsia="TimesNewRomanPSMT" w:hAnsi="TimesNewRomanPSMT"/>
                <w:color w:val="000000"/>
              </w:rPr>
            </w:pPr>
          </w:p>
          <w:p w14:paraId="2243AFB6"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Documents published by other organizations may be cited provided the document is publicly available at a reasonable cost and it includes the edition or date of publication. Normative references within the standard, are not permitted to contain commercial terms.</w:t>
            </w:r>
            <w:r w:rsidRPr="005B54E8">
              <w:rPr>
                <w:rFonts w:ascii="TimesNewRomanPSMT" w:eastAsia="TimesNewRomanPSMT" w:hAnsi="TimesNewRomanPSMT"/>
                <w:color w:val="000000"/>
                <w:sz w:val="14"/>
                <w:szCs w:val="14"/>
                <w:lang w:val="en-US"/>
              </w:rPr>
              <w:t>8</w:t>
            </w:r>
          </w:p>
          <w:p w14:paraId="366BD88A" w14:textId="77777777" w:rsidR="005B54E8" w:rsidRDefault="005B54E8" w:rsidP="005B54E8">
            <w:pPr>
              <w:rPr>
                <w:rFonts w:ascii="TimesNewRomanPSMT" w:eastAsia="TimesNewRomanPSMT" w:hAnsi="TimesNewRomanPSMT"/>
                <w:color w:val="000000"/>
                <w:sz w:val="20"/>
                <w:lang w:val="en-US"/>
              </w:rPr>
            </w:pPr>
          </w:p>
          <w:p w14:paraId="19B88D1F" w14:textId="7806C2CB"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802.3-2018 is cited in the normative reference clause. There is a 2022 version, if the intent is to cite a specific part of the dated document do you want to use the 2022 version? Or if you want to user to refer to the latest edition only the date can be left off.</w:t>
            </w:r>
          </w:p>
          <w:p w14:paraId="4A249220" w14:textId="77777777" w:rsidR="005B54E8" w:rsidRDefault="005B54E8" w:rsidP="005B54E8">
            <w:pPr>
              <w:rPr>
                <w:rFonts w:ascii="TimesNewRomanPS-BoldMT" w:eastAsia="Times New Roman" w:hAnsi="TimesNewRomanPS-BoldMT"/>
                <w:b/>
                <w:bCs/>
                <w:color w:val="000000"/>
                <w:sz w:val="20"/>
                <w:lang w:val="en-US"/>
              </w:rPr>
            </w:pPr>
          </w:p>
          <w:p w14:paraId="580A93FC" w14:textId="1813C977"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METRICATION</w:t>
            </w:r>
          </w:p>
          <w:p w14:paraId="28DC0D74" w14:textId="40322BBC" w:rsid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Standards submitted for approval should use metric units exclusively in the normative portions of the standard. Metric units shall be the primary unit of measurement where applicable. Inch-pound units may be included in parentheses after the metric units if the Standards Committee believes that the users of the document would benefit from the inclusion of inch-pound units, based on concerns for safety or clarity.</w:t>
            </w:r>
            <w:r w:rsidRPr="005B54E8">
              <w:rPr>
                <w:rFonts w:ascii="TimesNewRomanPSMT" w:eastAsia="TimesNewRomanPSMT" w:hAnsi="TimesNewRomanPSMT"/>
                <w:color w:val="000000"/>
                <w:sz w:val="14"/>
                <w:szCs w:val="14"/>
                <w:lang w:val="en-US"/>
              </w:rPr>
              <w:t>9,10</w:t>
            </w:r>
          </w:p>
          <w:p w14:paraId="5FC4B2FF" w14:textId="77777777" w:rsidR="005B54E8" w:rsidRPr="005B54E8" w:rsidRDefault="005B54E8" w:rsidP="005B54E8">
            <w:pPr>
              <w:rPr>
                <w:rFonts w:ascii="TimesNewRomanPSMT" w:eastAsia="TimesNewRomanPSMT" w:hAnsi="TimesNewRomanPSMT"/>
                <w:color w:val="000000"/>
                <w:sz w:val="14"/>
                <w:szCs w:val="14"/>
                <w:lang w:val="en-US"/>
              </w:rPr>
            </w:pPr>
          </w:p>
          <w:p w14:paraId="1CFCEBFE" w14:textId="77777777"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GRAPHICS</w:t>
            </w:r>
          </w:p>
          <w:p w14:paraId="2DF62260"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Quality of line art and photos shall comply with minimum requirements for print reproduction.</w:t>
            </w:r>
            <w:r w:rsidRPr="005B54E8">
              <w:rPr>
                <w:rFonts w:ascii="TimesNewRomanPSMT" w:eastAsia="TimesNewRomanPSMT" w:hAnsi="TimesNewRomanPSMT"/>
                <w:color w:val="000000"/>
                <w:sz w:val="14"/>
                <w:szCs w:val="14"/>
                <w:lang w:val="en-US"/>
              </w:rPr>
              <w:t>11</w:t>
            </w:r>
          </w:p>
          <w:p w14:paraId="2CCEBF50" w14:textId="4A9F6BE0"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Separate electronic files of figures shall be supplied (unless created in Microsoft</w:t>
            </w:r>
            <w:r w:rsidRPr="005B54E8">
              <w:rPr>
                <w:rFonts w:ascii="TimesNewRomanPSMT" w:eastAsia="TimesNewRomanPSMT" w:hAnsi="TimesNewRomanPSMT"/>
                <w:color w:val="000000"/>
                <w:sz w:val="14"/>
                <w:szCs w:val="14"/>
                <w:lang w:val="en-US"/>
              </w:rPr>
              <w:t xml:space="preserve">® </w:t>
            </w:r>
            <w:r w:rsidRPr="005B54E8">
              <w:rPr>
                <w:rFonts w:ascii="TimesNewRomanPSMT" w:eastAsia="TimesNewRomanPSMT" w:hAnsi="TimesNewRomanPSMT"/>
                <w:color w:val="000000"/>
                <w:sz w:val="20"/>
                <w:lang w:val="en-US"/>
              </w:rPr>
              <w:t>Word</w:t>
            </w:r>
            <w:r w:rsidRPr="005B54E8">
              <w:rPr>
                <w:rFonts w:ascii="TimesNewRomanPSMT" w:eastAsia="TimesNewRomanPSMT" w:hAnsi="TimesNewRomanPSMT"/>
                <w:color w:val="000000"/>
                <w:sz w:val="14"/>
                <w:szCs w:val="14"/>
                <w:lang w:val="en-US"/>
              </w:rPr>
              <w:t xml:space="preserve">® </w:t>
            </w:r>
            <w:r w:rsidRPr="005B54E8">
              <w:rPr>
                <w:rFonts w:ascii="TimesNewRomanPSMT" w:eastAsia="TimesNewRomanPSMT" w:hAnsi="TimesNewRomanPSMT"/>
                <w:color w:val="000000"/>
                <w:sz w:val="20"/>
                <w:lang w:val="en-US"/>
              </w:rPr>
              <w:t>or Adobe</w:t>
            </w:r>
            <w:r w:rsidRPr="005B54E8">
              <w:rPr>
                <w:rFonts w:ascii="TimesNewRomanPSMT" w:eastAsia="TimesNewRomanPSMT" w:hAnsi="TimesNewRomanPSMT"/>
                <w:color w:val="000000"/>
                <w:sz w:val="14"/>
                <w:szCs w:val="14"/>
                <w:lang w:val="en-US"/>
              </w:rPr>
              <w:t xml:space="preserve">® </w:t>
            </w:r>
            <w:proofErr w:type="spellStart"/>
            <w:r w:rsidRPr="005B54E8">
              <w:rPr>
                <w:rFonts w:ascii="TimesNewRomanPSMT" w:eastAsia="TimesNewRomanPSMT" w:hAnsi="TimesNewRomanPSMT"/>
                <w:color w:val="000000"/>
                <w:sz w:val="20"/>
                <w:lang w:val="en-US"/>
              </w:rPr>
              <w:t>Framemaker</w:t>
            </w:r>
            <w:proofErr w:type="spellEnd"/>
            <w:r w:rsidRPr="005B54E8">
              <w:rPr>
                <w:rFonts w:ascii="TimesNewRomanPSMT" w:eastAsia="TimesNewRomanPSMT" w:hAnsi="TimesNewRomanPSMT"/>
                <w:color w:val="000000"/>
                <w:sz w:val="14"/>
                <w:szCs w:val="14"/>
                <w:lang w:val="en-US"/>
              </w:rPr>
              <w:t>®</w:t>
            </w:r>
            <w:r w:rsidRPr="005B54E8">
              <w:rPr>
                <w:rFonts w:ascii="TimesNewRomanPSMT" w:eastAsia="TimesNewRomanPSMT" w:hAnsi="TimesNewRomanPSMT"/>
                <w:color w:val="000000"/>
                <w:sz w:val="20"/>
                <w:lang w:val="en-US"/>
              </w:rPr>
              <w:t>).</w:t>
            </w:r>
          </w:p>
          <w:p w14:paraId="60FA4D6F" w14:textId="77777777" w:rsidR="00F27FA0" w:rsidRDefault="00F27FA0" w:rsidP="005B54E8"/>
          <w:p w14:paraId="3B00365B" w14:textId="77777777" w:rsidR="00CB3664" w:rsidRDefault="00F27FA0" w:rsidP="00C529CA">
            <w:r>
              <w:object w:dxaOrig="1505" w:dyaOrig="982" w14:anchorId="35279582">
                <v:shape id="_x0000_i1028" type="#_x0000_t75" style="width:75.7pt;height:48.9pt" o:ole="">
                  <v:imagedata r:id="rId19" o:title=""/>
                </v:shape>
                <o:OLEObject Type="Embed" ProgID="FoxitReader.Document" ShapeID="_x0000_i1028" DrawAspect="Icon" ObjectID="_1750573174" r:id="rId20"/>
              </w:object>
            </w:r>
          </w:p>
          <w:p w14:paraId="13BDFD18" w14:textId="7D798C16" w:rsidR="00F27FA0" w:rsidRDefault="00F27FA0" w:rsidP="00C529CA"/>
        </w:tc>
      </w:tr>
    </w:tbl>
    <w:p w14:paraId="60BB622A" w14:textId="1CA887A1" w:rsidR="00CB3664" w:rsidRDefault="00CB3664" w:rsidP="00C529CA"/>
    <w:p w14:paraId="0867E15E" w14:textId="1D9D5354" w:rsidR="006922D2" w:rsidRDefault="006922D2" w:rsidP="00C529CA">
      <w:r>
        <w:t>[Edward to review MEC ]</w:t>
      </w:r>
    </w:p>
    <w:p w14:paraId="64E60FB3" w14:textId="77777777" w:rsidR="00563EFC" w:rsidRDefault="00563EFC" w:rsidP="00C529CA"/>
    <w:p w14:paraId="68F53C30" w14:textId="7ECFE966" w:rsidR="00563EFC" w:rsidRPr="004004E7" w:rsidRDefault="00563EFC" w:rsidP="00563EFC">
      <w:pPr>
        <w:rPr>
          <w:szCs w:val="22"/>
        </w:rPr>
      </w:pPr>
      <w:r w:rsidRPr="004004E7">
        <w:rPr>
          <w:szCs w:val="22"/>
        </w:rPr>
        <w:t>[01]  As referred to subclause 5.1.4, it said “There are two LLC sublayer protocols used (see IEEE Std 802): LLC Protocol Discrimination (LPD) (see ISO/IEC 8802-2:1998) and (#2186)EtherType Protocol Discrimination (EPD) (see IEEE Std 802.3-2018). MSDUs are formatted in accordance with LPD or with EPD, as determined by the first condition below that is true. After a true condition has been found, subsequent conditions are ignored”.  As per IEEE SA staff’s comment, can we replace “IEEE Std 802.3-2018” with “IEEE Std 802.3-2022”?</w:t>
      </w:r>
    </w:p>
    <w:p w14:paraId="097A0BE0" w14:textId="77777777" w:rsidR="00CA3C4B" w:rsidRPr="004004E7" w:rsidRDefault="00CA3C4B" w:rsidP="00563EFC">
      <w:pPr>
        <w:rPr>
          <w:szCs w:val="22"/>
        </w:rPr>
      </w:pPr>
    </w:p>
    <w:p w14:paraId="5A166825" w14:textId="4176A7B2" w:rsidR="00CA3C4B" w:rsidRDefault="00CA3C4B" w:rsidP="00CA3C4B">
      <w:pPr>
        <w:rPr>
          <w:szCs w:val="22"/>
        </w:rPr>
      </w:pPr>
      <w:r w:rsidRPr="004004E7">
        <w:rPr>
          <w:szCs w:val="22"/>
        </w:rPr>
        <w:t>[02]  As per Annex M.2, it said “If the DS uses LPD and the portal connects to a network that uses EPD, for example IEEE Std 802.3-2018, the integration function converts MSDUs exiting the DS from LPD to EPD format and those entering the DS from EPD to LPD”. As per IEEE SA staff’s comment, can we replace “IEEE Std 802.3-2018” with “IEEE Std 802.3-2022”?</w:t>
      </w:r>
    </w:p>
    <w:p w14:paraId="000C28AA" w14:textId="77777777" w:rsidR="004004E7" w:rsidRDefault="004004E7" w:rsidP="00CA3C4B">
      <w:pPr>
        <w:rPr>
          <w:szCs w:val="22"/>
        </w:rPr>
      </w:pPr>
    </w:p>
    <w:p w14:paraId="2E67AA5A" w14:textId="10F3EEF3" w:rsidR="00B94530" w:rsidRPr="0067180C" w:rsidRDefault="00B94530" w:rsidP="00CA3C4B">
      <w:pPr>
        <w:rPr>
          <w:szCs w:val="22"/>
        </w:rPr>
      </w:pPr>
      <w:r w:rsidRPr="004004E7">
        <w:rPr>
          <w:szCs w:val="22"/>
          <w:highlight w:val="green"/>
        </w:rPr>
        <w:t>Action on 1 and 2: submit as comments</w:t>
      </w:r>
    </w:p>
    <w:p w14:paraId="11FF3506" w14:textId="77777777" w:rsidR="00A4106B" w:rsidRPr="0067180C" w:rsidRDefault="00A4106B" w:rsidP="00CA3C4B">
      <w:pPr>
        <w:rPr>
          <w:szCs w:val="22"/>
        </w:rPr>
      </w:pPr>
    </w:p>
    <w:p w14:paraId="06A1F14A" w14:textId="40850793" w:rsidR="00A4106B" w:rsidRPr="004004E7" w:rsidRDefault="00A4106B" w:rsidP="00CA3C4B">
      <w:pPr>
        <w:rPr>
          <w:szCs w:val="22"/>
        </w:rPr>
      </w:pPr>
      <w:r w:rsidRPr="004004E7">
        <w:rPr>
          <w:szCs w:val="22"/>
        </w:rPr>
        <w:t>[03] 175.38:  Replace “IEEE Std 802.1AS™” with “IEEE Std 802.1AS™-2020”.</w:t>
      </w:r>
    </w:p>
    <w:p w14:paraId="59C6CA90" w14:textId="77777777" w:rsidR="00116E83" w:rsidRPr="004004E7" w:rsidRDefault="00116E83" w:rsidP="00CA3C4B">
      <w:pPr>
        <w:rPr>
          <w:szCs w:val="22"/>
        </w:rPr>
      </w:pPr>
    </w:p>
    <w:p w14:paraId="3A55DA0B" w14:textId="6092F56F" w:rsidR="00116E83" w:rsidRPr="004004E7" w:rsidRDefault="00116E83" w:rsidP="00116E83">
      <w:pPr>
        <w:rPr>
          <w:szCs w:val="22"/>
        </w:rPr>
      </w:pPr>
      <w:r w:rsidRPr="004004E7">
        <w:rPr>
          <w:szCs w:val="22"/>
        </w:rPr>
        <w:t>[04] 175.45:  It seems that “IEEE Std 802.1Q™-2003, IEEE Standard for local and metropolitan area networks—Virtual Bridged Local Area Networks” is a duplicated (or outdated) one of “IEEE Std 802.1Q™, IEEE Standard for Local and Metropolitan Area Networks—Bridges and Bridged Networks”.</w:t>
      </w:r>
    </w:p>
    <w:p w14:paraId="02B5104C" w14:textId="77777777" w:rsidR="00A4106B" w:rsidRPr="004004E7" w:rsidRDefault="00A4106B" w:rsidP="00CA3C4B">
      <w:pPr>
        <w:rPr>
          <w:szCs w:val="22"/>
        </w:rPr>
      </w:pPr>
    </w:p>
    <w:p w14:paraId="0FB1CDC9" w14:textId="7922903A" w:rsidR="00C529CA" w:rsidRDefault="008414F1" w:rsidP="00C529CA">
      <w:pPr>
        <w:rPr>
          <w:rFonts w:ascii="TimesNewRomanPSMT" w:eastAsia="TimesNewRomanPSMT" w:hAnsi="TimesNewRomanPSMT"/>
          <w:color w:val="000000"/>
          <w:szCs w:val="22"/>
          <w:lang w:val="en-US"/>
        </w:rPr>
      </w:pPr>
      <w:r w:rsidRPr="004004E7">
        <w:rPr>
          <w:szCs w:val="22"/>
        </w:rPr>
        <w:t>[0</w:t>
      </w:r>
      <w:r w:rsidR="00116E83" w:rsidRPr="004004E7">
        <w:rPr>
          <w:szCs w:val="22"/>
        </w:rPr>
        <w:t>5</w:t>
      </w:r>
      <w:r w:rsidRPr="004004E7">
        <w:rPr>
          <w:szCs w:val="22"/>
        </w:rPr>
        <w:t>]</w:t>
      </w:r>
      <w:r w:rsidR="00FD50E4" w:rsidRPr="004004E7">
        <w:rPr>
          <w:szCs w:val="22"/>
        </w:rPr>
        <w:t xml:space="preserve"> </w:t>
      </w:r>
      <w:r w:rsidR="006B6E27" w:rsidRPr="004004E7">
        <w:rPr>
          <w:szCs w:val="22"/>
        </w:rPr>
        <w:t xml:space="preserve">176.39: </w:t>
      </w:r>
      <w:r w:rsidR="00FD50E4" w:rsidRPr="004004E7">
        <w:rPr>
          <w:szCs w:val="22"/>
        </w:rPr>
        <w:t xml:space="preserve"> </w:t>
      </w:r>
      <w:r w:rsidR="00D21381" w:rsidRPr="004004E7">
        <w:rPr>
          <w:szCs w:val="22"/>
        </w:rPr>
        <w:t>re “</w:t>
      </w:r>
      <w:r w:rsidR="00D21381" w:rsidRPr="004004E7">
        <w:rPr>
          <w:rFonts w:ascii="TimesNewRomanPSMT" w:eastAsia="TimesNewRomanPSMT" w:hAnsi="TimesNewRomanPSMT"/>
          <w:color w:val="000000"/>
          <w:szCs w:val="22"/>
          <w:lang w:val="en-US"/>
        </w:rPr>
        <w:t xml:space="preserve">References listed in Clause 2 shall be cited in normative text within the document”, </w:t>
      </w:r>
      <w:r w:rsidR="006B6E27" w:rsidRPr="004004E7">
        <w:rPr>
          <w:rFonts w:ascii="TimesNewRomanPSMT" w:eastAsia="TimesNewRomanPSMT" w:hAnsi="TimesNewRomanPSMT"/>
          <w:color w:val="000000"/>
          <w:szCs w:val="22"/>
          <w:lang w:val="en-US"/>
        </w:rPr>
        <w:t>“IETF RFC 3490, Internationalizing Domain Names in Applications (IDNA), Mar. 2003” is not cited in normative te</w:t>
      </w:r>
      <w:r w:rsidR="00D8646A" w:rsidRPr="004004E7">
        <w:rPr>
          <w:rFonts w:ascii="TimesNewRomanPSMT" w:eastAsia="TimesNewRomanPSMT" w:hAnsi="TimesNewRomanPSMT"/>
          <w:color w:val="000000"/>
          <w:szCs w:val="22"/>
          <w:lang w:val="en-US"/>
        </w:rPr>
        <w:t>xt.  It is cited in a NOTE only at 2763.8.</w:t>
      </w:r>
    </w:p>
    <w:p w14:paraId="3E040ADD" w14:textId="3C219BA0" w:rsidR="00B94530" w:rsidRDefault="00B94530" w:rsidP="00C529CA">
      <w:pPr>
        <w:rPr>
          <w:rFonts w:ascii="TimesNewRomanPSMT" w:eastAsia="TimesNewRomanPSMT" w:hAnsi="TimesNewRomanPSMT"/>
          <w:color w:val="000000"/>
          <w:szCs w:val="22"/>
          <w:lang w:val="en-US"/>
        </w:rPr>
      </w:pPr>
    </w:p>
    <w:p w14:paraId="705C0CB5" w14:textId="374627F3" w:rsidR="00B94530" w:rsidRDefault="00B94530" w:rsidP="00C529CA">
      <w:pPr>
        <w:rPr>
          <w:rFonts w:ascii="TimesNewRomanPSMT" w:eastAsia="TimesNewRomanPSMT" w:hAnsi="TimesNewRomanPSMT"/>
          <w:color w:val="000000"/>
          <w:szCs w:val="22"/>
          <w:lang w:val="en-US"/>
        </w:rPr>
      </w:pPr>
      <w:r w:rsidRPr="004004E7">
        <w:rPr>
          <w:rFonts w:ascii="TimesNewRomanPSMT" w:eastAsia="TimesNewRomanPSMT" w:hAnsi="TimesNewRomanPSMT"/>
          <w:color w:val="000000"/>
          <w:szCs w:val="22"/>
          <w:highlight w:val="green"/>
          <w:lang w:val="en-US"/>
        </w:rPr>
        <w:t>Action on 5: submit as comment</w:t>
      </w:r>
    </w:p>
    <w:p w14:paraId="092F4D8B" w14:textId="77777777" w:rsidR="006B6E27" w:rsidRDefault="006B6E27" w:rsidP="00C529CA">
      <w:pPr>
        <w:rPr>
          <w:rFonts w:ascii="TimesNewRomanPSMT" w:eastAsia="TimesNewRomanPSMT" w:hAnsi="TimesNewRomanPSMT"/>
          <w:color w:val="000000"/>
          <w:szCs w:val="22"/>
          <w:lang w:val="en-US"/>
        </w:rPr>
      </w:pPr>
    </w:p>
    <w:p w14:paraId="07D66612" w14:textId="4CDF83F0" w:rsidR="006B6E27" w:rsidRDefault="006B6E27" w:rsidP="00C529CA">
      <w:pPr>
        <w:rPr>
          <w:rFonts w:ascii="TimesNewRomanPSMT" w:eastAsia="TimesNewRomanPSMT" w:hAnsi="TimesNewRomanPSMT"/>
          <w:color w:val="000000"/>
          <w:szCs w:val="22"/>
          <w:lang w:val="en-US"/>
        </w:rPr>
      </w:pPr>
      <w:r w:rsidRPr="004004E7">
        <w:rPr>
          <w:rFonts w:ascii="TimesNewRomanPSMT" w:eastAsia="TimesNewRomanPSMT" w:hAnsi="TimesNewRomanPSMT"/>
          <w:color w:val="000000"/>
          <w:szCs w:val="22"/>
          <w:lang w:val="en-US"/>
        </w:rPr>
        <w:t>[06]</w:t>
      </w:r>
      <w:r w:rsidR="00F313A7" w:rsidRPr="004004E7">
        <w:rPr>
          <w:rFonts w:ascii="TimesNewRomanPSMT" w:eastAsia="TimesNewRomanPSMT" w:hAnsi="TimesNewRomanPSMT"/>
          <w:color w:val="000000"/>
          <w:szCs w:val="22"/>
          <w:lang w:val="en-US"/>
        </w:rPr>
        <w:t xml:space="preserve"> </w:t>
      </w:r>
      <w:r w:rsidR="00A97A70" w:rsidRPr="004004E7">
        <w:rPr>
          <w:rFonts w:ascii="TimesNewRomanPSMT" w:eastAsia="TimesNewRomanPSMT" w:hAnsi="TimesNewRomanPSMT"/>
          <w:color w:val="000000"/>
          <w:szCs w:val="22"/>
          <w:lang w:val="en-US"/>
        </w:rPr>
        <w:t>341.61:  Replace “described in ISO/IEC Technical Report 11802-5:1997” with “described in ISO/IEC 11802-5:1997”.</w:t>
      </w:r>
    </w:p>
    <w:p w14:paraId="34462808" w14:textId="19776A40" w:rsidR="0067180C" w:rsidRDefault="0067180C" w:rsidP="00C529CA">
      <w:pPr>
        <w:rPr>
          <w:rFonts w:ascii="TimesNewRomanPSMT" w:eastAsia="TimesNewRomanPSMT" w:hAnsi="TimesNewRomanPSMT"/>
          <w:color w:val="000000"/>
          <w:szCs w:val="22"/>
          <w:lang w:val="en-US"/>
        </w:rPr>
      </w:pPr>
    </w:p>
    <w:p w14:paraId="1533CBFB" w14:textId="752FC4D5" w:rsidR="00B94530" w:rsidRPr="0067180C" w:rsidRDefault="00B94530" w:rsidP="00C529CA">
      <w:pPr>
        <w:rPr>
          <w:rFonts w:ascii="TimesNewRomanPSMT" w:eastAsia="TimesNewRomanPSMT" w:hAnsi="TimesNewRomanPSMT"/>
          <w:color w:val="000000"/>
          <w:szCs w:val="22"/>
          <w:lang w:val="en-US"/>
        </w:rPr>
      </w:pPr>
      <w:r w:rsidRPr="004004E7">
        <w:rPr>
          <w:rFonts w:ascii="TimesNewRomanPSMT" w:eastAsia="TimesNewRomanPSMT" w:hAnsi="TimesNewRomanPSMT"/>
          <w:color w:val="000000"/>
          <w:szCs w:val="22"/>
          <w:highlight w:val="green"/>
          <w:lang w:val="en-US"/>
        </w:rPr>
        <w:t>Action on 3, 4 and 6: as suggested.</w:t>
      </w:r>
    </w:p>
    <w:p w14:paraId="027A8D55" w14:textId="77777777" w:rsidR="0067180C" w:rsidRDefault="0067180C" w:rsidP="00C529CA">
      <w:pPr>
        <w:rPr>
          <w:sz w:val="24"/>
          <w:szCs w:val="24"/>
        </w:rPr>
      </w:pPr>
    </w:p>
    <w:p w14:paraId="328CA1DD" w14:textId="77777777" w:rsidR="0067180C" w:rsidRPr="00D21381" w:rsidRDefault="0067180C" w:rsidP="00C529CA">
      <w:pPr>
        <w:rPr>
          <w:sz w:val="24"/>
          <w:szCs w:val="24"/>
        </w:rPr>
      </w:pPr>
    </w:p>
    <w:p w14:paraId="33305A68" w14:textId="77777777" w:rsidR="000A0AEC" w:rsidRDefault="000A0AEC" w:rsidP="00DE0D98"/>
    <w:sectPr w:rsidR="000A0AEC">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1F2D" w14:textId="77777777" w:rsidR="00856931" w:rsidRDefault="00856931">
      <w:r>
        <w:separator/>
      </w:r>
    </w:p>
  </w:endnote>
  <w:endnote w:type="continuationSeparator" w:id="0">
    <w:p w14:paraId="44450407" w14:textId="77777777" w:rsidR="00856931" w:rsidRDefault="0085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Batang"/>
    <w:panose1 w:val="02030600000101010101"/>
    <w:charset w:val="81"/>
    <w:family w:val="roman"/>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6950C9" w:rsidRDefault="006950C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DB4817">
      <w:rPr>
        <w:noProof/>
      </w:rPr>
      <w:t>27</w:t>
    </w:r>
    <w:r>
      <w:fldChar w:fldCharType="end"/>
    </w:r>
    <w:r>
      <w:tab/>
      <w:t>Robert Stacey, Intel</w:t>
    </w:r>
  </w:p>
  <w:p w14:paraId="5CE4BE02" w14:textId="77777777" w:rsidR="006950C9" w:rsidRDefault="006950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990D" w14:textId="77777777" w:rsidR="00856931" w:rsidRDefault="00856931">
      <w:r>
        <w:separator/>
      </w:r>
    </w:p>
  </w:footnote>
  <w:footnote w:type="continuationSeparator" w:id="0">
    <w:p w14:paraId="3BC17CB4" w14:textId="77777777" w:rsidR="00856931" w:rsidRDefault="00856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03CFB6A1" w:rsidR="006950C9" w:rsidRDefault="00A95DB7">
    <w:pPr>
      <w:pStyle w:val="Header"/>
      <w:tabs>
        <w:tab w:val="clear" w:pos="6480"/>
        <w:tab w:val="center" w:pos="4680"/>
        <w:tab w:val="right" w:pos="9360"/>
      </w:tabs>
    </w:pPr>
    <w:r>
      <w:t>July</w:t>
    </w:r>
    <w:r w:rsidR="006950C9">
      <w:t xml:space="preserve"> 2023</w:t>
    </w:r>
    <w:r w:rsidR="006950C9">
      <w:tab/>
    </w:r>
    <w:r w:rsidR="006950C9">
      <w:tab/>
    </w:r>
    <w:fldSimple w:instr=" TITLE  \* MERGEFORMAT ">
      <w:r w:rsidR="006950C9">
        <w:t>doc.: IEEE 802.11-23/0717r</w:t>
      </w:r>
    </w:fldSimple>
    <w:r w:rsidR="008D3602">
      <w:t>1</w:t>
    </w:r>
    <w:r w:rsidR="0015664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A6E4092"/>
    <w:multiLevelType w:val="hybridMultilevel"/>
    <w:tmpl w:val="50428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5B03C5A"/>
    <w:multiLevelType w:val="hybridMultilevel"/>
    <w:tmpl w:val="BC94FB10"/>
    <w:lvl w:ilvl="0" w:tplc="BC1E746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1"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0732C2"/>
    <w:multiLevelType w:val="hybridMultilevel"/>
    <w:tmpl w:val="DB92F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81162325">
    <w:abstractNumId w:val="1"/>
  </w:num>
  <w:num w:numId="2" w16cid:durableId="711002523">
    <w:abstractNumId w:val="25"/>
  </w:num>
  <w:num w:numId="3" w16cid:durableId="168176903">
    <w:abstractNumId w:val="22"/>
  </w:num>
  <w:num w:numId="4" w16cid:durableId="1595239062">
    <w:abstractNumId w:val="9"/>
  </w:num>
  <w:num w:numId="5" w16cid:durableId="1204361943">
    <w:abstractNumId w:val="21"/>
  </w:num>
  <w:num w:numId="6" w16cid:durableId="294412885">
    <w:abstractNumId w:val="23"/>
  </w:num>
  <w:num w:numId="7" w16cid:durableId="852913516">
    <w:abstractNumId w:val="30"/>
  </w:num>
  <w:num w:numId="8" w16cid:durableId="745759017">
    <w:abstractNumId w:val="16"/>
  </w:num>
  <w:num w:numId="9" w16cid:durableId="123279637">
    <w:abstractNumId w:val="26"/>
  </w:num>
  <w:num w:numId="10" w16cid:durableId="1622299181">
    <w:abstractNumId w:val="27"/>
  </w:num>
  <w:num w:numId="11" w16cid:durableId="273366485">
    <w:abstractNumId w:val="4"/>
  </w:num>
  <w:num w:numId="12" w16cid:durableId="1427774814">
    <w:abstractNumId w:val="32"/>
  </w:num>
  <w:num w:numId="13" w16cid:durableId="634456159">
    <w:abstractNumId w:val="29"/>
  </w:num>
  <w:num w:numId="14" w16cid:durableId="1520314760">
    <w:abstractNumId w:val="3"/>
  </w:num>
  <w:num w:numId="15" w16cid:durableId="1682855858">
    <w:abstractNumId w:val="34"/>
  </w:num>
  <w:num w:numId="16" w16cid:durableId="399520748">
    <w:abstractNumId w:val="33"/>
  </w:num>
  <w:num w:numId="17" w16cid:durableId="1869029458">
    <w:abstractNumId w:val="36"/>
  </w:num>
  <w:num w:numId="18" w16cid:durableId="1368948693">
    <w:abstractNumId w:val="37"/>
  </w:num>
  <w:num w:numId="19" w16cid:durableId="1803814486">
    <w:abstractNumId w:val="11"/>
  </w:num>
  <w:num w:numId="20" w16cid:durableId="987632432">
    <w:abstractNumId w:val="19"/>
  </w:num>
  <w:num w:numId="21" w16cid:durableId="1164399703">
    <w:abstractNumId w:val="31"/>
  </w:num>
  <w:num w:numId="22" w16cid:durableId="2048093508">
    <w:abstractNumId w:val="20"/>
  </w:num>
  <w:num w:numId="23" w16cid:durableId="194780515">
    <w:abstractNumId w:val="14"/>
  </w:num>
  <w:num w:numId="24" w16cid:durableId="207694196">
    <w:abstractNumId w:val="5"/>
  </w:num>
  <w:num w:numId="25" w16cid:durableId="1093666687">
    <w:abstractNumId w:val="24"/>
  </w:num>
  <w:num w:numId="26" w16cid:durableId="1747069538">
    <w:abstractNumId w:val="18"/>
  </w:num>
  <w:num w:numId="27" w16cid:durableId="1774981122">
    <w:abstractNumId w:val="28"/>
  </w:num>
  <w:num w:numId="28" w16cid:durableId="1480419675">
    <w:abstractNumId w:val="13"/>
  </w:num>
  <w:num w:numId="29" w16cid:durableId="1808163490">
    <w:abstractNumId w:val="10"/>
  </w:num>
  <w:num w:numId="30" w16cid:durableId="1057633224">
    <w:abstractNumId w:val="7"/>
  </w:num>
  <w:num w:numId="31" w16cid:durableId="1262643909">
    <w:abstractNumId w:val="8"/>
  </w:num>
  <w:num w:numId="32" w16cid:durableId="2090811899">
    <w:abstractNumId w:val="17"/>
  </w:num>
  <w:num w:numId="33" w16cid:durableId="342558312">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979458610">
    <w:abstractNumId w:val="25"/>
  </w:num>
  <w:num w:numId="35" w16cid:durableId="1993757079">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426733601">
    <w:abstractNumId w:val="0"/>
  </w:num>
  <w:num w:numId="37" w16cid:durableId="270943752">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38371872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001273933">
    <w:abstractNumId w:val="35"/>
  </w:num>
  <w:num w:numId="40" w16cid:durableId="2004160576">
    <w:abstractNumId w:val="6"/>
  </w:num>
  <w:num w:numId="41" w16cid:durableId="644436680">
    <w:abstractNumId w:val="15"/>
  </w:num>
  <w:num w:numId="42" w16cid:durableId="1188833763">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09C1"/>
    <w:rsid w:val="00001A9D"/>
    <w:rsid w:val="00001C8E"/>
    <w:rsid w:val="00001ECD"/>
    <w:rsid w:val="0000217E"/>
    <w:rsid w:val="000024DC"/>
    <w:rsid w:val="000044EC"/>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3B7"/>
    <w:rsid w:val="00026EE1"/>
    <w:rsid w:val="00027021"/>
    <w:rsid w:val="0002769D"/>
    <w:rsid w:val="000305CA"/>
    <w:rsid w:val="000327B7"/>
    <w:rsid w:val="00032C7E"/>
    <w:rsid w:val="00033212"/>
    <w:rsid w:val="00033358"/>
    <w:rsid w:val="00033D67"/>
    <w:rsid w:val="000349AF"/>
    <w:rsid w:val="00034AD8"/>
    <w:rsid w:val="00034BF8"/>
    <w:rsid w:val="0003550B"/>
    <w:rsid w:val="000363DD"/>
    <w:rsid w:val="00036674"/>
    <w:rsid w:val="00036BDA"/>
    <w:rsid w:val="00036C5E"/>
    <w:rsid w:val="00037001"/>
    <w:rsid w:val="000410A2"/>
    <w:rsid w:val="00041C9E"/>
    <w:rsid w:val="000420E8"/>
    <w:rsid w:val="00042519"/>
    <w:rsid w:val="00043389"/>
    <w:rsid w:val="00050E9D"/>
    <w:rsid w:val="00051A3E"/>
    <w:rsid w:val="0005379D"/>
    <w:rsid w:val="000543A5"/>
    <w:rsid w:val="000543AC"/>
    <w:rsid w:val="00054CC4"/>
    <w:rsid w:val="0005568E"/>
    <w:rsid w:val="00055D71"/>
    <w:rsid w:val="00056285"/>
    <w:rsid w:val="00056611"/>
    <w:rsid w:val="00056953"/>
    <w:rsid w:val="00057F58"/>
    <w:rsid w:val="0006049F"/>
    <w:rsid w:val="00060A65"/>
    <w:rsid w:val="00061BC2"/>
    <w:rsid w:val="00061BF7"/>
    <w:rsid w:val="00062277"/>
    <w:rsid w:val="00062A4B"/>
    <w:rsid w:val="00063ED6"/>
    <w:rsid w:val="000643CB"/>
    <w:rsid w:val="00064A23"/>
    <w:rsid w:val="00065F4F"/>
    <w:rsid w:val="0006618E"/>
    <w:rsid w:val="000668E8"/>
    <w:rsid w:val="00066B0B"/>
    <w:rsid w:val="0007048F"/>
    <w:rsid w:val="00072ABE"/>
    <w:rsid w:val="0007502A"/>
    <w:rsid w:val="00076237"/>
    <w:rsid w:val="000769F8"/>
    <w:rsid w:val="00080DE0"/>
    <w:rsid w:val="000816FE"/>
    <w:rsid w:val="000817C1"/>
    <w:rsid w:val="00081812"/>
    <w:rsid w:val="00082425"/>
    <w:rsid w:val="00083710"/>
    <w:rsid w:val="00083CAF"/>
    <w:rsid w:val="000845D7"/>
    <w:rsid w:val="00086761"/>
    <w:rsid w:val="00086A44"/>
    <w:rsid w:val="00086C73"/>
    <w:rsid w:val="00086D4E"/>
    <w:rsid w:val="0009101D"/>
    <w:rsid w:val="00091616"/>
    <w:rsid w:val="00091AE8"/>
    <w:rsid w:val="00091BA0"/>
    <w:rsid w:val="00093CCE"/>
    <w:rsid w:val="00094618"/>
    <w:rsid w:val="000951EA"/>
    <w:rsid w:val="00095AC4"/>
    <w:rsid w:val="00095EF4"/>
    <w:rsid w:val="00096120"/>
    <w:rsid w:val="000963FF"/>
    <w:rsid w:val="00097A61"/>
    <w:rsid w:val="000A0865"/>
    <w:rsid w:val="000A0AEC"/>
    <w:rsid w:val="000A0CA5"/>
    <w:rsid w:val="000A1395"/>
    <w:rsid w:val="000A1E90"/>
    <w:rsid w:val="000A2B1F"/>
    <w:rsid w:val="000A2EE5"/>
    <w:rsid w:val="000A3091"/>
    <w:rsid w:val="000A31AD"/>
    <w:rsid w:val="000A33AF"/>
    <w:rsid w:val="000A3455"/>
    <w:rsid w:val="000A3C86"/>
    <w:rsid w:val="000A41AA"/>
    <w:rsid w:val="000A4622"/>
    <w:rsid w:val="000A5465"/>
    <w:rsid w:val="000A6B8E"/>
    <w:rsid w:val="000B2538"/>
    <w:rsid w:val="000B3072"/>
    <w:rsid w:val="000B448C"/>
    <w:rsid w:val="000B6355"/>
    <w:rsid w:val="000B7B5C"/>
    <w:rsid w:val="000B7F23"/>
    <w:rsid w:val="000C0112"/>
    <w:rsid w:val="000C196C"/>
    <w:rsid w:val="000C1993"/>
    <w:rsid w:val="000C2AD7"/>
    <w:rsid w:val="000C4833"/>
    <w:rsid w:val="000C4F35"/>
    <w:rsid w:val="000C61BB"/>
    <w:rsid w:val="000C71AC"/>
    <w:rsid w:val="000D0D9B"/>
    <w:rsid w:val="000D1435"/>
    <w:rsid w:val="000D1A43"/>
    <w:rsid w:val="000D2544"/>
    <w:rsid w:val="000D3FCC"/>
    <w:rsid w:val="000D47CD"/>
    <w:rsid w:val="000D4AA1"/>
    <w:rsid w:val="000D6132"/>
    <w:rsid w:val="000D685B"/>
    <w:rsid w:val="000D6D25"/>
    <w:rsid w:val="000D7D31"/>
    <w:rsid w:val="000E0342"/>
    <w:rsid w:val="000E03DB"/>
    <w:rsid w:val="000E1EBA"/>
    <w:rsid w:val="000E4854"/>
    <w:rsid w:val="000E49F9"/>
    <w:rsid w:val="000E5759"/>
    <w:rsid w:val="000E6526"/>
    <w:rsid w:val="000E7A30"/>
    <w:rsid w:val="000F1435"/>
    <w:rsid w:val="000F1D8A"/>
    <w:rsid w:val="000F2AF0"/>
    <w:rsid w:val="000F2EAA"/>
    <w:rsid w:val="000F35DD"/>
    <w:rsid w:val="000F3FEE"/>
    <w:rsid w:val="000F4B86"/>
    <w:rsid w:val="000F4CCA"/>
    <w:rsid w:val="000F5EDA"/>
    <w:rsid w:val="000F6DCA"/>
    <w:rsid w:val="000F770D"/>
    <w:rsid w:val="00100C74"/>
    <w:rsid w:val="00101443"/>
    <w:rsid w:val="00102F0D"/>
    <w:rsid w:val="00103905"/>
    <w:rsid w:val="00103A34"/>
    <w:rsid w:val="00103C22"/>
    <w:rsid w:val="001049A9"/>
    <w:rsid w:val="0010634E"/>
    <w:rsid w:val="001063D2"/>
    <w:rsid w:val="00107912"/>
    <w:rsid w:val="00111129"/>
    <w:rsid w:val="00111260"/>
    <w:rsid w:val="00111EA1"/>
    <w:rsid w:val="0011304B"/>
    <w:rsid w:val="0011505A"/>
    <w:rsid w:val="00115A9B"/>
    <w:rsid w:val="00115F46"/>
    <w:rsid w:val="00116E83"/>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FF"/>
    <w:rsid w:val="00133B26"/>
    <w:rsid w:val="001342D6"/>
    <w:rsid w:val="00134C6A"/>
    <w:rsid w:val="00137510"/>
    <w:rsid w:val="00140441"/>
    <w:rsid w:val="00140DFF"/>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5B2B"/>
    <w:rsid w:val="0015627C"/>
    <w:rsid w:val="0015664C"/>
    <w:rsid w:val="00156ECA"/>
    <w:rsid w:val="00156F53"/>
    <w:rsid w:val="00161276"/>
    <w:rsid w:val="00161614"/>
    <w:rsid w:val="00162555"/>
    <w:rsid w:val="00164152"/>
    <w:rsid w:val="00164E0F"/>
    <w:rsid w:val="00165305"/>
    <w:rsid w:val="001663B6"/>
    <w:rsid w:val="00166CC3"/>
    <w:rsid w:val="00166EBB"/>
    <w:rsid w:val="0016706A"/>
    <w:rsid w:val="001673AF"/>
    <w:rsid w:val="00167F24"/>
    <w:rsid w:val="0017075E"/>
    <w:rsid w:val="001718D5"/>
    <w:rsid w:val="00171BBC"/>
    <w:rsid w:val="0017255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6C7E"/>
    <w:rsid w:val="0018743A"/>
    <w:rsid w:val="00190C06"/>
    <w:rsid w:val="001915ED"/>
    <w:rsid w:val="00192F8C"/>
    <w:rsid w:val="001938A1"/>
    <w:rsid w:val="001951D5"/>
    <w:rsid w:val="001954EF"/>
    <w:rsid w:val="0019701A"/>
    <w:rsid w:val="001975EA"/>
    <w:rsid w:val="001A0D0A"/>
    <w:rsid w:val="001A17E8"/>
    <w:rsid w:val="001A265D"/>
    <w:rsid w:val="001A335F"/>
    <w:rsid w:val="001A5F5F"/>
    <w:rsid w:val="001A6D67"/>
    <w:rsid w:val="001A7882"/>
    <w:rsid w:val="001B01A4"/>
    <w:rsid w:val="001B0B94"/>
    <w:rsid w:val="001B2382"/>
    <w:rsid w:val="001B34A2"/>
    <w:rsid w:val="001B4065"/>
    <w:rsid w:val="001B545B"/>
    <w:rsid w:val="001B6490"/>
    <w:rsid w:val="001B6494"/>
    <w:rsid w:val="001B651C"/>
    <w:rsid w:val="001B6703"/>
    <w:rsid w:val="001B7650"/>
    <w:rsid w:val="001B7928"/>
    <w:rsid w:val="001C075C"/>
    <w:rsid w:val="001C0FED"/>
    <w:rsid w:val="001C0FF7"/>
    <w:rsid w:val="001C1A6C"/>
    <w:rsid w:val="001C2462"/>
    <w:rsid w:val="001C261F"/>
    <w:rsid w:val="001C2B33"/>
    <w:rsid w:val="001C5364"/>
    <w:rsid w:val="001C621E"/>
    <w:rsid w:val="001C70B4"/>
    <w:rsid w:val="001C719C"/>
    <w:rsid w:val="001D084C"/>
    <w:rsid w:val="001D0F85"/>
    <w:rsid w:val="001D1792"/>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4FC6"/>
    <w:rsid w:val="001E5240"/>
    <w:rsid w:val="001E6010"/>
    <w:rsid w:val="001E715B"/>
    <w:rsid w:val="001E79BF"/>
    <w:rsid w:val="001E7C53"/>
    <w:rsid w:val="001F0A08"/>
    <w:rsid w:val="001F1257"/>
    <w:rsid w:val="001F1ED3"/>
    <w:rsid w:val="001F2F20"/>
    <w:rsid w:val="001F37A8"/>
    <w:rsid w:val="001F53A4"/>
    <w:rsid w:val="001F581B"/>
    <w:rsid w:val="001F5E53"/>
    <w:rsid w:val="00200884"/>
    <w:rsid w:val="002015DA"/>
    <w:rsid w:val="0020291B"/>
    <w:rsid w:val="00202CF0"/>
    <w:rsid w:val="00203810"/>
    <w:rsid w:val="00205456"/>
    <w:rsid w:val="00206038"/>
    <w:rsid w:val="00207E89"/>
    <w:rsid w:val="00211729"/>
    <w:rsid w:val="00211ABF"/>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1C1B"/>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3F3"/>
    <w:rsid w:val="00245C47"/>
    <w:rsid w:val="0024652A"/>
    <w:rsid w:val="0024712B"/>
    <w:rsid w:val="0025006C"/>
    <w:rsid w:val="002503E5"/>
    <w:rsid w:val="002504FA"/>
    <w:rsid w:val="002508E2"/>
    <w:rsid w:val="00250CDA"/>
    <w:rsid w:val="0025132B"/>
    <w:rsid w:val="002523C4"/>
    <w:rsid w:val="00252528"/>
    <w:rsid w:val="002530EC"/>
    <w:rsid w:val="0025525F"/>
    <w:rsid w:val="00255E12"/>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2022"/>
    <w:rsid w:val="0028434A"/>
    <w:rsid w:val="0028493D"/>
    <w:rsid w:val="0028526F"/>
    <w:rsid w:val="002854BA"/>
    <w:rsid w:val="00286F46"/>
    <w:rsid w:val="002873F8"/>
    <w:rsid w:val="0028750B"/>
    <w:rsid w:val="00290F9B"/>
    <w:rsid w:val="00291432"/>
    <w:rsid w:val="00291A99"/>
    <w:rsid w:val="0029256A"/>
    <w:rsid w:val="00292F7D"/>
    <w:rsid w:val="00296017"/>
    <w:rsid w:val="00296742"/>
    <w:rsid w:val="0029745E"/>
    <w:rsid w:val="002979E7"/>
    <w:rsid w:val="00297D84"/>
    <w:rsid w:val="002A0E6A"/>
    <w:rsid w:val="002A181D"/>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1A36"/>
    <w:rsid w:val="002B2C47"/>
    <w:rsid w:val="002B4304"/>
    <w:rsid w:val="002B5A95"/>
    <w:rsid w:val="002B6118"/>
    <w:rsid w:val="002B61C2"/>
    <w:rsid w:val="002B74F7"/>
    <w:rsid w:val="002C054D"/>
    <w:rsid w:val="002C10CD"/>
    <w:rsid w:val="002C10D4"/>
    <w:rsid w:val="002C1120"/>
    <w:rsid w:val="002C22A2"/>
    <w:rsid w:val="002C2B25"/>
    <w:rsid w:val="002C38EF"/>
    <w:rsid w:val="002C3C61"/>
    <w:rsid w:val="002C4F3C"/>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132"/>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4C8"/>
    <w:rsid w:val="0030569B"/>
    <w:rsid w:val="00306D99"/>
    <w:rsid w:val="0030719B"/>
    <w:rsid w:val="003107F4"/>
    <w:rsid w:val="00310D5F"/>
    <w:rsid w:val="00311FE7"/>
    <w:rsid w:val="00313D68"/>
    <w:rsid w:val="00314379"/>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3C3"/>
    <w:rsid w:val="003315FB"/>
    <w:rsid w:val="00331742"/>
    <w:rsid w:val="0033178D"/>
    <w:rsid w:val="003319DA"/>
    <w:rsid w:val="00332C40"/>
    <w:rsid w:val="0033356C"/>
    <w:rsid w:val="00333CBA"/>
    <w:rsid w:val="00334546"/>
    <w:rsid w:val="0033475F"/>
    <w:rsid w:val="003349CF"/>
    <w:rsid w:val="00335550"/>
    <w:rsid w:val="00335B57"/>
    <w:rsid w:val="00335CD8"/>
    <w:rsid w:val="0033715C"/>
    <w:rsid w:val="00337812"/>
    <w:rsid w:val="003379C1"/>
    <w:rsid w:val="003414FA"/>
    <w:rsid w:val="00341F07"/>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4A6D"/>
    <w:rsid w:val="00377967"/>
    <w:rsid w:val="003779CB"/>
    <w:rsid w:val="00377E97"/>
    <w:rsid w:val="00380AB8"/>
    <w:rsid w:val="00381527"/>
    <w:rsid w:val="003824B3"/>
    <w:rsid w:val="00382D04"/>
    <w:rsid w:val="0038368A"/>
    <w:rsid w:val="00383BDE"/>
    <w:rsid w:val="00383DB1"/>
    <w:rsid w:val="00384329"/>
    <w:rsid w:val="00384927"/>
    <w:rsid w:val="00384CA7"/>
    <w:rsid w:val="0038592D"/>
    <w:rsid w:val="0038645F"/>
    <w:rsid w:val="003874E4"/>
    <w:rsid w:val="00390603"/>
    <w:rsid w:val="00390E4B"/>
    <w:rsid w:val="00391B37"/>
    <w:rsid w:val="00391CE1"/>
    <w:rsid w:val="00392302"/>
    <w:rsid w:val="00392FA4"/>
    <w:rsid w:val="003936B8"/>
    <w:rsid w:val="003939A7"/>
    <w:rsid w:val="00394F88"/>
    <w:rsid w:val="00395E66"/>
    <w:rsid w:val="00396478"/>
    <w:rsid w:val="0039671D"/>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27F9"/>
    <w:rsid w:val="003C31A0"/>
    <w:rsid w:val="003C6064"/>
    <w:rsid w:val="003D02BA"/>
    <w:rsid w:val="003D0B97"/>
    <w:rsid w:val="003D1134"/>
    <w:rsid w:val="003D268D"/>
    <w:rsid w:val="003D292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70F6"/>
    <w:rsid w:val="003F16A8"/>
    <w:rsid w:val="003F19C4"/>
    <w:rsid w:val="003F1FCD"/>
    <w:rsid w:val="003F32D4"/>
    <w:rsid w:val="003F4174"/>
    <w:rsid w:val="003F4A40"/>
    <w:rsid w:val="003F5212"/>
    <w:rsid w:val="003F6221"/>
    <w:rsid w:val="003F6576"/>
    <w:rsid w:val="004004E7"/>
    <w:rsid w:val="004012C3"/>
    <w:rsid w:val="004027A6"/>
    <w:rsid w:val="00402F08"/>
    <w:rsid w:val="0040374E"/>
    <w:rsid w:val="0040418D"/>
    <w:rsid w:val="004041BE"/>
    <w:rsid w:val="0040451E"/>
    <w:rsid w:val="00405C77"/>
    <w:rsid w:val="00406623"/>
    <w:rsid w:val="004068AC"/>
    <w:rsid w:val="00407400"/>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27DB8"/>
    <w:rsid w:val="00432988"/>
    <w:rsid w:val="0043299E"/>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114"/>
    <w:rsid w:val="00446556"/>
    <w:rsid w:val="00446DF0"/>
    <w:rsid w:val="00447673"/>
    <w:rsid w:val="00450B2B"/>
    <w:rsid w:val="00451094"/>
    <w:rsid w:val="00451134"/>
    <w:rsid w:val="004515E3"/>
    <w:rsid w:val="00452290"/>
    <w:rsid w:val="00453109"/>
    <w:rsid w:val="00455837"/>
    <w:rsid w:val="00455F8F"/>
    <w:rsid w:val="00456144"/>
    <w:rsid w:val="00456E38"/>
    <w:rsid w:val="00457475"/>
    <w:rsid w:val="00457D5D"/>
    <w:rsid w:val="00460AB3"/>
    <w:rsid w:val="00460B5E"/>
    <w:rsid w:val="004623E3"/>
    <w:rsid w:val="00464CC9"/>
    <w:rsid w:val="0046633B"/>
    <w:rsid w:val="00466817"/>
    <w:rsid w:val="00466EC6"/>
    <w:rsid w:val="00467D28"/>
    <w:rsid w:val="004700E1"/>
    <w:rsid w:val="004703F3"/>
    <w:rsid w:val="00473C40"/>
    <w:rsid w:val="00473CBA"/>
    <w:rsid w:val="004754B9"/>
    <w:rsid w:val="00477474"/>
    <w:rsid w:val="00477A8E"/>
    <w:rsid w:val="00477C5B"/>
    <w:rsid w:val="00480F44"/>
    <w:rsid w:val="004820B5"/>
    <w:rsid w:val="00482E14"/>
    <w:rsid w:val="00484C1C"/>
    <w:rsid w:val="00485301"/>
    <w:rsid w:val="0048531F"/>
    <w:rsid w:val="00485FBD"/>
    <w:rsid w:val="00486DAB"/>
    <w:rsid w:val="00490A6D"/>
    <w:rsid w:val="00491657"/>
    <w:rsid w:val="004927C3"/>
    <w:rsid w:val="00496058"/>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2DEA"/>
    <w:rsid w:val="004E3244"/>
    <w:rsid w:val="004E4833"/>
    <w:rsid w:val="004E50E9"/>
    <w:rsid w:val="004E566A"/>
    <w:rsid w:val="004E7E52"/>
    <w:rsid w:val="004F0E17"/>
    <w:rsid w:val="004F277A"/>
    <w:rsid w:val="004F2BC1"/>
    <w:rsid w:val="004F4336"/>
    <w:rsid w:val="004F52A9"/>
    <w:rsid w:val="004F5550"/>
    <w:rsid w:val="004F68C9"/>
    <w:rsid w:val="004F7578"/>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0F4F"/>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54A"/>
    <w:rsid w:val="00531E70"/>
    <w:rsid w:val="00532532"/>
    <w:rsid w:val="00532987"/>
    <w:rsid w:val="005331D8"/>
    <w:rsid w:val="005339D9"/>
    <w:rsid w:val="00534724"/>
    <w:rsid w:val="00534728"/>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075B"/>
    <w:rsid w:val="00561105"/>
    <w:rsid w:val="005612EA"/>
    <w:rsid w:val="005616E6"/>
    <w:rsid w:val="00563EFC"/>
    <w:rsid w:val="0056788A"/>
    <w:rsid w:val="00567ED4"/>
    <w:rsid w:val="0057017C"/>
    <w:rsid w:val="005701D0"/>
    <w:rsid w:val="00570967"/>
    <w:rsid w:val="00571020"/>
    <w:rsid w:val="00571047"/>
    <w:rsid w:val="0057244D"/>
    <w:rsid w:val="00572F43"/>
    <w:rsid w:val="00574120"/>
    <w:rsid w:val="005758ED"/>
    <w:rsid w:val="00576830"/>
    <w:rsid w:val="00576BE0"/>
    <w:rsid w:val="00576F16"/>
    <w:rsid w:val="0058295D"/>
    <w:rsid w:val="005829C6"/>
    <w:rsid w:val="00582BDE"/>
    <w:rsid w:val="005836F2"/>
    <w:rsid w:val="00583E65"/>
    <w:rsid w:val="005840C8"/>
    <w:rsid w:val="005843C3"/>
    <w:rsid w:val="005900CF"/>
    <w:rsid w:val="0059056E"/>
    <w:rsid w:val="00590AAB"/>
    <w:rsid w:val="00591DF9"/>
    <w:rsid w:val="00592B04"/>
    <w:rsid w:val="00592E18"/>
    <w:rsid w:val="00594718"/>
    <w:rsid w:val="00595408"/>
    <w:rsid w:val="005962C4"/>
    <w:rsid w:val="00596D54"/>
    <w:rsid w:val="005A016B"/>
    <w:rsid w:val="005A196B"/>
    <w:rsid w:val="005A24A6"/>
    <w:rsid w:val="005A2D89"/>
    <w:rsid w:val="005A328B"/>
    <w:rsid w:val="005A4E38"/>
    <w:rsid w:val="005A5339"/>
    <w:rsid w:val="005A55E7"/>
    <w:rsid w:val="005A570E"/>
    <w:rsid w:val="005A593A"/>
    <w:rsid w:val="005A6935"/>
    <w:rsid w:val="005B1A76"/>
    <w:rsid w:val="005B1E36"/>
    <w:rsid w:val="005B2090"/>
    <w:rsid w:val="005B209B"/>
    <w:rsid w:val="005B388C"/>
    <w:rsid w:val="005B4C0D"/>
    <w:rsid w:val="005B50B5"/>
    <w:rsid w:val="005B54E8"/>
    <w:rsid w:val="005B58E6"/>
    <w:rsid w:val="005B7656"/>
    <w:rsid w:val="005C0FFE"/>
    <w:rsid w:val="005C3B68"/>
    <w:rsid w:val="005C3DF3"/>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0C4A"/>
    <w:rsid w:val="005E44AA"/>
    <w:rsid w:val="005E677D"/>
    <w:rsid w:val="005E7664"/>
    <w:rsid w:val="005E7EBA"/>
    <w:rsid w:val="005F3541"/>
    <w:rsid w:val="005F4214"/>
    <w:rsid w:val="005F7E49"/>
    <w:rsid w:val="00600187"/>
    <w:rsid w:val="00601AF2"/>
    <w:rsid w:val="006023AF"/>
    <w:rsid w:val="0060245D"/>
    <w:rsid w:val="00602D34"/>
    <w:rsid w:val="006039C1"/>
    <w:rsid w:val="00603E2C"/>
    <w:rsid w:val="00604EF9"/>
    <w:rsid w:val="0060644A"/>
    <w:rsid w:val="0061179F"/>
    <w:rsid w:val="006117C7"/>
    <w:rsid w:val="006124F4"/>
    <w:rsid w:val="00613DC2"/>
    <w:rsid w:val="00614FD2"/>
    <w:rsid w:val="00615215"/>
    <w:rsid w:val="00615E78"/>
    <w:rsid w:val="00616EFB"/>
    <w:rsid w:val="00617607"/>
    <w:rsid w:val="00620B03"/>
    <w:rsid w:val="00620F76"/>
    <w:rsid w:val="00620F8D"/>
    <w:rsid w:val="006223B3"/>
    <w:rsid w:val="0062531F"/>
    <w:rsid w:val="006255DF"/>
    <w:rsid w:val="00625C7A"/>
    <w:rsid w:val="006270F5"/>
    <w:rsid w:val="006274CD"/>
    <w:rsid w:val="0062770C"/>
    <w:rsid w:val="0063019B"/>
    <w:rsid w:val="006301B0"/>
    <w:rsid w:val="00630468"/>
    <w:rsid w:val="006324D6"/>
    <w:rsid w:val="006354BA"/>
    <w:rsid w:val="0063558D"/>
    <w:rsid w:val="00636C49"/>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180C"/>
    <w:rsid w:val="00672537"/>
    <w:rsid w:val="006732FE"/>
    <w:rsid w:val="00673A46"/>
    <w:rsid w:val="00673B9C"/>
    <w:rsid w:val="0067431B"/>
    <w:rsid w:val="00674BE3"/>
    <w:rsid w:val="00676729"/>
    <w:rsid w:val="00676859"/>
    <w:rsid w:val="00676DCC"/>
    <w:rsid w:val="00677396"/>
    <w:rsid w:val="00677441"/>
    <w:rsid w:val="00677A86"/>
    <w:rsid w:val="00680976"/>
    <w:rsid w:val="00680E0C"/>
    <w:rsid w:val="006813DE"/>
    <w:rsid w:val="00681632"/>
    <w:rsid w:val="00682AF5"/>
    <w:rsid w:val="00682D62"/>
    <w:rsid w:val="00682EE6"/>
    <w:rsid w:val="0068323D"/>
    <w:rsid w:val="006832D9"/>
    <w:rsid w:val="00683855"/>
    <w:rsid w:val="00683CE9"/>
    <w:rsid w:val="00684C25"/>
    <w:rsid w:val="006853F8"/>
    <w:rsid w:val="00691976"/>
    <w:rsid w:val="006922D2"/>
    <w:rsid w:val="006943C1"/>
    <w:rsid w:val="006944DC"/>
    <w:rsid w:val="00694530"/>
    <w:rsid w:val="00694719"/>
    <w:rsid w:val="006950C9"/>
    <w:rsid w:val="00695A44"/>
    <w:rsid w:val="00695A80"/>
    <w:rsid w:val="00696FE0"/>
    <w:rsid w:val="0069766A"/>
    <w:rsid w:val="006A016F"/>
    <w:rsid w:val="006A0F3A"/>
    <w:rsid w:val="006A2971"/>
    <w:rsid w:val="006A308A"/>
    <w:rsid w:val="006A4010"/>
    <w:rsid w:val="006A51D5"/>
    <w:rsid w:val="006A72AD"/>
    <w:rsid w:val="006B1AAE"/>
    <w:rsid w:val="006B1F7C"/>
    <w:rsid w:val="006B2230"/>
    <w:rsid w:val="006B28DB"/>
    <w:rsid w:val="006B3210"/>
    <w:rsid w:val="006B623D"/>
    <w:rsid w:val="006B6E27"/>
    <w:rsid w:val="006B798C"/>
    <w:rsid w:val="006C0A41"/>
    <w:rsid w:val="006C1AE1"/>
    <w:rsid w:val="006C342C"/>
    <w:rsid w:val="006C37A1"/>
    <w:rsid w:val="006C38E4"/>
    <w:rsid w:val="006C417C"/>
    <w:rsid w:val="006C540A"/>
    <w:rsid w:val="006C5E9B"/>
    <w:rsid w:val="006C66FA"/>
    <w:rsid w:val="006C7A73"/>
    <w:rsid w:val="006D0391"/>
    <w:rsid w:val="006D0BB9"/>
    <w:rsid w:val="006D0DA8"/>
    <w:rsid w:val="006D1DCE"/>
    <w:rsid w:val="006D2684"/>
    <w:rsid w:val="006D3DB3"/>
    <w:rsid w:val="006D6FBD"/>
    <w:rsid w:val="006D726A"/>
    <w:rsid w:val="006E03A8"/>
    <w:rsid w:val="006E03BB"/>
    <w:rsid w:val="006E0513"/>
    <w:rsid w:val="006E0AA3"/>
    <w:rsid w:val="006E0CE7"/>
    <w:rsid w:val="006E1152"/>
    <w:rsid w:val="006E145F"/>
    <w:rsid w:val="006E2730"/>
    <w:rsid w:val="006E283B"/>
    <w:rsid w:val="006E2FC4"/>
    <w:rsid w:val="006E33A4"/>
    <w:rsid w:val="006E4195"/>
    <w:rsid w:val="006E4950"/>
    <w:rsid w:val="006E5321"/>
    <w:rsid w:val="006E547A"/>
    <w:rsid w:val="006E65F1"/>
    <w:rsid w:val="006E7054"/>
    <w:rsid w:val="006E7950"/>
    <w:rsid w:val="006E79ED"/>
    <w:rsid w:val="006F0CFB"/>
    <w:rsid w:val="006F2499"/>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6F75"/>
    <w:rsid w:val="00707408"/>
    <w:rsid w:val="00707F52"/>
    <w:rsid w:val="00711AA4"/>
    <w:rsid w:val="00711F32"/>
    <w:rsid w:val="00711FBF"/>
    <w:rsid w:val="00713671"/>
    <w:rsid w:val="00713AA9"/>
    <w:rsid w:val="00714484"/>
    <w:rsid w:val="00715486"/>
    <w:rsid w:val="007159E1"/>
    <w:rsid w:val="00715EFD"/>
    <w:rsid w:val="0071795B"/>
    <w:rsid w:val="00720604"/>
    <w:rsid w:val="00720681"/>
    <w:rsid w:val="00720984"/>
    <w:rsid w:val="007212AD"/>
    <w:rsid w:val="007229BB"/>
    <w:rsid w:val="007230B3"/>
    <w:rsid w:val="00723420"/>
    <w:rsid w:val="007235CE"/>
    <w:rsid w:val="00724C82"/>
    <w:rsid w:val="00724D22"/>
    <w:rsid w:val="007252BF"/>
    <w:rsid w:val="00725BBA"/>
    <w:rsid w:val="00725BD0"/>
    <w:rsid w:val="007266ED"/>
    <w:rsid w:val="00726BE5"/>
    <w:rsid w:val="00726EDD"/>
    <w:rsid w:val="00727C56"/>
    <w:rsid w:val="00730019"/>
    <w:rsid w:val="0073158C"/>
    <w:rsid w:val="00731AD2"/>
    <w:rsid w:val="00732417"/>
    <w:rsid w:val="0073468D"/>
    <w:rsid w:val="0073532C"/>
    <w:rsid w:val="00737B55"/>
    <w:rsid w:val="007430AE"/>
    <w:rsid w:val="00743B2F"/>
    <w:rsid w:val="00744D0B"/>
    <w:rsid w:val="0074619F"/>
    <w:rsid w:val="007462D8"/>
    <w:rsid w:val="00747342"/>
    <w:rsid w:val="00747A06"/>
    <w:rsid w:val="007504D7"/>
    <w:rsid w:val="0075127B"/>
    <w:rsid w:val="00751945"/>
    <w:rsid w:val="0075220D"/>
    <w:rsid w:val="0075249D"/>
    <w:rsid w:val="0075256C"/>
    <w:rsid w:val="00752FBB"/>
    <w:rsid w:val="00752FD7"/>
    <w:rsid w:val="00753434"/>
    <w:rsid w:val="0075388D"/>
    <w:rsid w:val="00753B27"/>
    <w:rsid w:val="00755067"/>
    <w:rsid w:val="007559BD"/>
    <w:rsid w:val="00756A03"/>
    <w:rsid w:val="00757E58"/>
    <w:rsid w:val="00757F94"/>
    <w:rsid w:val="00760234"/>
    <w:rsid w:val="007613CA"/>
    <w:rsid w:val="00761F87"/>
    <w:rsid w:val="007621DB"/>
    <w:rsid w:val="00762332"/>
    <w:rsid w:val="007631DB"/>
    <w:rsid w:val="00763BF7"/>
    <w:rsid w:val="0076417E"/>
    <w:rsid w:val="00764E7C"/>
    <w:rsid w:val="0076501A"/>
    <w:rsid w:val="0076559B"/>
    <w:rsid w:val="007663FD"/>
    <w:rsid w:val="007666BD"/>
    <w:rsid w:val="0076712B"/>
    <w:rsid w:val="0076731B"/>
    <w:rsid w:val="007702ED"/>
    <w:rsid w:val="00770572"/>
    <w:rsid w:val="007705EE"/>
    <w:rsid w:val="00771983"/>
    <w:rsid w:val="007719A6"/>
    <w:rsid w:val="0077225F"/>
    <w:rsid w:val="007732BF"/>
    <w:rsid w:val="00773B79"/>
    <w:rsid w:val="0077432B"/>
    <w:rsid w:val="0077456A"/>
    <w:rsid w:val="00774B33"/>
    <w:rsid w:val="007754E2"/>
    <w:rsid w:val="007754E7"/>
    <w:rsid w:val="00775612"/>
    <w:rsid w:val="00775D81"/>
    <w:rsid w:val="0078032D"/>
    <w:rsid w:val="00780E6A"/>
    <w:rsid w:val="00781C97"/>
    <w:rsid w:val="007831E9"/>
    <w:rsid w:val="00784CAC"/>
    <w:rsid w:val="00784F66"/>
    <w:rsid w:val="00785403"/>
    <w:rsid w:val="00786938"/>
    <w:rsid w:val="0078720D"/>
    <w:rsid w:val="007873C8"/>
    <w:rsid w:val="0079126D"/>
    <w:rsid w:val="007913AE"/>
    <w:rsid w:val="00792251"/>
    <w:rsid w:val="00792776"/>
    <w:rsid w:val="007929AA"/>
    <w:rsid w:val="0079339D"/>
    <w:rsid w:val="00793CF0"/>
    <w:rsid w:val="0079685E"/>
    <w:rsid w:val="00796E2D"/>
    <w:rsid w:val="007A0416"/>
    <w:rsid w:val="007A07BD"/>
    <w:rsid w:val="007A0C13"/>
    <w:rsid w:val="007A1443"/>
    <w:rsid w:val="007A173E"/>
    <w:rsid w:val="007A1FF6"/>
    <w:rsid w:val="007A77A3"/>
    <w:rsid w:val="007B474A"/>
    <w:rsid w:val="007B576F"/>
    <w:rsid w:val="007B5880"/>
    <w:rsid w:val="007B6381"/>
    <w:rsid w:val="007B7EF8"/>
    <w:rsid w:val="007C06BC"/>
    <w:rsid w:val="007C13F0"/>
    <w:rsid w:val="007C1785"/>
    <w:rsid w:val="007C30AE"/>
    <w:rsid w:val="007C3665"/>
    <w:rsid w:val="007C379C"/>
    <w:rsid w:val="007C382F"/>
    <w:rsid w:val="007C3E19"/>
    <w:rsid w:val="007C4639"/>
    <w:rsid w:val="007C51A5"/>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5C97"/>
    <w:rsid w:val="007E7237"/>
    <w:rsid w:val="007E77A6"/>
    <w:rsid w:val="007E7A29"/>
    <w:rsid w:val="007F0AD6"/>
    <w:rsid w:val="007F1521"/>
    <w:rsid w:val="007F23ED"/>
    <w:rsid w:val="007F31C1"/>
    <w:rsid w:val="007F3C9C"/>
    <w:rsid w:val="007F4517"/>
    <w:rsid w:val="007F512F"/>
    <w:rsid w:val="007F589E"/>
    <w:rsid w:val="007F6851"/>
    <w:rsid w:val="008004FD"/>
    <w:rsid w:val="00800B51"/>
    <w:rsid w:val="00800EA0"/>
    <w:rsid w:val="00800ED2"/>
    <w:rsid w:val="00800EF6"/>
    <w:rsid w:val="00800F22"/>
    <w:rsid w:val="0080148A"/>
    <w:rsid w:val="00803F40"/>
    <w:rsid w:val="0080425B"/>
    <w:rsid w:val="00805421"/>
    <w:rsid w:val="00805629"/>
    <w:rsid w:val="00805C8C"/>
    <w:rsid w:val="008073F6"/>
    <w:rsid w:val="00807FB1"/>
    <w:rsid w:val="008107AD"/>
    <w:rsid w:val="00810AAC"/>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4770"/>
    <w:rsid w:val="008352E6"/>
    <w:rsid w:val="00835F1C"/>
    <w:rsid w:val="0083697D"/>
    <w:rsid w:val="00836DBD"/>
    <w:rsid w:val="00837233"/>
    <w:rsid w:val="0083792E"/>
    <w:rsid w:val="00837E77"/>
    <w:rsid w:val="00840BF2"/>
    <w:rsid w:val="00840E88"/>
    <w:rsid w:val="008410AF"/>
    <w:rsid w:val="0084118A"/>
    <w:rsid w:val="008414F1"/>
    <w:rsid w:val="00843894"/>
    <w:rsid w:val="00844707"/>
    <w:rsid w:val="008454AA"/>
    <w:rsid w:val="00845C94"/>
    <w:rsid w:val="00846B26"/>
    <w:rsid w:val="00847A90"/>
    <w:rsid w:val="008500D1"/>
    <w:rsid w:val="00850298"/>
    <w:rsid w:val="0085099A"/>
    <w:rsid w:val="0085124F"/>
    <w:rsid w:val="00852EE7"/>
    <w:rsid w:val="0085339C"/>
    <w:rsid w:val="008547E2"/>
    <w:rsid w:val="008555E6"/>
    <w:rsid w:val="00855EB5"/>
    <w:rsid w:val="00856124"/>
    <w:rsid w:val="00856931"/>
    <w:rsid w:val="008577A6"/>
    <w:rsid w:val="008579B5"/>
    <w:rsid w:val="00860BA8"/>
    <w:rsid w:val="008611C8"/>
    <w:rsid w:val="00862038"/>
    <w:rsid w:val="00862549"/>
    <w:rsid w:val="00863280"/>
    <w:rsid w:val="00863401"/>
    <w:rsid w:val="00863AEA"/>
    <w:rsid w:val="00863E41"/>
    <w:rsid w:val="0086428F"/>
    <w:rsid w:val="00865593"/>
    <w:rsid w:val="0086587B"/>
    <w:rsid w:val="00865EF5"/>
    <w:rsid w:val="008666AB"/>
    <w:rsid w:val="008666F2"/>
    <w:rsid w:val="008678A6"/>
    <w:rsid w:val="00867E41"/>
    <w:rsid w:val="00870BB4"/>
    <w:rsid w:val="00870D7E"/>
    <w:rsid w:val="00870F97"/>
    <w:rsid w:val="00871AB1"/>
    <w:rsid w:val="0087236D"/>
    <w:rsid w:val="008725E2"/>
    <w:rsid w:val="0087292E"/>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4682"/>
    <w:rsid w:val="008B677B"/>
    <w:rsid w:val="008B6F02"/>
    <w:rsid w:val="008C05A6"/>
    <w:rsid w:val="008C13AB"/>
    <w:rsid w:val="008C1D2A"/>
    <w:rsid w:val="008C1E6F"/>
    <w:rsid w:val="008C4AE5"/>
    <w:rsid w:val="008C4AEA"/>
    <w:rsid w:val="008C532C"/>
    <w:rsid w:val="008C6159"/>
    <w:rsid w:val="008C640D"/>
    <w:rsid w:val="008C778F"/>
    <w:rsid w:val="008D0A16"/>
    <w:rsid w:val="008D0F42"/>
    <w:rsid w:val="008D1A42"/>
    <w:rsid w:val="008D278D"/>
    <w:rsid w:val="008D3602"/>
    <w:rsid w:val="008D4290"/>
    <w:rsid w:val="008D4497"/>
    <w:rsid w:val="008D4EDF"/>
    <w:rsid w:val="008D6455"/>
    <w:rsid w:val="008D6A17"/>
    <w:rsid w:val="008D6BD4"/>
    <w:rsid w:val="008E051C"/>
    <w:rsid w:val="008E0538"/>
    <w:rsid w:val="008E2D2D"/>
    <w:rsid w:val="008E44DF"/>
    <w:rsid w:val="008E45B1"/>
    <w:rsid w:val="008E461B"/>
    <w:rsid w:val="008E4918"/>
    <w:rsid w:val="008E49D2"/>
    <w:rsid w:val="008E49FF"/>
    <w:rsid w:val="008E57BB"/>
    <w:rsid w:val="008E620A"/>
    <w:rsid w:val="008E65A1"/>
    <w:rsid w:val="008E6C12"/>
    <w:rsid w:val="008E767E"/>
    <w:rsid w:val="008E77CD"/>
    <w:rsid w:val="008F065E"/>
    <w:rsid w:val="008F07D3"/>
    <w:rsid w:val="008F0AE8"/>
    <w:rsid w:val="008F2F3D"/>
    <w:rsid w:val="008F3475"/>
    <w:rsid w:val="008F34E9"/>
    <w:rsid w:val="008F4134"/>
    <w:rsid w:val="008F41A3"/>
    <w:rsid w:val="008F46A3"/>
    <w:rsid w:val="008F5E82"/>
    <w:rsid w:val="008F5FB9"/>
    <w:rsid w:val="008F6E12"/>
    <w:rsid w:val="008F7CF9"/>
    <w:rsid w:val="00900525"/>
    <w:rsid w:val="00901FD7"/>
    <w:rsid w:val="009035B6"/>
    <w:rsid w:val="009042C9"/>
    <w:rsid w:val="00905E67"/>
    <w:rsid w:val="00905EB1"/>
    <w:rsid w:val="00906099"/>
    <w:rsid w:val="0090613A"/>
    <w:rsid w:val="009064E6"/>
    <w:rsid w:val="00907BFE"/>
    <w:rsid w:val="00910B99"/>
    <w:rsid w:val="00912A43"/>
    <w:rsid w:val="00913A1C"/>
    <w:rsid w:val="009160D6"/>
    <w:rsid w:val="0091640D"/>
    <w:rsid w:val="0091668B"/>
    <w:rsid w:val="00916F34"/>
    <w:rsid w:val="00917EBA"/>
    <w:rsid w:val="00917FE4"/>
    <w:rsid w:val="00920E5D"/>
    <w:rsid w:val="00920F46"/>
    <w:rsid w:val="009215AF"/>
    <w:rsid w:val="009217EA"/>
    <w:rsid w:val="00922723"/>
    <w:rsid w:val="0092337A"/>
    <w:rsid w:val="009259BC"/>
    <w:rsid w:val="009265BE"/>
    <w:rsid w:val="0092735F"/>
    <w:rsid w:val="00927F11"/>
    <w:rsid w:val="00927F17"/>
    <w:rsid w:val="009319E5"/>
    <w:rsid w:val="0093203B"/>
    <w:rsid w:val="009320D9"/>
    <w:rsid w:val="0093455C"/>
    <w:rsid w:val="00934596"/>
    <w:rsid w:val="00935593"/>
    <w:rsid w:val="00935F71"/>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1DD"/>
    <w:rsid w:val="009626B2"/>
    <w:rsid w:val="00962CE1"/>
    <w:rsid w:val="00963096"/>
    <w:rsid w:val="00963339"/>
    <w:rsid w:val="0096388B"/>
    <w:rsid w:val="00964A46"/>
    <w:rsid w:val="00964DBE"/>
    <w:rsid w:val="00965F1E"/>
    <w:rsid w:val="00970F4D"/>
    <w:rsid w:val="00971884"/>
    <w:rsid w:val="00971ED7"/>
    <w:rsid w:val="00972635"/>
    <w:rsid w:val="00972716"/>
    <w:rsid w:val="00972CEC"/>
    <w:rsid w:val="00973BF8"/>
    <w:rsid w:val="00974715"/>
    <w:rsid w:val="00976890"/>
    <w:rsid w:val="00980065"/>
    <w:rsid w:val="00981A74"/>
    <w:rsid w:val="00983A26"/>
    <w:rsid w:val="0098577E"/>
    <w:rsid w:val="00987322"/>
    <w:rsid w:val="00987D6F"/>
    <w:rsid w:val="009908C8"/>
    <w:rsid w:val="009916D2"/>
    <w:rsid w:val="009939BA"/>
    <w:rsid w:val="00994012"/>
    <w:rsid w:val="00995F40"/>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642"/>
    <w:rsid w:val="009B67C2"/>
    <w:rsid w:val="009B6BBC"/>
    <w:rsid w:val="009B7903"/>
    <w:rsid w:val="009C12C5"/>
    <w:rsid w:val="009C34C8"/>
    <w:rsid w:val="009C36E4"/>
    <w:rsid w:val="009C3DE9"/>
    <w:rsid w:val="009C453B"/>
    <w:rsid w:val="009C4EC6"/>
    <w:rsid w:val="009C5D5C"/>
    <w:rsid w:val="009C5F76"/>
    <w:rsid w:val="009C6BD9"/>
    <w:rsid w:val="009D0092"/>
    <w:rsid w:val="009D2E5C"/>
    <w:rsid w:val="009D4EA3"/>
    <w:rsid w:val="009D576F"/>
    <w:rsid w:val="009D5792"/>
    <w:rsid w:val="009D5D3B"/>
    <w:rsid w:val="009D6A18"/>
    <w:rsid w:val="009D6A70"/>
    <w:rsid w:val="009E14E6"/>
    <w:rsid w:val="009E15DB"/>
    <w:rsid w:val="009E1E63"/>
    <w:rsid w:val="009E2BC9"/>
    <w:rsid w:val="009E5B0B"/>
    <w:rsid w:val="009E6013"/>
    <w:rsid w:val="009E604D"/>
    <w:rsid w:val="009E6B20"/>
    <w:rsid w:val="009F03D2"/>
    <w:rsid w:val="009F0C0F"/>
    <w:rsid w:val="009F0CFC"/>
    <w:rsid w:val="009F1C23"/>
    <w:rsid w:val="009F1F0C"/>
    <w:rsid w:val="009F339D"/>
    <w:rsid w:val="009F529B"/>
    <w:rsid w:val="009F59AB"/>
    <w:rsid w:val="009F5C97"/>
    <w:rsid w:val="009F5E7A"/>
    <w:rsid w:val="009F5EA8"/>
    <w:rsid w:val="009F662F"/>
    <w:rsid w:val="009F690A"/>
    <w:rsid w:val="009F7BEA"/>
    <w:rsid w:val="009F7DAB"/>
    <w:rsid w:val="00A0043C"/>
    <w:rsid w:val="00A00530"/>
    <w:rsid w:val="00A02578"/>
    <w:rsid w:val="00A02AC2"/>
    <w:rsid w:val="00A04320"/>
    <w:rsid w:val="00A04733"/>
    <w:rsid w:val="00A053CF"/>
    <w:rsid w:val="00A053F3"/>
    <w:rsid w:val="00A05899"/>
    <w:rsid w:val="00A05B07"/>
    <w:rsid w:val="00A06B8E"/>
    <w:rsid w:val="00A07E4F"/>
    <w:rsid w:val="00A1044E"/>
    <w:rsid w:val="00A12AF6"/>
    <w:rsid w:val="00A132D4"/>
    <w:rsid w:val="00A13332"/>
    <w:rsid w:val="00A13356"/>
    <w:rsid w:val="00A14B0F"/>
    <w:rsid w:val="00A17646"/>
    <w:rsid w:val="00A200EB"/>
    <w:rsid w:val="00A202E3"/>
    <w:rsid w:val="00A20F13"/>
    <w:rsid w:val="00A219A0"/>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B9"/>
    <w:rsid w:val="00A365F5"/>
    <w:rsid w:val="00A36866"/>
    <w:rsid w:val="00A37F96"/>
    <w:rsid w:val="00A4106B"/>
    <w:rsid w:val="00A44333"/>
    <w:rsid w:val="00A44C88"/>
    <w:rsid w:val="00A45465"/>
    <w:rsid w:val="00A45E1F"/>
    <w:rsid w:val="00A4601F"/>
    <w:rsid w:val="00A47FAE"/>
    <w:rsid w:val="00A47FCB"/>
    <w:rsid w:val="00A520B4"/>
    <w:rsid w:val="00A52372"/>
    <w:rsid w:val="00A52FB2"/>
    <w:rsid w:val="00A53019"/>
    <w:rsid w:val="00A53489"/>
    <w:rsid w:val="00A54456"/>
    <w:rsid w:val="00A554F4"/>
    <w:rsid w:val="00A578AC"/>
    <w:rsid w:val="00A60462"/>
    <w:rsid w:val="00A61C08"/>
    <w:rsid w:val="00A6379F"/>
    <w:rsid w:val="00A63B32"/>
    <w:rsid w:val="00A63CFD"/>
    <w:rsid w:val="00A64392"/>
    <w:rsid w:val="00A65863"/>
    <w:rsid w:val="00A66AC8"/>
    <w:rsid w:val="00A67A9D"/>
    <w:rsid w:val="00A72869"/>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15FB"/>
    <w:rsid w:val="00A93EF0"/>
    <w:rsid w:val="00A94000"/>
    <w:rsid w:val="00A9443C"/>
    <w:rsid w:val="00A94EDE"/>
    <w:rsid w:val="00A95AAB"/>
    <w:rsid w:val="00A95DB7"/>
    <w:rsid w:val="00A968FD"/>
    <w:rsid w:val="00A9751C"/>
    <w:rsid w:val="00A97A70"/>
    <w:rsid w:val="00AA003B"/>
    <w:rsid w:val="00AA0B8F"/>
    <w:rsid w:val="00AA2C17"/>
    <w:rsid w:val="00AA427C"/>
    <w:rsid w:val="00AA451D"/>
    <w:rsid w:val="00AA4BCC"/>
    <w:rsid w:val="00AA50BF"/>
    <w:rsid w:val="00AA5921"/>
    <w:rsid w:val="00AA7E0C"/>
    <w:rsid w:val="00AB0142"/>
    <w:rsid w:val="00AB017B"/>
    <w:rsid w:val="00AB0332"/>
    <w:rsid w:val="00AB5FFA"/>
    <w:rsid w:val="00AB722B"/>
    <w:rsid w:val="00AB75FD"/>
    <w:rsid w:val="00AB7B71"/>
    <w:rsid w:val="00AB7F23"/>
    <w:rsid w:val="00AC19C4"/>
    <w:rsid w:val="00AC2707"/>
    <w:rsid w:val="00AC4AE5"/>
    <w:rsid w:val="00AC75E2"/>
    <w:rsid w:val="00AC7A43"/>
    <w:rsid w:val="00AD1488"/>
    <w:rsid w:val="00AD1AF1"/>
    <w:rsid w:val="00AD38EC"/>
    <w:rsid w:val="00AD41C5"/>
    <w:rsid w:val="00AD6280"/>
    <w:rsid w:val="00AD6D10"/>
    <w:rsid w:val="00AD7C86"/>
    <w:rsid w:val="00AE0C20"/>
    <w:rsid w:val="00AE149E"/>
    <w:rsid w:val="00AE1F2E"/>
    <w:rsid w:val="00AE2439"/>
    <w:rsid w:val="00AE2C91"/>
    <w:rsid w:val="00AE4933"/>
    <w:rsid w:val="00AE4C2A"/>
    <w:rsid w:val="00AE5449"/>
    <w:rsid w:val="00AE5684"/>
    <w:rsid w:val="00AE5698"/>
    <w:rsid w:val="00AE6B92"/>
    <w:rsid w:val="00AF08A6"/>
    <w:rsid w:val="00AF0969"/>
    <w:rsid w:val="00AF1926"/>
    <w:rsid w:val="00AF2242"/>
    <w:rsid w:val="00AF2E34"/>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6BAD"/>
    <w:rsid w:val="00B173A0"/>
    <w:rsid w:val="00B17568"/>
    <w:rsid w:val="00B200BC"/>
    <w:rsid w:val="00B245B2"/>
    <w:rsid w:val="00B25CD4"/>
    <w:rsid w:val="00B266FE"/>
    <w:rsid w:val="00B30CA4"/>
    <w:rsid w:val="00B31820"/>
    <w:rsid w:val="00B32785"/>
    <w:rsid w:val="00B32D86"/>
    <w:rsid w:val="00B33DAC"/>
    <w:rsid w:val="00B3417C"/>
    <w:rsid w:val="00B34541"/>
    <w:rsid w:val="00B34D5A"/>
    <w:rsid w:val="00B400D4"/>
    <w:rsid w:val="00B4064F"/>
    <w:rsid w:val="00B418BA"/>
    <w:rsid w:val="00B41ADC"/>
    <w:rsid w:val="00B41B04"/>
    <w:rsid w:val="00B4284B"/>
    <w:rsid w:val="00B43E6A"/>
    <w:rsid w:val="00B4404B"/>
    <w:rsid w:val="00B46A8A"/>
    <w:rsid w:val="00B47714"/>
    <w:rsid w:val="00B50461"/>
    <w:rsid w:val="00B50682"/>
    <w:rsid w:val="00B52893"/>
    <w:rsid w:val="00B5299E"/>
    <w:rsid w:val="00B52D8A"/>
    <w:rsid w:val="00B53045"/>
    <w:rsid w:val="00B535BF"/>
    <w:rsid w:val="00B5543E"/>
    <w:rsid w:val="00B55E8E"/>
    <w:rsid w:val="00B57C08"/>
    <w:rsid w:val="00B60A5D"/>
    <w:rsid w:val="00B6163C"/>
    <w:rsid w:val="00B616BD"/>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1EB4"/>
    <w:rsid w:val="00B7251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07DB"/>
    <w:rsid w:val="00B93F74"/>
    <w:rsid w:val="00B94530"/>
    <w:rsid w:val="00B96537"/>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2B58"/>
    <w:rsid w:val="00BB3A1C"/>
    <w:rsid w:val="00BB3FBD"/>
    <w:rsid w:val="00BB4192"/>
    <w:rsid w:val="00BB55C7"/>
    <w:rsid w:val="00BB64CE"/>
    <w:rsid w:val="00BB71DC"/>
    <w:rsid w:val="00BC0C11"/>
    <w:rsid w:val="00BC1A89"/>
    <w:rsid w:val="00BC3188"/>
    <w:rsid w:val="00BC3F6B"/>
    <w:rsid w:val="00BC4AB4"/>
    <w:rsid w:val="00BC6BC1"/>
    <w:rsid w:val="00BC6D29"/>
    <w:rsid w:val="00BD11BF"/>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6EF3"/>
    <w:rsid w:val="00C074DD"/>
    <w:rsid w:val="00C07D92"/>
    <w:rsid w:val="00C10FC3"/>
    <w:rsid w:val="00C114F7"/>
    <w:rsid w:val="00C11C65"/>
    <w:rsid w:val="00C12417"/>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4937"/>
    <w:rsid w:val="00C65F5D"/>
    <w:rsid w:val="00C67351"/>
    <w:rsid w:val="00C67C18"/>
    <w:rsid w:val="00C718D9"/>
    <w:rsid w:val="00C71DD0"/>
    <w:rsid w:val="00C7271F"/>
    <w:rsid w:val="00C738CD"/>
    <w:rsid w:val="00C740ED"/>
    <w:rsid w:val="00C74628"/>
    <w:rsid w:val="00C74917"/>
    <w:rsid w:val="00C74932"/>
    <w:rsid w:val="00C76057"/>
    <w:rsid w:val="00C762C7"/>
    <w:rsid w:val="00C81504"/>
    <w:rsid w:val="00C8241D"/>
    <w:rsid w:val="00C84DA1"/>
    <w:rsid w:val="00C85393"/>
    <w:rsid w:val="00C85622"/>
    <w:rsid w:val="00C859D2"/>
    <w:rsid w:val="00C85F16"/>
    <w:rsid w:val="00C86A89"/>
    <w:rsid w:val="00C87D41"/>
    <w:rsid w:val="00C90546"/>
    <w:rsid w:val="00C90A91"/>
    <w:rsid w:val="00C91201"/>
    <w:rsid w:val="00C91339"/>
    <w:rsid w:val="00C92222"/>
    <w:rsid w:val="00C924B7"/>
    <w:rsid w:val="00C93851"/>
    <w:rsid w:val="00C945DC"/>
    <w:rsid w:val="00C95738"/>
    <w:rsid w:val="00C96567"/>
    <w:rsid w:val="00C97477"/>
    <w:rsid w:val="00C979C1"/>
    <w:rsid w:val="00CA0519"/>
    <w:rsid w:val="00CA0958"/>
    <w:rsid w:val="00CA09B2"/>
    <w:rsid w:val="00CA0DAD"/>
    <w:rsid w:val="00CA17AE"/>
    <w:rsid w:val="00CA2B4E"/>
    <w:rsid w:val="00CA3C4B"/>
    <w:rsid w:val="00CA40D0"/>
    <w:rsid w:val="00CA49C2"/>
    <w:rsid w:val="00CA5200"/>
    <w:rsid w:val="00CA6799"/>
    <w:rsid w:val="00CA6D73"/>
    <w:rsid w:val="00CB1C11"/>
    <w:rsid w:val="00CB3041"/>
    <w:rsid w:val="00CB3664"/>
    <w:rsid w:val="00CB6185"/>
    <w:rsid w:val="00CB61D3"/>
    <w:rsid w:val="00CB6A5B"/>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6904"/>
    <w:rsid w:val="00CD7DD7"/>
    <w:rsid w:val="00CE1728"/>
    <w:rsid w:val="00CE2316"/>
    <w:rsid w:val="00CE2507"/>
    <w:rsid w:val="00CE26AC"/>
    <w:rsid w:val="00CE2741"/>
    <w:rsid w:val="00CE2B40"/>
    <w:rsid w:val="00CE2E88"/>
    <w:rsid w:val="00CE48CB"/>
    <w:rsid w:val="00CE48FB"/>
    <w:rsid w:val="00CE524F"/>
    <w:rsid w:val="00CE562F"/>
    <w:rsid w:val="00CE5708"/>
    <w:rsid w:val="00CE5B65"/>
    <w:rsid w:val="00CE61E2"/>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381"/>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38E1"/>
    <w:rsid w:val="00D34738"/>
    <w:rsid w:val="00D348CB"/>
    <w:rsid w:val="00D34A92"/>
    <w:rsid w:val="00D35890"/>
    <w:rsid w:val="00D36954"/>
    <w:rsid w:val="00D37696"/>
    <w:rsid w:val="00D37816"/>
    <w:rsid w:val="00D40E06"/>
    <w:rsid w:val="00D4549C"/>
    <w:rsid w:val="00D45C61"/>
    <w:rsid w:val="00D46663"/>
    <w:rsid w:val="00D47ACE"/>
    <w:rsid w:val="00D50BF1"/>
    <w:rsid w:val="00D51797"/>
    <w:rsid w:val="00D5279A"/>
    <w:rsid w:val="00D52B1D"/>
    <w:rsid w:val="00D53A70"/>
    <w:rsid w:val="00D54096"/>
    <w:rsid w:val="00D54AC1"/>
    <w:rsid w:val="00D555FF"/>
    <w:rsid w:val="00D56E91"/>
    <w:rsid w:val="00D57142"/>
    <w:rsid w:val="00D571B3"/>
    <w:rsid w:val="00D573AB"/>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4F23"/>
    <w:rsid w:val="00D75365"/>
    <w:rsid w:val="00D75396"/>
    <w:rsid w:val="00D769C7"/>
    <w:rsid w:val="00D800CF"/>
    <w:rsid w:val="00D80CCD"/>
    <w:rsid w:val="00D82F45"/>
    <w:rsid w:val="00D83076"/>
    <w:rsid w:val="00D8395B"/>
    <w:rsid w:val="00D84E87"/>
    <w:rsid w:val="00D84FD0"/>
    <w:rsid w:val="00D851E6"/>
    <w:rsid w:val="00D8559B"/>
    <w:rsid w:val="00D856E5"/>
    <w:rsid w:val="00D8646A"/>
    <w:rsid w:val="00D900F1"/>
    <w:rsid w:val="00D90627"/>
    <w:rsid w:val="00D90A61"/>
    <w:rsid w:val="00D91935"/>
    <w:rsid w:val="00D91E77"/>
    <w:rsid w:val="00D94B9A"/>
    <w:rsid w:val="00D94C8E"/>
    <w:rsid w:val="00D955D2"/>
    <w:rsid w:val="00D95825"/>
    <w:rsid w:val="00D96EE3"/>
    <w:rsid w:val="00DA08B1"/>
    <w:rsid w:val="00DA0ADF"/>
    <w:rsid w:val="00DA0D3B"/>
    <w:rsid w:val="00DA2157"/>
    <w:rsid w:val="00DA25DB"/>
    <w:rsid w:val="00DA28FD"/>
    <w:rsid w:val="00DA2CE7"/>
    <w:rsid w:val="00DA3DC5"/>
    <w:rsid w:val="00DA3F1E"/>
    <w:rsid w:val="00DA49B6"/>
    <w:rsid w:val="00DA50D7"/>
    <w:rsid w:val="00DA558B"/>
    <w:rsid w:val="00DA6768"/>
    <w:rsid w:val="00DB0056"/>
    <w:rsid w:val="00DB0835"/>
    <w:rsid w:val="00DB16AE"/>
    <w:rsid w:val="00DB21BE"/>
    <w:rsid w:val="00DB2B7D"/>
    <w:rsid w:val="00DB42CB"/>
    <w:rsid w:val="00DB4817"/>
    <w:rsid w:val="00DB5004"/>
    <w:rsid w:val="00DB6BFF"/>
    <w:rsid w:val="00DB6DBF"/>
    <w:rsid w:val="00DB6E18"/>
    <w:rsid w:val="00DB7711"/>
    <w:rsid w:val="00DC09BB"/>
    <w:rsid w:val="00DC190F"/>
    <w:rsid w:val="00DC3204"/>
    <w:rsid w:val="00DC3D0A"/>
    <w:rsid w:val="00DC4157"/>
    <w:rsid w:val="00DC5FFE"/>
    <w:rsid w:val="00DC625F"/>
    <w:rsid w:val="00DC641B"/>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3F9A"/>
    <w:rsid w:val="00DE4020"/>
    <w:rsid w:val="00DE42C4"/>
    <w:rsid w:val="00DE4FD4"/>
    <w:rsid w:val="00DE4FEB"/>
    <w:rsid w:val="00DE59D9"/>
    <w:rsid w:val="00DE7A3E"/>
    <w:rsid w:val="00DF11B2"/>
    <w:rsid w:val="00DF1E08"/>
    <w:rsid w:val="00DF2B22"/>
    <w:rsid w:val="00DF390F"/>
    <w:rsid w:val="00DF3AE0"/>
    <w:rsid w:val="00DF3CA8"/>
    <w:rsid w:val="00DF4910"/>
    <w:rsid w:val="00DF4DA1"/>
    <w:rsid w:val="00DF578B"/>
    <w:rsid w:val="00DF597C"/>
    <w:rsid w:val="00DF6352"/>
    <w:rsid w:val="00DF6915"/>
    <w:rsid w:val="00DF69DF"/>
    <w:rsid w:val="00DF6D4E"/>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32B9"/>
    <w:rsid w:val="00E14308"/>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0063"/>
    <w:rsid w:val="00E610AA"/>
    <w:rsid w:val="00E61C4B"/>
    <w:rsid w:val="00E62D75"/>
    <w:rsid w:val="00E630CA"/>
    <w:rsid w:val="00E631EB"/>
    <w:rsid w:val="00E664B4"/>
    <w:rsid w:val="00E704C5"/>
    <w:rsid w:val="00E71286"/>
    <w:rsid w:val="00E71845"/>
    <w:rsid w:val="00E721CB"/>
    <w:rsid w:val="00E731B8"/>
    <w:rsid w:val="00E73441"/>
    <w:rsid w:val="00E73C4C"/>
    <w:rsid w:val="00E754A1"/>
    <w:rsid w:val="00E755DB"/>
    <w:rsid w:val="00E75D08"/>
    <w:rsid w:val="00E76E5C"/>
    <w:rsid w:val="00E76E69"/>
    <w:rsid w:val="00E80571"/>
    <w:rsid w:val="00E80961"/>
    <w:rsid w:val="00E80D6F"/>
    <w:rsid w:val="00E8129D"/>
    <w:rsid w:val="00E82466"/>
    <w:rsid w:val="00E82A30"/>
    <w:rsid w:val="00E82A3E"/>
    <w:rsid w:val="00E831AB"/>
    <w:rsid w:val="00E83471"/>
    <w:rsid w:val="00E835D0"/>
    <w:rsid w:val="00E83A4C"/>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44D6"/>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B6D49"/>
    <w:rsid w:val="00EC1245"/>
    <w:rsid w:val="00EC21D4"/>
    <w:rsid w:val="00EC226E"/>
    <w:rsid w:val="00EC32BD"/>
    <w:rsid w:val="00EC472A"/>
    <w:rsid w:val="00EC4997"/>
    <w:rsid w:val="00EC4EE3"/>
    <w:rsid w:val="00EC52E5"/>
    <w:rsid w:val="00EC5C9F"/>
    <w:rsid w:val="00EC76B9"/>
    <w:rsid w:val="00EC7789"/>
    <w:rsid w:val="00ED0CF8"/>
    <w:rsid w:val="00ED312E"/>
    <w:rsid w:val="00ED3CA2"/>
    <w:rsid w:val="00ED3D6A"/>
    <w:rsid w:val="00ED5739"/>
    <w:rsid w:val="00ED6363"/>
    <w:rsid w:val="00EE0453"/>
    <w:rsid w:val="00EE0954"/>
    <w:rsid w:val="00EE1468"/>
    <w:rsid w:val="00EE14BF"/>
    <w:rsid w:val="00EE180B"/>
    <w:rsid w:val="00EE2A9C"/>
    <w:rsid w:val="00EE4FE3"/>
    <w:rsid w:val="00EE652E"/>
    <w:rsid w:val="00EE66F4"/>
    <w:rsid w:val="00EE6A0D"/>
    <w:rsid w:val="00EF0422"/>
    <w:rsid w:val="00EF0902"/>
    <w:rsid w:val="00EF1107"/>
    <w:rsid w:val="00EF1882"/>
    <w:rsid w:val="00EF23EE"/>
    <w:rsid w:val="00EF2CD0"/>
    <w:rsid w:val="00EF2F86"/>
    <w:rsid w:val="00EF423E"/>
    <w:rsid w:val="00EF4B29"/>
    <w:rsid w:val="00EF6E2D"/>
    <w:rsid w:val="00EF6F03"/>
    <w:rsid w:val="00F00D66"/>
    <w:rsid w:val="00F017B3"/>
    <w:rsid w:val="00F01DC3"/>
    <w:rsid w:val="00F03D5E"/>
    <w:rsid w:val="00F03F5E"/>
    <w:rsid w:val="00F04B47"/>
    <w:rsid w:val="00F04C63"/>
    <w:rsid w:val="00F04ED1"/>
    <w:rsid w:val="00F05663"/>
    <w:rsid w:val="00F0689F"/>
    <w:rsid w:val="00F06D65"/>
    <w:rsid w:val="00F07622"/>
    <w:rsid w:val="00F078B9"/>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20"/>
    <w:rsid w:val="00F26A77"/>
    <w:rsid w:val="00F27B52"/>
    <w:rsid w:val="00F27FA0"/>
    <w:rsid w:val="00F30570"/>
    <w:rsid w:val="00F313A7"/>
    <w:rsid w:val="00F314A5"/>
    <w:rsid w:val="00F31820"/>
    <w:rsid w:val="00F31F80"/>
    <w:rsid w:val="00F325C7"/>
    <w:rsid w:val="00F3370B"/>
    <w:rsid w:val="00F33D42"/>
    <w:rsid w:val="00F35A36"/>
    <w:rsid w:val="00F36456"/>
    <w:rsid w:val="00F3709C"/>
    <w:rsid w:val="00F373B9"/>
    <w:rsid w:val="00F37E32"/>
    <w:rsid w:val="00F4098F"/>
    <w:rsid w:val="00F409F3"/>
    <w:rsid w:val="00F4125D"/>
    <w:rsid w:val="00F419D3"/>
    <w:rsid w:val="00F4213E"/>
    <w:rsid w:val="00F435B8"/>
    <w:rsid w:val="00F4510D"/>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31D"/>
    <w:rsid w:val="00F64664"/>
    <w:rsid w:val="00F64F28"/>
    <w:rsid w:val="00F65A16"/>
    <w:rsid w:val="00F71314"/>
    <w:rsid w:val="00F7372D"/>
    <w:rsid w:val="00F73BBE"/>
    <w:rsid w:val="00F76221"/>
    <w:rsid w:val="00F764F6"/>
    <w:rsid w:val="00F76C8A"/>
    <w:rsid w:val="00F8153D"/>
    <w:rsid w:val="00F81B62"/>
    <w:rsid w:val="00F82606"/>
    <w:rsid w:val="00F8385E"/>
    <w:rsid w:val="00F83EBA"/>
    <w:rsid w:val="00F84D8E"/>
    <w:rsid w:val="00F86E01"/>
    <w:rsid w:val="00F876BF"/>
    <w:rsid w:val="00F91E53"/>
    <w:rsid w:val="00F92AB8"/>
    <w:rsid w:val="00F9429C"/>
    <w:rsid w:val="00F961B6"/>
    <w:rsid w:val="00F970BA"/>
    <w:rsid w:val="00FA00DB"/>
    <w:rsid w:val="00FA036C"/>
    <w:rsid w:val="00FA097E"/>
    <w:rsid w:val="00FA1455"/>
    <w:rsid w:val="00FA1FA8"/>
    <w:rsid w:val="00FA2348"/>
    <w:rsid w:val="00FA257F"/>
    <w:rsid w:val="00FA379C"/>
    <w:rsid w:val="00FA37D4"/>
    <w:rsid w:val="00FA472F"/>
    <w:rsid w:val="00FA4FBC"/>
    <w:rsid w:val="00FA7521"/>
    <w:rsid w:val="00FA783D"/>
    <w:rsid w:val="00FA7A6E"/>
    <w:rsid w:val="00FA7C41"/>
    <w:rsid w:val="00FA7F6D"/>
    <w:rsid w:val="00FB18D3"/>
    <w:rsid w:val="00FB1C4C"/>
    <w:rsid w:val="00FB221F"/>
    <w:rsid w:val="00FB2574"/>
    <w:rsid w:val="00FB2B84"/>
    <w:rsid w:val="00FB3C4E"/>
    <w:rsid w:val="00FB3D91"/>
    <w:rsid w:val="00FB49C5"/>
    <w:rsid w:val="00FB4CA0"/>
    <w:rsid w:val="00FB68CC"/>
    <w:rsid w:val="00FC073D"/>
    <w:rsid w:val="00FC1AE6"/>
    <w:rsid w:val="00FC1D2B"/>
    <w:rsid w:val="00FC4B77"/>
    <w:rsid w:val="00FC58D3"/>
    <w:rsid w:val="00FC66DE"/>
    <w:rsid w:val="00FC6F2A"/>
    <w:rsid w:val="00FC7E7D"/>
    <w:rsid w:val="00FD06A9"/>
    <w:rsid w:val="00FD11B4"/>
    <w:rsid w:val="00FD1720"/>
    <w:rsid w:val="00FD2C98"/>
    <w:rsid w:val="00FD2D2C"/>
    <w:rsid w:val="00FD50E4"/>
    <w:rsid w:val="00FD52E2"/>
    <w:rsid w:val="00FD61DB"/>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2B38"/>
    <w:rsid w:val="00FF34E2"/>
    <w:rsid w:val="00FF4468"/>
    <w:rsid w:val="00FF4E0C"/>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153589">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440105658">
      <w:bodyDiv w:val="1"/>
      <w:marLeft w:val="0"/>
      <w:marRight w:val="0"/>
      <w:marTop w:val="0"/>
      <w:marBottom w:val="0"/>
      <w:divBdr>
        <w:top w:val="none" w:sz="0" w:space="0" w:color="auto"/>
        <w:left w:val="none" w:sz="0" w:space="0" w:color="auto"/>
        <w:bottom w:val="none" w:sz="0" w:space="0" w:color="auto"/>
        <w:right w:val="none" w:sz="0" w:space="0" w:color="auto"/>
      </w:divBdr>
    </w:div>
    <w:div w:id="1475640955">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7FB2A-722C-464B-AE4E-5D76DA00E826}">
  <ds:schemaRefs>
    <ds:schemaRef ds:uri="http://schemas.openxmlformats.org/officeDocument/2006/bibliography"/>
  </ds:schemaRefs>
</ds:datastoreItem>
</file>

<file path=customXml/itemProps2.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4.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528</TotalTime>
  <Pages>45</Pages>
  <Words>14083</Words>
  <Characters>80275</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94170</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Stacey, Robert</cp:lastModifiedBy>
  <cp:revision>5</cp:revision>
  <dcterms:created xsi:type="dcterms:W3CDTF">2023-07-10T22:45:00Z</dcterms:created>
  <dcterms:modified xsi:type="dcterms:W3CDTF">2023-07-11T07:33:00Z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