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81A4ECB" w:rsidR="00BD6FB0" w:rsidRPr="002A26D1" w:rsidRDefault="00745CA1" w:rsidP="000D5436">
            <w:pPr>
              <w:jc w:val="center"/>
              <w:rPr>
                <w:b/>
                <w:bCs/>
                <w:color w:val="000000"/>
                <w:sz w:val="28"/>
                <w:szCs w:val="28"/>
                <w:lang w:val="en-US" w:eastAsia="ko-KR"/>
              </w:rPr>
            </w:pPr>
            <w:r>
              <w:rPr>
                <w:b/>
                <w:sz w:val="28"/>
                <w:szCs w:val="28"/>
                <w:lang w:val="en-US"/>
              </w:rPr>
              <w:t xml:space="preserve">LB 272 </w:t>
            </w:r>
            <w:r w:rsidR="00D73BE5">
              <w:rPr>
                <w:b/>
                <w:sz w:val="28"/>
                <w:szCs w:val="28"/>
                <w:lang w:val="en-US"/>
              </w:rPr>
              <w:t>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0D5436">
              <w:rPr>
                <w:b/>
                <w:sz w:val="28"/>
                <w:szCs w:val="28"/>
                <w:lang w:val="en-US" w:eastAsia="ko-KR"/>
              </w:rPr>
              <w:t>Sensing Trigger frame part 1</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17B9C32" w:rsidR="00BD6FB0" w:rsidRPr="00BD6FB0" w:rsidRDefault="00BD6FB0" w:rsidP="00C8268F">
            <w:pPr>
              <w:jc w:val="center"/>
              <w:rPr>
                <w:b/>
                <w:bCs/>
                <w:color w:val="000000"/>
                <w:sz w:val="20"/>
                <w:lang w:val="en-US" w:eastAsia="ko-KR"/>
              </w:rPr>
            </w:pPr>
            <w:r w:rsidRPr="00BD6FB0">
              <w:rPr>
                <w:b/>
                <w:bCs/>
                <w:color w:val="000000"/>
                <w:sz w:val="20"/>
                <w:lang w:val="en-US"/>
              </w:rPr>
              <w:t>Date:</w:t>
            </w:r>
            <w:r w:rsidRPr="002836D0">
              <w:t xml:space="preserve">  20</w:t>
            </w:r>
            <w:r w:rsidR="000F1602">
              <w:t>2</w:t>
            </w:r>
            <w:r w:rsidR="00745CA1">
              <w:t>3</w:t>
            </w:r>
            <w:r w:rsidR="00361A7D">
              <w:t>-</w:t>
            </w:r>
            <w:r w:rsidR="00745CA1">
              <w:t>05</w:t>
            </w:r>
            <w:r w:rsidR="00361A7D">
              <w:t>-</w:t>
            </w:r>
            <w:r w:rsidR="00C8268F">
              <w:t>13</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proofErr w:type="spellStart"/>
            <w:r>
              <w:rPr>
                <w:rFonts w:hint="eastAsia"/>
                <w:lang w:eastAsia="ko-KR"/>
              </w:rPr>
              <w:t>Sanggo</w:t>
            </w:r>
            <w:r>
              <w:rPr>
                <w:lang w:eastAsia="ko-KR"/>
              </w:rPr>
              <w:t>ok</w:t>
            </w:r>
            <w:proofErr w:type="spellEnd"/>
            <w:r>
              <w:rPr>
                <w:lang w:eastAsia="ko-KR"/>
              </w:rPr>
              <w:t xml:space="preserve">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7CC0C53B"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01B21">
        <w:rPr>
          <w:lang w:eastAsia="ko-KR"/>
        </w:rPr>
        <w:t xml:space="preserve">following </w:t>
      </w:r>
      <w:del w:id="0" w:author="Dongguk Lim/IoT Connectivity Standard Task(dongguk.lim@lge.com)" w:date="2023-05-17T21:57:00Z">
        <w:r w:rsidR="00263B2D" w:rsidDel="00521C2E">
          <w:rPr>
            <w:lang w:eastAsia="ko-KR"/>
          </w:rPr>
          <w:delText>1</w:delText>
        </w:r>
        <w:r w:rsidR="004B5642" w:rsidDel="00521C2E">
          <w:rPr>
            <w:lang w:eastAsia="ko-KR"/>
          </w:rPr>
          <w:delText>1</w:delText>
        </w:r>
        <w:r w:rsidR="00F83162" w:rsidDel="00521C2E">
          <w:rPr>
            <w:lang w:eastAsia="ko-KR"/>
          </w:rPr>
          <w:delText xml:space="preserve"> </w:delText>
        </w:r>
      </w:del>
      <w:ins w:id="1" w:author="Dongguk Lim/IoT Connectivity Standard Task(dongguk.lim@lge.com)" w:date="2023-05-17T21:57:00Z">
        <w:r w:rsidR="00521C2E">
          <w:rPr>
            <w:lang w:eastAsia="ko-KR"/>
          </w:rPr>
          <w:t>1</w:t>
        </w:r>
        <w:r w:rsidR="00521C2E">
          <w:rPr>
            <w:lang w:eastAsia="ko-KR"/>
          </w:rPr>
          <w:t>0</w:t>
        </w:r>
        <w:r w:rsidR="00521C2E">
          <w:rPr>
            <w:lang w:eastAsia="ko-KR"/>
          </w:rPr>
          <w:t xml:space="preserve"> </w:t>
        </w:r>
      </w:ins>
      <w:r w:rsidR="00001B21">
        <w:rPr>
          <w:lang w:eastAsia="ko-KR"/>
        </w:rPr>
        <w:t>CID</w:t>
      </w:r>
      <w:r w:rsidR="00263B2D">
        <w:rPr>
          <w:lang w:eastAsia="ko-KR"/>
        </w:rPr>
        <w:t>s</w:t>
      </w:r>
    </w:p>
    <w:p w14:paraId="7D273C3B" w14:textId="653C2285" w:rsidR="00004100" w:rsidRDefault="00263B2D" w:rsidP="00503443">
      <w:pPr>
        <w:pStyle w:val="ae"/>
        <w:numPr>
          <w:ilvl w:val="0"/>
          <w:numId w:val="10"/>
        </w:numPr>
        <w:jc w:val="both"/>
        <w:rPr>
          <w:lang w:eastAsia="ko-KR"/>
        </w:rPr>
      </w:pPr>
      <w:r>
        <w:rPr>
          <w:lang w:eastAsia="ko-KR"/>
        </w:rPr>
        <w:t xml:space="preserve">1643, </w:t>
      </w:r>
      <w:r w:rsidR="00BE51DA">
        <w:rPr>
          <w:lang w:eastAsia="ko-KR"/>
        </w:rPr>
        <w:t xml:space="preserve">1688, </w:t>
      </w:r>
      <w:r>
        <w:rPr>
          <w:lang w:eastAsia="ko-KR"/>
        </w:rPr>
        <w:t xml:space="preserve">1611, 1664, 1280, </w:t>
      </w:r>
      <w:r w:rsidR="00BE51DA">
        <w:rPr>
          <w:lang w:eastAsia="ko-KR"/>
        </w:rPr>
        <w:t>2099</w:t>
      </w:r>
      <w:r>
        <w:rPr>
          <w:lang w:eastAsia="ko-KR"/>
        </w:rPr>
        <w:t>, 1868, 1882, 2018, 2164</w:t>
      </w:r>
      <w:r w:rsidR="004B5642">
        <w:rPr>
          <w:lang w:eastAsia="ko-KR"/>
        </w:rPr>
        <w:t>,</w:t>
      </w:r>
      <w:del w:id="2" w:author="Dongguk Lim/IoT Connectivity Standard Task(dongguk.lim@lge.com)" w:date="2023-05-17T21:58:00Z">
        <w:r w:rsidR="004B5642" w:rsidDel="00521C2E">
          <w:rPr>
            <w:lang w:eastAsia="ko-KR"/>
          </w:rPr>
          <w:delText xml:space="preserve"> 1665</w:delText>
        </w:r>
        <w:r w:rsidDel="00521C2E">
          <w:rPr>
            <w:lang w:eastAsia="ko-KR"/>
          </w:rPr>
          <w:delText xml:space="preserve">  </w:delText>
        </w:r>
      </w:del>
      <w:bookmarkStart w:id="3" w:name="_GoBack"/>
      <w:bookmarkEnd w:id="3"/>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92419BB" w:rsidR="00DF3C0B" w:rsidRDefault="00DF3C0B" w:rsidP="00DF3C0B">
      <w:pPr>
        <w:pStyle w:val="ae"/>
        <w:numPr>
          <w:ilvl w:val="0"/>
          <w:numId w:val="7"/>
        </w:numPr>
        <w:contextualSpacing w:val="0"/>
        <w:jc w:val="both"/>
        <w:rPr>
          <w:ins w:id="4" w:author="Dongguk Lim/IoT Connectivity Standard Task(dongguk.lim@lge.com)" w:date="2023-05-16T23:53:00Z"/>
        </w:rPr>
      </w:pPr>
      <w:r>
        <w:t xml:space="preserve">Rev 0: Initial version of the document. </w:t>
      </w:r>
    </w:p>
    <w:p w14:paraId="78FC259F" w14:textId="296D4944" w:rsidR="001E1F96" w:rsidRDefault="001E1F96" w:rsidP="005F4E25">
      <w:pPr>
        <w:pStyle w:val="ae"/>
        <w:numPr>
          <w:ilvl w:val="0"/>
          <w:numId w:val="7"/>
        </w:numPr>
        <w:contextualSpacing w:val="0"/>
        <w:jc w:val="both"/>
        <w:rPr>
          <w:ins w:id="5" w:author="Dongguk Lim/IoT Connectivity Standard Task(dongguk.lim@lge.com)" w:date="2023-05-17T21:55:00Z"/>
        </w:rPr>
      </w:pPr>
      <w:ins w:id="6" w:author="Dongguk Lim/IoT Connectivity Standard Task(dongguk.lim@lge.com)" w:date="2023-05-16T23:53:00Z">
        <w:r>
          <w:t xml:space="preserve">Rev </w:t>
        </w:r>
        <w:proofErr w:type="gramStart"/>
        <w:r>
          <w:t>1 :</w:t>
        </w:r>
        <w:proofErr w:type="gramEnd"/>
        <w:r>
          <w:t xml:space="preserve"> </w:t>
        </w:r>
        <w:r>
          <w:rPr>
            <w:rFonts w:hint="eastAsia"/>
            <w:lang w:eastAsia="ko-KR"/>
          </w:rPr>
          <w:t>the resolution</w:t>
        </w:r>
      </w:ins>
      <w:ins w:id="7" w:author="Dongguk Lim/IoT Connectivity Standard Task(dongguk.lim@lge.com)" w:date="2023-05-16T23:55:00Z">
        <w:r>
          <w:rPr>
            <w:lang w:eastAsia="ko-KR"/>
          </w:rPr>
          <w:t>s</w:t>
        </w:r>
      </w:ins>
      <w:ins w:id="8" w:author="Dongguk Lim/IoT Connectivity Standard Task(dongguk.lim@lge.com)" w:date="2023-05-16T23:53:00Z">
        <w:r>
          <w:rPr>
            <w:rFonts w:hint="eastAsia"/>
            <w:lang w:eastAsia="ko-KR"/>
          </w:rPr>
          <w:t xml:space="preserve"> for CID</w:t>
        </w:r>
      </w:ins>
      <w:ins w:id="9" w:author="Dongguk Lim/IoT Connectivity Standard Task(dongguk.lim@lge.com)" w:date="2023-05-16T23:54:00Z">
        <w:r>
          <w:rPr>
            <w:lang w:eastAsia="ko-KR"/>
          </w:rPr>
          <w:t>s</w:t>
        </w:r>
      </w:ins>
      <w:ins w:id="10" w:author="Dongguk Lim/IoT Connectivity Standard Task(dongguk.lim@lge.com)" w:date="2023-05-16T23:53:00Z">
        <w:r>
          <w:rPr>
            <w:rFonts w:hint="eastAsia"/>
            <w:lang w:eastAsia="ko-KR"/>
          </w:rPr>
          <w:t xml:space="preserve"> </w:t>
        </w:r>
      </w:ins>
      <w:ins w:id="11" w:author="Dongguk Lim/IoT Connectivity Standard Task(dongguk.lim@lge.com)" w:date="2023-05-16T23:54:00Z">
        <w:r>
          <w:rPr>
            <w:lang w:eastAsia="ko-KR"/>
          </w:rPr>
          <w:t>(</w:t>
        </w:r>
      </w:ins>
      <w:ins w:id="12" w:author="Dongguk Lim/IoT Connectivity Standard Task(dongguk.lim@lge.com)" w:date="2023-05-16T23:56:00Z">
        <w:r w:rsidRPr="001E1F96">
          <w:rPr>
            <w:lang w:eastAsia="ko-KR"/>
          </w:rPr>
          <w:t>1280, 2099</w:t>
        </w:r>
      </w:ins>
      <w:ins w:id="13" w:author="Dongguk Lim/IoT Connectivity Standard Task(dongguk.lim@lge.com)" w:date="2023-05-16T23:57:00Z">
        <w:r w:rsidR="005F4E25">
          <w:rPr>
            <w:lang w:eastAsia="ko-KR"/>
          </w:rPr>
          <w:t xml:space="preserve">, </w:t>
        </w:r>
        <w:r w:rsidR="005F4E25" w:rsidRPr="005F4E25">
          <w:rPr>
            <w:lang w:eastAsia="ko-KR"/>
          </w:rPr>
          <w:t>2018</w:t>
        </w:r>
      </w:ins>
      <w:ins w:id="14" w:author="Dongguk Lim/IoT Connectivity Standard Task(dongguk.lim@lge.com)" w:date="2023-05-16T23:54:00Z">
        <w:r>
          <w:rPr>
            <w:lang w:eastAsia="ko-KR"/>
          </w:rPr>
          <w:t>) are updated based on the comme</w:t>
        </w:r>
      </w:ins>
      <w:ins w:id="15" w:author="Dongguk Lim/IoT Connectivity Standard Task(dongguk.lim@lge.com)" w:date="2023-05-16T23:55:00Z">
        <w:r>
          <w:rPr>
            <w:lang w:eastAsia="ko-KR"/>
          </w:rPr>
          <w:t>n</w:t>
        </w:r>
      </w:ins>
      <w:ins w:id="16" w:author="Dongguk Lim/IoT Connectivity Standard Task(dongguk.lim@lge.com)" w:date="2023-05-16T23:54:00Z">
        <w:r>
          <w:rPr>
            <w:lang w:eastAsia="ko-KR"/>
          </w:rPr>
          <w:t xml:space="preserve">ts received during the </w:t>
        </w:r>
        <w:proofErr w:type="spellStart"/>
        <w:r>
          <w:rPr>
            <w:lang w:eastAsia="ko-KR"/>
          </w:rPr>
          <w:t>present</w:t>
        </w:r>
      </w:ins>
      <w:ins w:id="17" w:author="Dongguk Lim/IoT Connectivity Standard Task(dongguk.lim@lge.com)" w:date="2023-05-16T23:55:00Z">
        <w:r>
          <w:rPr>
            <w:lang w:eastAsia="ko-KR"/>
          </w:rPr>
          <w:t>a</w:t>
        </w:r>
      </w:ins>
      <w:ins w:id="18" w:author="Dongguk Lim/IoT Connectivity Standard Task(dongguk.lim@lge.com)" w:date="2023-05-16T23:54:00Z">
        <w:r>
          <w:rPr>
            <w:lang w:eastAsia="ko-KR"/>
          </w:rPr>
          <w:t>ion</w:t>
        </w:r>
        <w:proofErr w:type="spellEnd"/>
        <w:r>
          <w:rPr>
            <w:lang w:eastAsia="ko-KR"/>
          </w:rPr>
          <w:t xml:space="preserve">.  </w:t>
        </w:r>
      </w:ins>
    </w:p>
    <w:p w14:paraId="60A08CFE" w14:textId="5980BD4F" w:rsidR="006F3BC0" w:rsidRDefault="006F3BC0" w:rsidP="005F4E25">
      <w:pPr>
        <w:pStyle w:val="ae"/>
        <w:numPr>
          <w:ilvl w:val="0"/>
          <w:numId w:val="7"/>
        </w:numPr>
        <w:contextualSpacing w:val="0"/>
        <w:jc w:val="both"/>
      </w:pPr>
      <w:ins w:id="19" w:author="Dongguk Lim/IoT Connectivity Standard Task(dongguk.lim@lge.com)" w:date="2023-05-17T21:55:00Z">
        <w:r>
          <w:rPr>
            <w:lang w:eastAsia="ko-KR"/>
          </w:rPr>
          <w:t xml:space="preserve">Rev </w:t>
        </w:r>
        <w:proofErr w:type="gramStart"/>
        <w:r>
          <w:rPr>
            <w:lang w:eastAsia="ko-KR"/>
          </w:rPr>
          <w:t>2 :</w:t>
        </w:r>
        <w:proofErr w:type="gramEnd"/>
        <w:r>
          <w:rPr>
            <w:lang w:eastAsia="ko-KR"/>
          </w:rPr>
          <w:t xml:space="preserve"> CID 1665 is removed. </w:t>
        </w:r>
      </w:ins>
    </w:p>
    <w:p w14:paraId="744C2CF6" w14:textId="77777777" w:rsidR="00A64D7D" w:rsidRPr="001E1F96" w:rsidRDefault="00A64D7D" w:rsidP="00DF3C0B">
      <w:pPr>
        <w:pStyle w:val="T1"/>
        <w:spacing w:after="120"/>
        <w:jc w:val="both"/>
        <w:rPr>
          <w:sz w:val="22"/>
        </w:rPr>
      </w:pPr>
    </w:p>
    <w:p w14:paraId="693B1D81" w14:textId="77777777" w:rsidR="00A64D7D" w:rsidRPr="00F83162" w:rsidRDefault="00A64D7D" w:rsidP="00DF3C0B">
      <w:pPr>
        <w:pStyle w:val="T1"/>
        <w:spacing w:after="120"/>
        <w:jc w:val="both"/>
        <w:rPr>
          <w:sz w:val="22"/>
        </w:rPr>
      </w:pPr>
    </w:p>
    <w:p w14:paraId="31FF625F" w14:textId="6E2C0FA0" w:rsidR="00DF3C0B" w:rsidRPr="00C87249" w:rsidRDefault="00DF3C0B">
      <w:pPr>
        <w:rPr>
          <w:b/>
          <w:sz w:val="28"/>
        </w:rPr>
      </w:pPr>
    </w:p>
    <w:p w14:paraId="5DDFCF99" w14:textId="7C5CBF89" w:rsidR="001D4CD9" w:rsidDel="00F83162" w:rsidRDefault="001D4CD9" w:rsidP="00DF3C0B">
      <w:pPr>
        <w:pStyle w:val="T1"/>
        <w:spacing w:after="120"/>
        <w:jc w:val="left"/>
        <w:rPr>
          <w:del w:id="20" w:author="Dongguk Lim" w:date="2022-12-05T11:02:00Z"/>
        </w:rPr>
      </w:pPr>
    </w:p>
    <w:p w14:paraId="28A8F6CE" w14:textId="0C84A38F" w:rsidR="00DF3C0B" w:rsidDel="00F83162" w:rsidRDefault="00DF3C0B">
      <w:pPr>
        <w:rPr>
          <w:del w:id="21" w:author="Dongguk Lim" w:date="2022-12-05T11:02:00Z"/>
        </w:rPr>
      </w:pPr>
      <w:del w:id="22" w:author="Dongguk Lim" w:date="2022-12-05T11:02:00Z">
        <w:r w:rsidDel="00F83162">
          <w:br w:type="page"/>
        </w:r>
      </w:del>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204B42A4"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6D0475">
        <w:rPr>
          <w:lang w:eastAsia="ko-KR"/>
        </w:rPr>
        <w:t>f</w:t>
      </w:r>
      <w:proofErr w:type="spellEnd"/>
      <w:r w:rsidR="008A4A5E">
        <w:rPr>
          <w:lang w:eastAsia="ko-KR"/>
        </w:rPr>
        <w:t xml:space="preserve"> D</w:t>
      </w:r>
      <w:r w:rsidR="00745CA1">
        <w:rPr>
          <w:lang w:eastAsia="ko-KR"/>
        </w:rPr>
        <w:t>1.0</w:t>
      </w:r>
      <w:r w:rsidR="008E73A2" w:rsidRPr="004F3AF6">
        <w:rPr>
          <w:lang w:eastAsia="ko-KR"/>
        </w:rPr>
        <w:t xml:space="preserve"> </w:t>
      </w:r>
      <w:r w:rsidRPr="004F3AF6">
        <w:rPr>
          <w:lang w:eastAsia="ko-KR"/>
        </w:rPr>
        <w:t>Draft.  This introduction is not part of the adopted material.</w:t>
      </w:r>
    </w:p>
    <w:p w14:paraId="72A0D5CA" w14:textId="77777777" w:rsidR="00A412EA" w:rsidRPr="004F3AF6" w:rsidRDefault="00A412EA" w:rsidP="00A412EA">
      <w:pPr>
        <w:rPr>
          <w:lang w:eastAsia="ko-KR"/>
        </w:rPr>
      </w:pPr>
    </w:p>
    <w:p w14:paraId="1F36A876" w14:textId="406A69FF"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Pr>
          <w:rFonts w:hint="eastAsia"/>
          <w:b/>
          <w:bCs/>
          <w:i/>
          <w:iCs/>
          <w:lang w:eastAsia="ko-KR"/>
        </w:rPr>
        <w:t xml:space="preserve"> </w:t>
      </w:r>
      <w:r>
        <w:rPr>
          <w:b/>
          <w:bCs/>
          <w:i/>
          <w:iCs/>
          <w:lang w:eastAsia="ko-KR"/>
        </w:rPr>
        <w:t>D</w:t>
      </w:r>
      <w:r w:rsidR="00745CA1">
        <w:rPr>
          <w:b/>
          <w:bCs/>
          <w:i/>
          <w:iCs/>
          <w:lang w:eastAsia="ko-KR"/>
        </w:rPr>
        <w:t>1.0</w:t>
      </w:r>
      <w:r w:rsidR="008E73A2" w:rsidRPr="004F3AF6">
        <w:rPr>
          <w:b/>
          <w:bCs/>
          <w:i/>
          <w:iCs/>
          <w:lang w:eastAsia="ko-KR"/>
        </w:rPr>
        <w:t xml:space="preserve"> </w:t>
      </w:r>
      <w:r w:rsidRPr="004F3AF6">
        <w:rPr>
          <w:b/>
          <w:bCs/>
          <w:i/>
          <w:iCs/>
          <w:lang w:eastAsia="ko-KR"/>
        </w:rPr>
        <w:t>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2A4E38">
        <w:rPr>
          <w:b/>
          <w:bCs/>
          <w:i/>
          <w:iCs/>
          <w:lang w:eastAsia="ko-KR"/>
        </w:rPr>
        <w:t>f</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030A5940" w14:textId="77777777" w:rsidR="002A4E38" w:rsidRDefault="002A4E38" w:rsidP="00BD5D63">
      <w:pPr>
        <w:autoSpaceDE w:val="0"/>
        <w:autoSpaceDN w:val="0"/>
        <w:adjustRightInd w:val="0"/>
        <w:jc w:val="both"/>
        <w:rPr>
          <w:color w:val="FF0000"/>
          <w:sz w:val="20"/>
        </w:rPr>
      </w:pPr>
    </w:p>
    <w:p w14:paraId="2DA284CD" w14:textId="4B05544D" w:rsidR="002A4E38" w:rsidRPr="00D73BE5" w:rsidRDefault="002A4E38" w:rsidP="002A4E38">
      <w:pPr>
        <w:pStyle w:val="4"/>
        <w:numPr>
          <w:ilvl w:val="0"/>
          <w:numId w:val="0"/>
        </w:numPr>
        <w:ind w:left="360" w:hanging="360"/>
        <w:rPr>
          <w:rStyle w:val="SC13204878"/>
        </w:rPr>
      </w:pPr>
      <w:r w:rsidRPr="004A52E8">
        <w:rPr>
          <w:rFonts w:hint="eastAsia"/>
          <w:i/>
          <w:sz w:val="22"/>
          <w:szCs w:val="22"/>
          <w:lang w:eastAsia="ko-KR"/>
        </w:rPr>
        <w:t xml:space="preserve">CID </w:t>
      </w:r>
      <w:r w:rsidR="00BE08B8">
        <w:rPr>
          <w:i/>
          <w:sz w:val="22"/>
          <w:szCs w:val="22"/>
          <w:lang w:eastAsia="ko-KR"/>
        </w:rPr>
        <w:t xml:space="preserve">1688, </w:t>
      </w:r>
      <w:r w:rsidR="00745CA1" w:rsidRPr="00745CA1">
        <w:rPr>
          <w:i/>
          <w:sz w:val="22"/>
          <w:szCs w:val="22"/>
          <w:lang w:eastAsia="ko-KR"/>
        </w:rPr>
        <w:t>1643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4E38" w:rsidRPr="00D73BE5" w14:paraId="661BB1B2" w14:textId="77777777" w:rsidTr="000330ED">
        <w:trPr>
          <w:trHeight w:val="386"/>
        </w:trPr>
        <w:tc>
          <w:tcPr>
            <w:tcW w:w="735" w:type="dxa"/>
            <w:shd w:val="clear" w:color="auto" w:fill="auto"/>
            <w:hideMark/>
          </w:tcPr>
          <w:p w14:paraId="4ECD6CE9" w14:textId="77777777" w:rsidR="002A4E38" w:rsidRPr="00D73BE5" w:rsidRDefault="002A4E38"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9D80894" w14:textId="77777777" w:rsidR="002A4E38" w:rsidRPr="00D73BE5" w:rsidRDefault="002A4E38"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FCDD8C1" w14:textId="77777777" w:rsidR="002A4E38" w:rsidRPr="00D73BE5" w:rsidRDefault="002A4E38"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0701266E" w14:textId="77777777" w:rsidR="002A4E38" w:rsidRPr="00D73BE5" w:rsidRDefault="002A4E38"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522BF3EC" w14:textId="77777777" w:rsidR="002A4E38" w:rsidRPr="00D73BE5" w:rsidRDefault="002A4E38"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B3973C8" w14:textId="77777777" w:rsidR="002A4E38" w:rsidRPr="00D73BE5" w:rsidRDefault="002A4E38" w:rsidP="000330ED">
            <w:pPr>
              <w:rPr>
                <w:rFonts w:ascii="Arial" w:hAnsi="Arial" w:cs="Arial"/>
                <w:b/>
                <w:bCs/>
                <w:sz w:val="20"/>
              </w:rPr>
            </w:pPr>
            <w:r w:rsidRPr="00D73BE5">
              <w:rPr>
                <w:rFonts w:ascii="Arial" w:hAnsi="Arial" w:cs="Arial"/>
                <w:b/>
                <w:bCs/>
                <w:sz w:val="20"/>
              </w:rPr>
              <w:t>Resolution</w:t>
            </w:r>
          </w:p>
        </w:tc>
      </w:tr>
      <w:tr w:rsidR="00BE08B8" w:rsidRPr="00D73BE5" w14:paraId="675D2763" w14:textId="77777777" w:rsidTr="000330ED">
        <w:trPr>
          <w:trHeight w:val="734"/>
        </w:trPr>
        <w:tc>
          <w:tcPr>
            <w:tcW w:w="735" w:type="dxa"/>
            <w:shd w:val="clear" w:color="auto" w:fill="auto"/>
          </w:tcPr>
          <w:p w14:paraId="3DB7B4B0" w14:textId="3402DB02" w:rsidR="00BE08B8" w:rsidRDefault="00BE08B8" w:rsidP="00BE08B8">
            <w:pPr>
              <w:jc w:val="right"/>
              <w:rPr>
                <w:rFonts w:ascii="Arial" w:eastAsia="맑은 고딕" w:hAnsi="Arial" w:cs="Arial"/>
                <w:sz w:val="20"/>
              </w:rPr>
            </w:pPr>
            <w:r>
              <w:rPr>
                <w:rFonts w:ascii="Arial" w:eastAsia="맑은 고딕" w:hAnsi="Arial" w:cs="Arial"/>
                <w:sz w:val="20"/>
              </w:rPr>
              <w:t>1688</w:t>
            </w:r>
          </w:p>
        </w:tc>
        <w:tc>
          <w:tcPr>
            <w:tcW w:w="1133" w:type="dxa"/>
            <w:shd w:val="clear" w:color="auto" w:fill="auto"/>
          </w:tcPr>
          <w:p w14:paraId="4B9B9C0E" w14:textId="6C989CB0" w:rsidR="00BE08B8" w:rsidRDefault="00BE08B8" w:rsidP="00BE08B8">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2BBE8FF1" w14:textId="35BFF849" w:rsidR="00BE08B8" w:rsidRDefault="00BE08B8" w:rsidP="00BE08B8">
            <w:pPr>
              <w:jc w:val="right"/>
              <w:rPr>
                <w:rFonts w:ascii="Arial" w:eastAsia="맑은 고딕" w:hAnsi="Arial" w:cs="Arial"/>
                <w:sz w:val="20"/>
              </w:rPr>
            </w:pPr>
            <w:r>
              <w:rPr>
                <w:rFonts w:ascii="Arial" w:eastAsia="맑은 고딕" w:hAnsi="Arial" w:cs="Arial"/>
                <w:sz w:val="20"/>
              </w:rPr>
              <w:t>77.03</w:t>
            </w:r>
          </w:p>
        </w:tc>
        <w:tc>
          <w:tcPr>
            <w:tcW w:w="2410" w:type="dxa"/>
            <w:shd w:val="clear" w:color="auto" w:fill="auto"/>
          </w:tcPr>
          <w:p w14:paraId="48A4D5A2" w14:textId="20A4D52C" w:rsidR="00BE08B8" w:rsidRDefault="00BE08B8" w:rsidP="00BE08B8">
            <w:pPr>
              <w:rPr>
                <w:rFonts w:ascii="Arial" w:eastAsia="맑은 고딕" w:hAnsi="Arial" w:cs="Arial"/>
                <w:sz w:val="20"/>
              </w:rPr>
            </w:pPr>
            <w:r>
              <w:rPr>
                <w:rFonts w:ascii="Arial" w:eastAsia="맑은 고딕" w:hAnsi="Arial" w:cs="Arial"/>
                <w:sz w:val="20"/>
              </w:rPr>
              <w:t>Change the text "following Sensing NDP Announcement frame or a Sensing Sounding Trigger frame" to</w:t>
            </w:r>
          </w:p>
        </w:tc>
        <w:tc>
          <w:tcPr>
            <w:tcW w:w="2215" w:type="dxa"/>
            <w:shd w:val="clear" w:color="auto" w:fill="auto"/>
          </w:tcPr>
          <w:p w14:paraId="76A493D2" w14:textId="6E92CBDA" w:rsidR="00BE08B8" w:rsidRDefault="00BE08B8" w:rsidP="00BE08B8">
            <w:pPr>
              <w:rPr>
                <w:rFonts w:ascii="Arial" w:eastAsia="맑은 고딕" w:hAnsi="Arial" w:cs="Arial"/>
                <w:sz w:val="20"/>
              </w:rPr>
            </w:pPr>
            <w:r>
              <w:rPr>
                <w:rFonts w:ascii="Arial" w:eastAsia="맑은 고딕" w:hAnsi="Arial" w:cs="Arial"/>
                <w:sz w:val="20"/>
              </w:rPr>
              <w:t>following Sensing NDP Announcement frame, SR2SI Sounding or SR2SR Sounding Trigger frame</w:t>
            </w:r>
          </w:p>
        </w:tc>
        <w:tc>
          <w:tcPr>
            <w:tcW w:w="2693" w:type="dxa"/>
            <w:shd w:val="clear" w:color="auto" w:fill="auto"/>
          </w:tcPr>
          <w:p w14:paraId="22C7D5AE" w14:textId="2CDADA5A" w:rsidR="00BE08B8" w:rsidRDefault="00BE08B8" w:rsidP="00BE08B8">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Accepted </w:t>
            </w:r>
          </w:p>
        </w:tc>
      </w:tr>
      <w:tr w:rsidR="00745CA1" w:rsidRPr="00D73BE5" w14:paraId="649A4DB2" w14:textId="77777777" w:rsidTr="000330ED">
        <w:trPr>
          <w:trHeight w:val="734"/>
        </w:trPr>
        <w:tc>
          <w:tcPr>
            <w:tcW w:w="735" w:type="dxa"/>
            <w:shd w:val="clear" w:color="auto" w:fill="auto"/>
          </w:tcPr>
          <w:p w14:paraId="4F7CE52F" w14:textId="760F019A" w:rsidR="00745CA1" w:rsidRPr="00D73BE5" w:rsidRDefault="00745CA1" w:rsidP="00745CA1">
            <w:pPr>
              <w:jc w:val="right"/>
              <w:rPr>
                <w:rFonts w:ascii="Arial" w:eastAsia="맑은 고딕" w:hAnsi="Arial" w:cs="Arial"/>
                <w:sz w:val="20"/>
              </w:rPr>
            </w:pPr>
            <w:r>
              <w:rPr>
                <w:rFonts w:ascii="Arial" w:eastAsia="맑은 고딕" w:hAnsi="Arial" w:cs="Arial"/>
                <w:sz w:val="20"/>
              </w:rPr>
              <w:t>1643</w:t>
            </w:r>
          </w:p>
        </w:tc>
        <w:tc>
          <w:tcPr>
            <w:tcW w:w="1133" w:type="dxa"/>
            <w:shd w:val="clear" w:color="auto" w:fill="auto"/>
          </w:tcPr>
          <w:p w14:paraId="05712F05" w14:textId="56431535" w:rsidR="00745CA1" w:rsidRPr="00D73BE5" w:rsidRDefault="00745CA1" w:rsidP="00745CA1">
            <w:pPr>
              <w:rPr>
                <w:rFonts w:ascii="Arial" w:eastAsia="맑은 고딕" w:hAnsi="Arial" w:cs="Arial"/>
                <w:sz w:val="20"/>
              </w:rPr>
            </w:pPr>
            <w:r>
              <w:rPr>
                <w:rFonts w:ascii="Arial" w:eastAsia="맑은 고딕" w:hAnsi="Arial" w:cs="Arial"/>
                <w:sz w:val="20"/>
              </w:rPr>
              <w:t>9.3.1.22</w:t>
            </w:r>
          </w:p>
        </w:tc>
        <w:tc>
          <w:tcPr>
            <w:tcW w:w="850" w:type="dxa"/>
            <w:shd w:val="clear" w:color="auto" w:fill="auto"/>
          </w:tcPr>
          <w:p w14:paraId="6225785B" w14:textId="742343EE" w:rsidR="00745CA1" w:rsidRPr="00D73BE5" w:rsidRDefault="00745CA1" w:rsidP="00745CA1">
            <w:pPr>
              <w:jc w:val="right"/>
              <w:rPr>
                <w:rFonts w:ascii="Arial" w:eastAsia="맑은 고딕" w:hAnsi="Arial" w:cs="Arial"/>
                <w:sz w:val="20"/>
              </w:rPr>
            </w:pPr>
            <w:r>
              <w:rPr>
                <w:rFonts w:ascii="Arial" w:eastAsia="맑은 고딕" w:hAnsi="Arial" w:cs="Arial"/>
                <w:sz w:val="20"/>
              </w:rPr>
              <w:t>77.03</w:t>
            </w:r>
          </w:p>
        </w:tc>
        <w:tc>
          <w:tcPr>
            <w:tcW w:w="2410" w:type="dxa"/>
            <w:shd w:val="clear" w:color="auto" w:fill="auto"/>
          </w:tcPr>
          <w:p w14:paraId="528714F9" w14:textId="69E90BEB" w:rsidR="00745CA1" w:rsidRPr="00D73BE5" w:rsidRDefault="00745CA1" w:rsidP="00745CA1">
            <w:pPr>
              <w:rPr>
                <w:rFonts w:ascii="Arial" w:eastAsia="맑은 고딕" w:hAnsi="Arial" w:cs="Arial"/>
                <w:sz w:val="20"/>
              </w:rPr>
            </w:pPr>
            <w:r>
              <w:rPr>
                <w:rFonts w:ascii="Arial" w:eastAsia="맑은 고딕" w:hAnsi="Arial" w:cs="Arial"/>
                <w:sz w:val="20"/>
              </w:rPr>
              <w:t>Sensing Sounding Trigger frame should be changed to "SR2SI Sounding Trigger frame"</w:t>
            </w:r>
          </w:p>
        </w:tc>
        <w:tc>
          <w:tcPr>
            <w:tcW w:w="2215" w:type="dxa"/>
            <w:shd w:val="clear" w:color="auto" w:fill="auto"/>
          </w:tcPr>
          <w:p w14:paraId="233C6D19" w14:textId="0D459E73" w:rsidR="00745CA1" w:rsidRPr="00D73BE5" w:rsidRDefault="00745CA1" w:rsidP="00745CA1">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32409E06" w14:textId="77777777" w:rsidR="00745CA1" w:rsidRDefault="00BE08B8" w:rsidP="00745CA1">
            <w:pPr>
              <w:rPr>
                <w:rFonts w:ascii="Arial" w:hAnsi="Arial" w:cs="Arial"/>
                <w:color w:val="000000" w:themeColor="text1"/>
                <w:sz w:val="20"/>
                <w:lang w:eastAsia="ko-KR"/>
              </w:rPr>
            </w:pPr>
            <w:r>
              <w:rPr>
                <w:rFonts w:ascii="Arial" w:hAnsi="Arial" w:cs="Arial"/>
                <w:color w:val="000000" w:themeColor="text1"/>
                <w:sz w:val="20"/>
                <w:lang w:eastAsia="ko-KR"/>
              </w:rPr>
              <w:t>Revised</w:t>
            </w:r>
          </w:p>
          <w:p w14:paraId="1EE2263C" w14:textId="77777777" w:rsidR="00BE08B8" w:rsidRDefault="00BE08B8" w:rsidP="00745CA1">
            <w:pPr>
              <w:rPr>
                <w:rFonts w:ascii="Arial" w:hAnsi="Arial" w:cs="Arial"/>
                <w:color w:val="000000" w:themeColor="text1"/>
                <w:sz w:val="20"/>
                <w:lang w:eastAsia="ko-KR"/>
              </w:rPr>
            </w:pPr>
          </w:p>
          <w:p w14:paraId="056D2187" w14:textId="77777777" w:rsidR="00BE08B8" w:rsidRDefault="00BE08B8" w:rsidP="00745CA1">
            <w:pPr>
              <w:rPr>
                <w:rFonts w:ascii="Arial" w:hAnsi="Arial" w:cs="Arial"/>
                <w:color w:val="000000" w:themeColor="text1"/>
                <w:sz w:val="20"/>
                <w:lang w:eastAsia="ko-KR"/>
              </w:rPr>
            </w:pPr>
            <w:r>
              <w:rPr>
                <w:rFonts w:ascii="Arial" w:hAnsi="Arial" w:cs="Arial" w:hint="eastAsia"/>
                <w:color w:val="000000" w:themeColor="text1"/>
                <w:sz w:val="20"/>
                <w:lang w:eastAsia="ko-KR"/>
              </w:rPr>
              <w:t>It is adapted by the resolution of CID 1688</w:t>
            </w:r>
          </w:p>
          <w:p w14:paraId="7A249307" w14:textId="77777777" w:rsidR="00BE08B8" w:rsidRDefault="00BE08B8" w:rsidP="00745CA1">
            <w:pPr>
              <w:rPr>
                <w:rFonts w:ascii="Arial" w:hAnsi="Arial" w:cs="Arial"/>
                <w:color w:val="000000" w:themeColor="text1"/>
                <w:sz w:val="20"/>
                <w:lang w:eastAsia="ko-KR"/>
              </w:rPr>
            </w:pPr>
          </w:p>
          <w:p w14:paraId="1A91C0B3" w14:textId="6AE0C040" w:rsidR="00BE08B8" w:rsidRPr="00D73BE5" w:rsidRDefault="00BE08B8" w:rsidP="00745CA1">
            <w:pPr>
              <w:rPr>
                <w:rFonts w:ascii="Arial" w:hAnsi="Arial" w:cs="Arial"/>
                <w:color w:val="000000" w:themeColor="text1"/>
                <w:sz w:val="20"/>
                <w:lang w:eastAsia="ko-KR"/>
              </w:rPr>
            </w:pPr>
            <w:r>
              <w:rPr>
                <w:rFonts w:ascii="Arial" w:hAnsi="Arial" w:cs="Arial"/>
                <w:color w:val="000000" w:themeColor="text1"/>
                <w:sz w:val="20"/>
                <w:lang w:eastAsia="ko-KR"/>
              </w:rPr>
              <w:t xml:space="preserve">Note to Editor: No further change needs. </w:t>
            </w:r>
          </w:p>
        </w:tc>
      </w:tr>
    </w:tbl>
    <w:p w14:paraId="7D29D418" w14:textId="77777777" w:rsidR="002A4E38" w:rsidRDefault="002A4E38" w:rsidP="002A4E38">
      <w:pPr>
        <w:autoSpaceDE w:val="0"/>
        <w:autoSpaceDN w:val="0"/>
        <w:adjustRightInd w:val="0"/>
        <w:jc w:val="both"/>
        <w:rPr>
          <w:rStyle w:val="SC13204878"/>
          <w:lang w:eastAsia="ko-KR"/>
        </w:rPr>
      </w:pPr>
    </w:p>
    <w:p w14:paraId="67459C82" w14:textId="049C70B0" w:rsidR="00410A88" w:rsidRDefault="00745CA1" w:rsidP="002A4E38">
      <w:pPr>
        <w:autoSpaceDE w:val="0"/>
        <w:autoSpaceDN w:val="0"/>
        <w:adjustRightInd w:val="0"/>
        <w:jc w:val="both"/>
        <w:rPr>
          <w:rStyle w:val="SC13204878"/>
          <w:lang w:eastAsia="ko-KR"/>
        </w:rPr>
      </w:pPr>
      <w:r>
        <w:rPr>
          <w:rStyle w:val="SC13204878"/>
          <w:rFonts w:hint="eastAsia"/>
          <w:lang w:eastAsia="ko-KR"/>
        </w:rPr>
        <w:t xml:space="preserve">Discussion: </w:t>
      </w:r>
    </w:p>
    <w:p w14:paraId="1B66D467" w14:textId="7FEF0A18" w:rsidR="00745CA1" w:rsidRDefault="000D5436" w:rsidP="002A4E38">
      <w:pPr>
        <w:autoSpaceDE w:val="0"/>
        <w:autoSpaceDN w:val="0"/>
        <w:adjustRightInd w:val="0"/>
        <w:jc w:val="both"/>
        <w:rPr>
          <w:rStyle w:val="SC13204878"/>
          <w:lang w:eastAsia="ko-KR"/>
        </w:rPr>
      </w:pPr>
      <w:r>
        <w:rPr>
          <w:noProof/>
          <w:lang w:val="en-US" w:eastAsia="ko-KR"/>
        </w:rPr>
        <w:drawing>
          <wp:inline distT="0" distB="0" distL="0" distR="0" wp14:anchorId="10634471" wp14:editId="31EFD5A4">
            <wp:extent cx="5943600" cy="626745"/>
            <wp:effectExtent l="0" t="0" r="0" b="190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626745"/>
                    </a:xfrm>
                    <a:prstGeom prst="rect">
                      <a:avLst/>
                    </a:prstGeom>
                  </pic:spPr>
                </pic:pic>
              </a:graphicData>
            </a:graphic>
          </wp:inline>
        </w:drawing>
      </w:r>
    </w:p>
    <w:p w14:paraId="450CDA61" w14:textId="77777777" w:rsidR="00745CA1" w:rsidRDefault="00745CA1" w:rsidP="002A4E38">
      <w:pPr>
        <w:autoSpaceDE w:val="0"/>
        <w:autoSpaceDN w:val="0"/>
        <w:adjustRightInd w:val="0"/>
        <w:jc w:val="both"/>
        <w:rPr>
          <w:ins w:id="23" w:author="Dongguk Lim" w:date="2022-11-21T13:59:00Z"/>
          <w:rStyle w:val="SC13204878"/>
          <w:lang w:eastAsia="ko-KR"/>
        </w:rPr>
      </w:pPr>
    </w:p>
    <w:p w14:paraId="7B9CC6D2" w14:textId="5F7B1A2E" w:rsidR="00745CA1" w:rsidRDefault="00745CA1" w:rsidP="00745CA1">
      <w:pPr>
        <w:autoSpaceDE w:val="0"/>
        <w:autoSpaceDN w:val="0"/>
        <w:adjustRightInd w:val="0"/>
        <w:jc w:val="both"/>
        <w:rPr>
          <w:rStyle w:val="SC13204878"/>
          <w:lang w:eastAsia="ko-KR"/>
        </w:rPr>
      </w:pPr>
    </w:p>
    <w:p w14:paraId="30DBC62C" w14:textId="553AA5A9" w:rsidR="00745CA1" w:rsidRPr="00D73BE5" w:rsidRDefault="00745CA1" w:rsidP="00745CA1">
      <w:pPr>
        <w:pStyle w:val="4"/>
        <w:numPr>
          <w:ilvl w:val="0"/>
          <w:numId w:val="0"/>
        </w:numPr>
        <w:ind w:left="360" w:hanging="360"/>
        <w:rPr>
          <w:rStyle w:val="SC13204878"/>
        </w:rPr>
      </w:pPr>
      <w:r w:rsidRPr="004A52E8">
        <w:rPr>
          <w:rFonts w:hint="eastAsia"/>
          <w:i/>
          <w:sz w:val="22"/>
          <w:szCs w:val="22"/>
          <w:lang w:eastAsia="ko-KR"/>
        </w:rPr>
        <w:t xml:space="preserve">CID </w:t>
      </w:r>
      <w:r w:rsidR="000D5436">
        <w:rPr>
          <w:i/>
          <w:sz w:val="22"/>
          <w:szCs w:val="22"/>
          <w:lang w:eastAsia="ko-KR"/>
        </w:rPr>
        <w:t>1611, 1664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45CA1" w:rsidRPr="00D73BE5" w14:paraId="68122A25" w14:textId="77777777" w:rsidTr="004E12EA">
        <w:trPr>
          <w:trHeight w:val="386"/>
        </w:trPr>
        <w:tc>
          <w:tcPr>
            <w:tcW w:w="735" w:type="dxa"/>
            <w:shd w:val="clear" w:color="auto" w:fill="auto"/>
            <w:hideMark/>
          </w:tcPr>
          <w:p w14:paraId="7A4E4B97" w14:textId="77777777" w:rsidR="00745CA1" w:rsidRPr="00D73BE5" w:rsidRDefault="00745CA1" w:rsidP="004E12EA">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28B6D63E" w14:textId="77777777" w:rsidR="00745CA1" w:rsidRPr="00D73BE5" w:rsidRDefault="00745CA1" w:rsidP="004E12EA">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0945E211" w14:textId="77777777" w:rsidR="00745CA1" w:rsidRPr="00D73BE5" w:rsidRDefault="00745CA1" w:rsidP="004E12EA">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58FE5BF9" w14:textId="77777777" w:rsidR="00745CA1" w:rsidRPr="00D73BE5" w:rsidRDefault="00745CA1" w:rsidP="004E12EA">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11B4955" w14:textId="77777777" w:rsidR="00745CA1" w:rsidRPr="00D73BE5" w:rsidRDefault="00745CA1" w:rsidP="004E12EA">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ED90E9A" w14:textId="77777777" w:rsidR="00745CA1" w:rsidRPr="00D73BE5" w:rsidRDefault="00745CA1" w:rsidP="004E12EA">
            <w:pPr>
              <w:rPr>
                <w:rFonts w:ascii="Arial" w:hAnsi="Arial" w:cs="Arial"/>
                <w:b/>
                <w:bCs/>
                <w:sz w:val="20"/>
              </w:rPr>
            </w:pPr>
            <w:r w:rsidRPr="00D73BE5">
              <w:rPr>
                <w:rFonts w:ascii="Arial" w:hAnsi="Arial" w:cs="Arial"/>
                <w:b/>
                <w:bCs/>
                <w:sz w:val="20"/>
              </w:rPr>
              <w:t>Resolution</w:t>
            </w:r>
          </w:p>
        </w:tc>
      </w:tr>
      <w:tr w:rsidR="000D5436" w:rsidRPr="00D73BE5" w14:paraId="25F694FA" w14:textId="77777777" w:rsidTr="004E12EA">
        <w:trPr>
          <w:trHeight w:val="734"/>
        </w:trPr>
        <w:tc>
          <w:tcPr>
            <w:tcW w:w="735" w:type="dxa"/>
            <w:shd w:val="clear" w:color="auto" w:fill="auto"/>
          </w:tcPr>
          <w:p w14:paraId="1BE7C58E" w14:textId="13129F35" w:rsidR="000D5436" w:rsidRPr="00D73BE5" w:rsidRDefault="000D5436" w:rsidP="000D5436">
            <w:pPr>
              <w:jc w:val="right"/>
              <w:rPr>
                <w:rFonts w:ascii="Arial" w:eastAsia="맑은 고딕" w:hAnsi="Arial" w:cs="Arial"/>
                <w:sz w:val="20"/>
              </w:rPr>
            </w:pPr>
            <w:r>
              <w:rPr>
                <w:rFonts w:ascii="Arial" w:eastAsia="맑은 고딕" w:hAnsi="Arial" w:cs="Arial"/>
                <w:sz w:val="20"/>
              </w:rPr>
              <w:t>1611</w:t>
            </w:r>
          </w:p>
        </w:tc>
        <w:tc>
          <w:tcPr>
            <w:tcW w:w="1133" w:type="dxa"/>
            <w:shd w:val="clear" w:color="auto" w:fill="auto"/>
          </w:tcPr>
          <w:p w14:paraId="25929295" w14:textId="5AE88F47" w:rsidR="000D5436" w:rsidRPr="00D73BE5" w:rsidRDefault="000D5436" w:rsidP="000D5436">
            <w:pPr>
              <w:rPr>
                <w:rFonts w:ascii="Arial" w:eastAsia="맑은 고딕" w:hAnsi="Arial" w:cs="Arial"/>
                <w:sz w:val="20"/>
              </w:rPr>
            </w:pPr>
            <w:r>
              <w:rPr>
                <w:rFonts w:ascii="Arial" w:eastAsia="맑은 고딕" w:hAnsi="Arial" w:cs="Arial"/>
                <w:sz w:val="20"/>
              </w:rPr>
              <w:t>9.3.1.22.14</w:t>
            </w:r>
          </w:p>
        </w:tc>
        <w:tc>
          <w:tcPr>
            <w:tcW w:w="850" w:type="dxa"/>
            <w:shd w:val="clear" w:color="auto" w:fill="auto"/>
          </w:tcPr>
          <w:p w14:paraId="030E283D" w14:textId="355DA662" w:rsidR="000D5436" w:rsidRPr="00D73BE5" w:rsidRDefault="000D5436" w:rsidP="000D5436">
            <w:pPr>
              <w:jc w:val="right"/>
              <w:rPr>
                <w:rFonts w:ascii="Arial" w:eastAsia="맑은 고딕" w:hAnsi="Arial" w:cs="Arial"/>
                <w:sz w:val="20"/>
              </w:rPr>
            </w:pPr>
            <w:r>
              <w:rPr>
                <w:rFonts w:ascii="Arial" w:eastAsia="맑은 고딕" w:hAnsi="Arial" w:cs="Arial"/>
                <w:sz w:val="20"/>
              </w:rPr>
              <w:t>77.56</w:t>
            </w:r>
          </w:p>
        </w:tc>
        <w:tc>
          <w:tcPr>
            <w:tcW w:w="2410" w:type="dxa"/>
            <w:shd w:val="clear" w:color="auto" w:fill="auto"/>
          </w:tcPr>
          <w:p w14:paraId="512A51EC" w14:textId="6C67B44B" w:rsidR="000D5436" w:rsidRPr="00D73BE5" w:rsidRDefault="000D5436" w:rsidP="000D5436">
            <w:pPr>
              <w:rPr>
                <w:rFonts w:ascii="Arial" w:eastAsia="맑은 고딕" w:hAnsi="Arial" w:cs="Arial"/>
                <w:sz w:val="20"/>
              </w:rPr>
            </w:pPr>
            <w:r>
              <w:rPr>
                <w:rFonts w:ascii="Arial" w:eastAsia="맑은 고딕" w:hAnsi="Arial" w:cs="Arial"/>
                <w:sz w:val="20"/>
              </w:rPr>
              <w:t>How the UL BW subfield in the Common Info field of the Sensing Trigger frame will be set?</w:t>
            </w:r>
          </w:p>
        </w:tc>
        <w:tc>
          <w:tcPr>
            <w:tcW w:w="2215" w:type="dxa"/>
            <w:shd w:val="clear" w:color="auto" w:fill="auto"/>
          </w:tcPr>
          <w:p w14:paraId="5F95B98E" w14:textId="01D5325C" w:rsidR="000D5436" w:rsidRPr="00D73BE5" w:rsidRDefault="000D5436" w:rsidP="000D5436">
            <w:pPr>
              <w:rPr>
                <w:rFonts w:ascii="Arial" w:eastAsia="맑은 고딕" w:hAnsi="Arial" w:cs="Arial"/>
                <w:sz w:val="20"/>
              </w:rPr>
            </w:pPr>
            <w:r>
              <w:rPr>
                <w:rFonts w:ascii="Arial" w:eastAsia="맑은 고딕" w:hAnsi="Arial" w:cs="Arial"/>
                <w:sz w:val="20"/>
              </w:rPr>
              <w:t>Specify if the UL BW subfield in the Common Info field of the Sensing Trigger frame shall be set to the sensing BW as negotiated in the corresponding sensing measurement setup</w:t>
            </w:r>
          </w:p>
        </w:tc>
        <w:tc>
          <w:tcPr>
            <w:tcW w:w="2693" w:type="dxa"/>
            <w:shd w:val="clear" w:color="auto" w:fill="auto"/>
          </w:tcPr>
          <w:p w14:paraId="54AC2B52" w14:textId="77777777" w:rsidR="000D5436" w:rsidRDefault="000D5436" w:rsidP="000D5436">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3A2950C8" w14:textId="77777777" w:rsidR="000D5436" w:rsidRDefault="000D5436" w:rsidP="000D5436">
            <w:pPr>
              <w:rPr>
                <w:rFonts w:ascii="Arial" w:hAnsi="Arial" w:cs="Arial"/>
                <w:color w:val="000000" w:themeColor="text1"/>
                <w:sz w:val="20"/>
                <w:lang w:eastAsia="ko-KR"/>
              </w:rPr>
            </w:pPr>
          </w:p>
          <w:p w14:paraId="0DFC5FDF" w14:textId="409592E6" w:rsidR="000D5436" w:rsidRPr="00D73BE5" w:rsidRDefault="009D73A8" w:rsidP="00232E2B">
            <w:pPr>
              <w:rPr>
                <w:rFonts w:ascii="Arial" w:hAnsi="Arial" w:cs="Arial"/>
                <w:color w:val="000000" w:themeColor="text1"/>
                <w:sz w:val="20"/>
                <w:lang w:eastAsia="ko-KR"/>
              </w:rPr>
            </w:pPr>
            <w:r>
              <w:rPr>
                <w:rFonts w:ascii="Arial" w:hAnsi="Arial" w:cs="Arial"/>
                <w:color w:val="000000" w:themeColor="text1"/>
                <w:sz w:val="20"/>
                <w:lang w:eastAsia="ko-KR"/>
              </w:rPr>
              <w:t xml:space="preserve">Sensing measurement is performed by using the sensing measurement parameters are defined in the sensing measurement setup. So, we don’t need to describe it, additionally.  </w:t>
            </w:r>
          </w:p>
        </w:tc>
      </w:tr>
      <w:tr w:rsidR="000D5436" w:rsidRPr="00D73BE5" w14:paraId="50B2CFD6" w14:textId="77777777" w:rsidTr="004E12EA">
        <w:trPr>
          <w:trHeight w:val="734"/>
        </w:trPr>
        <w:tc>
          <w:tcPr>
            <w:tcW w:w="735" w:type="dxa"/>
            <w:shd w:val="clear" w:color="auto" w:fill="auto"/>
          </w:tcPr>
          <w:p w14:paraId="6582E475" w14:textId="6AF9B0B6" w:rsidR="000D5436" w:rsidRDefault="000D5436" w:rsidP="000D5436">
            <w:pPr>
              <w:jc w:val="right"/>
              <w:rPr>
                <w:rFonts w:ascii="Arial" w:eastAsia="맑은 고딕" w:hAnsi="Arial" w:cs="Arial"/>
                <w:sz w:val="20"/>
              </w:rPr>
            </w:pPr>
            <w:r>
              <w:rPr>
                <w:rFonts w:ascii="Arial" w:eastAsia="맑은 고딕" w:hAnsi="Arial" w:cs="Arial"/>
                <w:sz w:val="20"/>
              </w:rPr>
              <w:t>1664</w:t>
            </w:r>
          </w:p>
        </w:tc>
        <w:tc>
          <w:tcPr>
            <w:tcW w:w="1133" w:type="dxa"/>
            <w:shd w:val="clear" w:color="auto" w:fill="auto"/>
          </w:tcPr>
          <w:p w14:paraId="69833E0F" w14:textId="07FD264A" w:rsidR="000D5436" w:rsidRDefault="000D5436" w:rsidP="000D5436">
            <w:pPr>
              <w:rPr>
                <w:rFonts w:ascii="Arial" w:eastAsia="맑은 고딕" w:hAnsi="Arial" w:cs="Arial"/>
                <w:sz w:val="20"/>
              </w:rPr>
            </w:pPr>
            <w:r>
              <w:rPr>
                <w:rFonts w:ascii="Arial" w:eastAsia="맑은 고딕" w:hAnsi="Arial" w:cs="Arial"/>
                <w:sz w:val="20"/>
              </w:rPr>
              <w:t>9.3.1.22.14</w:t>
            </w:r>
          </w:p>
        </w:tc>
        <w:tc>
          <w:tcPr>
            <w:tcW w:w="850" w:type="dxa"/>
            <w:shd w:val="clear" w:color="auto" w:fill="auto"/>
          </w:tcPr>
          <w:p w14:paraId="6AF0B251" w14:textId="15B2AC24" w:rsidR="000D5436" w:rsidRDefault="000D5436" w:rsidP="000D5436">
            <w:pPr>
              <w:jc w:val="right"/>
              <w:rPr>
                <w:rFonts w:ascii="Arial" w:eastAsia="맑은 고딕" w:hAnsi="Arial" w:cs="Arial"/>
                <w:sz w:val="20"/>
              </w:rPr>
            </w:pPr>
            <w:r>
              <w:rPr>
                <w:rFonts w:ascii="Arial" w:eastAsia="맑은 고딕" w:hAnsi="Arial" w:cs="Arial"/>
                <w:sz w:val="20"/>
              </w:rPr>
              <w:t>76.48</w:t>
            </w:r>
          </w:p>
        </w:tc>
        <w:tc>
          <w:tcPr>
            <w:tcW w:w="2410" w:type="dxa"/>
            <w:shd w:val="clear" w:color="auto" w:fill="auto"/>
          </w:tcPr>
          <w:p w14:paraId="2EF5CAB5" w14:textId="0282B0F5" w:rsidR="000D5436" w:rsidRDefault="000D5436" w:rsidP="000D5436">
            <w:pPr>
              <w:rPr>
                <w:rFonts w:ascii="Arial" w:eastAsia="맑은 고딕" w:hAnsi="Arial" w:cs="Arial"/>
                <w:sz w:val="20"/>
              </w:rPr>
            </w:pPr>
            <w:r>
              <w:rPr>
                <w:rFonts w:ascii="Arial" w:eastAsia="맑은 고딕" w:hAnsi="Arial" w:cs="Arial"/>
                <w:sz w:val="20"/>
              </w:rPr>
              <w:t>Change "Sensing Sounding" to "SR2SI Sounding"</w:t>
            </w:r>
          </w:p>
        </w:tc>
        <w:tc>
          <w:tcPr>
            <w:tcW w:w="2215" w:type="dxa"/>
            <w:shd w:val="clear" w:color="auto" w:fill="auto"/>
          </w:tcPr>
          <w:p w14:paraId="266E5035" w14:textId="6ACB4C3E" w:rsidR="000D5436" w:rsidRDefault="000D5436" w:rsidP="000D5436">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7107BB8C" w14:textId="3F0F6984" w:rsidR="000D5436" w:rsidRPr="00D73BE5" w:rsidRDefault="000D5436" w:rsidP="000D5436">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Accepted </w:t>
            </w:r>
          </w:p>
        </w:tc>
      </w:tr>
    </w:tbl>
    <w:p w14:paraId="7FBDFFAD" w14:textId="77777777" w:rsidR="00745CA1" w:rsidRDefault="00745CA1" w:rsidP="00745CA1">
      <w:pPr>
        <w:autoSpaceDE w:val="0"/>
        <w:autoSpaceDN w:val="0"/>
        <w:adjustRightInd w:val="0"/>
        <w:jc w:val="both"/>
        <w:rPr>
          <w:rStyle w:val="SC13204878"/>
          <w:lang w:eastAsia="ko-KR"/>
        </w:rPr>
      </w:pPr>
    </w:p>
    <w:p w14:paraId="37068D47" w14:textId="77777777" w:rsidR="00745CA1" w:rsidRDefault="00745CA1" w:rsidP="00745CA1">
      <w:pPr>
        <w:autoSpaceDE w:val="0"/>
        <w:autoSpaceDN w:val="0"/>
        <w:adjustRightInd w:val="0"/>
        <w:jc w:val="both"/>
        <w:rPr>
          <w:rStyle w:val="SC13204878"/>
          <w:lang w:eastAsia="ko-KR"/>
        </w:rPr>
      </w:pPr>
      <w:r>
        <w:rPr>
          <w:rStyle w:val="SC13204878"/>
          <w:rFonts w:hint="eastAsia"/>
          <w:lang w:eastAsia="ko-KR"/>
        </w:rPr>
        <w:t xml:space="preserve">Discussion: </w:t>
      </w:r>
    </w:p>
    <w:p w14:paraId="10A83666" w14:textId="20444BED" w:rsidR="00745CA1" w:rsidRDefault="001B5C0C" w:rsidP="00745CA1">
      <w:pPr>
        <w:autoSpaceDE w:val="0"/>
        <w:autoSpaceDN w:val="0"/>
        <w:adjustRightInd w:val="0"/>
        <w:jc w:val="both"/>
        <w:rPr>
          <w:rStyle w:val="SC13204878"/>
          <w:lang w:eastAsia="ko-KR"/>
        </w:rPr>
      </w:pPr>
      <w:r w:rsidRPr="001B5C0C">
        <w:rPr>
          <w:rStyle w:val="SC13204878"/>
          <w:noProof/>
          <w:lang w:val="en-US" w:eastAsia="ko-KR"/>
        </w:rPr>
        <w:lastRenderedPageBreak/>
        <w:drawing>
          <wp:inline distT="0" distB="0" distL="0" distR="0" wp14:anchorId="0B42BB13" wp14:editId="45BBF074">
            <wp:extent cx="5943600" cy="745169"/>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45169"/>
                    </a:xfrm>
                    <a:prstGeom prst="rect">
                      <a:avLst/>
                    </a:prstGeom>
                    <a:noFill/>
                    <a:ln>
                      <a:noFill/>
                    </a:ln>
                  </pic:spPr>
                </pic:pic>
              </a:graphicData>
            </a:graphic>
          </wp:inline>
        </w:drawing>
      </w:r>
    </w:p>
    <w:p w14:paraId="021EA411" w14:textId="1C539AB5" w:rsidR="00745CA1" w:rsidRDefault="00745CA1" w:rsidP="00745CA1">
      <w:pPr>
        <w:autoSpaceDE w:val="0"/>
        <w:autoSpaceDN w:val="0"/>
        <w:adjustRightInd w:val="0"/>
        <w:jc w:val="both"/>
        <w:rPr>
          <w:rStyle w:val="SC13204878"/>
          <w:lang w:eastAsia="ko-KR"/>
        </w:rPr>
      </w:pPr>
    </w:p>
    <w:p w14:paraId="4E62D018" w14:textId="3A0B9B28" w:rsidR="00745CA1" w:rsidRDefault="00745CA1" w:rsidP="00745CA1">
      <w:pPr>
        <w:autoSpaceDE w:val="0"/>
        <w:autoSpaceDN w:val="0"/>
        <w:adjustRightInd w:val="0"/>
        <w:jc w:val="both"/>
        <w:rPr>
          <w:rStyle w:val="SC13204878"/>
          <w:lang w:eastAsia="ko-KR"/>
        </w:rPr>
      </w:pPr>
    </w:p>
    <w:p w14:paraId="57488219" w14:textId="77F49A7F" w:rsidR="00745CA1" w:rsidRPr="00D73BE5" w:rsidRDefault="00745CA1" w:rsidP="00745CA1">
      <w:pPr>
        <w:pStyle w:val="4"/>
        <w:numPr>
          <w:ilvl w:val="0"/>
          <w:numId w:val="0"/>
        </w:numPr>
        <w:ind w:left="360" w:hanging="360"/>
        <w:rPr>
          <w:rStyle w:val="SC13204878"/>
        </w:rPr>
      </w:pPr>
      <w:r w:rsidRPr="004A52E8">
        <w:rPr>
          <w:rFonts w:hint="eastAsia"/>
          <w:i/>
          <w:sz w:val="22"/>
          <w:szCs w:val="22"/>
          <w:lang w:eastAsia="ko-KR"/>
        </w:rPr>
        <w:t xml:space="preserve">CID </w:t>
      </w:r>
      <w:r w:rsidR="001B5C0C">
        <w:rPr>
          <w:i/>
          <w:sz w:val="22"/>
          <w:szCs w:val="22"/>
          <w:lang w:eastAsia="ko-KR"/>
        </w:rPr>
        <w:t>1280</w:t>
      </w:r>
      <w:r w:rsidR="00BE51DA">
        <w:rPr>
          <w:i/>
          <w:sz w:val="22"/>
          <w:szCs w:val="22"/>
          <w:lang w:eastAsia="ko-KR"/>
        </w:rPr>
        <w:t>, 2099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45CA1" w:rsidRPr="00D73BE5" w14:paraId="7182222E" w14:textId="77777777" w:rsidTr="004E12EA">
        <w:trPr>
          <w:trHeight w:val="386"/>
        </w:trPr>
        <w:tc>
          <w:tcPr>
            <w:tcW w:w="735" w:type="dxa"/>
            <w:shd w:val="clear" w:color="auto" w:fill="auto"/>
            <w:hideMark/>
          </w:tcPr>
          <w:p w14:paraId="13B3D639" w14:textId="77777777" w:rsidR="00745CA1" w:rsidRPr="00D73BE5" w:rsidRDefault="00745CA1" w:rsidP="004E12EA">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52DF3B7" w14:textId="77777777" w:rsidR="00745CA1" w:rsidRPr="00D73BE5" w:rsidRDefault="00745CA1" w:rsidP="004E12EA">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7EEB975B" w14:textId="77777777" w:rsidR="00745CA1" w:rsidRPr="00D73BE5" w:rsidRDefault="00745CA1" w:rsidP="004E12EA">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2F1A8335" w14:textId="77777777" w:rsidR="00745CA1" w:rsidRPr="00D73BE5" w:rsidRDefault="00745CA1" w:rsidP="004E12EA">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2728598E" w14:textId="77777777" w:rsidR="00745CA1" w:rsidRPr="00D73BE5" w:rsidRDefault="00745CA1" w:rsidP="004E12EA">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52005322" w14:textId="77777777" w:rsidR="00745CA1" w:rsidRPr="00D73BE5" w:rsidRDefault="00745CA1" w:rsidP="004E12EA">
            <w:pPr>
              <w:rPr>
                <w:rFonts w:ascii="Arial" w:hAnsi="Arial" w:cs="Arial"/>
                <w:b/>
                <w:bCs/>
                <w:sz w:val="20"/>
              </w:rPr>
            </w:pPr>
            <w:r w:rsidRPr="00D73BE5">
              <w:rPr>
                <w:rFonts w:ascii="Arial" w:hAnsi="Arial" w:cs="Arial"/>
                <w:b/>
                <w:bCs/>
                <w:sz w:val="20"/>
              </w:rPr>
              <w:t>Resolution</w:t>
            </w:r>
          </w:p>
        </w:tc>
      </w:tr>
      <w:tr w:rsidR="001B5C0C" w:rsidRPr="00D73BE5" w14:paraId="07A65229" w14:textId="77777777" w:rsidTr="004E12EA">
        <w:trPr>
          <w:trHeight w:val="734"/>
        </w:trPr>
        <w:tc>
          <w:tcPr>
            <w:tcW w:w="735" w:type="dxa"/>
            <w:shd w:val="clear" w:color="auto" w:fill="auto"/>
          </w:tcPr>
          <w:p w14:paraId="28662EF5" w14:textId="59AE2FAB" w:rsidR="001B5C0C" w:rsidRPr="00D73BE5" w:rsidRDefault="001B5C0C" w:rsidP="001B5C0C">
            <w:pPr>
              <w:jc w:val="right"/>
              <w:rPr>
                <w:rFonts w:ascii="Arial" w:eastAsia="맑은 고딕" w:hAnsi="Arial" w:cs="Arial"/>
                <w:sz w:val="20"/>
              </w:rPr>
            </w:pPr>
            <w:r>
              <w:rPr>
                <w:rFonts w:ascii="Arial" w:eastAsia="맑은 고딕" w:hAnsi="Arial" w:cs="Arial"/>
                <w:sz w:val="20"/>
              </w:rPr>
              <w:t>1280</w:t>
            </w:r>
          </w:p>
        </w:tc>
        <w:tc>
          <w:tcPr>
            <w:tcW w:w="1133" w:type="dxa"/>
            <w:shd w:val="clear" w:color="auto" w:fill="auto"/>
          </w:tcPr>
          <w:p w14:paraId="73242460" w14:textId="45887DA5" w:rsidR="001B5C0C" w:rsidRPr="00D73BE5" w:rsidRDefault="001B5C0C" w:rsidP="001B5C0C">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4C9459A1" w14:textId="2CB72394" w:rsidR="001B5C0C" w:rsidRPr="00D73BE5" w:rsidRDefault="001B5C0C" w:rsidP="001B5C0C">
            <w:pPr>
              <w:jc w:val="right"/>
              <w:rPr>
                <w:rFonts w:ascii="Arial" w:eastAsia="맑은 고딕" w:hAnsi="Arial" w:cs="Arial"/>
                <w:sz w:val="20"/>
              </w:rPr>
            </w:pPr>
            <w:r>
              <w:rPr>
                <w:rFonts w:ascii="Arial" w:eastAsia="맑은 고딕" w:hAnsi="Arial" w:cs="Arial"/>
                <w:sz w:val="20"/>
              </w:rPr>
              <w:t>77.17</w:t>
            </w:r>
          </w:p>
        </w:tc>
        <w:tc>
          <w:tcPr>
            <w:tcW w:w="2410" w:type="dxa"/>
            <w:shd w:val="clear" w:color="auto" w:fill="auto"/>
          </w:tcPr>
          <w:p w14:paraId="723F5EE9" w14:textId="1427D8E9" w:rsidR="001B5C0C" w:rsidRPr="00D73BE5" w:rsidRDefault="001B5C0C" w:rsidP="001B5C0C">
            <w:pPr>
              <w:rPr>
                <w:rFonts w:ascii="Arial" w:eastAsia="맑은 고딕" w:hAnsi="Arial" w:cs="Arial"/>
                <w:sz w:val="20"/>
              </w:rPr>
            </w:pPr>
            <w:r>
              <w:rPr>
                <w:rFonts w:ascii="Arial" w:eastAsia="맑은 고딕" w:hAnsi="Arial" w:cs="Arial"/>
                <w:sz w:val="20"/>
              </w:rPr>
              <w:t>In MS request or SBP response frame the length of the MSID is 1 byte, but in the figure 9-98b the length is 3 bits, please make them consistently</w:t>
            </w:r>
          </w:p>
        </w:tc>
        <w:tc>
          <w:tcPr>
            <w:tcW w:w="2215" w:type="dxa"/>
            <w:shd w:val="clear" w:color="auto" w:fill="auto"/>
          </w:tcPr>
          <w:p w14:paraId="0429004B" w14:textId="746CBF98" w:rsidR="001B5C0C" w:rsidRPr="00D73BE5" w:rsidRDefault="001B5C0C" w:rsidP="001B5C0C">
            <w:pPr>
              <w:rPr>
                <w:rFonts w:ascii="Arial" w:eastAsia="맑은 고딕" w:hAnsi="Arial" w:cs="Arial"/>
                <w:sz w:val="20"/>
              </w:rPr>
            </w:pPr>
            <w:r>
              <w:rPr>
                <w:rFonts w:ascii="Arial" w:eastAsia="맑은 고딕" w:hAnsi="Arial" w:cs="Arial"/>
                <w:sz w:val="20"/>
              </w:rPr>
              <w:t>as in the comment</w:t>
            </w:r>
          </w:p>
        </w:tc>
        <w:tc>
          <w:tcPr>
            <w:tcW w:w="2693" w:type="dxa"/>
            <w:shd w:val="clear" w:color="auto" w:fill="auto"/>
          </w:tcPr>
          <w:p w14:paraId="54438791" w14:textId="77777777" w:rsidR="001B5C0C" w:rsidRDefault="00BE08B8" w:rsidP="001B5C0C">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1B2F5078" w14:textId="21885A86" w:rsidR="00BE08B8" w:rsidRDefault="00BE08B8" w:rsidP="001B5C0C">
            <w:pPr>
              <w:rPr>
                <w:rFonts w:ascii="Arial" w:hAnsi="Arial" w:cs="Arial"/>
                <w:color w:val="000000" w:themeColor="text1"/>
                <w:sz w:val="20"/>
                <w:lang w:eastAsia="ko-KR"/>
              </w:rPr>
            </w:pPr>
          </w:p>
          <w:p w14:paraId="4C643933" w14:textId="77777777" w:rsidR="00232E2B" w:rsidRPr="00232E2B" w:rsidRDefault="00232E2B" w:rsidP="00232E2B">
            <w:pPr>
              <w:rPr>
                <w:rFonts w:ascii="Arial" w:hAnsi="Arial" w:cs="Arial"/>
                <w:color w:val="000000" w:themeColor="text1"/>
                <w:sz w:val="20"/>
                <w:lang w:eastAsia="ko-KR"/>
              </w:rPr>
            </w:pPr>
            <w:r w:rsidRPr="00232E2B">
              <w:rPr>
                <w:rFonts w:ascii="Arial" w:hAnsi="Arial" w:cs="Arial"/>
                <w:color w:val="000000" w:themeColor="text1"/>
                <w:sz w:val="20"/>
                <w:lang w:eastAsia="ko-KR"/>
              </w:rPr>
              <w:t xml:space="preserve">I agree with the commenter in principle. </w:t>
            </w:r>
          </w:p>
          <w:p w14:paraId="0FDD4117" w14:textId="02405395" w:rsidR="00BE08B8" w:rsidRDefault="00232E2B" w:rsidP="00232E2B">
            <w:pPr>
              <w:rPr>
                <w:rFonts w:ascii="Arial" w:hAnsi="Arial" w:cs="Arial"/>
                <w:color w:val="000000" w:themeColor="text1"/>
                <w:sz w:val="20"/>
                <w:lang w:eastAsia="ko-KR"/>
              </w:rPr>
            </w:pPr>
            <w:r w:rsidRPr="00232E2B">
              <w:rPr>
                <w:rFonts w:ascii="Arial" w:hAnsi="Arial" w:cs="Arial"/>
                <w:color w:val="000000" w:themeColor="text1"/>
                <w:sz w:val="20"/>
                <w:lang w:eastAsia="ko-KR"/>
              </w:rPr>
              <w:t xml:space="preserve">This field has been indicated as one octet to use units of octets at first but we have decided the size of the Measurement setup ID as 3bit after discussion. Therefore, </w:t>
            </w:r>
            <w:r w:rsidR="00ED47C6" w:rsidRPr="00232E2B">
              <w:rPr>
                <w:rFonts w:ascii="Arial" w:hAnsi="Arial" w:cs="Arial"/>
                <w:color w:val="000000" w:themeColor="text1"/>
                <w:sz w:val="20"/>
                <w:lang w:eastAsia="ko-KR"/>
              </w:rPr>
              <w:t>to</w:t>
            </w:r>
            <w:r w:rsidRPr="00232E2B">
              <w:rPr>
                <w:rFonts w:ascii="Arial" w:hAnsi="Arial" w:cs="Arial"/>
                <w:color w:val="000000" w:themeColor="text1"/>
                <w:sz w:val="20"/>
                <w:lang w:eastAsia="ko-KR"/>
              </w:rPr>
              <w:t xml:space="preserve"> keep the consistency with the decision, it should be </w:t>
            </w:r>
            <w:del w:id="24" w:author="Dongguk Lim/IoT Connectivity Standard Task(dongguk.lim@lge.com)" w:date="2023-05-16T23:35:00Z">
              <w:r w:rsidRPr="00232E2B" w:rsidDel="00794471">
                <w:rPr>
                  <w:rFonts w:ascii="Arial" w:hAnsi="Arial" w:cs="Arial"/>
                  <w:color w:val="000000" w:themeColor="text1"/>
                  <w:sz w:val="20"/>
                  <w:lang w:eastAsia="ko-KR"/>
                </w:rPr>
                <w:delText>modified</w:delText>
              </w:r>
            </w:del>
            <w:ins w:id="25" w:author="Dongguk Lim/IoT Connectivity Standard Task(dongguk.lim@lge.com)" w:date="2023-05-16T23:35:00Z">
              <w:r w:rsidR="00794471">
                <w:rPr>
                  <w:rFonts w:ascii="Arial" w:hAnsi="Arial" w:cs="Arial"/>
                  <w:color w:val="000000" w:themeColor="text1"/>
                  <w:sz w:val="20"/>
                  <w:lang w:eastAsia="ko-KR"/>
                </w:rPr>
                <w:t>fixed</w:t>
              </w:r>
            </w:ins>
            <w:r w:rsidRPr="00232E2B">
              <w:rPr>
                <w:rFonts w:ascii="Arial" w:hAnsi="Arial" w:cs="Arial"/>
                <w:color w:val="000000" w:themeColor="text1"/>
                <w:sz w:val="20"/>
                <w:lang w:eastAsia="ko-KR"/>
              </w:rPr>
              <w:t xml:space="preserve">. </w:t>
            </w:r>
          </w:p>
          <w:p w14:paraId="326B6A0D" w14:textId="20BE5257" w:rsidR="00232E2B" w:rsidRDefault="00232E2B" w:rsidP="00232E2B">
            <w:pPr>
              <w:rPr>
                <w:rFonts w:ascii="Arial" w:hAnsi="Arial" w:cs="Arial"/>
                <w:color w:val="000000" w:themeColor="text1"/>
                <w:sz w:val="20"/>
                <w:lang w:eastAsia="ko-KR"/>
              </w:rPr>
            </w:pPr>
          </w:p>
          <w:p w14:paraId="40698FEC" w14:textId="77777777" w:rsidR="00232E2B" w:rsidRDefault="00232E2B" w:rsidP="00232E2B">
            <w:pPr>
              <w:rPr>
                <w:rFonts w:ascii="Arial" w:hAnsi="Arial" w:cs="Arial"/>
                <w:color w:val="000000" w:themeColor="text1"/>
                <w:sz w:val="20"/>
                <w:lang w:eastAsia="ko-KR"/>
              </w:rPr>
            </w:pPr>
          </w:p>
          <w:p w14:paraId="03AFC58B" w14:textId="588FEF0B" w:rsidR="00BE08B8" w:rsidRDefault="00BE08B8" w:rsidP="001B5C0C">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sidR="00232E2B">
              <w:rPr>
                <w:rFonts w:ascii="Arial" w:hAnsi="Arial" w:cs="Arial"/>
                <w:color w:val="000000" w:themeColor="text1"/>
                <w:sz w:val="20"/>
                <w:lang w:eastAsia="ko-KR"/>
              </w:rPr>
              <w:t>23</w:t>
            </w:r>
            <w:r w:rsidRPr="00BE08B8">
              <w:rPr>
                <w:rFonts w:ascii="Arial" w:hAnsi="Arial" w:cs="Arial"/>
                <w:color w:val="000000" w:themeColor="text1"/>
                <w:sz w:val="20"/>
                <w:lang w:eastAsia="ko-KR"/>
              </w:rPr>
              <w:t>/ 11-</w:t>
            </w:r>
            <w:r w:rsidR="00232E2B">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B92EE8">
              <w:rPr>
                <w:rFonts w:ascii="Arial" w:hAnsi="Arial" w:cs="Arial"/>
                <w:color w:val="000000" w:themeColor="text1"/>
                <w:sz w:val="20"/>
                <w:lang w:eastAsia="ko-KR"/>
              </w:rPr>
              <w:t>0655</w:t>
            </w:r>
            <w:r w:rsidRPr="00BE08B8">
              <w:rPr>
                <w:rFonts w:ascii="Arial" w:hAnsi="Arial" w:cs="Arial"/>
                <w:color w:val="000000" w:themeColor="text1"/>
                <w:sz w:val="20"/>
                <w:lang w:eastAsia="ko-KR"/>
              </w:rPr>
              <w:t>-</w:t>
            </w:r>
            <w:del w:id="26" w:author="Dongguk Lim/IoT Connectivity Standard Task(dongguk.lim@lge.com)" w:date="2023-05-16T23:18:00Z">
              <w:r w:rsidRPr="00BE08B8" w:rsidDel="0031391E">
                <w:rPr>
                  <w:rFonts w:ascii="Arial" w:hAnsi="Arial" w:cs="Arial"/>
                  <w:color w:val="000000" w:themeColor="text1"/>
                  <w:sz w:val="20"/>
                  <w:lang w:eastAsia="ko-KR"/>
                </w:rPr>
                <w:delText>0</w:delText>
              </w:r>
              <w:r w:rsidR="00232E2B" w:rsidDel="0031391E">
                <w:rPr>
                  <w:rFonts w:ascii="Arial" w:hAnsi="Arial" w:cs="Arial"/>
                  <w:color w:val="000000" w:themeColor="text1"/>
                  <w:sz w:val="20"/>
                  <w:lang w:eastAsia="ko-KR"/>
                </w:rPr>
                <w:delText>0</w:delText>
              </w:r>
            </w:del>
            <w:ins w:id="27" w:author="Dongguk Lim/IoT Connectivity Standard Task(dongguk.lim@lge.com)" w:date="2023-05-16T23:18:00Z">
              <w:r w:rsidR="0031391E" w:rsidRPr="00BE08B8">
                <w:rPr>
                  <w:rFonts w:ascii="Arial" w:hAnsi="Arial" w:cs="Arial"/>
                  <w:color w:val="000000" w:themeColor="text1"/>
                  <w:sz w:val="20"/>
                  <w:lang w:eastAsia="ko-KR"/>
                </w:rPr>
                <w:t>0</w:t>
              </w:r>
            </w:ins>
            <w:ins w:id="28" w:author="Dongguk Lim/IoT Connectivity Standard Task(dongguk.lim@lge.com)" w:date="2023-05-17T21:56:00Z">
              <w:r w:rsidR="006F3BC0">
                <w:rPr>
                  <w:rFonts w:ascii="Arial" w:hAnsi="Arial" w:cs="Arial"/>
                  <w:color w:val="000000" w:themeColor="text1"/>
                  <w:sz w:val="20"/>
                  <w:lang w:eastAsia="ko-KR"/>
                </w:rPr>
                <w:t>2</w:t>
              </w:r>
            </w:ins>
            <w:r w:rsidRPr="00BE08B8">
              <w:rPr>
                <w:rFonts w:ascii="Arial" w:hAnsi="Arial" w:cs="Arial"/>
                <w:color w:val="000000" w:themeColor="text1"/>
                <w:sz w:val="20"/>
                <w:lang w:eastAsia="ko-KR"/>
              </w:rPr>
              <w:t>-00bf-</w:t>
            </w:r>
            <w:r w:rsidR="00232E2B">
              <w:rPr>
                <w:rFonts w:ascii="Arial" w:hAnsi="Arial" w:cs="Arial"/>
                <w:color w:val="000000" w:themeColor="text1"/>
                <w:sz w:val="20"/>
                <w:lang w:eastAsia="ko-KR"/>
              </w:rPr>
              <w:t>LB272</w:t>
            </w:r>
            <w:r w:rsidRPr="00BE08B8">
              <w:rPr>
                <w:rFonts w:ascii="Arial" w:hAnsi="Arial" w:cs="Arial"/>
                <w:color w:val="000000" w:themeColor="text1"/>
                <w:sz w:val="20"/>
                <w:lang w:eastAsia="ko-KR"/>
              </w:rPr>
              <w:t>-CR-for-</w:t>
            </w:r>
            <w:r w:rsidR="00232E2B">
              <w:rPr>
                <w:rFonts w:ascii="Arial" w:hAnsi="Arial" w:cs="Arial"/>
                <w:color w:val="000000" w:themeColor="text1"/>
                <w:sz w:val="20"/>
                <w:lang w:eastAsia="ko-KR"/>
              </w:rPr>
              <w:t>Sensing-Trigger-frame-part1</w:t>
            </w:r>
            <w:r w:rsidRPr="00BE08B8">
              <w:rPr>
                <w:rFonts w:ascii="Arial" w:hAnsi="Arial" w:cs="Arial"/>
                <w:color w:val="000000" w:themeColor="text1"/>
                <w:sz w:val="20"/>
                <w:lang w:eastAsia="ko-KR"/>
              </w:rPr>
              <w:t>.docx</w:t>
            </w:r>
          </w:p>
          <w:p w14:paraId="33FCE33C" w14:textId="3F6AEA6A" w:rsidR="00BE08B8" w:rsidRPr="00D73BE5" w:rsidRDefault="00BE08B8" w:rsidP="001B5C0C">
            <w:pPr>
              <w:rPr>
                <w:rFonts w:ascii="Arial" w:hAnsi="Arial" w:cs="Arial"/>
                <w:color w:val="000000" w:themeColor="text1"/>
                <w:sz w:val="20"/>
                <w:lang w:eastAsia="ko-KR"/>
              </w:rPr>
            </w:pPr>
          </w:p>
        </w:tc>
      </w:tr>
      <w:tr w:rsidR="00ED47C6" w:rsidRPr="00D73BE5" w14:paraId="3F3AD675" w14:textId="77777777" w:rsidTr="004E12EA">
        <w:trPr>
          <w:trHeight w:val="734"/>
        </w:trPr>
        <w:tc>
          <w:tcPr>
            <w:tcW w:w="735" w:type="dxa"/>
            <w:shd w:val="clear" w:color="auto" w:fill="auto"/>
          </w:tcPr>
          <w:p w14:paraId="5EA7B7DD" w14:textId="6180AF67" w:rsidR="00ED47C6" w:rsidRDefault="00ED47C6" w:rsidP="00ED47C6">
            <w:pPr>
              <w:jc w:val="right"/>
              <w:rPr>
                <w:rFonts w:ascii="Arial" w:eastAsia="맑은 고딕" w:hAnsi="Arial" w:cs="Arial"/>
                <w:sz w:val="20"/>
              </w:rPr>
            </w:pPr>
            <w:r>
              <w:rPr>
                <w:rFonts w:ascii="Arial" w:eastAsia="맑은 고딕" w:hAnsi="Arial" w:cs="Arial"/>
                <w:sz w:val="20"/>
              </w:rPr>
              <w:t>2099</w:t>
            </w:r>
          </w:p>
        </w:tc>
        <w:tc>
          <w:tcPr>
            <w:tcW w:w="1133" w:type="dxa"/>
            <w:shd w:val="clear" w:color="auto" w:fill="auto"/>
          </w:tcPr>
          <w:p w14:paraId="63457260" w14:textId="20D5F01D" w:rsidR="00ED47C6" w:rsidRDefault="00ED47C6" w:rsidP="00ED47C6">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7A41A596" w14:textId="4A695F60" w:rsidR="00ED47C6" w:rsidRDefault="00ED47C6" w:rsidP="00ED47C6">
            <w:pPr>
              <w:jc w:val="right"/>
              <w:rPr>
                <w:rFonts w:ascii="Arial" w:eastAsia="맑은 고딕" w:hAnsi="Arial" w:cs="Arial"/>
                <w:sz w:val="20"/>
              </w:rPr>
            </w:pPr>
            <w:r>
              <w:rPr>
                <w:rFonts w:ascii="Arial" w:eastAsia="맑은 고딕" w:hAnsi="Arial" w:cs="Arial"/>
                <w:sz w:val="20"/>
              </w:rPr>
              <w:t>77.13</w:t>
            </w:r>
          </w:p>
        </w:tc>
        <w:tc>
          <w:tcPr>
            <w:tcW w:w="2410" w:type="dxa"/>
            <w:shd w:val="clear" w:color="auto" w:fill="auto"/>
          </w:tcPr>
          <w:p w14:paraId="437A6E18" w14:textId="477CD3B8" w:rsidR="00ED47C6" w:rsidRDefault="00ED47C6" w:rsidP="00ED47C6">
            <w:pPr>
              <w:rPr>
                <w:rFonts w:ascii="Arial" w:eastAsia="맑은 고딕" w:hAnsi="Arial" w:cs="Arial"/>
                <w:sz w:val="20"/>
              </w:rPr>
            </w:pPr>
            <w:r>
              <w:rPr>
                <w:rFonts w:ascii="Arial" w:eastAsia="맑은 고딕" w:hAnsi="Arial" w:cs="Arial"/>
                <w:sz w:val="20"/>
              </w:rPr>
              <w:t>The length of Measurement Setup ID field in Sensing Measurement Setup Request/Response/Termination is 8 bits. The length of this field is 3 bits in Trigger/NDPA. Why they are different ï¼</w:t>
            </w:r>
          </w:p>
        </w:tc>
        <w:tc>
          <w:tcPr>
            <w:tcW w:w="2215" w:type="dxa"/>
            <w:shd w:val="clear" w:color="auto" w:fill="auto"/>
          </w:tcPr>
          <w:p w14:paraId="4ADE5946" w14:textId="1AD31EA0" w:rsidR="00ED47C6" w:rsidRDefault="00ED47C6" w:rsidP="00ED47C6">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043EB0B6" w14:textId="77777777" w:rsidR="00ED47C6" w:rsidRDefault="00ED47C6" w:rsidP="00ED47C6">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76D437EA" w14:textId="77777777" w:rsidR="00ED47C6" w:rsidRDefault="00ED47C6" w:rsidP="00ED47C6">
            <w:pPr>
              <w:rPr>
                <w:rFonts w:ascii="Arial" w:hAnsi="Arial" w:cs="Arial"/>
                <w:color w:val="000000" w:themeColor="text1"/>
                <w:sz w:val="20"/>
                <w:lang w:eastAsia="ko-KR"/>
              </w:rPr>
            </w:pPr>
          </w:p>
          <w:p w14:paraId="68EEFFED" w14:textId="217A6127" w:rsidR="00ED47C6" w:rsidRDefault="00ED47C6" w:rsidP="00ED47C6">
            <w:pPr>
              <w:rPr>
                <w:rFonts w:ascii="Arial" w:hAnsi="Arial" w:cs="Arial"/>
                <w:color w:val="000000" w:themeColor="text1"/>
                <w:sz w:val="20"/>
                <w:lang w:eastAsia="ko-KR"/>
              </w:rPr>
            </w:pPr>
            <w:r>
              <w:rPr>
                <w:rFonts w:ascii="Arial" w:hAnsi="Arial" w:cs="Arial"/>
                <w:color w:val="000000" w:themeColor="text1"/>
                <w:sz w:val="20"/>
                <w:lang w:eastAsia="ko-KR"/>
              </w:rPr>
              <w:t>W</w:t>
            </w:r>
            <w:r>
              <w:rPr>
                <w:rFonts w:ascii="Arial" w:hAnsi="Arial" w:cs="Arial" w:hint="eastAsia"/>
                <w:color w:val="000000" w:themeColor="text1"/>
                <w:sz w:val="20"/>
                <w:lang w:eastAsia="ko-KR"/>
              </w:rPr>
              <w:t xml:space="preserve">e </w:t>
            </w:r>
            <w:r>
              <w:rPr>
                <w:rFonts w:ascii="Arial" w:hAnsi="Arial" w:cs="Arial"/>
                <w:color w:val="000000" w:themeColor="text1"/>
                <w:sz w:val="20"/>
                <w:lang w:eastAsia="ko-KR"/>
              </w:rPr>
              <w:t xml:space="preserve">have decided the size of the Measurement setup ID as 3 bits. So, </w:t>
            </w:r>
            <w:r w:rsidRPr="00232E2B">
              <w:rPr>
                <w:rFonts w:ascii="Arial" w:hAnsi="Arial" w:cs="Arial"/>
                <w:color w:val="000000" w:themeColor="text1"/>
                <w:sz w:val="20"/>
                <w:lang w:eastAsia="ko-KR"/>
              </w:rPr>
              <w:t xml:space="preserve">to keep the consistency with the decision, it should be </w:t>
            </w:r>
            <w:del w:id="29" w:author="Dongguk Lim/IoT Connectivity Standard Task(dongguk.lim@lge.com)" w:date="2023-05-16T23:35:00Z">
              <w:r w:rsidRPr="00232E2B" w:rsidDel="00794471">
                <w:rPr>
                  <w:rFonts w:ascii="Arial" w:hAnsi="Arial" w:cs="Arial"/>
                  <w:color w:val="000000" w:themeColor="text1"/>
                  <w:sz w:val="20"/>
                  <w:lang w:eastAsia="ko-KR"/>
                </w:rPr>
                <w:delText>modified</w:delText>
              </w:r>
            </w:del>
            <w:ins w:id="30" w:author="Dongguk Lim/IoT Connectivity Standard Task(dongguk.lim@lge.com)" w:date="2023-05-16T23:35:00Z">
              <w:r w:rsidR="00794471">
                <w:rPr>
                  <w:rFonts w:ascii="Arial" w:hAnsi="Arial" w:cs="Arial"/>
                  <w:color w:val="000000" w:themeColor="text1"/>
                  <w:sz w:val="20"/>
                  <w:lang w:eastAsia="ko-KR"/>
                </w:rPr>
                <w:t>fixed</w:t>
              </w:r>
            </w:ins>
            <w:r w:rsidRPr="00232E2B">
              <w:rPr>
                <w:rFonts w:ascii="Arial" w:hAnsi="Arial" w:cs="Arial"/>
                <w:color w:val="000000" w:themeColor="text1"/>
                <w:sz w:val="20"/>
                <w:lang w:eastAsia="ko-KR"/>
              </w:rPr>
              <w:t xml:space="preserve">. </w:t>
            </w:r>
          </w:p>
          <w:p w14:paraId="344CDB71" w14:textId="77777777" w:rsidR="00ED47C6" w:rsidRDefault="00ED47C6" w:rsidP="00ED47C6">
            <w:pPr>
              <w:rPr>
                <w:rFonts w:ascii="Arial" w:hAnsi="Arial" w:cs="Arial"/>
                <w:color w:val="000000" w:themeColor="text1"/>
                <w:sz w:val="20"/>
                <w:lang w:eastAsia="ko-KR"/>
              </w:rPr>
            </w:pPr>
          </w:p>
          <w:p w14:paraId="748B6C08" w14:textId="2D8589CD" w:rsidR="00ED47C6" w:rsidRDefault="00ED47C6" w:rsidP="00ED47C6">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 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B92EE8">
              <w:rPr>
                <w:rFonts w:ascii="Arial" w:hAnsi="Arial" w:cs="Arial"/>
                <w:color w:val="000000" w:themeColor="text1"/>
                <w:sz w:val="20"/>
                <w:lang w:eastAsia="ko-KR"/>
              </w:rPr>
              <w:t>0655</w:t>
            </w:r>
            <w:r w:rsidRPr="00BE08B8">
              <w:rPr>
                <w:rFonts w:ascii="Arial" w:hAnsi="Arial" w:cs="Arial"/>
                <w:color w:val="000000" w:themeColor="text1"/>
                <w:sz w:val="20"/>
                <w:lang w:eastAsia="ko-KR"/>
              </w:rPr>
              <w:t>-</w:t>
            </w:r>
            <w:del w:id="31" w:author="Dongguk Lim/IoT Connectivity Standard Task(dongguk.lim@lge.com)" w:date="2023-05-16T23:18:00Z">
              <w:r w:rsidRPr="00BE08B8" w:rsidDel="0031391E">
                <w:rPr>
                  <w:rFonts w:ascii="Arial" w:hAnsi="Arial" w:cs="Arial"/>
                  <w:color w:val="000000" w:themeColor="text1"/>
                  <w:sz w:val="20"/>
                  <w:lang w:eastAsia="ko-KR"/>
                </w:rPr>
                <w:delText>0</w:delText>
              </w:r>
              <w:r w:rsidDel="0031391E">
                <w:rPr>
                  <w:rFonts w:ascii="Arial" w:hAnsi="Arial" w:cs="Arial"/>
                  <w:color w:val="000000" w:themeColor="text1"/>
                  <w:sz w:val="20"/>
                  <w:lang w:eastAsia="ko-KR"/>
                </w:rPr>
                <w:delText>0</w:delText>
              </w:r>
            </w:del>
            <w:ins w:id="32" w:author="Dongguk Lim/IoT Connectivity Standard Task(dongguk.lim@lge.com)" w:date="2023-05-16T23:18:00Z">
              <w:r w:rsidR="0031391E" w:rsidRPr="00BE08B8">
                <w:rPr>
                  <w:rFonts w:ascii="Arial" w:hAnsi="Arial" w:cs="Arial"/>
                  <w:color w:val="000000" w:themeColor="text1"/>
                  <w:sz w:val="20"/>
                  <w:lang w:eastAsia="ko-KR"/>
                </w:rPr>
                <w:t>0</w:t>
              </w:r>
            </w:ins>
            <w:ins w:id="33" w:author="Dongguk Lim/IoT Connectivity Standard Task(dongguk.lim@lge.com)" w:date="2023-05-17T21:56:00Z">
              <w:r w:rsidR="006F3BC0">
                <w:rPr>
                  <w:rFonts w:ascii="Arial" w:hAnsi="Arial" w:cs="Arial"/>
                  <w:color w:val="000000" w:themeColor="text1"/>
                  <w:sz w:val="20"/>
                  <w:lang w:eastAsia="ko-KR"/>
                </w:rPr>
                <w:t>2</w:t>
              </w:r>
            </w:ins>
            <w:r w:rsidRPr="00BE08B8">
              <w:rPr>
                <w:rFonts w:ascii="Arial" w:hAnsi="Arial" w:cs="Arial"/>
                <w:color w:val="000000" w:themeColor="text1"/>
                <w:sz w:val="20"/>
                <w:lang w:eastAsia="ko-KR"/>
              </w:rPr>
              <w:t>-00bf-</w:t>
            </w:r>
            <w:r>
              <w:rPr>
                <w:rFonts w:ascii="Arial" w:hAnsi="Arial" w:cs="Arial"/>
                <w:color w:val="000000" w:themeColor="text1"/>
                <w:sz w:val="20"/>
                <w:lang w:eastAsia="ko-KR"/>
              </w:rPr>
              <w:t>LB272</w:t>
            </w:r>
            <w:r w:rsidRPr="00BE08B8">
              <w:rPr>
                <w:rFonts w:ascii="Arial" w:hAnsi="Arial" w:cs="Arial"/>
                <w:color w:val="000000" w:themeColor="text1"/>
                <w:sz w:val="20"/>
                <w:lang w:eastAsia="ko-KR"/>
              </w:rPr>
              <w:t>-CR-for-</w:t>
            </w:r>
            <w:r>
              <w:rPr>
                <w:rFonts w:ascii="Arial" w:hAnsi="Arial" w:cs="Arial"/>
                <w:color w:val="000000" w:themeColor="text1"/>
                <w:sz w:val="20"/>
                <w:lang w:eastAsia="ko-KR"/>
              </w:rPr>
              <w:t>Sensing-Trigger-frame-part1</w:t>
            </w:r>
            <w:r w:rsidRPr="00BE08B8">
              <w:rPr>
                <w:rFonts w:ascii="Arial" w:hAnsi="Arial" w:cs="Arial"/>
                <w:color w:val="000000" w:themeColor="text1"/>
                <w:sz w:val="20"/>
                <w:lang w:eastAsia="ko-KR"/>
              </w:rPr>
              <w:t>.docx</w:t>
            </w:r>
          </w:p>
          <w:p w14:paraId="4F13A201" w14:textId="0880125B" w:rsidR="00ED47C6" w:rsidRPr="00ED47C6" w:rsidRDefault="00ED47C6" w:rsidP="00ED47C6">
            <w:pPr>
              <w:rPr>
                <w:rFonts w:ascii="Arial" w:hAnsi="Arial" w:cs="Arial"/>
                <w:color w:val="000000" w:themeColor="text1"/>
                <w:sz w:val="20"/>
                <w:lang w:eastAsia="ko-KR"/>
              </w:rPr>
            </w:pPr>
          </w:p>
        </w:tc>
      </w:tr>
    </w:tbl>
    <w:p w14:paraId="12AAAED0" w14:textId="77777777" w:rsidR="00745CA1" w:rsidRDefault="00745CA1" w:rsidP="00745CA1">
      <w:pPr>
        <w:autoSpaceDE w:val="0"/>
        <w:autoSpaceDN w:val="0"/>
        <w:adjustRightInd w:val="0"/>
        <w:jc w:val="both"/>
        <w:rPr>
          <w:rStyle w:val="SC13204878"/>
          <w:lang w:eastAsia="ko-KR"/>
        </w:rPr>
      </w:pPr>
    </w:p>
    <w:p w14:paraId="390112B7" w14:textId="472760BC" w:rsidR="00745CA1" w:rsidRDefault="00745CA1" w:rsidP="00745CA1">
      <w:pPr>
        <w:autoSpaceDE w:val="0"/>
        <w:autoSpaceDN w:val="0"/>
        <w:adjustRightInd w:val="0"/>
        <w:jc w:val="both"/>
        <w:rPr>
          <w:rStyle w:val="SC13204878"/>
          <w:lang w:eastAsia="ko-KR"/>
        </w:rPr>
      </w:pPr>
      <w:r>
        <w:rPr>
          <w:rStyle w:val="SC13204878"/>
          <w:rFonts w:hint="eastAsia"/>
          <w:lang w:eastAsia="ko-KR"/>
        </w:rPr>
        <w:t xml:space="preserve">Discussion: </w:t>
      </w:r>
    </w:p>
    <w:p w14:paraId="4CB6E47D" w14:textId="6C112FBC" w:rsidR="00084AC8" w:rsidRDefault="00084AC8" w:rsidP="00745CA1">
      <w:pPr>
        <w:autoSpaceDE w:val="0"/>
        <w:autoSpaceDN w:val="0"/>
        <w:adjustRightInd w:val="0"/>
        <w:jc w:val="both"/>
        <w:rPr>
          <w:rStyle w:val="SC13204878"/>
          <w:lang w:eastAsia="ko-KR"/>
        </w:rPr>
      </w:pPr>
      <w:r w:rsidRPr="00084AC8">
        <w:rPr>
          <w:rStyle w:val="SC13204878"/>
          <w:noProof/>
          <w:lang w:val="en-US" w:eastAsia="ko-KR"/>
        </w:rPr>
        <w:lastRenderedPageBreak/>
        <w:drawing>
          <wp:inline distT="0" distB="0" distL="0" distR="0" wp14:anchorId="2B492460" wp14:editId="6E1FB233">
            <wp:extent cx="5152152" cy="1284146"/>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2517" cy="1286729"/>
                    </a:xfrm>
                    <a:prstGeom prst="rect">
                      <a:avLst/>
                    </a:prstGeom>
                    <a:noFill/>
                    <a:ln>
                      <a:noFill/>
                    </a:ln>
                  </pic:spPr>
                </pic:pic>
              </a:graphicData>
            </a:graphic>
          </wp:inline>
        </w:drawing>
      </w:r>
    </w:p>
    <w:p w14:paraId="6A6120A0" w14:textId="0193E42C" w:rsidR="00084AC8" w:rsidRDefault="00084AC8" w:rsidP="00745CA1">
      <w:pPr>
        <w:autoSpaceDE w:val="0"/>
        <w:autoSpaceDN w:val="0"/>
        <w:adjustRightInd w:val="0"/>
        <w:jc w:val="both"/>
        <w:rPr>
          <w:rStyle w:val="SC13204878"/>
          <w:lang w:eastAsia="ko-KR"/>
        </w:rPr>
      </w:pPr>
    </w:p>
    <w:p w14:paraId="21A5126D" w14:textId="7204C62F" w:rsidR="00084AC8" w:rsidRDefault="00084AC8" w:rsidP="00745CA1">
      <w:pPr>
        <w:autoSpaceDE w:val="0"/>
        <w:autoSpaceDN w:val="0"/>
        <w:adjustRightInd w:val="0"/>
        <w:jc w:val="both"/>
        <w:rPr>
          <w:rStyle w:val="SC13204878"/>
          <w:lang w:eastAsia="ko-KR"/>
        </w:rPr>
      </w:pPr>
      <w:r w:rsidRPr="00084AC8">
        <w:rPr>
          <w:rStyle w:val="SC13204878"/>
          <w:rFonts w:hint="eastAsia"/>
          <w:noProof/>
          <w:lang w:val="en-US" w:eastAsia="ko-KR"/>
        </w:rPr>
        <w:drawing>
          <wp:inline distT="0" distB="0" distL="0" distR="0" wp14:anchorId="7FBAC9FF" wp14:editId="15DB5D59">
            <wp:extent cx="5110410" cy="1329108"/>
            <wp:effectExtent l="0" t="0" r="0" b="444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7285" cy="1333497"/>
                    </a:xfrm>
                    <a:prstGeom prst="rect">
                      <a:avLst/>
                    </a:prstGeom>
                    <a:noFill/>
                    <a:ln>
                      <a:noFill/>
                    </a:ln>
                  </pic:spPr>
                </pic:pic>
              </a:graphicData>
            </a:graphic>
          </wp:inline>
        </w:drawing>
      </w:r>
    </w:p>
    <w:p w14:paraId="3C33FC46" w14:textId="7CC1C6A3" w:rsidR="00084AC8" w:rsidRDefault="00084AC8" w:rsidP="00084AC8">
      <w:pPr>
        <w:autoSpaceDE w:val="0"/>
        <w:autoSpaceDN w:val="0"/>
        <w:adjustRightInd w:val="0"/>
        <w:ind w:firstLineChars="100" w:firstLine="200"/>
        <w:jc w:val="both"/>
        <w:rPr>
          <w:rStyle w:val="SC13204878"/>
          <w:lang w:eastAsia="ko-KR"/>
        </w:rPr>
      </w:pPr>
      <w:r w:rsidRPr="00084AC8">
        <w:rPr>
          <w:rStyle w:val="SC13204878"/>
          <w:rFonts w:hint="eastAsia"/>
          <w:noProof/>
          <w:lang w:val="en-US" w:eastAsia="ko-KR"/>
        </w:rPr>
        <w:drawing>
          <wp:inline distT="0" distB="0" distL="0" distR="0" wp14:anchorId="17818ED1" wp14:editId="74FFBE0D">
            <wp:extent cx="5265337" cy="1115202"/>
            <wp:effectExtent l="0" t="0" r="0" b="889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5878" cy="1119553"/>
                    </a:xfrm>
                    <a:prstGeom prst="rect">
                      <a:avLst/>
                    </a:prstGeom>
                    <a:noFill/>
                    <a:ln>
                      <a:noFill/>
                    </a:ln>
                  </pic:spPr>
                </pic:pic>
              </a:graphicData>
            </a:graphic>
          </wp:inline>
        </w:drawing>
      </w:r>
    </w:p>
    <w:p w14:paraId="30EE4C95" w14:textId="556BE340" w:rsidR="00084AC8" w:rsidRDefault="00084AC8" w:rsidP="00084AC8">
      <w:pPr>
        <w:autoSpaceDE w:val="0"/>
        <w:autoSpaceDN w:val="0"/>
        <w:adjustRightInd w:val="0"/>
        <w:ind w:firstLine="105"/>
        <w:jc w:val="both"/>
        <w:rPr>
          <w:rStyle w:val="SC13204878"/>
          <w:lang w:eastAsia="ko-KR"/>
        </w:rPr>
      </w:pPr>
      <w:r w:rsidRPr="00084AC8">
        <w:rPr>
          <w:rStyle w:val="SC13204878"/>
          <w:rFonts w:hint="eastAsia"/>
          <w:noProof/>
          <w:lang w:val="en-US" w:eastAsia="ko-KR"/>
        </w:rPr>
        <w:drawing>
          <wp:inline distT="0" distB="0" distL="0" distR="0" wp14:anchorId="693864BF" wp14:editId="52F10730">
            <wp:extent cx="4873451" cy="1224783"/>
            <wp:effectExtent l="0" t="0" r="381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5690" cy="1232885"/>
                    </a:xfrm>
                    <a:prstGeom prst="rect">
                      <a:avLst/>
                    </a:prstGeom>
                    <a:noFill/>
                    <a:ln>
                      <a:noFill/>
                    </a:ln>
                  </pic:spPr>
                </pic:pic>
              </a:graphicData>
            </a:graphic>
          </wp:inline>
        </w:drawing>
      </w:r>
    </w:p>
    <w:p w14:paraId="31270162" w14:textId="01D397FA" w:rsidR="00084AC8" w:rsidRDefault="00084AC8" w:rsidP="00084AC8">
      <w:pPr>
        <w:autoSpaceDE w:val="0"/>
        <w:autoSpaceDN w:val="0"/>
        <w:adjustRightInd w:val="0"/>
        <w:ind w:firstLine="105"/>
        <w:jc w:val="both"/>
        <w:rPr>
          <w:rStyle w:val="SC13204878"/>
          <w:lang w:eastAsia="ko-KR"/>
        </w:rPr>
      </w:pPr>
      <w:r>
        <w:rPr>
          <w:rStyle w:val="SC13204878"/>
          <w:lang w:eastAsia="ko-KR"/>
        </w:rPr>
        <w:t xml:space="preserve">  </w:t>
      </w:r>
    </w:p>
    <w:p w14:paraId="2D7A15DB" w14:textId="240ED89E" w:rsidR="00084AC8" w:rsidRDefault="00084AC8" w:rsidP="00084AC8">
      <w:pPr>
        <w:autoSpaceDE w:val="0"/>
        <w:autoSpaceDN w:val="0"/>
        <w:adjustRightInd w:val="0"/>
        <w:ind w:firstLine="105"/>
        <w:jc w:val="both"/>
        <w:rPr>
          <w:rStyle w:val="SC13204878"/>
          <w:lang w:eastAsia="ko-KR"/>
        </w:rPr>
      </w:pPr>
      <w:r w:rsidRPr="00084AC8">
        <w:rPr>
          <w:rStyle w:val="SC13204878"/>
          <w:rFonts w:hint="eastAsia"/>
          <w:noProof/>
          <w:lang w:val="en-US" w:eastAsia="ko-KR"/>
        </w:rPr>
        <w:drawing>
          <wp:inline distT="0" distB="0" distL="0" distR="0" wp14:anchorId="2556F897" wp14:editId="1285840B">
            <wp:extent cx="5556739" cy="985212"/>
            <wp:effectExtent l="0" t="0" r="6350" b="571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3386" cy="989937"/>
                    </a:xfrm>
                    <a:prstGeom prst="rect">
                      <a:avLst/>
                    </a:prstGeom>
                    <a:noFill/>
                    <a:ln>
                      <a:noFill/>
                    </a:ln>
                  </pic:spPr>
                </pic:pic>
              </a:graphicData>
            </a:graphic>
          </wp:inline>
        </w:drawing>
      </w:r>
    </w:p>
    <w:p w14:paraId="6898E396" w14:textId="32DF9BF2" w:rsidR="00084AC8" w:rsidRDefault="00084AC8" w:rsidP="00084AC8">
      <w:pPr>
        <w:autoSpaceDE w:val="0"/>
        <w:autoSpaceDN w:val="0"/>
        <w:adjustRightInd w:val="0"/>
        <w:ind w:firstLine="105"/>
        <w:jc w:val="both"/>
        <w:rPr>
          <w:rStyle w:val="SC13204878"/>
          <w:lang w:eastAsia="ko-KR"/>
        </w:rPr>
      </w:pPr>
    </w:p>
    <w:p w14:paraId="476E61AA" w14:textId="3FCC9534" w:rsidR="00084AC8" w:rsidRDefault="00084AC8" w:rsidP="00084AC8">
      <w:pPr>
        <w:autoSpaceDE w:val="0"/>
        <w:autoSpaceDN w:val="0"/>
        <w:adjustRightInd w:val="0"/>
        <w:ind w:firstLine="105"/>
        <w:jc w:val="both"/>
        <w:rPr>
          <w:rStyle w:val="SC13204878"/>
          <w:lang w:eastAsia="ko-KR"/>
        </w:rPr>
      </w:pPr>
      <w:r w:rsidRPr="00084AC8">
        <w:rPr>
          <w:rStyle w:val="SC13204878"/>
          <w:rFonts w:hint="eastAsia"/>
          <w:noProof/>
          <w:lang w:val="en-US" w:eastAsia="ko-KR"/>
        </w:rPr>
        <w:drawing>
          <wp:inline distT="0" distB="0" distL="0" distR="0" wp14:anchorId="07C66ADC" wp14:editId="6F70EE9C">
            <wp:extent cx="5943600" cy="1102614"/>
            <wp:effectExtent l="0" t="0" r="0" b="254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102614"/>
                    </a:xfrm>
                    <a:prstGeom prst="rect">
                      <a:avLst/>
                    </a:prstGeom>
                    <a:noFill/>
                    <a:ln>
                      <a:noFill/>
                    </a:ln>
                  </pic:spPr>
                </pic:pic>
              </a:graphicData>
            </a:graphic>
          </wp:inline>
        </w:drawing>
      </w:r>
    </w:p>
    <w:p w14:paraId="6A4C0D5E" w14:textId="7CD980E8" w:rsidR="00745CA1" w:rsidRDefault="001B5C0C" w:rsidP="00745CA1">
      <w:pPr>
        <w:autoSpaceDE w:val="0"/>
        <w:autoSpaceDN w:val="0"/>
        <w:adjustRightInd w:val="0"/>
        <w:jc w:val="both"/>
        <w:rPr>
          <w:rStyle w:val="SC13204878"/>
          <w:lang w:eastAsia="ko-KR"/>
        </w:rPr>
      </w:pPr>
      <w:r w:rsidRPr="001B5C0C">
        <w:rPr>
          <w:rStyle w:val="SC13204878"/>
          <w:noProof/>
          <w:lang w:val="en-US" w:eastAsia="ko-KR"/>
        </w:rPr>
        <w:lastRenderedPageBreak/>
        <w:drawing>
          <wp:inline distT="0" distB="0" distL="0" distR="0" wp14:anchorId="3446C44F" wp14:editId="6ED2C1B1">
            <wp:extent cx="5943600" cy="1665301"/>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665301"/>
                    </a:xfrm>
                    <a:prstGeom prst="rect">
                      <a:avLst/>
                    </a:prstGeom>
                    <a:noFill/>
                    <a:ln>
                      <a:noFill/>
                    </a:ln>
                  </pic:spPr>
                </pic:pic>
              </a:graphicData>
            </a:graphic>
          </wp:inline>
        </w:drawing>
      </w:r>
    </w:p>
    <w:p w14:paraId="409A05A6" w14:textId="4BE70EA1" w:rsidR="00745CA1" w:rsidRDefault="00745CA1" w:rsidP="00745CA1">
      <w:pPr>
        <w:autoSpaceDE w:val="0"/>
        <w:autoSpaceDN w:val="0"/>
        <w:adjustRightInd w:val="0"/>
        <w:jc w:val="both"/>
        <w:rPr>
          <w:rStyle w:val="SC13204878"/>
          <w:lang w:eastAsia="ko-KR"/>
        </w:rPr>
      </w:pPr>
    </w:p>
    <w:p w14:paraId="01059506" w14:textId="11EC7129" w:rsidR="001246D0" w:rsidRDefault="001246D0" w:rsidP="001246D0">
      <w:pPr>
        <w:autoSpaceDE w:val="0"/>
        <w:autoSpaceDN w:val="0"/>
        <w:adjustRightInd w:val="0"/>
        <w:jc w:val="both"/>
        <w:rPr>
          <w:rStyle w:val="SC13204878"/>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please modify both text at P146L16 and figure 9-1139c of 11bf D1.0 as follows</w:t>
      </w:r>
    </w:p>
    <w:p w14:paraId="7A290A68" w14:textId="130D5353" w:rsidR="00745CA1" w:rsidRDefault="00745CA1" w:rsidP="00745CA1">
      <w:pPr>
        <w:autoSpaceDE w:val="0"/>
        <w:autoSpaceDN w:val="0"/>
        <w:adjustRightInd w:val="0"/>
        <w:jc w:val="both"/>
        <w:rPr>
          <w:rStyle w:val="SC13204878"/>
          <w:lang w:eastAsia="ko-KR"/>
        </w:rPr>
      </w:pPr>
    </w:p>
    <w:p w14:paraId="7D7C42C2" w14:textId="24B4486D" w:rsidR="005943AB" w:rsidRDefault="005943AB" w:rsidP="005943AB">
      <w:pPr>
        <w:pStyle w:val="T"/>
        <w:rPr>
          <w:w w:val="100"/>
        </w:rPr>
      </w:pPr>
      <w:r>
        <w:rPr>
          <w:rStyle w:val="SC13204878"/>
          <w:rFonts w:hint="eastAsia"/>
          <w:lang w:eastAsia="ko-KR"/>
        </w:rPr>
        <w:t xml:space="preserve"> </w:t>
      </w:r>
      <w:r>
        <w:rPr>
          <w:w w:val="100"/>
        </w:rPr>
        <w:t xml:space="preserve">The Measurement Setup ID </w:t>
      </w:r>
      <w:ins w:id="34" w:author="Dongguk Lim/IoT Connectivity Standard Task(dongguk.lim@lge.com)" w:date="2023-05-16T23:19:00Z">
        <w:r w:rsidR="0031391E">
          <w:rPr>
            <w:w w:val="100"/>
            <w:lang w:eastAsia="ko-KR"/>
          </w:rPr>
          <w:t xml:space="preserve">Indication </w:t>
        </w:r>
      </w:ins>
      <w:r>
        <w:rPr>
          <w:w w:val="100"/>
        </w:rPr>
        <w:t>field indicates a Measurement Setup ID that identifies assigned operational parameters in the Sensing Measurement Parameters Element to be used in the corresponding sensing measurement instances. The Measurement Setup ID field is reserved if the Comeback subfield of the Sensing Comeback Info field is set to 1 in a (Protected) Sensing Measurement Setup Request frame addressed to an unassociated non-AP STA by an AP</w:t>
      </w:r>
      <w:r>
        <w:rPr>
          <w:vanish/>
          <w:w w:val="100"/>
        </w:rPr>
        <w:t>(#299, #308, #316, #481)</w:t>
      </w:r>
      <w:r>
        <w:rPr>
          <w:w w:val="100"/>
        </w:rPr>
        <w:t xml:space="preserve">. The Measurement Setup ID field is defined in </w:t>
      </w:r>
      <w:r>
        <w:rPr>
          <w:w w:val="100"/>
        </w:rPr>
        <w:fldChar w:fldCharType="begin"/>
      </w:r>
      <w:r>
        <w:rPr>
          <w:w w:val="100"/>
        </w:rPr>
        <w:instrText xml:space="preserve"> REF  RTF39323135383a204669675469 \h</w:instrText>
      </w:r>
      <w:r>
        <w:rPr>
          <w:w w:val="100"/>
        </w:rPr>
      </w:r>
      <w:r>
        <w:rPr>
          <w:w w:val="100"/>
        </w:rPr>
        <w:fldChar w:fldCharType="separate"/>
      </w:r>
      <w:r>
        <w:rPr>
          <w:w w:val="100"/>
        </w:rPr>
        <w:t>Figure 9-1139c (Measurement Setup ID field format)</w:t>
      </w:r>
      <w:r>
        <w:rPr>
          <w:w w:val="100"/>
        </w:rPr>
        <w:fldChar w:fldCharType="end"/>
      </w:r>
      <w:r>
        <w:rPr>
          <w:w w:val="100"/>
        </w:rPr>
        <w:t>.</w:t>
      </w:r>
    </w:p>
    <w:p w14:paraId="35B112FB" w14:textId="7070E124" w:rsidR="005943AB" w:rsidRDefault="005943AB" w:rsidP="005943AB">
      <w:pPr>
        <w:pStyle w:val="T"/>
        <w:rPr>
          <w:w w:val="100"/>
        </w:rPr>
      </w:pPr>
      <w:r>
        <w:rPr>
          <w:w w:val="100"/>
        </w:rPr>
        <w:tab/>
      </w:r>
      <w:r>
        <w:rPr>
          <w:w w:val="100"/>
        </w:rPr>
        <w:tab/>
      </w:r>
      <w:r>
        <w:rPr>
          <w:w w:val="100"/>
        </w:rPr>
        <w:tab/>
      </w:r>
      <w:r>
        <w:rPr>
          <w:w w:val="100"/>
        </w:rPr>
        <w:tab/>
      </w:r>
      <w:r>
        <w:rPr>
          <w:w w:val="100"/>
        </w:rPr>
        <w:tab/>
      </w:r>
      <w:r>
        <w:rPr>
          <w:w w:val="100"/>
        </w:rPr>
        <w:tab/>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tblGrid>
      <w:tr w:rsidR="0031391E" w14:paraId="4CE2A41E" w14:textId="34326FFE" w:rsidTr="003D1152">
        <w:trPr>
          <w:trHeight w:val="560"/>
          <w:jc w:val="center"/>
        </w:trPr>
        <w:tc>
          <w:tcPr>
            <w:tcW w:w="880" w:type="dxa"/>
            <w:tcBorders>
              <w:top w:val="nil"/>
              <w:left w:val="nil"/>
              <w:bottom w:val="nil"/>
              <w:right w:val="nil"/>
            </w:tcBorders>
            <w:tcMar>
              <w:top w:w="120" w:type="dxa"/>
              <w:left w:w="120" w:type="dxa"/>
              <w:bottom w:w="60" w:type="dxa"/>
              <w:right w:w="120" w:type="dxa"/>
            </w:tcMar>
          </w:tcPr>
          <w:p w14:paraId="231A19DE" w14:textId="77777777" w:rsidR="0031391E" w:rsidRDefault="0031391E" w:rsidP="00B931B5">
            <w:pPr>
              <w:pStyle w:val="A1FigTitle"/>
              <w:spacing w:before="0" w:line="160" w:lineRule="atLeast"/>
              <w:rPr>
                <w:b w:val="0"/>
                <w:bCs w:val="0"/>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5F2A32" w14:textId="402E44D1" w:rsidR="0031391E" w:rsidRDefault="0031391E" w:rsidP="0031391E">
            <w:pPr>
              <w:pStyle w:val="figuretext"/>
            </w:pPr>
            <w:r>
              <w:rPr>
                <w:w w:val="100"/>
              </w:rPr>
              <w:t>Measurement Setup ID</w:t>
            </w:r>
            <w:ins w:id="35" w:author="Dongguk Lim/IoT Connectivity Standard Task(dongguk.lim@lge.com)" w:date="2023-03-21T13:35:00Z">
              <w:r>
                <w:rPr>
                  <w:w w:val="100"/>
                </w:rPr>
                <w:t xml:space="preserve"> </w:t>
              </w:r>
            </w:ins>
            <w:ins w:id="36" w:author="Dongguk Lim/IoT Connectivity Standard Task(dongguk.lim@lge.com)" w:date="2023-05-16T23:20:00Z">
              <w:r>
                <w:rPr>
                  <w:w w:val="100"/>
                </w:rPr>
                <w:t>Indication</w:t>
              </w:r>
            </w:ins>
          </w:p>
        </w:tc>
      </w:tr>
      <w:tr w:rsidR="0031391E" w14:paraId="16FC50FF" w14:textId="1379777A" w:rsidTr="003D1152">
        <w:trPr>
          <w:trHeight w:val="320"/>
          <w:jc w:val="center"/>
        </w:trPr>
        <w:tc>
          <w:tcPr>
            <w:tcW w:w="880" w:type="dxa"/>
            <w:tcBorders>
              <w:top w:val="nil"/>
              <w:left w:val="nil"/>
              <w:bottom w:val="nil"/>
              <w:right w:val="nil"/>
            </w:tcBorders>
            <w:tcMar>
              <w:top w:w="120" w:type="dxa"/>
              <w:left w:w="120" w:type="dxa"/>
              <w:bottom w:w="60" w:type="dxa"/>
              <w:right w:w="120" w:type="dxa"/>
            </w:tcMar>
          </w:tcPr>
          <w:p w14:paraId="2DBEF894" w14:textId="16C6F75D" w:rsidR="0031391E" w:rsidRDefault="0031391E" w:rsidP="00B931B5">
            <w:pPr>
              <w:pStyle w:val="A1FigTitle"/>
              <w:spacing w:before="0" w:line="160" w:lineRule="atLeast"/>
              <w:rPr>
                <w:b w:val="0"/>
                <w:bCs w:val="0"/>
                <w:sz w:val="16"/>
                <w:szCs w:val="16"/>
              </w:rPr>
            </w:pPr>
            <w:r>
              <w:rPr>
                <w:rFonts w:hint="eastAsia"/>
                <w:b w:val="0"/>
                <w:bCs w:val="0"/>
                <w:w w:val="100"/>
                <w:sz w:val="16"/>
                <w:szCs w:val="16"/>
                <w:lang w:eastAsia="ko-KR"/>
              </w:rPr>
              <w:t>Octets</w:t>
            </w:r>
            <w:r>
              <w:rPr>
                <w:b w:val="0"/>
                <w:bCs w:val="0"/>
                <w:w w:val="100"/>
                <w:sz w:val="16"/>
                <w:szCs w:val="16"/>
              </w:rPr>
              <w:t>:</w:t>
            </w:r>
          </w:p>
        </w:tc>
        <w:tc>
          <w:tcPr>
            <w:tcW w:w="1260" w:type="dxa"/>
            <w:tcBorders>
              <w:top w:val="nil"/>
              <w:left w:val="nil"/>
              <w:bottom w:val="nil"/>
              <w:right w:val="nil"/>
            </w:tcBorders>
            <w:tcMar>
              <w:top w:w="120" w:type="dxa"/>
              <w:left w:w="120" w:type="dxa"/>
              <w:bottom w:w="60" w:type="dxa"/>
              <w:right w:w="120" w:type="dxa"/>
            </w:tcMar>
          </w:tcPr>
          <w:p w14:paraId="12530BE7" w14:textId="39C96ED6" w:rsidR="0031391E" w:rsidRDefault="0031391E" w:rsidP="00B931B5">
            <w:pPr>
              <w:pStyle w:val="A1FigTitle"/>
              <w:spacing w:before="0" w:line="160" w:lineRule="atLeast"/>
              <w:rPr>
                <w:b w:val="0"/>
                <w:bCs w:val="0"/>
                <w:sz w:val="16"/>
                <w:szCs w:val="16"/>
              </w:rPr>
            </w:pPr>
            <w:r>
              <w:rPr>
                <w:b w:val="0"/>
                <w:bCs w:val="0"/>
                <w:w w:val="100"/>
                <w:sz w:val="16"/>
                <w:szCs w:val="16"/>
              </w:rPr>
              <w:t>1</w:t>
            </w:r>
          </w:p>
        </w:tc>
      </w:tr>
      <w:tr w:rsidR="0031391E" w14:paraId="0FD88C4E" w14:textId="51F8BE79" w:rsidTr="003D1152">
        <w:trPr>
          <w:jc w:val="center"/>
        </w:trPr>
        <w:tc>
          <w:tcPr>
            <w:tcW w:w="2140" w:type="dxa"/>
            <w:gridSpan w:val="2"/>
            <w:tcBorders>
              <w:top w:val="nil"/>
              <w:left w:val="nil"/>
              <w:bottom w:val="nil"/>
              <w:right w:val="nil"/>
            </w:tcBorders>
            <w:tcMar>
              <w:top w:w="120" w:type="dxa"/>
              <w:left w:w="120" w:type="dxa"/>
              <w:bottom w:w="60" w:type="dxa"/>
              <w:right w:w="120" w:type="dxa"/>
            </w:tcMar>
            <w:vAlign w:val="center"/>
          </w:tcPr>
          <w:p w14:paraId="68BC0354" w14:textId="0BD7397B" w:rsidR="0031391E" w:rsidRDefault="0031391E" w:rsidP="005943AB">
            <w:pPr>
              <w:pStyle w:val="FigTitle"/>
              <w:numPr>
                <w:ilvl w:val="0"/>
                <w:numId w:val="12"/>
              </w:numPr>
            </w:pPr>
            <w:bookmarkStart w:id="37" w:name="RTF39323135383a204669675469"/>
            <w:r>
              <w:rPr>
                <w:w w:val="100"/>
              </w:rPr>
              <w:t xml:space="preserve"> Measurement Setup ID </w:t>
            </w:r>
            <w:ins w:id="38" w:author="Dongguk Lim/IoT Connectivity Standard Task(dongguk.lim@lge.com)" w:date="2023-05-16T23:20:00Z">
              <w:r>
                <w:rPr>
                  <w:w w:val="100"/>
                </w:rPr>
                <w:t xml:space="preserve">Indication </w:t>
              </w:r>
            </w:ins>
            <w:r>
              <w:rPr>
                <w:w w:val="100"/>
              </w:rPr>
              <w:t>field format</w:t>
            </w:r>
            <w:bookmarkEnd w:id="37"/>
            <w:r>
              <w:rPr>
                <w:vanish/>
                <w:w w:val="100"/>
              </w:rPr>
              <w:t>(#76, #261, #518)</w:t>
            </w:r>
          </w:p>
        </w:tc>
      </w:tr>
    </w:tbl>
    <w:p w14:paraId="1278647E" w14:textId="77777777" w:rsidR="00F40DC7" w:rsidRDefault="00F40DC7" w:rsidP="009C3BEA">
      <w:pPr>
        <w:autoSpaceDE w:val="0"/>
        <w:autoSpaceDN w:val="0"/>
        <w:adjustRightInd w:val="0"/>
        <w:jc w:val="both"/>
        <w:rPr>
          <w:ins w:id="39" w:author="Dongguk Lim/IoT Connectivity Standard Task(dongguk.lim@lge.com)" w:date="2023-05-16T23:26:00Z"/>
        </w:rPr>
      </w:pPr>
    </w:p>
    <w:p w14:paraId="13EB3CC3" w14:textId="0D4FF7DE" w:rsidR="00F40DC7" w:rsidRDefault="00F40DC7" w:rsidP="009C3BEA">
      <w:pPr>
        <w:autoSpaceDE w:val="0"/>
        <w:autoSpaceDN w:val="0"/>
        <w:adjustRightInd w:val="0"/>
        <w:jc w:val="both"/>
        <w:rPr>
          <w:b/>
          <w:bCs/>
          <w:i/>
          <w:iCs/>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please change “</w:t>
      </w:r>
      <w:r w:rsidRPr="00F40DC7">
        <w:rPr>
          <w:b/>
          <w:bCs/>
          <w:i/>
          <w:iCs/>
          <w:lang w:eastAsia="ko-KR"/>
        </w:rPr>
        <w:t>Measurement Setup ID field format</w:t>
      </w:r>
      <w:r>
        <w:rPr>
          <w:b/>
          <w:bCs/>
          <w:i/>
          <w:iCs/>
          <w:lang w:eastAsia="ko-KR"/>
        </w:rPr>
        <w:t>” with “</w:t>
      </w:r>
      <w:r w:rsidRPr="00F40DC7">
        <w:rPr>
          <w:b/>
          <w:bCs/>
          <w:i/>
          <w:iCs/>
          <w:lang w:eastAsia="ko-KR"/>
        </w:rPr>
        <w:t>Measurement Setup ID</w:t>
      </w:r>
      <w:r>
        <w:rPr>
          <w:b/>
          <w:bCs/>
          <w:i/>
          <w:iCs/>
          <w:lang w:eastAsia="ko-KR"/>
        </w:rPr>
        <w:t xml:space="preserve"> indication </w:t>
      </w:r>
      <w:r w:rsidRPr="00F40DC7">
        <w:rPr>
          <w:b/>
          <w:bCs/>
          <w:i/>
          <w:iCs/>
          <w:lang w:eastAsia="ko-KR"/>
        </w:rPr>
        <w:t>field format</w:t>
      </w:r>
      <w:r>
        <w:rPr>
          <w:b/>
          <w:bCs/>
          <w:i/>
          <w:iCs/>
          <w:lang w:eastAsia="ko-KR"/>
        </w:rPr>
        <w:t xml:space="preserve">” </w:t>
      </w:r>
      <w:r w:rsidR="005F4E25">
        <w:rPr>
          <w:b/>
          <w:bCs/>
          <w:i/>
          <w:iCs/>
          <w:lang w:eastAsia="ko-KR"/>
        </w:rPr>
        <w:t>b</w:t>
      </w:r>
      <w:r w:rsidR="005F4E25" w:rsidRPr="005F4E25">
        <w:rPr>
          <w:b/>
          <w:bCs/>
          <w:i/>
          <w:iCs/>
          <w:lang w:eastAsia="ko-KR"/>
        </w:rPr>
        <w:t>y whole searching in</w:t>
      </w:r>
      <w:r w:rsidR="005F4E25">
        <w:rPr>
          <w:b/>
          <w:bCs/>
          <w:i/>
          <w:iCs/>
          <w:lang w:eastAsia="ko-KR"/>
        </w:rPr>
        <w:t xml:space="preserve"> </w:t>
      </w:r>
      <w:r w:rsidR="005F4E25" w:rsidRPr="005F4E25">
        <w:rPr>
          <w:b/>
          <w:bCs/>
          <w:i/>
          <w:iCs/>
          <w:lang w:eastAsia="ko-KR"/>
        </w:rPr>
        <w:t>D1.0</w:t>
      </w:r>
    </w:p>
    <w:p w14:paraId="06A62501" w14:textId="39783434" w:rsidR="00F40DC7" w:rsidRPr="005F4E25" w:rsidRDefault="00F40DC7" w:rsidP="005F4E25">
      <w:pPr>
        <w:pStyle w:val="ae"/>
        <w:numPr>
          <w:ilvl w:val="0"/>
          <w:numId w:val="10"/>
        </w:numPr>
        <w:autoSpaceDE w:val="0"/>
        <w:autoSpaceDN w:val="0"/>
        <w:adjustRightInd w:val="0"/>
        <w:jc w:val="both"/>
        <w:rPr>
          <w:b/>
          <w:bCs/>
          <w:i/>
          <w:iCs/>
          <w:lang w:eastAsia="ko-KR"/>
        </w:rPr>
      </w:pPr>
    </w:p>
    <w:p w14:paraId="1CDF8AF7" w14:textId="77777777" w:rsidR="00F40DC7" w:rsidRDefault="00F40DC7" w:rsidP="009C3BEA">
      <w:pPr>
        <w:autoSpaceDE w:val="0"/>
        <w:autoSpaceDN w:val="0"/>
        <w:adjustRightInd w:val="0"/>
        <w:jc w:val="both"/>
        <w:rPr>
          <w:b/>
          <w:bCs/>
          <w:i/>
          <w:iCs/>
          <w:lang w:eastAsia="ko-KR"/>
        </w:rPr>
      </w:pPr>
    </w:p>
    <w:p w14:paraId="1EB59E7E" w14:textId="1FD1C079" w:rsidR="00F40DC7" w:rsidRDefault="00F40DC7" w:rsidP="00F40DC7">
      <w:pPr>
        <w:autoSpaceDE w:val="0"/>
        <w:autoSpaceDN w:val="0"/>
        <w:adjustRightInd w:val="0"/>
        <w:jc w:val="both"/>
        <w:rPr>
          <w:b/>
          <w:bCs/>
          <w:i/>
          <w:iCs/>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please change “</w:t>
      </w:r>
      <w:r w:rsidRPr="00F40DC7">
        <w:rPr>
          <w:b/>
          <w:bCs/>
          <w:i/>
          <w:iCs/>
          <w:lang w:eastAsia="ko-KR"/>
        </w:rPr>
        <w:t>Measurement Setup ID</w:t>
      </w:r>
      <w:r>
        <w:rPr>
          <w:b/>
          <w:bCs/>
          <w:i/>
          <w:iCs/>
          <w:lang w:eastAsia="ko-KR"/>
        </w:rPr>
        <w:t>” with “</w:t>
      </w:r>
      <w:r w:rsidRPr="00F40DC7">
        <w:rPr>
          <w:b/>
          <w:bCs/>
          <w:i/>
          <w:iCs/>
          <w:lang w:eastAsia="ko-KR"/>
        </w:rPr>
        <w:t>Measurement Setup ID</w:t>
      </w:r>
      <w:r>
        <w:rPr>
          <w:b/>
          <w:bCs/>
          <w:i/>
          <w:iCs/>
          <w:lang w:eastAsia="ko-KR"/>
        </w:rPr>
        <w:t xml:space="preserve"> indication” in following figures of D1.0 </w:t>
      </w:r>
    </w:p>
    <w:p w14:paraId="720E803C" w14:textId="22AEA1CB" w:rsidR="00F40DC7" w:rsidRDefault="00F40DC7" w:rsidP="005F4E25">
      <w:pPr>
        <w:pStyle w:val="ae"/>
        <w:numPr>
          <w:ilvl w:val="0"/>
          <w:numId w:val="10"/>
        </w:numPr>
        <w:autoSpaceDE w:val="0"/>
        <w:autoSpaceDN w:val="0"/>
        <w:adjustRightInd w:val="0"/>
        <w:jc w:val="both"/>
      </w:pPr>
      <w:r w:rsidRPr="005F4E25">
        <w:rPr>
          <w:b/>
          <w:bCs/>
          <w:i/>
          <w:iCs/>
          <w:lang w:eastAsia="ko-KR"/>
        </w:rPr>
        <w:t xml:space="preserve">Figure 9-1139a, 1139d, 1139f, 1139j, 1139k </w:t>
      </w:r>
    </w:p>
    <w:p w14:paraId="0B729742" w14:textId="3BA454B2" w:rsidR="00745CA1" w:rsidRDefault="00745CA1" w:rsidP="00745CA1">
      <w:pPr>
        <w:autoSpaceDE w:val="0"/>
        <w:autoSpaceDN w:val="0"/>
        <w:adjustRightInd w:val="0"/>
        <w:jc w:val="both"/>
        <w:rPr>
          <w:rStyle w:val="SC13204878"/>
          <w:lang w:eastAsia="ko-KR"/>
        </w:rPr>
      </w:pPr>
    </w:p>
    <w:p w14:paraId="19AE8CCF" w14:textId="33EE582B" w:rsidR="00745CA1" w:rsidRPr="00D73BE5" w:rsidRDefault="00745CA1" w:rsidP="00745CA1">
      <w:pPr>
        <w:pStyle w:val="4"/>
        <w:numPr>
          <w:ilvl w:val="0"/>
          <w:numId w:val="0"/>
        </w:numPr>
        <w:ind w:left="360" w:hanging="360"/>
        <w:rPr>
          <w:rStyle w:val="SC13204878"/>
        </w:rPr>
      </w:pPr>
      <w:r w:rsidRPr="004A52E8">
        <w:rPr>
          <w:rFonts w:hint="eastAsia"/>
          <w:i/>
          <w:sz w:val="22"/>
          <w:szCs w:val="22"/>
          <w:lang w:eastAsia="ko-KR"/>
        </w:rPr>
        <w:t xml:space="preserve">CID </w:t>
      </w:r>
      <w:r w:rsidR="001B5C0C">
        <w:rPr>
          <w:i/>
          <w:sz w:val="22"/>
          <w:szCs w:val="22"/>
          <w:lang w:eastAsia="ko-KR"/>
        </w:rPr>
        <w:t>1868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45CA1" w:rsidRPr="00D73BE5" w14:paraId="496B730B" w14:textId="77777777" w:rsidTr="004E12EA">
        <w:trPr>
          <w:trHeight w:val="386"/>
        </w:trPr>
        <w:tc>
          <w:tcPr>
            <w:tcW w:w="735" w:type="dxa"/>
            <w:shd w:val="clear" w:color="auto" w:fill="auto"/>
            <w:hideMark/>
          </w:tcPr>
          <w:p w14:paraId="585C993F" w14:textId="77777777" w:rsidR="00745CA1" w:rsidRPr="00D73BE5" w:rsidRDefault="00745CA1" w:rsidP="004E12EA">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36FF1A1" w14:textId="77777777" w:rsidR="00745CA1" w:rsidRPr="00D73BE5" w:rsidRDefault="00745CA1" w:rsidP="004E12EA">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895B556" w14:textId="77777777" w:rsidR="00745CA1" w:rsidRPr="00D73BE5" w:rsidRDefault="00745CA1" w:rsidP="004E12EA">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125A63DC" w14:textId="77777777" w:rsidR="00745CA1" w:rsidRPr="00D73BE5" w:rsidRDefault="00745CA1" w:rsidP="004E12EA">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0B5AA91" w14:textId="77777777" w:rsidR="00745CA1" w:rsidRPr="00D73BE5" w:rsidRDefault="00745CA1" w:rsidP="004E12EA">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445D46A1" w14:textId="77777777" w:rsidR="00745CA1" w:rsidRPr="00D73BE5" w:rsidRDefault="00745CA1" w:rsidP="004E12EA">
            <w:pPr>
              <w:rPr>
                <w:rFonts w:ascii="Arial" w:hAnsi="Arial" w:cs="Arial"/>
                <w:b/>
                <w:bCs/>
                <w:sz w:val="20"/>
              </w:rPr>
            </w:pPr>
            <w:r w:rsidRPr="00D73BE5">
              <w:rPr>
                <w:rFonts w:ascii="Arial" w:hAnsi="Arial" w:cs="Arial"/>
                <w:b/>
                <w:bCs/>
                <w:sz w:val="20"/>
              </w:rPr>
              <w:t>Resolution</w:t>
            </w:r>
          </w:p>
        </w:tc>
      </w:tr>
      <w:tr w:rsidR="001B5C0C" w:rsidRPr="00D73BE5" w14:paraId="6D401414" w14:textId="77777777" w:rsidTr="004E12EA">
        <w:trPr>
          <w:trHeight w:val="734"/>
        </w:trPr>
        <w:tc>
          <w:tcPr>
            <w:tcW w:w="735" w:type="dxa"/>
            <w:shd w:val="clear" w:color="auto" w:fill="auto"/>
          </w:tcPr>
          <w:p w14:paraId="3A293DB2" w14:textId="0B4C98BD" w:rsidR="001B5C0C" w:rsidRPr="00D73BE5" w:rsidRDefault="001B5C0C" w:rsidP="001B5C0C">
            <w:pPr>
              <w:jc w:val="right"/>
              <w:rPr>
                <w:rFonts w:ascii="Arial" w:eastAsia="맑은 고딕" w:hAnsi="Arial" w:cs="Arial"/>
                <w:sz w:val="20"/>
              </w:rPr>
            </w:pPr>
            <w:r>
              <w:rPr>
                <w:rFonts w:ascii="Arial" w:eastAsia="맑은 고딕" w:hAnsi="Arial" w:cs="Arial"/>
                <w:sz w:val="20"/>
              </w:rPr>
              <w:t>1868</w:t>
            </w:r>
          </w:p>
        </w:tc>
        <w:tc>
          <w:tcPr>
            <w:tcW w:w="1133" w:type="dxa"/>
            <w:shd w:val="clear" w:color="auto" w:fill="auto"/>
          </w:tcPr>
          <w:p w14:paraId="5B30A131" w14:textId="6443EA5C" w:rsidR="001B5C0C" w:rsidRPr="00D73BE5" w:rsidRDefault="001B5C0C" w:rsidP="001B5C0C">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73A4B23C" w14:textId="5B07ED24" w:rsidR="001B5C0C" w:rsidRPr="00D73BE5" w:rsidRDefault="001B5C0C" w:rsidP="001B5C0C">
            <w:pPr>
              <w:jc w:val="right"/>
              <w:rPr>
                <w:rFonts w:ascii="Arial" w:eastAsia="맑은 고딕" w:hAnsi="Arial" w:cs="Arial"/>
                <w:sz w:val="20"/>
              </w:rPr>
            </w:pPr>
            <w:r>
              <w:rPr>
                <w:rFonts w:ascii="Arial" w:eastAsia="맑은 고딕" w:hAnsi="Arial" w:cs="Arial"/>
                <w:sz w:val="20"/>
              </w:rPr>
              <w:t>77.25</w:t>
            </w:r>
          </w:p>
        </w:tc>
        <w:tc>
          <w:tcPr>
            <w:tcW w:w="2410" w:type="dxa"/>
            <w:shd w:val="clear" w:color="auto" w:fill="auto"/>
          </w:tcPr>
          <w:p w14:paraId="1056950C" w14:textId="4CC37DB5" w:rsidR="001B5C0C" w:rsidRPr="00D73BE5" w:rsidRDefault="001B5C0C" w:rsidP="001B5C0C">
            <w:pPr>
              <w:rPr>
                <w:rFonts w:ascii="Arial" w:eastAsia="맑은 고딕" w:hAnsi="Arial" w:cs="Arial"/>
                <w:sz w:val="20"/>
              </w:rPr>
            </w:pPr>
            <w:r>
              <w:rPr>
                <w:rFonts w:ascii="Arial" w:eastAsia="맑은 고딕" w:hAnsi="Arial" w:cs="Arial"/>
                <w:sz w:val="20"/>
              </w:rPr>
              <w:t>Incorrect sentence</w:t>
            </w:r>
          </w:p>
        </w:tc>
        <w:tc>
          <w:tcPr>
            <w:tcW w:w="2215" w:type="dxa"/>
            <w:shd w:val="clear" w:color="auto" w:fill="auto"/>
          </w:tcPr>
          <w:p w14:paraId="64A09A8A" w14:textId="41CFE520" w:rsidR="001B5C0C" w:rsidRPr="00D73BE5" w:rsidRDefault="001B5C0C" w:rsidP="001B5C0C">
            <w:pPr>
              <w:rPr>
                <w:rFonts w:ascii="Arial" w:eastAsia="맑은 고딕" w:hAnsi="Arial" w:cs="Arial"/>
                <w:sz w:val="20"/>
              </w:rPr>
            </w:pPr>
            <w:r>
              <w:rPr>
                <w:rFonts w:ascii="Arial" w:eastAsia="맑은 고딕" w:hAnsi="Arial" w:cs="Arial"/>
                <w:sz w:val="20"/>
              </w:rPr>
              <w:t>re-arrange the sentence</w:t>
            </w:r>
          </w:p>
        </w:tc>
        <w:tc>
          <w:tcPr>
            <w:tcW w:w="2693" w:type="dxa"/>
            <w:shd w:val="clear" w:color="auto" w:fill="auto"/>
          </w:tcPr>
          <w:p w14:paraId="0CEB4A22" w14:textId="0500E820" w:rsidR="001B5C0C" w:rsidRDefault="00BE08B8" w:rsidP="001B5C0C">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0ED5C442" w14:textId="78B724C6" w:rsidR="00BE08B8" w:rsidRDefault="00BE08B8" w:rsidP="001B5C0C">
            <w:pPr>
              <w:rPr>
                <w:rFonts w:ascii="Arial" w:hAnsi="Arial" w:cs="Arial"/>
                <w:color w:val="000000" w:themeColor="text1"/>
                <w:sz w:val="20"/>
                <w:lang w:eastAsia="ko-KR"/>
              </w:rPr>
            </w:pPr>
          </w:p>
          <w:p w14:paraId="250AC860" w14:textId="25170173" w:rsidR="00BE08B8" w:rsidRDefault="00BE08B8" w:rsidP="001B5C0C">
            <w:pPr>
              <w:rPr>
                <w:rFonts w:ascii="Arial" w:hAnsi="Arial" w:cs="Arial"/>
                <w:color w:val="000000" w:themeColor="text1"/>
                <w:sz w:val="20"/>
                <w:lang w:eastAsia="ko-KR"/>
              </w:rPr>
            </w:pPr>
            <w:r>
              <w:rPr>
                <w:rFonts w:ascii="Arial" w:hAnsi="Arial" w:cs="Arial"/>
                <w:color w:val="000000" w:themeColor="text1"/>
                <w:sz w:val="20"/>
                <w:lang w:eastAsia="ko-KR"/>
              </w:rPr>
              <w:t xml:space="preserve">I agree with </w:t>
            </w:r>
            <w:r w:rsidR="005943AB">
              <w:rPr>
                <w:rFonts w:ascii="Arial" w:hAnsi="Arial" w:cs="Arial"/>
                <w:color w:val="000000" w:themeColor="text1"/>
                <w:sz w:val="20"/>
                <w:lang w:eastAsia="ko-KR"/>
              </w:rPr>
              <w:t xml:space="preserve">the </w:t>
            </w:r>
            <w:proofErr w:type="spellStart"/>
            <w:r>
              <w:rPr>
                <w:rFonts w:ascii="Arial" w:hAnsi="Arial" w:cs="Arial"/>
                <w:color w:val="000000" w:themeColor="text1"/>
                <w:sz w:val="20"/>
                <w:lang w:eastAsia="ko-KR"/>
              </w:rPr>
              <w:t>commentor</w:t>
            </w:r>
            <w:proofErr w:type="spellEnd"/>
            <w:r>
              <w:rPr>
                <w:rFonts w:ascii="Arial" w:hAnsi="Arial" w:cs="Arial"/>
                <w:color w:val="000000" w:themeColor="text1"/>
                <w:sz w:val="20"/>
                <w:lang w:eastAsia="ko-KR"/>
              </w:rPr>
              <w:t xml:space="preserve"> in principle. This sentence should be corrected. </w:t>
            </w:r>
          </w:p>
          <w:p w14:paraId="53289F1F" w14:textId="77777777" w:rsidR="00BE08B8" w:rsidRDefault="00BE08B8" w:rsidP="001B5C0C">
            <w:pPr>
              <w:rPr>
                <w:rFonts w:ascii="Arial" w:hAnsi="Arial" w:cs="Arial"/>
                <w:color w:val="000000" w:themeColor="text1"/>
                <w:sz w:val="20"/>
                <w:lang w:eastAsia="ko-KR"/>
              </w:rPr>
            </w:pPr>
          </w:p>
          <w:p w14:paraId="6F80F827" w14:textId="07BFBA79" w:rsidR="005943AB" w:rsidRDefault="005943AB" w:rsidP="005943AB">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 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B92EE8">
              <w:rPr>
                <w:rFonts w:ascii="Arial" w:hAnsi="Arial" w:cs="Arial"/>
                <w:color w:val="000000" w:themeColor="text1"/>
                <w:sz w:val="20"/>
                <w:lang w:eastAsia="ko-KR"/>
              </w:rPr>
              <w:t>0655</w:t>
            </w:r>
            <w:r w:rsidRPr="00BE08B8">
              <w:rPr>
                <w:rFonts w:ascii="Arial" w:hAnsi="Arial" w:cs="Arial"/>
                <w:color w:val="000000" w:themeColor="text1"/>
                <w:sz w:val="20"/>
                <w:lang w:eastAsia="ko-KR"/>
              </w:rPr>
              <w:t>-</w:t>
            </w:r>
            <w:del w:id="40" w:author="Dongguk Lim/IoT Connectivity Standard Task(dongguk.lim@lge.com)" w:date="2023-05-16T23:56:00Z">
              <w:r w:rsidRPr="00BE08B8" w:rsidDel="001E1F96">
                <w:rPr>
                  <w:rFonts w:ascii="Arial" w:hAnsi="Arial" w:cs="Arial"/>
                  <w:color w:val="000000" w:themeColor="text1"/>
                  <w:sz w:val="20"/>
                  <w:lang w:eastAsia="ko-KR"/>
                </w:rPr>
                <w:delText>0</w:delText>
              </w:r>
              <w:r w:rsidDel="001E1F96">
                <w:rPr>
                  <w:rFonts w:ascii="Arial" w:hAnsi="Arial" w:cs="Arial"/>
                  <w:color w:val="000000" w:themeColor="text1"/>
                  <w:sz w:val="20"/>
                  <w:lang w:eastAsia="ko-KR"/>
                </w:rPr>
                <w:delText>0</w:delText>
              </w:r>
            </w:del>
            <w:ins w:id="41" w:author="Dongguk Lim/IoT Connectivity Standard Task(dongguk.lim@lge.com)" w:date="2023-05-16T23:56:00Z">
              <w:r w:rsidR="001E1F96" w:rsidRPr="00BE08B8">
                <w:rPr>
                  <w:rFonts w:ascii="Arial" w:hAnsi="Arial" w:cs="Arial"/>
                  <w:color w:val="000000" w:themeColor="text1"/>
                  <w:sz w:val="20"/>
                  <w:lang w:eastAsia="ko-KR"/>
                </w:rPr>
                <w:t>0</w:t>
              </w:r>
            </w:ins>
            <w:ins w:id="42" w:author="Dongguk Lim/IoT Connectivity Standard Task(dongguk.lim@lge.com)" w:date="2023-05-17T21:56:00Z">
              <w:r w:rsidR="006F3BC0">
                <w:rPr>
                  <w:rFonts w:ascii="Arial" w:hAnsi="Arial" w:cs="Arial"/>
                  <w:color w:val="000000" w:themeColor="text1"/>
                  <w:sz w:val="20"/>
                  <w:lang w:eastAsia="ko-KR"/>
                </w:rPr>
                <w:t>2</w:t>
              </w:r>
            </w:ins>
            <w:r w:rsidRPr="00BE08B8">
              <w:rPr>
                <w:rFonts w:ascii="Arial" w:hAnsi="Arial" w:cs="Arial"/>
                <w:color w:val="000000" w:themeColor="text1"/>
                <w:sz w:val="20"/>
                <w:lang w:eastAsia="ko-KR"/>
              </w:rPr>
              <w:t>-00bf-</w:t>
            </w:r>
            <w:r>
              <w:rPr>
                <w:rFonts w:ascii="Arial" w:hAnsi="Arial" w:cs="Arial"/>
                <w:color w:val="000000" w:themeColor="text1"/>
                <w:sz w:val="20"/>
                <w:lang w:eastAsia="ko-KR"/>
              </w:rPr>
              <w:t>LB272</w:t>
            </w:r>
            <w:r w:rsidRPr="00BE08B8">
              <w:rPr>
                <w:rFonts w:ascii="Arial" w:hAnsi="Arial" w:cs="Arial"/>
                <w:color w:val="000000" w:themeColor="text1"/>
                <w:sz w:val="20"/>
                <w:lang w:eastAsia="ko-KR"/>
              </w:rPr>
              <w:t>-CR-for-</w:t>
            </w:r>
            <w:r>
              <w:rPr>
                <w:rFonts w:ascii="Arial" w:hAnsi="Arial" w:cs="Arial"/>
                <w:color w:val="000000" w:themeColor="text1"/>
                <w:sz w:val="20"/>
                <w:lang w:eastAsia="ko-KR"/>
              </w:rPr>
              <w:lastRenderedPageBreak/>
              <w:t>Sensing-Trigger-frame-part1</w:t>
            </w:r>
            <w:r w:rsidRPr="00BE08B8">
              <w:rPr>
                <w:rFonts w:ascii="Arial" w:hAnsi="Arial" w:cs="Arial"/>
                <w:color w:val="000000" w:themeColor="text1"/>
                <w:sz w:val="20"/>
                <w:lang w:eastAsia="ko-KR"/>
              </w:rPr>
              <w:t>.docx</w:t>
            </w:r>
          </w:p>
          <w:p w14:paraId="00558E48" w14:textId="61E6D4DC" w:rsidR="00BE08B8" w:rsidRPr="005943AB" w:rsidRDefault="00BE08B8" w:rsidP="001B5C0C">
            <w:pPr>
              <w:rPr>
                <w:rFonts w:ascii="Arial" w:hAnsi="Arial" w:cs="Arial"/>
                <w:color w:val="000000" w:themeColor="text1"/>
                <w:sz w:val="20"/>
                <w:lang w:eastAsia="ko-KR"/>
              </w:rPr>
            </w:pPr>
          </w:p>
        </w:tc>
      </w:tr>
    </w:tbl>
    <w:p w14:paraId="4E4F3EC0" w14:textId="77777777" w:rsidR="00745CA1" w:rsidRDefault="00745CA1" w:rsidP="00745CA1">
      <w:pPr>
        <w:autoSpaceDE w:val="0"/>
        <w:autoSpaceDN w:val="0"/>
        <w:adjustRightInd w:val="0"/>
        <w:jc w:val="both"/>
        <w:rPr>
          <w:rStyle w:val="SC13204878"/>
          <w:lang w:eastAsia="ko-KR"/>
        </w:rPr>
      </w:pPr>
    </w:p>
    <w:p w14:paraId="51271ACC" w14:textId="11A98D63" w:rsidR="00745CA1" w:rsidRDefault="00745CA1" w:rsidP="00745CA1">
      <w:pPr>
        <w:autoSpaceDE w:val="0"/>
        <w:autoSpaceDN w:val="0"/>
        <w:adjustRightInd w:val="0"/>
        <w:jc w:val="both"/>
        <w:rPr>
          <w:rStyle w:val="SC13204878"/>
          <w:lang w:eastAsia="ko-KR"/>
        </w:rPr>
      </w:pPr>
      <w:r>
        <w:rPr>
          <w:rStyle w:val="SC13204878"/>
          <w:rFonts w:hint="eastAsia"/>
          <w:lang w:eastAsia="ko-KR"/>
        </w:rPr>
        <w:t xml:space="preserve">Discussion: </w:t>
      </w:r>
    </w:p>
    <w:p w14:paraId="30A1C9EF" w14:textId="6D16A886" w:rsidR="005943AB" w:rsidRDefault="005943AB" w:rsidP="00745CA1">
      <w:pPr>
        <w:autoSpaceDE w:val="0"/>
        <w:autoSpaceDN w:val="0"/>
        <w:adjustRightInd w:val="0"/>
        <w:jc w:val="both"/>
        <w:rPr>
          <w:rStyle w:val="SC13204878"/>
          <w:lang w:eastAsia="ko-KR"/>
        </w:rPr>
      </w:pPr>
      <w:r w:rsidRPr="005943AB">
        <w:rPr>
          <w:rStyle w:val="SC13204878"/>
          <w:noProof/>
          <w:lang w:val="en-US" w:eastAsia="ko-KR"/>
        </w:rPr>
        <w:drawing>
          <wp:inline distT="0" distB="0" distL="0" distR="0" wp14:anchorId="32FEC515" wp14:editId="0F03D909">
            <wp:extent cx="5943600" cy="486963"/>
            <wp:effectExtent l="0" t="0" r="0" b="889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86963"/>
                    </a:xfrm>
                    <a:prstGeom prst="rect">
                      <a:avLst/>
                    </a:prstGeom>
                    <a:noFill/>
                    <a:ln>
                      <a:noFill/>
                    </a:ln>
                  </pic:spPr>
                </pic:pic>
              </a:graphicData>
            </a:graphic>
          </wp:inline>
        </w:drawing>
      </w:r>
    </w:p>
    <w:p w14:paraId="2A52026A" w14:textId="017E8C6E" w:rsidR="00745CA1" w:rsidRDefault="00745CA1" w:rsidP="00745CA1">
      <w:pPr>
        <w:autoSpaceDE w:val="0"/>
        <w:autoSpaceDN w:val="0"/>
        <w:adjustRightInd w:val="0"/>
        <w:jc w:val="both"/>
        <w:rPr>
          <w:rStyle w:val="SC13204878"/>
          <w:lang w:eastAsia="ko-KR"/>
        </w:rPr>
      </w:pPr>
    </w:p>
    <w:p w14:paraId="5BAD27A6" w14:textId="047D2F84" w:rsidR="005943AB" w:rsidRDefault="005943AB" w:rsidP="005943AB">
      <w:pPr>
        <w:autoSpaceDE w:val="0"/>
        <w:autoSpaceDN w:val="0"/>
        <w:adjustRightInd w:val="0"/>
        <w:jc w:val="both"/>
        <w:rPr>
          <w:rStyle w:val="SC13204878"/>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 xml:space="preserve">please modify </w:t>
      </w:r>
      <w:r w:rsidR="00FE3419">
        <w:rPr>
          <w:b/>
          <w:i/>
          <w:lang w:eastAsia="ko-KR"/>
        </w:rPr>
        <w:t xml:space="preserve">the </w:t>
      </w:r>
      <w:r>
        <w:rPr>
          <w:b/>
          <w:i/>
          <w:lang w:eastAsia="ko-KR"/>
        </w:rPr>
        <w:t>text at P</w:t>
      </w:r>
      <w:r w:rsidR="00FE3419">
        <w:rPr>
          <w:b/>
          <w:i/>
          <w:lang w:eastAsia="ko-KR"/>
        </w:rPr>
        <w:t>77</w:t>
      </w:r>
      <w:r>
        <w:rPr>
          <w:b/>
          <w:i/>
          <w:lang w:eastAsia="ko-KR"/>
        </w:rPr>
        <w:t>L</w:t>
      </w:r>
      <w:r w:rsidR="00FE3419">
        <w:rPr>
          <w:b/>
          <w:i/>
          <w:lang w:eastAsia="ko-KR"/>
        </w:rPr>
        <w:t>25</w:t>
      </w:r>
      <w:r>
        <w:rPr>
          <w:b/>
          <w:i/>
          <w:lang w:eastAsia="ko-KR"/>
        </w:rPr>
        <w:t xml:space="preserve"> of 11bf D1.0 as follows</w:t>
      </w:r>
    </w:p>
    <w:p w14:paraId="5A83BA71" w14:textId="0EEC3C5B" w:rsidR="00FE3419" w:rsidRDefault="00FE3419" w:rsidP="00FE3419">
      <w:pPr>
        <w:pStyle w:val="T"/>
        <w:rPr>
          <w:w w:val="100"/>
        </w:rPr>
      </w:pPr>
      <w:r>
        <w:rPr>
          <w:w w:val="100"/>
        </w:rPr>
        <w:t xml:space="preserve">The </w:t>
      </w:r>
      <w:ins w:id="43" w:author="Dongguk Lim/IoT Connectivity Standard Task(dongguk.lim@lge.com)" w:date="2023-03-21T13:42:00Z">
        <w:r>
          <w:rPr>
            <w:w w:val="100"/>
          </w:rPr>
          <w:t xml:space="preserve">value of the </w:t>
        </w:r>
      </w:ins>
      <w:r>
        <w:rPr>
          <w:w w:val="100"/>
        </w:rPr>
        <w:t xml:space="preserve">Sensing Trigger Subtype subfield </w:t>
      </w:r>
      <w:del w:id="44" w:author="Dongguk Lim/IoT Connectivity Standard Task(dongguk.lim@lge.com)" w:date="2023-03-21T13:43:00Z">
        <w:r w:rsidDel="00FE3419">
          <w:rPr>
            <w:w w:val="100"/>
          </w:rPr>
          <w:delText xml:space="preserve">value </w:delText>
        </w:r>
      </w:del>
      <w:r>
        <w:rPr>
          <w:w w:val="100"/>
        </w:rPr>
        <w:t xml:space="preserve">in the </w:t>
      </w:r>
      <w:del w:id="45" w:author="Dongguk Lim/IoT Connectivity Standard Task(dongguk.lim@lge.com)" w:date="2023-03-21T13:45:00Z">
        <w:r w:rsidDel="00FE3419">
          <w:rPr>
            <w:w w:val="100"/>
          </w:rPr>
          <w:delText xml:space="preserve">Trigger Dependent Common Info subfield signals the </w:delText>
        </w:r>
      </w:del>
      <w:r>
        <w:rPr>
          <w:w w:val="100"/>
        </w:rPr>
        <w:t xml:space="preserve">Sensing Trigger frame </w:t>
      </w:r>
      <w:del w:id="46" w:author="Dongguk Lim/IoT Connectivity Standard Task(dongguk.lim@lge.com)" w:date="2023-03-21T13:45:00Z">
        <w:r w:rsidDel="00FE3419">
          <w:rPr>
            <w:w w:val="100"/>
          </w:rPr>
          <w:delText xml:space="preserve">subvariants and </w:delText>
        </w:r>
      </w:del>
      <w:r>
        <w:rPr>
          <w:w w:val="100"/>
        </w:rPr>
        <w:t xml:space="preserve">is defined in </w:t>
      </w:r>
      <w:r>
        <w:rPr>
          <w:w w:val="100"/>
        </w:rPr>
        <w:fldChar w:fldCharType="begin"/>
      </w:r>
      <w:r>
        <w:rPr>
          <w:w w:val="100"/>
        </w:rPr>
        <w:instrText xml:space="preserve"> REF  RTF33373030303a205461626c65 \h</w:instrText>
      </w:r>
      <w:r>
        <w:rPr>
          <w:w w:val="100"/>
        </w:rPr>
      </w:r>
      <w:r>
        <w:rPr>
          <w:w w:val="100"/>
        </w:rPr>
        <w:fldChar w:fldCharType="separate"/>
      </w:r>
      <w:r>
        <w:rPr>
          <w:w w:val="100"/>
        </w:rPr>
        <w:t>Table 9-54a (Sensing Trigger Subtype field encoding)</w:t>
      </w:r>
      <w:r>
        <w:rPr>
          <w:w w:val="100"/>
        </w:rPr>
        <w:fldChar w:fldCharType="end"/>
      </w:r>
      <w:r>
        <w:rPr>
          <w:w w:val="100"/>
        </w:rPr>
        <w:t>.</w:t>
      </w:r>
    </w:p>
    <w:p w14:paraId="6EDE06A4" w14:textId="6FE05282" w:rsidR="00745CA1" w:rsidRPr="00FE3419" w:rsidRDefault="00745CA1" w:rsidP="00745CA1">
      <w:pPr>
        <w:autoSpaceDE w:val="0"/>
        <w:autoSpaceDN w:val="0"/>
        <w:adjustRightInd w:val="0"/>
        <w:jc w:val="both"/>
        <w:rPr>
          <w:rStyle w:val="SC13204878"/>
          <w:lang w:val="en-US" w:eastAsia="ko-KR"/>
        </w:rPr>
      </w:pPr>
    </w:p>
    <w:p w14:paraId="4005BFCF" w14:textId="23AAF4D6" w:rsidR="00FE3419" w:rsidRDefault="00FE3419" w:rsidP="00FE3419">
      <w:pPr>
        <w:autoSpaceDE w:val="0"/>
        <w:autoSpaceDN w:val="0"/>
        <w:adjustRightInd w:val="0"/>
        <w:jc w:val="both"/>
        <w:rPr>
          <w:szCs w:val="22"/>
        </w:rPr>
      </w:pPr>
    </w:p>
    <w:p w14:paraId="707F8204" w14:textId="77777777" w:rsidR="00FE3419" w:rsidRDefault="00FE3419" w:rsidP="00FE3419">
      <w:pPr>
        <w:autoSpaceDE w:val="0"/>
        <w:autoSpaceDN w:val="0"/>
        <w:adjustRightInd w:val="0"/>
        <w:jc w:val="both"/>
        <w:rPr>
          <w:rStyle w:val="SC13204878"/>
          <w:lang w:eastAsia="ko-KR"/>
        </w:rPr>
      </w:pPr>
    </w:p>
    <w:p w14:paraId="4DA93D38" w14:textId="679983C9" w:rsidR="00745CA1" w:rsidRPr="00D73BE5" w:rsidRDefault="00745CA1" w:rsidP="00745CA1">
      <w:pPr>
        <w:pStyle w:val="4"/>
        <w:numPr>
          <w:ilvl w:val="0"/>
          <w:numId w:val="0"/>
        </w:numPr>
        <w:ind w:left="360" w:hanging="360"/>
        <w:rPr>
          <w:rStyle w:val="SC13204878"/>
        </w:rPr>
      </w:pPr>
      <w:r w:rsidRPr="004A52E8">
        <w:rPr>
          <w:rFonts w:hint="eastAsia"/>
          <w:i/>
          <w:sz w:val="22"/>
          <w:szCs w:val="22"/>
          <w:lang w:eastAsia="ko-KR"/>
        </w:rPr>
        <w:t xml:space="preserve">CID </w:t>
      </w:r>
      <w:r w:rsidR="00DF0795">
        <w:rPr>
          <w:i/>
          <w:sz w:val="22"/>
          <w:szCs w:val="22"/>
          <w:lang w:eastAsia="ko-KR"/>
        </w:rPr>
        <w:t>1882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45CA1" w:rsidRPr="00D73BE5" w14:paraId="362FE0A0" w14:textId="77777777" w:rsidTr="004E12EA">
        <w:trPr>
          <w:trHeight w:val="386"/>
        </w:trPr>
        <w:tc>
          <w:tcPr>
            <w:tcW w:w="735" w:type="dxa"/>
            <w:shd w:val="clear" w:color="auto" w:fill="auto"/>
            <w:hideMark/>
          </w:tcPr>
          <w:p w14:paraId="709E5A98" w14:textId="77777777" w:rsidR="00745CA1" w:rsidRPr="00D73BE5" w:rsidRDefault="00745CA1" w:rsidP="004E12EA">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06065D7A" w14:textId="77777777" w:rsidR="00745CA1" w:rsidRPr="00D73BE5" w:rsidRDefault="00745CA1" w:rsidP="004E12EA">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3D3CC64C" w14:textId="77777777" w:rsidR="00745CA1" w:rsidRPr="00D73BE5" w:rsidRDefault="00745CA1" w:rsidP="004E12EA">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5F901531" w14:textId="77777777" w:rsidR="00745CA1" w:rsidRPr="00D73BE5" w:rsidRDefault="00745CA1" w:rsidP="004E12EA">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589F2DC" w14:textId="77777777" w:rsidR="00745CA1" w:rsidRPr="00D73BE5" w:rsidRDefault="00745CA1" w:rsidP="004E12EA">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0836B7A5" w14:textId="77777777" w:rsidR="00745CA1" w:rsidRPr="00D73BE5" w:rsidRDefault="00745CA1" w:rsidP="004E12EA">
            <w:pPr>
              <w:rPr>
                <w:rFonts w:ascii="Arial" w:hAnsi="Arial" w:cs="Arial"/>
                <w:b/>
                <w:bCs/>
                <w:sz w:val="20"/>
              </w:rPr>
            </w:pPr>
            <w:r w:rsidRPr="00D73BE5">
              <w:rPr>
                <w:rFonts w:ascii="Arial" w:hAnsi="Arial" w:cs="Arial"/>
                <w:b/>
                <w:bCs/>
                <w:sz w:val="20"/>
              </w:rPr>
              <w:t>Resolution</w:t>
            </w:r>
          </w:p>
        </w:tc>
      </w:tr>
      <w:tr w:rsidR="001B5C0C" w:rsidRPr="00D73BE5" w14:paraId="6EB90341" w14:textId="77777777" w:rsidTr="004E12EA">
        <w:trPr>
          <w:trHeight w:val="734"/>
        </w:trPr>
        <w:tc>
          <w:tcPr>
            <w:tcW w:w="735" w:type="dxa"/>
            <w:shd w:val="clear" w:color="auto" w:fill="auto"/>
          </w:tcPr>
          <w:p w14:paraId="65C92FFE" w14:textId="4A590BB5" w:rsidR="001B5C0C" w:rsidRPr="00D73BE5" w:rsidRDefault="001B5C0C" w:rsidP="001B5C0C">
            <w:pPr>
              <w:jc w:val="right"/>
              <w:rPr>
                <w:rFonts w:ascii="Arial" w:eastAsia="맑은 고딕" w:hAnsi="Arial" w:cs="Arial"/>
                <w:sz w:val="20"/>
              </w:rPr>
            </w:pPr>
            <w:r>
              <w:rPr>
                <w:rFonts w:ascii="Arial" w:eastAsia="맑은 고딕" w:hAnsi="Arial" w:cs="Arial"/>
                <w:sz w:val="20"/>
              </w:rPr>
              <w:t>1882</w:t>
            </w:r>
          </w:p>
        </w:tc>
        <w:tc>
          <w:tcPr>
            <w:tcW w:w="1133" w:type="dxa"/>
            <w:shd w:val="clear" w:color="auto" w:fill="auto"/>
          </w:tcPr>
          <w:p w14:paraId="72430341" w14:textId="3C7370B0" w:rsidR="001B5C0C" w:rsidRPr="00D73BE5" w:rsidRDefault="001B5C0C" w:rsidP="001B5C0C">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0FE0C89B" w14:textId="0C94D910" w:rsidR="001B5C0C" w:rsidRPr="00D73BE5" w:rsidRDefault="001B5C0C" w:rsidP="001B5C0C">
            <w:pPr>
              <w:jc w:val="right"/>
              <w:rPr>
                <w:rFonts w:ascii="Arial" w:eastAsia="맑은 고딕" w:hAnsi="Arial" w:cs="Arial"/>
                <w:sz w:val="20"/>
              </w:rPr>
            </w:pPr>
            <w:r>
              <w:rPr>
                <w:rFonts w:ascii="Arial" w:eastAsia="맑은 고딕" w:hAnsi="Arial" w:cs="Arial"/>
                <w:sz w:val="20"/>
              </w:rPr>
              <w:t>77.46</w:t>
            </w:r>
          </w:p>
        </w:tc>
        <w:tc>
          <w:tcPr>
            <w:tcW w:w="2410" w:type="dxa"/>
            <w:shd w:val="clear" w:color="auto" w:fill="auto"/>
          </w:tcPr>
          <w:p w14:paraId="3D7C9CAE" w14:textId="5812CD6D" w:rsidR="001B5C0C" w:rsidRPr="00D73BE5" w:rsidRDefault="001B5C0C" w:rsidP="001B5C0C">
            <w:pPr>
              <w:rPr>
                <w:rFonts w:ascii="Arial" w:eastAsia="맑은 고딕" w:hAnsi="Arial" w:cs="Arial"/>
                <w:sz w:val="20"/>
              </w:rPr>
            </w:pPr>
            <w:r>
              <w:rPr>
                <w:rFonts w:ascii="Arial" w:eastAsia="맑은 고딕" w:hAnsi="Arial" w:cs="Arial"/>
                <w:sz w:val="20"/>
              </w:rPr>
              <w:t xml:space="preserve">Suggest to reserve a special value in Sensing Triger Subtype to indicate "non-sensing Trigger" frame instead of using a bit of </w:t>
            </w:r>
            <w:proofErr w:type="spellStart"/>
            <w:r>
              <w:rPr>
                <w:rFonts w:ascii="Arial" w:eastAsia="맑은 고딕" w:hAnsi="Arial" w:cs="Arial"/>
                <w:sz w:val="20"/>
              </w:rPr>
              <w:t>Sesning</w:t>
            </w:r>
            <w:proofErr w:type="spellEnd"/>
            <w:r>
              <w:rPr>
                <w:rFonts w:ascii="Arial" w:eastAsia="맑은 고딕" w:hAnsi="Arial" w:cs="Arial"/>
                <w:sz w:val="20"/>
              </w:rPr>
              <w:t xml:space="preserve"> subfield for indicating the type of Trigger frame.</w:t>
            </w:r>
          </w:p>
        </w:tc>
        <w:tc>
          <w:tcPr>
            <w:tcW w:w="2215" w:type="dxa"/>
            <w:shd w:val="clear" w:color="auto" w:fill="auto"/>
          </w:tcPr>
          <w:p w14:paraId="709385CA" w14:textId="46C4ABBA" w:rsidR="001B5C0C" w:rsidRPr="00D73BE5" w:rsidRDefault="001B5C0C" w:rsidP="001B5C0C">
            <w:pPr>
              <w:rPr>
                <w:rFonts w:ascii="Arial" w:eastAsia="맑은 고딕" w:hAnsi="Arial" w:cs="Arial"/>
                <w:sz w:val="20"/>
              </w:rPr>
            </w:pPr>
            <w:r>
              <w:rPr>
                <w:rFonts w:ascii="Arial" w:eastAsia="맑은 고딕" w:hAnsi="Arial" w:cs="Arial"/>
                <w:sz w:val="20"/>
              </w:rPr>
              <w:t>See in the comment</w:t>
            </w:r>
          </w:p>
        </w:tc>
        <w:tc>
          <w:tcPr>
            <w:tcW w:w="2693" w:type="dxa"/>
            <w:shd w:val="clear" w:color="auto" w:fill="auto"/>
          </w:tcPr>
          <w:p w14:paraId="4C562543" w14:textId="77777777" w:rsidR="001B5C0C" w:rsidRDefault="00FE3419" w:rsidP="001B5C0C">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12DE1B3B" w14:textId="77777777" w:rsidR="00FE3419" w:rsidRDefault="00FE3419" w:rsidP="001B5C0C">
            <w:pPr>
              <w:rPr>
                <w:rFonts w:ascii="Arial" w:hAnsi="Arial" w:cs="Arial"/>
                <w:color w:val="000000" w:themeColor="text1"/>
                <w:sz w:val="20"/>
                <w:lang w:eastAsia="ko-KR"/>
              </w:rPr>
            </w:pPr>
          </w:p>
          <w:p w14:paraId="66809AA1" w14:textId="0BDFD32E" w:rsidR="00FE3419" w:rsidRPr="00D73BE5" w:rsidRDefault="00675619" w:rsidP="00675619">
            <w:pPr>
              <w:rPr>
                <w:rFonts w:ascii="Arial" w:hAnsi="Arial" w:cs="Arial"/>
                <w:color w:val="000000" w:themeColor="text1"/>
                <w:sz w:val="20"/>
                <w:lang w:eastAsia="ko-KR"/>
              </w:rPr>
            </w:pPr>
            <w:r w:rsidRPr="00675619">
              <w:rPr>
                <w:rFonts w:ascii="Arial" w:hAnsi="Arial" w:cs="Arial"/>
                <w:color w:val="000000" w:themeColor="text1"/>
                <w:sz w:val="20"/>
                <w:lang w:eastAsia="ko-KR"/>
              </w:rPr>
              <w:t>Since the same value of the Trigger Type subfield is used for both ranging and sensing, the sensing indication shall be defined to distinguish each Trigger frame variant.</w:t>
            </w:r>
            <w:r>
              <w:rPr>
                <w:rFonts w:ascii="Arial" w:hAnsi="Arial" w:cs="Arial"/>
                <w:color w:val="000000" w:themeColor="text1"/>
                <w:sz w:val="20"/>
                <w:lang w:eastAsia="ko-KR"/>
              </w:rPr>
              <w:t xml:space="preserve"> And, if a non-sensing Trigger frame variant is used, then we can reuse the Trigger frame defined in </w:t>
            </w:r>
            <w:proofErr w:type="spellStart"/>
            <w:r>
              <w:rPr>
                <w:rFonts w:ascii="Arial" w:hAnsi="Arial" w:cs="Arial"/>
                <w:color w:val="000000" w:themeColor="text1"/>
                <w:sz w:val="20"/>
                <w:lang w:eastAsia="ko-KR"/>
              </w:rPr>
              <w:t>Revme</w:t>
            </w:r>
            <w:proofErr w:type="spellEnd"/>
            <w:r>
              <w:rPr>
                <w:rFonts w:ascii="Arial" w:hAnsi="Arial" w:cs="Arial"/>
                <w:color w:val="000000" w:themeColor="text1"/>
                <w:sz w:val="20"/>
                <w:lang w:eastAsia="ko-KR"/>
              </w:rPr>
              <w:t xml:space="preserve">. </w:t>
            </w:r>
          </w:p>
        </w:tc>
      </w:tr>
    </w:tbl>
    <w:p w14:paraId="4ABEBC9D" w14:textId="77777777" w:rsidR="00745CA1" w:rsidRDefault="00745CA1" w:rsidP="00745CA1">
      <w:pPr>
        <w:autoSpaceDE w:val="0"/>
        <w:autoSpaceDN w:val="0"/>
        <w:adjustRightInd w:val="0"/>
        <w:jc w:val="both"/>
        <w:rPr>
          <w:rStyle w:val="SC13204878"/>
          <w:lang w:eastAsia="ko-KR"/>
        </w:rPr>
      </w:pPr>
    </w:p>
    <w:p w14:paraId="1256B15F" w14:textId="4C85B22F" w:rsidR="00745CA1" w:rsidRDefault="00745CA1" w:rsidP="00745CA1">
      <w:pPr>
        <w:autoSpaceDE w:val="0"/>
        <w:autoSpaceDN w:val="0"/>
        <w:adjustRightInd w:val="0"/>
        <w:jc w:val="both"/>
        <w:rPr>
          <w:rStyle w:val="SC13204878"/>
          <w:lang w:eastAsia="ko-KR"/>
        </w:rPr>
      </w:pPr>
      <w:r>
        <w:rPr>
          <w:rStyle w:val="SC13204878"/>
          <w:rFonts w:hint="eastAsia"/>
          <w:lang w:eastAsia="ko-KR"/>
        </w:rPr>
        <w:t xml:space="preserve">Discussion: </w:t>
      </w:r>
      <w:r w:rsidR="00C65826">
        <w:rPr>
          <w:rStyle w:val="SC13204878"/>
          <w:lang w:eastAsia="ko-KR"/>
        </w:rPr>
        <w:t>None</w:t>
      </w:r>
    </w:p>
    <w:p w14:paraId="36019904" w14:textId="0212032C" w:rsidR="00745CA1" w:rsidRDefault="00745CA1" w:rsidP="00745CA1">
      <w:pPr>
        <w:autoSpaceDE w:val="0"/>
        <w:autoSpaceDN w:val="0"/>
        <w:adjustRightInd w:val="0"/>
        <w:jc w:val="both"/>
        <w:rPr>
          <w:rStyle w:val="SC13204878"/>
          <w:lang w:eastAsia="ko-KR"/>
        </w:rPr>
      </w:pPr>
    </w:p>
    <w:p w14:paraId="0810592C" w14:textId="65289B32" w:rsidR="00745CA1" w:rsidRDefault="00745CA1" w:rsidP="00745CA1">
      <w:pPr>
        <w:autoSpaceDE w:val="0"/>
        <w:autoSpaceDN w:val="0"/>
        <w:adjustRightInd w:val="0"/>
        <w:jc w:val="both"/>
        <w:rPr>
          <w:rStyle w:val="SC13204878"/>
          <w:lang w:eastAsia="ko-KR"/>
        </w:rPr>
      </w:pPr>
    </w:p>
    <w:p w14:paraId="61D6B443" w14:textId="6B6DBA82" w:rsidR="00745CA1" w:rsidRDefault="00745CA1" w:rsidP="00745CA1">
      <w:pPr>
        <w:autoSpaceDE w:val="0"/>
        <w:autoSpaceDN w:val="0"/>
        <w:adjustRightInd w:val="0"/>
        <w:jc w:val="both"/>
        <w:rPr>
          <w:rStyle w:val="SC13204878"/>
          <w:lang w:eastAsia="ko-KR"/>
        </w:rPr>
      </w:pPr>
    </w:p>
    <w:p w14:paraId="1F0158D8" w14:textId="4D63BAC4" w:rsidR="00745CA1" w:rsidRPr="00D73BE5" w:rsidRDefault="00745CA1" w:rsidP="00745CA1">
      <w:pPr>
        <w:pStyle w:val="4"/>
        <w:numPr>
          <w:ilvl w:val="0"/>
          <w:numId w:val="0"/>
        </w:numPr>
        <w:ind w:left="360" w:hanging="360"/>
        <w:rPr>
          <w:rStyle w:val="SC13204878"/>
        </w:rPr>
      </w:pPr>
      <w:r w:rsidRPr="009C3BEA">
        <w:rPr>
          <w:rFonts w:hint="eastAsia"/>
          <w:i/>
          <w:sz w:val="22"/>
          <w:szCs w:val="22"/>
          <w:highlight w:val="yellow"/>
          <w:lang w:eastAsia="ko-KR"/>
        </w:rPr>
        <w:t xml:space="preserve">CID </w:t>
      </w:r>
      <w:r w:rsidR="00DF0795" w:rsidRPr="009C3BEA">
        <w:rPr>
          <w:i/>
          <w:sz w:val="22"/>
          <w:szCs w:val="22"/>
          <w:highlight w:val="yellow"/>
          <w:lang w:eastAsia="ko-KR"/>
        </w:rPr>
        <w:t>2018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45CA1" w:rsidRPr="00D73BE5" w14:paraId="0C293599" w14:textId="77777777" w:rsidTr="004E12EA">
        <w:trPr>
          <w:trHeight w:val="386"/>
        </w:trPr>
        <w:tc>
          <w:tcPr>
            <w:tcW w:w="735" w:type="dxa"/>
            <w:shd w:val="clear" w:color="auto" w:fill="auto"/>
            <w:hideMark/>
          </w:tcPr>
          <w:p w14:paraId="11BA17BC" w14:textId="77777777" w:rsidR="00745CA1" w:rsidRPr="00D73BE5" w:rsidRDefault="00745CA1" w:rsidP="004E12EA">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2B2D42CB" w14:textId="77777777" w:rsidR="00745CA1" w:rsidRPr="00D73BE5" w:rsidRDefault="00745CA1" w:rsidP="004E12EA">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026821C5" w14:textId="77777777" w:rsidR="00745CA1" w:rsidRPr="00D73BE5" w:rsidRDefault="00745CA1" w:rsidP="004E12EA">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FE422A2" w14:textId="77777777" w:rsidR="00745CA1" w:rsidRPr="00D73BE5" w:rsidRDefault="00745CA1" w:rsidP="004E12EA">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1E11972B" w14:textId="77777777" w:rsidR="00745CA1" w:rsidRPr="00D73BE5" w:rsidRDefault="00745CA1" w:rsidP="004E12EA">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23E10FD5" w14:textId="77777777" w:rsidR="00745CA1" w:rsidRPr="00D73BE5" w:rsidRDefault="00745CA1" w:rsidP="004E12EA">
            <w:pPr>
              <w:rPr>
                <w:rFonts w:ascii="Arial" w:hAnsi="Arial" w:cs="Arial"/>
                <w:b/>
                <w:bCs/>
                <w:sz w:val="20"/>
              </w:rPr>
            </w:pPr>
            <w:r w:rsidRPr="00D73BE5">
              <w:rPr>
                <w:rFonts w:ascii="Arial" w:hAnsi="Arial" w:cs="Arial"/>
                <w:b/>
                <w:bCs/>
                <w:sz w:val="20"/>
              </w:rPr>
              <w:t>Resolution</w:t>
            </w:r>
          </w:p>
        </w:tc>
      </w:tr>
      <w:tr w:rsidR="001B5C0C" w:rsidRPr="00D73BE5" w14:paraId="62866DD7" w14:textId="77777777" w:rsidTr="004E12EA">
        <w:trPr>
          <w:trHeight w:val="734"/>
        </w:trPr>
        <w:tc>
          <w:tcPr>
            <w:tcW w:w="735" w:type="dxa"/>
            <w:shd w:val="clear" w:color="auto" w:fill="auto"/>
          </w:tcPr>
          <w:p w14:paraId="23F9F28B" w14:textId="2ACD143E" w:rsidR="001B5C0C" w:rsidRPr="00D73BE5" w:rsidRDefault="001B5C0C" w:rsidP="001B5C0C">
            <w:pPr>
              <w:jc w:val="right"/>
              <w:rPr>
                <w:rFonts w:ascii="Arial" w:eastAsia="맑은 고딕" w:hAnsi="Arial" w:cs="Arial"/>
                <w:sz w:val="20"/>
              </w:rPr>
            </w:pPr>
            <w:r>
              <w:rPr>
                <w:rFonts w:ascii="Arial" w:eastAsia="맑은 고딕" w:hAnsi="Arial" w:cs="Arial"/>
                <w:sz w:val="20"/>
              </w:rPr>
              <w:t>2018</w:t>
            </w:r>
          </w:p>
        </w:tc>
        <w:tc>
          <w:tcPr>
            <w:tcW w:w="1133" w:type="dxa"/>
            <w:shd w:val="clear" w:color="auto" w:fill="auto"/>
          </w:tcPr>
          <w:p w14:paraId="46DA8EAB" w14:textId="29CAEF05" w:rsidR="001B5C0C" w:rsidRPr="00D73BE5" w:rsidRDefault="001B5C0C" w:rsidP="001B5C0C">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49A01D99" w14:textId="655374B2" w:rsidR="001B5C0C" w:rsidRPr="00D73BE5" w:rsidRDefault="001B5C0C" w:rsidP="001B5C0C">
            <w:pPr>
              <w:jc w:val="right"/>
              <w:rPr>
                <w:rFonts w:ascii="Arial" w:eastAsia="맑은 고딕" w:hAnsi="Arial" w:cs="Arial"/>
                <w:sz w:val="20"/>
              </w:rPr>
            </w:pPr>
            <w:r>
              <w:rPr>
                <w:rFonts w:ascii="Arial" w:eastAsia="맑은 고딕" w:hAnsi="Arial" w:cs="Arial"/>
                <w:sz w:val="20"/>
              </w:rPr>
              <w:t>76.48</w:t>
            </w:r>
          </w:p>
        </w:tc>
        <w:tc>
          <w:tcPr>
            <w:tcW w:w="2410" w:type="dxa"/>
            <w:shd w:val="clear" w:color="auto" w:fill="auto"/>
          </w:tcPr>
          <w:p w14:paraId="1E9C4A81" w14:textId="10DFA221" w:rsidR="001B5C0C" w:rsidRPr="00D73BE5" w:rsidRDefault="001B5C0C" w:rsidP="001B5C0C">
            <w:pPr>
              <w:rPr>
                <w:rFonts w:ascii="Arial" w:eastAsia="맑은 고딕" w:hAnsi="Arial" w:cs="Arial"/>
                <w:sz w:val="20"/>
              </w:rPr>
            </w:pPr>
            <w:r>
              <w:rPr>
                <w:rFonts w:ascii="Arial" w:eastAsia="맑은 고딕" w:hAnsi="Arial" w:cs="Arial"/>
                <w:sz w:val="20"/>
              </w:rPr>
              <w:t>"The format of the Trigger Dependent Common Info subfield of the Sensing Poll, Sensing Sounding, Sensing Report, and Sensing Threshold-based Report Trigger frame ...". A this time, none of these frames have been defined.</w:t>
            </w:r>
          </w:p>
        </w:tc>
        <w:tc>
          <w:tcPr>
            <w:tcW w:w="2215" w:type="dxa"/>
            <w:shd w:val="clear" w:color="auto" w:fill="auto"/>
          </w:tcPr>
          <w:p w14:paraId="6CE2FB1F" w14:textId="47B16457" w:rsidR="001B5C0C" w:rsidRPr="00D73BE5" w:rsidRDefault="001B5C0C" w:rsidP="001B5C0C">
            <w:pPr>
              <w:rPr>
                <w:rFonts w:ascii="Arial" w:eastAsia="맑은 고딕" w:hAnsi="Arial" w:cs="Arial"/>
                <w:sz w:val="20"/>
              </w:rPr>
            </w:pPr>
            <w:r>
              <w:rPr>
                <w:rFonts w:ascii="Arial" w:eastAsia="맑은 고딕" w:hAnsi="Arial" w:cs="Arial"/>
                <w:sz w:val="20"/>
              </w:rPr>
              <w:t>Add the relevant references (e.g., Sensing Poll -&gt; 9.3.1.22.14.2, ...)</w:t>
            </w:r>
          </w:p>
        </w:tc>
        <w:tc>
          <w:tcPr>
            <w:tcW w:w="2693" w:type="dxa"/>
            <w:shd w:val="clear" w:color="auto" w:fill="auto"/>
          </w:tcPr>
          <w:p w14:paraId="0A103A5F" w14:textId="77777777" w:rsidR="001B5C0C" w:rsidRDefault="00675619" w:rsidP="001B5C0C">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634CC35D" w14:textId="77777777" w:rsidR="00675619" w:rsidRDefault="00675619" w:rsidP="001B5C0C">
            <w:pPr>
              <w:rPr>
                <w:rFonts w:ascii="Arial" w:hAnsi="Arial" w:cs="Arial"/>
                <w:color w:val="000000" w:themeColor="text1"/>
                <w:sz w:val="20"/>
                <w:lang w:eastAsia="ko-KR"/>
              </w:rPr>
            </w:pPr>
          </w:p>
          <w:p w14:paraId="2594F97E" w14:textId="63EC56F3" w:rsidR="00675619" w:rsidRDefault="00675619" w:rsidP="001B5C0C">
            <w:pPr>
              <w:rPr>
                <w:rFonts w:ascii="Arial" w:hAnsi="Arial" w:cs="Arial"/>
                <w:color w:val="000000" w:themeColor="text1"/>
                <w:sz w:val="20"/>
                <w:lang w:eastAsia="ko-KR"/>
              </w:rPr>
            </w:pPr>
            <w:r>
              <w:rPr>
                <w:rFonts w:ascii="Arial" w:hAnsi="Arial" w:cs="Arial"/>
                <w:color w:val="000000" w:themeColor="text1"/>
                <w:sz w:val="20"/>
                <w:lang w:eastAsia="ko-KR"/>
              </w:rPr>
              <w:t>E</w:t>
            </w:r>
            <w:r>
              <w:rPr>
                <w:rFonts w:ascii="Arial" w:hAnsi="Arial" w:cs="Arial" w:hint="eastAsia"/>
                <w:color w:val="000000" w:themeColor="text1"/>
                <w:sz w:val="20"/>
                <w:lang w:eastAsia="ko-KR"/>
              </w:rPr>
              <w:t xml:space="preserve">ach </w:t>
            </w:r>
            <w:r>
              <w:rPr>
                <w:rFonts w:ascii="Arial" w:hAnsi="Arial" w:cs="Arial"/>
                <w:color w:val="000000" w:themeColor="text1"/>
                <w:sz w:val="20"/>
                <w:lang w:eastAsia="ko-KR"/>
              </w:rPr>
              <w:t xml:space="preserve">type of sensing Trigger frame is already defined in D1.0. to clarify each type of sensing trigger frame, </w:t>
            </w:r>
            <w:del w:id="47" w:author="Dongguk Lim/IoT Connectivity Standard Task(dongguk.lim@lge.com)" w:date="2023-05-16T23:50:00Z">
              <w:r w:rsidDel="001E1F96">
                <w:rPr>
                  <w:rFonts w:ascii="Arial" w:hAnsi="Arial" w:cs="Arial"/>
                  <w:color w:val="000000" w:themeColor="text1"/>
                  <w:sz w:val="20"/>
                  <w:lang w:eastAsia="ko-KR"/>
                </w:rPr>
                <w:delText>this text should be modified</w:delText>
              </w:r>
            </w:del>
            <w:ins w:id="48" w:author="Dongguk Lim/IoT Connectivity Standard Task(dongguk.lim@lge.com)" w:date="2023-05-16T23:50:00Z">
              <w:r w:rsidR="001E1F96">
                <w:rPr>
                  <w:rFonts w:ascii="Arial" w:hAnsi="Arial" w:cs="Arial"/>
                  <w:color w:val="000000" w:themeColor="text1"/>
                  <w:sz w:val="20"/>
                  <w:lang w:eastAsia="ko-KR"/>
                </w:rPr>
                <w:t>it can be added.</w:t>
              </w:r>
            </w:ins>
            <w:del w:id="49" w:author="Dongguk Lim/IoT Connectivity Standard Task(dongguk.lim@lge.com)" w:date="2023-05-16T23:50:00Z">
              <w:r w:rsidDel="001E1F96">
                <w:rPr>
                  <w:rFonts w:ascii="Arial" w:hAnsi="Arial" w:cs="Arial"/>
                  <w:color w:val="000000" w:themeColor="text1"/>
                  <w:sz w:val="20"/>
                  <w:lang w:eastAsia="ko-KR"/>
                </w:rPr>
                <w:delText>.</w:delText>
              </w:r>
            </w:del>
            <w:r>
              <w:rPr>
                <w:rFonts w:ascii="Arial" w:hAnsi="Arial" w:cs="Arial"/>
                <w:color w:val="000000" w:themeColor="text1"/>
                <w:sz w:val="20"/>
                <w:lang w:eastAsia="ko-KR"/>
              </w:rPr>
              <w:t xml:space="preserve"> </w:t>
            </w:r>
          </w:p>
          <w:p w14:paraId="0DF309D3" w14:textId="77777777" w:rsidR="00675619" w:rsidRDefault="00675619" w:rsidP="001B5C0C">
            <w:pPr>
              <w:rPr>
                <w:rFonts w:ascii="Arial" w:hAnsi="Arial" w:cs="Arial"/>
                <w:color w:val="000000" w:themeColor="text1"/>
                <w:sz w:val="20"/>
                <w:lang w:eastAsia="ko-KR"/>
              </w:rPr>
            </w:pPr>
          </w:p>
          <w:p w14:paraId="7B7C7293" w14:textId="74EA6CC6" w:rsidR="00675619" w:rsidRDefault="00675619" w:rsidP="00675619">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 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B92EE8">
              <w:rPr>
                <w:rFonts w:ascii="Arial" w:hAnsi="Arial" w:cs="Arial"/>
                <w:color w:val="000000" w:themeColor="text1"/>
                <w:sz w:val="20"/>
                <w:lang w:eastAsia="ko-KR"/>
              </w:rPr>
              <w:t>0655</w:t>
            </w:r>
            <w:r w:rsidRPr="00BE08B8">
              <w:rPr>
                <w:rFonts w:ascii="Arial" w:hAnsi="Arial" w:cs="Arial"/>
                <w:color w:val="000000" w:themeColor="text1"/>
                <w:sz w:val="20"/>
                <w:lang w:eastAsia="ko-KR"/>
              </w:rPr>
              <w:t>-</w:t>
            </w:r>
            <w:del w:id="50" w:author="Dongguk Lim/IoT Connectivity Standard Task(dongguk.lim@lge.com)" w:date="2023-05-16T23:36:00Z">
              <w:r w:rsidRPr="00BE08B8" w:rsidDel="00884E65">
                <w:rPr>
                  <w:rFonts w:ascii="Arial" w:hAnsi="Arial" w:cs="Arial"/>
                  <w:color w:val="000000" w:themeColor="text1"/>
                  <w:sz w:val="20"/>
                  <w:lang w:eastAsia="ko-KR"/>
                </w:rPr>
                <w:delText>0</w:delText>
              </w:r>
              <w:r w:rsidDel="00884E65">
                <w:rPr>
                  <w:rFonts w:ascii="Arial" w:hAnsi="Arial" w:cs="Arial"/>
                  <w:color w:val="000000" w:themeColor="text1"/>
                  <w:sz w:val="20"/>
                  <w:lang w:eastAsia="ko-KR"/>
                </w:rPr>
                <w:delText>0</w:delText>
              </w:r>
            </w:del>
            <w:ins w:id="51" w:author="Dongguk Lim/IoT Connectivity Standard Task(dongguk.lim@lge.com)" w:date="2023-05-16T23:36:00Z">
              <w:r w:rsidR="00884E65" w:rsidRPr="00BE08B8">
                <w:rPr>
                  <w:rFonts w:ascii="Arial" w:hAnsi="Arial" w:cs="Arial"/>
                  <w:color w:val="000000" w:themeColor="text1"/>
                  <w:sz w:val="20"/>
                  <w:lang w:eastAsia="ko-KR"/>
                </w:rPr>
                <w:t>0</w:t>
              </w:r>
            </w:ins>
            <w:ins w:id="52" w:author="Dongguk Lim/IoT Connectivity Standard Task(dongguk.lim@lge.com)" w:date="2023-05-17T21:55:00Z">
              <w:r w:rsidR="006F3BC0">
                <w:rPr>
                  <w:rFonts w:ascii="Arial" w:hAnsi="Arial" w:cs="Arial"/>
                  <w:color w:val="000000" w:themeColor="text1"/>
                  <w:sz w:val="20"/>
                  <w:lang w:eastAsia="ko-KR"/>
                </w:rPr>
                <w:t>2</w:t>
              </w:r>
            </w:ins>
            <w:r w:rsidRPr="00BE08B8">
              <w:rPr>
                <w:rFonts w:ascii="Arial" w:hAnsi="Arial" w:cs="Arial"/>
                <w:color w:val="000000" w:themeColor="text1"/>
                <w:sz w:val="20"/>
                <w:lang w:eastAsia="ko-KR"/>
              </w:rPr>
              <w:t>-00bf-</w:t>
            </w:r>
            <w:r>
              <w:rPr>
                <w:rFonts w:ascii="Arial" w:hAnsi="Arial" w:cs="Arial"/>
                <w:color w:val="000000" w:themeColor="text1"/>
                <w:sz w:val="20"/>
                <w:lang w:eastAsia="ko-KR"/>
              </w:rPr>
              <w:t>LB272</w:t>
            </w:r>
            <w:r w:rsidRPr="00BE08B8">
              <w:rPr>
                <w:rFonts w:ascii="Arial" w:hAnsi="Arial" w:cs="Arial"/>
                <w:color w:val="000000" w:themeColor="text1"/>
                <w:sz w:val="20"/>
                <w:lang w:eastAsia="ko-KR"/>
              </w:rPr>
              <w:t>-CR-for-</w:t>
            </w:r>
            <w:r>
              <w:rPr>
                <w:rFonts w:ascii="Arial" w:hAnsi="Arial" w:cs="Arial"/>
                <w:color w:val="000000" w:themeColor="text1"/>
                <w:sz w:val="20"/>
                <w:lang w:eastAsia="ko-KR"/>
              </w:rPr>
              <w:t>Sensing-Trigger-frame-part1</w:t>
            </w:r>
            <w:r w:rsidRPr="00BE08B8">
              <w:rPr>
                <w:rFonts w:ascii="Arial" w:hAnsi="Arial" w:cs="Arial"/>
                <w:color w:val="000000" w:themeColor="text1"/>
                <w:sz w:val="20"/>
                <w:lang w:eastAsia="ko-KR"/>
              </w:rPr>
              <w:t>.docx</w:t>
            </w:r>
          </w:p>
          <w:p w14:paraId="5AC8C04F" w14:textId="5A807AC7" w:rsidR="00675619" w:rsidRPr="00675619" w:rsidRDefault="00675619" w:rsidP="001B5C0C">
            <w:pPr>
              <w:rPr>
                <w:rFonts w:ascii="Arial" w:hAnsi="Arial" w:cs="Arial"/>
                <w:color w:val="000000" w:themeColor="text1"/>
                <w:sz w:val="20"/>
                <w:lang w:eastAsia="ko-KR"/>
              </w:rPr>
            </w:pPr>
          </w:p>
        </w:tc>
      </w:tr>
    </w:tbl>
    <w:p w14:paraId="5A30B476" w14:textId="77777777" w:rsidR="00745CA1" w:rsidRDefault="00745CA1" w:rsidP="00745CA1">
      <w:pPr>
        <w:autoSpaceDE w:val="0"/>
        <w:autoSpaceDN w:val="0"/>
        <w:adjustRightInd w:val="0"/>
        <w:jc w:val="both"/>
        <w:rPr>
          <w:rStyle w:val="SC13204878"/>
          <w:lang w:eastAsia="ko-KR"/>
        </w:rPr>
      </w:pPr>
    </w:p>
    <w:p w14:paraId="1987E72A" w14:textId="77777777" w:rsidR="00745CA1" w:rsidRDefault="00745CA1" w:rsidP="00745CA1">
      <w:pPr>
        <w:autoSpaceDE w:val="0"/>
        <w:autoSpaceDN w:val="0"/>
        <w:adjustRightInd w:val="0"/>
        <w:jc w:val="both"/>
        <w:rPr>
          <w:rStyle w:val="SC13204878"/>
          <w:lang w:eastAsia="ko-KR"/>
        </w:rPr>
      </w:pPr>
      <w:r>
        <w:rPr>
          <w:rStyle w:val="SC13204878"/>
          <w:rFonts w:hint="eastAsia"/>
          <w:lang w:eastAsia="ko-KR"/>
        </w:rPr>
        <w:t xml:space="preserve">Discussion: </w:t>
      </w:r>
    </w:p>
    <w:p w14:paraId="6B98F5E6" w14:textId="27E21422" w:rsidR="00745CA1" w:rsidRDefault="00745CA1" w:rsidP="00745CA1">
      <w:pPr>
        <w:autoSpaceDE w:val="0"/>
        <w:autoSpaceDN w:val="0"/>
        <w:adjustRightInd w:val="0"/>
        <w:jc w:val="both"/>
        <w:rPr>
          <w:rStyle w:val="SC13204878"/>
          <w:lang w:eastAsia="ko-KR"/>
        </w:rPr>
      </w:pPr>
    </w:p>
    <w:p w14:paraId="272B2050" w14:textId="7FDFD377" w:rsidR="00745CA1" w:rsidRDefault="00ED47C6" w:rsidP="00745CA1">
      <w:pPr>
        <w:autoSpaceDE w:val="0"/>
        <w:autoSpaceDN w:val="0"/>
        <w:adjustRightInd w:val="0"/>
        <w:jc w:val="both"/>
        <w:rPr>
          <w:rStyle w:val="SC13204878"/>
          <w:lang w:eastAsia="ko-KR"/>
        </w:rPr>
      </w:pPr>
      <w:r w:rsidRPr="00ED47C6">
        <w:rPr>
          <w:rStyle w:val="SC13204878"/>
          <w:noProof/>
          <w:lang w:val="en-US" w:eastAsia="ko-KR"/>
        </w:rPr>
        <w:drawing>
          <wp:inline distT="0" distB="0" distL="0" distR="0" wp14:anchorId="16274E53" wp14:editId="47B42021">
            <wp:extent cx="5943600" cy="69255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692550"/>
                    </a:xfrm>
                    <a:prstGeom prst="rect">
                      <a:avLst/>
                    </a:prstGeom>
                    <a:noFill/>
                    <a:ln>
                      <a:noFill/>
                    </a:ln>
                  </pic:spPr>
                </pic:pic>
              </a:graphicData>
            </a:graphic>
          </wp:inline>
        </w:drawing>
      </w:r>
    </w:p>
    <w:p w14:paraId="0EF4F67F" w14:textId="77777777" w:rsidR="00ED47C6" w:rsidRDefault="00ED47C6" w:rsidP="00ED47C6">
      <w:pPr>
        <w:pStyle w:val="T"/>
        <w:rPr>
          <w:w w:val="100"/>
        </w:rPr>
      </w:pPr>
    </w:p>
    <w:p w14:paraId="782E3DA7" w14:textId="42238FD7" w:rsidR="00ED47C6" w:rsidRDefault="00ED47C6" w:rsidP="00ED47C6">
      <w:pPr>
        <w:autoSpaceDE w:val="0"/>
        <w:autoSpaceDN w:val="0"/>
        <w:adjustRightInd w:val="0"/>
        <w:jc w:val="both"/>
        <w:rPr>
          <w:rStyle w:val="SC13204878"/>
          <w:lang w:eastAsia="ko-KR"/>
        </w:rPr>
      </w:pPr>
      <w:r>
        <w:rPr>
          <w:rFonts w:hint="eastAsia"/>
          <w:lang w:eastAsia="ko-KR"/>
        </w:rPr>
        <w:t xml:space="preserve"> </w:t>
      </w: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please modify the text at P76L48 of 11bf D1.0 as follows</w:t>
      </w:r>
    </w:p>
    <w:p w14:paraId="1F6A9CDE" w14:textId="75FAD491" w:rsidR="00ED47C6" w:rsidRDefault="00ED47C6" w:rsidP="00ED47C6">
      <w:pPr>
        <w:pStyle w:val="T"/>
        <w:rPr>
          <w:w w:val="100"/>
        </w:rPr>
      </w:pPr>
      <w:r>
        <w:rPr>
          <w:w w:val="100"/>
        </w:rPr>
        <w:t>The format of the Trigger Dependent Common Info subfield of the Sensing Poll</w:t>
      </w:r>
      <w:ins w:id="53" w:author="Dongguk Lim/IoT Connectivity Standard Task(dongguk.lim@lge.com)" w:date="2023-05-16T23:50:00Z">
        <w:r w:rsidR="001E1F96">
          <w:rPr>
            <w:w w:val="100"/>
          </w:rPr>
          <w:t>(</w:t>
        </w:r>
      </w:ins>
      <w:ins w:id="54" w:author="Dongguk Lim/IoT Connectivity Standard Task(dongguk.lim@lge.com)" w:date="2023-05-16T23:52:00Z">
        <w:r w:rsidR="001E1F96">
          <w:rPr>
            <w:w w:val="100"/>
          </w:rPr>
          <w:t>9.3.1.22.14.2</w:t>
        </w:r>
      </w:ins>
      <w:ins w:id="55" w:author="Dongguk Lim/IoT Connectivity Standard Task(dongguk.lim@lge.com)" w:date="2023-05-16T23:50:00Z">
        <w:r w:rsidR="001E1F96">
          <w:rPr>
            <w:w w:val="100"/>
          </w:rPr>
          <w:t>)</w:t>
        </w:r>
      </w:ins>
      <w:r>
        <w:rPr>
          <w:w w:val="100"/>
        </w:rPr>
        <w:t xml:space="preserve">, </w:t>
      </w:r>
      <w:del w:id="56" w:author="Dongguk Lim/IoT Connectivity Standard Task(dongguk.lim@lge.com)" w:date="2023-03-21T14:04:00Z">
        <w:r w:rsidDel="00ED47C6">
          <w:rPr>
            <w:w w:val="100"/>
          </w:rPr>
          <w:delText xml:space="preserve">Sensing </w:delText>
        </w:r>
      </w:del>
      <w:ins w:id="57" w:author="Dongguk Lim/IoT Connectivity Standard Task(dongguk.lim@lge.com)" w:date="2023-03-21T14:04:00Z">
        <w:r>
          <w:rPr>
            <w:w w:val="100"/>
          </w:rPr>
          <w:t xml:space="preserve">SR2SI </w:t>
        </w:r>
      </w:ins>
      <w:r>
        <w:rPr>
          <w:w w:val="100"/>
        </w:rPr>
        <w:t>Sounding</w:t>
      </w:r>
      <w:ins w:id="58" w:author="Dongguk Lim/IoT Connectivity Standard Task(dongguk.lim@lge.com)" w:date="2023-05-16T23:50:00Z">
        <w:r w:rsidR="001E1F96">
          <w:rPr>
            <w:w w:val="100"/>
          </w:rPr>
          <w:t>(</w:t>
        </w:r>
      </w:ins>
      <w:ins w:id="59" w:author="Dongguk Lim/IoT Connectivity Standard Task(dongguk.lim@lge.com)" w:date="2023-05-16T23:52:00Z">
        <w:r w:rsidR="001E1F96" w:rsidRPr="001E1F96">
          <w:rPr>
            <w:w w:val="100"/>
          </w:rPr>
          <w:t>9.3.1.22.14.3</w:t>
        </w:r>
      </w:ins>
      <w:ins w:id="60" w:author="Dongguk Lim/IoT Connectivity Standard Task(dongguk.lim@lge.com)" w:date="2023-05-16T23:50:00Z">
        <w:r w:rsidR="001E1F96">
          <w:rPr>
            <w:w w:val="100"/>
          </w:rPr>
          <w:t>)</w:t>
        </w:r>
      </w:ins>
      <w:r>
        <w:rPr>
          <w:w w:val="100"/>
        </w:rPr>
        <w:t>, Sensing Report</w:t>
      </w:r>
      <w:ins w:id="61" w:author="Dongguk Lim/IoT Connectivity Standard Task(dongguk.lim@lge.com)" w:date="2023-05-16T23:50:00Z">
        <w:r w:rsidR="001E1F96">
          <w:rPr>
            <w:w w:val="100"/>
          </w:rPr>
          <w:t>(</w:t>
        </w:r>
      </w:ins>
      <w:ins w:id="62" w:author="Dongguk Lim/IoT Connectivity Standard Task(dongguk.lim@lge.com)" w:date="2023-05-16T23:53:00Z">
        <w:r w:rsidR="001E1F96" w:rsidRPr="001E1F96">
          <w:rPr>
            <w:w w:val="100"/>
          </w:rPr>
          <w:t>9.3.1.22.14.4</w:t>
        </w:r>
      </w:ins>
      <w:ins w:id="63" w:author="Dongguk Lim/IoT Connectivity Standard Task(dongguk.lim@lge.com)" w:date="2023-05-16T23:50:00Z">
        <w:r w:rsidR="001E1F96">
          <w:rPr>
            <w:w w:val="100"/>
          </w:rPr>
          <w:t>)</w:t>
        </w:r>
      </w:ins>
      <w:r>
        <w:rPr>
          <w:w w:val="100"/>
        </w:rPr>
        <w:t>, and Sensing Threshold-based Report Trigger frame</w:t>
      </w:r>
      <w:ins w:id="64" w:author="Dongguk Lim/IoT Connectivity Standard Task(dongguk.lim@lge.com)" w:date="2023-05-16T23:50:00Z">
        <w:r w:rsidR="001E1F96">
          <w:rPr>
            <w:w w:val="100"/>
          </w:rPr>
          <w:t>(</w:t>
        </w:r>
      </w:ins>
      <w:ins w:id="65" w:author="Dongguk Lim/IoT Connectivity Standard Task(dongguk.lim@lge.com)" w:date="2023-05-16T23:53:00Z">
        <w:r w:rsidR="001E1F96" w:rsidRPr="001E1F96">
          <w:rPr>
            <w:w w:val="100"/>
          </w:rPr>
          <w:t>9.3.1.22.14.5</w:t>
        </w:r>
      </w:ins>
      <w:ins w:id="66" w:author="Dongguk Lim/IoT Connectivity Standard Task(dongguk.lim@lge.com)" w:date="2023-05-16T23:50:00Z">
        <w:r w:rsidR="001E1F96">
          <w:rPr>
            <w:w w:val="100"/>
          </w:rPr>
          <w:t>)</w:t>
        </w:r>
      </w:ins>
      <w:r>
        <w:rPr>
          <w:w w:val="100"/>
        </w:rPr>
        <w:t xml:space="preserve"> is shown in </w:t>
      </w:r>
      <w:r>
        <w:rPr>
          <w:w w:val="100"/>
        </w:rPr>
        <w:fldChar w:fldCharType="begin"/>
      </w:r>
      <w:r>
        <w:rPr>
          <w:w w:val="100"/>
        </w:rPr>
        <w:instrText xml:space="preserve"> REF  RTF33373531383a204669675469 \h</w:instrText>
      </w:r>
      <w:r>
        <w:rPr>
          <w:w w:val="100"/>
        </w:rPr>
      </w:r>
      <w:r>
        <w:rPr>
          <w:w w:val="100"/>
        </w:rPr>
        <w:fldChar w:fldCharType="separate"/>
      </w:r>
      <w:r>
        <w:rPr>
          <w:w w:val="100"/>
        </w:rPr>
        <w:t xml:space="preserve">Figure 9-98a (Trigger Dependent Common Info subfield format of the Sensing Poll, </w:t>
      </w:r>
      <w:del w:id="67" w:author="Dongguk Lim/IoT Connectivity Standard Task(dongguk.lim@lge.com)" w:date="2023-03-21T14:04:00Z">
        <w:r w:rsidDel="00ED47C6">
          <w:rPr>
            <w:w w:val="100"/>
          </w:rPr>
          <w:delText xml:space="preserve">Sensing </w:delText>
        </w:r>
      </w:del>
      <w:ins w:id="68" w:author="Dongguk Lim/IoT Connectivity Standard Task(dongguk.lim@lge.com)" w:date="2023-03-21T14:04:00Z">
        <w:r>
          <w:rPr>
            <w:w w:val="100"/>
          </w:rPr>
          <w:t xml:space="preserve">SR2SI </w:t>
        </w:r>
      </w:ins>
      <w:r>
        <w:rPr>
          <w:w w:val="100"/>
        </w:rPr>
        <w:t>Sounding, Sensing Report, and Sensing Threshold-based Report Trigger frame)</w:t>
      </w:r>
      <w:r>
        <w:rPr>
          <w:w w:val="100"/>
        </w:rPr>
        <w:fldChar w:fldCharType="end"/>
      </w:r>
      <w:r>
        <w:rPr>
          <w:w w:val="100"/>
        </w:rPr>
        <w:t>.</w:t>
      </w:r>
    </w:p>
    <w:p w14:paraId="7AB3502F" w14:textId="394CFAD9" w:rsidR="00ED47C6" w:rsidRDefault="00ED47C6" w:rsidP="00745CA1">
      <w:pPr>
        <w:autoSpaceDE w:val="0"/>
        <w:autoSpaceDN w:val="0"/>
        <w:adjustRightInd w:val="0"/>
        <w:jc w:val="both"/>
        <w:rPr>
          <w:rStyle w:val="SC13204878"/>
          <w:lang w:val="en-US" w:eastAsia="ko-KR"/>
        </w:rPr>
      </w:pPr>
    </w:p>
    <w:p w14:paraId="59403970" w14:textId="116B1EB4" w:rsidR="00FA6D4F" w:rsidRDefault="00FA6D4F" w:rsidP="00745CA1">
      <w:pPr>
        <w:autoSpaceDE w:val="0"/>
        <w:autoSpaceDN w:val="0"/>
        <w:adjustRightInd w:val="0"/>
        <w:jc w:val="both"/>
        <w:rPr>
          <w:b/>
          <w:i/>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please modify the title of Figure 9-98a of 11bf D1.0 as follows</w:t>
      </w:r>
    </w:p>
    <w:p w14:paraId="55858B73" w14:textId="1672AA0B" w:rsidR="00FA6D4F" w:rsidRPr="00ED47C6" w:rsidRDefault="00FA6D4F" w:rsidP="00745CA1">
      <w:pPr>
        <w:autoSpaceDE w:val="0"/>
        <w:autoSpaceDN w:val="0"/>
        <w:adjustRightInd w:val="0"/>
        <w:jc w:val="both"/>
        <w:rPr>
          <w:rStyle w:val="SC13204878"/>
          <w:lang w:val="en-US" w:eastAsia="ko-KR"/>
        </w:rPr>
      </w:pPr>
      <w:bookmarkStart w:id="69" w:name="RTF33373531383a204669675469"/>
      <w:r>
        <w:t xml:space="preserve">Figure 9-98a - Trigger Dependent Common Info subfield format of the Sensing Poll, </w:t>
      </w:r>
      <w:del w:id="70" w:author="Dongguk Lim/IoT Connectivity Standard Task(dongguk.lim@lge.com)" w:date="2023-03-21T14:15:00Z">
        <w:r w:rsidDel="00FA6D4F">
          <w:delText>Sensin</w:delText>
        </w:r>
        <w:bookmarkEnd w:id="69"/>
        <w:r w:rsidDel="00FA6D4F">
          <w:delText xml:space="preserve">g </w:delText>
        </w:r>
      </w:del>
      <w:ins w:id="71" w:author="Dongguk Lim/IoT Connectivity Standard Task(dongguk.lim@lge.com)" w:date="2023-03-21T14:15:00Z">
        <w:r>
          <w:t xml:space="preserve">SR2SI </w:t>
        </w:r>
      </w:ins>
      <w:r>
        <w:t>Sounding, Sensing Report, and Sensing Threshold-based Report Trigger frame</w:t>
      </w:r>
    </w:p>
    <w:p w14:paraId="64939BF4" w14:textId="39D380E1" w:rsidR="00745CA1" w:rsidRDefault="00745CA1" w:rsidP="00745CA1">
      <w:pPr>
        <w:autoSpaceDE w:val="0"/>
        <w:autoSpaceDN w:val="0"/>
        <w:adjustRightInd w:val="0"/>
        <w:jc w:val="both"/>
        <w:rPr>
          <w:rStyle w:val="SC13204878"/>
          <w:lang w:eastAsia="ko-KR"/>
        </w:rPr>
      </w:pPr>
    </w:p>
    <w:p w14:paraId="24F43966" w14:textId="54B60B06" w:rsidR="00745CA1" w:rsidRPr="00D73BE5" w:rsidRDefault="00745CA1" w:rsidP="00745CA1">
      <w:pPr>
        <w:pStyle w:val="4"/>
        <w:numPr>
          <w:ilvl w:val="0"/>
          <w:numId w:val="0"/>
        </w:numPr>
        <w:ind w:left="360" w:hanging="360"/>
        <w:rPr>
          <w:rStyle w:val="SC13204878"/>
        </w:rPr>
      </w:pPr>
      <w:r w:rsidRPr="004A52E8">
        <w:rPr>
          <w:rFonts w:hint="eastAsia"/>
          <w:i/>
          <w:sz w:val="22"/>
          <w:szCs w:val="22"/>
          <w:lang w:eastAsia="ko-KR"/>
        </w:rPr>
        <w:t xml:space="preserve">CID </w:t>
      </w:r>
      <w:r w:rsidR="00DF0795">
        <w:rPr>
          <w:i/>
          <w:sz w:val="22"/>
          <w:szCs w:val="22"/>
          <w:lang w:eastAsia="ko-KR"/>
        </w:rPr>
        <w:t>2</w:t>
      </w:r>
      <w:r w:rsidRPr="00745CA1">
        <w:rPr>
          <w:i/>
          <w:sz w:val="22"/>
          <w:szCs w:val="22"/>
          <w:lang w:eastAsia="ko-KR"/>
        </w:rPr>
        <w:t>164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45CA1" w:rsidRPr="00D73BE5" w14:paraId="1E8D81EF" w14:textId="77777777" w:rsidTr="004E12EA">
        <w:trPr>
          <w:trHeight w:val="386"/>
        </w:trPr>
        <w:tc>
          <w:tcPr>
            <w:tcW w:w="735" w:type="dxa"/>
            <w:shd w:val="clear" w:color="auto" w:fill="auto"/>
            <w:hideMark/>
          </w:tcPr>
          <w:p w14:paraId="484ABAF9" w14:textId="77777777" w:rsidR="00745CA1" w:rsidRPr="00D73BE5" w:rsidRDefault="00745CA1" w:rsidP="004E12EA">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5F3AFC8" w14:textId="77777777" w:rsidR="00745CA1" w:rsidRPr="00D73BE5" w:rsidRDefault="00745CA1" w:rsidP="004E12EA">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0AB76E2" w14:textId="77777777" w:rsidR="00745CA1" w:rsidRPr="00D73BE5" w:rsidRDefault="00745CA1" w:rsidP="004E12EA">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CFC6CE1" w14:textId="77777777" w:rsidR="00745CA1" w:rsidRPr="00D73BE5" w:rsidRDefault="00745CA1" w:rsidP="004E12EA">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2AE9D718" w14:textId="77777777" w:rsidR="00745CA1" w:rsidRPr="00D73BE5" w:rsidRDefault="00745CA1" w:rsidP="004E12EA">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67ED8829" w14:textId="77777777" w:rsidR="00745CA1" w:rsidRPr="00D73BE5" w:rsidRDefault="00745CA1" w:rsidP="004E12EA">
            <w:pPr>
              <w:rPr>
                <w:rFonts w:ascii="Arial" w:hAnsi="Arial" w:cs="Arial"/>
                <w:b/>
                <w:bCs/>
                <w:sz w:val="20"/>
              </w:rPr>
            </w:pPr>
            <w:r w:rsidRPr="00D73BE5">
              <w:rPr>
                <w:rFonts w:ascii="Arial" w:hAnsi="Arial" w:cs="Arial"/>
                <w:b/>
                <w:bCs/>
                <w:sz w:val="20"/>
              </w:rPr>
              <w:t>Resolution</w:t>
            </w:r>
          </w:p>
        </w:tc>
      </w:tr>
      <w:tr w:rsidR="00DF0795" w:rsidRPr="00D73BE5" w14:paraId="6777D1EA" w14:textId="77777777" w:rsidTr="004E12EA">
        <w:trPr>
          <w:trHeight w:val="734"/>
        </w:trPr>
        <w:tc>
          <w:tcPr>
            <w:tcW w:w="735" w:type="dxa"/>
            <w:shd w:val="clear" w:color="auto" w:fill="auto"/>
          </w:tcPr>
          <w:p w14:paraId="35BE7D06" w14:textId="7893CF46" w:rsidR="00DF0795" w:rsidRPr="00D73BE5" w:rsidRDefault="00DF0795" w:rsidP="00DF0795">
            <w:pPr>
              <w:jc w:val="right"/>
              <w:rPr>
                <w:rFonts w:ascii="Arial" w:eastAsia="맑은 고딕" w:hAnsi="Arial" w:cs="Arial"/>
                <w:sz w:val="20"/>
              </w:rPr>
            </w:pPr>
            <w:r>
              <w:rPr>
                <w:rFonts w:ascii="Arial" w:eastAsia="맑은 고딕" w:hAnsi="Arial" w:cs="Arial"/>
                <w:sz w:val="20"/>
              </w:rPr>
              <w:t>2164</w:t>
            </w:r>
          </w:p>
        </w:tc>
        <w:tc>
          <w:tcPr>
            <w:tcW w:w="1133" w:type="dxa"/>
            <w:shd w:val="clear" w:color="auto" w:fill="auto"/>
          </w:tcPr>
          <w:p w14:paraId="67CF28CB" w14:textId="2958E86A" w:rsidR="00DF0795" w:rsidRPr="00D73BE5" w:rsidRDefault="00DF0795" w:rsidP="00DF0795">
            <w:pPr>
              <w:rPr>
                <w:rFonts w:ascii="Arial" w:eastAsia="맑은 고딕" w:hAnsi="Arial" w:cs="Arial"/>
                <w:sz w:val="20"/>
              </w:rPr>
            </w:pPr>
            <w:r>
              <w:rPr>
                <w:rFonts w:ascii="Arial" w:eastAsia="맑은 고딕" w:hAnsi="Arial" w:cs="Arial"/>
                <w:sz w:val="20"/>
              </w:rPr>
              <w:t>9.3.1.22.14.1</w:t>
            </w:r>
          </w:p>
        </w:tc>
        <w:tc>
          <w:tcPr>
            <w:tcW w:w="850" w:type="dxa"/>
            <w:shd w:val="clear" w:color="auto" w:fill="auto"/>
          </w:tcPr>
          <w:p w14:paraId="115CD6E1" w14:textId="683596C6" w:rsidR="00DF0795" w:rsidRPr="00D73BE5" w:rsidRDefault="00DF0795" w:rsidP="00DF0795">
            <w:pPr>
              <w:jc w:val="right"/>
              <w:rPr>
                <w:rFonts w:ascii="Arial" w:eastAsia="맑은 고딕" w:hAnsi="Arial" w:cs="Arial"/>
                <w:sz w:val="20"/>
              </w:rPr>
            </w:pPr>
            <w:r>
              <w:rPr>
                <w:rFonts w:ascii="Arial" w:eastAsia="맑은 고딕" w:hAnsi="Arial" w:cs="Arial"/>
                <w:sz w:val="20"/>
              </w:rPr>
              <w:t>76.64</w:t>
            </w:r>
          </w:p>
        </w:tc>
        <w:tc>
          <w:tcPr>
            <w:tcW w:w="2410" w:type="dxa"/>
            <w:shd w:val="clear" w:color="auto" w:fill="auto"/>
          </w:tcPr>
          <w:p w14:paraId="31AC3521" w14:textId="1675FF5E" w:rsidR="00DF0795" w:rsidRPr="00D73BE5" w:rsidRDefault="00DF0795" w:rsidP="00DF0795">
            <w:pPr>
              <w:rPr>
                <w:rFonts w:ascii="Arial" w:eastAsia="맑은 고딕" w:hAnsi="Arial" w:cs="Arial"/>
                <w:sz w:val="20"/>
              </w:rPr>
            </w:pPr>
            <w:r>
              <w:rPr>
                <w:rFonts w:ascii="Arial" w:eastAsia="맑은 고딕" w:hAnsi="Arial" w:cs="Arial"/>
                <w:sz w:val="20"/>
              </w:rPr>
              <w:t xml:space="preserve">The Token field is used only in Sensing Poll Trigger frame and it is reserved in all other Sensing Trigger </w:t>
            </w:r>
            <w:proofErr w:type="spellStart"/>
            <w:r>
              <w:rPr>
                <w:rFonts w:ascii="Arial" w:eastAsia="맑은 고딕" w:hAnsi="Arial" w:cs="Arial"/>
                <w:sz w:val="20"/>
              </w:rPr>
              <w:t>subvariants</w:t>
            </w:r>
            <w:proofErr w:type="spellEnd"/>
            <w:r>
              <w:rPr>
                <w:rFonts w:ascii="Arial" w:eastAsia="맑은 고딕" w:hAnsi="Arial" w:cs="Arial"/>
                <w:sz w:val="20"/>
              </w:rPr>
              <w:t xml:space="preserve">. But, the caption of Figure 9-98a illustrates all Sensing Trigger </w:t>
            </w:r>
            <w:proofErr w:type="spellStart"/>
            <w:r>
              <w:rPr>
                <w:rFonts w:ascii="Arial" w:eastAsia="맑은 고딕" w:hAnsi="Arial" w:cs="Arial"/>
                <w:sz w:val="20"/>
              </w:rPr>
              <w:t>subvariants</w:t>
            </w:r>
            <w:proofErr w:type="spellEnd"/>
            <w:r>
              <w:rPr>
                <w:rFonts w:ascii="Arial" w:eastAsia="맑은 고딕" w:hAnsi="Arial" w:cs="Arial"/>
                <w:sz w:val="20"/>
              </w:rPr>
              <w:t>.</w:t>
            </w:r>
          </w:p>
        </w:tc>
        <w:tc>
          <w:tcPr>
            <w:tcW w:w="2215" w:type="dxa"/>
            <w:shd w:val="clear" w:color="auto" w:fill="auto"/>
          </w:tcPr>
          <w:p w14:paraId="367F0017" w14:textId="72471DA2" w:rsidR="00DF0795" w:rsidRPr="00D73BE5" w:rsidRDefault="00DF0795" w:rsidP="00DF0795">
            <w:pPr>
              <w:rPr>
                <w:rFonts w:ascii="Arial" w:eastAsia="맑은 고딕" w:hAnsi="Arial" w:cs="Arial"/>
                <w:sz w:val="20"/>
              </w:rPr>
            </w:pPr>
            <w:r>
              <w:rPr>
                <w:rFonts w:ascii="Arial" w:eastAsia="맑은 고딕" w:hAnsi="Arial" w:cs="Arial"/>
                <w:sz w:val="20"/>
              </w:rPr>
              <w:t xml:space="preserve">Keep only Sensing Poll Trigger frame in the caption of Figure 9-98a and delete all the other trigger </w:t>
            </w:r>
            <w:proofErr w:type="spellStart"/>
            <w:r>
              <w:rPr>
                <w:rFonts w:ascii="Arial" w:eastAsia="맑은 고딕" w:hAnsi="Arial" w:cs="Arial"/>
                <w:sz w:val="20"/>
              </w:rPr>
              <w:t>subvariants</w:t>
            </w:r>
            <w:proofErr w:type="spellEnd"/>
            <w:r>
              <w:rPr>
                <w:rFonts w:ascii="Arial" w:eastAsia="맑은 고딕" w:hAnsi="Arial" w:cs="Arial"/>
                <w:sz w:val="20"/>
              </w:rPr>
              <w:t>.</w:t>
            </w:r>
          </w:p>
        </w:tc>
        <w:tc>
          <w:tcPr>
            <w:tcW w:w="2693" w:type="dxa"/>
            <w:shd w:val="clear" w:color="auto" w:fill="auto"/>
          </w:tcPr>
          <w:p w14:paraId="69E75BBE" w14:textId="77777777" w:rsidR="00DF0795" w:rsidRDefault="00FA6D4F" w:rsidP="00DF0795">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703DC720" w14:textId="77777777" w:rsidR="00FA6D4F" w:rsidRDefault="00FA6D4F" w:rsidP="00DF0795">
            <w:pPr>
              <w:rPr>
                <w:rFonts w:ascii="Arial" w:hAnsi="Arial" w:cs="Arial"/>
                <w:color w:val="000000" w:themeColor="text1"/>
                <w:sz w:val="20"/>
                <w:lang w:eastAsia="ko-KR"/>
              </w:rPr>
            </w:pPr>
          </w:p>
          <w:p w14:paraId="4B394DC0" w14:textId="414FFC86" w:rsidR="00FA6D4F" w:rsidRDefault="0010223C" w:rsidP="0010223C">
            <w:pPr>
              <w:rPr>
                <w:rFonts w:ascii="Arial" w:hAnsi="Arial" w:cs="Arial"/>
                <w:color w:val="000000" w:themeColor="text1"/>
                <w:sz w:val="20"/>
                <w:lang w:eastAsia="ko-KR"/>
              </w:rPr>
            </w:pPr>
            <w:r>
              <w:rPr>
                <w:rFonts w:ascii="Arial" w:hAnsi="Arial" w:cs="Arial"/>
                <w:color w:val="000000" w:themeColor="text1"/>
                <w:sz w:val="20"/>
                <w:lang w:eastAsia="ko-KR"/>
              </w:rPr>
              <w:t xml:space="preserve">Basically, all sensing Trigger </w:t>
            </w:r>
            <w:proofErr w:type="spellStart"/>
            <w:r>
              <w:rPr>
                <w:rFonts w:ascii="Arial" w:hAnsi="Arial" w:cs="Arial"/>
                <w:color w:val="000000" w:themeColor="text1"/>
                <w:sz w:val="20"/>
                <w:lang w:eastAsia="ko-KR"/>
              </w:rPr>
              <w:t>subvariant</w:t>
            </w:r>
            <w:proofErr w:type="spellEnd"/>
            <w:r>
              <w:rPr>
                <w:rFonts w:ascii="Arial" w:hAnsi="Arial" w:cs="Arial"/>
                <w:color w:val="000000" w:themeColor="text1"/>
                <w:sz w:val="20"/>
                <w:lang w:eastAsia="ko-KR"/>
              </w:rPr>
              <w:t xml:space="preserve"> except SR2SR sounding have the same format for </w:t>
            </w:r>
            <w:r w:rsidRPr="0010223C">
              <w:rPr>
                <w:rFonts w:ascii="Arial" w:hAnsi="Arial" w:cs="Arial"/>
                <w:color w:val="000000" w:themeColor="text1"/>
                <w:sz w:val="20"/>
                <w:lang w:eastAsia="ko-KR"/>
              </w:rPr>
              <w:t>the Trigger Dependent Common Info subfield</w:t>
            </w:r>
            <w:r>
              <w:rPr>
                <w:rFonts w:ascii="Arial" w:hAnsi="Arial" w:cs="Arial"/>
                <w:color w:val="000000" w:themeColor="text1"/>
                <w:sz w:val="20"/>
                <w:lang w:eastAsia="ko-KR"/>
              </w:rPr>
              <w:t xml:space="preserve">. And, since it is clearly described that the token field is used in the specific type of sensing frame, it does not need further modification. </w:t>
            </w:r>
          </w:p>
          <w:p w14:paraId="413348AC" w14:textId="2053D5AF" w:rsidR="0010223C" w:rsidRPr="0010223C" w:rsidRDefault="0010223C" w:rsidP="0010223C">
            <w:pPr>
              <w:rPr>
                <w:rFonts w:ascii="Arial" w:hAnsi="Arial" w:cs="Arial"/>
                <w:color w:val="000000" w:themeColor="text1"/>
                <w:sz w:val="20"/>
                <w:lang w:val="en-US" w:eastAsia="ko-KR"/>
              </w:rPr>
            </w:pPr>
          </w:p>
        </w:tc>
      </w:tr>
    </w:tbl>
    <w:p w14:paraId="7ABCD944" w14:textId="77777777" w:rsidR="00745CA1" w:rsidRDefault="00745CA1" w:rsidP="00745CA1">
      <w:pPr>
        <w:autoSpaceDE w:val="0"/>
        <w:autoSpaceDN w:val="0"/>
        <w:adjustRightInd w:val="0"/>
        <w:jc w:val="both"/>
        <w:rPr>
          <w:rStyle w:val="SC13204878"/>
          <w:lang w:eastAsia="ko-KR"/>
        </w:rPr>
      </w:pPr>
    </w:p>
    <w:p w14:paraId="39E80F0C" w14:textId="77777777" w:rsidR="00745CA1" w:rsidRDefault="00745CA1" w:rsidP="00745CA1">
      <w:pPr>
        <w:autoSpaceDE w:val="0"/>
        <w:autoSpaceDN w:val="0"/>
        <w:adjustRightInd w:val="0"/>
        <w:jc w:val="both"/>
        <w:rPr>
          <w:rStyle w:val="SC13204878"/>
          <w:lang w:eastAsia="ko-KR"/>
        </w:rPr>
      </w:pPr>
      <w:r>
        <w:rPr>
          <w:rStyle w:val="SC13204878"/>
          <w:rFonts w:hint="eastAsia"/>
          <w:lang w:eastAsia="ko-KR"/>
        </w:rPr>
        <w:t xml:space="preserve">Discussion: </w:t>
      </w:r>
    </w:p>
    <w:p w14:paraId="78837031" w14:textId="5FE439B4" w:rsidR="00745CA1" w:rsidRDefault="0010223C" w:rsidP="00745CA1">
      <w:pPr>
        <w:autoSpaceDE w:val="0"/>
        <w:autoSpaceDN w:val="0"/>
        <w:adjustRightInd w:val="0"/>
        <w:jc w:val="both"/>
        <w:rPr>
          <w:rStyle w:val="SC13204878"/>
          <w:lang w:eastAsia="ko-KR"/>
        </w:rPr>
      </w:pPr>
      <w:r w:rsidRPr="0010223C">
        <w:rPr>
          <w:rStyle w:val="SC13204878"/>
          <w:noProof/>
          <w:lang w:val="en-US" w:eastAsia="ko-KR"/>
        </w:rPr>
        <w:drawing>
          <wp:inline distT="0" distB="0" distL="0" distR="0" wp14:anchorId="0D41C0AE" wp14:editId="1724E4F8">
            <wp:extent cx="5943600" cy="2636635"/>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636635"/>
                    </a:xfrm>
                    <a:prstGeom prst="rect">
                      <a:avLst/>
                    </a:prstGeom>
                    <a:noFill/>
                    <a:ln>
                      <a:noFill/>
                    </a:ln>
                  </pic:spPr>
                </pic:pic>
              </a:graphicData>
            </a:graphic>
          </wp:inline>
        </w:drawing>
      </w:r>
    </w:p>
    <w:p w14:paraId="048CA853" w14:textId="14EB5260" w:rsidR="00745CA1" w:rsidRDefault="0010223C" w:rsidP="00745CA1">
      <w:pPr>
        <w:autoSpaceDE w:val="0"/>
        <w:autoSpaceDN w:val="0"/>
        <w:adjustRightInd w:val="0"/>
        <w:jc w:val="both"/>
        <w:rPr>
          <w:rStyle w:val="SC13204878"/>
          <w:lang w:eastAsia="ko-KR"/>
        </w:rPr>
      </w:pPr>
      <w:r w:rsidRPr="0010223C">
        <w:rPr>
          <w:rStyle w:val="SC13204878"/>
          <w:noProof/>
          <w:lang w:val="en-US" w:eastAsia="ko-KR"/>
        </w:rPr>
        <w:lastRenderedPageBreak/>
        <w:drawing>
          <wp:inline distT="0" distB="0" distL="0" distR="0" wp14:anchorId="1289D1E7" wp14:editId="3C11D6A6">
            <wp:extent cx="5943600" cy="600723"/>
            <wp:effectExtent l="0" t="0" r="0" b="889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600723"/>
                    </a:xfrm>
                    <a:prstGeom prst="rect">
                      <a:avLst/>
                    </a:prstGeom>
                    <a:noFill/>
                    <a:ln>
                      <a:noFill/>
                    </a:ln>
                  </pic:spPr>
                </pic:pic>
              </a:graphicData>
            </a:graphic>
          </wp:inline>
        </w:drawing>
      </w:r>
    </w:p>
    <w:p w14:paraId="797282F7" w14:textId="3DD2D0C7" w:rsidR="00745CA1" w:rsidRDefault="00745CA1" w:rsidP="00745CA1">
      <w:pPr>
        <w:autoSpaceDE w:val="0"/>
        <w:autoSpaceDN w:val="0"/>
        <w:adjustRightInd w:val="0"/>
        <w:jc w:val="both"/>
        <w:rPr>
          <w:rStyle w:val="SC13204878"/>
          <w:lang w:eastAsia="ko-KR"/>
        </w:rPr>
      </w:pPr>
    </w:p>
    <w:p w14:paraId="5BA03457" w14:textId="56BB0508" w:rsidR="006F6E8C" w:rsidRDefault="006F6E8C" w:rsidP="00745CA1">
      <w:pPr>
        <w:autoSpaceDE w:val="0"/>
        <w:autoSpaceDN w:val="0"/>
        <w:adjustRightInd w:val="0"/>
        <w:jc w:val="both"/>
        <w:rPr>
          <w:rStyle w:val="SC13204878"/>
          <w:lang w:eastAsia="ko-KR"/>
        </w:rPr>
      </w:pPr>
    </w:p>
    <w:p w14:paraId="7594BABD" w14:textId="2D80E945" w:rsidR="006F6E8C" w:rsidRPr="00D73BE5" w:rsidDel="00A77483" w:rsidRDefault="006F6E8C" w:rsidP="006F6E8C">
      <w:pPr>
        <w:pStyle w:val="4"/>
        <w:numPr>
          <w:ilvl w:val="0"/>
          <w:numId w:val="0"/>
        </w:numPr>
        <w:ind w:left="360" w:hanging="360"/>
        <w:rPr>
          <w:del w:id="72" w:author="Dongguk Lim/IoT Connectivity Standard Task(dongguk.lim@lge.com)" w:date="2023-05-17T21:24:00Z"/>
          <w:rStyle w:val="SC13204878"/>
        </w:rPr>
      </w:pPr>
      <w:del w:id="73" w:author="Dongguk Lim/IoT Connectivity Standard Task(dongguk.lim@lge.com)" w:date="2023-05-17T21:24:00Z">
        <w:r w:rsidRPr="004A52E8" w:rsidDel="00A77483">
          <w:rPr>
            <w:rFonts w:hint="eastAsia"/>
            <w:i/>
            <w:sz w:val="22"/>
            <w:szCs w:val="22"/>
            <w:lang w:eastAsia="ko-KR"/>
          </w:rPr>
          <w:delText xml:space="preserve">CID </w:delText>
        </w:r>
        <w:r w:rsidDel="00A77483">
          <w:rPr>
            <w:i/>
            <w:sz w:val="22"/>
            <w:szCs w:val="22"/>
            <w:lang w:eastAsia="ko-KR"/>
          </w:rPr>
          <w:delText>1665</w:delText>
        </w:r>
      </w:del>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6F6E8C" w:rsidRPr="00D73BE5" w:rsidDel="00A77483" w14:paraId="2FBC8E32" w14:textId="6DFFF9E7" w:rsidTr="006133A3">
        <w:trPr>
          <w:trHeight w:val="386"/>
          <w:del w:id="74" w:author="Dongguk Lim/IoT Connectivity Standard Task(dongguk.lim@lge.com)" w:date="2023-05-17T21:24:00Z"/>
        </w:trPr>
        <w:tc>
          <w:tcPr>
            <w:tcW w:w="735" w:type="dxa"/>
            <w:shd w:val="clear" w:color="auto" w:fill="auto"/>
            <w:hideMark/>
          </w:tcPr>
          <w:p w14:paraId="65CCD221" w14:textId="1DF8797C" w:rsidR="006F6E8C" w:rsidRPr="00D73BE5" w:rsidDel="00A77483" w:rsidRDefault="006F6E8C" w:rsidP="006133A3">
            <w:pPr>
              <w:rPr>
                <w:del w:id="75" w:author="Dongguk Lim/IoT Connectivity Standard Task(dongguk.lim@lge.com)" w:date="2023-05-17T21:24:00Z"/>
                <w:rFonts w:ascii="Arial" w:hAnsi="Arial" w:cs="Arial"/>
                <w:b/>
                <w:bCs/>
                <w:sz w:val="20"/>
                <w:lang w:val="en-US"/>
              </w:rPr>
            </w:pPr>
            <w:del w:id="76" w:author="Dongguk Lim/IoT Connectivity Standard Task(dongguk.lim@lge.com)" w:date="2023-05-17T21:24:00Z">
              <w:r w:rsidRPr="00D73BE5" w:rsidDel="00A77483">
                <w:rPr>
                  <w:rFonts w:ascii="Arial" w:hAnsi="Arial" w:cs="Arial"/>
                  <w:b/>
                  <w:bCs/>
                  <w:sz w:val="20"/>
                </w:rPr>
                <w:delText>CID</w:delText>
              </w:r>
            </w:del>
          </w:p>
        </w:tc>
        <w:tc>
          <w:tcPr>
            <w:tcW w:w="1133" w:type="dxa"/>
            <w:shd w:val="clear" w:color="auto" w:fill="auto"/>
            <w:hideMark/>
          </w:tcPr>
          <w:p w14:paraId="7DA6245C" w14:textId="5E7402FE" w:rsidR="006F6E8C" w:rsidRPr="00D73BE5" w:rsidDel="00A77483" w:rsidRDefault="006F6E8C" w:rsidP="006133A3">
            <w:pPr>
              <w:rPr>
                <w:del w:id="77" w:author="Dongguk Lim/IoT Connectivity Standard Task(dongguk.lim@lge.com)" w:date="2023-05-17T21:24:00Z"/>
                <w:rFonts w:ascii="Arial" w:hAnsi="Arial" w:cs="Arial"/>
                <w:b/>
                <w:bCs/>
                <w:sz w:val="20"/>
              </w:rPr>
            </w:pPr>
            <w:del w:id="78" w:author="Dongguk Lim/IoT Connectivity Standard Task(dongguk.lim@lge.com)" w:date="2023-05-17T21:24:00Z">
              <w:r w:rsidRPr="00D73BE5" w:rsidDel="00A77483">
                <w:rPr>
                  <w:rFonts w:ascii="Arial" w:hAnsi="Arial" w:cs="Arial"/>
                  <w:b/>
                  <w:bCs/>
                  <w:sz w:val="20"/>
                </w:rPr>
                <w:delText>Clause</w:delText>
              </w:r>
            </w:del>
          </w:p>
        </w:tc>
        <w:tc>
          <w:tcPr>
            <w:tcW w:w="850" w:type="dxa"/>
            <w:shd w:val="clear" w:color="auto" w:fill="auto"/>
            <w:hideMark/>
          </w:tcPr>
          <w:p w14:paraId="69CDDE99" w14:textId="58AD94C4" w:rsidR="006F6E8C" w:rsidRPr="00D73BE5" w:rsidDel="00A77483" w:rsidRDefault="006F6E8C" w:rsidP="006133A3">
            <w:pPr>
              <w:rPr>
                <w:del w:id="79" w:author="Dongguk Lim/IoT Connectivity Standard Task(dongguk.lim@lge.com)" w:date="2023-05-17T21:24:00Z"/>
                <w:rFonts w:ascii="Arial" w:hAnsi="Arial" w:cs="Arial"/>
                <w:b/>
                <w:bCs/>
                <w:sz w:val="20"/>
              </w:rPr>
            </w:pPr>
            <w:del w:id="80" w:author="Dongguk Lim/IoT Connectivity Standard Task(dongguk.lim@lge.com)" w:date="2023-05-17T21:24:00Z">
              <w:r w:rsidRPr="00D73BE5" w:rsidDel="00A77483">
                <w:rPr>
                  <w:rFonts w:ascii="Arial" w:hAnsi="Arial" w:cs="Arial"/>
                  <w:b/>
                  <w:bCs/>
                  <w:sz w:val="20"/>
                </w:rPr>
                <w:delText>PP.LL</w:delText>
              </w:r>
            </w:del>
          </w:p>
        </w:tc>
        <w:tc>
          <w:tcPr>
            <w:tcW w:w="2410" w:type="dxa"/>
            <w:shd w:val="clear" w:color="auto" w:fill="auto"/>
            <w:hideMark/>
          </w:tcPr>
          <w:p w14:paraId="19E1731E" w14:textId="713FF6F7" w:rsidR="006F6E8C" w:rsidRPr="00D73BE5" w:rsidDel="00A77483" w:rsidRDefault="006F6E8C" w:rsidP="006133A3">
            <w:pPr>
              <w:rPr>
                <w:del w:id="81" w:author="Dongguk Lim/IoT Connectivity Standard Task(dongguk.lim@lge.com)" w:date="2023-05-17T21:24:00Z"/>
                <w:rFonts w:ascii="Arial" w:hAnsi="Arial" w:cs="Arial"/>
                <w:b/>
                <w:bCs/>
                <w:sz w:val="20"/>
              </w:rPr>
            </w:pPr>
            <w:del w:id="82" w:author="Dongguk Lim/IoT Connectivity Standard Task(dongguk.lim@lge.com)" w:date="2023-05-17T21:24:00Z">
              <w:r w:rsidRPr="00D73BE5" w:rsidDel="00A77483">
                <w:rPr>
                  <w:rFonts w:ascii="Arial" w:hAnsi="Arial" w:cs="Arial"/>
                  <w:b/>
                  <w:bCs/>
                  <w:sz w:val="20"/>
                </w:rPr>
                <w:delText>Comment</w:delText>
              </w:r>
            </w:del>
          </w:p>
        </w:tc>
        <w:tc>
          <w:tcPr>
            <w:tcW w:w="2215" w:type="dxa"/>
            <w:shd w:val="clear" w:color="auto" w:fill="auto"/>
            <w:hideMark/>
          </w:tcPr>
          <w:p w14:paraId="790A1013" w14:textId="163F4406" w:rsidR="006F6E8C" w:rsidRPr="00D73BE5" w:rsidDel="00A77483" w:rsidRDefault="006F6E8C" w:rsidP="006133A3">
            <w:pPr>
              <w:rPr>
                <w:del w:id="83" w:author="Dongguk Lim/IoT Connectivity Standard Task(dongguk.lim@lge.com)" w:date="2023-05-17T21:24:00Z"/>
                <w:rFonts w:ascii="Arial" w:hAnsi="Arial" w:cs="Arial"/>
                <w:b/>
                <w:bCs/>
                <w:sz w:val="20"/>
              </w:rPr>
            </w:pPr>
            <w:del w:id="84" w:author="Dongguk Lim/IoT Connectivity Standard Task(dongguk.lim@lge.com)" w:date="2023-05-17T21:24:00Z">
              <w:r w:rsidRPr="00D73BE5" w:rsidDel="00A77483">
                <w:rPr>
                  <w:rFonts w:ascii="Arial" w:hAnsi="Arial" w:cs="Arial"/>
                  <w:b/>
                  <w:bCs/>
                  <w:sz w:val="20"/>
                </w:rPr>
                <w:delText>Proposed Change</w:delText>
              </w:r>
            </w:del>
          </w:p>
        </w:tc>
        <w:tc>
          <w:tcPr>
            <w:tcW w:w="2693" w:type="dxa"/>
            <w:shd w:val="clear" w:color="auto" w:fill="auto"/>
            <w:hideMark/>
          </w:tcPr>
          <w:p w14:paraId="1217A25D" w14:textId="60F9E62B" w:rsidR="006F6E8C" w:rsidRPr="00D73BE5" w:rsidDel="00A77483" w:rsidRDefault="006F6E8C" w:rsidP="006133A3">
            <w:pPr>
              <w:rPr>
                <w:del w:id="85" w:author="Dongguk Lim/IoT Connectivity Standard Task(dongguk.lim@lge.com)" w:date="2023-05-17T21:24:00Z"/>
                <w:rFonts w:ascii="Arial" w:hAnsi="Arial" w:cs="Arial"/>
                <w:b/>
                <w:bCs/>
                <w:sz w:val="20"/>
              </w:rPr>
            </w:pPr>
            <w:del w:id="86" w:author="Dongguk Lim/IoT Connectivity Standard Task(dongguk.lim@lge.com)" w:date="2023-05-17T21:24:00Z">
              <w:r w:rsidRPr="00D73BE5" w:rsidDel="00A77483">
                <w:rPr>
                  <w:rFonts w:ascii="Arial" w:hAnsi="Arial" w:cs="Arial"/>
                  <w:b/>
                  <w:bCs/>
                  <w:sz w:val="20"/>
                </w:rPr>
                <w:delText>Resolution</w:delText>
              </w:r>
            </w:del>
          </w:p>
        </w:tc>
      </w:tr>
      <w:tr w:rsidR="006F6E8C" w:rsidRPr="00D73BE5" w:rsidDel="00A77483" w14:paraId="49C789FD" w14:textId="7C8C4569" w:rsidTr="006133A3">
        <w:trPr>
          <w:trHeight w:val="734"/>
          <w:del w:id="87" w:author="Dongguk Lim/IoT Connectivity Standard Task(dongguk.lim@lge.com)" w:date="2023-05-17T21:24:00Z"/>
        </w:trPr>
        <w:tc>
          <w:tcPr>
            <w:tcW w:w="735" w:type="dxa"/>
            <w:shd w:val="clear" w:color="auto" w:fill="auto"/>
          </w:tcPr>
          <w:p w14:paraId="6FA7E7C8" w14:textId="29658342" w:rsidR="006F6E8C" w:rsidRPr="00D73BE5" w:rsidDel="00A77483" w:rsidRDefault="006F6E8C" w:rsidP="006F6E8C">
            <w:pPr>
              <w:jc w:val="right"/>
              <w:rPr>
                <w:del w:id="88" w:author="Dongguk Lim/IoT Connectivity Standard Task(dongguk.lim@lge.com)" w:date="2023-05-17T21:24:00Z"/>
                <w:rFonts w:ascii="Arial" w:eastAsia="맑은 고딕" w:hAnsi="Arial" w:cs="Arial"/>
                <w:sz w:val="20"/>
              </w:rPr>
            </w:pPr>
            <w:del w:id="89" w:author="Dongguk Lim/IoT Connectivity Standard Task(dongguk.lim@lge.com)" w:date="2023-05-17T21:24:00Z">
              <w:r w:rsidDel="00A77483">
                <w:rPr>
                  <w:rFonts w:ascii="Arial" w:eastAsia="맑은 고딕" w:hAnsi="Arial" w:cs="Arial"/>
                  <w:sz w:val="20"/>
                </w:rPr>
                <w:delText>1665</w:delText>
              </w:r>
            </w:del>
          </w:p>
        </w:tc>
        <w:tc>
          <w:tcPr>
            <w:tcW w:w="1133" w:type="dxa"/>
            <w:shd w:val="clear" w:color="auto" w:fill="auto"/>
          </w:tcPr>
          <w:p w14:paraId="1773D8C6" w14:textId="7CC602B2" w:rsidR="006F6E8C" w:rsidRPr="00D73BE5" w:rsidDel="00A77483" w:rsidRDefault="006F6E8C" w:rsidP="006F6E8C">
            <w:pPr>
              <w:rPr>
                <w:del w:id="90" w:author="Dongguk Lim/IoT Connectivity Standard Task(dongguk.lim@lge.com)" w:date="2023-05-17T21:24:00Z"/>
                <w:rFonts w:ascii="Arial" w:eastAsia="맑은 고딕" w:hAnsi="Arial" w:cs="Arial"/>
                <w:sz w:val="20"/>
              </w:rPr>
            </w:pPr>
            <w:del w:id="91" w:author="Dongguk Lim/IoT Connectivity Standard Task(dongguk.lim@lge.com)" w:date="2023-05-17T21:24:00Z">
              <w:r w:rsidDel="00A77483">
                <w:rPr>
                  <w:rFonts w:ascii="Arial" w:eastAsia="맑은 고딕" w:hAnsi="Arial" w:cs="Arial"/>
                  <w:sz w:val="20"/>
                </w:rPr>
                <w:delText>9.3.1.22.14.1</w:delText>
              </w:r>
            </w:del>
          </w:p>
        </w:tc>
        <w:tc>
          <w:tcPr>
            <w:tcW w:w="850" w:type="dxa"/>
            <w:shd w:val="clear" w:color="auto" w:fill="auto"/>
          </w:tcPr>
          <w:p w14:paraId="524FD3CF" w14:textId="0186FF06" w:rsidR="006F6E8C" w:rsidRPr="00D73BE5" w:rsidDel="00A77483" w:rsidRDefault="006F6E8C" w:rsidP="006F6E8C">
            <w:pPr>
              <w:jc w:val="right"/>
              <w:rPr>
                <w:del w:id="92" w:author="Dongguk Lim/IoT Connectivity Standard Task(dongguk.lim@lge.com)" w:date="2023-05-17T21:24:00Z"/>
                <w:rFonts w:ascii="Arial" w:eastAsia="맑은 고딕" w:hAnsi="Arial" w:cs="Arial"/>
                <w:sz w:val="20"/>
              </w:rPr>
            </w:pPr>
            <w:del w:id="93" w:author="Dongguk Lim/IoT Connectivity Standard Task(dongguk.lim@lge.com)" w:date="2023-05-17T21:24:00Z">
              <w:r w:rsidDel="00A77483">
                <w:rPr>
                  <w:rFonts w:ascii="Arial" w:eastAsia="맑은 고딕" w:hAnsi="Arial" w:cs="Arial"/>
                  <w:sz w:val="20"/>
                </w:rPr>
                <w:delText>78.56</w:delText>
              </w:r>
            </w:del>
          </w:p>
        </w:tc>
        <w:tc>
          <w:tcPr>
            <w:tcW w:w="2410" w:type="dxa"/>
            <w:shd w:val="clear" w:color="auto" w:fill="auto"/>
          </w:tcPr>
          <w:p w14:paraId="5B7D88A9" w14:textId="0FA98641" w:rsidR="006F6E8C" w:rsidRPr="00D73BE5" w:rsidDel="00A77483" w:rsidRDefault="006F6E8C" w:rsidP="006F6E8C">
            <w:pPr>
              <w:rPr>
                <w:del w:id="94" w:author="Dongguk Lim/IoT Connectivity Standard Task(dongguk.lim@lge.com)" w:date="2023-05-17T21:24:00Z"/>
                <w:rFonts w:ascii="Arial" w:eastAsia="맑은 고딕" w:hAnsi="Arial" w:cs="Arial"/>
                <w:sz w:val="20"/>
              </w:rPr>
            </w:pPr>
            <w:del w:id="95" w:author="Dongguk Lim/IoT Connectivity Standard Task(dongguk.lim@lge.com)" w:date="2023-05-17T21:24:00Z">
              <w:r w:rsidDel="00A77483">
                <w:rPr>
                  <w:rFonts w:ascii="Arial" w:eastAsia="맑은 고딕" w:hAnsi="Arial" w:cs="Arial"/>
                  <w:sz w:val="20"/>
                </w:rPr>
                <w:delText>The MS ID shall be carried in the Sensing Poll TF, since the sensing responder needs this information to decide whether to participate in this TB measurement instance or not.</w:delText>
              </w:r>
            </w:del>
          </w:p>
        </w:tc>
        <w:tc>
          <w:tcPr>
            <w:tcW w:w="2215" w:type="dxa"/>
            <w:shd w:val="clear" w:color="auto" w:fill="auto"/>
          </w:tcPr>
          <w:p w14:paraId="79F09AC6" w14:textId="72E4B896" w:rsidR="006F6E8C" w:rsidRPr="00D73BE5" w:rsidDel="00A77483" w:rsidRDefault="006F6E8C" w:rsidP="006F6E8C">
            <w:pPr>
              <w:rPr>
                <w:del w:id="96" w:author="Dongguk Lim/IoT Connectivity Standard Task(dongguk.lim@lge.com)" w:date="2023-05-17T21:24:00Z"/>
                <w:rFonts w:ascii="Arial" w:eastAsia="맑은 고딕" w:hAnsi="Arial" w:cs="Arial"/>
                <w:sz w:val="20"/>
              </w:rPr>
            </w:pPr>
            <w:del w:id="97" w:author="Dongguk Lim/IoT Connectivity Standard Task(dongguk.lim@lge.com)" w:date="2023-05-17T21:24:00Z">
              <w:r w:rsidDel="00A77483">
                <w:rPr>
                  <w:rFonts w:ascii="Arial" w:eastAsia="맑은 고딕" w:hAnsi="Arial" w:cs="Arial"/>
                  <w:sz w:val="20"/>
                </w:rPr>
                <w:delText>Add MS ID subfield into the Trigger Dependent Common Info subfield of the Sensing Poll TF.</w:delText>
              </w:r>
            </w:del>
          </w:p>
        </w:tc>
        <w:tc>
          <w:tcPr>
            <w:tcW w:w="2693" w:type="dxa"/>
            <w:shd w:val="clear" w:color="auto" w:fill="auto"/>
          </w:tcPr>
          <w:p w14:paraId="1E6EA6E7" w14:textId="10A255BC" w:rsidR="006F6E8C" w:rsidDel="00A77483" w:rsidRDefault="006F6E8C" w:rsidP="006F6E8C">
            <w:pPr>
              <w:rPr>
                <w:del w:id="98" w:author="Dongguk Lim/IoT Connectivity Standard Task(dongguk.lim@lge.com)" w:date="2023-05-17T21:24:00Z"/>
                <w:rFonts w:ascii="Arial" w:hAnsi="Arial" w:cs="Arial"/>
                <w:color w:val="000000" w:themeColor="text1"/>
                <w:sz w:val="20"/>
                <w:lang w:eastAsia="ko-KR"/>
              </w:rPr>
            </w:pPr>
            <w:del w:id="99" w:author="Dongguk Lim/IoT Connectivity Standard Task(dongguk.lim@lge.com)" w:date="2023-05-17T21:24:00Z">
              <w:r w:rsidDel="00A77483">
                <w:rPr>
                  <w:rFonts w:ascii="Arial" w:hAnsi="Arial" w:cs="Arial" w:hint="eastAsia"/>
                  <w:color w:val="000000" w:themeColor="text1"/>
                  <w:sz w:val="20"/>
                  <w:lang w:eastAsia="ko-KR"/>
                </w:rPr>
                <w:delText xml:space="preserve">Rejected. </w:delText>
              </w:r>
            </w:del>
          </w:p>
          <w:p w14:paraId="1605A0E5" w14:textId="3EBFB502" w:rsidR="006F6E8C" w:rsidDel="00A77483" w:rsidRDefault="006F6E8C" w:rsidP="006F6E8C">
            <w:pPr>
              <w:rPr>
                <w:del w:id="100" w:author="Dongguk Lim/IoT Connectivity Standard Task(dongguk.lim@lge.com)" w:date="2023-05-17T21:24:00Z"/>
                <w:rFonts w:ascii="Arial" w:hAnsi="Arial" w:cs="Arial"/>
                <w:color w:val="000000" w:themeColor="text1"/>
                <w:sz w:val="20"/>
                <w:lang w:eastAsia="ko-KR"/>
              </w:rPr>
            </w:pPr>
          </w:p>
          <w:p w14:paraId="70FA34C6" w14:textId="03EB7FA3" w:rsidR="006F6E8C" w:rsidRPr="00D73BE5" w:rsidDel="00A77483" w:rsidRDefault="004C08AE" w:rsidP="004C08AE">
            <w:pPr>
              <w:rPr>
                <w:del w:id="101" w:author="Dongguk Lim/IoT Connectivity Standard Task(dongguk.lim@lge.com)" w:date="2023-05-17T21:24:00Z"/>
                <w:rFonts w:ascii="Arial" w:hAnsi="Arial" w:cs="Arial"/>
                <w:color w:val="000000" w:themeColor="text1"/>
                <w:sz w:val="20"/>
                <w:lang w:eastAsia="ko-KR"/>
              </w:rPr>
            </w:pPr>
            <w:del w:id="102" w:author="Dongguk Lim/IoT Connectivity Standard Task(dongguk.lim@lge.com)" w:date="2023-05-17T21:24:00Z">
              <w:r w:rsidRPr="004C08AE" w:rsidDel="00A77483">
                <w:rPr>
                  <w:rFonts w:ascii="Arial" w:hAnsi="Arial" w:cs="Arial"/>
                  <w:color w:val="000000" w:themeColor="text1"/>
                  <w:sz w:val="20"/>
                  <w:lang w:eastAsia="ko-KR"/>
                </w:rPr>
                <w:delText>First off, the sensing responder can decide whether to participate in the sensing measurement by exchanging the sensing measurement setup request/response frame. And, in addition, if the sensing responder doesn’t want to participate in an ongoing TB sensing measurement instance, it can do it by not responding to the sensing poll trigger frame.</w:delText>
              </w:r>
            </w:del>
          </w:p>
        </w:tc>
      </w:tr>
    </w:tbl>
    <w:p w14:paraId="79C0C667" w14:textId="3C8DEA98" w:rsidR="006F6E8C" w:rsidDel="00A77483" w:rsidRDefault="006F6E8C" w:rsidP="006F6E8C">
      <w:pPr>
        <w:autoSpaceDE w:val="0"/>
        <w:autoSpaceDN w:val="0"/>
        <w:adjustRightInd w:val="0"/>
        <w:jc w:val="both"/>
        <w:rPr>
          <w:del w:id="103" w:author="Dongguk Lim/IoT Connectivity Standard Task(dongguk.lim@lge.com)" w:date="2023-05-17T21:24:00Z"/>
          <w:rStyle w:val="SC13204878"/>
          <w:lang w:eastAsia="ko-KR"/>
        </w:rPr>
      </w:pPr>
      <w:del w:id="104" w:author="Dongguk Lim/IoT Connectivity Standard Task(dongguk.lim@lge.com)" w:date="2023-05-17T21:24:00Z">
        <w:r w:rsidDel="00A77483">
          <w:rPr>
            <w:rStyle w:val="SC13204878"/>
            <w:rFonts w:hint="eastAsia"/>
            <w:lang w:eastAsia="ko-KR"/>
          </w:rPr>
          <w:delText xml:space="preserve">Discussion: </w:delText>
        </w:r>
        <w:r w:rsidDel="00A77483">
          <w:rPr>
            <w:rStyle w:val="SC13204878"/>
            <w:lang w:eastAsia="ko-KR"/>
          </w:rPr>
          <w:delText>None</w:delText>
        </w:r>
      </w:del>
    </w:p>
    <w:p w14:paraId="73885586" w14:textId="77777777" w:rsidR="006F6E8C" w:rsidRDefault="006F6E8C" w:rsidP="006F6E8C">
      <w:pPr>
        <w:autoSpaceDE w:val="0"/>
        <w:autoSpaceDN w:val="0"/>
        <w:adjustRightInd w:val="0"/>
        <w:jc w:val="both"/>
        <w:rPr>
          <w:rStyle w:val="SC13204878"/>
          <w:lang w:eastAsia="ko-KR"/>
        </w:rPr>
      </w:pPr>
    </w:p>
    <w:p w14:paraId="5FBCF8CB" w14:textId="570211AD" w:rsidR="006F6E8C" w:rsidRDefault="006F6E8C" w:rsidP="00745CA1">
      <w:pPr>
        <w:autoSpaceDE w:val="0"/>
        <w:autoSpaceDN w:val="0"/>
        <w:adjustRightInd w:val="0"/>
        <w:jc w:val="both"/>
        <w:rPr>
          <w:rStyle w:val="SC13204878"/>
          <w:lang w:eastAsia="ko-KR"/>
        </w:rPr>
      </w:pPr>
    </w:p>
    <w:p w14:paraId="056D0B38" w14:textId="6D2A9EE4" w:rsidR="00880DAE" w:rsidRDefault="00880DAE" w:rsidP="00745CA1">
      <w:pPr>
        <w:autoSpaceDE w:val="0"/>
        <w:autoSpaceDN w:val="0"/>
        <w:adjustRightInd w:val="0"/>
        <w:jc w:val="both"/>
        <w:rPr>
          <w:rStyle w:val="SC13204878"/>
          <w:lang w:eastAsia="ko-KR"/>
        </w:rPr>
      </w:pPr>
    </w:p>
    <w:p w14:paraId="171E79F5" w14:textId="266C3EE7" w:rsidR="00880DAE" w:rsidRDefault="00880DAE" w:rsidP="00745CA1">
      <w:pPr>
        <w:autoSpaceDE w:val="0"/>
        <w:autoSpaceDN w:val="0"/>
        <w:adjustRightInd w:val="0"/>
        <w:jc w:val="both"/>
        <w:rPr>
          <w:rStyle w:val="SC13204878"/>
          <w:lang w:eastAsia="ko-KR"/>
        </w:rPr>
      </w:pPr>
    </w:p>
    <w:p w14:paraId="1BE25554" w14:textId="77777777" w:rsidR="00880DAE" w:rsidRPr="00880DAE" w:rsidRDefault="00880DAE" w:rsidP="00880DAE">
      <w:pPr>
        <w:pStyle w:val="1"/>
        <w:numPr>
          <w:ilvl w:val="0"/>
          <w:numId w:val="0"/>
        </w:numPr>
        <w:ind w:left="360" w:hanging="360"/>
        <w:rPr>
          <w:rStyle w:val="SC13204878"/>
          <w:lang w:eastAsia="ko-KR"/>
        </w:rPr>
      </w:pPr>
      <w:r w:rsidRPr="00880DAE">
        <w:rPr>
          <w:rStyle w:val="SC13204878"/>
          <w:lang w:eastAsia="ko-KR"/>
        </w:rPr>
        <w:t>SP</w:t>
      </w:r>
    </w:p>
    <w:p w14:paraId="54F032C8" w14:textId="4D4937E8" w:rsidR="00880DAE" w:rsidRPr="00880DAE" w:rsidRDefault="00880DAE" w:rsidP="00880DAE">
      <w:pPr>
        <w:autoSpaceDE w:val="0"/>
        <w:autoSpaceDN w:val="0"/>
        <w:adjustRightInd w:val="0"/>
        <w:jc w:val="both"/>
        <w:rPr>
          <w:rStyle w:val="SC13204878"/>
          <w:lang w:eastAsia="ko-KR"/>
        </w:rPr>
      </w:pPr>
      <w:r w:rsidRPr="00880DAE">
        <w:rPr>
          <w:rStyle w:val="SC13204878"/>
          <w:lang w:eastAsia="ko-KR"/>
        </w:rPr>
        <w:t xml:space="preserve">Do you support resolutions to the following CIDs and incorporate the text changes into the latest </w:t>
      </w:r>
      <w:proofErr w:type="spellStart"/>
      <w:r w:rsidRPr="00880DAE">
        <w:rPr>
          <w:rStyle w:val="SC13204878"/>
          <w:lang w:eastAsia="ko-KR"/>
        </w:rPr>
        <w:t>TGbf</w:t>
      </w:r>
      <w:proofErr w:type="spellEnd"/>
      <w:r w:rsidRPr="00880DAE">
        <w:rPr>
          <w:rStyle w:val="SC13204878"/>
          <w:lang w:eastAsia="ko-KR"/>
        </w:rPr>
        <w:t xml:space="preserve"> draft: </w:t>
      </w:r>
      <w:r>
        <w:rPr>
          <w:lang w:eastAsia="ko-KR"/>
        </w:rPr>
        <w:t xml:space="preserve">1643, 1688, 1611, 1664, 1280, 2099, 1868, 1882, 2018, 2164, </w:t>
      </w:r>
      <w:del w:id="105" w:author="Dongguk Lim/IoT Connectivity Standard Task(dongguk.lim@lge.com)" w:date="2023-05-17T21:24:00Z">
        <w:r w:rsidDel="00A77483">
          <w:rPr>
            <w:lang w:eastAsia="ko-KR"/>
          </w:rPr>
          <w:delText xml:space="preserve">and1665 </w:delText>
        </w:r>
      </w:del>
      <w:r w:rsidRPr="00880DAE">
        <w:rPr>
          <w:rStyle w:val="SC13204878"/>
          <w:lang w:eastAsia="ko-KR"/>
        </w:rPr>
        <w:t>in 11-23/0</w:t>
      </w:r>
      <w:r>
        <w:rPr>
          <w:rStyle w:val="SC13204878"/>
          <w:lang w:eastAsia="ko-KR"/>
        </w:rPr>
        <w:t>655</w:t>
      </w:r>
      <w:r w:rsidRPr="00880DAE">
        <w:rPr>
          <w:rStyle w:val="SC13204878"/>
          <w:lang w:eastAsia="ko-KR"/>
        </w:rPr>
        <w:t>r</w:t>
      </w:r>
      <w:ins w:id="106" w:author="Dongguk Lim/IoT Connectivity Standard Task(dongguk.lim@lge.com)" w:date="2023-05-17T21:24:00Z">
        <w:r w:rsidR="00A77483">
          <w:rPr>
            <w:rStyle w:val="SC13204878"/>
            <w:lang w:eastAsia="ko-KR"/>
          </w:rPr>
          <w:t>2</w:t>
        </w:r>
      </w:ins>
      <w:r w:rsidRPr="00880DAE">
        <w:rPr>
          <w:rStyle w:val="SC13204878"/>
          <w:lang w:eastAsia="ko-KR"/>
        </w:rPr>
        <w:t xml:space="preserve">? </w:t>
      </w:r>
    </w:p>
    <w:p w14:paraId="1DD9167F" w14:textId="77777777" w:rsidR="00880DAE" w:rsidRPr="00880DAE" w:rsidRDefault="00880DAE" w:rsidP="00880DAE">
      <w:pPr>
        <w:autoSpaceDE w:val="0"/>
        <w:autoSpaceDN w:val="0"/>
        <w:adjustRightInd w:val="0"/>
        <w:jc w:val="both"/>
        <w:rPr>
          <w:rStyle w:val="SC13204878"/>
          <w:lang w:eastAsia="ko-KR"/>
        </w:rPr>
      </w:pPr>
    </w:p>
    <w:p w14:paraId="2C40D8EF" w14:textId="77777777" w:rsidR="00880DAE" w:rsidRPr="00880DAE" w:rsidRDefault="00880DAE" w:rsidP="00880DAE">
      <w:pPr>
        <w:autoSpaceDE w:val="0"/>
        <w:autoSpaceDN w:val="0"/>
        <w:adjustRightInd w:val="0"/>
        <w:jc w:val="both"/>
        <w:rPr>
          <w:rStyle w:val="SC13204878"/>
          <w:lang w:eastAsia="ko-KR"/>
        </w:rPr>
      </w:pPr>
    </w:p>
    <w:p w14:paraId="21B5EDA6" w14:textId="4ECF17A6" w:rsidR="00880DAE" w:rsidRDefault="00880DAE" w:rsidP="00880DAE">
      <w:pPr>
        <w:autoSpaceDE w:val="0"/>
        <w:autoSpaceDN w:val="0"/>
        <w:adjustRightInd w:val="0"/>
        <w:jc w:val="both"/>
        <w:rPr>
          <w:rStyle w:val="SC13204878"/>
          <w:lang w:eastAsia="ko-KR"/>
        </w:rPr>
      </w:pPr>
      <w:r w:rsidRPr="00880DAE">
        <w:rPr>
          <w:rStyle w:val="SC13204878"/>
          <w:lang w:eastAsia="ko-KR"/>
        </w:rPr>
        <w:t>Y/N/A</w:t>
      </w:r>
    </w:p>
    <w:sectPr w:rsidR="00880DAE" w:rsidSect="00C74A90">
      <w:headerReference w:type="default" r:id="rId21"/>
      <w:footerReference w:type="default" r:id="rId22"/>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BD2C8" w14:textId="77777777" w:rsidR="00444EAC" w:rsidRDefault="00444EAC">
      <w:r>
        <w:separator/>
      </w:r>
    </w:p>
  </w:endnote>
  <w:endnote w:type="continuationSeparator" w:id="0">
    <w:p w14:paraId="4728BA1D" w14:textId="77777777" w:rsidR="00444EAC" w:rsidRDefault="0044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546E120C" w:rsidR="00503443" w:rsidRDefault="00503443">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21C2E">
      <w:rPr>
        <w:noProof/>
      </w:rPr>
      <w:t>8</w:t>
    </w:r>
    <w:r>
      <w:fldChar w:fldCharType="end"/>
    </w:r>
    <w:r>
      <w:tab/>
    </w:r>
    <w:r>
      <w:rPr>
        <w:lang w:eastAsia="ko-KR"/>
      </w:rPr>
      <w:t>Dongguk Lim</w:t>
    </w:r>
    <w:r>
      <w:t xml:space="preserve">, </w:t>
    </w:r>
    <w:r>
      <w:rPr>
        <w:rFonts w:hint="eastAsia"/>
        <w:lang w:eastAsia="ko-KR"/>
      </w:rPr>
      <w:t>LG</w:t>
    </w:r>
    <w:r>
      <w:t xml:space="preserve"> </w:t>
    </w:r>
  </w:p>
  <w:p w14:paraId="0C819658" w14:textId="77777777" w:rsidR="00503443" w:rsidRDefault="0050344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81B75" w14:textId="77777777" w:rsidR="00444EAC" w:rsidRDefault="00444EAC">
      <w:r>
        <w:separator/>
      </w:r>
    </w:p>
  </w:footnote>
  <w:footnote w:type="continuationSeparator" w:id="0">
    <w:p w14:paraId="701ACFBB" w14:textId="77777777" w:rsidR="00444EAC" w:rsidRDefault="00444E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352A6079" w:rsidR="00503443" w:rsidRDefault="00745CA1" w:rsidP="00732A32">
    <w:pPr>
      <w:pStyle w:val="a4"/>
      <w:tabs>
        <w:tab w:val="clear" w:pos="6480"/>
        <w:tab w:val="center" w:pos="4680"/>
        <w:tab w:val="right" w:pos="9360"/>
      </w:tabs>
    </w:pPr>
    <w:r>
      <w:rPr>
        <w:rFonts w:hint="eastAsia"/>
        <w:lang w:eastAsia="ko-KR"/>
      </w:rPr>
      <w:t>May</w:t>
    </w:r>
    <w:r w:rsidR="00503443">
      <w:rPr>
        <w:lang w:eastAsia="ko-KR"/>
      </w:rPr>
      <w:t xml:space="preserve"> 20</w:t>
    </w:r>
    <w:r w:rsidR="00503443">
      <w:t>2</w:t>
    </w:r>
    <w:r>
      <w:t>3</w:t>
    </w:r>
    <w:r w:rsidR="00503443">
      <w:tab/>
    </w:r>
    <w:r w:rsidR="00503443">
      <w:tab/>
    </w:r>
    <w:fldSimple w:instr=" TITLE  \* MERGEFORMAT ">
      <w:r w:rsidR="00503443">
        <w:t>doc.: IEEE 802.11-2</w:t>
      </w:r>
      <w:r>
        <w:t>3</w:t>
      </w:r>
      <w:r w:rsidR="00503443">
        <w:t>/</w:t>
      </w:r>
    </w:fldSimple>
    <w:del w:id="107" w:author="Dongguk Lim/IoT Connectivity Standard Task(dongguk.lim@lge.com)" w:date="2023-05-17T01:09:00Z">
      <w:r w:rsidR="00B92EE8" w:rsidDel="003B03EE">
        <w:delText>0655</w:delText>
      </w:r>
      <w:r w:rsidDel="003B03EE">
        <w:delText>r0</w:delText>
      </w:r>
    </w:del>
    <w:ins w:id="108" w:author="Dongguk Lim/IoT Connectivity Standard Task(dongguk.lim@lge.com)" w:date="2023-05-17T01:09:00Z">
      <w:r w:rsidR="003B03EE">
        <w:t>0655r</w:t>
      </w:r>
      <w:r w:rsidR="006F3BC0">
        <w:t>2</w:t>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98189C"/>
    <w:lvl w:ilvl="0">
      <w:numFmt w:val="bullet"/>
      <w:lvlText w:val="*"/>
      <w:lvlJc w:val="left"/>
    </w:lvl>
  </w:abstractNum>
  <w:abstractNum w:abstractNumId="1"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4"/>
  </w:num>
  <w:num w:numId="4">
    <w:abstractNumId w:val="3"/>
  </w:num>
  <w:num w:numId="5">
    <w:abstractNumId w:val="8"/>
  </w:num>
  <w:num w:numId="6">
    <w:abstractNumId w:val="9"/>
  </w:num>
  <w:num w:numId="7">
    <w:abstractNumId w:val="7"/>
  </w:num>
  <w:num w:numId="8">
    <w:abstractNumId w:val="2"/>
  </w:num>
  <w:num w:numId="9">
    <w:abstractNumId w:val="1"/>
  </w:num>
  <w:num w:numId="10">
    <w:abstractNumId w:val="10"/>
  </w:num>
  <w:num w:numId="11">
    <w:abstractNumId w:val="0"/>
    <w:lvlOverride w:ilvl="0">
      <w:lvl w:ilvl="0">
        <w:start w:val="1"/>
        <w:numFmt w:val="bullet"/>
        <w:lvlText w:val="Figure 9-1002az—"/>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139c—"/>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gguk Lim/IoT Connectivity Standard Task(dongguk.lim@lge.com)">
    <w15:presenceInfo w15:providerId="AD" w15:userId="S-1-5-21-2543426832-1914326140-3112152631-434997"/>
  </w15:person>
  <w15:person w15:author="Dongguk Lim">
    <w15:presenceInfo w15:providerId="None" w15:userId="Dongguk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B21"/>
    <w:rsid w:val="00003740"/>
    <w:rsid w:val="00003ACB"/>
    <w:rsid w:val="00003BFE"/>
    <w:rsid w:val="00004100"/>
    <w:rsid w:val="00010FDC"/>
    <w:rsid w:val="00011009"/>
    <w:rsid w:val="00012150"/>
    <w:rsid w:val="00013ABD"/>
    <w:rsid w:val="00013C43"/>
    <w:rsid w:val="00015F03"/>
    <w:rsid w:val="00017517"/>
    <w:rsid w:val="00017B78"/>
    <w:rsid w:val="00021FBC"/>
    <w:rsid w:val="00025002"/>
    <w:rsid w:val="000257C1"/>
    <w:rsid w:val="0002639C"/>
    <w:rsid w:val="0002723D"/>
    <w:rsid w:val="000309AF"/>
    <w:rsid w:val="00031645"/>
    <w:rsid w:val="0003211C"/>
    <w:rsid w:val="00032E02"/>
    <w:rsid w:val="000330ED"/>
    <w:rsid w:val="000359C1"/>
    <w:rsid w:val="00035D61"/>
    <w:rsid w:val="0003628E"/>
    <w:rsid w:val="0003647B"/>
    <w:rsid w:val="00041CE2"/>
    <w:rsid w:val="00042283"/>
    <w:rsid w:val="00043A2B"/>
    <w:rsid w:val="00044F0F"/>
    <w:rsid w:val="00047DDD"/>
    <w:rsid w:val="00047F27"/>
    <w:rsid w:val="00047FB7"/>
    <w:rsid w:val="00047FBA"/>
    <w:rsid w:val="00050BE8"/>
    <w:rsid w:val="00050DF7"/>
    <w:rsid w:val="000513BD"/>
    <w:rsid w:val="00051571"/>
    <w:rsid w:val="00053715"/>
    <w:rsid w:val="00054259"/>
    <w:rsid w:val="00055361"/>
    <w:rsid w:val="00056786"/>
    <w:rsid w:val="00057544"/>
    <w:rsid w:val="00057981"/>
    <w:rsid w:val="000623C6"/>
    <w:rsid w:val="00063B89"/>
    <w:rsid w:val="00063E0A"/>
    <w:rsid w:val="000647E7"/>
    <w:rsid w:val="00065916"/>
    <w:rsid w:val="00071736"/>
    <w:rsid w:val="00074099"/>
    <w:rsid w:val="00075B15"/>
    <w:rsid w:val="00081DB2"/>
    <w:rsid w:val="00082AE9"/>
    <w:rsid w:val="000840D0"/>
    <w:rsid w:val="00084AC8"/>
    <w:rsid w:val="00084AD1"/>
    <w:rsid w:val="00085C91"/>
    <w:rsid w:val="00086275"/>
    <w:rsid w:val="000863DA"/>
    <w:rsid w:val="00086463"/>
    <w:rsid w:val="0008798B"/>
    <w:rsid w:val="00092C59"/>
    <w:rsid w:val="00093E53"/>
    <w:rsid w:val="000958CD"/>
    <w:rsid w:val="000971EA"/>
    <w:rsid w:val="000977BD"/>
    <w:rsid w:val="000A04E6"/>
    <w:rsid w:val="000A1EFB"/>
    <w:rsid w:val="000A2571"/>
    <w:rsid w:val="000A2FF1"/>
    <w:rsid w:val="000A3355"/>
    <w:rsid w:val="000A365F"/>
    <w:rsid w:val="000A41A5"/>
    <w:rsid w:val="000A4FC7"/>
    <w:rsid w:val="000A6729"/>
    <w:rsid w:val="000A764C"/>
    <w:rsid w:val="000A76D8"/>
    <w:rsid w:val="000B0761"/>
    <w:rsid w:val="000B088E"/>
    <w:rsid w:val="000B0B24"/>
    <w:rsid w:val="000B25E8"/>
    <w:rsid w:val="000B3154"/>
    <w:rsid w:val="000B4A3A"/>
    <w:rsid w:val="000B7F08"/>
    <w:rsid w:val="000C1200"/>
    <w:rsid w:val="000C285F"/>
    <w:rsid w:val="000C5A1D"/>
    <w:rsid w:val="000C6AB0"/>
    <w:rsid w:val="000D11B6"/>
    <w:rsid w:val="000D180D"/>
    <w:rsid w:val="000D3B65"/>
    <w:rsid w:val="000D43F8"/>
    <w:rsid w:val="000D4C9E"/>
    <w:rsid w:val="000D511B"/>
    <w:rsid w:val="000D5436"/>
    <w:rsid w:val="000D7A4C"/>
    <w:rsid w:val="000E048E"/>
    <w:rsid w:val="000E151D"/>
    <w:rsid w:val="000E1F2A"/>
    <w:rsid w:val="000E32B6"/>
    <w:rsid w:val="000E4548"/>
    <w:rsid w:val="000E7700"/>
    <w:rsid w:val="000F1224"/>
    <w:rsid w:val="000F1602"/>
    <w:rsid w:val="000F1E06"/>
    <w:rsid w:val="000F1F93"/>
    <w:rsid w:val="000F3C3E"/>
    <w:rsid w:val="000F5794"/>
    <w:rsid w:val="000F5A3C"/>
    <w:rsid w:val="000F5EE2"/>
    <w:rsid w:val="000F61F4"/>
    <w:rsid w:val="000F61FE"/>
    <w:rsid w:val="000F7452"/>
    <w:rsid w:val="001004D3"/>
    <w:rsid w:val="001012A2"/>
    <w:rsid w:val="0010223C"/>
    <w:rsid w:val="001036B0"/>
    <w:rsid w:val="00104337"/>
    <w:rsid w:val="001046F3"/>
    <w:rsid w:val="0010617B"/>
    <w:rsid w:val="0010781F"/>
    <w:rsid w:val="00107B4D"/>
    <w:rsid w:val="00107B60"/>
    <w:rsid w:val="001101CE"/>
    <w:rsid w:val="00111065"/>
    <w:rsid w:val="00111D2A"/>
    <w:rsid w:val="00112E2A"/>
    <w:rsid w:val="00113B7E"/>
    <w:rsid w:val="00114B51"/>
    <w:rsid w:val="00120580"/>
    <w:rsid w:val="00121364"/>
    <w:rsid w:val="00123361"/>
    <w:rsid w:val="001246D0"/>
    <w:rsid w:val="00124BA4"/>
    <w:rsid w:val="0012600D"/>
    <w:rsid w:val="00126F7A"/>
    <w:rsid w:val="00127344"/>
    <w:rsid w:val="0013004F"/>
    <w:rsid w:val="00130286"/>
    <w:rsid w:val="001324C2"/>
    <w:rsid w:val="00133C09"/>
    <w:rsid w:val="00135192"/>
    <w:rsid w:val="001355F0"/>
    <w:rsid w:val="00135B34"/>
    <w:rsid w:val="00137885"/>
    <w:rsid w:val="001469FB"/>
    <w:rsid w:val="001472D4"/>
    <w:rsid w:val="001502CE"/>
    <w:rsid w:val="001503CF"/>
    <w:rsid w:val="00152467"/>
    <w:rsid w:val="001547A8"/>
    <w:rsid w:val="001549A3"/>
    <w:rsid w:val="001556E8"/>
    <w:rsid w:val="00155A63"/>
    <w:rsid w:val="00156787"/>
    <w:rsid w:val="00160192"/>
    <w:rsid w:val="00160619"/>
    <w:rsid w:val="00163F16"/>
    <w:rsid w:val="00165DEB"/>
    <w:rsid w:val="00170460"/>
    <w:rsid w:val="001705DD"/>
    <w:rsid w:val="00171673"/>
    <w:rsid w:val="00172460"/>
    <w:rsid w:val="001727B9"/>
    <w:rsid w:val="001738A3"/>
    <w:rsid w:val="0017449E"/>
    <w:rsid w:val="00174970"/>
    <w:rsid w:val="001758A9"/>
    <w:rsid w:val="00175B26"/>
    <w:rsid w:val="00181978"/>
    <w:rsid w:val="0018245B"/>
    <w:rsid w:val="00182D7F"/>
    <w:rsid w:val="00183394"/>
    <w:rsid w:val="00183E1B"/>
    <w:rsid w:val="00184047"/>
    <w:rsid w:val="001850ED"/>
    <w:rsid w:val="00186A90"/>
    <w:rsid w:val="00191504"/>
    <w:rsid w:val="00193996"/>
    <w:rsid w:val="0019712F"/>
    <w:rsid w:val="00197A15"/>
    <w:rsid w:val="00197E4A"/>
    <w:rsid w:val="001A0132"/>
    <w:rsid w:val="001A2964"/>
    <w:rsid w:val="001A2B00"/>
    <w:rsid w:val="001A5226"/>
    <w:rsid w:val="001A5C01"/>
    <w:rsid w:val="001A5C04"/>
    <w:rsid w:val="001A7BB6"/>
    <w:rsid w:val="001B02FA"/>
    <w:rsid w:val="001B0FBC"/>
    <w:rsid w:val="001B217E"/>
    <w:rsid w:val="001B2BCE"/>
    <w:rsid w:val="001B2FAE"/>
    <w:rsid w:val="001B5503"/>
    <w:rsid w:val="001B5C0C"/>
    <w:rsid w:val="001C6FA2"/>
    <w:rsid w:val="001D25A0"/>
    <w:rsid w:val="001D3204"/>
    <w:rsid w:val="001D4CD9"/>
    <w:rsid w:val="001D4E5F"/>
    <w:rsid w:val="001D6175"/>
    <w:rsid w:val="001D6DB0"/>
    <w:rsid w:val="001D723B"/>
    <w:rsid w:val="001D794E"/>
    <w:rsid w:val="001E05D4"/>
    <w:rsid w:val="001E1D03"/>
    <w:rsid w:val="001E1F1F"/>
    <w:rsid w:val="001E1F96"/>
    <w:rsid w:val="001E36BF"/>
    <w:rsid w:val="001E3BE4"/>
    <w:rsid w:val="001E47B8"/>
    <w:rsid w:val="001E4FA2"/>
    <w:rsid w:val="001E5538"/>
    <w:rsid w:val="001E63A0"/>
    <w:rsid w:val="001E693E"/>
    <w:rsid w:val="001F01C9"/>
    <w:rsid w:val="001F1A6D"/>
    <w:rsid w:val="001F376F"/>
    <w:rsid w:val="001F4241"/>
    <w:rsid w:val="001F43DF"/>
    <w:rsid w:val="001F54E6"/>
    <w:rsid w:val="001F5A28"/>
    <w:rsid w:val="001F6007"/>
    <w:rsid w:val="001F6F17"/>
    <w:rsid w:val="002011A1"/>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2E2B"/>
    <w:rsid w:val="00233F21"/>
    <w:rsid w:val="00234033"/>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C3"/>
    <w:rsid w:val="00256394"/>
    <w:rsid w:val="00257737"/>
    <w:rsid w:val="002600EB"/>
    <w:rsid w:val="00260F6A"/>
    <w:rsid w:val="0026286D"/>
    <w:rsid w:val="0026301F"/>
    <w:rsid w:val="00263B2D"/>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670D"/>
    <w:rsid w:val="00287F2E"/>
    <w:rsid w:val="0029020B"/>
    <w:rsid w:val="002902BF"/>
    <w:rsid w:val="002907EE"/>
    <w:rsid w:val="00290CCD"/>
    <w:rsid w:val="002917A7"/>
    <w:rsid w:val="00293131"/>
    <w:rsid w:val="00293F86"/>
    <w:rsid w:val="00297053"/>
    <w:rsid w:val="002974BC"/>
    <w:rsid w:val="002A26D1"/>
    <w:rsid w:val="002A3177"/>
    <w:rsid w:val="002A4E38"/>
    <w:rsid w:val="002A6FE1"/>
    <w:rsid w:val="002B1ACA"/>
    <w:rsid w:val="002B3A59"/>
    <w:rsid w:val="002B5690"/>
    <w:rsid w:val="002B58CB"/>
    <w:rsid w:val="002B7C36"/>
    <w:rsid w:val="002B7DE1"/>
    <w:rsid w:val="002C1AFC"/>
    <w:rsid w:val="002C446A"/>
    <w:rsid w:val="002C5B3E"/>
    <w:rsid w:val="002C75EE"/>
    <w:rsid w:val="002D2D96"/>
    <w:rsid w:val="002D441A"/>
    <w:rsid w:val="002D44BE"/>
    <w:rsid w:val="002D4CBF"/>
    <w:rsid w:val="002E165D"/>
    <w:rsid w:val="002E27A4"/>
    <w:rsid w:val="002E2DC2"/>
    <w:rsid w:val="002E4FA9"/>
    <w:rsid w:val="002E5287"/>
    <w:rsid w:val="002E58AC"/>
    <w:rsid w:val="002E71FC"/>
    <w:rsid w:val="002E7A28"/>
    <w:rsid w:val="002F272A"/>
    <w:rsid w:val="002F2D4F"/>
    <w:rsid w:val="002F371D"/>
    <w:rsid w:val="002F5C7B"/>
    <w:rsid w:val="002F5C88"/>
    <w:rsid w:val="003002DE"/>
    <w:rsid w:val="00300768"/>
    <w:rsid w:val="00300F9E"/>
    <w:rsid w:val="003044AC"/>
    <w:rsid w:val="00305B68"/>
    <w:rsid w:val="00307F85"/>
    <w:rsid w:val="00312897"/>
    <w:rsid w:val="0031391E"/>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2663"/>
    <w:rsid w:val="00353C0B"/>
    <w:rsid w:val="00354C0C"/>
    <w:rsid w:val="00360C64"/>
    <w:rsid w:val="00360F38"/>
    <w:rsid w:val="003611B3"/>
    <w:rsid w:val="00361221"/>
    <w:rsid w:val="0036149F"/>
    <w:rsid w:val="0036165C"/>
    <w:rsid w:val="00361A7D"/>
    <w:rsid w:val="003627A8"/>
    <w:rsid w:val="00362CA9"/>
    <w:rsid w:val="003636A5"/>
    <w:rsid w:val="00363B8D"/>
    <w:rsid w:val="003641CB"/>
    <w:rsid w:val="003674FB"/>
    <w:rsid w:val="00367830"/>
    <w:rsid w:val="00370D13"/>
    <w:rsid w:val="003737F3"/>
    <w:rsid w:val="00373CC1"/>
    <w:rsid w:val="00375604"/>
    <w:rsid w:val="00375F40"/>
    <w:rsid w:val="0037683B"/>
    <w:rsid w:val="003768E5"/>
    <w:rsid w:val="00376F0D"/>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A754B"/>
    <w:rsid w:val="003B03EE"/>
    <w:rsid w:val="003B2A1D"/>
    <w:rsid w:val="003B340F"/>
    <w:rsid w:val="003B4D44"/>
    <w:rsid w:val="003B4F7E"/>
    <w:rsid w:val="003B7FE9"/>
    <w:rsid w:val="003C03C2"/>
    <w:rsid w:val="003C160F"/>
    <w:rsid w:val="003C1BDC"/>
    <w:rsid w:val="003C1FAE"/>
    <w:rsid w:val="003C292F"/>
    <w:rsid w:val="003C7B50"/>
    <w:rsid w:val="003D2021"/>
    <w:rsid w:val="003D4992"/>
    <w:rsid w:val="003D5F44"/>
    <w:rsid w:val="003D66D1"/>
    <w:rsid w:val="003D6E7F"/>
    <w:rsid w:val="003E10A1"/>
    <w:rsid w:val="003E3711"/>
    <w:rsid w:val="003E38BF"/>
    <w:rsid w:val="003E4185"/>
    <w:rsid w:val="003E49B0"/>
    <w:rsid w:val="003E4DDD"/>
    <w:rsid w:val="003E612A"/>
    <w:rsid w:val="003F0C4E"/>
    <w:rsid w:val="003F3E21"/>
    <w:rsid w:val="003F4523"/>
    <w:rsid w:val="003F5749"/>
    <w:rsid w:val="003F5E46"/>
    <w:rsid w:val="00400006"/>
    <w:rsid w:val="0040208D"/>
    <w:rsid w:val="00402260"/>
    <w:rsid w:val="00402AFB"/>
    <w:rsid w:val="00403B31"/>
    <w:rsid w:val="00403C45"/>
    <w:rsid w:val="00403E81"/>
    <w:rsid w:val="004061C7"/>
    <w:rsid w:val="004066FA"/>
    <w:rsid w:val="00406748"/>
    <w:rsid w:val="00410A88"/>
    <w:rsid w:val="00414539"/>
    <w:rsid w:val="00415209"/>
    <w:rsid w:val="00415514"/>
    <w:rsid w:val="004162C5"/>
    <w:rsid w:val="00417271"/>
    <w:rsid w:val="00417E29"/>
    <w:rsid w:val="0042009A"/>
    <w:rsid w:val="004215F4"/>
    <w:rsid w:val="004222E0"/>
    <w:rsid w:val="00423877"/>
    <w:rsid w:val="00424110"/>
    <w:rsid w:val="00424588"/>
    <w:rsid w:val="00426089"/>
    <w:rsid w:val="004276E2"/>
    <w:rsid w:val="00431DA6"/>
    <w:rsid w:val="0043535E"/>
    <w:rsid w:val="00436FED"/>
    <w:rsid w:val="004402D2"/>
    <w:rsid w:val="00441C1C"/>
    <w:rsid w:val="00441E7C"/>
    <w:rsid w:val="00441EEC"/>
    <w:rsid w:val="00442037"/>
    <w:rsid w:val="004427B8"/>
    <w:rsid w:val="00442866"/>
    <w:rsid w:val="00442A1F"/>
    <w:rsid w:val="00442AB9"/>
    <w:rsid w:val="00444EAC"/>
    <w:rsid w:val="00445DC8"/>
    <w:rsid w:val="00446222"/>
    <w:rsid w:val="004465F3"/>
    <w:rsid w:val="00446628"/>
    <w:rsid w:val="00451767"/>
    <w:rsid w:val="00452283"/>
    <w:rsid w:val="00453BA3"/>
    <w:rsid w:val="00455675"/>
    <w:rsid w:val="00456C11"/>
    <w:rsid w:val="00457F13"/>
    <w:rsid w:val="00461980"/>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3678"/>
    <w:rsid w:val="004846AE"/>
    <w:rsid w:val="00484EFE"/>
    <w:rsid w:val="00485746"/>
    <w:rsid w:val="00486718"/>
    <w:rsid w:val="00486768"/>
    <w:rsid w:val="00490F85"/>
    <w:rsid w:val="004932C5"/>
    <w:rsid w:val="00496EA5"/>
    <w:rsid w:val="004A23F2"/>
    <w:rsid w:val="004A35AB"/>
    <w:rsid w:val="004A40B7"/>
    <w:rsid w:val="004A4223"/>
    <w:rsid w:val="004A4FAA"/>
    <w:rsid w:val="004A52E8"/>
    <w:rsid w:val="004A66D0"/>
    <w:rsid w:val="004A6910"/>
    <w:rsid w:val="004B08C7"/>
    <w:rsid w:val="004B1506"/>
    <w:rsid w:val="004B15A2"/>
    <w:rsid w:val="004B21DF"/>
    <w:rsid w:val="004B2B82"/>
    <w:rsid w:val="004B3FA2"/>
    <w:rsid w:val="004B46B6"/>
    <w:rsid w:val="004B5642"/>
    <w:rsid w:val="004B6AB1"/>
    <w:rsid w:val="004C08AE"/>
    <w:rsid w:val="004C0C4E"/>
    <w:rsid w:val="004C133A"/>
    <w:rsid w:val="004C3D5C"/>
    <w:rsid w:val="004C4208"/>
    <w:rsid w:val="004C4924"/>
    <w:rsid w:val="004C69B5"/>
    <w:rsid w:val="004C7392"/>
    <w:rsid w:val="004D079E"/>
    <w:rsid w:val="004D16BD"/>
    <w:rsid w:val="004D1A26"/>
    <w:rsid w:val="004D1A49"/>
    <w:rsid w:val="004D26B9"/>
    <w:rsid w:val="004D2893"/>
    <w:rsid w:val="004D31C9"/>
    <w:rsid w:val="004D5005"/>
    <w:rsid w:val="004D536D"/>
    <w:rsid w:val="004D578D"/>
    <w:rsid w:val="004D63A0"/>
    <w:rsid w:val="004E1A38"/>
    <w:rsid w:val="004E1A97"/>
    <w:rsid w:val="004E1DAD"/>
    <w:rsid w:val="004E2BC5"/>
    <w:rsid w:val="004E3BAC"/>
    <w:rsid w:val="004E5DB4"/>
    <w:rsid w:val="004F0D8B"/>
    <w:rsid w:val="004F14D1"/>
    <w:rsid w:val="004F18AA"/>
    <w:rsid w:val="004F23DC"/>
    <w:rsid w:val="004F42A4"/>
    <w:rsid w:val="004F6AFF"/>
    <w:rsid w:val="004F7351"/>
    <w:rsid w:val="004F7463"/>
    <w:rsid w:val="004F7ACE"/>
    <w:rsid w:val="00503443"/>
    <w:rsid w:val="00506864"/>
    <w:rsid w:val="005075B2"/>
    <w:rsid w:val="005108BF"/>
    <w:rsid w:val="00510FF3"/>
    <w:rsid w:val="00511421"/>
    <w:rsid w:val="005121CF"/>
    <w:rsid w:val="0051256D"/>
    <w:rsid w:val="00512635"/>
    <w:rsid w:val="0051324F"/>
    <w:rsid w:val="0051368F"/>
    <w:rsid w:val="00514179"/>
    <w:rsid w:val="005164D7"/>
    <w:rsid w:val="00516A55"/>
    <w:rsid w:val="00521C2E"/>
    <w:rsid w:val="005234B0"/>
    <w:rsid w:val="005236DF"/>
    <w:rsid w:val="005267E4"/>
    <w:rsid w:val="00526D33"/>
    <w:rsid w:val="00527100"/>
    <w:rsid w:val="00530F30"/>
    <w:rsid w:val="005313BD"/>
    <w:rsid w:val="00531BCF"/>
    <w:rsid w:val="00531EF8"/>
    <w:rsid w:val="00532332"/>
    <w:rsid w:val="0053271D"/>
    <w:rsid w:val="0053288C"/>
    <w:rsid w:val="00533027"/>
    <w:rsid w:val="00533FF6"/>
    <w:rsid w:val="00537BD7"/>
    <w:rsid w:val="00541F1E"/>
    <w:rsid w:val="005423A3"/>
    <w:rsid w:val="00542A71"/>
    <w:rsid w:val="00542EB6"/>
    <w:rsid w:val="00546339"/>
    <w:rsid w:val="0054743D"/>
    <w:rsid w:val="00547756"/>
    <w:rsid w:val="00547AEE"/>
    <w:rsid w:val="00547F35"/>
    <w:rsid w:val="005500DD"/>
    <w:rsid w:val="00552778"/>
    <w:rsid w:val="00554683"/>
    <w:rsid w:val="005546A8"/>
    <w:rsid w:val="005553F8"/>
    <w:rsid w:val="005555E4"/>
    <w:rsid w:val="005558FB"/>
    <w:rsid w:val="00555978"/>
    <w:rsid w:val="00560867"/>
    <w:rsid w:val="00561E9F"/>
    <w:rsid w:val="00563F25"/>
    <w:rsid w:val="005656ED"/>
    <w:rsid w:val="005666D9"/>
    <w:rsid w:val="00566705"/>
    <w:rsid w:val="00566D11"/>
    <w:rsid w:val="005670F0"/>
    <w:rsid w:val="0056750B"/>
    <w:rsid w:val="00567956"/>
    <w:rsid w:val="00574030"/>
    <w:rsid w:val="00574377"/>
    <w:rsid w:val="0057495D"/>
    <w:rsid w:val="00577F01"/>
    <w:rsid w:val="005832F3"/>
    <w:rsid w:val="00585E89"/>
    <w:rsid w:val="00590896"/>
    <w:rsid w:val="005915A7"/>
    <w:rsid w:val="005915E0"/>
    <w:rsid w:val="00591927"/>
    <w:rsid w:val="0059268A"/>
    <w:rsid w:val="005943AB"/>
    <w:rsid w:val="0059503B"/>
    <w:rsid w:val="00596F7C"/>
    <w:rsid w:val="005A0115"/>
    <w:rsid w:val="005A0ED7"/>
    <w:rsid w:val="005A0FA8"/>
    <w:rsid w:val="005A232A"/>
    <w:rsid w:val="005A25F3"/>
    <w:rsid w:val="005A3964"/>
    <w:rsid w:val="005A3E93"/>
    <w:rsid w:val="005A7DC3"/>
    <w:rsid w:val="005B0264"/>
    <w:rsid w:val="005B0CCE"/>
    <w:rsid w:val="005B0DB3"/>
    <w:rsid w:val="005B392B"/>
    <w:rsid w:val="005B3B31"/>
    <w:rsid w:val="005B607D"/>
    <w:rsid w:val="005C004F"/>
    <w:rsid w:val="005C0130"/>
    <w:rsid w:val="005C03FC"/>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25"/>
    <w:rsid w:val="005F4E9B"/>
    <w:rsid w:val="005F6434"/>
    <w:rsid w:val="005F71F9"/>
    <w:rsid w:val="00600E69"/>
    <w:rsid w:val="00601139"/>
    <w:rsid w:val="0060160F"/>
    <w:rsid w:val="00601B3E"/>
    <w:rsid w:val="0060347D"/>
    <w:rsid w:val="00603E59"/>
    <w:rsid w:val="00605E42"/>
    <w:rsid w:val="006104DA"/>
    <w:rsid w:val="00610F5D"/>
    <w:rsid w:val="00612747"/>
    <w:rsid w:val="00613398"/>
    <w:rsid w:val="00613F1E"/>
    <w:rsid w:val="006171D0"/>
    <w:rsid w:val="00617554"/>
    <w:rsid w:val="006176F4"/>
    <w:rsid w:val="006179ED"/>
    <w:rsid w:val="00617DC8"/>
    <w:rsid w:val="0062440B"/>
    <w:rsid w:val="0062640B"/>
    <w:rsid w:val="00631502"/>
    <w:rsid w:val="00631F2D"/>
    <w:rsid w:val="00632143"/>
    <w:rsid w:val="00634189"/>
    <w:rsid w:val="006342C8"/>
    <w:rsid w:val="00634FA1"/>
    <w:rsid w:val="00635887"/>
    <w:rsid w:val="00635C09"/>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67CAB"/>
    <w:rsid w:val="00673B47"/>
    <w:rsid w:val="00675619"/>
    <w:rsid w:val="00677059"/>
    <w:rsid w:val="00677588"/>
    <w:rsid w:val="00680C4F"/>
    <w:rsid w:val="00681FAF"/>
    <w:rsid w:val="0068272D"/>
    <w:rsid w:val="00682C6D"/>
    <w:rsid w:val="00683CF9"/>
    <w:rsid w:val="00684440"/>
    <w:rsid w:val="006867D6"/>
    <w:rsid w:val="00687D47"/>
    <w:rsid w:val="0069276C"/>
    <w:rsid w:val="00694CC1"/>
    <w:rsid w:val="00694F80"/>
    <w:rsid w:val="0069543D"/>
    <w:rsid w:val="006960A7"/>
    <w:rsid w:val="0069791F"/>
    <w:rsid w:val="006A1568"/>
    <w:rsid w:val="006A1600"/>
    <w:rsid w:val="006A23E8"/>
    <w:rsid w:val="006A583F"/>
    <w:rsid w:val="006A6ECC"/>
    <w:rsid w:val="006A6FAE"/>
    <w:rsid w:val="006B1595"/>
    <w:rsid w:val="006B16CD"/>
    <w:rsid w:val="006B1B2A"/>
    <w:rsid w:val="006B204F"/>
    <w:rsid w:val="006B366B"/>
    <w:rsid w:val="006B6584"/>
    <w:rsid w:val="006B6F80"/>
    <w:rsid w:val="006C0727"/>
    <w:rsid w:val="006C2BA6"/>
    <w:rsid w:val="006C402F"/>
    <w:rsid w:val="006C59D4"/>
    <w:rsid w:val="006D0475"/>
    <w:rsid w:val="006D0A60"/>
    <w:rsid w:val="006D183F"/>
    <w:rsid w:val="006D25FA"/>
    <w:rsid w:val="006D3314"/>
    <w:rsid w:val="006D43A9"/>
    <w:rsid w:val="006D61F5"/>
    <w:rsid w:val="006D650F"/>
    <w:rsid w:val="006D667B"/>
    <w:rsid w:val="006E145F"/>
    <w:rsid w:val="006E2B23"/>
    <w:rsid w:val="006E6717"/>
    <w:rsid w:val="006F2890"/>
    <w:rsid w:val="006F295B"/>
    <w:rsid w:val="006F3BC0"/>
    <w:rsid w:val="006F3DCF"/>
    <w:rsid w:val="006F40AC"/>
    <w:rsid w:val="006F4200"/>
    <w:rsid w:val="006F479F"/>
    <w:rsid w:val="006F4F82"/>
    <w:rsid w:val="006F6E8C"/>
    <w:rsid w:val="006F726C"/>
    <w:rsid w:val="006F7D0B"/>
    <w:rsid w:val="00700311"/>
    <w:rsid w:val="00700B6A"/>
    <w:rsid w:val="0070244D"/>
    <w:rsid w:val="007036B3"/>
    <w:rsid w:val="00704203"/>
    <w:rsid w:val="00704746"/>
    <w:rsid w:val="00710500"/>
    <w:rsid w:val="00717FF4"/>
    <w:rsid w:val="007207AE"/>
    <w:rsid w:val="0072166C"/>
    <w:rsid w:val="0072189A"/>
    <w:rsid w:val="00721E00"/>
    <w:rsid w:val="00723EDD"/>
    <w:rsid w:val="00726CC1"/>
    <w:rsid w:val="00730060"/>
    <w:rsid w:val="007305B7"/>
    <w:rsid w:val="0073146A"/>
    <w:rsid w:val="00732874"/>
    <w:rsid w:val="00732A32"/>
    <w:rsid w:val="00734C45"/>
    <w:rsid w:val="00734CE5"/>
    <w:rsid w:val="00737331"/>
    <w:rsid w:val="00737EDB"/>
    <w:rsid w:val="007411C6"/>
    <w:rsid w:val="00741D59"/>
    <w:rsid w:val="00743D14"/>
    <w:rsid w:val="00743D2F"/>
    <w:rsid w:val="007443E1"/>
    <w:rsid w:val="00744729"/>
    <w:rsid w:val="007452C2"/>
    <w:rsid w:val="00745712"/>
    <w:rsid w:val="00745AAE"/>
    <w:rsid w:val="00745CA1"/>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6C93"/>
    <w:rsid w:val="00777520"/>
    <w:rsid w:val="00777608"/>
    <w:rsid w:val="00780CFD"/>
    <w:rsid w:val="00781A65"/>
    <w:rsid w:val="00781A78"/>
    <w:rsid w:val="00784E9D"/>
    <w:rsid w:val="007858FB"/>
    <w:rsid w:val="00785E93"/>
    <w:rsid w:val="0078744E"/>
    <w:rsid w:val="007908AA"/>
    <w:rsid w:val="007925C0"/>
    <w:rsid w:val="00792AA8"/>
    <w:rsid w:val="00793012"/>
    <w:rsid w:val="0079367F"/>
    <w:rsid w:val="00793A45"/>
    <w:rsid w:val="00793A62"/>
    <w:rsid w:val="00794054"/>
    <w:rsid w:val="00794471"/>
    <w:rsid w:val="00795AE4"/>
    <w:rsid w:val="007974AB"/>
    <w:rsid w:val="007A0CF0"/>
    <w:rsid w:val="007A49CE"/>
    <w:rsid w:val="007A5910"/>
    <w:rsid w:val="007A5D55"/>
    <w:rsid w:val="007A6041"/>
    <w:rsid w:val="007A636F"/>
    <w:rsid w:val="007A64F1"/>
    <w:rsid w:val="007A7186"/>
    <w:rsid w:val="007A7A91"/>
    <w:rsid w:val="007B409C"/>
    <w:rsid w:val="007B5C54"/>
    <w:rsid w:val="007C0448"/>
    <w:rsid w:val="007C67E6"/>
    <w:rsid w:val="007C6A31"/>
    <w:rsid w:val="007D0535"/>
    <w:rsid w:val="007D0B9C"/>
    <w:rsid w:val="007D1702"/>
    <w:rsid w:val="007D3F71"/>
    <w:rsid w:val="007D49FE"/>
    <w:rsid w:val="007E04B2"/>
    <w:rsid w:val="007E5C15"/>
    <w:rsid w:val="007E65AA"/>
    <w:rsid w:val="007F0D6A"/>
    <w:rsid w:val="007F4E19"/>
    <w:rsid w:val="00800788"/>
    <w:rsid w:val="008023E1"/>
    <w:rsid w:val="008026FC"/>
    <w:rsid w:val="008050EC"/>
    <w:rsid w:val="0080523C"/>
    <w:rsid w:val="00807234"/>
    <w:rsid w:val="00813BE0"/>
    <w:rsid w:val="00814D7A"/>
    <w:rsid w:val="008151DF"/>
    <w:rsid w:val="008160FD"/>
    <w:rsid w:val="008168DF"/>
    <w:rsid w:val="0081727B"/>
    <w:rsid w:val="00821890"/>
    <w:rsid w:val="008243BD"/>
    <w:rsid w:val="00825FC2"/>
    <w:rsid w:val="00827530"/>
    <w:rsid w:val="00827A6D"/>
    <w:rsid w:val="00830DB6"/>
    <w:rsid w:val="0083499A"/>
    <w:rsid w:val="008359E6"/>
    <w:rsid w:val="00840049"/>
    <w:rsid w:val="008400CF"/>
    <w:rsid w:val="00842449"/>
    <w:rsid w:val="00842DB2"/>
    <w:rsid w:val="00842FAD"/>
    <w:rsid w:val="00843139"/>
    <w:rsid w:val="00843B5C"/>
    <w:rsid w:val="0084679F"/>
    <w:rsid w:val="0084798C"/>
    <w:rsid w:val="008510CD"/>
    <w:rsid w:val="00851A9D"/>
    <w:rsid w:val="00852CA4"/>
    <w:rsid w:val="0085354F"/>
    <w:rsid w:val="008541E7"/>
    <w:rsid w:val="00854D93"/>
    <w:rsid w:val="00854F8D"/>
    <w:rsid w:val="00855146"/>
    <w:rsid w:val="00855A4E"/>
    <w:rsid w:val="00855F56"/>
    <w:rsid w:val="00856280"/>
    <w:rsid w:val="00856898"/>
    <w:rsid w:val="0085778D"/>
    <w:rsid w:val="008616FB"/>
    <w:rsid w:val="00861957"/>
    <w:rsid w:val="008634DC"/>
    <w:rsid w:val="00867F0A"/>
    <w:rsid w:val="008738DD"/>
    <w:rsid w:val="008755DD"/>
    <w:rsid w:val="00877031"/>
    <w:rsid w:val="00880691"/>
    <w:rsid w:val="00880DAE"/>
    <w:rsid w:val="00881ED1"/>
    <w:rsid w:val="00884E65"/>
    <w:rsid w:val="00885AE0"/>
    <w:rsid w:val="0088742C"/>
    <w:rsid w:val="0089013B"/>
    <w:rsid w:val="0089289E"/>
    <w:rsid w:val="00893069"/>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A79"/>
    <w:rsid w:val="008B1DA0"/>
    <w:rsid w:val="008B22D7"/>
    <w:rsid w:val="008B3893"/>
    <w:rsid w:val="008B64AA"/>
    <w:rsid w:val="008C00F1"/>
    <w:rsid w:val="008C042B"/>
    <w:rsid w:val="008C145B"/>
    <w:rsid w:val="008C15B5"/>
    <w:rsid w:val="008C3766"/>
    <w:rsid w:val="008C3EBD"/>
    <w:rsid w:val="008C422F"/>
    <w:rsid w:val="008C4E14"/>
    <w:rsid w:val="008C557D"/>
    <w:rsid w:val="008C6206"/>
    <w:rsid w:val="008C63DE"/>
    <w:rsid w:val="008C6B1F"/>
    <w:rsid w:val="008D34DC"/>
    <w:rsid w:val="008E0D6B"/>
    <w:rsid w:val="008E4F09"/>
    <w:rsid w:val="008E73A2"/>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1AB0"/>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65F7"/>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5A52"/>
    <w:rsid w:val="00976795"/>
    <w:rsid w:val="009800AE"/>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7259"/>
    <w:rsid w:val="009A1CAE"/>
    <w:rsid w:val="009A235C"/>
    <w:rsid w:val="009A7F20"/>
    <w:rsid w:val="009B0065"/>
    <w:rsid w:val="009B0CBB"/>
    <w:rsid w:val="009B0E2D"/>
    <w:rsid w:val="009B2ED6"/>
    <w:rsid w:val="009B4EDD"/>
    <w:rsid w:val="009B5811"/>
    <w:rsid w:val="009B7B8C"/>
    <w:rsid w:val="009C20E2"/>
    <w:rsid w:val="009C3BEA"/>
    <w:rsid w:val="009C404A"/>
    <w:rsid w:val="009C42B5"/>
    <w:rsid w:val="009C58FD"/>
    <w:rsid w:val="009C77EB"/>
    <w:rsid w:val="009C7A5B"/>
    <w:rsid w:val="009D280D"/>
    <w:rsid w:val="009D30B7"/>
    <w:rsid w:val="009D5A16"/>
    <w:rsid w:val="009D73A8"/>
    <w:rsid w:val="009D75C1"/>
    <w:rsid w:val="009E3337"/>
    <w:rsid w:val="009E3488"/>
    <w:rsid w:val="009E3CA3"/>
    <w:rsid w:val="009E4398"/>
    <w:rsid w:val="009E4448"/>
    <w:rsid w:val="009E4B28"/>
    <w:rsid w:val="009E4C05"/>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0DAC"/>
    <w:rsid w:val="00A10F78"/>
    <w:rsid w:val="00A1192B"/>
    <w:rsid w:val="00A14056"/>
    <w:rsid w:val="00A142D9"/>
    <w:rsid w:val="00A148DF"/>
    <w:rsid w:val="00A14FA0"/>
    <w:rsid w:val="00A16FA1"/>
    <w:rsid w:val="00A17721"/>
    <w:rsid w:val="00A20A75"/>
    <w:rsid w:val="00A20B6C"/>
    <w:rsid w:val="00A21602"/>
    <w:rsid w:val="00A21718"/>
    <w:rsid w:val="00A21CCE"/>
    <w:rsid w:val="00A25929"/>
    <w:rsid w:val="00A26718"/>
    <w:rsid w:val="00A303C6"/>
    <w:rsid w:val="00A32ED6"/>
    <w:rsid w:val="00A33D6A"/>
    <w:rsid w:val="00A33F7B"/>
    <w:rsid w:val="00A34823"/>
    <w:rsid w:val="00A35D7C"/>
    <w:rsid w:val="00A40509"/>
    <w:rsid w:val="00A40733"/>
    <w:rsid w:val="00A40F72"/>
    <w:rsid w:val="00A412EA"/>
    <w:rsid w:val="00A41F70"/>
    <w:rsid w:val="00A422E3"/>
    <w:rsid w:val="00A45F0D"/>
    <w:rsid w:val="00A46A97"/>
    <w:rsid w:val="00A47DE6"/>
    <w:rsid w:val="00A532CA"/>
    <w:rsid w:val="00A540C0"/>
    <w:rsid w:val="00A57A64"/>
    <w:rsid w:val="00A62872"/>
    <w:rsid w:val="00A640BF"/>
    <w:rsid w:val="00A64D7D"/>
    <w:rsid w:val="00A6582C"/>
    <w:rsid w:val="00A65B24"/>
    <w:rsid w:val="00A665D6"/>
    <w:rsid w:val="00A66C4C"/>
    <w:rsid w:val="00A71E9E"/>
    <w:rsid w:val="00A74585"/>
    <w:rsid w:val="00A74E29"/>
    <w:rsid w:val="00A761F0"/>
    <w:rsid w:val="00A7666B"/>
    <w:rsid w:val="00A77483"/>
    <w:rsid w:val="00A8065B"/>
    <w:rsid w:val="00A806A4"/>
    <w:rsid w:val="00A8212F"/>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634D"/>
    <w:rsid w:val="00AA7593"/>
    <w:rsid w:val="00AA75F4"/>
    <w:rsid w:val="00AA7E7C"/>
    <w:rsid w:val="00AB0D8B"/>
    <w:rsid w:val="00AB15FE"/>
    <w:rsid w:val="00AB160B"/>
    <w:rsid w:val="00AB5B46"/>
    <w:rsid w:val="00AB7D1B"/>
    <w:rsid w:val="00AC0BF3"/>
    <w:rsid w:val="00AC32D5"/>
    <w:rsid w:val="00AC3EDC"/>
    <w:rsid w:val="00AC4556"/>
    <w:rsid w:val="00AC56A8"/>
    <w:rsid w:val="00AC6387"/>
    <w:rsid w:val="00AC7F04"/>
    <w:rsid w:val="00AD04C0"/>
    <w:rsid w:val="00AD38C4"/>
    <w:rsid w:val="00AD7DEA"/>
    <w:rsid w:val="00AE0F2F"/>
    <w:rsid w:val="00AE2C26"/>
    <w:rsid w:val="00AE3368"/>
    <w:rsid w:val="00AE3516"/>
    <w:rsid w:val="00AE42A5"/>
    <w:rsid w:val="00AE56C0"/>
    <w:rsid w:val="00AE5B2D"/>
    <w:rsid w:val="00AF04F7"/>
    <w:rsid w:val="00AF2C8F"/>
    <w:rsid w:val="00AF4CDF"/>
    <w:rsid w:val="00AF5C62"/>
    <w:rsid w:val="00B03E1F"/>
    <w:rsid w:val="00B0449C"/>
    <w:rsid w:val="00B04997"/>
    <w:rsid w:val="00B05022"/>
    <w:rsid w:val="00B110E4"/>
    <w:rsid w:val="00B12457"/>
    <w:rsid w:val="00B126D5"/>
    <w:rsid w:val="00B13640"/>
    <w:rsid w:val="00B14065"/>
    <w:rsid w:val="00B14F11"/>
    <w:rsid w:val="00B14F5F"/>
    <w:rsid w:val="00B1532F"/>
    <w:rsid w:val="00B15F9D"/>
    <w:rsid w:val="00B206AF"/>
    <w:rsid w:val="00B208F8"/>
    <w:rsid w:val="00B2161F"/>
    <w:rsid w:val="00B2256E"/>
    <w:rsid w:val="00B24394"/>
    <w:rsid w:val="00B243AC"/>
    <w:rsid w:val="00B2558E"/>
    <w:rsid w:val="00B25A23"/>
    <w:rsid w:val="00B25B88"/>
    <w:rsid w:val="00B27774"/>
    <w:rsid w:val="00B27989"/>
    <w:rsid w:val="00B27DA8"/>
    <w:rsid w:val="00B31D9A"/>
    <w:rsid w:val="00B3220F"/>
    <w:rsid w:val="00B32653"/>
    <w:rsid w:val="00B32F34"/>
    <w:rsid w:val="00B332CF"/>
    <w:rsid w:val="00B34500"/>
    <w:rsid w:val="00B347EF"/>
    <w:rsid w:val="00B34F50"/>
    <w:rsid w:val="00B35A23"/>
    <w:rsid w:val="00B375CB"/>
    <w:rsid w:val="00B40412"/>
    <w:rsid w:val="00B40773"/>
    <w:rsid w:val="00B4125E"/>
    <w:rsid w:val="00B4224D"/>
    <w:rsid w:val="00B42B31"/>
    <w:rsid w:val="00B44120"/>
    <w:rsid w:val="00B459BC"/>
    <w:rsid w:val="00B51BA4"/>
    <w:rsid w:val="00B52590"/>
    <w:rsid w:val="00B53B88"/>
    <w:rsid w:val="00B544FD"/>
    <w:rsid w:val="00B554B1"/>
    <w:rsid w:val="00B5650E"/>
    <w:rsid w:val="00B57E3A"/>
    <w:rsid w:val="00B620D6"/>
    <w:rsid w:val="00B627E9"/>
    <w:rsid w:val="00B63C2F"/>
    <w:rsid w:val="00B6447D"/>
    <w:rsid w:val="00B65C57"/>
    <w:rsid w:val="00B70EC8"/>
    <w:rsid w:val="00B726FD"/>
    <w:rsid w:val="00B72ABF"/>
    <w:rsid w:val="00B76BFB"/>
    <w:rsid w:val="00B7781F"/>
    <w:rsid w:val="00B80455"/>
    <w:rsid w:val="00B80D83"/>
    <w:rsid w:val="00B82C30"/>
    <w:rsid w:val="00B835E9"/>
    <w:rsid w:val="00B84EF2"/>
    <w:rsid w:val="00B85BC2"/>
    <w:rsid w:val="00B900B9"/>
    <w:rsid w:val="00B9148E"/>
    <w:rsid w:val="00B92EE8"/>
    <w:rsid w:val="00B947B7"/>
    <w:rsid w:val="00B948BC"/>
    <w:rsid w:val="00B949F0"/>
    <w:rsid w:val="00B95834"/>
    <w:rsid w:val="00B95E90"/>
    <w:rsid w:val="00B960E8"/>
    <w:rsid w:val="00B96246"/>
    <w:rsid w:val="00B965E6"/>
    <w:rsid w:val="00BA2E27"/>
    <w:rsid w:val="00BA4274"/>
    <w:rsid w:val="00BA4F8A"/>
    <w:rsid w:val="00BA5962"/>
    <w:rsid w:val="00BA63A2"/>
    <w:rsid w:val="00BA7B4B"/>
    <w:rsid w:val="00BA7B9E"/>
    <w:rsid w:val="00BA7C36"/>
    <w:rsid w:val="00BB3B35"/>
    <w:rsid w:val="00BB633A"/>
    <w:rsid w:val="00BB66E7"/>
    <w:rsid w:val="00BB6AA8"/>
    <w:rsid w:val="00BB7570"/>
    <w:rsid w:val="00BC1EEE"/>
    <w:rsid w:val="00BC2E61"/>
    <w:rsid w:val="00BC43DD"/>
    <w:rsid w:val="00BC4499"/>
    <w:rsid w:val="00BC6567"/>
    <w:rsid w:val="00BD0B26"/>
    <w:rsid w:val="00BD1523"/>
    <w:rsid w:val="00BD197C"/>
    <w:rsid w:val="00BD42B2"/>
    <w:rsid w:val="00BD56E1"/>
    <w:rsid w:val="00BD5D63"/>
    <w:rsid w:val="00BD65E1"/>
    <w:rsid w:val="00BD6FB0"/>
    <w:rsid w:val="00BE08B8"/>
    <w:rsid w:val="00BE5147"/>
    <w:rsid w:val="00BE51DA"/>
    <w:rsid w:val="00BE68C2"/>
    <w:rsid w:val="00BE6AA9"/>
    <w:rsid w:val="00BE7627"/>
    <w:rsid w:val="00BF140C"/>
    <w:rsid w:val="00BF21C7"/>
    <w:rsid w:val="00BF2599"/>
    <w:rsid w:val="00BF36F9"/>
    <w:rsid w:val="00BF3731"/>
    <w:rsid w:val="00BF6447"/>
    <w:rsid w:val="00BF6992"/>
    <w:rsid w:val="00BF72C4"/>
    <w:rsid w:val="00C016AC"/>
    <w:rsid w:val="00C01846"/>
    <w:rsid w:val="00C01899"/>
    <w:rsid w:val="00C02AEE"/>
    <w:rsid w:val="00C0381D"/>
    <w:rsid w:val="00C03AA0"/>
    <w:rsid w:val="00C04D06"/>
    <w:rsid w:val="00C0540A"/>
    <w:rsid w:val="00C05F41"/>
    <w:rsid w:val="00C06F9E"/>
    <w:rsid w:val="00C07427"/>
    <w:rsid w:val="00C07E86"/>
    <w:rsid w:val="00C1196E"/>
    <w:rsid w:val="00C140D0"/>
    <w:rsid w:val="00C14DE2"/>
    <w:rsid w:val="00C154C3"/>
    <w:rsid w:val="00C155F1"/>
    <w:rsid w:val="00C162C7"/>
    <w:rsid w:val="00C168BC"/>
    <w:rsid w:val="00C17431"/>
    <w:rsid w:val="00C17DCE"/>
    <w:rsid w:val="00C20C99"/>
    <w:rsid w:val="00C25127"/>
    <w:rsid w:val="00C25750"/>
    <w:rsid w:val="00C27076"/>
    <w:rsid w:val="00C27256"/>
    <w:rsid w:val="00C27962"/>
    <w:rsid w:val="00C27B1D"/>
    <w:rsid w:val="00C30465"/>
    <w:rsid w:val="00C328F2"/>
    <w:rsid w:val="00C35E9D"/>
    <w:rsid w:val="00C37615"/>
    <w:rsid w:val="00C45246"/>
    <w:rsid w:val="00C46318"/>
    <w:rsid w:val="00C5051B"/>
    <w:rsid w:val="00C523B4"/>
    <w:rsid w:val="00C541EC"/>
    <w:rsid w:val="00C6158E"/>
    <w:rsid w:val="00C61EF5"/>
    <w:rsid w:val="00C62682"/>
    <w:rsid w:val="00C63513"/>
    <w:rsid w:val="00C65826"/>
    <w:rsid w:val="00C67371"/>
    <w:rsid w:val="00C727CB"/>
    <w:rsid w:val="00C72A8B"/>
    <w:rsid w:val="00C74778"/>
    <w:rsid w:val="00C74A90"/>
    <w:rsid w:val="00C771FE"/>
    <w:rsid w:val="00C808DA"/>
    <w:rsid w:val="00C818D7"/>
    <w:rsid w:val="00C822FB"/>
    <w:rsid w:val="00C823FA"/>
    <w:rsid w:val="00C8268F"/>
    <w:rsid w:val="00C82D24"/>
    <w:rsid w:val="00C864BA"/>
    <w:rsid w:val="00C87249"/>
    <w:rsid w:val="00C879D2"/>
    <w:rsid w:val="00C90165"/>
    <w:rsid w:val="00C937A2"/>
    <w:rsid w:val="00C94E3E"/>
    <w:rsid w:val="00C9648A"/>
    <w:rsid w:val="00C97A98"/>
    <w:rsid w:val="00CA09B2"/>
    <w:rsid w:val="00CA1819"/>
    <w:rsid w:val="00CA294D"/>
    <w:rsid w:val="00CA3569"/>
    <w:rsid w:val="00CA5608"/>
    <w:rsid w:val="00CA6829"/>
    <w:rsid w:val="00CB0D21"/>
    <w:rsid w:val="00CB0EC2"/>
    <w:rsid w:val="00CB218B"/>
    <w:rsid w:val="00CB2E9D"/>
    <w:rsid w:val="00CB37F7"/>
    <w:rsid w:val="00CB47C7"/>
    <w:rsid w:val="00CB60EB"/>
    <w:rsid w:val="00CB623E"/>
    <w:rsid w:val="00CB6723"/>
    <w:rsid w:val="00CB7DA8"/>
    <w:rsid w:val="00CC0677"/>
    <w:rsid w:val="00CC07A7"/>
    <w:rsid w:val="00CC3486"/>
    <w:rsid w:val="00CC4AA1"/>
    <w:rsid w:val="00CC5CB8"/>
    <w:rsid w:val="00CC7F7A"/>
    <w:rsid w:val="00CD4C13"/>
    <w:rsid w:val="00CD55AA"/>
    <w:rsid w:val="00CD7F3F"/>
    <w:rsid w:val="00CE046E"/>
    <w:rsid w:val="00CE2376"/>
    <w:rsid w:val="00CE29CD"/>
    <w:rsid w:val="00CE3D20"/>
    <w:rsid w:val="00CE4C6A"/>
    <w:rsid w:val="00CE5F8F"/>
    <w:rsid w:val="00CE64CC"/>
    <w:rsid w:val="00CE713E"/>
    <w:rsid w:val="00CF08B1"/>
    <w:rsid w:val="00CF52EB"/>
    <w:rsid w:val="00CF5327"/>
    <w:rsid w:val="00CF7646"/>
    <w:rsid w:val="00D010CD"/>
    <w:rsid w:val="00D0163D"/>
    <w:rsid w:val="00D02143"/>
    <w:rsid w:val="00D029E5"/>
    <w:rsid w:val="00D05211"/>
    <w:rsid w:val="00D07186"/>
    <w:rsid w:val="00D103DF"/>
    <w:rsid w:val="00D13E54"/>
    <w:rsid w:val="00D14B33"/>
    <w:rsid w:val="00D15873"/>
    <w:rsid w:val="00D165C9"/>
    <w:rsid w:val="00D16A8A"/>
    <w:rsid w:val="00D177AD"/>
    <w:rsid w:val="00D177E1"/>
    <w:rsid w:val="00D2089E"/>
    <w:rsid w:val="00D20FC5"/>
    <w:rsid w:val="00D23045"/>
    <w:rsid w:val="00D234F5"/>
    <w:rsid w:val="00D2372C"/>
    <w:rsid w:val="00D25190"/>
    <w:rsid w:val="00D30EFC"/>
    <w:rsid w:val="00D3226B"/>
    <w:rsid w:val="00D32C70"/>
    <w:rsid w:val="00D378D7"/>
    <w:rsid w:val="00D40C3C"/>
    <w:rsid w:val="00D4449B"/>
    <w:rsid w:val="00D45587"/>
    <w:rsid w:val="00D45AD9"/>
    <w:rsid w:val="00D4664F"/>
    <w:rsid w:val="00D476A3"/>
    <w:rsid w:val="00D50EE6"/>
    <w:rsid w:val="00D517E1"/>
    <w:rsid w:val="00D51F3F"/>
    <w:rsid w:val="00D51FF8"/>
    <w:rsid w:val="00D53A54"/>
    <w:rsid w:val="00D53C8A"/>
    <w:rsid w:val="00D53E89"/>
    <w:rsid w:val="00D55B04"/>
    <w:rsid w:val="00D56ED1"/>
    <w:rsid w:val="00D571BE"/>
    <w:rsid w:val="00D572FF"/>
    <w:rsid w:val="00D60664"/>
    <w:rsid w:val="00D62906"/>
    <w:rsid w:val="00D629B9"/>
    <w:rsid w:val="00D631DB"/>
    <w:rsid w:val="00D632C2"/>
    <w:rsid w:val="00D67AA1"/>
    <w:rsid w:val="00D708EF"/>
    <w:rsid w:val="00D71969"/>
    <w:rsid w:val="00D73ADA"/>
    <w:rsid w:val="00D73BE5"/>
    <w:rsid w:val="00D73E36"/>
    <w:rsid w:val="00D73E3A"/>
    <w:rsid w:val="00D748F9"/>
    <w:rsid w:val="00D74F15"/>
    <w:rsid w:val="00D75069"/>
    <w:rsid w:val="00D76660"/>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A7989"/>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2FA3"/>
    <w:rsid w:val="00DD321A"/>
    <w:rsid w:val="00DD6F04"/>
    <w:rsid w:val="00DD7017"/>
    <w:rsid w:val="00DE10FA"/>
    <w:rsid w:val="00DE3071"/>
    <w:rsid w:val="00DE5A0B"/>
    <w:rsid w:val="00DE6303"/>
    <w:rsid w:val="00DE70A5"/>
    <w:rsid w:val="00DF0795"/>
    <w:rsid w:val="00DF0AD4"/>
    <w:rsid w:val="00DF2A52"/>
    <w:rsid w:val="00DF3C0B"/>
    <w:rsid w:val="00E01068"/>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26F61"/>
    <w:rsid w:val="00E30CF5"/>
    <w:rsid w:val="00E31639"/>
    <w:rsid w:val="00E3225D"/>
    <w:rsid w:val="00E32BB8"/>
    <w:rsid w:val="00E34670"/>
    <w:rsid w:val="00E34AA6"/>
    <w:rsid w:val="00E3727D"/>
    <w:rsid w:val="00E40B07"/>
    <w:rsid w:val="00E40F91"/>
    <w:rsid w:val="00E51A1D"/>
    <w:rsid w:val="00E5206F"/>
    <w:rsid w:val="00E534DE"/>
    <w:rsid w:val="00E5410D"/>
    <w:rsid w:val="00E54234"/>
    <w:rsid w:val="00E5465F"/>
    <w:rsid w:val="00E55531"/>
    <w:rsid w:val="00E556EB"/>
    <w:rsid w:val="00E55C95"/>
    <w:rsid w:val="00E5726C"/>
    <w:rsid w:val="00E60532"/>
    <w:rsid w:val="00E60F66"/>
    <w:rsid w:val="00E6127F"/>
    <w:rsid w:val="00E613DC"/>
    <w:rsid w:val="00E631FB"/>
    <w:rsid w:val="00E651AA"/>
    <w:rsid w:val="00E667DA"/>
    <w:rsid w:val="00E66FB6"/>
    <w:rsid w:val="00E67274"/>
    <w:rsid w:val="00E71165"/>
    <w:rsid w:val="00E71224"/>
    <w:rsid w:val="00E736FD"/>
    <w:rsid w:val="00E7565D"/>
    <w:rsid w:val="00E80AE0"/>
    <w:rsid w:val="00E817DF"/>
    <w:rsid w:val="00E83EC0"/>
    <w:rsid w:val="00E845EF"/>
    <w:rsid w:val="00E85024"/>
    <w:rsid w:val="00E854CC"/>
    <w:rsid w:val="00E92CE6"/>
    <w:rsid w:val="00E931C3"/>
    <w:rsid w:val="00E93AB2"/>
    <w:rsid w:val="00E96C11"/>
    <w:rsid w:val="00EA1146"/>
    <w:rsid w:val="00EA1B76"/>
    <w:rsid w:val="00EA23D6"/>
    <w:rsid w:val="00EA4CF5"/>
    <w:rsid w:val="00EA6B47"/>
    <w:rsid w:val="00EA79FF"/>
    <w:rsid w:val="00EB02A2"/>
    <w:rsid w:val="00EB14C1"/>
    <w:rsid w:val="00EB2CD0"/>
    <w:rsid w:val="00EB30F6"/>
    <w:rsid w:val="00EB410A"/>
    <w:rsid w:val="00EB6EFD"/>
    <w:rsid w:val="00EB7D49"/>
    <w:rsid w:val="00EC1DCD"/>
    <w:rsid w:val="00EC1E9D"/>
    <w:rsid w:val="00EC2941"/>
    <w:rsid w:val="00EC41E5"/>
    <w:rsid w:val="00EC4B96"/>
    <w:rsid w:val="00EC625F"/>
    <w:rsid w:val="00EC6845"/>
    <w:rsid w:val="00EC77D7"/>
    <w:rsid w:val="00ED100E"/>
    <w:rsid w:val="00ED116D"/>
    <w:rsid w:val="00ED1FC2"/>
    <w:rsid w:val="00ED3EBE"/>
    <w:rsid w:val="00ED47C6"/>
    <w:rsid w:val="00ED74B6"/>
    <w:rsid w:val="00EE1B51"/>
    <w:rsid w:val="00EE2C42"/>
    <w:rsid w:val="00EE5892"/>
    <w:rsid w:val="00EE5BFA"/>
    <w:rsid w:val="00EE61AD"/>
    <w:rsid w:val="00EE70EA"/>
    <w:rsid w:val="00EF0657"/>
    <w:rsid w:val="00EF13FE"/>
    <w:rsid w:val="00EF14F1"/>
    <w:rsid w:val="00EF17D0"/>
    <w:rsid w:val="00EF1A1B"/>
    <w:rsid w:val="00EF1E58"/>
    <w:rsid w:val="00EF236E"/>
    <w:rsid w:val="00EF3412"/>
    <w:rsid w:val="00EF4AB4"/>
    <w:rsid w:val="00EF4E78"/>
    <w:rsid w:val="00EF4FE0"/>
    <w:rsid w:val="00EF5467"/>
    <w:rsid w:val="00EF741A"/>
    <w:rsid w:val="00F013B2"/>
    <w:rsid w:val="00F04210"/>
    <w:rsid w:val="00F05298"/>
    <w:rsid w:val="00F05A57"/>
    <w:rsid w:val="00F06C0A"/>
    <w:rsid w:val="00F106FA"/>
    <w:rsid w:val="00F1239E"/>
    <w:rsid w:val="00F1285D"/>
    <w:rsid w:val="00F12E1A"/>
    <w:rsid w:val="00F12E88"/>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0DC7"/>
    <w:rsid w:val="00F43D0F"/>
    <w:rsid w:val="00F44D0F"/>
    <w:rsid w:val="00F45429"/>
    <w:rsid w:val="00F45D14"/>
    <w:rsid w:val="00F4668D"/>
    <w:rsid w:val="00F46F7F"/>
    <w:rsid w:val="00F47391"/>
    <w:rsid w:val="00F50D50"/>
    <w:rsid w:val="00F51B2F"/>
    <w:rsid w:val="00F5236A"/>
    <w:rsid w:val="00F52FD5"/>
    <w:rsid w:val="00F54A76"/>
    <w:rsid w:val="00F54DA7"/>
    <w:rsid w:val="00F55F4A"/>
    <w:rsid w:val="00F55FC4"/>
    <w:rsid w:val="00F57301"/>
    <w:rsid w:val="00F6125C"/>
    <w:rsid w:val="00F61EB1"/>
    <w:rsid w:val="00F639BA"/>
    <w:rsid w:val="00F669BC"/>
    <w:rsid w:val="00F67D85"/>
    <w:rsid w:val="00F70066"/>
    <w:rsid w:val="00F704CC"/>
    <w:rsid w:val="00F70778"/>
    <w:rsid w:val="00F70910"/>
    <w:rsid w:val="00F7439A"/>
    <w:rsid w:val="00F745D5"/>
    <w:rsid w:val="00F75356"/>
    <w:rsid w:val="00F775C9"/>
    <w:rsid w:val="00F815CA"/>
    <w:rsid w:val="00F81A4E"/>
    <w:rsid w:val="00F82A01"/>
    <w:rsid w:val="00F83162"/>
    <w:rsid w:val="00F837F7"/>
    <w:rsid w:val="00F8640E"/>
    <w:rsid w:val="00F90242"/>
    <w:rsid w:val="00F91835"/>
    <w:rsid w:val="00F918F3"/>
    <w:rsid w:val="00F919AA"/>
    <w:rsid w:val="00F93322"/>
    <w:rsid w:val="00F93D29"/>
    <w:rsid w:val="00F9626C"/>
    <w:rsid w:val="00FA1DA8"/>
    <w:rsid w:val="00FA68E3"/>
    <w:rsid w:val="00FA6CCD"/>
    <w:rsid w:val="00FA6D4F"/>
    <w:rsid w:val="00FA7959"/>
    <w:rsid w:val="00FB087A"/>
    <w:rsid w:val="00FB1747"/>
    <w:rsid w:val="00FB1C8F"/>
    <w:rsid w:val="00FB1D8C"/>
    <w:rsid w:val="00FB3822"/>
    <w:rsid w:val="00FB4319"/>
    <w:rsid w:val="00FB581F"/>
    <w:rsid w:val="00FB68CA"/>
    <w:rsid w:val="00FB7E34"/>
    <w:rsid w:val="00FC2464"/>
    <w:rsid w:val="00FC5563"/>
    <w:rsid w:val="00FC65B0"/>
    <w:rsid w:val="00FD2CE9"/>
    <w:rsid w:val="00FE0085"/>
    <w:rsid w:val="00FE08ED"/>
    <w:rsid w:val="00FE0F3F"/>
    <w:rsid w:val="00FE2E6D"/>
    <w:rsid w:val="00FE3419"/>
    <w:rsid w:val="00FE58B8"/>
    <w:rsid w:val="00FE64FD"/>
    <w:rsid w:val="00FF2516"/>
    <w:rsid w:val="00FF3533"/>
    <w:rsid w:val="00FF41E1"/>
    <w:rsid w:val="00FF5EC3"/>
    <w:rsid w:val="00FF69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0EB"/>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rsid w:val="000840D0"/>
    <w:rPr>
      <w:sz w:val="16"/>
      <w:szCs w:val="16"/>
    </w:rPr>
  </w:style>
  <w:style w:type="paragraph" w:styleId="aa">
    <w:name w:val="annotation text"/>
    <w:basedOn w:val="a"/>
    <w:link w:val="Char"/>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 w:type="paragraph" w:styleId="af6">
    <w:name w:val="No Spacing"/>
    <w:uiPriority w:val="1"/>
    <w:qFormat/>
    <w:rsid w:val="00402AFB"/>
    <w:rPr>
      <w:rFonts w:ascii="Calibri" w:eastAsia="Calibri" w:hAnsi="Calibri"/>
      <w:sz w:val="22"/>
      <w:szCs w:val="22"/>
    </w:rPr>
  </w:style>
  <w:style w:type="character" w:customStyle="1" w:styleId="fontstyle01">
    <w:name w:val="fontstyle01"/>
    <w:rsid w:val="00EE70EA"/>
    <w:rPr>
      <w:rFonts w:ascii="Arial" w:hAnsi="Arial" w:cs="Arial" w:hint="default"/>
      <w:b/>
      <w:bCs/>
      <w:i w:val="0"/>
      <w:iCs w:val="0"/>
      <w:color w:val="000000"/>
      <w:sz w:val="20"/>
      <w:szCs w:val="20"/>
    </w:rPr>
  </w:style>
  <w:style w:type="paragraph" w:customStyle="1" w:styleId="A1FigTitle">
    <w:name w:val="A1FigTitle"/>
    <w:next w:val="T"/>
    <w:rsid w:val="003B2A1D"/>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0090447">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547097">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4022253">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69260318">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10506">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2D733D0-70F8-433E-8865-9371533E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8</Pages>
  <Words>1413</Words>
  <Characters>8055</Characters>
  <Application>Microsoft Office Word</Application>
  <DocSecurity>0</DocSecurity>
  <Lines>67</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Lim/IoT Connectivity Standard Task(dongguk.lim@lge.com)</cp:lastModifiedBy>
  <cp:revision>3</cp:revision>
  <cp:lastPrinted>2016-01-08T21:12:00Z</cp:lastPrinted>
  <dcterms:created xsi:type="dcterms:W3CDTF">2023-05-17T12:56:00Z</dcterms:created>
  <dcterms:modified xsi:type="dcterms:W3CDTF">2023-05-17T12:58:00Z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