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52A9" w14:textId="7F5E45A5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74"/>
        <w:gridCol w:w="2088"/>
      </w:tblGrid>
      <w:tr w:rsidR="00CA09B2" w14:paraId="67BC8B72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C80E421" w14:textId="26581C31" w:rsidR="00CA09B2" w:rsidRDefault="004F539F">
            <w:pPr>
              <w:pStyle w:val="T2"/>
            </w:pPr>
            <w:r>
              <w:t>TGb</w:t>
            </w:r>
            <w:r w:rsidR="00E862AE">
              <w:t>h</w:t>
            </w:r>
            <w:r>
              <w:t xml:space="preserve"> Coexistence Assessment</w:t>
            </w:r>
          </w:p>
        </w:tc>
      </w:tr>
      <w:tr w:rsidR="00CA09B2" w14:paraId="43490C1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73E7CDD" w14:textId="3D9D47F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F539F">
              <w:rPr>
                <w:b w:val="0"/>
                <w:sz w:val="20"/>
              </w:rPr>
              <w:t>202</w:t>
            </w:r>
            <w:r w:rsidR="00E862AE">
              <w:rPr>
                <w:b w:val="0"/>
                <w:sz w:val="20"/>
              </w:rPr>
              <w:t>3</w:t>
            </w:r>
            <w:r w:rsidR="004F539F">
              <w:rPr>
                <w:b w:val="0"/>
                <w:sz w:val="20"/>
              </w:rPr>
              <w:t>-</w:t>
            </w:r>
            <w:r w:rsidR="00E862AE">
              <w:rPr>
                <w:b w:val="0"/>
                <w:sz w:val="20"/>
              </w:rPr>
              <w:t>xx</w:t>
            </w:r>
            <w:r w:rsidR="004F539F">
              <w:rPr>
                <w:b w:val="0"/>
                <w:sz w:val="20"/>
              </w:rPr>
              <w:t>-</w:t>
            </w:r>
            <w:r w:rsidR="00E862AE">
              <w:rPr>
                <w:b w:val="0"/>
                <w:sz w:val="20"/>
              </w:rPr>
              <w:t>xx</w:t>
            </w:r>
          </w:p>
        </w:tc>
      </w:tr>
      <w:tr w:rsidR="00CA09B2" w14:paraId="6F3C426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460C39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096820F" w14:textId="77777777" w:rsidTr="004F539F">
        <w:trPr>
          <w:jc w:val="center"/>
        </w:trPr>
        <w:tc>
          <w:tcPr>
            <w:tcW w:w="1336" w:type="dxa"/>
            <w:vAlign w:val="center"/>
          </w:tcPr>
          <w:p w14:paraId="75CC85B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232BA1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F19BA8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4" w:type="dxa"/>
            <w:vAlign w:val="center"/>
          </w:tcPr>
          <w:p w14:paraId="0915B36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14:paraId="209008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0A350CC" w14:textId="77777777" w:rsidTr="004F539F">
        <w:trPr>
          <w:jc w:val="center"/>
        </w:trPr>
        <w:tc>
          <w:tcPr>
            <w:tcW w:w="1336" w:type="dxa"/>
            <w:vAlign w:val="center"/>
          </w:tcPr>
          <w:p w14:paraId="39085FE0" w14:textId="30C47847" w:rsidR="00CA09B2" w:rsidRDefault="00E862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2064" w:type="dxa"/>
            <w:vAlign w:val="center"/>
          </w:tcPr>
          <w:p w14:paraId="1152F9D5" w14:textId="452AB4C9" w:rsidR="00CA09B2" w:rsidRDefault="00E862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Ruckus/CommScope</w:t>
            </w:r>
          </w:p>
        </w:tc>
        <w:tc>
          <w:tcPr>
            <w:tcW w:w="2814" w:type="dxa"/>
            <w:vAlign w:val="center"/>
          </w:tcPr>
          <w:p w14:paraId="3747119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3C7B4E1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14:paraId="61706A1A" w14:textId="55AFFE63" w:rsidR="00CA09B2" w:rsidRDefault="00E862A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mark.hamilton@commscope.com</w:t>
            </w:r>
          </w:p>
        </w:tc>
      </w:tr>
      <w:tr w:rsidR="00CA09B2" w14:paraId="2D841859" w14:textId="77777777" w:rsidTr="004F539F">
        <w:trPr>
          <w:jc w:val="center"/>
        </w:trPr>
        <w:tc>
          <w:tcPr>
            <w:tcW w:w="1336" w:type="dxa"/>
            <w:vAlign w:val="center"/>
          </w:tcPr>
          <w:p w14:paraId="045F646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A9C538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A3E640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068F1FA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14:paraId="3BBF1B3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FA6E27A" w14:textId="7D788C81" w:rsidR="00CA09B2" w:rsidRDefault="001A0E4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BF6ED2" wp14:editId="5E8A5F5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50382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245656" w14:textId="47A6947B" w:rsidR="0029020B" w:rsidRDefault="008B3CB8">
                            <w:pPr>
                              <w:jc w:val="both"/>
                            </w:pPr>
                            <w:r>
                              <w:rPr>
                                <w:szCs w:val="24"/>
                              </w:rPr>
                              <w:t>This serves as the coexistence assessment document for TGb</w:t>
                            </w:r>
                            <w:r w:rsidR="00E862AE">
                              <w:rPr>
                                <w:szCs w:val="24"/>
                              </w:rPr>
                              <w:t>h</w:t>
                            </w:r>
                            <w:r>
                              <w:rPr>
                                <w:szCs w:val="24"/>
                              </w:rPr>
                              <w:t xml:space="preserve"> in meeting the requirement of the CSD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F6E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6C50382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245656" w14:textId="47A6947B" w:rsidR="0029020B" w:rsidRDefault="008B3CB8">
                      <w:pPr>
                        <w:jc w:val="both"/>
                      </w:pPr>
                      <w:r>
                        <w:rPr>
                          <w:szCs w:val="24"/>
                        </w:rPr>
                        <w:t>This serves as the coexistence assessment document for TGb</w:t>
                      </w:r>
                      <w:r w:rsidR="00E862AE">
                        <w:rPr>
                          <w:szCs w:val="24"/>
                        </w:rPr>
                        <w:t>h</w:t>
                      </w:r>
                      <w:r>
                        <w:rPr>
                          <w:szCs w:val="24"/>
                        </w:rPr>
                        <w:t xml:space="preserve"> in meeting the requirement of the CSD</w:t>
                      </w:r>
                    </w:p>
                  </w:txbxContent>
                </v:textbox>
              </v:shape>
            </w:pict>
          </mc:Fallback>
        </mc:AlternateContent>
      </w:r>
    </w:p>
    <w:p w14:paraId="7F8A92A8" w14:textId="77777777" w:rsidR="002C7607" w:rsidRDefault="00CA09B2" w:rsidP="002B01AC">
      <w:pPr>
        <w:pStyle w:val="Heading1"/>
        <w:numPr>
          <w:ilvl w:val="0"/>
          <w:numId w:val="1"/>
        </w:numPr>
        <w:rPr>
          <w:lang w:val="en-US"/>
        </w:rPr>
      </w:pPr>
      <w:r>
        <w:br w:type="page"/>
      </w:r>
      <w:r w:rsidR="002C7607">
        <w:rPr>
          <w:lang w:val="en-US"/>
        </w:rPr>
        <w:lastRenderedPageBreak/>
        <w:t>Introduction</w:t>
      </w:r>
    </w:p>
    <w:p w14:paraId="0229366A" w14:textId="77777777" w:rsidR="002C7607" w:rsidRDefault="002C7607" w:rsidP="002C7607">
      <w:pPr>
        <w:rPr>
          <w:lang w:val="en-US"/>
        </w:rPr>
      </w:pPr>
    </w:p>
    <w:p w14:paraId="347EF286" w14:textId="4695D55B" w:rsidR="00F56B44" w:rsidRDefault="002C7607" w:rsidP="002C7607">
      <w:pPr>
        <w:rPr>
          <w:szCs w:val="22"/>
        </w:rPr>
      </w:pPr>
      <w:r w:rsidRPr="00AA66B1">
        <w:rPr>
          <w:szCs w:val="22"/>
        </w:rPr>
        <w:t xml:space="preserve">This document addresses coexistence of IEEE </w:t>
      </w:r>
      <w:r w:rsidR="00707C56">
        <w:rPr>
          <w:szCs w:val="22"/>
        </w:rPr>
        <w:t>S</w:t>
      </w:r>
      <w:r>
        <w:rPr>
          <w:szCs w:val="22"/>
        </w:rPr>
        <w:t xml:space="preserve">td </w:t>
      </w:r>
      <w:r w:rsidRPr="00AA66B1">
        <w:rPr>
          <w:szCs w:val="22"/>
        </w:rPr>
        <w:t>802.11b</w:t>
      </w:r>
      <w:r w:rsidR="00707C56">
        <w:rPr>
          <w:szCs w:val="22"/>
        </w:rPr>
        <w:t>h</w:t>
      </w:r>
      <w:r w:rsidRPr="00AA66B1">
        <w:rPr>
          <w:szCs w:val="22"/>
        </w:rPr>
        <w:t xml:space="preserve"> [1] per the PAR [2] and CSD [3].  The relevant sections of the P802.11b</w:t>
      </w:r>
      <w:r w:rsidR="00707C56">
        <w:rPr>
          <w:szCs w:val="22"/>
        </w:rPr>
        <w:t>h</w:t>
      </w:r>
      <w:r w:rsidRPr="00AA66B1">
        <w:rPr>
          <w:szCs w:val="22"/>
        </w:rPr>
        <w:t xml:space="preserve"> PAR and CSD are outlined below:</w:t>
      </w:r>
    </w:p>
    <w:p w14:paraId="1385324C" w14:textId="77777777" w:rsidR="00F56B44" w:rsidRDefault="00F56B44" w:rsidP="002C7607">
      <w:pPr>
        <w:rPr>
          <w:szCs w:val="22"/>
        </w:rPr>
      </w:pPr>
      <w:r>
        <w:rPr>
          <w:szCs w:val="22"/>
        </w:rPr>
        <w:t>In the PAR scope (5.2.b)</w:t>
      </w:r>
    </w:p>
    <w:p w14:paraId="3852C393" w14:textId="705777DE" w:rsidR="006613EA" w:rsidRDefault="006613EA" w:rsidP="00D83F14">
      <w:pPr>
        <w:ind w:left="720"/>
      </w:pPr>
      <w:r>
        <w:rPr>
          <w:szCs w:val="22"/>
        </w:rPr>
        <w:t>“</w:t>
      </w:r>
      <w:r w:rsidR="00D83F14" w:rsidRPr="00D83F14">
        <w:rPr>
          <w:rStyle w:val="fontstyle01"/>
          <w:sz w:val="22"/>
          <w:szCs w:val="22"/>
        </w:rPr>
        <w:t>This amendment specifies modifications to the medium access control (MAC)</w:t>
      </w:r>
      <w:r w:rsidR="00D83F14">
        <w:rPr>
          <w:rStyle w:val="fontstyle01"/>
          <w:sz w:val="22"/>
          <w:szCs w:val="22"/>
        </w:rPr>
        <w:t xml:space="preserve"> </w:t>
      </w:r>
      <w:r w:rsidR="00D83F14" w:rsidRPr="00D83F14">
        <w:rPr>
          <w:rStyle w:val="fontstyle01"/>
          <w:sz w:val="22"/>
          <w:szCs w:val="22"/>
        </w:rPr>
        <w:t>mechanisms to preserve the existing services that might otherwise be restricted</w:t>
      </w:r>
      <w:r w:rsidR="00D83F14">
        <w:t xml:space="preserve"> …</w:t>
      </w:r>
      <w:r>
        <w:t>”</w:t>
      </w:r>
    </w:p>
    <w:p w14:paraId="50E86C7F" w14:textId="5ADF5F67" w:rsidR="006613EA" w:rsidRDefault="009E1011" w:rsidP="006613EA">
      <w:pPr>
        <w:rPr>
          <w:rStyle w:val="fontstyle01"/>
          <w:sz w:val="22"/>
          <w:szCs w:val="22"/>
        </w:rPr>
      </w:pPr>
      <w:r>
        <w:rPr>
          <w:rStyle w:val="fontstyle01"/>
          <w:sz w:val="22"/>
          <w:szCs w:val="22"/>
        </w:rPr>
        <w:t>In the CSD</w:t>
      </w:r>
      <w:r w:rsidR="00D83F14">
        <w:rPr>
          <w:rStyle w:val="fontstyle01"/>
          <w:sz w:val="22"/>
          <w:szCs w:val="22"/>
        </w:rPr>
        <w:t xml:space="preserve"> (1.1.2)</w:t>
      </w:r>
      <w:r w:rsidR="00A01410">
        <w:rPr>
          <w:rStyle w:val="fontstyle01"/>
          <w:sz w:val="22"/>
          <w:szCs w:val="22"/>
        </w:rPr>
        <w:t>:</w:t>
      </w:r>
    </w:p>
    <w:p w14:paraId="76B80987" w14:textId="58041A81" w:rsidR="00A01410" w:rsidRDefault="00A01410" w:rsidP="00996DBF">
      <w:pPr>
        <w:ind w:left="720"/>
        <w:rPr>
          <w:rStyle w:val="fontstyle01"/>
          <w:sz w:val="22"/>
          <w:szCs w:val="22"/>
        </w:rPr>
      </w:pPr>
      <w:r>
        <w:rPr>
          <w:rStyle w:val="fontstyle01"/>
          <w:sz w:val="22"/>
          <w:szCs w:val="22"/>
        </w:rPr>
        <w:t xml:space="preserve">The </w:t>
      </w:r>
      <w:r w:rsidRPr="00996DBF">
        <w:t>response</w:t>
      </w:r>
      <w:r>
        <w:rPr>
          <w:rStyle w:val="fontstyle01"/>
          <w:sz w:val="22"/>
          <w:szCs w:val="22"/>
        </w:rPr>
        <w:t xml:space="preserve"> to: </w:t>
      </w:r>
      <w:r w:rsidR="002C5519">
        <w:rPr>
          <w:rStyle w:val="fontstyle01"/>
          <w:sz w:val="22"/>
          <w:szCs w:val="22"/>
        </w:rPr>
        <w:t>“</w:t>
      </w:r>
      <w:r w:rsidR="00996DBF" w:rsidRPr="00996DBF">
        <w:rPr>
          <w:rStyle w:val="fontstyle01"/>
          <w:sz w:val="22"/>
          <w:szCs w:val="22"/>
        </w:rPr>
        <w:t>Will the WG create a CA document as part of the WG balloting process as described in Clause 13?</w:t>
      </w:r>
      <w:r w:rsidR="00D83F14">
        <w:rPr>
          <w:rStyle w:val="fontstyle01"/>
          <w:sz w:val="22"/>
          <w:szCs w:val="22"/>
        </w:rPr>
        <w:t>”</w:t>
      </w:r>
      <w:r w:rsidR="00996DBF" w:rsidRPr="00996DBF">
        <w:rPr>
          <w:rStyle w:val="fontstyle01"/>
          <w:sz w:val="22"/>
          <w:szCs w:val="22"/>
        </w:rPr>
        <w:t xml:space="preserve"> </w:t>
      </w:r>
      <w:r w:rsidR="00996DBF" w:rsidRPr="00996DBF">
        <w:rPr>
          <w:rStyle w:val="fontstyle01"/>
          <w:b/>
          <w:bCs/>
          <w:sz w:val="22"/>
          <w:szCs w:val="22"/>
        </w:rPr>
        <w:t>Yes</w:t>
      </w:r>
    </w:p>
    <w:p w14:paraId="537DFC3A" w14:textId="23421257" w:rsidR="00E6516D" w:rsidRDefault="00E6516D" w:rsidP="00996DBF">
      <w:pPr>
        <w:ind w:left="720"/>
        <w:rPr>
          <w:rStyle w:val="fontstyle01"/>
          <w:sz w:val="22"/>
          <w:szCs w:val="22"/>
        </w:rPr>
      </w:pPr>
    </w:p>
    <w:p w14:paraId="029C5784" w14:textId="7F06DA57" w:rsidR="00521F22" w:rsidRDefault="00521F22" w:rsidP="002B01AC">
      <w:pPr>
        <w:pStyle w:val="Heading1"/>
        <w:numPr>
          <w:ilvl w:val="0"/>
          <w:numId w:val="1"/>
        </w:numPr>
        <w:rPr>
          <w:lang w:val="en-US"/>
        </w:rPr>
      </w:pPr>
      <w:r>
        <w:rPr>
          <w:lang w:val="en-US"/>
        </w:rPr>
        <w:t>Bands of Operation</w:t>
      </w:r>
    </w:p>
    <w:p w14:paraId="44F34B05" w14:textId="4491CBC5" w:rsidR="00DA6CA0" w:rsidRDefault="00DA6CA0" w:rsidP="00DA6CA0">
      <w:pPr>
        <w:rPr>
          <w:lang w:val="en-US"/>
        </w:rPr>
      </w:pPr>
    </w:p>
    <w:p w14:paraId="28430CF3" w14:textId="22DD50A4" w:rsidR="00DA6CA0" w:rsidRDefault="00DA6CA0" w:rsidP="00DA6CA0">
      <w:pPr>
        <w:rPr>
          <w:szCs w:val="22"/>
        </w:rPr>
      </w:pPr>
      <w:r>
        <w:rPr>
          <w:lang w:val="en-US"/>
        </w:rPr>
        <w:t xml:space="preserve">As specified in the PAR, </w:t>
      </w:r>
      <w:r w:rsidR="005C5DC9">
        <w:rPr>
          <w:lang w:val="en-US"/>
        </w:rPr>
        <w:t xml:space="preserve">the </w:t>
      </w:r>
      <w:r w:rsidR="0092537D">
        <w:rPr>
          <w:lang w:val="en-US"/>
        </w:rPr>
        <w:t>802.11b</w:t>
      </w:r>
      <w:r w:rsidR="00D83F14">
        <w:rPr>
          <w:lang w:val="en-US"/>
        </w:rPr>
        <w:t>h</w:t>
      </w:r>
      <w:r w:rsidR="0092537D">
        <w:rPr>
          <w:lang w:val="en-US"/>
        </w:rPr>
        <w:t xml:space="preserve"> amendment </w:t>
      </w:r>
      <w:r w:rsidR="007E3DA4">
        <w:rPr>
          <w:szCs w:val="22"/>
        </w:rPr>
        <w:t xml:space="preserve">proposes </w:t>
      </w:r>
      <w:r w:rsidR="00B268E4">
        <w:rPr>
          <w:szCs w:val="22"/>
        </w:rPr>
        <w:t xml:space="preserve">802.11 </w:t>
      </w:r>
      <w:r w:rsidR="00B268E4" w:rsidRPr="00B24D19">
        <w:rPr>
          <w:rStyle w:val="fontstyle01"/>
          <w:rFonts w:ascii="Times New Roman" w:hAnsi="Times New Roman"/>
          <w:sz w:val="22"/>
          <w:szCs w:val="22"/>
        </w:rPr>
        <w:t xml:space="preserve">medium access control layer </w:t>
      </w:r>
      <w:r w:rsidR="00B268E4">
        <w:rPr>
          <w:rStyle w:val="fontstyle01"/>
          <w:rFonts w:ascii="Times New Roman" w:hAnsi="Times New Roman"/>
          <w:sz w:val="22"/>
          <w:szCs w:val="22"/>
        </w:rPr>
        <w:t>(</w:t>
      </w:r>
      <w:r w:rsidR="007E3DA4">
        <w:rPr>
          <w:szCs w:val="22"/>
        </w:rPr>
        <w:t>MAC</w:t>
      </w:r>
      <w:r w:rsidR="00B268E4">
        <w:rPr>
          <w:szCs w:val="22"/>
        </w:rPr>
        <w:t xml:space="preserve">) </w:t>
      </w:r>
      <w:r w:rsidR="0044235D">
        <w:rPr>
          <w:szCs w:val="22"/>
        </w:rPr>
        <w:t xml:space="preserve">changes </w:t>
      </w:r>
      <w:r w:rsidR="00D83F14">
        <w:rPr>
          <w:szCs w:val="22"/>
        </w:rPr>
        <w:t>regardless of frequency</w:t>
      </w:r>
      <w:r w:rsidR="00B268E4">
        <w:rPr>
          <w:szCs w:val="22"/>
        </w:rPr>
        <w:t xml:space="preserve"> band</w:t>
      </w:r>
      <w:r w:rsidR="004112F5">
        <w:rPr>
          <w:szCs w:val="22"/>
        </w:rPr>
        <w:t>.</w:t>
      </w:r>
      <w:r w:rsidR="00D83F14">
        <w:rPr>
          <w:szCs w:val="22"/>
        </w:rPr>
        <w:t xml:space="preserve">  All frequency bands supported by 802.11 will/can be used.</w:t>
      </w:r>
    </w:p>
    <w:p w14:paraId="627DD92A" w14:textId="11011081" w:rsidR="00BA1343" w:rsidRDefault="00BA1343" w:rsidP="00DA6CA0">
      <w:pPr>
        <w:rPr>
          <w:szCs w:val="22"/>
        </w:rPr>
      </w:pPr>
    </w:p>
    <w:p w14:paraId="70E2DC15" w14:textId="5147355D" w:rsidR="00BA1343" w:rsidRDefault="00A64762" w:rsidP="002B01AC">
      <w:pPr>
        <w:pStyle w:val="Heading1"/>
        <w:numPr>
          <w:ilvl w:val="0"/>
          <w:numId w:val="1"/>
        </w:numPr>
        <w:rPr>
          <w:szCs w:val="22"/>
        </w:rPr>
      </w:pPr>
      <w:r w:rsidRPr="00C51019">
        <w:rPr>
          <w:lang w:val="en-US"/>
        </w:rPr>
        <w:t>Coexistence</w:t>
      </w:r>
      <w:r>
        <w:rPr>
          <w:szCs w:val="22"/>
        </w:rPr>
        <w:t xml:space="preserve"> with </w:t>
      </w:r>
      <w:r w:rsidR="008A0DDE">
        <w:rPr>
          <w:szCs w:val="22"/>
        </w:rPr>
        <w:t>legacy</w:t>
      </w:r>
      <w:r w:rsidR="00C51019">
        <w:rPr>
          <w:szCs w:val="22"/>
        </w:rPr>
        <w:t xml:space="preserve"> 802.11 Systems</w:t>
      </w:r>
    </w:p>
    <w:p w14:paraId="33D70288" w14:textId="2A10CE88" w:rsidR="00C51019" w:rsidRPr="00335213" w:rsidRDefault="00337FC9" w:rsidP="002B01AC">
      <w:pPr>
        <w:pStyle w:val="Heading1"/>
        <w:numPr>
          <w:ilvl w:val="1"/>
          <w:numId w:val="1"/>
        </w:numPr>
        <w:rPr>
          <w:lang w:val="en-US"/>
        </w:rPr>
      </w:pPr>
      <w:r w:rsidRPr="002B01AC">
        <w:rPr>
          <w:lang w:val="en-US"/>
        </w:rPr>
        <w:t>Coexistence</w:t>
      </w:r>
      <w:r w:rsidR="00335213" w:rsidRPr="0099316E">
        <w:rPr>
          <w:rFonts w:eastAsia="MS Mincho"/>
          <w:sz w:val="28"/>
          <w:lang w:val="en-US"/>
        </w:rPr>
        <w:t xml:space="preserve"> with legacy 802.11 Systems in bands </w:t>
      </w:r>
      <w:r w:rsidR="00D83F14">
        <w:rPr>
          <w:rFonts w:eastAsia="MS Mincho"/>
          <w:sz w:val="28"/>
          <w:lang w:val="en-US"/>
        </w:rPr>
        <w:t xml:space="preserve">below 1 GHz, </w:t>
      </w:r>
      <w:r w:rsidR="00335213" w:rsidRPr="0099316E">
        <w:rPr>
          <w:rFonts w:eastAsia="MS Mincho"/>
          <w:sz w:val="28"/>
          <w:lang w:val="en-US"/>
        </w:rPr>
        <w:t>between 1GHz and 7.125GHz</w:t>
      </w:r>
      <w:r w:rsidR="00D83F14">
        <w:rPr>
          <w:rFonts w:eastAsia="MS Mincho"/>
          <w:sz w:val="28"/>
          <w:lang w:val="en-US"/>
        </w:rPr>
        <w:t>, and above 45 GHz</w:t>
      </w:r>
    </w:p>
    <w:p w14:paraId="2ED36E2A" w14:textId="1329A1BE" w:rsidR="004C6659" w:rsidRDefault="00C67671" w:rsidP="002C7607">
      <w:pPr>
        <w:rPr>
          <w:szCs w:val="22"/>
        </w:rPr>
      </w:pPr>
      <w:r>
        <w:rPr>
          <w:szCs w:val="22"/>
        </w:rPr>
        <w:t>The 802.11b</w:t>
      </w:r>
      <w:r w:rsidR="00D83F14">
        <w:rPr>
          <w:szCs w:val="22"/>
        </w:rPr>
        <w:t>h</w:t>
      </w:r>
      <w:r>
        <w:rPr>
          <w:szCs w:val="22"/>
        </w:rPr>
        <w:t xml:space="preserve"> amendment does not propose any PHY </w:t>
      </w:r>
      <w:r w:rsidR="00DA51EA">
        <w:rPr>
          <w:szCs w:val="22"/>
        </w:rPr>
        <w:t xml:space="preserve">changes.  </w:t>
      </w:r>
      <w:r w:rsidR="003F00F9">
        <w:rPr>
          <w:szCs w:val="22"/>
        </w:rPr>
        <w:t xml:space="preserve"> All the MAC changes proposed in the amendment are compatible</w:t>
      </w:r>
      <w:r w:rsidR="0041381D">
        <w:rPr>
          <w:szCs w:val="22"/>
        </w:rPr>
        <w:t xml:space="preserve"> with </w:t>
      </w:r>
      <w:r w:rsidR="008A574B">
        <w:rPr>
          <w:szCs w:val="22"/>
        </w:rPr>
        <w:t xml:space="preserve">medium access rules </w:t>
      </w:r>
      <w:r w:rsidR="006A7ED2">
        <w:rPr>
          <w:szCs w:val="22"/>
        </w:rPr>
        <w:t>that are part of IEEE 802.11-</w:t>
      </w:r>
      <w:r w:rsidR="003D5B20" w:rsidRPr="003D5B20">
        <w:rPr>
          <w:szCs w:val="22"/>
        </w:rPr>
        <w:t>R</w:t>
      </w:r>
      <w:r w:rsidR="00DE2683">
        <w:rPr>
          <w:szCs w:val="22"/>
        </w:rPr>
        <w:t>EVme</w:t>
      </w:r>
      <w:r w:rsidR="006A7ED2">
        <w:rPr>
          <w:szCs w:val="22"/>
        </w:rPr>
        <w:t xml:space="preserve">, </w:t>
      </w:r>
      <w:r w:rsidR="00DD647C">
        <w:rPr>
          <w:szCs w:val="22"/>
        </w:rPr>
        <w:t xml:space="preserve">the IEEE 802.11az amendment and the </w:t>
      </w:r>
      <w:r w:rsidR="0008035E">
        <w:rPr>
          <w:szCs w:val="22"/>
        </w:rPr>
        <w:t>P</w:t>
      </w:r>
      <w:r w:rsidR="00DD647C">
        <w:rPr>
          <w:szCs w:val="22"/>
        </w:rPr>
        <w:t>802.11be</w:t>
      </w:r>
      <w:r w:rsidR="0008035E">
        <w:rPr>
          <w:szCs w:val="22"/>
        </w:rPr>
        <w:t xml:space="preserve"> amendment.  Therefore, </w:t>
      </w:r>
      <w:r w:rsidR="00B439B4">
        <w:rPr>
          <w:szCs w:val="22"/>
        </w:rPr>
        <w:t>devices operating in compliance with the 802.11b</w:t>
      </w:r>
      <w:r w:rsidR="00D83F14">
        <w:rPr>
          <w:szCs w:val="22"/>
        </w:rPr>
        <w:t>h</w:t>
      </w:r>
      <w:r w:rsidR="00B439B4">
        <w:rPr>
          <w:szCs w:val="22"/>
        </w:rPr>
        <w:t xml:space="preserve"> amendment will not create inte</w:t>
      </w:r>
      <w:r w:rsidR="00F62CFA">
        <w:rPr>
          <w:szCs w:val="22"/>
        </w:rPr>
        <w:t>r</w:t>
      </w:r>
      <w:r w:rsidR="00B439B4">
        <w:rPr>
          <w:szCs w:val="22"/>
        </w:rPr>
        <w:t>fere</w:t>
      </w:r>
      <w:r w:rsidR="00F62CFA">
        <w:rPr>
          <w:szCs w:val="22"/>
        </w:rPr>
        <w:t>n</w:t>
      </w:r>
      <w:r w:rsidR="00B439B4">
        <w:rPr>
          <w:szCs w:val="22"/>
        </w:rPr>
        <w:t>ce to devices operating in these bands more than</w:t>
      </w:r>
      <w:r w:rsidR="004C6659">
        <w:rPr>
          <w:szCs w:val="22"/>
        </w:rPr>
        <w:t xml:space="preserve"> those legacy devices themselves.</w:t>
      </w:r>
    </w:p>
    <w:p w14:paraId="34CED5DF" w14:textId="77777777" w:rsidR="004C6659" w:rsidRDefault="004C6659" w:rsidP="002C7607">
      <w:pPr>
        <w:rPr>
          <w:szCs w:val="22"/>
        </w:rPr>
      </w:pPr>
    </w:p>
    <w:p w14:paraId="7D83CBB9" w14:textId="71D74A96" w:rsidR="00CA09B2" w:rsidRDefault="002E6976" w:rsidP="002E6976">
      <w:pPr>
        <w:pStyle w:val="Heading1"/>
        <w:numPr>
          <w:ilvl w:val="0"/>
          <w:numId w:val="1"/>
        </w:numPr>
        <w:rPr>
          <w:szCs w:val="22"/>
        </w:rPr>
      </w:pPr>
      <w:r w:rsidRPr="00C51019">
        <w:rPr>
          <w:lang w:val="en-US"/>
        </w:rPr>
        <w:t>Coexistence</w:t>
      </w:r>
      <w:r>
        <w:rPr>
          <w:szCs w:val="22"/>
        </w:rPr>
        <w:t xml:space="preserve"> with </w:t>
      </w:r>
      <w:r w:rsidR="002A0418">
        <w:rPr>
          <w:szCs w:val="22"/>
        </w:rPr>
        <w:t>non</w:t>
      </w:r>
      <w:r>
        <w:rPr>
          <w:szCs w:val="22"/>
        </w:rPr>
        <w:t xml:space="preserve"> 802.11 Systems</w:t>
      </w:r>
      <w:r w:rsidR="002A0418">
        <w:rPr>
          <w:szCs w:val="22"/>
        </w:rPr>
        <w:t xml:space="preserve"> operating in the same bands</w:t>
      </w:r>
    </w:p>
    <w:p w14:paraId="44E08690" w14:textId="34D6E2BC" w:rsidR="005079D3" w:rsidRPr="005079D3" w:rsidRDefault="002A0418" w:rsidP="005079D3">
      <w:r>
        <w:t xml:space="preserve">As explained in clause 3, </w:t>
      </w:r>
      <w:r w:rsidR="00085D6B">
        <w:t xml:space="preserve">the </w:t>
      </w:r>
      <w:r w:rsidR="00A10125">
        <w:t>802.11</w:t>
      </w:r>
      <w:r w:rsidR="00D83F14">
        <w:t>bh</w:t>
      </w:r>
      <w:r w:rsidR="00A10125">
        <w:t xml:space="preserve"> </w:t>
      </w:r>
      <w:r w:rsidR="00085D6B">
        <w:t xml:space="preserve">amendment </w:t>
      </w:r>
      <w:r w:rsidR="00A10125">
        <w:t xml:space="preserve">does not change medium access methods </w:t>
      </w:r>
      <w:r w:rsidR="00AA5EAD">
        <w:t xml:space="preserve">from legacy 802.11 devices.  Therefore, </w:t>
      </w:r>
      <w:r w:rsidR="001C2C4E">
        <w:t>coexistence provided by 802.11b</w:t>
      </w:r>
      <w:r w:rsidR="00D83F14">
        <w:t>h</w:t>
      </w:r>
      <w:r w:rsidR="001C2C4E">
        <w:t xml:space="preserve"> devices </w:t>
      </w:r>
      <w:r w:rsidR="00BB102F">
        <w:t xml:space="preserve">to non 802.11 devices </w:t>
      </w:r>
      <w:r w:rsidR="001C2C4E">
        <w:t>will be at the same level provided by legacy 802.11 devices.</w:t>
      </w:r>
    </w:p>
    <w:p w14:paraId="442B72A4" w14:textId="686F1F8E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0A1A8360" w14:textId="274606F2" w:rsidR="00D53397" w:rsidRDefault="00C90D22">
      <w:pPr>
        <w:rPr>
          <w:b/>
          <w:sz w:val="24"/>
        </w:rPr>
      </w:pPr>
      <w:r>
        <w:rPr>
          <w:b/>
          <w:sz w:val="24"/>
        </w:rPr>
        <w:t>[1] P802.11b</w:t>
      </w:r>
      <w:r w:rsidR="00707C56">
        <w:rPr>
          <w:b/>
          <w:sz w:val="24"/>
        </w:rPr>
        <w:t>h</w:t>
      </w:r>
      <w:r>
        <w:rPr>
          <w:b/>
          <w:sz w:val="24"/>
        </w:rPr>
        <w:t xml:space="preserve"> D1.0</w:t>
      </w:r>
    </w:p>
    <w:p w14:paraId="19CF1F2B" w14:textId="57688B73" w:rsidR="00C90D22" w:rsidRDefault="00C90D22">
      <w:pPr>
        <w:rPr>
          <w:b/>
          <w:sz w:val="24"/>
        </w:rPr>
      </w:pPr>
      <w:r>
        <w:rPr>
          <w:b/>
          <w:sz w:val="24"/>
        </w:rPr>
        <w:t xml:space="preserve">[2] </w:t>
      </w:r>
      <w:hyperlink r:id="rId7" w:history="1">
        <w:r w:rsidR="00D83F14" w:rsidRPr="00E17F8C">
          <w:rPr>
            <w:rStyle w:val="Hyperlink"/>
            <w:b/>
            <w:sz w:val="24"/>
          </w:rPr>
          <w:t>11-20-1795-01-0rcm-updated-bh-par-for-review.pdf</w:t>
        </w:r>
      </w:hyperlink>
      <w:r w:rsidR="00D83F14">
        <w:rPr>
          <w:b/>
          <w:sz w:val="24"/>
        </w:rPr>
        <w:t xml:space="preserve"> </w:t>
      </w:r>
    </w:p>
    <w:p w14:paraId="7A56CD18" w14:textId="1E36F34E" w:rsidR="001A3370" w:rsidRDefault="001A3370">
      <w:pPr>
        <w:rPr>
          <w:b/>
          <w:sz w:val="24"/>
        </w:rPr>
      </w:pPr>
      <w:r>
        <w:rPr>
          <w:b/>
          <w:sz w:val="24"/>
        </w:rPr>
        <w:t xml:space="preserve">[3] </w:t>
      </w:r>
      <w:hyperlink r:id="rId8" w:history="1">
        <w:r w:rsidR="00D83F14" w:rsidRPr="00E17F8C">
          <w:rPr>
            <w:rStyle w:val="Hyperlink"/>
            <w:b/>
            <w:sz w:val="24"/>
          </w:rPr>
          <w:t>11-20-1117-05-0rcm-rcm-sg-proposed-rcm-csd-draft.docx</w:t>
        </w:r>
      </w:hyperlink>
      <w:r w:rsidR="00D83F14">
        <w:rPr>
          <w:b/>
          <w:sz w:val="24"/>
        </w:rPr>
        <w:t xml:space="preserve"> </w:t>
      </w:r>
    </w:p>
    <w:p w14:paraId="7613D77C" w14:textId="3DD41E30" w:rsidR="00246616" w:rsidRDefault="00246616">
      <w:pPr>
        <w:rPr>
          <w:b/>
          <w:sz w:val="24"/>
        </w:rPr>
      </w:pPr>
      <w:r>
        <w:rPr>
          <w:b/>
          <w:sz w:val="24"/>
        </w:rPr>
        <w:t xml:space="preserve">[4] </w:t>
      </w:r>
      <w:r w:rsidR="0047388D">
        <w:rPr>
          <w:b/>
          <w:sz w:val="24"/>
        </w:rPr>
        <w:t>P802.11</w:t>
      </w:r>
      <w:r w:rsidR="00D83F14">
        <w:rPr>
          <w:b/>
          <w:sz w:val="24"/>
        </w:rPr>
        <w:t>REVme</w:t>
      </w:r>
      <w:r w:rsidR="0097389D">
        <w:rPr>
          <w:b/>
          <w:sz w:val="24"/>
        </w:rPr>
        <w:t xml:space="preserve"> D2.0</w:t>
      </w:r>
    </w:p>
    <w:p w14:paraId="7CCCF627" w14:textId="1FC0681D" w:rsidR="00701C55" w:rsidRDefault="00701C55">
      <w:pPr>
        <w:rPr>
          <w:b/>
          <w:sz w:val="24"/>
        </w:rPr>
      </w:pPr>
      <w:r>
        <w:rPr>
          <w:b/>
          <w:sz w:val="24"/>
        </w:rPr>
        <w:t>[5] P802.11be D</w:t>
      </w:r>
      <w:r w:rsidR="00D83F14">
        <w:rPr>
          <w:b/>
          <w:sz w:val="24"/>
        </w:rPr>
        <w:t>3</w:t>
      </w:r>
      <w:r w:rsidR="00E259F9">
        <w:rPr>
          <w:b/>
          <w:sz w:val="24"/>
        </w:rPr>
        <w:t>.0</w:t>
      </w:r>
    </w:p>
    <w:p w14:paraId="6E2FE7B9" w14:textId="176AD181" w:rsidR="00E259F9" w:rsidRDefault="00E259F9">
      <w:pPr>
        <w:rPr>
          <w:b/>
          <w:sz w:val="24"/>
        </w:rPr>
      </w:pPr>
      <w:r>
        <w:rPr>
          <w:b/>
          <w:sz w:val="24"/>
        </w:rPr>
        <w:t xml:space="preserve">[6] </w:t>
      </w:r>
      <w:r w:rsidR="00D83F14">
        <w:rPr>
          <w:b/>
          <w:sz w:val="24"/>
        </w:rPr>
        <w:t xml:space="preserve">IEEE Std </w:t>
      </w:r>
      <w:r>
        <w:rPr>
          <w:b/>
          <w:sz w:val="24"/>
        </w:rPr>
        <w:t>802.11az</w:t>
      </w:r>
    </w:p>
    <w:p w14:paraId="51D9DB50" w14:textId="77777777" w:rsidR="00CA09B2" w:rsidRDefault="00CA09B2"/>
    <w:sectPr w:rsidR="00CA09B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1165D" w14:textId="77777777" w:rsidR="00D61534" w:rsidRDefault="00D61534">
      <w:r>
        <w:separator/>
      </w:r>
    </w:p>
  </w:endnote>
  <w:endnote w:type="continuationSeparator" w:id="0">
    <w:p w14:paraId="5097D046" w14:textId="77777777" w:rsidR="00D61534" w:rsidRDefault="00D6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FEC78" w14:textId="6433CCC6" w:rsidR="0029020B" w:rsidRDefault="00E3008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C7958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707C56">
        <w:t>Mark Hamilton, Ruckus/CommScope</w:t>
      </w:r>
    </w:fldSimple>
  </w:p>
  <w:p w14:paraId="039F9A9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6EDA3" w14:textId="77777777" w:rsidR="00D61534" w:rsidRDefault="00D61534">
      <w:r>
        <w:separator/>
      </w:r>
    </w:p>
  </w:footnote>
  <w:footnote w:type="continuationSeparator" w:id="0">
    <w:p w14:paraId="3C2902AF" w14:textId="77777777" w:rsidR="00D61534" w:rsidRDefault="00D61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D251" w14:textId="2C056C5E" w:rsidR="0029020B" w:rsidRDefault="00E3008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07C56">
      <w:t>March 2023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707C56">
      <w:t>doc.: IEEE 802.11-23/</w:t>
    </w:r>
    <w:proofErr w:type="spellStart"/>
    <w:r w:rsidR="00707C56">
      <w:t>xxxx</w:t>
    </w:r>
    <w:proofErr w:type="spellEnd"/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10A45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417849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n-GB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BE32ED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DBE67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n-GB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9C"/>
    <w:rsid w:val="00015F19"/>
    <w:rsid w:val="00041C4D"/>
    <w:rsid w:val="00065035"/>
    <w:rsid w:val="0008025D"/>
    <w:rsid w:val="0008035E"/>
    <w:rsid w:val="00085D6B"/>
    <w:rsid w:val="000927FE"/>
    <w:rsid w:val="000D4A90"/>
    <w:rsid w:val="000F0C8D"/>
    <w:rsid w:val="00191674"/>
    <w:rsid w:val="001A0E4B"/>
    <w:rsid w:val="001A18F8"/>
    <w:rsid w:val="001A3370"/>
    <w:rsid w:val="001A5E52"/>
    <w:rsid w:val="001C2C4E"/>
    <w:rsid w:val="001D695D"/>
    <w:rsid w:val="001D723B"/>
    <w:rsid w:val="001F49E8"/>
    <w:rsid w:val="00214FCA"/>
    <w:rsid w:val="002373D9"/>
    <w:rsid w:val="00246616"/>
    <w:rsid w:val="0027093B"/>
    <w:rsid w:val="0029020B"/>
    <w:rsid w:val="002A0418"/>
    <w:rsid w:val="002B01AC"/>
    <w:rsid w:val="002C5519"/>
    <w:rsid w:val="002C7607"/>
    <w:rsid w:val="002D44BE"/>
    <w:rsid w:val="002E6976"/>
    <w:rsid w:val="00335213"/>
    <w:rsid w:val="00337FC9"/>
    <w:rsid w:val="003678D8"/>
    <w:rsid w:val="00383953"/>
    <w:rsid w:val="003D5B20"/>
    <w:rsid w:val="003F00F9"/>
    <w:rsid w:val="003F7715"/>
    <w:rsid w:val="004112F5"/>
    <w:rsid w:val="0041381D"/>
    <w:rsid w:val="004235C9"/>
    <w:rsid w:val="00442037"/>
    <w:rsid w:val="0044235D"/>
    <w:rsid w:val="0047388D"/>
    <w:rsid w:val="004B064B"/>
    <w:rsid w:val="004C6659"/>
    <w:rsid w:val="004F539F"/>
    <w:rsid w:val="005067A6"/>
    <w:rsid w:val="005079D3"/>
    <w:rsid w:val="0052133F"/>
    <w:rsid w:val="00521F22"/>
    <w:rsid w:val="005320C9"/>
    <w:rsid w:val="00532EC3"/>
    <w:rsid w:val="00567617"/>
    <w:rsid w:val="005825CF"/>
    <w:rsid w:val="005A1658"/>
    <w:rsid w:val="005C5DC9"/>
    <w:rsid w:val="005C7958"/>
    <w:rsid w:val="0062440B"/>
    <w:rsid w:val="00653F46"/>
    <w:rsid w:val="00657E49"/>
    <w:rsid w:val="006613EA"/>
    <w:rsid w:val="006833E5"/>
    <w:rsid w:val="00696655"/>
    <w:rsid w:val="006A7ED2"/>
    <w:rsid w:val="006C0727"/>
    <w:rsid w:val="006E145F"/>
    <w:rsid w:val="00701C55"/>
    <w:rsid w:val="00707C56"/>
    <w:rsid w:val="00770572"/>
    <w:rsid w:val="007E3DA4"/>
    <w:rsid w:val="00877931"/>
    <w:rsid w:val="00887D8D"/>
    <w:rsid w:val="008A0DDE"/>
    <w:rsid w:val="008A574B"/>
    <w:rsid w:val="008B0EFF"/>
    <w:rsid w:val="008B3CB8"/>
    <w:rsid w:val="0092537D"/>
    <w:rsid w:val="0097389D"/>
    <w:rsid w:val="0099316E"/>
    <w:rsid w:val="00996DBF"/>
    <w:rsid w:val="009E1011"/>
    <w:rsid w:val="009F2FBC"/>
    <w:rsid w:val="00A01410"/>
    <w:rsid w:val="00A10125"/>
    <w:rsid w:val="00A64762"/>
    <w:rsid w:val="00A71C52"/>
    <w:rsid w:val="00AA427C"/>
    <w:rsid w:val="00AA5EAD"/>
    <w:rsid w:val="00AF504C"/>
    <w:rsid w:val="00B0098B"/>
    <w:rsid w:val="00B268E4"/>
    <w:rsid w:val="00B346CC"/>
    <w:rsid w:val="00B439B4"/>
    <w:rsid w:val="00B844E2"/>
    <w:rsid w:val="00BA1343"/>
    <w:rsid w:val="00BB102F"/>
    <w:rsid w:val="00BD69FC"/>
    <w:rsid w:val="00BE68C2"/>
    <w:rsid w:val="00BF6B7C"/>
    <w:rsid w:val="00C440C5"/>
    <w:rsid w:val="00C51019"/>
    <w:rsid w:val="00C67671"/>
    <w:rsid w:val="00C849C7"/>
    <w:rsid w:val="00C90D22"/>
    <w:rsid w:val="00CA09B2"/>
    <w:rsid w:val="00D03B00"/>
    <w:rsid w:val="00D04C22"/>
    <w:rsid w:val="00D53397"/>
    <w:rsid w:val="00D61534"/>
    <w:rsid w:val="00D83F14"/>
    <w:rsid w:val="00DA51EA"/>
    <w:rsid w:val="00DA6CA0"/>
    <w:rsid w:val="00DC5A7B"/>
    <w:rsid w:val="00DD647C"/>
    <w:rsid w:val="00DE2683"/>
    <w:rsid w:val="00E02CF4"/>
    <w:rsid w:val="00E259F9"/>
    <w:rsid w:val="00E2749C"/>
    <w:rsid w:val="00E30085"/>
    <w:rsid w:val="00E37C28"/>
    <w:rsid w:val="00E6516D"/>
    <w:rsid w:val="00E8361E"/>
    <w:rsid w:val="00E862AE"/>
    <w:rsid w:val="00F04B93"/>
    <w:rsid w:val="00F16512"/>
    <w:rsid w:val="00F3033B"/>
    <w:rsid w:val="00F45F98"/>
    <w:rsid w:val="00F56B44"/>
    <w:rsid w:val="00F62CFA"/>
    <w:rsid w:val="00FA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FA4670"/>
  <w15:chartTrackingRefBased/>
  <w15:docId w15:val="{D33507BE-DE3F-4988-8714-CBEB57DB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2C7607"/>
    <w:pPr>
      <w:tabs>
        <w:tab w:val="num" w:pos="864"/>
      </w:tabs>
      <w:ind w:left="864" w:hanging="864"/>
      <w:outlineLvl w:val="3"/>
    </w:pPr>
    <w:rPr>
      <w:rFonts w:ascii="Times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link w:val="Heading5Char"/>
    <w:qFormat/>
    <w:rsid w:val="002C7607"/>
    <w:pPr>
      <w:tabs>
        <w:tab w:val="num" w:pos="1008"/>
      </w:tabs>
      <w:spacing w:before="240" w:after="60"/>
      <w:ind w:left="1008" w:hanging="1008"/>
      <w:outlineLvl w:val="4"/>
    </w:pPr>
    <w:rPr>
      <w:u w:val="single"/>
      <w:lang w:val="en-US"/>
    </w:rPr>
  </w:style>
  <w:style w:type="paragraph" w:styleId="Heading6">
    <w:name w:val="heading 6"/>
    <w:basedOn w:val="Normal"/>
    <w:next w:val="Normal"/>
    <w:link w:val="Heading6Char"/>
    <w:qFormat/>
    <w:rsid w:val="002C7607"/>
    <w:pPr>
      <w:tabs>
        <w:tab w:val="num" w:pos="1152"/>
      </w:tabs>
      <w:spacing w:before="240" w:after="60"/>
      <w:ind w:left="1152" w:hanging="1152"/>
      <w:outlineLvl w:val="5"/>
    </w:pPr>
    <w:rPr>
      <w:i/>
      <w:lang w:val="en-US"/>
    </w:rPr>
  </w:style>
  <w:style w:type="paragraph" w:styleId="Heading7">
    <w:name w:val="heading 7"/>
    <w:basedOn w:val="Normal"/>
    <w:next w:val="Normal"/>
    <w:link w:val="Heading7Char"/>
    <w:qFormat/>
    <w:rsid w:val="002C7607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  <w:sz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2C7607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2C760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4Char">
    <w:name w:val="Heading 4 Char"/>
    <w:link w:val="Heading4"/>
    <w:rsid w:val="002C7607"/>
    <w:rPr>
      <w:rFonts w:ascii="Times" w:hAnsi="Times"/>
      <w:sz w:val="24"/>
      <w:u w:val="single"/>
      <w:lang w:bidi="ar-SA"/>
    </w:rPr>
  </w:style>
  <w:style w:type="character" w:customStyle="1" w:styleId="Heading5Char">
    <w:name w:val="Heading 5 Char"/>
    <w:link w:val="Heading5"/>
    <w:rsid w:val="002C7607"/>
    <w:rPr>
      <w:sz w:val="22"/>
      <w:u w:val="single"/>
      <w:lang w:bidi="ar-SA"/>
    </w:rPr>
  </w:style>
  <w:style w:type="character" w:customStyle="1" w:styleId="Heading6Char">
    <w:name w:val="Heading 6 Char"/>
    <w:link w:val="Heading6"/>
    <w:rsid w:val="002C7607"/>
    <w:rPr>
      <w:i/>
      <w:sz w:val="22"/>
      <w:lang w:bidi="ar-SA"/>
    </w:rPr>
  </w:style>
  <w:style w:type="character" w:customStyle="1" w:styleId="Heading7Char">
    <w:name w:val="Heading 7 Char"/>
    <w:link w:val="Heading7"/>
    <w:rsid w:val="002C7607"/>
    <w:rPr>
      <w:rFonts w:ascii="Arial" w:hAnsi="Arial"/>
      <w:lang w:bidi="ar-SA"/>
    </w:rPr>
  </w:style>
  <w:style w:type="character" w:customStyle="1" w:styleId="Heading8Char">
    <w:name w:val="Heading 8 Char"/>
    <w:link w:val="Heading8"/>
    <w:rsid w:val="002C7607"/>
    <w:rPr>
      <w:rFonts w:ascii="Arial" w:hAnsi="Arial"/>
      <w:i/>
      <w:lang w:bidi="ar-SA"/>
    </w:rPr>
  </w:style>
  <w:style w:type="character" w:customStyle="1" w:styleId="Heading9Char">
    <w:name w:val="Heading 9 Char"/>
    <w:link w:val="Heading9"/>
    <w:rsid w:val="002C7607"/>
    <w:rPr>
      <w:rFonts w:ascii="Arial" w:hAnsi="Arial"/>
      <w:b/>
      <w:i/>
      <w:sz w:val="18"/>
      <w:lang w:bidi="ar-SA"/>
    </w:rPr>
  </w:style>
  <w:style w:type="character" w:customStyle="1" w:styleId="Heading1Char">
    <w:name w:val="Heading 1 Char"/>
    <w:link w:val="Heading1"/>
    <w:rsid w:val="002C7607"/>
    <w:rPr>
      <w:rFonts w:ascii="Arial" w:hAnsi="Arial"/>
      <w:b/>
      <w:sz w:val="32"/>
      <w:u w:val="single"/>
      <w:lang w:val="en-GB" w:bidi="ar-SA"/>
    </w:rPr>
  </w:style>
  <w:style w:type="character" w:styleId="UnresolvedMention">
    <w:name w:val="Unresolved Mention"/>
    <w:uiPriority w:val="99"/>
    <w:semiHidden/>
    <w:unhideWhenUsed/>
    <w:rsid w:val="001A3370"/>
    <w:rPr>
      <w:color w:val="605E5C"/>
      <w:shd w:val="clear" w:color="auto" w:fill="E1DFDD"/>
    </w:rPr>
  </w:style>
  <w:style w:type="character" w:customStyle="1" w:styleId="fontstyle01">
    <w:name w:val="fontstyle01"/>
    <w:rsid w:val="006613EA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B01A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0/11-20-1117-05-0rcm-rcm-sg-proposed-rcm-csd-draft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20/11-20-1795-01-0rcm-updated-bh-par-for-review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AppData\Roaming\Microsoft\Template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5119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802.11-22/1795r2</vt:lpstr>
    </vt:vector>
  </TitlesOfParts>
  <Company>Some Company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802.11-23/xxxx</dc:title>
  <dc:subject>Submission</dc:subject>
  <dc:creator/>
  <cp:keywords>March 2023</cp:keywords>
  <dc:description>Mark Hamilton, Ruckus/CommScope</dc:description>
  <cp:lastModifiedBy>Hamilton, Mark</cp:lastModifiedBy>
  <cp:revision>5</cp:revision>
  <cp:lastPrinted>1900-01-01T07:00:00Z</cp:lastPrinted>
  <dcterms:created xsi:type="dcterms:W3CDTF">2023-03-01T22:33:00Z</dcterms:created>
  <dcterms:modified xsi:type="dcterms:W3CDTF">2023-03-12T18:06:00Z</dcterms:modified>
</cp:coreProperties>
</file>