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5921D4" w:rsidRDefault="00116755">
      <w:pPr>
        <w:pStyle w:val="T1"/>
        <w:pBdr>
          <w:bottom w:val="single" w:sz="6" w:space="0" w:color="000000"/>
        </w:pBdr>
        <w:spacing w:after="240"/>
        <w:rPr>
          <w:lang w:val="en-US"/>
        </w:rPr>
      </w:pPr>
      <w:r w:rsidRPr="005921D4">
        <w:rPr>
          <w:lang w:val="en-US"/>
        </w:rPr>
        <w:t>M</w:t>
      </w:r>
      <w:r w:rsidR="00A311C0" w:rsidRPr="005921D4">
        <w:rPr>
          <w:lang w:val="en-US"/>
        </w:rPr>
        <w:t>inutes</w:t>
      </w:r>
      <w:r w:rsidR="001055DE" w:rsidRPr="005921D4">
        <w:rPr>
          <w:lang w:val="en-US"/>
        </w:rPr>
        <w:t xml:space="preserve"> </w:t>
      </w:r>
      <w:r w:rsidR="00F85F20" w:rsidRPr="005921D4">
        <w:rPr>
          <w:lang w:val="en-US"/>
        </w:rPr>
        <w:t>IEEE P802.11</w:t>
      </w:r>
      <w:r w:rsidR="00F85F20" w:rsidRPr="005921D4">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5921D4"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73BF48EC" w:rsidR="00494773" w:rsidRPr="005921D4" w:rsidRDefault="007C7D07" w:rsidP="00373978">
            <w:pPr>
              <w:pStyle w:val="T2"/>
              <w:rPr>
                <w:lang w:val="en-US"/>
              </w:rPr>
            </w:pPr>
            <w:r w:rsidRPr="005921D4">
              <w:rPr>
                <w:lang w:val="en-US"/>
              </w:rPr>
              <w:t xml:space="preserve">IEEE </w:t>
            </w:r>
            <w:r w:rsidR="00EA0C03" w:rsidRPr="005921D4">
              <w:rPr>
                <w:lang w:val="en-US"/>
              </w:rPr>
              <w:t xml:space="preserve">802.11 </w:t>
            </w:r>
            <w:proofErr w:type="spellStart"/>
            <w:r w:rsidRPr="005921D4">
              <w:rPr>
                <w:lang w:val="en-US"/>
              </w:rPr>
              <w:t>TG</w:t>
            </w:r>
            <w:r w:rsidR="00EA0C03" w:rsidRPr="005921D4">
              <w:rPr>
                <w:lang w:val="en-US"/>
              </w:rPr>
              <w:t>bh</w:t>
            </w:r>
            <w:proofErr w:type="spellEnd"/>
            <w:r w:rsidR="00EA0C03" w:rsidRPr="005921D4">
              <w:rPr>
                <w:lang w:val="en-US"/>
              </w:rPr>
              <w:t xml:space="preserve"> Meeting Minutes</w:t>
            </w:r>
            <w:r w:rsidR="002D5A24" w:rsidRPr="005921D4">
              <w:rPr>
                <w:lang w:val="en-US"/>
              </w:rPr>
              <w:t xml:space="preserve">, </w:t>
            </w:r>
            <w:r w:rsidR="00F26A71">
              <w:rPr>
                <w:lang w:val="en-US"/>
              </w:rPr>
              <w:t xml:space="preserve">February </w:t>
            </w:r>
            <w:r w:rsidR="00BF1B37">
              <w:rPr>
                <w:lang w:val="en-US"/>
              </w:rPr>
              <w:t>2</w:t>
            </w:r>
            <w:r w:rsidR="002E06A0">
              <w:rPr>
                <w:lang w:val="en-US"/>
              </w:rPr>
              <w:t>8</w:t>
            </w:r>
            <w:r w:rsidR="00F26A71">
              <w:rPr>
                <w:lang w:val="en-US"/>
              </w:rPr>
              <w:t>, 2023</w:t>
            </w:r>
          </w:p>
          <w:p w14:paraId="6A3F0430" w14:textId="4D973354" w:rsidR="009C677F" w:rsidRPr="005921D4" w:rsidRDefault="00494773" w:rsidP="00373978">
            <w:pPr>
              <w:pStyle w:val="T2"/>
              <w:rPr>
                <w:lang w:val="en-US"/>
              </w:rPr>
            </w:pPr>
            <w:r w:rsidRPr="005921D4">
              <w:rPr>
                <w:lang w:val="en-US"/>
              </w:rPr>
              <w:t>Randomized and Changing MAC addresses (RCM)</w:t>
            </w:r>
            <w:r w:rsidR="00211FE9" w:rsidRPr="005921D4">
              <w:rPr>
                <w:lang w:val="en-US"/>
              </w:rPr>
              <w:br/>
            </w:r>
          </w:p>
        </w:tc>
      </w:tr>
      <w:tr w:rsidR="009C677F" w:rsidRPr="005921D4"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09C27040" w:rsidR="009C677F" w:rsidRPr="005921D4" w:rsidRDefault="00F85F20" w:rsidP="000E04C7">
            <w:pPr>
              <w:pStyle w:val="T2"/>
              <w:ind w:left="0"/>
              <w:rPr>
                <w:sz w:val="20"/>
                <w:lang w:val="en-US"/>
              </w:rPr>
            </w:pPr>
            <w:r w:rsidRPr="005921D4">
              <w:rPr>
                <w:sz w:val="20"/>
                <w:lang w:val="en-US"/>
              </w:rPr>
              <w:t>Date:</w:t>
            </w:r>
            <w:r w:rsidRPr="005921D4">
              <w:rPr>
                <w:b w:val="0"/>
                <w:sz w:val="20"/>
                <w:lang w:val="en-US"/>
              </w:rPr>
              <w:t xml:space="preserve">  </w:t>
            </w:r>
            <w:r w:rsidR="000F6C86" w:rsidRPr="005921D4">
              <w:rPr>
                <w:b w:val="0"/>
                <w:sz w:val="20"/>
                <w:lang w:val="en-US"/>
              </w:rPr>
              <w:t>202</w:t>
            </w:r>
            <w:r w:rsidR="00467E84">
              <w:rPr>
                <w:b w:val="0"/>
                <w:sz w:val="20"/>
                <w:lang w:val="en-US"/>
              </w:rPr>
              <w:t>3-0</w:t>
            </w:r>
            <w:r w:rsidR="00F26A71">
              <w:rPr>
                <w:b w:val="0"/>
                <w:sz w:val="20"/>
                <w:lang w:val="en-US"/>
              </w:rPr>
              <w:t>2</w:t>
            </w:r>
            <w:r w:rsidR="00132B6E" w:rsidRPr="005921D4">
              <w:rPr>
                <w:b w:val="0"/>
                <w:sz w:val="20"/>
                <w:lang w:val="en-US"/>
              </w:rPr>
              <w:t>-</w:t>
            </w:r>
            <w:r w:rsidR="00BF1B37">
              <w:rPr>
                <w:b w:val="0"/>
                <w:sz w:val="20"/>
                <w:lang w:val="en-US"/>
              </w:rPr>
              <w:t>2</w:t>
            </w:r>
            <w:r w:rsidR="00E86AD4">
              <w:rPr>
                <w:b w:val="0"/>
                <w:sz w:val="20"/>
                <w:lang w:val="en-US"/>
              </w:rPr>
              <w:t>8</w:t>
            </w:r>
          </w:p>
        </w:tc>
      </w:tr>
      <w:tr w:rsidR="009C677F" w:rsidRPr="005921D4"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lang w:val="en-US"/>
              </w:rPr>
            </w:pPr>
            <w:r w:rsidRPr="005921D4">
              <w:rPr>
                <w:sz w:val="20"/>
                <w:lang w:val="en-US"/>
              </w:rPr>
              <w:t>Author(s):</w:t>
            </w:r>
          </w:p>
        </w:tc>
      </w:tr>
      <w:tr w:rsidR="009C677F" w:rsidRPr="005921D4"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lang w:val="en-US"/>
              </w:rPr>
            </w:pPr>
            <w:r w:rsidRPr="005921D4">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lang w:val="en-US"/>
              </w:rPr>
            </w:pPr>
            <w:r w:rsidRPr="005921D4">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lang w:val="en-US"/>
              </w:rPr>
            </w:pPr>
            <w:r w:rsidRPr="005921D4">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lang w:val="en-US"/>
              </w:rPr>
            </w:pPr>
            <w:r w:rsidRPr="005921D4">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lang w:val="en-US"/>
              </w:rPr>
            </w:pPr>
            <w:r w:rsidRPr="005921D4">
              <w:rPr>
                <w:sz w:val="20"/>
                <w:lang w:val="en-US"/>
              </w:rPr>
              <w:t>email</w:t>
            </w:r>
          </w:p>
        </w:tc>
      </w:tr>
      <w:tr w:rsidR="009C677F" w:rsidRPr="005921D4"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1F190866" w:rsidR="009C677F" w:rsidRPr="005921D4" w:rsidRDefault="000B0D52">
            <w:pPr>
              <w:pStyle w:val="T2"/>
              <w:spacing w:after="0"/>
              <w:ind w:left="0" w:right="0"/>
              <w:jc w:val="left"/>
              <w:rPr>
                <w:sz w:val="20"/>
                <w:lang w:val="en-US"/>
              </w:rPr>
            </w:pPr>
            <w:r>
              <w:rPr>
                <w:sz w:val="20"/>
                <w:lang w:val="en-US"/>
              </w:rPr>
              <w:t>Stephen Orr</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34CD50EB" w:rsidR="009C677F" w:rsidRPr="005921D4" w:rsidRDefault="000B0D52" w:rsidP="004D4C20">
            <w:pPr>
              <w:pStyle w:val="T2"/>
              <w:spacing w:after="0"/>
              <w:ind w:left="0" w:right="0"/>
              <w:jc w:val="left"/>
              <w:rPr>
                <w:sz w:val="20"/>
                <w:lang w:val="en-US"/>
              </w:rPr>
            </w:pPr>
            <w:r>
              <w:rPr>
                <w:sz w:val="20"/>
                <w:lang w:val="en-US"/>
              </w:rPr>
              <w:t>Cisco</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49DA8F57" w:rsidR="009C677F" w:rsidRPr="005921D4" w:rsidRDefault="000B0D52">
            <w:pPr>
              <w:pStyle w:val="T2"/>
              <w:spacing w:after="0"/>
              <w:ind w:left="0" w:right="0"/>
              <w:jc w:val="left"/>
              <w:rPr>
                <w:sz w:val="20"/>
                <w:lang w:val="en-US"/>
              </w:rPr>
            </w:pPr>
            <w:r>
              <w:rPr>
                <w:sz w:val="20"/>
                <w:lang w:val="en-US"/>
              </w:rPr>
              <w:t>Wallkill, NY</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540816C6" w:rsidR="009C677F" w:rsidRPr="005921D4" w:rsidRDefault="000B0D52">
            <w:pPr>
              <w:pStyle w:val="T2"/>
              <w:spacing w:after="0"/>
              <w:ind w:left="0" w:right="0"/>
              <w:jc w:val="left"/>
              <w:rPr>
                <w:sz w:val="20"/>
                <w:lang w:val="en-US"/>
              </w:rPr>
            </w:pPr>
            <w:r>
              <w:rPr>
                <w:sz w:val="20"/>
                <w:lang w:val="en-US"/>
              </w:rPr>
              <w:t>sorr@cisco.com</w:t>
            </w:r>
          </w:p>
        </w:tc>
      </w:tr>
      <w:tr w:rsidR="0029771A" w:rsidRPr="005921D4"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5921D4"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5921D4"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5921D4"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5921D4"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5921D4" w:rsidRDefault="0029771A" w:rsidP="00AD5E80">
            <w:pPr>
              <w:pStyle w:val="T2"/>
              <w:spacing w:after="0"/>
              <w:ind w:left="0" w:right="0"/>
              <w:jc w:val="left"/>
              <w:rPr>
                <w:sz w:val="16"/>
                <w:szCs w:val="16"/>
                <w:lang w:val="en-US"/>
              </w:rPr>
            </w:pPr>
          </w:p>
        </w:tc>
      </w:tr>
    </w:tbl>
    <w:p w14:paraId="3D04EF03" w14:textId="77777777" w:rsidR="009C677F" w:rsidRPr="005921D4" w:rsidRDefault="00F85F20">
      <w:pPr>
        <w:pStyle w:val="T1"/>
        <w:spacing w:after="120"/>
        <w:rPr>
          <w:sz w:val="22"/>
          <w:lang w:val="en-US"/>
        </w:rPr>
      </w:pPr>
      <w:r w:rsidRPr="005921D4">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4F6669" w:rsidRDefault="004F6669">
                            <w:pPr>
                              <w:pStyle w:val="T1"/>
                              <w:spacing w:after="120"/>
                              <w:rPr>
                                <w:color w:val="000000"/>
                              </w:rPr>
                            </w:pPr>
                            <w:r>
                              <w:rPr>
                                <w:color w:val="000000"/>
                              </w:rPr>
                              <w:t>Abstract</w:t>
                            </w:r>
                          </w:p>
                          <w:p w14:paraId="4CFAF6B0" w14:textId="78F6D061" w:rsidR="004F6669" w:rsidRDefault="004F6669">
                            <w:pPr>
                              <w:pStyle w:val="FrameContents"/>
                              <w:jc w:val="both"/>
                              <w:rPr>
                                <w:color w:val="000000"/>
                              </w:rPr>
                            </w:pPr>
                            <w:r>
                              <w:rPr>
                                <w:color w:val="000000"/>
                              </w:rPr>
                              <w:t xml:space="preserve">This document contains the minutes of the IEEE 802.11bh telecon meeting of </w:t>
                            </w:r>
                            <w:r w:rsidR="00F26A71">
                              <w:rPr>
                                <w:color w:val="000000"/>
                              </w:rPr>
                              <w:t xml:space="preserve">February </w:t>
                            </w:r>
                            <w:r w:rsidR="00BF1B37">
                              <w:rPr>
                                <w:color w:val="000000"/>
                              </w:rPr>
                              <w:t>2</w:t>
                            </w:r>
                            <w:r w:rsidR="002E06A0">
                              <w:rPr>
                                <w:color w:val="000000"/>
                              </w:rPr>
                              <w:t>8</w:t>
                            </w:r>
                            <w:r>
                              <w:rPr>
                                <w:color w:val="000000"/>
                              </w:rPr>
                              <w:t>,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 xml:space="preserve">Q- proceeds a question asked at the </w:t>
                            </w:r>
                            <w:proofErr w:type="gramStart"/>
                            <w:r>
                              <w:rPr>
                                <w:color w:val="000000"/>
                              </w:rPr>
                              <w:t>meeting</w:t>
                            </w:r>
                            <w:proofErr w:type="gramEnd"/>
                          </w:p>
                          <w:p w14:paraId="1E6CA400" w14:textId="5C074244" w:rsidR="004F6669" w:rsidRDefault="004F6669">
                            <w:pPr>
                              <w:pStyle w:val="FrameContents"/>
                              <w:jc w:val="both"/>
                              <w:rPr>
                                <w:color w:val="000000"/>
                              </w:rPr>
                            </w:pPr>
                            <w:r>
                              <w:rPr>
                                <w:color w:val="000000"/>
                              </w:rPr>
                              <w:t xml:space="preserve">A- proceeds an </w:t>
                            </w:r>
                            <w:proofErr w:type="gramStart"/>
                            <w:r>
                              <w:rPr>
                                <w:color w:val="000000"/>
                              </w:rPr>
                              <w:t>answer</w:t>
                            </w:r>
                            <w:proofErr w:type="gramEnd"/>
                            <w:r>
                              <w:rPr>
                                <w:color w:val="000000"/>
                              </w:rPr>
                              <w:t xml:space="preserve"> </w:t>
                            </w:r>
                          </w:p>
                          <w:p w14:paraId="48DC5D5B" w14:textId="77777777" w:rsidR="004F6669" w:rsidRDefault="004F6669">
                            <w:pPr>
                              <w:pStyle w:val="FrameContents"/>
                              <w:jc w:val="both"/>
                              <w:rPr>
                                <w:color w:val="000000"/>
                              </w:rPr>
                            </w:pPr>
                            <w:r>
                              <w:rPr>
                                <w:color w:val="000000"/>
                              </w:rPr>
                              <w:t xml:space="preserve">C- proceeds a </w:t>
                            </w:r>
                            <w:proofErr w:type="gramStart"/>
                            <w:r>
                              <w:rPr>
                                <w:color w:val="000000"/>
                              </w:rPr>
                              <w:t>comment</w:t>
                            </w:r>
                            <w:proofErr w:type="gramEnd"/>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" stroked="f">
                <v:textbox>
                  <w:txbxContent>
                    <w:p w14:paraId="211F688F" w14:textId="77777777" w:rsidR="004F6669" w:rsidRDefault="004F6669">
                      <w:pPr>
                        <w:pStyle w:val="T1"/>
                        <w:spacing w:after="120"/>
                        <w:rPr>
                          <w:color w:val="000000"/>
                        </w:rPr>
                      </w:pPr>
                      <w:r>
                        <w:rPr>
                          <w:color w:val="000000"/>
                        </w:rPr>
                        <w:t>Abstract</w:t>
                      </w:r>
                    </w:p>
                    <w:p w14:paraId="4CFAF6B0" w14:textId="78F6D061" w:rsidR="004F6669" w:rsidRDefault="004F6669">
                      <w:pPr>
                        <w:pStyle w:val="FrameContents"/>
                        <w:jc w:val="both"/>
                        <w:rPr>
                          <w:color w:val="000000"/>
                        </w:rPr>
                      </w:pPr>
                      <w:r>
                        <w:rPr>
                          <w:color w:val="000000"/>
                        </w:rPr>
                        <w:t xml:space="preserve">This document contains the minutes of the IEEE 802.11bh telecon meeting of </w:t>
                      </w:r>
                      <w:r w:rsidR="00F26A71">
                        <w:rPr>
                          <w:color w:val="000000"/>
                        </w:rPr>
                        <w:t xml:space="preserve">February </w:t>
                      </w:r>
                      <w:r w:rsidR="00BF1B37">
                        <w:rPr>
                          <w:color w:val="000000"/>
                        </w:rPr>
                        <w:t>2</w:t>
                      </w:r>
                      <w:r w:rsidR="002E06A0">
                        <w:rPr>
                          <w:color w:val="000000"/>
                        </w:rPr>
                        <w:t>8</w:t>
                      </w:r>
                      <w:r>
                        <w:rPr>
                          <w:color w:val="000000"/>
                        </w:rPr>
                        <w:t>,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 xml:space="preserve">Q- proceeds a question asked at the </w:t>
                      </w:r>
                      <w:proofErr w:type="gramStart"/>
                      <w:r>
                        <w:rPr>
                          <w:color w:val="000000"/>
                        </w:rPr>
                        <w:t>meeting</w:t>
                      </w:r>
                      <w:proofErr w:type="gramEnd"/>
                    </w:p>
                    <w:p w14:paraId="1E6CA400" w14:textId="5C074244" w:rsidR="004F6669" w:rsidRDefault="004F6669">
                      <w:pPr>
                        <w:pStyle w:val="FrameContents"/>
                        <w:jc w:val="both"/>
                        <w:rPr>
                          <w:color w:val="000000"/>
                        </w:rPr>
                      </w:pPr>
                      <w:r>
                        <w:rPr>
                          <w:color w:val="000000"/>
                        </w:rPr>
                        <w:t xml:space="preserve">A- proceeds an </w:t>
                      </w:r>
                      <w:proofErr w:type="gramStart"/>
                      <w:r>
                        <w:rPr>
                          <w:color w:val="000000"/>
                        </w:rPr>
                        <w:t>answer</w:t>
                      </w:r>
                      <w:proofErr w:type="gramEnd"/>
                      <w:r>
                        <w:rPr>
                          <w:color w:val="000000"/>
                        </w:rPr>
                        <w:t xml:space="preserve"> </w:t>
                      </w:r>
                    </w:p>
                    <w:p w14:paraId="48DC5D5B" w14:textId="77777777" w:rsidR="004F6669" w:rsidRDefault="004F6669">
                      <w:pPr>
                        <w:pStyle w:val="FrameContents"/>
                        <w:jc w:val="both"/>
                        <w:rPr>
                          <w:color w:val="000000"/>
                        </w:rPr>
                      </w:pPr>
                      <w:r>
                        <w:rPr>
                          <w:color w:val="000000"/>
                        </w:rPr>
                        <w:t xml:space="preserve">C- proceeds a </w:t>
                      </w:r>
                      <w:proofErr w:type="gramStart"/>
                      <w:r>
                        <w:rPr>
                          <w:color w:val="000000"/>
                        </w:rPr>
                        <w:t>comment</w:t>
                      </w:r>
                      <w:proofErr w:type="gramEnd"/>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Pr>
        <w:rPr>
          <w:lang w:val="en-US"/>
        </w:rPr>
      </w:pPr>
    </w:p>
    <w:p w14:paraId="7C7A0635" w14:textId="77777777" w:rsidR="00CF67FF" w:rsidRPr="005921D4" w:rsidRDefault="00CF67FF">
      <w:pPr>
        <w:rPr>
          <w:lang w:val="en-US"/>
        </w:rPr>
      </w:pPr>
      <w:r w:rsidRPr="005921D4">
        <w:rPr>
          <w:lang w:val="en-US"/>
        </w:rPr>
        <w:br w:type="page"/>
      </w:r>
    </w:p>
    <w:p w14:paraId="3EEB6C31" w14:textId="4C5F9977" w:rsidR="009C677F" w:rsidRPr="005921D4" w:rsidRDefault="009C677F">
      <w:pPr>
        <w:rPr>
          <w:lang w:val="en-US"/>
        </w:rPr>
      </w:pPr>
    </w:p>
    <w:p w14:paraId="395809A2" w14:textId="6B6EFA23" w:rsidR="009C677F" w:rsidRPr="005921D4" w:rsidRDefault="002D5A24">
      <w:pPr>
        <w:rPr>
          <w:b/>
          <w:sz w:val="24"/>
          <w:szCs w:val="24"/>
          <w:lang w:val="en-US"/>
        </w:rPr>
      </w:pPr>
      <w:r w:rsidRPr="005921D4">
        <w:rPr>
          <w:b/>
          <w:sz w:val="24"/>
          <w:szCs w:val="24"/>
          <w:lang w:val="en-US"/>
        </w:rPr>
        <w:t xml:space="preserve">Meeting </w:t>
      </w:r>
      <w:r w:rsidR="00F26A71">
        <w:rPr>
          <w:b/>
          <w:sz w:val="24"/>
          <w:szCs w:val="24"/>
          <w:lang w:val="en-US"/>
        </w:rPr>
        <w:t xml:space="preserve">February </w:t>
      </w:r>
      <w:r w:rsidR="00BF1B37">
        <w:rPr>
          <w:b/>
          <w:sz w:val="24"/>
          <w:szCs w:val="24"/>
          <w:lang w:val="en-US"/>
        </w:rPr>
        <w:t>2</w:t>
      </w:r>
      <w:r w:rsidR="002E06A0">
        <w:rPr>
          <w:b/>
          <w:sz w:val="24"/>
          <w:szCs w:val="24"/>
          <w:lang w:val="en-US"/>
        </w:rPr>
        <w:t>8</w:t>
      </w:r>
      <w:r w:rsidR="00F26A71">
        <w:rPr>
          <w:b/>
          <w:sz w:val="24"/>
          <w:szCs w:val="24"/>
          <w:lang w:val="en-US"/>
        </w:rPr>
        <w:t>th</w:t>
      </w:r>
      <w:r w:rsidRPr="005921D4">
        <w:rPr>
          <w:b/>
          <w:sz w:val="24"/>
          <w:szCs w:val="24"/>
          <w:lang w:val="en-US"/>
        </w:rPr>
        <w:t xml:space="preserve">, </w:t>
      </w:r>
      <w:proofErr w:type="gramStart"/>
      <w:r w:rsidRPr="005921D4">
        <w:rPr>
          <w:b/>
          <w:sz w:val="24"/>
          <w:szCs w:val="24"/>
          <w:lang w:val="en-US"/>
        </w:rPr>
        <w:t>202</w:t>
      </w:r>
      <w:r w:rsidR="00467E84">
        <w:rPr>
          <w:b/>
          <w:sz w:val="24"/>
          <w:szCs w:val="24"/>
          <w:lang w:val="en-US"/>
        </w:rPr>
        <w:t>3</w:t>
      </w:r>
      <w:proofErr w:type="gramEnd"/>
      <w:r w:rsidRPr="005921D4">
        <w:rPr>
          <w:b/>
          <w:sz w:val="24"/>
          <w:szCs w:val="24"/>
          <w:lang w:val="en-US"/>
        </w:rPr>
        <w:t xml:space="preserve"> </w:t>
      </w:r>
      <w:r w:rsidR="00DA209E" w:rsidRPr="005921D4">
        <w:rPr>
          <w:b/>
          <w:sz w:val="24"/>
          <w:szCs w:val="24"/>
          <w:lang w:val="en-US"/>
        </w:rPr>
        <w:t>9</w:t>
      </w:r>
      <w:r w:rsidR="00174EF0" w:rsidRPr="005921D4">
        <w:rPr>
          <w:b/>
          <w:sz w:val="24"/>
          <w:szCs w:val="24"/>
          <w:lang w:val="en-US"/>
        </w:rPr>
        <w:t>:3</w:t>
      </w:r>
      <w:r w:rsidR="00A17ADD" w:rsidRPr="005921D4">
        <w:rPr>
          <w:b/>
          <w:sz w:val="24"/>
          <w:szCs w:val="24"/>
          <w:lang w:val="en-US"/>
        </w:rPr>
        <w:t>0</w:t>
      </w:r>
      <w:r w:rsidR="00174EF0" w:rsidRPr="005921D4">
        <w:rPr>
          <w:b/>
          <w:sz w:val="24"/>
          <w:szCs w:val="24"/>
          <w:lang w:val="en-US"/>
        </w:rPr>
        <w:t xml:space="preserve"> a.m.</w:t>
      </w:r>
      <w:r w:rsidRPr="005921D4">
        <w:rPr>
          <w:b/>
          <w:sz w:val="24"/>
          <w:szCs w:val="24"/>
          <w:lang w:val="en-US"/>
        </w:rPr>
        <w:t xml:space="preserve"> to</w:t>
      </w:r>
      <w:r w:rsidR="00DA209E" w:rsidRPr="005921D4">
        <w:rPr>
          <w:b/>
          <w:sz w:val="24"/>
          <w:szCs w:val="24"/>
          <w:lang w:val="en-US"/>
        </w:rPr>
        <w:t xml:space="preserve"> 11</w:t>
      </w:r>
      <w:r w:rsidR="00174EF0" w:rsidRPr="005921D4">
        <w:rPr>
          <w:b/>
          <w:sz w:val="24"/>
          <w:szCs w:val="24"/>
          <w:lang w:val="en-US"/>
        </w:rPr>
        <w:t>:3</w:t>
      </w:r>
      <w:r w:rsidR="00A17ADD" w:rsidRPr="005921D4">
        <w:rPr>
          <w:b/>
          <w:sz w:val="24"/>
          <w:szCs w:val="24"/>
          <w:lang w:val="en-US"/>
        </w:rPr>
        <w:t>0</w:t>
      </w:r>
      <w:r w:rsidR="00174EF0" w:rsidRPr="005921D4">
        <w:rPr>
          <w:b/>
          <w:sz w:val="24"/>
          <w:szCs w:val="24"/>
          <w:lang w:val="en-US"/>
        </w:rPr>
        <w:t xml:space="preserve"> a.m.</w:t>
      </w:r>
      <w:r w:rsidR="00A17ADD" w:rsidRPr="005921D4">
        <w:rPr>
          <w:b/>
          <w:sz w:val="24"/>
          <w:szCs w:val="24"/>
          <w:lang w:val="en-US"/>
        </w:rPr>
        <w:t xml:space="preserve"> </w:t>
      </w:r>
      <w:r w:rsidRPr="005921D4">
        <w:rPr>
          <w:b/>
          <w:sz w:val="24"/>
          <w:szCs w:val="24"/>
          <w:lang w:val="en-US"/>
        </w:rPr>
        <w:t>ET</w:t>
      </w:r>
    </w:p>
    <w:p w14:paraId="394B6EFE" w14:textId="77777777" w:rsidR="002D5A24" w:rsidRPr="005921D4" w:rsidRDefault="002D5A24">
      <w:pPr>
        <w:rPr>
          <w:b/>
          <w:sz w:val="24"/>
          <w:szCs w:val="24"/>
          <w:lang w:val="en-US"/>
        </w:rPr>
      </w:pPr>
    </w:p>
    <w:p w14:paraId="01765044" w14:textId="024754AC" w:rsidR="009C677F" w:rsidRPr="005921D4" w:rsidRDefault="00F85F20">
      <w:pPr>
        <w:rPr>
          <w:b/>
          <w:sz w:val="24"/>
          <w:szCs w:val="24"/>
          <w:lang w:val="en-US"/>
        </w:rPr>
      </w:pPr>
      <w:r w:rsidRPr="005921D4">
        <w:rPr>
          <w:b/>
          <w:sz w:val="24"/>
          <w:szCs w:val="24"/>
          <w:lang w:val="en-US"/>
        </w:rPr>
        <w:t xml:space="preserve">Chair: </w:t>
      </w:r>
      <w:r w:rsidR="00D11B96" w:rsidRPr="005921D4">
        <w:rPr>
          <w:b/>
          <w:sz w:val="24"/>
          <w:szCs w:val="24"/>
          <w:lang w:val="en-US"/>
        </w:rPr>
        <w:t>Mark Hamilton</w:t>
      </w:r>
      <w:r w:rsidR="003C640D" w:rsidRPr="005921D4">
        <w:rPr>
          <w:b/>
          <w:sz w:val="24"/>
          <w:szCs w:val="24"/>
          <w:lang w:val="en-US"/>
        </w:rPr>
        <w:t xml:space="preserve"> (Ruckus/CommScope)</w:t>
      </w:r>
    </w:p>
    <w:p w14:paraId="6207D028" w14:textId="77777777" w:rsidR="00261A04" w:rsidRPr="005921D4" w:rsidRDefault="00261A04" w:rsidP="00261A04">
      <w:pPr>
        <w:rPr>
          <w:sz w:val="24"/>
          <w:szCs w:val="24"/>
          <w:lang w:val="en-US"/>
        </w:rPr>
      </w:pPr>
      <w:r w:rsidRPr="005921D4">
        <w:rPr>
          <w:b/>
          <w:bCs/>
          <w:sz w:val="24"/>
          <w:szCs w:val="24"/>
          <w:lang w:val="en-US"/>
        </w:rPr>
        <w:t>Vice Chair: Peter Yee (NSA-CSD/AKAYLA)</w:t>
      </w:r>
    </w:p>
    <w:p w14:paraId="60C97DF3" w14:textId="77777777" w:rsidR="00261A04" w:rsidRPr="005921D4" w:rsidRDefault="00261A04" w:rsidP="00261A04">
      <w:pPr>
        <w:rPr>
          <w:sz w:val="24"/>
          <w:szCs w:val="24"/>
          <w:lang w:val="en-US"/>
        </w:rPr>
      </w:pPr>
      <w:r w:rsidRPr="005921D4">
        <w:rPr>
          <w:b/>
          <w:bCs/>
          <w:sz w:val="24"/>
          <w:szCs w:val="24"/>
          <w:lang w:val="en-US"/>
        </w:rPr>
        <w:t>Vice Chair: Stephen Orr (Cisco)</w:t>
      </w:r>
    </w:p>
    <w:p w14:paraId="32F1EDF6" w14:textId="3D6B51C5" w:rsidR="009C677F" w:rsidRPr="005921D4" w:rsidRDefault="00F85F20">
      <w:pPr>
        <w:rPr>
          <w:b/>
          <w:sz w:val="24"/>
          <w:szCs w:val="24"/>
          <w:lang w:val="en-US"/>
        </w:rPr>
      </w:pPr>
      <w:r w:rsidRPr="005921D4">
        <w:rPr>
          <w:b/>
          <w:sz w:val="24"/>
          <w:szCs w:val="24"/>
          <w:lang w:val="en-US"/>
        </w:rPr>
        <w:t xml:space="preserve">Secretary: </w:t>
      </w:r>
      <w:r w:rsidR="002E06A0" w:rsidRPr="005921D4">
        <w:rPr>
          <w:b/>
          <w:bCs/>
          <w:sz w:val="24"/>
          <w:szCs w:val="24"/>
          <w:lang w:val="en-US"/>
        </w:rPr>
        <w:t>Peter Yee</w:t>
      </w:r>
    </w:p>
    <w:p w14:paraId="433B5E4E" w14:textId="0A964B7A" w:rsidR="003B2421" w:rsidRPr="005921D4" w:rsidRDefault="003B2421">
      <w:pPr>
        <w:rPr>
          <w:sz w:val="24"/>
          <w:szCs w:val="24"/>
          <w:lang w:val="en-US"/>
        </w:rPr>
      </w:pPr>
      <w:r w:rsidRPr="005921D4">
        <w:rPr>
          <w:b/>
          <w:sz w:val="24"/>
          <w:szCs w:val="24"/>
          <w:lang w:val="en-US"/>
        </w:rPr>
        <w:t>Editor: Carol Ansley (Cox)</w:t>
      </w:r>
    </w:p>
    <w:p w14:paraId="0642C51F" w14:textId="77777777" w:rsidR="009C677F" w:rsidRPr="005921D4" w:rsidRDefault="009C677F">
      <w:pPr>
        <w:rPr>
          <w:b/>
          <w:bCs/>
          <w:sz w:val="24"/>
          <w:szCs w:val="24"/>
          <w:lang w:val="en-US"/>
        </w:rPr>
      </w:pPr>
    </w:p>
    <w:p w14:paraId="4A90F191" w14:textId="08DFE701" w:rsidR="009C677F" w:rsidRPr="005921D4" w:rsidRDefault="00F85F20">
      <w:pPr>
        <w:rPr>
          <w:sz w:val="24"/>
          <w:szCs w:val="24"/>
          <w:lang w:val="en-US"/>
        </w:rPr>
      </w:pPr>
      <w:r w:rsidRPr="005921D4">
        <w:rPr>
          <w:b/>
          <w:bCs/>
          <w:sz w:val="24"/>
          <w:szCs w:val="24"/>
          <w:lang w:val="en-US"/>
        </w:rPr>
        <w:t>The teleconference was called to order by</w:t>
      </w:r>
      <w:r w:rsidR="000E4E6A" w:rsidRPr="005921D4">
        <w:rPr>
          <w:b/>
          <w:bCs/>
          <w:sz w:val="24"/>
          <w:szCs w:val="24"/>
          <w:lang w:val="en-US"/>
        </w:rPr>
        <w:t xml:space="preserve"> </w:t>
      </w:r>
      <w:r w:rsidR="00653DB8">
        <w:rPr>
          <w:b/>
          <w:bCs/>
          <w:sz w:val="24"/>
          <w:szCs w:val="24"/>
          <w:lang w:val="en-US"/>
        </w:rPr>
        <w:t>the Chair</w:t>
      </w:r>
      <w:r w:rsidR="000B0D52">
        <w:rPr>
          <w:b/>
          <w:bCs/>
          <w:sz w:val="24"/>
          <w:szCs w:val="24"/>
          <w:lang w:val="en-US"/>
        </w:rPr>
        <w:t xml:space="preserve"> </w:t>
      </w:r>
      <w:r w:rsidR="000E4E6A" w:rsidRPr="005921D4">
        <w:rPr>
          <w:b/>
          <w:bCs/>
          <w:sz w:val="24"/>
          <w:szCs w:val="24"/>
          <w:lang w:val="en-US"/>
        </w:rPr>
        <w:t xml:space="preserve">at </w:t>
      </w:r>
      <w:r w:rsidR="00A37982" w:rsidRPr="005921D4">
        <w:rPr>
          <w:b/>
          <w:bCs/>
          <w:sz w:val="24"/>
          <w:szCs w:val="24"/>
          <w:lang w:val="en-US"/>
        </w:rPr>
        <w:t>9</w:t>
      </w:r>
      <w:r w:rsidR="001164AF" w:rsidRPr="005921D4">
        <w:rPr>
          <w:b/>
          <w:bCs/>
          <w:sz w:val="24"/>
          <w:szCs w:val="24"/>
          <w:lang w:val="en-US"/>
        </w:rPr>
        <w:t>:</w:t>
      </w:r>
      <w:r w:rsidR="00A37982" w:rsidRPr="005921D4">
        <w:rPr>
          <w:b/>
          <w:bCs/>
          <w:sz w:val="24"/>
          <w:szCs w:val="24"/>
          <w:lang w:val="en-US"/>
        </w:rPr>
        <w:t>3</w:t>
      </w:r>
      <w:r w:rsidR="00485CBE">
        <w:rPr>
          <w:b/>
          <w:bCs/>
          <w:sz w:val="24"/>
          <w:szCs w:val="24"/>
          <w:lang w:val="en-US"/>
        </w:rPr>
        <w:t>3</w:t>
      </w:r>
      <w:r w:rsidR="001164AF" w:rsidRPr="005921D4">
        <w:rPr>
          <w:b/>
          <w:bCs/>
          <w:sz w:val="24"/>
          <w:szCs w:val="24"/>
          <w:lang w:val="en-US"/>
        </w:rPr>
        <w:t xml:space="preserve"> a.m.</w:t>
      </w:r>
      <w:r w:rsidRPr="005921D4">
        <w:rPr>
          <w:b/>
          <w:bCs/>
          <w:sz w:val="24"/>
          <w:szCs w:val="24"/>
          <w:lang w:val="en-US"/>
        </w:rPr>
        <w:t xml:space="preserve"> E</w:t>
      </w:r>
      <w:r w:rsidR="003E3CAF" w:rsidRPr="005921D4">
        <w:rPr>
          <w:b/>
          <w:bCs/>
          <w:sz w:val="24"/>
          <w:szCs w:val="24"/>
          <w:lang w:val="en-US"/>
        </w:rPr>
        <w:t>S</w:t>
      </w:r>
      <w:r w:rsidRPr="005921D4">
        <w:rPr>
          <w:b/>
          <w:bCs/>
          <w:sz w:val="24"/>
          <w:szCs w:val="24"/>
          <w:lang w:val="en-US"/>
        </w:rPr>
        <w:t>T</w:t>
      </w:r>
      <w:r w:rsidR="00B6431A" w:rsidRPr="005921D4">
        <w:rPr>
          <w:b/>
          <w:bCs/>
          <w:sz w:val="24"/>
          <w:szCs w:val="24"/>
          <w:lang w:val="en-US"/>
        </w:rPr>
        <w:t>.</w:t>
      </w:r>
    </w:p>
    <w:p w14:paraId="76EDD4E1" w14:textId="373AE5DB" w:rsidR="009C677F" w:rsidRPr="005921D4" w:rsidRDefault="009C677F">
      <w:pPr>
        <w:rPr>
          <w:bCs/>
          <w:sz w:val="24"/>
          <w:szCs w:val="24"/>
          <w:lang w:val="en-US"/>
        </w:rPr>
      </w:pPr>
    </w:p>
    <w:p w14:paraId="1D0CA16B" w14:textId="7A8FDA8D" w:rsidR="009C677F" w:rsidRPr="005921D4" w:rsidRDefault="00F85F20" w:rsidP="00EF4CD2">
      <w:pPr>
        <w:rPr>
          <w:sz w:val="24"/>
          <w:szCs w:val="24"/>
          <w:lang w:val="en-US"/>
        </w:rPr>
      </w:pPr>
      <w:r w:rsidRPr="005921D4">
        <w:rPr>
          <w:sz w:val="24"/>
          <w:szCs w:val="24"/>
          <w:lang w:val="en-US"/>
        </w:rPr>
        <w:t xml:space="preserve">Agenda slide deck </w:t>
      </w:r>
      <w:hyperlink r:id="rId11" w:history="1">
        <w:r w:rsidR="002E06A0">
          <w:rPr>
            <w:rStyle w:val="Hyperlink"/>
            <w:sz w:val="24"/>
            <w:szCs w:val="24"/>
            <w:lang w:val="en-US"/>
          </w:rPr>
          <w:t>11-23/0247r00</w:t>
        </w:r>
      </w:hyperlink>
    </w:p>
    <w:p w14:paraId="71B61A47" w14:textId="504EA645" w:rsidR="00F5240C" w:rsidRPr="005921D4" w:rsidRDefault="00F5240C" w:rsidP="00EF4CD2">
      <w:pPr>
        <w:rPr>
          <w:sz w:val="24"/>
          <w:szCs w:val="24"/>
          <w:lang w:val="en-US"/>
        </w:rPr>
      </w:pPr>
    </w:p>
    <w:p w14:paraId="560D4143" w14:textId="2FB77251" w:rsidR="00D11B96" w:rsidRPr="005921D4" w:rsidRDefault="00D11B96" w:rsidP="000E4E6A">
      <w:pPr>
        <w:pStyle w:val="ListParagraph"/>
        <w:numPr>
          <w:ilvl w:val="0"/>
          <w:numId w:val="2"/>
        </w:numPr>
        <w:spacing w:after="120"/>
        <w:rPr>
          <w:b/>
          <w:bCs/>
        </w:rPr>
      </w:pPr>
      <w:r w:rsidRPr="005921D4">
        <w:rPr>
          <w:b/>
          <w:bCs/>
        </w:rPr>
        <w:t xml:space="preserve">Policies and procedures were presented by the </w:t>
      </w:r>
      <w:r w:rsidR="00485CBE">
        <w:rPr>
          <w:b/>
          <w:bCs/>
        </w:rPr>
        <w:t>Vice C</w:t>
      </w:r>
      <w:r w:rsidRPr="005921D4">
        <w:rPr>
          <w:b/>
          <w:bCs/>
        </w:rPr>
        <w:t>hair</w:t>
      </w:r>
      <w:r w:rsidR="00485CBE">
        <w:rPr>
          <w:b/>
          <w:bCs/>
        </w:rPr>
        <w:t xml:space="preserve"> Peter Yee</w:t>
      </w:r>
      <w:r w:rsidRPr="005921D4">
        <w:rPr>
          <w:b/>
          <w:bCs/>
        </w:rPr>
        <w:t>.</w:t>
      </w:r>
      <w:r w:rsidR="000F6C86" w:rsidRPr="005921D4">
        <w:rPr>
          <w:b/>
          <w:bCs/>
        </w:rPr>
        <w:t xml:space="preserve"> (</w:t>
      </w:r>
      <w:r w:rsidR="002C1BD8" w:rsidRPr="005921D4">
        <w:rPr>
          <w:b/>
          <w:bCs/>
        </w:rPr>
        <w:t xml:space="preserve">Slides </w:t>
      </w:r>
      <w:r w:rsidR="00BF6040" w:rsidRPr="005921D4">
        <w:rPr>
          <w:b/>
          <w:bCs/>
        </w:rPr>
        <w:t>4</w:t>
      </w:r>
      <w:r w:rsidR="002C1BD8" w:rsidRPr="005921D4">
        <w:rPr>
          <w:b/>
          <w:bCs/>
        </w:rPr>
        <w:t xml:space="preserve"> to 1</w:t>
      </w:r>
      <w:r w:rsidR="002074E3" w:rsidRPr="005921D4">
        <w:rPr>
          <w:b/>
          <w:bCs/>
        </w:rPr>
        <w:t>4</w:t>
      </w:r>
      <w:r w:rsidR="002C1BD8" w:rsidRPr="005921D4">
        <w:rPr>
          <w:b/>
          <w:bCs/>
        </w:rPr>
        <w:t>)</w:t>
      </w:r>
    </w:p>
    <w:p w14:paraId="5DBE3CB6" w14:textId="40549BE7" w:rsidR="00E527C2" w:rsidRPr="005921D4" w:rsidRDefault="00C33A67" w:rsidP="00D11B96">
      <w:pPr>
        <w:rPr>
          <w:bCs/>
          <w:sz w:val="24"/>
          <w:szCs w:val="24"/>
          <w:lang w:val="en-US"/>
        </w:rPr>
      </w:pPr>
      <w:r w:rsidRPr="005921D4">
        <w:rPr>
          <w:bCs/>
          <w:sz w:val="24"/>
          <w:szCs w:val="24"/>
          <w:lang w:val="en-US"/>
        </w:rPr>
        <w:t>There were n</w:t>
      </w:r>
      <w:r w:rsidR="00D11B96" w:rsidRPr="005921D4">
        <w:rPr>
          <w:bCs/>
          <w:sz w:val="24"/>
          <w:szCs w:val="24"/>
          <w:lang w:val="en-US"/>
        </w:rPr>
        <w:t xml:space="preserve">o Patent </w:t>
      </w:r>
      <w:r w:rsidR="002B6D7C" w:rsidRPr="005921D4">
        <w:rPr>
          <w:bCs/>
          <w:sz w:val="24"/>
          <w:szCs w:val="24"/>
          <w:lang w:val="en-US"/>
        </w:rPr>
        <w:t>declarations.</w:t>
      </w:r>
    </w:p>
    <w:p w14:paraId="3F86367A" w14:textId="19F2DEDC" w:rsidR="00E527C2" w:rsidRPr="005921D4" w:rsidRDefault="00E527C2" w:rsidP="00D11B96">
      <w:pPr>
        <w:rPr>
          <w:bCs/>
          <w:sz w:val="24"/>
          <w:szCs w:val="24"/>
          <w:lang w:val="en-US"/>
        </w:rPr>
      </w:pPr>
      <w:r w:rsidRPr="005921D4">
        <w:rPr>
          <w:bCs/>
          <w:sz w:val="24"/>
          <w:szCs w:val="24"/>
          <w:lang w:val="en-US"/>
        </w:rPr>
        <w:t>Copyright policy slides were presented (Slides 1</w:t>
      </w:r>
      <w:r w:rsidR="00DA5B82" w:rsidRPr="005921D4">
        <w:rPr>
          <w:bCs/>
          <w:sz w:val="24"/>
          <w:szCs w:val="24"/>
          <w:lang w:val="en-US"/>
        </w:rPr>
        <w:t>0</w:t>
      </w:r>
      <w:r w:rsidRPr="005921D4">
        <w:rPr>
          <w:bCs/>
          <w:sz w:val="24"/>
          <w:szCs w:val="24"/>
          <w:lang w:val="en-US"/>
        </w:rPr>
        <w:t xml:space="preserve"> and 1</w:t>
      </w:r>
      <w:r w:rsidR="00DA5B82" w:rsidRPr="005921D4">
        <w:rPr>
          <w:bCs/>
          <w:sz w:val="24"/>
          <w:szCs w:val="24"/>
          <w:lang w:val="en-US"/>
        </w:rPr>
        <w:t>1</w:t>
      </w:r>
      <w:r w:rsidRPr="005921D4">
        <w:rPr>
          <w:bCs/>
          <w:sz w:val="24"/>
          <w:szCs w:val="24"/>
          <w:lang w:val="en-US"/>
        </w:rPr>
        <w:t>)</w:t>
      </w:r>
    </w:p>
    <w:p w14:paraId="6C598957" w14:textId="77777777" w:rsidR="002C1BD8" w:rsidRPr="005921D4" w:rsidRDefault="002C1BD8" w:rsidP="00D11B96">
      <w:pPr>
        <w:rPr>
          <w:bCs/>
          <w:sz w:val="24"/>
          <w:szCs w:val="24"/>
          <w:lang w:val="en-US"/>
        </w:rPr>
      </w:pPr>
    </w:p>
    <w:p w14:paraId="5EDA351A" w14:textId="326687D1" w:rsidR="009C677F" w:rsidRDefault="00F85F20" w:rsidP="00192C6D">
      <w:pPr>
        <w:pStyle w:val="BodyText"/>
        <w:numPr>
          <w:ilvl w:val="0"/>
          <w:numId w:val="2"/>
        </w:numPr>
        <w:rPr>
          <w:b/>
          <w:bCs/>
          <w:sz w:val="24"/>
          <w:szCs w:val="24"/>
        </w:rPr>
      </w:pPr>
      <w:r w:rsidRPr="005921D4">
        <w:rPr>
          <w:b/>
          <w:bCs/>
          <w:sz w:val="24"/>
          <w:szCs w:val="24"/>
        </w:rPr>
        <w:t>Agenda:</w:t>
      </w:r>
    </w:p>
    <w:p w14:paraId="6AE97D8E" w14:textId="77777777" w:rsidR="00467E84" w:rsidRPr="00467E84" w:rsidRDefault="00467E84" w:rsidP="00467E84">
      <w:pPr>
        <w:pStyle w:val="BodyText"/>
        <w:numPr>
          <w:ilvl w:val="0"/>
          <w:numId w:val="33"/>
        </w:numPr>
        <w:rPr>
          <w:b/>
          <w:bCs/>
          <w:sz w:val="24"/>
          <w:szCs w:val="24"/>
        </w:rPr>
      </w:pPr>
      <w:r w:rsidRPr="00467E84">
        <w:rPr>
          <w:b/>
          <w:bCs/>
          <w:sz w:val="24"/>
          <w:szCs w:val="24"/>
        </w:rPr>
        <w:t>Attendance, noises/recording, meeting protocol reminders</w:t>
      </w:r>
    </w:p>
    <w:p w14:paraId="1A82A3E7" w14:textId="77777777" w:rsidR="00467E84" w:rsidRPr="00467E84" w:rsidRDefault="00467E84" w:rsidP="00467E84">
      <w:pPr>
        <w:pStyle w:val="BodyText"/>
        <w:numPr>
          <w:ilvl w:val="0"/>
          <w:numId w:val="33"/>
        </w:numPr>
        <w:rPr>
          <w:b/>
          <w:bCs/>
          <w:sz w:val="24"/>
          <w:szCs w:val="24"/>
        </w:rPr>
      </w:pPr>
      <w:r w:rsidRPr="00467E84">
        <w:rPr>
          <w:b/>
          <w:bCs/>
          <w:sz w:val="24"/>
          <w:szCs w:val="24"/>
        </w:rPr>
        <w:t xml:space="preserve">Policies, duty to inform, participation </w:t>
      </w:r>
      <w:proofErr w:type="gramStart"/>
      <w:r w:rsidRPr="00467E84">
        <w:rPr>
          <w:b/>
          <w:bCs/>
          <w:sz w:val="24"/>
          <w:szCs w:val="24"/>
        </w:rPr>
        <w:t>rules</w:t>
      </w:r>
      <w:proofErr w:type="gramEnd"/>
    </w:p>
    <w:p w14:paraId="20D69D60" w14:textId="77777777" w:rsidR="00467E84" w:rsidRPr="00467E84" w:rsidRDefault="00467E84" w:rsidP="00467E84">
      <w:pPr>
        <w:pStyle w:val="BodyText"/>
        <w:numPr>
          <w:ilvl w:val="0"/>
          <w:numId w:val="33"/>
        </w:numPr>
        <w:rPr>
          <w:b/>
          <w:bCs/>
          <w:sz w:val="24"/>
          <w:szCs w:val="24"/>
        </w:rPr>
      </w:pPr>
      <w:r w:rsidRPr="00467E84">
        <w:rPr>
          <w:b/>
          <w:bCs/>
          <w:sz w:val="24"/>
          <w:szCs w:val="24"/>
        </w:rPr>
        <w:t>Organization topics (see Backup slides)</w:t>
      </w:r>
    </w:p>
    <w:p w14:paraId="64603826" w14:textId="77777777" w:rsidR="00467E84" w:rsidRPr="00467E84" w:rsidRDefault="00467E84" w:rsidP="00467E84">
      <w:pPr>
        <w:pStyle w:val="BodyText"/>
        <w:numPr>
          <w:ilvl w:val="1"/>
          <w:numId w:val="33"/>
        </w:numPr>
        <w:rPr>
          <w:sz w:val="24"/>
          <w:szCs w:val="24"/>
        </w:rPr>
      </w:pPr>
      <w:r w:rsidRPr="00467E84">
        <w:rPr>
          <w:sz w:val="24"/>
          <w:szCs w:val="24"/>
        </w:rPr>
        <w:t>Timeline reminder (slide 24)</w:t>
      </w:r>
    </w:p>
    <w:p w14:paraId="5A57068F" w14:textId="77777777" w:rsidR="00467E84" w:rsidRPr="00467E84" w:rsidRDefault="00467E84" w:rsidP="00467E84">
      <w:pPr>
        <w:pStyle w:val="BodyText"/>
        <w:numPr>
          <w:ilvl w:val="1"/>
          <w:numId w:val="33"/>
        </w:numPr>
        <w:rPr>
          <w:sz w:val="24"/>
          <w:szCs w:val="24"/>
        </w:rPr>
      </w:pPr>
      <w:r w:rsidRPr="00467E84">
        <w:rPr>
          <w:sz w:val="24"/>
          <w:szCs w:val="24"/>
        </w:rPr>
        <w:t>Teleconference plan, going forward (slide 17)</w:t>
      </w:r>
    </w:p>
    <w:p w14:paraId="57A38659" w14:textId="77777777" w:rsidR="00467E84" w:rsidRPr="00467E84" w:rsidRDefault="00467E84" w:rsidP="00467E84">
      <w:pPr>
        <w:pStyle w:val="BodyText"/>
        <w:numPr>
          <w:ilvl w:val="0"/>
          <w:numId w:val="33"/>
        </w:numPr>
        <w:rPr>
          <w:b/>
          <w:bCs/>
          <w:sz w:val="24"/>
          <w:szCs w:val="24"/>
        </w:rPr>
      </w:pPr>
      <w:r w:rsidRPr="00467E84">
        <w:rPr>
          <w:b/>
          <w:bCs/>
          <w:sz w:val="24"/>
          <w:szCs w:val="24"/>
        </w:rPr>
        <w:t xml:space="preserve">Issues Tracking: </w:t>
      </w:r>
      <w:hyperlink r:id="rId12" w:history="1">
        <w:r w:rsidRPr="00467E84">
          <w:rPr>
            <w:rStyle w:val="Hyperlink"/>
            <w:b/>
            <w:bCs/>
            <w:sz w:val="24"/>
            <w:szCs w:val="24"/>
          </w:rPr>
          <w:t>11-21/0332r37</w:t>
        </w:r>
      </w:hyperlink>
      <w:r w:rsidRPr="00467E84">
        <w:rPr>
          <w:b/>
          <w:bCs/>
          <w:sz w:val="24"/>
          <w:szCs w:val="24"/>
        </w:rPr>
        <w:t xml:space="preserve"> </w:t>
      </w:r>
    </w:p>
    <w:p w14:paraId="3765DB79" w14:textId="18E32790" w:rsidR="00467E84" w:rsidRPr="00467E84" w:rsidRDefault="00467E84" w:rsidP="00467E84">
      <w:pPr>
        <w:pStyle w:val="BodyText"/>
        <w:numPr>
          <w:ilvl w:val="0"/>
          <w:numId w:val="33"/>
        </w:numPr>
        <w:rPr>
          <w:b/>
          <w:bCs/>
          <w:sz w:val="24"/>
          <w:szCs w:val="24"/>
        </w:rPr>
      </w:pPr>
      <w:r w:rsidRPr="00467E84">
        <w:rPr>
          <w:b/>
          <w:bCs/>
          <w:sz w:val="24"/>
          <w:szCs w:val="24"/>
        </w:rPr>
        <w:t xml:space="preserve">Results of Comment Collection on D0.2: </w:t>
      </w:r>
      <w:hyperlink r:id="rId13" w:history="1">
        <w:r w:rsidR="00A70766">
          <w:rPr>
            <w:rStyle w:val="Hyperlink"/>
            <w:b/>
            <w:bCs/>
            <w:sz w:val="24"/>
            <w:szCs w:val="24"/>
          </w:rPr>
          <w:t>11-22/0973r14</w:t>
        </w:r>
      </w:hyperlink>
      <w:r w:rsidRPr="00467E84">
        <w:rPr>
          <w:b/>
          <w:bCs/>
          <w:sz w:val="24"/>
          <w:szCs w:val="24"/>
        </w:rPr>
        <w:t xml:space="preserve"> </w:t>
      </w:r>
    </w:p>
    <w:p w14:paraId="59A19450" w14:textId="77777777" w:rsidR="00467E84" w:rsidRPr="00467E84" w:rsidRDefault="00467E84" w:rsidP="00467E84">
      <w:pPr>
        <w:pStyle w:val="BodyText"/>
        <w:numPr>
          <w:ilvl w:val="0"/>
          <w:numId w:val="33"/>
        </w:numPr>
        <w:rPr>
          <w:b/>
          <w:bCs/>
          <w:sz w:val="24"/>
          <w:szCs w:val="24"/>
        </w:rPr>
      </w:pPr>
      <w:r w:rsidRPr="00467E84">
        <w:rPr>
          <w:b/>
          <w:bCs/>
          <w:sz w:val="24"/>
          <w:szCs w:val="24"/>
        </w:rPr>
        <w:t xml:space="preserve">Motions record: </w:t>
      </w:r>
      <w:hyperlink r:id="rId14" w:history="1">
        <w:r w:rsidRPr="00467E84">
          <w:rPr>
            <w:rStyle w:val="Hyperlink"/>
            <w:b/>
            <w:bCs/>
            <w:sz w:val="24"/>
            <w:szCs w:val="24"/>
          </w:rPr>
          <w:t>11-22/0651r9</w:t>
        </w:r>
      </w:hyperlink>
    </w:p>
    <w:p w14:paraId="4161A4A5" w14:textId="17B27DA2" w:rsidR="00653DB8" w:rsidRDefault="00653DB8" w:rsidP="00467E84">
      <w:pPr>
        <w:pStyle w:val="BodyText"/>
        <w:numPr>
          <w:ilvl w:val="0"/>
          <w:numId w:val="33"/>
        </w:numPr>
        <w:rPr>
          <w:b/>
          <w:bCs/>
          <w:sz w:val="24"/>
          <w:szCs w:val="24"/>
        </w:rPr>
      </w:pPr>
      <w:r>
        <w:rPr>
          <w:b/>
          <w:bCs/>
          <w:sz w:val="24"/>
          <w:szCs w:val="24"/>
        </w:rPr>
        <w:t>Discussion on Way Forward</w:t>
      </w:r>
    </w:p>
    <w:p w14:paraId="7480971E" w14:textId="10F74DD6" w:rsidR="00BF1B37" w:rsidRPr="00BF1B37" w:rsidRDefault="00E74B04" w:rsidP="00BF1B37">
      <w:pPr>
        <w:pStyle w:val="BodyText"/>
        <w:numPr>
          <w:ilvl w:val="1"/>
          <w:numId w:val="33"/>
        </w:numPr>
        <w:rPr>
          <w:sz w:val="24"/>
          <w:szCs w:val="24"/>
        </w:rPr>
      </w:pPr>
      <w:r>
        <w:rPr>
          <w:sz w:val="24"/>
          <w:szCs w:val="24"/>
        </w:rPr>
        <w:t xml:space="preserve">Technical comments on RRCM </w:t>
      </w:r>
      <w:proofErr w:type="gramStart"/>
      <w:r>
        <w:rPr>
          <w:sz w:val="24"/>
          <w:szCs w:val="24"/>
        </w:rPr>
        <w:t>proposal  1079</w:t>
      </w:r>
      <w:proofErr w:type="gramEnd"/>
      <w:r>
        <w:rPr>
          <w:sz w:val="24"/>
          <w:szCs w:val="24"/>
        </w:rPr>
        <w:t>r4 Option 1</w:t>
      </w:r>
    </w:p>
    <w:p w14:paraId="0C8A6441" w14:textId="278DE023" w:rsidR="00BF1B37" w:rsidRDefault="00E74B04" w:rsidP="00BF1B37">
      <w:pPr>
        <w:pStyle w:val="BodyText"/>
        <w:numPr>
          <w:ilvl w:val="1"/>
          <w:numId w:val="33"/>
        </w:numPr>
        <w:rPr>
          <w:sz w:val="24"/>
          <w:szCs w:val="24"/>
        </w:rPr>
      </w:pPr>
      <w:r>
        <w:rPr>
          <w:sz w:val="24"/>
          <w:szCs w:val="24"/>
        </w:rPr>
        <w:t>Motion #14 on RRCM proposal</w:t>
      </w:r>
    </w:p>
    <w:p w14:paraId="0A2412A1" w14:textId="1FE22533" w:rsidR="00E74B04" w:rsidRPr="00BF1B37" w:rsidRDefault="00E74B04" w:rsidP="00BF1B37">
      <w:pPr>
        <w:pStyle w:val="BodyText"/>
        <w:numPr>
          <w:ilvl w:val="1"/>
          <w:numId w:val="33"/>
        </w:numPr>
        <w:rPr>
          <w:sz w:val="24"/>
          <w:szCs w:val="24"/>
        </w:rPr>
      </w:pPr>
      <w:r>
        <w:rPr>
          <w:sz w:val="24"/>
          <w:szCs w:val="24"/>
        </w:rPr>
        <w:t>Next Steps</w:t>
      </w:r>
    </w:p>
    <w:p w14:paraId="26C3955C" w14:textId="1E20A664" w:rsidR="00467E84" w:rsidRPr="00467E84" w:rsidRDefault="00E74B04" w:rsidP="00467E84">
      <w:pPr>
        <w:pStyle w:val="BodyText"/>
        <w:numPr>
          <w:ilvl w:val="0"/>
          <w:numId w:val="33"/>
        </w:numPr>
        <w:rPr>
          <w:b/>
          <w:bCs/>
          <w:sz w:val="24"/>
          <w:szCs w:val="24"/>
        </w:rPr>
      </w:pPr>
      <w:r>
        <w:rPr>
          <w:b/>
          <w:bCs/>
          <w:sz w:val="24"/>
          <w:szCs w:val="24"/>
        </w:rPr>
        <w:t xml:space="preserve">Review D0.2 CC comments and prepare for final clean up on CC </w:t>
      </w:r>
      <w:proofErr w:type="gramStart"/>
      <w:r>
        <w:rPr>
          <w:b/>
          <w:bCs/>
          <w:sz w:val="24"/>
          <w:szCs w:val="24"/>
        </w:rPr>
        <w:t>comments</w:t>
      </w:r>
      <w:proofErr w:type="gramEnd"/>
    </w:p>
    <w:p w14:paraId="3845AB29" w14:textId="77777777" w:rsidR="00467E84" w:rsidRPr="00467E84" w:rsidRDefault="00467E84" w:rsidP="00467E84">
      <w:pPr>
        <w:pStyle w:val="BodyText"/>
        <w:numPr>
          <w:ilvl w:val="0"/>
          <w:numId w:val="33"/>
        </w:numPr>
        <w:rPr>
          <w:b/>
          <w:bCs/>
          <w:sz w:val="24"/>
          <w:szCs w:val="24"/>
        </w:rPr>
      </w:pPr>
      <w:r w:rsidRPr="00467E84">
        <w:rPr>
          <w:b/>
          <w:bCs/>
          <w:sz w:val="24"/>
          <w:szCs w:val="24"/>
        </w:rPr>
        <w:t>WBA liaison response</w:t>
      </w:r>
    </w:p>
    <w:p w14:paraId="63FDBA53" w14:textId="1C8464AE" w:rsidR="00025AB4" w:rsidRDefault="00AA3DEE" w:rsidP="003C640D">
      <w:pPr>
        <w:pStyle w:val="BodyText"/>
        <w:rPr>
          <w:sz w:val="24"/>
          <w:szCs w:val="24"/>
        </w:rPr>
      </w:pPr>
      <w:r w:rsidRPr="005921D4">
        <w:rPr>
          <w:sz w:val="24"/>
          <w:szCs w:val="24"/>
        </w:rPr>
        <w:t>Any comments</w:t>
      </w:r>
      <w:r w:rsidR="00DA5B82" w:rsidRPr="005921D4">
        <w:rPr>
          <w:sz w:val="24"/>
          <w:szCs w:val="24"/>
        </w:rPr>
        <w:t xml:space="preserve">? </w:t>
      </w:r>
      <w:r w:rsidR="00E74B04">
        <w:rPr>
          <w:sz w:val="24"/>
          <w:szCs w:val="24"/>
        </w:rPr>
        <w:t xml:space="preserve"> [None]</w:t>
      </w:r>
    </w:p>
    <w:p w14:paraId="40465789" w14:textId="34520244" w:rsidR="00DA5B82" w:rsidRDefault="00D50FBC" w:rsidP="003C640D">
      <w:pPr>
        <w:pStyle w:val="BodyText"/>
        <w:rPr>
          <w:sz w:val="24"/>
          <w:szCs w:val="24"/>
        </w:rPr>
      </w:pPr>
      <w:r w:rsidRPr="005921D4">
        <w:rPr>
          <w:sz w:val="24"/>
          <w:szCs w:val="24"/>
        </w:rPr>
        <w:t>A</w:t>
      </w:r>
      <w:r w:rsidR="00AA3DEE" w:rsidRPr="005921D4">
        <w:rPr>
          <w:sz w:val="24"/>
          <w:szCs w:val="24"/>
        </w:rPr>
        <w:t xml:space="preserve">ny </w:t>
      </w:r>
      <w:r w:rsidR="003C640D" w:rsidRPr="005921D4">
        <w:rPr>
          <w:sz w:val="24"/>
          <w:szCs w:val="24"/>
        </w:rPr>
        <w:t>objections</w:t>
      </w:r>
      <w:r w:rsidR="00AA3DEE" w:rsidRPr="005921D4">
        <w:rPr>
          <w:sz w:val="24"/>
          <w:szCs w:val="24"/>
        </w:rPr>
        <w:t xml:space="preserve"> to agenda</w:t>
      </w:r>
      <w:r w:rsidR="00DA5B82" w:rsidRPr="005921D4">
        <w:rPr>
          <w:sz w:val="24"/>
          <w:szCs w:val="24"/>
        </w:rPr>
        <w:t xml:space="preserve">? </w:t>
      </w:r>
      <w:r w:rsidR="00DA209E" w:rsidRPr="005921D4">
        <w:rPr>
          <w:sz w:val="24"/>
          <w:szCs w:val="24"/>
        </w:rPr>
        <w:t>[</w:t>
      </w:r>
      <w:r w:rsidR="00DA5B82" w:rsidRPr="005921D4">
        <w:rPr>
          <w:sz w:val="24"/>
          <w:szCs w:val="24"/>
        </w:rPr>
        <w:t>None</w:t>
      </w:r>
      <w:r w:rsidR="00DA209E" w:rsidRPr="005921D4">
        <w:rPr>
          <w:sz w:val="24"/>
          <w:szCs w:val="24"/>
        </w:rPr>
        <w:t>]</w:t>
      </w:r>
      <w:r w:rsidR="00653DB8">
        <w:rPr>
          <w:sz w:val="24"/>
          <w:szCs w:val="24"/>
        </w:rPr>
        <w:t xml:space="preserve"> </w:t>
      </w:r>
      <w:r w:rsidR="00BF1B37">
        <w:rPr>
          <w:sz w:val="24"/>
          <w:szCs w:val="24"/>
        </w:rPr>
        <w:t>–</w:t>
      </w:r>
      <w:r w:rsidR="00653DB8">
        <w:rPr>
          <w:sz w:val="24"/>
          <w:szCs w:val="24"/>
        </w:rPr>
        <w:t xml:space="preserve"> </w:t>
      </w:r>
      <w:proofErr w:type="gramStart"/>
      <w:r w:rsidR="00653DB8">
        <w:rPr>
          <w:sz w:val="24"/>
          <w:szCs w:val="24"/>
        </w:rPr>
        <w:t>approved</w:t>
      </w:r>
      <w:proofErr w:type="gramEnd"/>
    </w:p>
    <w:p w14:paraId="0D56D2A2" w14:textId="77777777" w:rsidR="00BF1B37" w:rsidRPr="005921D4" w:rsidRDefault="00BF1B37" w:rsidP="003C640D">
      <w:pPr>
        <w:pStyle w:val="BodyText"/>
        <w:rPr>
          <w:sz w:val="24"/>
          <w:szCs w:val="24"/>
        </w:rPr>
      </w:pPr>
    </w:p>
    <w:p w14:paraId="3E434087" w14:textId="2714B464" w:rsidR="00BC333F" w:rsidRDefault="00653DB8" w:rsidP="00BC333F">
      <w:pPr>
        <w:pStyle w:val="BodyText"/>
        <w:numPr>
          <w:ilvl w:val="0"/>
          <w:numId w:val="18"/>
        </w:numPr>
        <w:rPr>
          <w:b/>
          <w:bCs/>
          <w:sz w:val="24"/>
          <w:szCs w:val="24"/>
        </w:rPr>
      </w:pPr>
      <w:r>
        <w:rPr>
          <w:b/>
          <w:bCs/>
          <w:sz w:val="24"/>
          <w:szCs w:val="24"/>
        </w:rPr>
        <w:t>Discussions on Way forward</w:t>
      </w:r>
    </w:p>
    <w:p w14:paraId="5E1B8E2B" w14:textId="77777777" w:rsidR="00E74B04" w:rsidRDefault="00E74B04" w:rsidP="00E74B04">
      <w:pPr>
        <w:pStyle w:val="BodyText"/>
        <w:ind w:left="360"/>
        <w:rPr>
          <w:b/>
          <w:bCs/>
          <w:sz w:val="24"/>
          <w:szCs w:val="24"/>
        </w:rPr>
      </w:pPr>
      <w:r w:rsidRPr="00E74B04">
        <w:rPr>
          <w:b/>
          <w:bCs/>
          <w:sz w:val="24"/>
          <w:szCs w:val="24"/>
        </w:rPr>
        <w:t xml:space="preserve">Technical comments on RRCM proposal </w:t>
      </w:r>
    </w:p>
    <w:p w14:paraId="51FCF5F6" w14:textId="7369CDBD" w:rsidR="00E74B04" w:rsidRDefault="00E74B04" w:rsidP="00E74B04">
      <w:pPr>
        <w:pStyle w:val="BodyText"/>
        <w:ind w:left="360"/>
        <w:rPr>
          <w:sz w:val="24"/>
          <w:szCs w:val="24"/>
        </w:rPr>
      </w:pPr>
      <w:r w:rsidRPr="00E74B04">
        <w:rPr>
          <w:sz w:val="24"/>
          <w:szCs w:val="24"/>
        </w:rPr>
        <w:t>C: 1079 contains two proposals</w:t>
      </w:r>
    </w:p>
    <w:p w14:paraId="6EAEED2A" w14:textId="5282D6ED" w:rsidR="00E74B04" w:rsidRDefault="00E74B04" w:rsidP="00E74B04">
      <w:pPr>
        <w:pStyle w:val="BodyText"/>
        <w:ind w:left="360"/>
        <w:rPr>
          <w:sz w:val="24"/>
          <w:szCs w:val="24"/>
        </w:rPr>
      </w:pPr>
      <w:r>
        <w:rPr>
          <w:sz w:val="24"/>
          <w:szCs w:val="24"/>
        </w:rPr>
        <w:t xml:space="preserve">A: Chair – 1079r4 only has RRCM proposal </w:t>
      </w:r>
    </w:p>
    <w:p w14:paraId="77C3A5B6" w14:textId="3266FF20" w:rsidR="00E74B04" w:rsidRDefault="00E74B04" w:rsidP="00E74B04">
      <w:pPr>
        <w:pStyle w:val="BodyText"/>
        <w:ind w:left="360"/>
        <w:rPr>
          <w:sz w:val="24"/>
          <w:szCs w:val="24"/>
        </w:rPr>
      </w:pPr>
      <w:r>
        <w:rPr>
          <w:sz w:val="24"/>
          <w:szCs w:val="24"/>
        </w:rPr>
        <w:lastRenderedPageBreak/>
        <w:t>C: Only option 1</w:t>
      </w:r>
    </w:p>
    <w:p w14:paraId="69A8D71F" w14:textId="1A22EC96" w:rsidR="00E74B04" w:rsidRDefault="00E74B04" w:rsidP="00E74B04">
      <w:pPr>
        <w:pStyle w:val="BodyText"/>
        <w:ind w:left="360"/>
        <w:rPr>
          <w:sz w:val="24"/>
          <w:szCs w:val="24"/>
        </w:rPr>
      </w:pPr>
      <w:r>
        <w:rPr>
          <w:sz w:val="24"/>
          <w:szCs w:val="24"/>
        </w:rPr>
        <w:t>A: Chair correct – and changed</w:t>
      </w:r>
    </w:p>
    <w:p w14:paraId="14315F88" w14:textId="0064DB61" w:rsidR="00E74B04" w:rsidRDefault="00E74B04" w:rsidP="00E74B04">
      <w:pPr>
        <w:pStyle w:val="BodyText"/>
        <w:ind w:left="360"/>
        <w:rPr>
          <w:sz w:val="24"/>
          <w:szCs w:val="24"/>
        </w:rPr>
      </w:pPr>
      <w:r>
        <w:rPr>
          <w:sz w:val="24"/>
          <w:szCs w:val="24"/>
        </w:rPr>
        <w:t>C: RRCM generates overhead and is complicated to use.</w:t>
      </w:r>
    </w:p>
    <w:p w14:paraId="27C00992" w14:textId="59C6186D" w:rsidR="00E74B04" w:rsidRDefault="00E74B04" w:rsidP="00E74B04">
      <w:pPr>
        <w:pStyle w:val="BodyText"/>
        <w:ind w:left="360"/>
        <w:rPr>
          <w:sz w:val="24"/>
          <w:szCs w:val="24"/>
        </w:rPr>
      </w:pPr>
      <w:r>
        <w:rPr>
          <w:sz w:val="24"/>
          <w:szCs w:val="24"/>
        </w:rPr>
        <w:t xml:space="preserve">C: Worried about the overhead of RRCM to the AP – creates a lot of overhead. If it’s a lot for the STA to handle – </w:t>
      </w:r>
      <w:proofErr w:type="spellStart"/>
      <w:r>
        <w:rPr>
          <w:sz w:val="24"/>
          <w:szCs w:val="24"/>
        </w:rPr>
        <w:t>its</w:t>
      </w:r>
      <w:proofErr w:type="spellEnd"/>
      <w:r>
        <w:rPr>
          <w:sz w:val="24"/>
          <w:szCs w:val="24"/>
        </w:rPr>
        <w:t xml:space="preserve"> even worse for the AP (</w:t>
      </w:r>
      <w:proofErr w:type="gramStart"/>
      <w:r>
        <w:rPr>
          <w:sz w:val="24"/>
          <w:szCs w:val="24"/>
        </w:rPr>
        <w:t>2</w:t>
      </w:r>
      <w:r w:rsidRPr="00E74B04">
        <w:rPr>
          <w:sz w:val="24"/>
          <w:szCs w:val="24"/>
          <w:vertAlign w:val="superscript"/>
        </w:rPr>
        <w:t>16</w:t>
      </w:r>
      <w:r>
        <w:rPr>
          <w:sz w:val="24"/>
          <w:szCs w:val="24"/>
          <w:vertAlign w:val="superscript"/>
        </w:rPr>
        <w:t xml:space="preserve">  </w:t>
      </w:r>
      <w:r>
        <w:rPr>
          <w:sz w:val="24"/>
          <w:szCs w:val="24"/>
        </w:rPr>
        <w:t>MAC</w:t>
      </w:r>
      <w:proofErr w:type="gramEnd"/>
      <w:r>
        <w:rPr>
          <w:sz w:val="24"/>
          <w:szCs w:val="24"/>
        </w:rPr>
        <w:t xml:space="preserve"> Addresses for an association)</w:t>
      </w:r>
    </w:p>
    <w:p w14:paraId="7C5C9FA0" w14:textId="622C6FC6" w:rsidR="00E74B04" w:rsidRDefault="007F638D" w:rsidP="00E74B04">
      <w:pPr>
        <w:pStyle w:val="BodyText"/>
        <w:ind w:left="360"/>
        <w:rPr>
          <w:sz w:val="24"/>
          <w:szCs w:val="24"/>
        </w:rPr>
      </w:pPr>
      <w:r>
        <w:rPr>
          <w:sz w:val="24"/>
          <w:szCs w:val="24"/>
        </w:rPr>
        <w:t>A: We can work on this to address the overhead</w:t>
      </w:r>
    </w:p>
    <w:p w14:paraId="5045DEE3" w14:textId="7FA81336" w:rsidR="007F638D" w:rsidRDefault="007F638D" w:rsidP="00E74B04">
      <w:pPr>
        <w:pStyle w:val="BodyText"/>
        <w:ind w:left="360"/>
        <w:rPr>
          <w:sz w:val="24"/>
          <w:szCs w:val="24"/>
        </w:rPr>
      </w:pPr>
      <w:r>
        <w:rPr>
          <w:sz w:val="24"/>
          <w:szCs w:val="24"/>
        </w:rPr>
        <w:t>C: Chair – just because we put this material in the draft, doesn’t mean we can’t continue to comment and make changes.</w:t>
      </w:r>
    </w:p>
    <w:p w14:paraId="0EBC8CCE" w14:textId="0FA6CD35" w:rsidR="007F638D" w:rsidRDefault="007F638D" w:rsidP="00E74B04">
      <w:pPr>
        <w:pStyle w:val="BodyText"/>
        <w:ind w:left="360"/>
        <w:rPr>
          <w:sz w:val="24"/>
          <w:szCs w:val="24"/>
        </w:rPr>
      </w:pPr>
      <w:r>
        <w:rPr>
          <w:sz w:val="24"/>
          <w:szCs w:val="24"/>
        </w:rPr>
        <w:t xml:space="preserve">C: RRCM is generating multiple MAC addresses on both sides. This proposal doesn’t have to generate </w:t>
      </w:r>
      <w:proofErr w:type="gramStart"/>
      <w:r>
        <w:rPr>
          <w:sz w:val="24"/>
          <w:szCs w:val="24"/>
        </w:rPr>
        <w:t>2</w:t>
      </w:r>
      <w:r w:rsidRPr="007F638D">
        <w:rPr>
          <w:sz w:val="24"/>
          <w:szCs w:val="24"/>
          <w:vertAlign w:val="superscript"/>
        </w:rPr>
        <w:t>16</w:t>
      </w:r>
      <w:r>
        <w:rPr>
          <w:sz w:val="24"/>
          <w:szCs w:val="24"/>
          <w:vertAlign w:val="superscript"/>
        </w:rPr>
        <w:t xml:space="preserve">  </w:t>
      </w:r>
      <w:r>
        <w:rPr>
          <w:sz w:val="24"/>
          <w:szCs w:val="24"/>
        </w:rPr>
        <w:t>MAC</w:t>
      </w:r>
      <w:proofErr w:type="gramEnd"/>
      <w:r>
        <w:rPr>
          <w:sz w:val="24"/>
          <w:szCs w:val="24"/>
        </w:rPr>
        <w:t xml:space="preserve"> Addresses. This could cause a lot of storage problems – but there could be another enhancement to avoid.</w:t>
      </w:r>
    </w:p>
    <w:p w14:paraId="64534079" w14:textId="048C5D89" w:rsidR="007F638D" w:rsidRDefault="007F638D" w:rsidP="00E74B04">
      <w:pPr>
        <w:pStyle w:val="BodyText"/>
        <w:ind w:left="360"/>
        <w:rPr>
          <w:sz w:val="24"/>
          <w:szCs w:val="24"/>
        </w:rPr>
      </w:pPr>
      <w:r>
        <w:rPr>
          <w:sz w:val="24"/>
          <w:szCs w:val="24"/>
        </w:rPr>
        <w:t>C: We’ve had some email exchanges during the week. We could change the use of MAC addresses for IE’s. It would be preferred if we could use some IE instead of a MAC address to communicate the ID.</w:t>
      </w:r>
    </w:p>
    <w:p w14:paraId="7D359A9F" w14:textId="5F1EDB1E" w:rsidR="007F638D" w:rsidRDefault="007F638D" w:rsidP="00E74B04">
      <w:pPr>
        <w:pStyle w:val="BodyText"/>
        <w:ind w:left="360"/>
        <w:rPr>
          <w:sz w:val="24"/>
          <w:szCs w:val="24"/>
        </w:rPr>
      </w:pPr>
      <w:r>
        <w:rPr>
          <w:sz w:val="24"/>
          <w:szCs w:val="24"/>
        </w:rPr>
        <w:t>A: In the future we can extend RRCM to include a key based solution to include IE.</w:t>
      </w:r>
    </w:p>
    <w:p w14:paraId="708A877C" w14:textId="22EF7EF0" w:rsidR="00E74B04" w:rsidRDefault="007F638D" w:rsidP="00E74B04">
      <w:pPr>
        <w:pStyle w:val="BodyText"/>
        <w:ind w:left="360"/>
        <w:rPr>
          <w:sz w:val="24"/>
          <w:szCs w:val="24"/>
        </w:rPr>
      </w:pPr>
      <w:r>
        <w:rPr>
          <w:sz w:val="24"/>
          <w:szCs w:val="24"/>
        </w:rPr>
        <w:t>C: The Target of RRCM in general is the pre-</w:t>
      </w:r>
      <w:proofErr w:type="spellStart"/>
      <w:r>
        <w:rPr>
          <w:sz w:val="24"/>
          <w:szCs w:val="24"/>
        </w:rPr>
        <w:t>assoc</w:t>
      </w:r>
      <w:proofErr w:type="spellEnd"/>
      <w:r>
        <w:rPr>
          <w:sz w:val="24"/>
          <w:szCs w:val="24"/>
        </w:rPr>
        <w:t xml:space="preserve"> ID. RRCM was based on use case 4.8 – this use case device was doing beacon measurement. A statement was made that the beacon report does not contain CSI information – there should be an enhancement to the Beacon Report to aid in client steering.</w:t>
      </w:r>
    </w:p>
    <w:p w14:paraId="5F03D4A4" w14:textId="2C5531B5" w:rsidR="007F638D" w:rsidRDefault="007F638D" w:rsidP="00E74B04">
      <w:pPr>
        <w:pStyle w:val="BodyText"/>
        <w:ind w:left="360"/>
        <w:rPr>
          <w:sz w:val="24"/>
          <w:szCs w:val="24"/>
        </w:rPr>
      </w:pPr>
      <w:r>
        <w:rPr>
          <w:sz w:val="24"/>
          <w:szCs w:val="24"/>
        </w:rPr>
        <w:t xml:space="preserve">A: 4.8 provides additional use cases. We should keep this simple. </w:t>
      </w:r>
    </w:p>
    <w:p w14:paraId="26572FF2" w14:textId="1568D947" w:rsidR="007F638D" w:rsidRDefault="007F638D" w:rsidP="00E74B04">
      <w:pPr>
        <w:pStyle w:val="BodyText"/>
        <w:ind w:left="360"/>
        <w:rPr>
          <w:sz w:val="24"/>
          <w:szCs w:val="24"/>
        </w:rPr>
      </w:pPr>
      <w:r>
        <w:rPr>
          <w:sz w:val="24"/>
          <w:szCs w:val="24"/>
        </w:rPr>
        <w:t xml:space="preserve">C: </w:t>
      </w:r>
      <w:r w:rsidR="00CC3197">
        <w:rPr>
          <w:sz w:val="24"/>
          <w:szCs w:val="24"/>
        </w:rPr>
        <w:t xml:space="preserve"> General comment on use cases. The use case document is a basic guideline for this group – cannot think of every use case. Limiting the uses cases to what is in the tracking document is not logical. Instead of focusing on 1 or 2 uses cases – we should focus on the identity.</w:t>
      </w:r>
    </w:p>
    <w:p w14:paraId="0B72BD2B" w14:textId="685585C9" w:rsidR="00CC3197" w:rsidRDefault="00CC3197" w:rsidP="00E74B04">
      <w:pPr>
        <w:pStyle w:val="BodyText"/>
        <w:ind w:left="360"/>
        <w:rPr>
          <w:sz w:val="24"/>
          <w:szCs w:val="24"/>
        </w:rPr>
      </w:pPr>
      <w:r>
        <w:rPr>
          <w:sz w:val="24"/>
          <w:szCs w:val="24"/>
        </w:rPr>
        <w:t>Chair – appreciate everyone getting some offline conversations going. It would be helpful if any of that supporting material would be posted to the reflector so that others can follow.</w:t>
      </w:r>
    </w:p>
    <w:p w14:paraId="273D6893" w14:textId="762B6361" w:rsidR="00CC3197" w:rsidRDefault="00CC3197" w:rsidP="00E74B04">
      <w:pPr>
        <w:pStyle w:val="BodyText"/>
        <w:ind w:left="360"/>
        <w:rPr>
          <w:sz w:val="24"/>
          <w:szCs w:val="24"/>
        </w:rPr>
      </w:pPr>
      <w:r>
        <w:rPr>
          <w:sz w:val="24"/>
          <w:szCs w:val="24"/>
        </w:rPr>
        <w:t>C: Not in favor of pre-</w:t>
      </w:r>
      <w:proofErr w:type="spellStart"/>
      <w:r>
        <w:rPr>
          <w:sz w:val="24"/>
          <w:szCs w:val="24"/>
        </w:rPr>
        <w:t>assoc</w:t>
      </w:r>
      <w:proofErr w:type="spellEnd"/>
      <w:r>
        <w:rPr>
          <w:sz w:val="24"/>
          <w:szCs w:val="24"/>
        </w:rPr>
        <w:t xml:space="preserve"> use case – they are all nonsense. </w:t>
      </w:r>
    </w:p>
    <w:p w14:paraId="6A225574" w14:textId="37752783" w:rsidR="007D6EA4" w:rsidRDefault="00CC3197" w:rsidP="007D6EA4">
      <w:pPr>
        <w:pStyle w:val="BodyText"/>
        <w:ind w:left="360"/>
        <w:rPr>
          <w:sz w:val="24"/>
          <w:szCs w:val="24"/>
        </w:rPr>
      </w:pPr>
      <w:r>
        <w:rPr>
          <w:sz w:val="24"/>
          <w:szCs w:val="24"/>
        </w:rPr>
        <w:t xml:space="preserve">C: Explain the private exchange with two other members. The seed being used is a waste of space. </w:t>
      </w:r>
      <w:r w:rsidR="007D6EA4">
        <w:rPr>
          <w:sz w:val="24"/>
          <w:szCs w:val="24"/>
        </w:rPr>
        <w:t xml:space="preserve">The process is forcing us to have a motion on something that is suboptimal vs having a motion on a better agreed upon proposal. I cannot support 1079r4 in its current state. All those changes require 75% approval, and it is a high </w:t>
      </w:r>
      <w:proofErr w:type="gramStart"/>
      <w:r w:rsidR="007D6EA4">
        <w:rPr>
          <w:sz w:val="24"/>
          <w:szCs w:val="24"/>
        </w:rPr>
        <w:t>bar</w:t>
      </w:r>
      <w:proofErr w:type="gramEnd"/>
    </w:p>
    <w:p w14:paraId="52FFABA6" w14:textId="3C8DA744" w:rsidR="007D6EA4" w:rsidRDefault="007D6EA4" w:rsidP="007D6EA4">
      <w:pPr>
        <w:pStyle w:val="BodyText"/>
        <w:ind w:left="360"/>
        <w:rPr>
          <w:sz w:val="24"/>
          <w:szCs w:val="24"/>
        </w:rPr>
      </w:pPr>
      <w:r>
        <w:rPr>
          <w:sz w:val="24"/>
          <w:szCs w:val="24"/>
        </w:rPr>
        <w:t>Chair: An option is to continue working on this and address at the f2f</w:t>
      </w:r>
    </w:p>
    <w:p w14:paraId="15461544" w14:textId="23C70CB8" w:rsidR="007D6EA4" w:rsidRDefault="007D6EA4" w:rsidP="007D6EA4">
      <w:pPr>
        <w:pStyle w:val="BodyText"/>
        <w:ind w:left="360"/>
        <w:rPr>
          <w:sz w:val="24"/>
          <w:szCs w:val="24"/>
        </w:rPr>
      </w:pPr>
      <w:r>
        <w:rPr>
          <w:sz w:val="24"/>
          <w:szCs w:val="24"/>
        </w:rPr>
        <w:t>C: I’d like to understand better why pre-</w:t>
      </w:r>
      <w:proofErr w:type="spellStart"/>
      <w:r>
        <w:rPr>
          <w:sz w:val="24"/>
          <w:szCs w:val="24"/>
        </w:rPr>
        <w:t>assoc</w:t>
      </w:r>
      <w:proofErr w:type="spellEnd"/>
      <w:r>
        <w:rPr>
          <w:sz w:val="24"/>
          <w:szCs w:val="24"/>
        </w:rPr>
        <w:t xml:space="preserve"> use cases are nonsense. Two examples – 20k devices connected at an event about 1k devices were sending malformed probe requests. It turns out it was from a laptop from a vendor against pre-</w:t>
      </w:r>
      <w:proofErr w:type="spellStart"/>
      <w:r>
        <w:rPr>
          <w:sz w:val="24"/>
          <w:szCs w:val="24"/>
        </w:rPr>
        <w:t>assoc</w:t>
      </w:r>
      <w:proofErr w:type="spellEnd"/>
      <w:r>
        <w:rPr>
          <w:sz w:val="24"/>
          <w:szCs w:val="24"/>
        </w:rPr>
        <w:t xml:space="preserve"> use cases. Having an ID would have helped a lot to determine the issue. Second IoT devices their CCA was using UP6 connecting to 5Ghz – because CCA was aggressive, it was dropping people from real UP6 traffic. </w:t>
      </w:r>
      <w:proofErr w:type="gramStart"/>
      <w:r>
        <w:rPr>
          <w:sz w:val="24"/>
          <w:szCs w:val="24"/>
        </w:rPr>
        <w:t>So</w:t>
      </w:r>
      <w:proofErr w:type="gramEnd"/>
      <w:r>
        <w:rPr>
          <w:sz w:val="24"/>
          <w:szCs w:val="24"/>
        </w:rPr>
        <w:t xml:space="preserve"> people were having poor experiencing and we were not able to steer clients to the 2.4 band</w:t>
      </w:r>
    </w:p>
    <w:p w14:paraId="7639A7CE" w14:textId="467C7698" w:rsidR="007D6EA4" w:rsidRDefault="007D6EA4" w:rsidP="007D6EA4">
      <w:pPr>
        <w:pStyle w:val="BodyText"/>
        <w:ind w:left="360"/>
        <w:rPr>
          <w:sz w:val="24"/>
          <w:szCs w:val="24"/>
        </w:rPr>
      </w:pPr>
      <w:r>
        <w:rPr>
          <w:sz w:val="24"/>
          <w:szCs w:val="24"/>
        </w:rPr>
        <w:t>Chair – once we put material in the draft it raises the bar to 75%.</w:t>
      </w:r>
    </w:p>
    <w:p w14:paraId="031C9263" w14:textId="70D089D7" w:rsidR="007D6EA4" w:rsidRDefault="007D6EA4" w:rsidP="007D6EA4">
      <w:pPr>
        <w:pStyle w:val="BodyText"/>
        <w:ind w:left="360"/>
        <w:rPr>
          <w:sz w:val="24"/>
          <w:szCs w:val="24"/>
        </w:rPr>
      </w:pPr>
      <w:r>
        <w:rPr>
          <w:sz w:val="24"/>
          <w:szCs w:val="24"/>
        </w:rPr>
        <w:t xml:space="preserve">C: In this 11bh group we are stuck to </w:t>
      </w:r>
      <w:r w:rsidR="00C26690">
        <w:rPr>
          <w:sz w:val="24"/>
          <w:szCs w:val="24"/>
        </w:rPr>
        <w:t xml:space="preserve">identification. .11 doesn’t really specify rules on device steering. We can’t come up with rules on device steering. It would be much better to let the device associate and then steer the device. </w:t>
      </w:r>
    </w:p>
    <w:p w14:paraId="6F88BF19" w14:textId="0D8338DF" w:rsidR="00C26690" w:rsidRDefault="00C26690" w:rsidP="007D6EA4">
      <w:pPr>
        <w:pStyle w:val="BodyText"/>
        <w:ind w:left="360"/>
        <w:rPr>
          <w:sz w:val="24"/>
          <w:szCs w:val="24"/>
        </w:rPr>
      </w:pPr>
      <w:r>
        <w:rPr>
          <w:sz w:val="24"/>
          <w:szCs w:val="24"/>
        </w:rPr>
        <w:lastRenderedPageBreak/>
        <w:t>C: In favor of pre-</w:t>
      </w:r>
      <w:proofErr w:type="spellStart"/>
      <w:r>
        <w:rPr>
          <w:sz w:val="24"/>
          <w:szCs w:val="24"/>
        </w:rPr>
        <w:t>assoc</w:t>
      </w:r>
      <w:proofErr w:type="spellEnd"/>
      <w:r>
        <w:rPr>
          <w:sz w:val="24"/>
          <w:szCs w:val="24"/>
        </w:rPr>
        <w:t xml:space="preserve"> use cases. </w:t>
      </w:r>
    </w:p>
    <w:p w14:paraId="176E6E30" w14:textId="377E101C" w:rsidR="00C26690" w:rsidRDefault="00C26690" w:rsidP="007D6EA4">
      <w:pPr>
        <w:pStyle w:val="BodyText"/>
        <w:ind w:left="360"/>
        <w:rPr>
          <w:sz w:val="24"/>
          <w:szCs w:val="24"/>
        </w:rPr>
      </w:pPr>
      <w:r>
        <w:rPr>
          <w:sz w:val="24"/>
          <w:szCs w:val="24"/>
        </w:rPr>
        <w:t>C: Been on both sides of this discussion. RRCM is way overcomplicated than what we need. Just need a simple identifier included by the STA. The issue for pre-</w:t>
      </w:r>
      <w:proofErr w:type="spellStart"/>
      <w:r>
        <w:rPr>
          <w:sz w:val="24"/>
          <w:szCs w:val="24"/>
        </w:rPr>
        <w:t>assoc</w:t>
      </w:r>
      <w:proofErr w:type="spellEnd"/>
      <w:r>
        <w:rPr>
          <w:sz w:val="24"/>
          <w:szCs w:val="24"/>
        </w:rPr>
        <w:t xml:space="preserve"> is that </w:t>
      </w:r>
      <w:proofErr w:type="spellStart"/>
      <w:r>
        <w:rPr>
          <w:sz w:val="24"/>
          <w:szCs w:val="24"/>
        </w:rPr>
        <w:t>its</w:t>
      </w:r>
      <w:proofErr w:type="spellEnd"/>
      <w:r>
        <w:rPr>
          <w:sz w:val="24"/>
          <w:szCs w:val="24"/>
        </w:rPr>
        <w:t xml:space="preserve"> not well defined. There is a difference between a client searching for a network and a client selecting a network. Once my device selects a network – I would be ok with my device being steered to a different network.</w:t>
      </w:r>
    </w:p>
    <w:p w14:paraId="0BA052F7" w14:textId="42F8BD25" w:rsidR="00C26690" w:rsidRDefault="00C26690" w:rsidP="007D6EA4">
      <w:pPr>
        <w:pStyle w:val="BodyText"/>
        <w:ind w:left="360"/>
        <w:rPr>
          <w:sz w:val="24"/>
          <w:szCs w:val="24"/>
        </w:rPr>
      </w:pPr>
      <w:r>
        <w:rPr>
          <w:sz w:val="24"/>
          <w:szCs w:val="24"/>
        </w:rPr>
        <w:t>C: Going to the associated state is not the remediation. I don’t think we can do much on the discovery stage – however we could do something once the network is selected. Two modes: First we don’t know anything about each other – Second, returning device.</w:t>
      </w:r>
    </w:p>
    <w:p w14:paraId="44F5D243" w14:textId="09004D00" w:rsidR="009A6276" w:rsidRDefault="00C16FBD" w:rsidP="007D6EA4">
      <w:pPr>
        <w:pStyle w:val="BodyText"/>
        <w:ind w:left="360"/>
        <w:rPr>
          <w:sz w:val="24"/>
          <w:szCs w:val="24"/>
        </w:rPr>
      </w:pPr>
      <w:r>
        <w:rPr>
          <w:sz w:val="24"/>
          <w:szCs w:val="24"/>
        </w:rPr>
        <w:t>Q</w:t>
      </w:r>
      <w:r w:rsidR="00C26690">
        <w:rPr>
          <w:sz w:val="24"/>
          <w:szCs w:val="24"/>
        </w:rPr>
        <w:t xml:space="preserve">: </w:t>
      </w:r>
      <w:r w:rsidR="009A6276">
        <w:rPr>
          <w:sz w:val="24"/>
          <w:szCs w:val="24"/>
        </w:rPr>
        <w:t xml:space="preserve">What about the use case of “during association” </w:t>
      </w:r>
    </w:p>
    <w:p w14:paraId="6B8DBA1A" w14:textId="577D8AD0" w:rsidR="00C26690" w:rsidRDefault="009A6276" w:rsidP="007D6EA4">
      <w:pPr>
        <w:pStyle w:val="BodyText"/>
        <w:ind w:left="360"/>
        <w:rPr>
          <w:sz w:val="24"/>
          <w:szCs w:val="24"/>
        </w:rPr>
      </w:pPr>
      <w:r>
        <w:rPr>
          <w:sz w:val="24"/>
          <w:szCs w:val="24"/>
        </w:rPr>
        <w:t xml:space="preserve">C: </w:t>
      </w:r>
      <w:r w:rsidR="00C26690">
        <w:rPr>
          <w:sz w:val="24"/>
          <w:szCs w:val="24"/>
        </w:rPr>
        <w:t xml:space="preserve"> </w:t>
      </w:r>
      <w:r>
        <w:rPr>
          <w:sz w:val="24"/>
          <w:szCs w:val="24"/>
        </w:rPr>
        <w:t>802.11 is a spec that provides tools to implementers and providers that can do things that they want to do. We open the door and allow people to use the tools we put in place to build networks. If some want to control their space to move pre-</w:t>
      </w:r>
      <w:proofErr w:type="spellStart"/>
      <w:r>
        <w:rPr>
          <w:sz w:val="24"/>
          <w:szCs w:val="24"/>
        </w:rPr>
        <w:t>assoc</w:t>
      </w:r>
      <w:proofErr w:type="spellEnd"/>
      <w:r>
        <w:rPr>
          <w:sz w:val="24"/>
          <w:szCs w:val="24"/>
        </w:rPr>
        <w:t xml:space="preserve"> STAs around – this is not in line with the 802.11 enabling tools. The more straightforward and simpler – the easier it is for people to use. If providers want to use these tools for their networks, we should help provide them.</w:t>
      </w:r>
    </w:p>
    <w:p w14:paraId="58798258" w14:textId="1018245D" w:rsidR="009A6276" w:rsidRDefault="009A6276" w:rsidP="007D6EA4">
      <w:pPr>
        <w:pStyle w:val="BodyText"/>
        <w:ind w:left="360"/>
        <w:rPr>
          <w:sz w:val="24"/>
          <w:szCs w:val="24"/>
        </w:rPr>
      </w:pPr>
      <w:r>
        <w:rPr>
          <w:sz w:val="24"/>
          <w:szCs w:val="24"/>
        </w:rPr>
        <w:t>Chair – The queue is exhausted, what do we want to do for next steps.</w:t>
      </w:r>
    </w:p>
    <w:p w14:paraId="0AA5741E" w14:textId="7013E9F6" w:rsidR="009A6276" w:rsidRDefault="009A6276" w:rsidP="007D6EA4">
      <w:pPr>
        <w:pStyle w:val="BodyText"/>
        <w:ind w:left="360"/>
        <w:rPr>
          <w:sz w:val="24"/>
          <w:szCs w:val="24"/>
        </w:rPr>
      </w:pPr>
      <w:r>
        <w:rPr>
          <w:sz w:val="24"/>
          <w:szCs w:val="24"/>
        </w:rPr>
        <w:t xml:space="preserve">If we think we have consensus coming soon and we need a little more cleaning up – we may want to let that conversation go. If we take the motion and it fails – it does nothing. If we are going to continue to work on this proposal and a path toward consensus, </w:t>
      </w:r>
      <w:r w:rsidR="00953733">
        <w:rPr>
          <w:sz w:val="24"/>
          <w:szCs w:val="24"/>
        </w:rPr>
        <w:t>then it may make sense to wait. We need to get a document out to letter ballot to get feedback from the entire working group.</w:t>
      </w:r>
    </w:p>
    <w:p w14:paraId="6D8F62F4" w14:textId="09BEAC48" w:rsidR="00953733" w:rsidRDefault="00953733" w:rsidP="007D6EA4">
      <w:pPr>
        <w:pStyle w:val="BodyText"/>
        <w:ind w:left="360"/>
        <w:rPr>
          <w:sz w:val="24"/>
          <w:szCs w:val="24"/>
        </w:rPr>
      </w:pPr>
      <w:r>
        <w:rPr>
          <w:sz w:val="24"/>
          <w:szCs w:val="24"/>
        </w:rPr>
        <w:t xml:space="preserve">C: 11bh was panned to be a short group (2 years) – now we have multiple rounds of down selection. It would be good if we could make some progress and have a meaningful motion for the group. We keep on bringing up the same topics over and over. We have been stuck on this topic. </w:t>
      </w:r>
    </w:p>
    <w:p w14:paraId="03E360A4" w14:textId="77777777" w:rsidR="00953733" w:rsidRDefault="00953733" w:rsidP="007D6EA4">
      <w:pPr>
        <w:pStyle w:val="BodyText"/>
        <w:ind w:left="360"/>
        <w:rPr>
          <w:sz w:val="24"/>
          <w:szCs w:val="24"/>
        </w:rPr>
      </w:pPr>
    </w:p>
    <w:p w14:paraId="2CF2BB48" w14:textId="60A13E12" w:rsidR="00953733" w:rsidRPr="00953733" w:rsidRDefault="00953733" w:rsidP="007D6EA4">
      <w:pPr>
        <w:pStyle w:val="BodyText"/>
        <w:ind w:left="360"/>
        <w:rPr>
          <w:b/>
          <w:bCs/>
          <w:sz w:val="24"/>
          <w:szCs w:val="24"/>
        </w:rPr>
      </w:pPr>
      <w:r w:rsidRPr="00953733">
        <w:rPr>
          <w:b/>
          <w:bCs/>
          <w:sz w:val="24"/>
          <w:szCs w:val="24"/>
        </w:rPr>
        <w:t xml:space="preserve">Chair discussed Motion #14 </w:t>
      </w:r>
      <w:r>
        <w:rPr>
          <w:b/>
          <w:bCs/>
          <w:sz w:val="24"/>
          <w:szCs w:val="24"/>
        </w:rPr>
        <w:t>–</w:t>
      </w:r>
      <w:r w:rsidRPr="00953733">
        <w:rPr>
          <w:b/>
          <w:bCs/>
          <w:sz w:val="24"/>
          <w:szCs w:val="24"/>
        </w:rPr>
        <w:t xml:space="preserve"> </w:t>
      </w:r>
      <w:proofErr w:type="gramStart"/>
      <w:r w:rsidRPr="00953733">
        <w:rPr>
          <w:b/>
          <w:bCs/>
          <w:sz w:val="24"/>
          <w:szCs w:val="24"/>
        </w:rPr>
        <w:t>RRCM</w:t>
      </w:r>
      <w:proofErr w:type="gramEnd"/>
      <w:r>
        <w:rPr>
          <w:b/>
          <w:bCs/>
          <w:sz w:val="24"/>
          <w:szCs w:val="24"/>
        </w:rPr>
        <w:t xml:space="preserve"> </w:t>
      </w:r>
    </w:p>
    <w:p w14:paraId="7796A19A" w14:textId="053BFA78" w:rsidR="00953733" w:rsidRDefault="00953733" w:rsidP="00953733">
      <w:pPr>
        <w:pStyle w:val="BodyText"/>
        <w:ind w:left="360"/>
        <w:rPr>
          <w:sz w:val="24"/>
          <w:szCs w:val="24"/>
        </w:rPr>
      </w:pPr>
      <w:r w:rsidRPr="00953733">
        <w:rPr>
          <w:noProof/>
          <w:sz w:val="24"/>
          <w:szCs w:val="24"/>
        </w:rPr>
        <w:drawing>
          <wp:inline distT="0" distB="0" distL="0" distR="0" wp14:anchorId="69047D19" wp14:editId="28E355EA">
            <wp:extent cx="6400800" cy="3287395"/>
            <wp:effectExtent l="0" t="0" r="0" b="1905"/>
            <wp:docPr id="1799744060"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744060" name="Picture 1" descr="Graphical user interface, text, application, email&#10;&#10;Description automatically generated"/>
                    <pic:cNvPicPr/>
                  </pic:nvPicPr>
                  <pic:blipFill>
                    <a:blip r:embed="rId15"/>
                    <a:stretch>
                      <a:fillRect/>
                    </a:stretch>
                  </pic:blipFill>
                  <pic:spPr>
                    <a:xfrm>
                      <a:off x="0" y="0"/>
                      <a:ext cx="6400800" cy="3287395"/>
                    </a:xfrm>
                    <a:prstGeom prst="rect">
                      <a:avLst/>
                    </a:prstGeom>
                  </pic:spPr>
                </pic:pic>
              </a:graphicData>
            </a:graphic>
          </wp:inline>
        </w:drawing>
      </w:r>
    </w:p>
    <w:p w14:paraId="6F79C493" w14:textId="77777777" w:rsidR="00953733" w:rsidRDefault="00953733" w:rsidP="00953733">
      <w:pPr>
        <w:pStyle w:val="BodyText"/>
        <w:ind w:left="360"/>
        <w:rPr>
          <w:sz w:val="24"/>
          <w:szCs w:val="24"/>
        </w:rPr>
      </w:pPr>
    </w:p>
    <w:p w14:paraId="3BF0FAD2" w14:textId="77777777" w:rsidR="009A6276" w:rsidRDefault="009A6276" w:rsidP="007D6EA4">
      <w:pPr>
        <w:pStyle w:val="BodyText"/>
        <w:ind w:left="360"/>
        <w:rPr>
          <w:sz w:val="24"/>
          <w:szCs w:val="24"/>
        </w:rPr>
      </w:pPr>
    </w:p>
    <w:p w14:paraId="22EE194B" w14:textId="5727C67C" w:rsidR="009A6276" w:rsidRDefault="00953733" w:rsidP="007D6EA4">
      <w:pPr>
        <w:pStyle w:val="BodyText"/>
        <w:ind w:left="360"/>
        <w:rPr>
          <w:sz w:val="24"/>
          <w:szCs w:val="24"/>
        </w:rPr>
      </w:pPr>
      <w:r>
        <w:rPr>
          <w:b/>
          <w:bCs/>
          <w:sz w:val="24"/>
          <w:szCs w:val="24"/>
        </w:rPr>
        <w:t>Reminder that this is for Voters only.</w:t>
      </w:r>
    </w:p>
    <w:p w14:paraId="68C59B1A" w14:textId="42C5381B" w:rsidR="007D6EA4" w:rsidRPr="00953733" w:rsidRDefault="00953733" w:rsidP="007D6EA4">
      <w:pPr>
        <w:pStyle w:val="BodyText"/>
        <w:ind w:left="360"/>
        <w:rPr>
          <w:b/>
          <w:bCs/>
          <w:sz w:val="24"/>
          <w:szCs w:val="24"/>
        </w:rPr>
      </w:pPr>
      <w:r w:rsidRPr="00953733">
        <w:rPr>
          <w:b/>
          <w:bCs/>
          <w:sz w:val="24"/>
          <w:szCs w:val="24"/>
        </w:rPr>
        <w:t>Results: Yes (8), No (17), Abstain (4)</w:t>
      </w:r>
    </w:p>
    <w:p w14:paraId="402A69FB" w14:textId="2FB4EA20" w:rsidR="00953733" w:rsidRPr="00953733" w:rsidRDefault="00953733" w:rsidP="007D6EA4">
      <w:pPr>
        <w:pStyle w:val="BodyText"/>
        <w:ind w:left="360"/>
        <w:rPr>
          <w:b/>
          <w:bCs/>
          <w:sz w:val="24"/>
          <w:szCs w:val="24"/>
        </w:rPr>
      </w:pPr>
      <w:r w:rsidRPr="00953733">
        <w:rPr>
          <w:b/>
          <w:bCs/>
          <w:sz w:val="24"/>
          <w:szCs w:val="24"/>
        </w:rPr>
        <w:t>Motion Failed</w:t>
      </w:r>
    </w:p>
    <w:p w14:paraId="530574E1" w14:textId="2C1840C0" w:rsidR="00E74B04" w:rsidRDefault="00E74B04" w:rsidP="00E74B04">
      <w:pPr>
        <w:pStyle w:val="BodyText"/>
        <w:ind w:left="360"/>
        <w:rPr>
          <w:sz w:val="24"/>
          <w:szCs w:val="24"/>
        </w:rPr>
      </w:pPr>
    </w:p>
    <w:p w14:paraId="5F2E7E7C" w14:textId="1D19803F" w:rsidR="000B0D52" w:rsidRDefault="00C16FBD" w:rsidP="00C16FBD">
      <w:pPr>
        <w:pStyle w:val="BodyText"/>
        <w:ind w:left="360"/>
        <w:rPr>
          <w:sz w:val="24"/>
          <w:szCs w:val="24"/>
        </w:rPr>
      </w:pPr>
      <w:r>
        <w:rPr>
          <w:sz w:val="24"/>
          <w:szCs w:val="24"/>
        </w:rPr>
        <w:t xml:space="preserve">Q: Seems </w:t>
      </w:r>
      <w:proofErr w:type="gramStart"/>
      <w:r>
        <w:rPr>
          <w:sz w:val="24"/>
          <w:szCs w:val="24"/>
        </w:rPr>
        <w:t>pretty obvious</w:t>
      </w:r>
      <w:proofErr w:type="gramEnd"/>
      <w:r>
        <w:rPr>
          <w:sz w:val="24"/>
          <w:szCs w:val="24"/>
        </w:rPr>
        <w:t xml:space="preserve"> that the group will not accept additional input other than device ID. Is that still valid – is it worth putting device ID into the market? There are some that believe that Device ID alone does not meet the PAR, then what do we do about it? </w:t>
      </w:r>
    </w:p>
    <w:p w14:paraId="64A1F25A" w14:textId="29D4C4FB" w:rsidR="00C16FBD" w:rsidRDefault="00C16FBD" w:rsidP="00C16FBD">
      <w:pPr>
        <w:pStyle w:val="BodyText"/>
        <w:ind w:left="360"/>
        <w:rPr>
          <w:sz w:val="24"/>
          <w:szCs w:val="24"/>
        </w:rPr>
      </w:pPr>
      <w:r>
        <w:rPr>
          <w:sz w:val="24"/>
          <w:szCs w:val="24"/>
        </w:rPr>
        <w:t xml:space="preserve">Chair: There were </w:t>
      </w:r>
      <w:proofErr w:type="gramStart"/>
      <w:r>
        <w:rPr>
          <w:sz w:val="24"/>
          <w:szCs w:val="24"/>
        </w:rPr>
        <w:t>a number of</w:t>
      </w:r>
      <w:proofErr w:type="gramEnd"/>
      <w:r>
        <w:rPr>
          <w:sz w:val="24"/>
          <w:szCs w:val="24"/>
        </w:rPr>
        <w:t xml:space="preserve"> comments suggesting that some updates to RRCM could get it put into the draft. If </w:t>
      </w:r>
      <w:proofErr w:type="gramStart"/>
      <w:r>
        <w:rPr>
          <w:sz w:val="24"/>
          <w:szCs w:val="24"/>
        </w:rPr>
        <w:t>not</w:t>
      </w:r>
      <w:proofErr w:type="gramEnd"/>
      <w:r>
        <w:rPr>
          <w:sz w:val="24"/>
          <w:szCs w:val="24"/>
        </w:rPr>
        <w:t xml:space="preserve"> then we proceed with just Device ID.</w:t>
      </w:r>
    </w:p>
    <w:p w14:paraId="1F37003D" w14:textId="4674CCBC" w:rsidR="00C16FBD" w:rsidRDefault="00C16FBD" w:rsidP="00C16FBD">
      <w:pPr>
        <w:pStyle w:val="BodyText"/>
        <w:ind w:left="360"/>
        <w:rPr>
          <w:sz w:val="24"/>
          <w:szCs w:val="24"/>
        </w:rPr>
      </w:pPr>
      <w:r>
        <w:rPr>
          <w:sz w:val="24"/>
          <w:szCs w:val="24"/>
        </w:rPr>
        <w:t xml:space="preserve">C: It sounds reasonable to proceed with proposed updates to RRCM. If it falls below 75% then we could modify the PAR for what we have. If that does not achieve 75% - then </w:t>
      </w:r>
      <w:proofErr w:type="spellStart"/>
      <w:r>
        <w:rPr>
          <w:sz w:val="24"/>
          <w:szCs w:val="24"/>
        </w:rPr>
        <w:t>its</w:t>
      </w:r>
      <w:proofErr w:type="spellEnd"/>
      <w:r>
        <w:rPr>
          <w:sz w:val="24"/>
          <w:szCs w:val="24"/>
        </w:rPr>
        <w:t xml:space="preserve"> time to disband this group as it is not moving anywhere.</w:t>
      </w:r>
    </w:p>
    <w:p w14:paraId="4E503FDB" w14:textId="10E39DE7" w:rsidR="00C16FBD" w:rsidRDefault="00C16FBD" w:rsidP="00C16FBD">
      <w:pPr>
        <w:pStyle w:val="BodyText"/>
        <w:ind w:left="360"/>
        <w:rPr>
          <w:sz w:val="24"/>
          <w:szCs w:val="24"/>
        </w:rPr>
      </w:pPr>
      <w:r>
        <w:rPr>
          <w:sz w:val="24"/>
          <w:szCs w:val="24"/>
        </w:rPr>
        <w:t xml:space="preserve">C: Support the Chair’s proposed way forward except modifying the PAR. </w:t>
      </w:r>
    </w:p>
    <w:p w14:paraId="7367558C" w14:textId="706AEEC7" w:rsidR="00C16FBD" w:rsidRDefault="00C16FBD" w:rsidP="00C16FBD">
      <w:pPr>
        <w:pStyle w:val="BodyText"/>
        <w:ind w:left="360"/>
        <w:rPr>
          <w:sz w:val="24"/>
          <w:szCs w:val="24"/>
        </w:rPr>
      </w:pPr>
      <w:r>
        <w:rPr>
          <w:sz w:val="24"/>
          <w:szCs w:val="24"/>
        </w:rPr>
        <w:t>C: Maybe if we cannot get to letter ballot we should disband.</w:t>
      </w:r>
    </w:p>
    <w:p w14:paraId="1D5C9843" w14:textId="2E75D51B" w:rsidR="00C16FBD" w:rsidRDefault="00C16FBD" w:rsidP="00C16FBD">
      <w:pPr>
        <w:pStyle w:val="BodyText"/>
        <w:ind w:left="360"/>
        <w:rPr>
          <w:sz w:val="24"/>
          <w:szCs w:val="24"/>
        </w:rPr>
      </w:pPr>
      <w:r>
        <w:rPr>
          <w:sz w:val="24"/>
          <w:szCs w:val="24"/>
        </w:rPr>
        <w:t xml:space="preserve">C: Not strongly proposing that we do the PAR work now – but would like to see a 75% motion. </w:t>
      </w:r>
      <w:r w:rsidR="00D97570">
        <w:rPr>
          <w:sz w:val="24"/>
          <w:szCs w:val="24"/>
        </w:rPr>
        <w:t>The only way to get by this pre-</w:t>
      </w:r>
      <w:proofErr w:type="spellStart"/>
      <w:r w:rsidR="00D97570">
        <w:rPr>
          <w:sz w:val="24"/>
          <w:szCs w:val="24"/>
        </w:rPr>
        <w:t>assoc</w:t>
      </w:r>
      <w:proofErr w:type="spellEnd"/>
      <w:r w:rsidR="00D97570">
        <w:rPr>
          <w:sz w:val="24"/>
          <w:szCs w:val="24"/>
        </w:rPr>
        <w:t xml:space="preserve"> use case is to approve RRCM or modify the PAR. Need a clear motion for a clear result otherwise we will continue to be stuck in this loop.</w:t>
      </w:r>
    </w:p>
    <w:p w14:paraId="56767B31" w14:textId="3A0EFA88" w:rsidR="00D97570" w:rsidRDefault="00D97570" w:rsidP="00C16FBD">
      <w:pPr>
        <w:pStyle w:val="BodyText"/>
        <w:ind w:left="360"/>
        <w:rPr>
          <w:sz w:val="24"/>
          <w:szCs w:val="24"/>
        </w:rPr>
      </w:pPr>
      <w:r>
        <w:rPr>
          <w:sz w:val="24"/>
          <w:szCs w:val="24"/>
        </w:rPr>
        <w:t xml:space="preserve">C: If you updated and change RRCM – then </w:t>
      </w:r>
      <w:proofErr w:type="spellStart"/>
      <w:r>
        <w:rPr>
          <w:sz w:val="24"/>
          <w:szCs w:val="24"/>
        </w:rPr>
        <w:t>its</w:t>
      </w:r>
      <w:proofErr w:type="spellEnd"/>
      <w:r>
        <w:rPr>
          <w:sz w:val="24"/>
          <w:szCs w:val="24"/>
        </w:rPr>
        <w:t xml:space="preserve"> not RRCM. It was one of the most complex things that were down selected. If you change it – it is something completely different. This group is never going to agree on a solution for the pre-</w:t>
      </w:r>
      <w:proofErr w:type="spellStart"/>
      <w:r>
        <w:rPr>
          <w:sz w:val="24"/>
          <w:szCs w:val="24"/>
        </w:rPr>
        <w:t>assoc</w:t>
      </w:r>
      <w:proofErr w:type="spellEnd"/>
      <w:r>
        <w:rPr>
          <w:sz w:val="24"/>
          <w:szCs w:val="24"/>
        </w:rPr>
        <w:t xml:space="preserve"> use cases.</w:t>
      </w:r>
    </w:p>
    <w:p w14:paraId="4722BD97" w14:textId="32422E99" w:rsidR="00D97570" w:rsidRDefault="00D97570" w:rsidP="00C16FBD">
      <w:pPr>
        <w:pStyle w:val="BodyText"/>
        <w:ind w:left="360"/>
        <w:rPr>
          <w:sz w:val="24"/>
          <w:szCs w:val="24"/>
        </w:rPr>
      </w:pPr>
      <w:r>
        <w:rPr>
          <w:sz w:val="24"/>
          <w:szCs w:val="24"/>
        </w:rPr>
        <w:t xml:space="preserve">Chair: The proposals will be put to motion at the F2F – they will either be </w:t>
      </w:r>
      <w:proofErr w:type="gramStart"/>
      <w:r>
        <w:rPr>
          <w:sz w:val="24"/>
          <w:szCs w:val="24"/>
        </w:rPr>
        <w:t>approved</w:t>
      </w:r>
      <w:proofErr w:type="gramEnd"/>
      <w:r>
        <w:rPr>
          <w:sz w:val="24"/>
          <w:szCs w:val="24"/>
        </w:rPr>
        <w:t xml:space="preserve"> or we will move on. </w:t>
      </w:r>
    </w:p>
    <w:p w14:paraId="66343C36" w14:textId="6E7869EE" w:rsidR="00D97570" w:rsidRDefault="00D97570" w:rsidP="00C16FBD">
      <w:pPr>
        <w:pStyle w:val="BodyText"/>
        <w:ind w:left="360"/>
        <w:rPr>
          <w:sz w:val="24"/>
          <w:szCs w:val="24"/>
        </w:rPr>
      </w:pPr>
      <w:r>
        <w:rPr>
          <w:sz w:val="24"/>
          <w:szCs w:val="24"/>
        </w:rPr>
        <w:t>Discussion on various straw polls that could be run.</w:t>
      </w:r>
    </w:p>
    <w:p w14:paraId="52B1D1B8" w14:textId="1ED94874" w:rsidR="00E3223E" w:rsidRDefault="00E3223E" w:rsidP="00E3223E">
      <w:pPr>
        <w:pStyle w:val="BodyText"/>
        <w:ind w:left="360"/>
        <w:rPr>
          <w:sz w:val="24"/>
          <w:szCs w:val="24"/>
        </w:rPr>
      </w:pPr>
      <w:r>
        <w:rPr>
          <w:sz w:val="24"/>
          <w:szCs w:val="24"/>
        </w:rPr>
        <w:t>Chair trying to determine if there is 75% support for either pre-</w:t>
      </w:r>
      <w:proofErr w:type="spellStart"/>
      <w:r>
        <w:rPr>
          <w:sz w:val="24"/>
          <w:szCs w:val="24"/>
        </w:rPr>
        <w:t>assoc</w:t>
      </w:r>
      <w:proofErr w:type="spellEnd"/>
      <w:r>
        <w:rPr>
          <w:sz w:val="24"/>
          <w:szCs w:val="24"/>
        </w:rPr>
        <w:t xml:space="preserve"> solution (using the MAC address or in an IE)</w:t>
      </w:r>
    </w:p>
    <w:p w14:paraId="2ED1B67D" w14:textId="2974FE9A" w:rsidR="00D97570" w:rsidRDefault="00E3223E" w:rsidP="00C16FBD">
      <w:pPr>
        <w:pStyle w:val="BodyText"/>
        <w:ind w:left="360"/>
        <w:rPr>
          <w:sz w:val="24"/>
          <w:szCs w:val="24"/>
        </w:rPr>
      </w:pPr>
      <w:r w:rsidRPr="00E3223E">
        <w:rPr>
          <w:noProof/>
          <w:sz w:val="24"/>
          <w:szCs w:val="24"/>
        </w:rPr>
        <w:drawing>
          <wp:inline distT="0" distB="0" distL="0" distR="0" wp14:anchorId="085829BF" wp14:editId="2A9BB95A">
            <wp:extent cx="6400800" cy="1669415"/>
            <wp:effectExtent l="0" t="0" r="0" b="0"/>
            <wp:docPr id="221951147" name="Picture 1"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951147" name="Picture 1" descr="Table&#10;&#10;Description automatically generated with low confidence"/>
                    <pic:cNvPicPr/>
                  </pic:nvPicPr>
                  <pic:blipFill>
                    <a:blip r:embed="rId16"/>
                    <a:stretch>
                      <a:fillRect/>
                    </a:stretch>
                  </pic:blipFill>
                  <pic:spPr>
                    <a:xfrm>
                      <a:off x="0" y="0"/>
                      <a:ext cx="6400800" cy="1669415"/>
                    </a:xfrm>
                    <a:prstGeom prst="rect">
                      <a:avLst/>
                    </a:prstGeom>
                  </pic:spPr>
                </pic:pic>
              </a:graphicData>
            </a:graphic>
          </wp:inline>
        </w:drawing>
      </w:r>
    </w:p>
    <w:p w14:paraId="1AB84A3A" w14:textId="77777777" w:rsidR="00E3223E" w:rsidRPr="00566371" w:rsidRDefault="00E3223E" w:rsidP="000E0684">
      <w:pPr>
        <w:pStyle w:val="BodyText"/>
        <w:ind w:left="4320"/>
        <w:rPr>
          <w:b/>
          <w:bCs/>
          <w:sz w:val="24"/>
          <w:szCs w:val="24"/>
        </w:rPr>
      </w:pPr>
      <w:r w:rsidRPr="00566371">
        <w:rPr>
          <w:b/>
          <w:bCs/>
          <w:sz w:val="24"/>
          <w:szCs w:val="24"/>
        </w:rPr>
        <w:t xml:space="preserve">Results </w:t>
      </w:r>
    </w:p>
    <w:p w14:paraId="12733190" w14:textId="030F67E9" w:rsidR="00E3223E" w:rsidRDefault="00E3223E" w:rsidP="000E0684">
      <w:pPr>
        <w:pStyle w:val="BodyText"/>
        <w:ind w:left="4320"/>
        <w:rPr>
          <w:sz w:val="24"/>
          <w:szCs w:val="24"/>
        </w:rPr>
      </w:pPr>
      <w:r>
        <w:rPr>
          <w:sz w:val="24"/>
          <w:szCs w:val="24"/>
        </w:rPr>
        <w:t>MAC (7)</w:t>
      </w:r>
      <w:r w:rsidR="00566371">
        <w:rPr>
          <w:sz w:val="24"/>
          <w:szCs w:val="24"/>
        </w:rPr>
        <w:t xml:space="preserve"> </w:t>
      </w:r>
    </w:p>
    <w:p w14:paraId="7C9204EE" w14:textId="58850B4D" w:rsidR="00E3223E" w:rsidRDefault="00E3223E" w:rsidP="000E0684">
      <w:pPr>
        <w:pStyle w:val="BodyText"/>
        <w:ind w:left="4320"/>
        <w:rPr>
          <w:sz w:val="24"/>
          <w:szCs w:val="24"/>
        </w:rPr>
      </w:pPr>
      <w:proofErr w:type="gramStart"/>
      <w:r>
        <w:rPr>
          <w:sz w:val="24"/>
          <w:szCs w:val="24"/>
        </w:rPr>
        <w:t>IE(</w:t>
      </w:r>
      <w:proofErr w:type="gramEnd"/>
      <w:r>
        <w:rPr>
          <w:sz w:val="24"/>
          <w:szCs w:val="24"/>
        </w:rPr>
        <w:t>13)</w:t>
      </w:r>
      <w:r w:rsidR="00566371">
        <w:rPr>
          <w:sz w:val="24"/>
          <w:szCs w:val="24"/>
        </w:rPr>
        <w:t xml:space="preserve"> </w:t>
      </w:r>
    </w:p>
    <w:p w14:paraId="02E1F063" w14:textId="216FC92A" w:rsidR="00D97570" w:rsidRDefault="00E3223E" w:rsidP="000E0684">
      <w:pPr>
        <w:pStyle w:val="BodyText"/>
        <w:ind w:left="4320"/>
        <w:rPr>
          <w:sz w:val="24"/>
          <w:szCs w:val="24"/>
        </w:rPr>
      </w:pPr>
      <w:r>
        <w:rPr>
          <w:sz w:val="24"/>
          <w:szCs w:val="24"/>
        </w:rPr>
        <w:t>Neither</w:t>
      </w:r>
      <w:r w:rsidR="00566371">
        <w:rPr>
          <w:sz w:val="24"/>
          <w:szCs w:val="24"/>
        </w:rPr>
        <w:t xml:space="preserve"> </w:t>
      </w:r>
      <w:r>
        <w:rPr>
          <w:sz w:val="24"/>
          <w:szCs w:val="24"/>
        </w:rPr>
        <w:t>(6)</w:t>
      </w:r>
      <w:r w:rsidR="00566371">
        <w:rPr>
          <w:sz w:val="24"/>
          <w:szCs w:val="24"/>
        </w:rPr>
        <w:t xml:space="preserve"> </w:t>
      </w:r>
    </w:p>
    <w:p w14:paraId="66035FBB" w14:textId="4AC27783" w:rsidR="00E3223E" w:rsidRDefault="00E3223E" w:rsidP="000E0684">
      <w:pPr>
        <w:pStyle w:val="BodyText"/>
        <w:ind w:left="4320"/>
        <w:rPr>
          <w:sz w:val="24"/>
          <w:szCs w:val="24"/>
        </w:rPr>
      </w:pPr>
      <w:r>
        <w:rPr>
          <w:sz w:val="24"/>
          <w:szCs w:val="24"/>
        </w:rPr>
        <w:t>N/A (5)</w:t>
      </w:r>
      <w:r w:rsidR="00566371">
        <w:rPr>
          <w:sz w:val="24"/>
          <w:szCs w:val="24"/>
        </w:rPr>
        <w:t xml:space="preserve"> </w:t>
      </w:r>
    </w:p>
    <w:p w14:paraId="7A853D0C" w14:textId="0344BA25" w:rsidR="00566371" w:rsidRDefault="00566371" w:rsidP="00C16FBD">
      <w:pPr>
        <w:pStyle w:val="BodyText"/>
        <w:ind w:left="360"/>
        <w:rPr>
          <w:sz w:val="24"/>
          <w:szCs w:val="24"/>
        </w:rPr>
      </w:pPr>
      <w:r>
        <w:rPr>
          <w:sz w:val="24"/>
          <w:szCs w:val="24"/>
        </w:rPr>
        <w:lastRenderedPageBreak/>
        <w:t xml:space="preserve">C: IE has a 2:1 margin over MAC – what are the concerns with IE? </w:t>
      </w:r>
    </w:p>
    <w:p w14:paraId="2CC0D2C1" w14:textId="30018BBE" w:rsidR="000E0684" w:rsidRDefault="000E0684" w:rsidP="00C16FBD">
      <w:pPr>
        <w:pStyle w:val="BodyText"/>
        <w:ind w:left="360"/>
        <w:rPr>
          <w:sz w:val="24"/>
          <w:szCs w:val="24"/>
        </w:rPr>
      </w:pPr>
      <w:r>
        <w:rPr>
          <w:sz w:val="24"/>
          <w:szCs w:val="24"/>
        </w:rPr>
        <w:t xml:space="preserve">C: With the results of the SP – not sure we should expend effort on RRCM. </w:t>
      </w:r>
    </w:p>
    <w:p w14:paraId="248E0455" w14:textId="1C2BFAA6" w:rsidR="000E0684" w:rsidRDefault="000E0684" w:rsidP="00C16FBD">
      <w:pPr>
        <w:pStyle w:val="BodyText"/>
        <w:ind w:left="360"/>
        <w:rPr>
          <w:sz w:val="24"/>
          <w:szCs w:val="24"/>
        </w:rPr>
      </w:pPr>
      <w:r>
        <w:rPr>
          <w:sz w:val="24"/>
          <w:szCs w:val="24"/>
        </w:rPr>
        <w:t xml:space="preserve">C: This is something that is verified on the SP – that we will not get 75% on any of the proposals </w:t>
      </w:r>
    </w:p>
    <w:p w14:paraId="2AD8B782" w14:textId="26C4A8F8" w:rsidR="000E0684" w:rsidRDefault="000E0684" w:rsidP="00C16FBD">
      <w:pPr>
        <w:pStyle w:val="BodyText"/>
        <w:ind w:left="360"/>
        <w:rPr>
          <w:sz w:val="24"/>
          <w:szCs w:val="24"/>
        </w:rPr>
      </w:pPr>
      <w:r>
        <w:rPr>
          <w:sz w:val="24"/>
          <w:szCs w:val="24"/>
        </w:rPr>
        <w:t>C: We are not going to get anything agreed to – there is too much of a split. How long do we want to go on? This was supposed to be quick.</w:t>
      </w:r>
    </w:p>
    <w:p w14:paraId="237CEC54" w14:textId="06978A45" w:rsidR="007C434D" w:rsidRDefault="007C434D" w:rsidP="00C16FBD">
      <w:pPr>
        <w:pStyle w:val="BodyText"/>
        <w:ind w:left="360"/>
        <w:rPr>
          <w:sz w:val="24"/>
          <w:szCs w:val="24"/>
        </w:rPr>
      </w:pPr>
    </w:p>
    <w:p w14:paraId="645205B7" w14:textId="0BEB70E7" w:rsidR="007C434D" w:rsidRDefault="007C434D" w:rsidP="00C16FBD">
      <w:pPr>
        <w:pStyle w:val="BodyText"/>
        <w:ind w:left="360"/>
        <w:rPr>
          <w:sz w:val="24"/>
          <w:szCs w:val="24"/>
        </w:rPr>
      </w:pPr>
      <w:r>
        <w:rPr>
          <w:sz w:val="24"/>
          <w:szCs w:val="24"/>
        </w:rPr>
        <w:t xml:space="preserve">Chair – there are a number of </w:t>
      </w:r>
      <w:proofErr w:type="gramStart"/>
      <w:r>
        <w:rPr>
          <w:sz w:val="24"/>
          <w:szCs w:val="24"/>
        </w:rPr>
        <w:t>proposal</w:t>
      </w:r>
      <w:proofErr w:type="gramEnd"/>
      <w:r>
        <w:rPr>
          <w:sz w:val="24"/>
          <w:szCs w:val="24"/>
        </w:rPr>
        <w:t xml:space="preserve"> that fit into the IE category – that may meet this but need some tweaking. Work offline if you are a proponent – bring it to the F2F we will see if we can bring it to consensus and see if we can get to letter ballot.</w:t>
      </w:r>
    </w:p>
    <w:p w14:paraId="40A65CCD" w14:textId="77777777" w:rsidR="007C434D" w:rsidRDefault="007C434D" w:rsidP="00C16FBD">
      <w:pPr>
        <w:pStyle w:val="BodyText"/>
        <w:ind w:left="360"/>
        <w:rPr>
          <w:sz w:val="24"/>
          <w:szCs w:val="24"/>
        </w:rPr>
      </w:pPr>
    </w:p>
    <w:p w14:paraId="47094B9A" w14:textId="77777777" w:rsidR="007C434D" w:rsidRDefault="007C434D" w:rsidP="00C16FBD">
      <w:pPr>
        <w:pStyle w:val="BodyText"/>
        <w:ind w:left="360"/>
        <w:rPr>
          <w:sz w:val="24"/>
          <w:szCs w:val="24"/>
        </w:rPr>
      </w:pPr>
    </w:p>
    <w:p w14:paraId="79A3E78C" w14:textId="034C48A6" w:rsidR="000471E3" w:rsidRPr="005921D4" w:rsidRDefault="00C62DF8" w:rsidP="005D0536">
      <w:pPr>
        <w:spacing w:before="240" w:after="120"/>
        <w:rPr>
          <w:b/>
          <w:bCs/>
          <w:sz w:val="24"/>
          <w:szCs w:val="24"/>
          <w:lang w:val="en-US"/>
        </w:rPr>
      </w:pPr>
      <w:r w:rsidRPr="005921D4">
        <w:rPr>
          <w:b/>
          <w:bCs/>
          <w:sz w:val="24"/>
          <w:szCs w:val="24"/>
          <w:lang w:val="en-US"/>
        </w:rPr>
        <w:t xml:space="preserve">Meeting </w:t>
      </w:r>
      <w:r w:rsidR="00403135" w:rsidRPr="005921D4">
        <w:rPr>
          <w:b/>
          <w:bCs/>
          <w:sz w:val="24"/>
          <w:szCs w:val="24"/>
          <w:lang w:val="en-US"/>
        </w:rPr>
        <w:t>adjoined</w:t>
      </w:r>
      <w:r w:rsidRPr="005921D4">
        <w:rPr>
          <w:b/>
          <w:bCs/>
          <w:sz w:val="24"/>
          <w:szCs w:val="24"/>
          <w:lang w:val="en-US"/>
        </w:rPr>
        <w:t xml:space="preserve"> at </w:t>
      </w:r>
      <w:r w:rsidR="0059174C">
        <w:rPr>
          <w:b/>
          <w:bCs/>
          <w:sz w:val="24"/>
          <w:szCs w:val="24"/>
          <w:lang w:val="en-US"/>
        </w:rPr>
        <w:t>1</w:t>
      </w:r>
      <w:r w:rsidR="009D3AA1">
        <w:rPr>
          <w:b/>
          <w:bCs/>
          <w:sz w:val="24"/>
          <w:szCs w:val="24"/>
          <w:lang w:val="en-US"/>
        </w:rPr>
        <w:t>1</w:t>
      </w:r>
      <w:r w:rsidR="0059174C">
        <w:rPr>
          <w:b/>
          <w:bCs/>
          <w:sz w:val="24"/>
          <w:szCs w:val="24"/>
          <w:lang w:val="en-US"/>
        </w:rPr>
        <w:t>:</w:t>
      </w:r>
      <w:r w:rsidR="009546A6">
        <w:rPr>
          <w:b/>
          <w:bCs/>
          <w:sz w:val="24"/>
          <w:szCs w:val="24"/>
          <w:lang w:val="en-US"/>
        </w:rPr>
        <w:t>30</w:t>
      </w:r>
      <w:r w:rsidR="00D2618B" w:rsidRPr="005921D4">
        <w:rPr>
          <w:b/>
          <w:bCs/>
          <w:sz w:val="24"/>
          <w:szCs w:val="24"/>
          <w:lang w:val="en-US"/>
        </w:rPr>
        <w:t xml:space="preserve"> </w:t>
      </w:r>
      <w:r w:rsidR="001164AF" w:rsidRPr="005921D4">
        <w:rPr>
          <w:b/>
          <w:bCs/>
          <w:sz w:val="24"/>
          <w:szCs w:val="24"/>
          <w:lang w:val="en-US"/>
        </w:rPr>
        <w:t xml:space="preserve">a.m. </w:t>
      </w:r>
      <w:r w:rsidRPr="005921D4">
        <w:rPr>
          <w:b/>
          <w:bCs/>
          <w:sz w:val="24"/>
          <w:szCs w:val="24"/>
          <w:lang w:val="en-US"/>
        </w:rPr>
        <w:t>E</w:t>
      </w:r>
      <w:r w:rsidR="003E3CAF" w:rsidRPr="005921D4">
        <w:rPr>
          <w:b/>
          <w:bCs/>
          <w:sz w:val="24"/>
          <w:szCs w:val="24"/>
          <w:lang w:val="en-US"/>
        </w:rPr>
        <w:t>S</w:t>
      </w:r>
      <w:r w:rsidRPr="005921D4">
        <w:rPr>
          <w:b/>
          <w:bCs/>
          <w:sz w:val="24"/>
          <w:szCs w:val="24"/>
          <w:lang w:val="en-US"/>
        </w:rPr>
        <w:t>T.</w:t>
      </w:r>
    </w:p>
    <w:p w14:paraId="5BB15EE8" w14:textId="77777777" w:rsidR="000471E3" w:rsidRPr="005921D4" w:rsidRDefault="000471E3">
      <w:pPr>
        <w:rPr>
          <w:b/>
          <w:bCs/>
          <w:sz w:val="24"/>
          <w:szCs w:val="24"/>
          <w:lang w:val="en-US"/>
        </w:rPr>
      </w:pPr>
    </w:p>
    <w:p w14:paraId="0B8A7218" w14:textId="1FF6D761" w:rsidR="00851B8F" w:rsidRPr="005921D4" w:rsidRDefault="00855441" w:rsidP="00465EAE">
      <w:pPr>
        <w:keepNext/>
        <w:rPr>
          <w:b/>
          <w:bCs/>
          <w:sz w:val="24"/>
          <w:szCs w:val="24"/>
          <w:lang w:val="en-US"/>
        </w:rPr>
      </w:pPr>
      <w:r w:rsidRPr="005921D4">
        <w:rPr>
          <w:b/>
          <w:bCs/>
          <w:sz w:val="24"/>
          <w:szCs w:val="24"/>
          <w:lang w:val="en-US"/>
        </w:rPr>
        <w:t>Attendance</w:t>
      </w:r>
    </w:p>
    <w:tbl>
      <w:tblPr>
        <w:tblW w:w="10045" w:type="dxa"/>
        <w:shd w:val="clear" w:color="auto" w:fill="FFFFFF"/>
        <w:tblCellMar>
          <w:left w:w="0" w:type="dxa"/>
          <w:right w:w="0" w:type="dxa"/>
        </w:tblCellMar>
        <w:tblLook w:val="04A0" w:firstRow="1" w:lastRow="0" w:firstColumn="1" w:lastColumn="0" w:noHBand="0" w:noVBand="1"/>
      </w:tblPr>
      <w:tblGrid>
        <w:gridCol w:w="960"/>
        <w:gridCol w:w="1121"/>
        <w:gridCol w:w="2420"/>
        <w:gridCol w:w="5544"/>
      </w:tblGrid>
      <w:tr w:rsidR="00A61640" w:rsidRPr="005921D4" w14:paraId="5B82A4A8" w14:textId="77777777" w:rsidTr="004169E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77777777"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Breakout</w:t>
            </w:r>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CC9DA9" w14:textId="77777777"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C906CE"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Name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Affiliation</w:t>
            </w:r>
          </w:p>
        </w:tc>
      </w:tr>
      <w:tr w:rsidR="004D7EA9" w:rsidRPr="004D7EA9" w14:paraId="0B99DB01"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263C888"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5910FD8B"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BDBAC29"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Ansley, Carol</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3568ABF6"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Cox Communications Inc.</w:t>
            </w:r>
          </w:p>
        </w:tc>
      </w:tr>
      <w:tr w:rsidR="004D7EA9" w:rsidRPr="004D7EA9" w14:paraId="3AACEA15"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87378A7"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70E8567D"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C4ADF9D"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Bahn, Christy</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7F715A94"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IEEE STAFF</w:t>
            </w:r>
          </w:p>
        </w:tc>
      </w:tr>
      <w:tr w:rsidR="004D7EA9" w:rsidRPr="004D7EA9" w14:paraId="11A064B6"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69D0D76"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221A1593"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DBA7A99"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baron, stephane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55FE2363"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Canon Research Centre France</w:t>
            </w:r>
          </w:p>
        </w:tc>
      </w:tr>
      <w:tr w:rsidR="004D7EA9" w:rsidRPr="004D7EA9" w14:paraId="3D2F1856"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1444221"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42A9C5AD"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61167F3" w14:textId="77777777" w:rsidR="004D7EA9" w:rsidRPr="004D7EA9" w:rsidRDefault="004D7EA9" w:rsidP="004D7EA9">
            <w:pPr>
              <w:suppressAutoHyphens w:val="0"/>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Berkema</w:t>
            </w:r>
            <w:proofErr w:type="spellEnd"/>
            <w:r w:rsidRPr="004D7EA9">
              <w:rPr>
                <w:rFonts w:ascii="Calibri" w:hAnsi="Calibri" w:cs="Calibri"/>
                <w:color w:val="000000"/>
                <w:sz w:val="24"/>
                <w:szCs w:val="24"/>
                <w:lang w:val="en-US"/>
              </w:rPr>
              <w:t>, Alan</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4CD908B"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HP Inc.</w:t>
            </w:r>
          </w:p>
        </w:tc>
      </w:tr>
      <w:tr w:rsidR="004D7EA9" w:rsidRPr="004D7EA9" w14:paraId="5BB82307"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2C56E0A"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7B1B4474"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01E19A3"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Hamilton, Mark</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7DCA7A06"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Ruckus/CommScope</w:t>
            </w:r>
          </w:p>
        </w:tc>
      </w:tr>
      <w:tr w:rsidR="004D7EA9" w:rsidRPr="004D7EA9" w14:paraId="38555222"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2249E48"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11D908BA"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E306F82"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Harkins, Daniel</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3332A0F3"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Hewlett Packard Enterprise (Aruba Networks)</w:t>
            </w:r>
          </w:p>
        </w:tc>
      </w:tr>
      <w:tr w:rsidR="004D7EA9" w:rsidRPr="004D7EA9" w14:paraId="04750A3D"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C3CC39C"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22908AC"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B3E6F85" w14:textId="77777777" w:rsidR="004D7EA9" w:rsidRPr="004D7EA9" w:rsidRDefault="004D7EA9" w:rsidP="004D7EA9">
            <w:pPr>
              <w:suppressAutoHyphens w:val="0"/>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Hedayat</w:t>
            </w:r>
            <w:proofErr w:type="spellEnd"/>
            <w:r w:rsidRPr="004D7EA9">
              <w:rPr>
                <w:rFonts w:ascii="Calibri" w:hAnsi="Calibri" w:cs="Calibri"/>
                <w:color w:val="000000"/>
                <w:sz w:val="24"/>
                <w:szCs w:val="24"/>
                <w:lang w:val="en-US"/>
              </w:rPr>
              <w:t xml:space="preserve">, </w:t>
            </w:r>
            <w:proofErr w:type="spellStart"/>
            <w:r w:rsidRPr="004D7EA9">
              <w:rPr>
                <w:rFonts w:ascii="Calibri" w:hAnsi="Calibri" w:cs="Calibri"/>
                <w:color w:val="000000"/>
                <w:sz w:val="24"/>
                <w:szCs w:val="24"/>
                <w:lang w:val="en-US"/>
              </w:rPr>
              <w:t>Ahmadreza</w:t>
            </w:r>
            <w:proofErr w:type="spellEnd"/>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254934A3"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Apple Inc.</w:t>
            </w:r>
          </w:p>
        </w:tc>
      </w:tr>
      <w:tr w:rsidR="004D7EA9" w:rsidRPr="004D7EA9" w14:paraId="7C00A004"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9168268"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F9584C2"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612CA0F"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Henry, Jerome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49DE9B82"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Cisco Systems, Inc.</w:t>
            </w:r>
          </w:p>
        </w:tc>
      </w:tr>
      <w:tr w:rsidR="004D7EA9" w:rsidRPr="004D7EA9" w14:paraId="316C37CC"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F07B8D5"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264A9521"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647CCFC"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 xml:space="preserve">Jiang, </w:t>
            </w:r>
            <w:proofErr w:type="spellStart"/>
            <w:r w:rsidRPr="004D7EA9">
              <w:rPr>
                <w:rFonts w:ascii="Calibri" w:hAnsi="Calibri" w:cs="Calibri"/>
                <w:color w:val="000000"/>
                <w:sz w:val="24"/>
                <w:szCs w:val="24"/>
                <w:lang w:val="en-US"/>
              </w:rPr>
              <w:t>Jinjing</w:t>
            </w:r>
            <w:proofErr w:type="spellEnd"/>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5B8FA9A6"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Apple Inc.</w:t>
            </w:r>
          </w:p>
        </w:tc>
      </w:tr>
      <w:tr w:rsidR="004D7EA9" w:rsidRPr="004D7EA9" w14:paraId="20E5F27B"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FA55591"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D067F4"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A30D208" w14:textId="77777777" w:rsidR="004D7EA9" w:rsidRPr="004D7EA9" w:rsidRDefault="004D7EA9" w:rsidP="004D7EA9">
            <w:pPr>
              <w:suppressAutoHyphens w:val="0"/>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Kneckt</w:t>
            </w:r>
            <w:proofErr w:type="spellEnd"/>
            <w:r w:rsidRPr="004D7EA9">
              <w:rPr>
                <w:rFonts w:ascii="Calibri" w:hAnsi="Calibri" w:cs="Calibri"/>
                <w:color w:val="000000"/>
                <w:sz w:val="24"/>
                <w:szCs w:val="24"/>
                <w:lang w:val="en-US"/>
              </w:rPr>
              <w:t>, Jarkko</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DF6674D"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Apple, Inc.</w:t>
            </w:r>
          </w:p>
        </w:tc>
      </w:tr>
      <w:tr w:rsidR="004D7EA9" w:rsidRPr="004D7EA9" w14:paraId="1C226A68"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09415C0"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3C134203"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9D85012"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Levy, Joseph</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0A849A5C" w14:textId="77777777" w:rsidR="004D7EA9" w:rsidRPr="004D7EA9" w:rsidRDefault="004D7EA9" w:rsidP="004D7EA9">
            <w:pPr>
              <w:suppressAutoHyphens w:val="0"/>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InterDigital</w:t>
            </w:r>
            <w:proofErr w:type="spellEnd"/>
            <w:r w:rsidRPr="004D7EA9">
              <w:rPr>
                <w:rFonts w:ascii="Calibri" w:hAnsi="Calibri" w:cs="Calibri"/>
                <w:color w:val="000000"/>
                <w:sz w:val="24"/>
                <w:szCs w:val="24"/>
                <w:lang w:val="en-US"/>
              </w:rPr>
              <w:t>, Inc.</w:t>
            </w:r>
          </w:p>
        </w:tc>
      </w:tr>
      <w:tr w:rsidR="004D7EA9" w:rsidRPr="004D7EA9" w14:paraId="6F504370"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58C6FC"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3BD69C05"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32C4A01"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Liu, Yong</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1FC834"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Apple, Inc.</w:t>
            </w:r>
          </w:p>
        </w:tc>
      </w:tr>
      <w:tr w:rsidR="004D7EA9" w:rsidRPr="004D7EA9" w14:paraId="687CFF86"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53803A4"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F09069"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7E0B9ED" w14:textId="77777777" w:rsidR="004D7EA9" w:rsidRPr="004D7EA9" w:rsidRDefault="004D7EA9" w:rsidP="004D7EA9">
            <w:pPr>
              <w:suppressAutoHyphens w:val="0"/>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Lumbatis</w:t>
            </w:r>
            <w:proofErr w:type="spellEnd"/>
            <w:r w:rsidRPr="004D7EA9">
              <w:rPr>
                <w:rFonts w:ascii="Calibri" w:hAnsi="Calibri" w:cs="Calibri"/>
                <w:color w:val="000000"/>
                <w:sz w:val="24"/>
                <w:szCs w:val="24"/>
                <w:lang w:val="en-US"/>
              </w:rPr>
              <w:t>, Kurt</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73499243"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CommScope, Inc.</w:t>
            </w:r>
          </w:p>
        </w:tc>
      </w:tr>
      <w:tr w:rsidR="004D7EA9" w:rsidRPr="004D7EA9" w14:paraId="6B9FE15A"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E639E8F"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6EC6967C"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387F846" w14:textId="77777777" w:rsidR="004D7EA9" w:rsidRPr="004D7EA9" w:rsidRDefault="004D7EA9" w:rsidP="004D7EA9">
            <w:pPr>
              <w:suppressAutoHyphens w:val="0"/>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Malinen</w:t>
            </w:r>
            <w:proofErr w:type="spellEnd"/>
            <w:r w:rsidRPr="004D7EA9">
              <w:rPr>
                <w:rFonts w:ascii="Calibri" w:hAnsi="Calibri" w:cs="Calibri"/>
                <w:color w:val="000000"/>
                <w:sz w:val="24"/>
                <w:szCs w:val="24"/>
                <w:lang w:val="en-US"/>
              </w:rPr>
              <w:t xml:space="preserve">, </w:t>
            </w:r>
            <w:proofErr w:type="spellStart"/>
            <w:r w:rsidRPr="004D7EA9">
              <w:rPr>
                <w:rFonts w:ascii="Calibri" w:hAnsi="Calibri" w:cs="Calibri"/>
                <w:color w:val="000000"/>
                <w:sz w:val="24"/>
                <w:szCs w:val="24"/>
                <w:lang w:val="en-US"/>
              </w:rPr>
              <w:t>Jouni</w:t>
            </w:r>
            <w:proofErr w:type="spellEnd"/>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224C7E8E"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Qualcomm Technologies, Inc</w:t>
            </w:r>
          </w:p>
        </w:tc>
      </w:tr>
      <w:tr w:rsidR="004D7EA9" w:rsidRPr="004D7EA9" w14:paraId="70A6CF95"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953CBE"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4B483963"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CCE6841" w14:textId="77777777" w:rsidR="004D7EA9" w:rsidRPr="004D7EA9" w:rsidRDefault="004D7EA9" w:rsidP="004D7EA9">
            <w:pPr>
              <w:suppressAutoHyphens w:val="0"/>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Montemurro</w:t>
            </w:r>
            <w:proofErr w:type="spellEnd"/>
            <w:r w:rsidRPr="004D7EA9">
              <w:rPr>
                <w:rFonts w:ascii="Calibri" w:hAnsi="Calibri" w:cs="Calibri"/>
                <w:color w:val="000000"/>
                <w:sz w:val="24"/>
                <w:szCs w:val="24"/>
                <w:lang w:val="en-US"/>
              </w:rPr>
              <w:t>, Michael</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05823E90"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Huawei Technologies Co., Ltd</w:t>
            </w:r>
          </w:p>
        </w:tc>
      </w:tr>
      <w:tr w:rsidR="004D7EA9" w:rsidRPr="004D7EA9" w14:paraId="2063B72D"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A768CF3"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410A3000"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E05527" w14:textId="77777777" w:rsidR="004D7EA9" w:rsidRPr="004D7EA9" w:rsidRDefault="004D7EA9" w:rsidP="004D7EA9">
            <w:pPr>
              <w:suppressAutoHyphens w:val="0"/>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Mutgan</w:t>
            </w:r>
            <w:proofErr w:type="spellEnd"/>
            <w:r w:rsidRPr="004D7EA9">
              <w:rPr>
                <w:rFonts w:ascii="Calibri" w:hAnsi="Calibri" w:cs="Calibri"/>
                <w:color w:val="000000"/>
                <w:sz w:val="24"/>
                <w:szCs w:val="24"/>
                <w:lang w:val="en-US"/>
              </w:rPr>
              <w:t xml:space="preserve">, </w:t>
            </w:r>
            <w:proofErr w:type="spellStart"/>
            <w:r w:rsidRPr="004D7EA9">
              <w:rPr>
                <w:rFonts w:ascii="Calibri" w:hAnsi="Calibri" w:cs="Calibri"/>
                <w:color w:val="000000"/>
                <w:sz w:val="24"/>
                <w:szCs w:val="24"/>
                <w:lang w:val="en-US"/>
              </w:rPr>
              <w:t>Okan</w:t>
            </w:r>
            <w:proofErr w:type="spellEnd"/>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3F2F9B40"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Nokia</w:t>
            </w:r>
          </w:p>
        </w:tc>
      </w:tr>
      <w:tr w:rsidR="004D7EA9" w:rsidRPr="004D7EA9" w14:paraId="59DE946E"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C76F36B"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6A6520F1"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ADABEC" w14:textId="77777777" w:rsidR="004D7EA9" w:rsidRPr="004D7EA9" w:rsidRDefault="004D7EA9" w:rsidP="004D7EA9">
            <w:pPr>
              <w:suppressAutoHyphens w:val="0"/>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Nezou</w:t>
            </w:r>
            <w:proofErr w:type="spellEnd"/>
            <w:r w:rsidRPr="004D7EA9">
              <w:rPr>
                <w:rFonts w:ascii="Calibri" w:hAnsi="Calibri" w:cs="Calibri"/>
                <w:color w:val="000000"/>
                <w:sz w:val="24"/>
                <w:szCs w:val="24"/>
                <w:lang w:val="en-US"/>
              </w:rPr>
              <w:t>, Patrice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55A94590"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Canon Research Centre France</w:t>
            </w:r>
          </w:p>
        </w:tc>
      </w:tr>
      <w:tr w:rsidR="004D7EA9" w:rsidRPr="004D7EA9" w14:paraId="1AAC898B"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AF1281C"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209CA672"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4AA28F3"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Orr, Stephen</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7EF1BB54"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Cisco Systems, Inc.</w:t>
            </w:r>
          </w:p>
        </w:tc>
      </w:tr>
      <w:tr w:rsidR="004D7EA9" w:rsidRPr="004D7EA9" w14:paraId="55FAC342"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8254F11"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7A573A81"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F6C6650"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Riegel, Maximilian</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7C9E0A36"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Nokia</w:t>
            </w:r>
          </w:p>
        </w:tc>
      </w:tr>
      <w:tr w:rsidR="004D7EA9" w:rsidRPr="004D7EA9" w14:paraId="5EA4D9F1"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021AEBE"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77397AD9"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32AD023" w14:textId="77777777" w:rsidR="004D7EA9" w:rsidRPr="004D7EA9" w:rsidRDefault="004D7EA9" w:rsidP="004D7EA9">
            <w:pPr>
              <w:suppressAutoHyphens w:val="0"/>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Rosdahl</w:t>
            </w:r>
            <w:proofErr w:type="spellEnd"/>
            <w:r w:rsidRPr="004D7EA9">
              <w:rPr>
                <w:rFonts w:ascii="Calibri" w:hAnsi="Calibri" w:cs="Calibri"/>
                <w:color w:val="000000"/>
                <w:sz w:val="24"/>
                <w:szCs w:val="24"/>
                <w:lang w:val="en-US"/>
              </w:rPr>
              <w:t>, Jon</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4C7FD1EA"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Qualcomm Technologies, Inc.</w:t>
            </w:r>
          </w:p>
        </w:tc>
      </w:tr>
      <w:tr w:rsidR="004D7EA9" w:rsidRPr="004D7EA9" w14:paraId="326EE02C"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549EDE1"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3037D031"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83AC097"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Sam, Harvey</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30FB4410"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Broadcom Corporation</w:t>
            </w:r>
          </w:p>
        </w:tc>
      </w:tr>
      <w:tr w:rsidR="004D7EA9" w:rsidRPr="004D7EA9" w14:paraId="03A836F1"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29AC0F6"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65E99A6C"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DD60124" w14:textId="77777777" w:rsidR="004D7EA9" w:rsidRPr="004D7EA9" w:rsidRDefault="004D7EA9" w:rsidP="004D7EA9">
            <w:pPr>
              <w:suppressAutoHyphens w:val="0"/>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Sevin</w:t>
            </w:r>
            <w:proofErr w:type="spellEnd"/>
            <w:r w:rsidRPr="004D7EA9">
              <w:rPr>
                <w:rFonts w:ascii="Calibri" w:hAnsi="Calibri" w:cs="Calibri"/>
                <w:color w:val="000000"/>
                <w:sz w:val="24"/>
                <w:szCs w:val="24"/>
                <w:lang w:val="en-US"/>
              </w:rPr>
              <w:t>, Julien</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25F6AF1A"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Canon Research Centre France</w:t>
            </w:r>
          </w:p>
        </w:tc>
      </w:tr>
      <w:tr w:rsidR="004D7EA9" w:rsidRPr="004D7EA9" w14:paraId="196E59E3"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7505B65"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10CF131A"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31C8503"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Smith, Graham</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2827C99D"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SRT Wireless</w:t>
            </w:r>
          </w:p>
        </w:tc>
      </w:tr>
      <w:tr w:rsidR="004D7EA9" w:rsidRPr="004D7EA9" w14:paraId="59B6F46C"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97B28BD"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D6BB3E"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CDA1887"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Smith, Luther</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55EBFF88"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Cable Television Laboratories Inc. (</w:t>
            </w:r>
            <w:proofErr w:type="spellStart"/>
            <w:r w:rsidRPr="004D7EA9">
              <w:rPr>
                <w:rFonts w:ascii="Calibri" w:hAnsi="Calibri" w:cs="Calibri"/>
                <w:color w:val="000000"/>
                <w:sz w:val="24"/>
                <w:szCs w:val="24"/>
                <w:lang w:val="en-US"/>
              </w:rPr>
              <w:t>CableLabs</w:t>
            </w:r>
            <w:proofErr w:type="spellEnd"/>
            <w:r w:rsidRPr="004D7EA9">
              <w:rPr>
                <w:rFonts w:ascii="Calibri" w:hAnsi="Calibri" w:cs="Calibri"/>
                <w:color w:val="000000"/>
                <w:sz w:val="24"/>
                <w:szCs w:val="24"/>
                <w:lang w:val="en-US"/>
              </w:rPr>
              <w:t>)</w:t>
            </w:r>
          </w:p>
        </w:tc>
      </w:tr>
      <w:tr w:rsidR="004D7EA9" w:rsidRPr="004D7EA9" w14:paraId="7AED55A2"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ACBC247"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55E8FEF9"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68A86D9"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Stanley, Dorothy</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B641E5A"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Hewlett Packard Enterprise</w:t>
            </w:r>
          </w:p>
        </w:tc>
      </w:tr>
      <w:tr w:rsidR="004D7EA9" w:rsidRPr="004D7EA9" w14:paraId="0E359254"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DFB1A43"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252B8AA1"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27219EF"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 xml:space="preserve">Thakore, </w:t>
            </w:r>
            <w:proofErr w:type="spellStart"/>
            <w:r w:rsidRPr="004D7EA9">
              <w:rPr>
                <w:rFonts w:ascii="Calibri" w:hAnsi="Calibri" w:cs="Calibri"/>
                <w:color w:val="000000"/>
                <w:sz w:val="24"/>
                <w:szCs w:val="24"/>
                <w:lang w:val="en-US"/>
              </w:rPr>
              <w:t>Darshak</w:t>
            </w:r>
            <w:proofErr w:type="spellEnd"/>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599854"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Cable Television Laboratories Inc. (</w:t>
            </w:r>
            <w:proofErr w:type="spellStart"/>
            <w:r w:rsidRPr="004D7EA9">
              <w:rPr>
                <w:rFonts w:ascii="Calibri" w:hAnsi="Calibri" w:cs="Calibri"/>
                <w:color w:val="000000"/>
                <w:sz w:val="24"/>
                <w:szCs w:val="24"/>
                <w:lang w:val="en-US"/>
              </w:rPr>
              <w:t>CableLabs</w:t>
            </w:r>
            <w:proofErr w:type="spellEnd"/>
            <w:r w:rsidRPr="004D7EA9">
              <w:rPr>
                <w:rFonts w:ascii="Calibri" w:hAnsi="Calibri" w:cs="Calibri"/>
                <w:color w:val="000000"/>
                <w:sz w:val="24"/>
                <w:szCs w:val="24"/>
                <w:lang w:val="en-US"/>
              </w:rPr>
              <w:t>)</w:t>
            </w:r>
          </w:p>
        </w:tc>
      </w:tr>
      <w:tr w:rsidR="004D7EA9" w:rsidRPr="004D7EA9" w14:paraId="5014CEC2"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83B62C1"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lastRenderedPageBreak/>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59484F78"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61D81C4"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Thakur, Sidharth</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75080781"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Apple Inc.</w:t>
            </w:r>
          </w:p>
        </w:tc>
      </w:tr>
      <w:tr w:rsidR="004D7EA9" w:rsidRPr="004D7EA9" w14:paraId="1D83815C"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94CBBB9"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1FCA7A7B"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5C98518"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Verma, Lochan</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0F03BD58"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Apple, Inc.</w:t>
            </w:r>
          </w:p>
        </w:tc>
      </w:tr>
      <w:tr w:rsidR="004D7EA9" w:rsidRPr="004D7EA9" w14:paraId="57A60464"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906563A"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6326C490"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14FABD1"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Wang, Qi</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487F5328"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Apple, Inc.</w:t>
            </w:r>
          </w:p>
        </w:tc>
      </w:tr>
      <w:tr w:rsidR="004D7EA9" w:rsidRPr="004D7EA9" w14:paraId="0DEB868F"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7034886"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7401E823"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8336E0B"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Yang, Jay</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3811620E"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Nokia</w:t>
            </w:r>
          </w:p>
        </w:tc>
      </w:tr>
      <w:tr w:rsidR="004D7EA9" w:rsidRPr="004D7EA9" w14:paraId="280D415E" w14:textId="77777777" w:rsidTr="004D7EA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F95DCC4" w14:textId="77777777" w:rsidR="004D7EA9" w:rsidRPr="004D7EA9" w:rsidRDefault="004D7EA9" w:rsidP="004D7EA9">
            <w:pPr>
              <w:suppressAutoHyphens w:val="0"/>
              <w:jc w:val="center"/>
              <w:rPr>
                <w:rFonts w:ascii="Calibri" w:hAnsi="Calibri" w:cs="Calibri"/>
                <w:color w:val="000000"/>
                <w:sz w:val="24"/>
                <w:szCs w:val="24"/>
                <w:lang w:val="en-US"/>
              </w:rPr>
            </w:pPr>
            <w:proofErr w:type="spellStart"/>
            <w:r w:rsidRPr="004D7EA9">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53430340" w14:textId="77777777" w:rsidR="004D7EA9" w:rsidRPr="004D7EA9" w:rsidRDefault="004D7EA9" w:rsidP="004D7EA9">
            <w:pPr>
              <w:suppressAutoHyphens w:val="0"/>
              <w:jc w:val="center"/>
              <w:rPr>
                <w:rFonts w:ascii="Calibri" w:hAnsi="Calibri" w:cs="Calibri"/>
                <w:color w:val="000000"/>
                <w:sz w:val="24"/>
                <w:szCs w:val="24"/>
                <w:lang w:val="en-US"/>
              </w:rPr>
            </w:pPr>
            <w:r w:rsidRPr="004D7EA9">
              <w:rPr>
                <w:rFonts w:ascii="Calibri" w:hAnsi="Calibri" w:cs="Calibri"/>
                <w:color w:val="000000"/>
                <w:sz w:val="24"/>
                <w:szCs w:val="24"/>
                <w:lang w:val="en-US"/>
              </w:rPr>
              <w:t>2/28</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CE082FE"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 xml:space="preserve">Yong, </w:t>
            </w:r>
            <w:proofErr w:type="spellStart"/>
            <w:r w:rsidRPr="004D7EA9">
              <w:rPr>
                <w:rFonts w:ascii="Calibri" w:hAnsi="Calibri" w:cs="Calibri"/>
                <w:color w:val="000000"/>
                <w:sz w:val="24"/>
                <w:szCs w:val="24"/>
                <w:lang w:val="en-US"/>
              </w:rPr>
              <w:t>Su</w:t>
            </w:r>
            <w:proofErr w:type="spellEnd"/>
            <w:r w:rsidRPr="004D7EA9">
              <w:rPr>
                <w:rFonts w:ascii="Calibri" w:hAnsi="Calibri" w:cs="Calibri"/>
                <w:color w:val="000000"/>
                <w:sz w:val="24"/>
                <w:szCs w:val="24"/>
                <w:lang w:val="en-US"/>
              </w:rPr>
              <w:t xml:space="preserve"> </w:t>
            </w:r>
            <w:proofErr w:type="spellStart"/>
            <w:r w:rsidRPr="004D7EA9">
              <w:rPr>
                <w:rFonts w:ascii="Calibri" w:hAnsi="Calibri" w:cs="Calibri"/>
                <w:color w:val="000000"/>
                <w:sz w:val="24"/>
                <w:szCs w:val="24"/>
                <w:lang w:val="en-US"/>
              </w:rPr>
              <w:t>Khiong</w:t>
            </w:r>
            <w:proofErr w:type="spellEnd"/>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5C0E34D2" w14:textId="77777777" w:rsidR="004D7EA9" w:rsidRPr="004D7EA9" w:rsidRDefault="004D7EA9" w:rsidP="004D7EA9">
            <w:pPr>
              <w:suppressAutoHyphens w:val="0"/>
              <w:rPr>
                <w:rFonts w:ascii="Calibri" w:hAnsi="Calibri" w:cs="Calibri"/>
                <w:color w:val="000000"/>
                <w:sz w:val="24"/>
                <w:szCs w:val="24"/>
                <w:lang w:val="en-US"/>
              </w:rPr>
            </w:pPr>
            <w:r w:rsidRPr="004D7EA9">
              <w:rPr>
                <w:rFonts w:ascii="Calibri" w:hAnsi="Calibri" w:cs="Calibri"/>
                <w:color w:val="000000"/>
                <w:sz w:val="24"/>
                <w:szCs w:val="24"/>
                <w:lang w:val="en-US"/>
              </w:rPr>
              <w:t>Apple, Inc.</w:t>
            </w:r>
          </w:p>
        </w:tc>
      </w:tr>
    </w:tbl>
    <w:p w14:paraId="0B26EA8D" w14:textId="77777777" w:rsidR="00A61640" w:rsidRPr="005921D4" w:rsidRDefault="00A61640">
      <w:pPr>
        <w:rPr>
          <w:b/>
          <w:bCs/>
          <w:sz w:val="24"/>
          <w:szCs w:val="24"/>
          <w:lang w:val="en-US"/>
        </w:rPr>
      </w:pPr>
    </w:p>
    <w:sectPr w:rsidR="00A61640" w:rsidRPr="005921D4" w:rsidSect="00FA0A6C">
      <w:headerReference w:type="default" r:id="rId17"/>
      <w:footerReference w:type="default" r:id="rId18"/>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8998" w14:textId="77777777" w:rsidR="00AF0582" w:rsidRDefault="00AF0582">
      <w:r>
        <w:separator/>
      </w:r>
    </w:p>
  </w:endnote>
  <w:endnote w:type="continuationSeparator" w:id="0">
    <w:p w14:paraId="3B41C3DA" w14:textId="77777777" w:rsidR="00AF0582" w:rsidRDefault="00AF0582">
      <w:r>
        <w:continuationSeparator/>
      </w:r>
    </w:p>
  </w:endnote>
  <w:endnote w:type="continuationNotice" w:id="1">
    <w:p w14:paraId="4A08F84F" w14:textId="77777777" w:rsidR="00AF0582" w:rsidRDefault="00AF0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4020202020204"/>
    <w:charset w:val="00"/>
    <w:family w:val="swiss"/>
    <w:pitch w:val="variable"/>
    <w:sig w:usb0="E7002EFF" w:usb1="D200FDFF" w:usb2="0A246029" w:usb3="00000000" w:csb0="000001FF" w:csb1="00000000"/>
  </w:font>
  <w:font w:name="Noto Sans Devanagari">
    <w:panose1 w:val="020B0604020202020204"/>
    <w:charset w:val="00"/>
    <w:family w:val="swiss"/>
    <w:pitch w:val="variable"/>
    <w:sig w:usb0="80008023" w:usb1="00002046"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1A6BD399" w:rsidR="004F6669" w:rsidRDefault="004F666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r>
    <w:r w:rsidR="000B0D52">
      <w:t>Stephen Orr</w:t>
    </w:r>
    <w:r>
      <w:t xml:space="preserve"> (</w:t>
    </w:r>
    <w:r w:rsidR="000B0D52">
      <w:t>Cisco</w:t>
    </w:r>
    <w:r>
      <w:t>)</w:t>
    </w:r>
  </w:p>
  <w:p w14:paraId="6818C9BD" w14:textId="77777777" w:rsidR="004F6669" w:rsidRDefault="004F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0EF3" w14:textId="77777777" w:rsidR="00AF0582" w:rsidRDefault="00AF0582">
      <w:r>
        <w:separator/>
      </w:r>
    </w:p>
  </w:footnote>
  <w:footnote w:type="continuationSeparator" w:id="0">
    <w:p w14:paraId="3AC996A2" w14:textId="77777777" w:rsidR="00AF0582" w:rsidRDefault="00AF0582">
      <w:r>
        <w:continuationSeparator/>
      </w:r>
    </w:p>
  </w:footnote>
  <w:footnote w:type="continuationNotice" w:id="1">
    <w:p w14:paraId="5F54CA63" w14:textId="77777777" w:rsidR="00AF0582" w:rsidRDefault="00AF05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0556AB51" w:rsidR="004F6669" w:rsidRDefault="00F26A71">
    <w:pPr>
      <w:pStyle w:val="Header"/>
      <w:tabs>
        <w:tab w:val="clear" w:pos="6480"/>
        <w:tab w:val="center" w:pos="4680"/>
        <w:tab w:val="right" w:pos="9360"/>
      </w:tabs>
    </w:pPr>
    <w:r>
      <w:t>February</w:t>
    </w:r>
    <w:r w:rsidR="004F6669">
      <w:t xml:space="preserve"> 202</w:t>
    </w:r>
    <w:r w:rsidR="00467E84">
      <w:t>3</w:t>
    </w:r>
    <w:r w:rsidR="004F6669">
      <w:ptab w:relativeTo="margin" w:alignment="right" w:leader="none"/>
    </w:r>
    <w:r w:rsidR="004F6669">
      <w:t>doc.: IEEE 802.11-2</w:t>
    </w:r>
    <w:r w:rsidR="00467E84">
      <w:t>3</w:t>
    </w:r>
    <w:r w:rsidR="004F6669">
      <w:t>/</w:t>
    </w:r>
    <w:r w:rsidR="003D35EE">
      <w:t>0</w:t>
    </w:r>
    <w:r w:rsidR="00CC2630">
      <w:t>2</w:t>
    </w:r>
    <w:r w:rsidR="00980CDB">
      <w:t>64</w:t>
    </w:r>
    <w:r w:rsidR="004F6669">
      <w:t>r00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5C4"/>
    <w:multiLevelType w:val="hybridMultilevel"/>
    <w:tmpl w:val="04B63E58"/>
    <w:lvl w:ilvl="0" w:tplc="33F48A8C">
      <w:start w:val="1"/>
      <w:numFmt w:val="bullet"/>
      <w:lvlText w:val="•"/>
      <w:lvlJc w:val="left"/>
      <w:pPr>
        <w:tabs>
          <w:tab w:val="num" w:pos="720"/>
        </w:tabs>
        <w:ind w:left="720" w:hanging="360"/>
      </w:pPr>
      <w:rPr>
        <w:rFonts w:ascii="Arial" w:hAnsi="Arial" w:hint="default"/>
      </w:rPr>
    </w:lvl>
    <w:lvl w:ilvl="1" w:tplc="9266CD5E">
      <w:numFmt w:val="bullet"/>
      <w:lvlText w:val="•"/>
      <w:lvlJc w:val="left"/>
      <w:pPr>
        <w:tabs>
          <w:tab w:val="num" w:pos="1440"/>
        </w:tabs>
        <w:ind w:left="1440" w:hanging="360"/>
      </w:pPr>
      <w:rPr>
        <w:rFonts w:ascii="Arial" w:hAnsi="Arial" w:hint="default"/>
      </w:rPr>
    </w:lvl>
    <w:lvl w:ilvl="2" w:tplc="24DEC248" w:tentative="1">
      <w:start w:val="1"/>
      <w:numFmt w:val="bullet"/>
      <w:lvlText w:val="•"/>
      <w:lvlJc w:val="left"/>
      <w:pPr>
        <w:tabs>
          <w:tab w:val="num" w:pos="2160"/>
        </w:tabs>
        <w:ind w:left="2160" w:hanging="360"/>
      </w:pPr>
      <w:rPr>
        <w:rFonts w:ascii="Arial" w:hAnsi="Arial" w:hint="default"/>
      </w:rPr>
    </w:lvl>
    <w:lvl w:ilvl="3" w:tplc="C6BC91C8" w:tentative="1">
      <w:start w:val="1"/>
      <w:numFmt w:val="bullet"/>
      <w:lvlText w:val="•"/>
      <w:lvlJc w:val="left"/>
      <w:pPr>
        <w:tabs>
          <w:tab w:val="num" w:pos="2880"/>
        </w:tabs>
        <w:ind w:left="2880" w:hanging="360"/>
      </w:pPr>
      <w:rPr>
        <w:rFonts w:ascii="Arial" w:hAnsi="Arial" w:hint="default"/>
      </w:rPr>
    </w:lvl>
    <w:lvl w:ilvl="4" w:tplc="31F888C4" w:tentative="1">
      <w:start w:val="1"/>
      <w:numFmt w:val="bullet"/>
      <w:lvlText w:val="•"/>
      <w:lvlJc w:val="left"/>
      <w:pPr>
        <w:tabs>
          <w:tab w:val="num" w:pos="3600"/>
        </w:tabs>
        <w:ind w:left="3600" w:hanging="360"/>
      </w:pPr>
      <w:rPr>
        <w:rFonts w:ascii="Arial" w:hAnsi="Arial" w:hint="default"/>
      </w:rPr>
    </w:lvl>
    <w:lvl w:ilvl="5" w:tplc="329632AC" w:tentative="1">
      <w:start w:val="1"/>
      <w:numFmt w:val="bullet"/>
      <w:lvlText w:val="•"/>
      <w:lvlJc w:val="left"/>
      <w:pPr>
        <w:tabs>
          <w:tab w:val="num" w:pos="4320"/>
        </w:tabs>
        <w:ind w:left="4320" w:hanging="360"/>
      </w:pPr>
      <w:rPr>
        <w:rFonts w:ascii="Arial" w:hAnsi="Arial" w:hint="default"/>
      </w:rPr>
    </w:lvl>
    <w:lvl w:ilvl="6" w:tplc="541C19BC" w:tentative="1">
      <w:start w:val="1"/>
      <w:numFmt w:val="bullet"/>
      <w:lvlText w:val="•"/>
      <w:lvlJc w:val="left"/>
      <w:pPr>
        <w:tabs>
          <w:tab w:val="num" w:pos="5040"/>
        </w:tabs>
        <w:ind w:left="5040" w:hanging="360"/>
      </w:pPr>
      <w:rPr>
        <w:rFonts w:ascii="Arial" w:hAnsi="Arial" w:hint="default"/>
      </w:rPr>
    </w:lvl>
    <w:lvl w:ilvl="7" w:tplc="87EC0284" w:tentative="1">
      <w:start w:val="1"/>
      <w:numFmt w:val="bullet"/>
      <w:lvlText w:val="•"/>
      <w:lvlJc w:val="left"/>
      <w:pPr>
        <w:tabs>
          <w:tab w:val="num" w:pos="5760"/>
        </w:tabs>
        <w:ind w:left="5760" w:hanging="360"/>
      </w:pPr>
      <w:rPr>
        <w:rFonts w:ascii="Arial" w:hAnsi="Arial" w:hint="default"/>
      </w:rPr>
    </w:lvl>
    <w:lvl w:ilvl="8" w:tplc="E92C05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740DF"/>
    <w:multiLevelType w:val="hybridMultilevel"/>
    <w:tmpl w:val="BA5E3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 w15:restartNumberingAfterBreak="0">
    <w:nsid w:val="0A7733C1"/>
    <w:multiLevelType w:val="hybridMultilevel"/>
    <w:tmpl w:val="7D6E85DA"/>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4823E9"/>
    <w:multiLevelType w:val="hybridMultilevel"/>
    <w:tmpl w:val="94A2B672"/>
    <w:lvl w:ilvl="0" w:tplc="B9FEDFC8">
      <w:start w:val="1"/>
      <w:numFmt w:val="bullet"/>
      <w:lvlText w:val="•"/>
      <w:lvlJc w:val="left"/>
      <w:pPr>
        <w:tabs>
          <w:tab w:val="num" w:pos="720"/>
        </w:tabs>
        <w:ind w:left="720" w:hanging="360"/>
      </w:pPr>
      <w:rPr>
        <w:rFonts w:ascii="Arial" w:hAnsi="Arial" w:hint="default"/>
      </w:rPr>
    </w:lvl>
    <w:lvl w:ilvl="1" w:tplc="91C018FA">
      <w:numFmt w:val="bullet"/>
      <w:lvlText w:val="•"/>
      <w:lvlJc w:val="left"/>
      <w:pPr>
        <w:tabs>
          <w:tab w:val="num" w:pos="1440"/>
        </w:tabs>
        <w:ind w:left="1440" w:hanging="360"/>
      </w:pPr>
      <w:rPr>
        <w:rFonts w:ascii="Arial" w:hAnsi="Arial" w:hint="default"/>
      </w:rPr>
    </w:lvl>
    <w:lvl w:ilvl="2" w:tplc="AADA1A96" w:tentative="1">
      <w:start w:val="1"/>
      <w:numFmt w:val="bullet"/>
      <w:lvlText w:val="•"/>
      <w:lvlJc w:val="left"/>
      <w:pPr>
        <w:tabs>
          <w:tab w:val="num" w:pos="2160"/>
        </w:tabs>
        <w:ind w:left="2160" w:hanging="360"/>
      </w:pPr>
      <w:rPr>
        <w:rFonts w:ascii="Arial" w:hAnsi="Arial" w:hint="default"/>
      </w:rPr>
    </w:lvl>
    <w:lvl w:ilvl="3" w:tplc="2FA8B710" w:tentative="1">
      <w:start w:val="1"/>
      <w:numFmt w:val="bullet"/>
      <w:lvlText w:val="•"/>
      <w:lvlJc w:val="left"/>
      <w:pPr>
        <w:tabs>
          <w:tab w:val="num" w:pos="2880"/>
        </w:tabs>
        <w:ind w:left="2880" w:hanging="360"/>
      </w:pPr>
      <w:rPr>
        <w:rFonts w:ascii="Arial" w:hAnsi="Arial" w:hint="default"/>
      </w:rPr>
    </w:lvl>
    <w:lvl w:ilvl="4" w:tplc="967CBBE8" w:tentative="1">
      <w:start w:val="1"/>
      <w:numFmt w:val="bullet"/>
      <w:lvlText w:val="•"/>
      <w:lvlJc w:val="left"/>
      <w:pPr>
        <w:tabs>
          <w:tab w:val="num" w:pos="3600"/>
        </w:tabs>
        <w:ind w:left="3600" w:hanging="360"/>
      </w:pPr>
      <w:rPr>
        <w:rFonts w:ascii="Arial" w:hAnsi="Arial" w:hint="default"/>
      </w:rPr>
    </w:lvl>
    <w:lvl w:ilvl="5" w:tplc="53287594" w:tentative="1">
      <w:start w:val="1"/>
      <w:numFmt w:val="bullet"/>
      <w:lvlText w:val="•"/>
      <w:lvlJc w:val="left"/>
      <w:pPr>
        <w:tabs>
          <w:tab w:val="num" w:pos="4320"/>
        </w:tabs>
        <w:ind w:left="4320" w:hanging="360"/>
      </w:pPr>
      <w:rPr>
        <w:rFonts w:ascii="Arial" w:hAnsi="Arial" w:hint="default"/>
      </w:rPr>
    </w:lvl>
    <w:lvl w:ilvl="6" w:tplc="170200B2" w:tentative="1">
      <w:start w:val="1"/>
      <w:numFmt w:val="bullet"/>
      <w:lvlText w:val="•"/>
      <w:lvlJc w:val="left"/>
      <w:pPr>
        <w:tabs>
          <w:tab w:val="num" w:pos="5040"/>
        </w:tabs>
        <w:ind w:left="5040" w:hanging="360"/>
      </w:pPr>
      <w:rPr>
        <w:rFonts w:ascii="Arial" w:hAnsi="Arial" w:hint="default"/>
      </w:rPr>
    </w:lvl>
    <w:lvl w:ilvl="7" w:tplc="E3F49B40" w:tentative="1">
      <w:start w:val="1"/>
      <w:numFmt w:val="bullet"/>
      <w:lvlText w:val="•"/>
      <w:lvlJc w:val="left"/>
      <w:pPr>
        <w:tabs>
          <w:tab w:val="num" w:pos="5760"/>
        </w:tabs>
        <w:ind w:left="5760" w:hanging="360"/>
      </w:pPr>
      <w:rPr>
        <w:rFonts w:ascii="Arial" w:hAnsi="Arial" w:hint="default"/>
      </w:rPr>
    </w:lvl>
    <w:lvl w:ilvl="8" w:tplc="91F4C70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850612"/>
    <w:multiLevelType w:val="hybridMultilevel"/>
    <w:tmpl w:val="45BEDA4A"/>
    <w:lvl w:ilvl="0" w:tplc="038689E6">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40274"/>
    <w:multiLevelType w:val="hybridMultilevel"/>
    <w:tmpl w:val="4FE451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BA4405"/>
    <w:multiLevelType w:val="hybridMultilevel"/>
    <w:tmpl w:val="B7DA979C"/>
    <w:lvl w:ilvl="0" w:tplc="33DE4786">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90CA1"/>
    <w:multiLevelType w:val="hybridMultilevel"/>
    <w:tmpl w:val="476A3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3A6DAF"/>
    <w:multiLevelType w:val="hybridMultilevel"/>
    <w:tmpl w:val="36D4E87A"/>
    <w:lvl w:ilvl="0" w:tplc="400C9FC6">
      <w:start w:val="1"/>
      <w:numFmt w:val="bullet"/>
      <w:lvlText w:val="•"/>
      <w:lvlJc w:val="left"/>
      <w:pPr>
        <w:tabs>
          <w:tab w:val="num" w:pos="720"/>
        </w:tabs>
        <w:ind w:left="720" w:hanging="360"/>
      </w:pPr>
      <w:rPr>
        <w:rFonts w:ascii="Arial" w:hAnsi="Arial" w:hint="default"/>
      </w:rPr>
    </w:lvl>
    <w:lvl w:ilvl="1" w:tplc="E5CA156E">
      <w:numFmt w:val="bullet"/>
      <w:lvlText w:val="•"/>
      <w:lvlJc w:val="left"/>
      <w:pPr>
        <w:tabs>
          <w:tab w:val="num" w:pos="1440"/>
        </w:tabs>
        <w:ind w:left="1440" w:hanging="360"/>
      </w:pPr>
      <w:rPr>
        <w:rFonts w:ascii="Arial" w:hAnsi="Arial" w:hint="default"/>
      </w:rPr>
    </w:lvl>
    <w:lvl w:ilvl="2" w:tplc="813C3982" w:tentative="1">
      <w:start w:val="1"/>
      <w:numFmt w:val="bullet"/>
      <w:lvlText w:val="•"/>
      <w:lvlJc w:val="left"/>
      <w:pPr>
        <w:tabs>
          <w:tab w:val="num" w:pos="2160"/>
        </w:tabs>
        <w:ind w:left="2160" w:hanging="360"/>
      </w:pPr>
      <w:rPr>
        <w:rFonts w:ascii="Arial" w:hAnsi="Arial" w:hint="default"/>
      </w:rPr>
    </w:lvl>
    <w:lvl w:ilvl="3" w:tplc="A50068A4" w:tentative="1">
      <w:start w:val="1"/>
      <w:numFmt w:val="bullet"/>
      <w:lvlText w:val="•"/>
      <w:lvlJc w:val="left"/>
      <w:pPr>
        <w:tabs>
          <w:tab w:val="num" w:pos="2880"/>
        </w:tabs>
        <w:ind w:left="2880" w:hanging="360"/>
      </w:pPr>
      <w:rPr>
        <w:rFonts w:ascii="Arial" w:hAnsi="Arial" w:hint="default"/>
      </w:rPr>
    </w:lvl>
    <w:lvl w:ilvl="4" w:tplc="C7B0391E" w:tentative="1">
      <w:start w:val="1"/>
      <w:numFmt w:val="bullet"/>
      <w:lvlText w:val="•"/>
      <w:lvlJc w:val="left"/>
      <w:pPr>
        <w:tabs>
          <w:tab w:val="num" w:pos="3600"/>
        </w:tabs>
        <w:ind w:left="3600" w:hanging="360"/>
      </w:pPr>
      <w:rPr>
        <w:rFonts w:ascii="Arial" w:hAnsi="Arial" w:hint="default"/>
      </w:rPr>
    </w:lvl>
    <w:lvl w:ilvl="5" w:tplc="BC881DD0" w:tentative="1">
      <w:start w:val="1"/>
      <w:numFmt w:val="bullet"/>
      <w:lvlText w:val="•"/>
      <w:lvlJc w:val="left"/>
      <w:pPr>
        <w:tabs>
          <w:tab w:val="num" w:pos="4320"/>
        </w:tabs>
        <w:ind w:left="4320" w:hanging="360"/>
      </w:pPr>
      <w:rPr>
        <w:rFonts w:ascii="Arial" w:hAnsi="Arial" w:hint="default"/>
      </w:rPr>
    </w:lvl>
    <w:lvl w:ilvl="6" w:tplc="2EB07A6A" w:tentative="1">
      <w:start w:val="1"/>
      <w:numFmt w:val="bullet"/>
      <w:lvlText w:val="•"/>
      <w:lvlJc w:val="left"/>
      <w:pPr>
        <w:tabs>
          <w:tab w:val="num" w:pos="5040"/>
        </w:tabs>
        <w:ind w:left="5040" w:hanging="360"/>
      </w:pPr>
      <w:rPr>
        <w:rFonts w:ascii="Arial" w:hAnsi="Arial" w:hint="default"/>
      </w:rPr>
    </w:lvl>
    <w:lvl w:ilvl="7" w:tplc="BD54F1CC" w:tentative="1">
      <w:start w:val="1"/>
      <w:numFmt w:val="bullet"/>
      <w:lvlText w:val="•"/>
      <w:lvlJc w:val="left"/>
      <w:pPr>
        <w:tabs>
          <w:tab w:val="num" w:pos="5760"/>
        </w:tabs>
        <w:ind w:left="5760" w:hanging="360"/>
      </w:pPr>
      <w:rPr>
        <w:rFonts w:ascii="Arial" w:hAnsi="Arial" w:hint="default"/>
      </w:rPr>
    </w:lvl>
    <w:lvl w:ilvl="8" w:tplc="C6D0C1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323348"/>
    <w:multiLevelType w:val="hybridMultilevel"/>
    <w:tmpl w:val="CDB667C4"/>
    <w:lvl w:ilvl="0" w:tplc="FFFFFFFF">
      <w:start w:val="3"/>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D93BFB"/>
    <w:multiLevelType w:val="hybridMultilevel"/>
    <w:tmpl w:val="4FE45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A3A15"/>
    <w:multiLevelType w:val="hybridMultilevel"/>
    <w:tmpl w:val="13D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4433D7"/>
    <w:multiLevelType w:val="hybridMultilevel"/>
    <w:tmpl w:val="FFF2B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76980"/>
    <w:multiLevelType w:val="hybridMultilevel"/>
    <w:tmpl w:val="0A8C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9A5C97"/>
    <w:multiLevelType w:val="hybridMultilevel"/>
    <w:tmpl w:val="8EA6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EA340B"/>
    <w:multiLevelType w:val="hybridMultilevel"/>
    <w:tmpl w:val="A874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205280">
    <w:abstractNumId w:val="3"/>
  </w:num>
  <w:num w:numId="2" w16cid:durableId="1310674873">
    <w:abstractNumId w:val="4"/>
  </w:num>
  <w:num w:numId="3" w16cid:durableId="516847064">
    <w:abstractNumId w:val="28"/>
  </w:num>
  <w:num w:numId="4" w16cid:durableId="404911518">
    <w:abstractNumId w:val="33"/>
  </w:num>
  <w:num w:numId="5" w16cid:durableId="1180586293">
    <w:abstractNumId w:val="13"/>
  </w:num>
  <w:num w:numId="6" w16cid:durableId="2045864126">
    <w:abstractNumId w:val="1"/>
  </w:num>
  <w:num w:numId="7" w16cid:durableId="136412255">
    <w:abstractNumId w:val="11"/>
  </w:num>
  <w:num w:numId="8" w16cid:durableId="1819151071">
    <w:abstractNumId w:val="30"/>
  </w:num>
  <w:num w:numId="9" w16cid:durableId="1592010547">
    <w:abstractNumId w:val="25"/>
  </w:num>
  <w:num w:numId="10" w16cid:durableId="1459492041">
    <w:abstractNumId w:val="21"/>
  </w:num>
  <w:num w:numId="11" w16cid:durableId="353843056">
    <w:abstractNumId w:val="6"/>
  </w:num>
  <w:num w:numId="12" w16cid:durableId="596527385">
    <w:abstractNumId w:val="10"/>
  </w:num>
  <w:num w:numId="13" w16cid:durableId="1957055632">
    <w:abstractNumId w:val="22"/>
  </w:num>
  <w:num w:numId="14" w16cid:durableId="1654481127">
    <w:abstractNumId w:val="5"/>
  </w:num>
  <w:num w:numId="15" w16cid:durableId="1267613136">
    <w:abstractNumId w:val="20"/>
  </w:num>
  <w:num w:numId="16" w16cid:durableId="376470586">
    <w:abstractNumId w:val="12"/>
  </w:num>
  <w:num w:numId="17" w16cid:durableId="309987186">
    <w:abstractNumId w:val="9"/>
  </w:num>
  <w:num w:numId="18" w16cid:durableId="1868979206">
    <w:abstractNumId w:val="15"/>
  </w:num>
  <w:num w:numId="19" w16cid:durableId="354966780">
    <w:abstractNumId w:val="26"/>
  </w:num>
  <w:num w:numId="20" w16cid:durableId="361782982">
    <w:abstractNumId w:val="27"/>
  </w:num>
  <w:num w:numId="21" w16cid:durableId="194320306">
    <w:abstractNumId w:val="32"/>
  </w:num>
  <w:num w:numId="22" w16cid:durableId="847790721">
    <w:abstractNumId w:val="29"/>
  </w:num>
  <w:num w:numId="23" w16cid:durableId="1609239925">
    <w:abstractNumId w:val="18"/>
  </w:num>
  <w:num w:numId="24" w16cid:durableId="595599480">
    <w:abstractNumId w:val="37"/>
  </w:num>
  <w:num w:numId="25" w16cid:durableId="800925661">
    <w:abstractNumId w:val="16"/>
  </w:num>
  <w:num w:numId="26" w16cid:durableId="185365510">
    <w:abstractNumId w:val="7"/>
  </w:num>
  <w:num w:numId="27" w16cid:durableId="1675959843">
    <w:abstractNumId w:val="34"/>
  </w:num>
  <w:num w:numId="28" w16cid:durableId="302006243">
    <w:abstractNumId w:val="0"/>
  </w:num>
  <w:num w:numId="29" w16cid:durableId="1411926086">
    <w:abstractNumId w:val="35"/>
  </w:num>
  <w:num w:numId="30" w16cid:durableId="437871541">
    <w:abstractNumId w:val="36"/>
  </w:num>
  <w:num w:numId="31" w16cid:durableId="1732576664">
    <w:abstractNumId w:val="31"/>
  </w:num>
  <w:num w:numId="32" w16cid:durableId="1538011020">
    <w:abstractNumId w:val="19"/>
  </w:num>
  <w:num w:numId="33" w16cid:durableId="955985355">
    <w:abstractNumId w:val="2"/>
  </w:num>
  <w:num w:numId="34" w16cid:durableId="1262496914">
    <w:abstractNumId w:val="8"/>
  </w:num>
  <w:num w:numId="35" w16cid:durableId="1702508370">
    <w:abstractNumId w:val="38"/>
  </w:num>
  <w:num w:numId="36" w16cid:durableId="443160011">
    <w:abstractNumId w:val="24"/>
  </w:num>
  <w:num w:numId="37" w16cid:durableId="1547377907">
    <w:abstractNumId w:val="14"/>
  </w:num>
  <w:num w:numId="38" w16cid:durableId="442844067">
    <w:abstractNumId w:val="23"/>
  </w:num>
  <w:num w:numId="39" w16cid:durableId="72163873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bordersDoNotSurroundHeader/>
  <w:bordersDoNotSurroundFooter/>
  <w:proofState w:spelling="clean" w:grammar="clean"/>
  <w:defaultTabStop w:val="720"/>
  <w:autoHyphenation/>
  <w:doNotHyphenateCap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05DEE"/>
    <w:rsid w:val="000113C8"/>
    <w:rsid w:val="00012649"/>
    <w:rsid w:val="000135E9"/>
    <w:rsid w:val="00015C06"/>
    <w:rsid w:val="00016453"/>
    <w:rsid w:val="00016F30"/>
    <w:rsid w:val="000226D9"/>
    <w:rsid w:val="000233D9"/>
    <w:rsid w:val="00025AB4"/>
    <w:rsid w:val="0003609A"/>
    <w:rsid w:val="00036685"/>
    <w:rsid w:val="00041B82"/>
    <w:rsid w:val="000454EC"/>
    <w:rsid w:val="000471E3"/>
    <w:rsid w:val="00055D0A"/>
    <w:rsid w:val="000575EA"/>
    <w:rsid w:val="00061096"/>
    <w:rsid w:val="00066843"/>
    <w:rsid w:val="0006724E"/>
    <w:rsid w:val="000702A4"/>
    <w:rsid w:val="000708C9"/>
    <w:rsid w:val="000718A5"/>
    <w:rsid w:val="00071F2C"/>
    <w:rsid w:val="00073254"/>
    <w:rsid w:val="00073292"/>
    <w:rsid w:val="00074EAA"/>
    <w:rsid w:val="0007586C"/>
    <w:rsid w:val="000767F9"/>
    <w:rsid w:val="000775DD"/>
    <w:rsid w:val="000806CC"/>
    <w:rsid w:val="000809E1"/>
    <w:rsid w:val="000824E7"/>
    <w:rsid w:val="00082E06"/>
    <w:rsid w:val="00084D06"/>
    <w:rsid w:val="00085324"/>
    <w:rsid w:val="0008576A"/>
    <w:rsid w:val="00090BBE"/>
    <w:rsid w:val="00091B54"/>
    <w:rsid w:val="000A296F"/>
    <w:rsid w:val="000A3B52"/>
    <w:rsid w:val="000A4C2C"/>
    <w:rsid w:val="000A4C57"/>
    <w:rsid w:val="000A5543"/>
    <w:rsid w:val="000A59D0"/>
    <w:rsid w:val="000A6384"/>
    <w:rsid w:val="000B0D52"/>
    <w:rsid w:val="000B3353"/>
    <w:rsid w:val="000B38F7"/>
    <w:rsid w:val="000B6182"/>
    <w:rsid w:val="000B7AD9"/>
    <w:rsid w:val="000C324E"/>
    <w:rsid w:val="000C404D"/>
    <w:rsid w:val="000D11A1"/>
    <w:rsid w:val="000D3960"/>
    <w:rsid w:val="000D6044"/>
    <w:rsid w:val="000D6703"/>
    <w:rsid w:val="000D7EF8"/>
    <w:rsid w:val="000E04C7"/>
    <w:rsid w:val="000E0684"/>
    <w:rsid w:val="000E1720"/>
    <w:rsid w:val="000E35EB"/>
    <w:rsid w:val="000E4A36"/>
    <w:rsid w:val="000E4E6A"/>
    <w:rsid w:val="000F0C16"/>
    <w:rsid w:val="000F0DD1"/>
    <w:rsid w:val="000F1173"/>
    <w:rsid w:val="000F1C3A"/>
    <w:rsid w:val="000F66A7"/>
    <w:rsid w:val="000F6C86"/>
    <w:rsid w:val="000F6D4D"/>
    <w:rsid w:val="000F7C32"/>
    <w:rsid w:val="001032E9"/>
    <w:rsid w:val="001055DE"/>
    <w:rsid w:val="001062ED"/>
    <w:rsid w:val="001065D6"/>
    <w:rsid w:val="00110050"/>
    <w:rsid w:val="001109C3"/>
    <w:rsid w:val="001164AF"/>
    <w:rsid w:val="00116755"/>
    <w:rsid w:val="00120C83"/>
    <w:rsid w:val="0012233C"/>
    <w:rsid w:val="00122AD6"/>
    <w:rsid w:val="00122AF9"/>
    <w:rsid w:val="001236EA"/>
    <w:rsid w:val="001278D0"/>
    <w:rsid w:val="00127FA9"/>
    <w:rsid w:val="0013120D"/>
    <w:rsid w:val="00132B6E"/>
    <w:rsid w:val="00133F40"/>
    <w:rsid w:val="0013506B"/>
    <w:rsid w:val="00140D5D"/>
    <w:rsid w:val="00143497"/>
    <w:rsid w:val="00155F53"/>
    <w:rsid w:val="00161C01"/>
    <w:rsid w:val="00165189"/>
    <w:rsid w:val="00167C13"/>
    <w:rsid w:val="001708CF"/>
    <w:rsid w:val="001716D0"/>
    <w:rsid w:val="00174EF0"/>
    <w:rsid w:val="00177E7C"/>
    <w:rsid w:val="0018074C"/>
    <w:rsid w:val="001837E9"/>
    <w:rsid w:val="00183A08"/>
    <w:rsid w:val="001845A6"/>
    <w:rsid w:val="001847F2"/>
    <w:rsid w:val="001863D7"/>
    <w:rsid w:val="00191D67"/>
    <w:rsid w:val="00192C6D"/>
    <w:rsid w:val="001932CF"/>
    <w:rsid w:val="001933C7"/>
    <w:rsid w:val="00194D07"/>
    <w:rsid w:val="00195E09"/>
    <w:rsid w:val="001960ED"/>
    <w:rsid w:val="001A3EA1"/>
    <w:rsid w:val="001A4E3E"/>
    <w:rsid w:val="001A557E"/>
    <w:rsid w:val="001B4915"/>
    <w:rsid w:val="001B56B3"/>
    <w:rsid w:val="001C4253"/>
    <w:rsid w:val="001C613F"/>
    <w:rsid w:val="001C6B51"/>
    <w:rsid w:val="001D02BB"/>
    <w:rsid w:val="001D4D14"/>
    <w:rsid w:val="001D546A"/>
    <w:rsid w:val="001D67E6"/>
    <w:rsid w:val="001D6FB4"/>
    <w:rsid w:val="001E0482"/>
    <w:rsid w:val="001E1523"/>
    <w:rsid w:val="001E3E21"/>
    <w:rsid w:val="001E5FDE"/>
    <w:rsid w:val="001E627A"/>
    <w:rsid w:val="001E70A4"/>
    <w:rsid w:val="001F230C"/>
    <w:rsid w:val="001F420E"/>
    <w:rsid w:val="001F4BAE"/>
    <w:rsid w:val="00201109"/>
    <w:rsid w:val="00203293"/>
    <w:rsid w:val="002037BC"/>
    <w:rsid w:val="002074E3"/>
    <w:rsid w:val="00211FE9"/>
    <w:rsid w:val="00212360"/>
    <w:rsid w:val="002126A9"/>
    <w:rsid w:val="00212C8E"/>
    <w:rsid w:val="002134CB"/>
    <w:rsid w:val="0022346B"/>
    <w:rsid w:val="00224ADA"/>
    <w:rsid w:val="00226F46"/>
    <w:rsid w:val="002279B6"/>
    <w:rsid w:val="00230372"/>
    <w:rsid w:val="002304D1"/>
    <w:rsid w:val="00233D67"/>
    <w:rsid w:val="00233EA9"/>
    <w:rsid w:val="002351C6"/>
    <w:rsid w:val="002354D7"/>
    <w:rsid w:val="002429C1"/>
    <w:rsid w:val="00243B90"/>
    <w:rsid w:val="00244B88"/>
    <w:rsid w:val="002479F4"/>
    <w:rsid w:val="00250BFF"/>
    <w:rsid w:val="00255826"/>
    <w:rsid w:val="0025666F"/>
    <w:rsid w:val="00261359"/>
    <w:rsid w:val="00261A04"/>
    <w:rsid w:val="00263370"/>
    <w:rsid w:val="00264836"/>
    <w:rsid w:val="0026574B"/>
    <w:rsid w:val="00267352"/>
    <w:rsid w:val="002674AA"/>
    <w:rsid w:val="00267A90"/>
    <w:rsid w:val="0027627A"/>
    <w:rsid w:val="002805E1"/>
    <w:rsid w:val="00282F36"/>
    <w:rsid w:val="00283F8D"/>
    <w:rsid w:val="002866F5"/>
    <w:rsid w:val="00286852"/>
    <w:rsid w:val="00287AD1"/>
    <w:rsid w:val="00293098"/>
    <w:rsid w:val="0029323C"/>
    <w:rsid w:val="0029378C"/>
    <w:rsid w:val="00293E1E"/>
    <w:rsid w:val="0029771A"/>
    <w:rsid w:val="00297AE5"/>
    <w:rsid w:val="00297B32"/>
    <w:rsid w:val="002B421B"/>
    <w:rsid w:val="002B5FDD"/>
    <w:rsid w:val="002B6D7C"/>
    <w:rsid w:val="002C0C78"/>
    <w:rsid w:val="002C1BD8"/>
    <w:rsid w:val="002D07C0"/>
    <w:rsid w:val="002D0EFE"/>
    <w:rsid w:val="002D18F2"/>
    <w:rsid w:val="002D1D22"/>
    <w:rsid w:val="002D1E9E"/>
    <w:rsid w:val="002D5A24"/>
    <w:rsid w:val="002E017C"/>
    <w:rsid w:val="002E06A0"/>
    <w:rsid w:val="002E1558"/>
    <w:rsid w:val="002E49F3"/>
    <w:rsid w:val="002E679C"/>
    <w:rsid w:val="002E69ED"/>
    <w:rsid w:val="002F0216"/>
    <w:rsid w:val="002F128C"/>
    <w:rsid w:val="002F16CE"/>
    <w:rsid w:val="002F26C0"/>
    <w:rsid w:val="002F2A54"/>
    <w:rsid w:val="003037E5"/>
    <w:rsid w:val="00304CC9"/>
    <w:rsid w:val="003055E6"/>
    <w:rsid w:val="00307B89"/>
    <w:rsid w:val="00310CAB"/>
    <w:rsid w:val="00311A3B"/>
    <w:rsid w:val="003136BC"/>
    <w:rsid w:val="00316130"/>
    <w:rsid w:val="00317DED"/>
    <w:rsid w:val="00321997"/>
    <w:rsid w:val="003249A9"/>
    <w:rsid w:val="00324E8C"/>
    <w:rsid w:val="00327341"/>
    <w:rsid w:val="00327914"/>
    <w:rsid w:val="00330EF7"/>
    <w:rsid w:val="00332F4C"/>
    <w:rsid w:val="00334A4B"/>
    <w:rsid w:val="00335B4A"/>
    <w:rsid w:val="003360B9"/>
    <w:rsid w:val="0033692C"/>
    <w:rsid w:val="00337B9F"/>
    <w:rsid w:val="00340A27"/>
    <w:rsid w:val="00340B9B"/>
    <w:rsid w:val="0034226C"/>
    <w:rsid w:val="003443B4"/>
    <w:rsid w:val="00344623"/>
    <w:rsid w:val="00345E5A"/>
    <w:rsid w:val="003460D2"/>
    <w:rsid w:val="0034641F"/>
    <w:rsid w:val="00347DFE"/>
    <w:rsid w:val="00350F5C"/>
    <w:rsid w:val="00354951"/>
    <w:rsid w:val="00357B53"/>
    <w:rsid w:val="00357D01"/>
    <w:rsid w:val="00360A73"/>
    <w:rsid w:val="00364B20"/>
    <w:rsid w:val="00364E05"/>
    <w:rsid w:val="0037186D"/>
    <w:rsid w:val="00373978"/>
    <w:rsid w:val="00373B90"/>
    <w:rsid w:val="00381BE3"/>
    <w:rsid w:val="00383827"/>
    <w:rsid w:val="00383DDC"/>
    <w:rsid w:val="00385CD9"/>
    <w:rsid w:val="003930C0"/>
    <w:rsid w:val="003937B3"/>
    <w:rsid w:val="003960BD"/>
    <w:rsid w:val="003A3E46"/>
    <w:rsid w:val="003A4DBF"/>
    <w:rsid w:val="003A7A67"/>
    <w:rsid w:val="003B0247"/>
    <w:rsid w:val="003B177B"/>
    <w:rsid w:val="003B226A"/>
    <w:rsid w:val="003B22F1"/>
    <w:rsid w:val="003B2421"/>
    <w:rsid w:val="003C1931"/>
    <w:rsid w:val="003C1D11"/>
    <w:rsid w:val="003C468B"/>
    <w:rsid w:val="003C502A"/>
    <w:rsid w:val="003C640D"/>
    <w:rsid w:val="003D0F4C"/>
    <w:rsid w:val="003D1257"/>
    <w:rsid w:val="003D2203"/>
    <w:rsid w:val="003D2E75"/>
    <w:rsid w:val="003D35EE"/>
    <w:rsid w:val="003D4C3B"/>
    <w:rsid w:val="003D5188"/>
    <w:rsid w:val="003D5525"/>
    <w:rsid w:val="003D7D8A"/>
    <w:rsid w:val="003E2265"/>
    <w:rsid w:val="003E2806"/>
    <w:rsid w:val="003E3CAF"/>
    <w:rsid w:val="003E7D68"/>
    <w:rsid w:val="003E7E73"/>
    <w:rsid w:val="003F10D8"/>
    <w:rsid w:val="003F2D09"/>
    <w:rsid w:val="003F761F"/>
    <w:rsid w:val="00400C73"/>
    <w:rsid w:val="00401345"/>
    <w:rsid w:val="00403135"/>
    <w:rsid w:val="00404554"/>
    <w:rsid w:val="00404DDA"/>
    <w:rsid w:val="00407117"/>
    <w:rsid w:val="0041014C"/>
    <w:rsid w:val="004109CA"/>
    <w:rsid w:val="00412789"/>
    <w:rsid w:val="00413709"/>
    <w:rsid w:val="004169E9"/>
    <w:rsid w:val="00422E60"/>
    <w:rsid w:val="004267EF"/>
    <w:rsid w:val="00432715"/>
    <w:rsid w:val="00433361"/>
    <w:rsid w:val="00434E11"/>
    <w:rsid w:val="00437A8B"/>
    <w:rsid w:val="00443920"/>
    <w:rsid w:val="00444A68"/>
    <w:rsid w:val="00445528"/>
    <w:rsid w:val="004477C4"/>
    <w:rsid w:val="00451C19"/>
    <w:rsid w:val="00452F47"/>
    <w:rsid w:val="004531DC"/>
    <w:rsid w:val="004543C8"/>
    <w:rsid w:val="00461E78"/>
    <w:rsid w:val="0046383C"/>
    <w:rsid w:val="00465EAE"/>
    <w:rsid w:val="0046610F"/>
    <w:rsid w:val="004671C8"/>
    <w:rsid w:val="00467E84"/>
    <w:rsid w:val="00473004"/>
    <w:rsid w:val="00474D42"/>
    <w:rsid w:val="0047696A"/>
    <w:rsid w:val="00476BE7"/>
    <w:rsid w:val="00480B2D"/>
    <w:rsid w:val="00482EF3"/>
    <w:rsid w:val="00484BA9"/>
    <w:rsid w:val="00485CBE"/>
    <w:rsid w:val="004921A6"/>
    <w:rsid w:val="004927EB"/>
    <w:rsid w:val="00493AC9"/>
    <w:rsid w:val="00494773"/>
    <w:rsid w:val="00496ADB"/>
    <w:rsid w:val="00497F85"/>
    <w:rsid w:val="004A23BA"/>
    <w:rsid w:val="004A3DBE"/>
    <w:rsid w:val="004A3E41"/>
    <w:rsid w:val="004A4527"/>
    <w:rsid w:val="004B255C"/>
    <w:rsid w:val="004B29F1"/>
    <w:rsid w:val="004B7029"/>
    <w:rsid w:val="004C28AA"/>
    <w:rsid w:val="004C2C2F"/>
    <w:rsid w:val="004C3A07"/>
    <w:rsid w:val="004C4FC9"/>
    <w:rsid w:val="004C5550"/>
    <w:rsid w:val="004C5738"/>
    <w:rsid w:val="004C6A3D"/>
    <w:rsid w:val="004D0158"/>
    <w:rsid w:val="004D4C20"/>
    <w:rsid w:val="004D7EA9"/>
    <w:rsid w:val="004E39A4"/>
    <w:rsid w:val="004F0F79"/>
    <w:rsid w:val="004F113E"/>
    <w:rsid w:val="004F1858"/>
    <w:rsid w:val="004F2DA0"/>
    <w:rsid w:val="004F35B1"/>
    <w:rsid w:val="004F6669"/>
    <w:rsid w:val="005006FF"/>
    <w:rsid w:val="005014C6"/>
    <w:rsid w:val="00511109"/>
    <w:rsid w:val="0051240D"/>
    <w:rsid w:val="00517906"/>
    <w:rsid w:val="00522F64"/>
    <w:rsid w:val="0052308D"/>
    <w:rsid w:val="0052471C"/>
    <w:rsid w:val="0052633B"/>
    <w:rsid w:val="005303B7"/>
    <w:rsid w:val="00531A28"/>
    <w:rsid w:val="00532AAA"/>
    <w:rsid w:val="0053383C"/>
    <w:rsid w:val="00534C1F"/>
    <w:rsid w:val="00537640"/>
    <w:rsid w:val="00541540"/>
    <w:rsid w:val="00541CB1"/>
    <w:rsid w:val="00542916"/>
    <w:rsid w:val="005466A3"/>
    <w:rsid w:val="00547FE2"/>
    <w:rsid w:val="005517D1"/>
    <w:rsid w:val="0055365F"/>
    <w:rsid w:val="00553D00"/>
    <w:rsid w:val="0055562D"/>
    <w:rsid w:val="005558A2"/>
    <w:rsid w:val="00560D8A"/>
    <w:rsid w:val="00563D0A"/>
    <w:rsid w:val="00564D74"/>
    <w:rsid w:val="00565E46"/>
    <w:rsid w:val="00566371"/>
    <w:rsid w:val="00571ED4"/>
    <w:rsid w:val="00573E6E"/>
    <w:rsid w:val="00574EE6"/>
    <w:rsid w:val="00584A08"/>
    <w:rsid w:val="005873A6"/>
    <w:rsid w:val="00591368"/>
    <w:rsid w:val="005915C0"/>
    <w:rsid w:val="0059174C"/>
    <w:rsid w:val="00591E47"/>
    <w:rsid w:val="005921D4"/>
    <w:rsid w:val="00592DC1"/>
    <w:rsid w:val="005959D2"/>
    <w:rsid w:val="005A0B36"/>
    <w:rsid w:val="005A1317"/>
    <w:rsid w:val="005A3E0C"/>
    <w:rsid w:val="005A4A54"/>
    <w:rsid w:val="005A6569"/>
    <w:rsid w:val="005A6ABE"/>
    <w:rsid w:val="005B00A9"/>
    <w:rsid w:val="005B05A1"/>
    <w:rsid w:val="005B0755"/>
    <w:rsid w:val="005B2745"/>
    <w:rsid w:val="005B2E23"/>
    <w:rsid w:val="005C08FF"/>
    <w:rsid w:val="005C2F78"/>
    <w:rsid w:val="005C4840"/>
    <w:rsid w:val="005D0536"/>
    <w:rsid w:val="005D345F"/>
    <w:rsid w:val="005D3684"/>
    <w:rsid w:val="005D4DB1"/>
    <w:rsid w:val="005D5A37"/>
    <w:rsid w:val="005E04BB"/>
    <w:rsid w:val="005E20F0"/>
    <w:rsid w:val="005E44AE"/>
    <w:rsid w:val="005E5804"/>
    <w:rsid w:val="005E6251"/>
    <w:rsid w:val="005F7359"/>
    <w:rsid w:val="005F7B10"/>
    <w:rsid w:val="006101B7"/>
    <w:rsid w:val="00613F83"/>
    <w:rsid w:val="00621235"/>
    <w:rsid w:val="0062237D"/>
    <w:rsid w:val="006266C7"/>
    <w:rsid w:val="00626E37"/>
    <w:rsid w:val="006322D9"/>
    <w:rsid w:val="00633D94"/>
    <w:rsid w:val="006366AB"/>
    <w:rsid w:val="0064025A"/>
    <w:rsid w:val="00641CE2"/>
    <w:rsid w:val="00643B68"/>
    <w:rsid w:val="00651650"/>
    <w:rsid w:val="00653DB8"/>
    <w:rsid w:val="00656BCB"/>
    <w:rsid w:val="00661F19"/>
    <w:rsid w:val="00670EE0"/>
    <w:rsid w:val="006718F8"/>
    <w:rsid w:val="00675364"/>
    <w:rsid w:val="006805CD"/>
    <w:rsid w:val="006842F0"/>
    <w:rsid w:val="00685DA8"/>
    <w:rsid w:val="00686192"/>
    <w:rsid w:val="0068752A"/>
    <w:rsid w:val="006902B9"/>
    <w:rsid w:val="006920E1"/>
    <w:rsid w:val="0069246C"/>
    <w:rsid w:val="00694079"/>
    <w:rsid w:val="0069733F"/>
    <w:rsid w:val="006A1400"/>
    <w:rsid w:val="006A3937"/>
    <w:rsid w:val="006A5934"/>
    <w:rsid w:val="006B3D3D"/>
    <w:rsid w:val="006B3D62"/>
    <w:rsid w:val="006B40C1"/>
    <w:rsid w:val="006B5B7F"/>
    <w:rsid w:val="006B7C37"/>
    <w:rsid w:val="006C1E39"/>
    <w:rsid w:val="006C37AA"/>
    <w:rsid w:val="006C4B10"/>
    <w:rsid w:val="006C6071"/>
    <w:rsid w:val="006C6789"/>
    <w:rsid w:val="006C7644"/>
    <w:rsid w:val="006D37EE"/>
    <w:rsid w:val="006D46A9"/>
    <w:rsid w:val="006D5E48"/>
    <w:rsid w:val="006D65F6"/>
    <w:rsid w:val="006D75BE"/>
    <w:rsid w:val="006E550F"/>
    <w:rsid w:val="006F0685"/>
    <w:rsid w:val="006F2DEA"/>
    <w:rsid w:val="006F4041"/>
    <w:rsid w:val="00700E8E"/>
    <w:rsid w:val="007038FA"/>
    <w:rsid w:val="007111AC"/>
    <w:rsid w:val="00711E9F"/>
    <w:rsid w:val="00716142"/>
    <w:rsid w:val="00717575"/>
    <w:rsid w:val="00720E9D"/>
    <w:rsid w:val="007212DA"/>
    <w:rsid w:val="007242F3"/>
    <w:rsid w:val="00734C56"/>
    <w:rsid w:val="0073543A"/>
    <w:rsid w:val="0073768B"/>
    <w:rsid w:val="00741FCB"/>
    <w:rsid w:val="007436E8"/>
    <w:rsid w:val="007437A6"/>
    <w:rsid w:val="00747BF3"/>
    <w:rsid w:val="007514D8"/>
    <w:rsid w:val="00752AEC"/>
    <w:rsid w:val="00753220"/>
    <w:rsid w:val="00755304"/>
    <w:rsid w:val="00755AA9"/>
    <w:rsid w:val="00755AFB"/>
    <w:rsid w:val="00755C4A"/>
    <w:rsid w:val="00757E07"/>
    <w:rsid w:val="00764259"/>
    <w:rsid w:val="00764954"/>
    <w:rsid w:val="00765B33"/>
    <w:rsid w:val="007667A7"/>
    <w:rsid w:val="0077194E"/>
    <w:rsid w:val="00776405"/>
    <w:rsid w:val="007810D3"/>
    <w:rsid w:val="00781C24"/>
    <w:rsid w:val="00785A81"/>
    <w:rsid w:val="007864DC"/>
    <w:rsid w:val="00786C19"/>
    <w:rsid w:val="007871AF"/>
    <w:rsid w:val="00791919"/>
    <w:rsid w:val="00793189"/>
    <w:rsid w:val="00795E33"/>
    <w:rsid w:val="007A03BC"/>
    <w:rsid w:val="007A09AF"/>
    <w:rsid w:val="007A6DF9"/>
    <w:rsid w:val="007A74F5"/>
    <w:rsid w:val="007B07D5"/>
    <w:rsid w:val="007B2406"/>
    <w:rsid w:val="007B36E2"/>
    <w:rsid w:val="007B46EC"/>
    <w:rsid w:val="007B551E"/>
    <w:rsid w:val="007B7121"/>
    <w:rsid w:val="007C26D5"/>
    <w:rsid w:val="007C2B0C"/>
    <w:rsid w:val="007C434D"/>
    <w:rsid w:val="007C58DB"/>
    <w:rsid w:val="007C7D07"/>
    <w:rsid w:val="007D1ABB"/>
    <w:rsid w:val="007D4752"/>
    <w:rsid w:val="007D683E"/>
    <w:rsid w:val="007D6EA4"/>
    <w:rsid w:val="007E118B"/>
    <w:rsid w:val="007E17C1"/>
    <w:rsid w:val="007E1B91"/>
    <w:rsid w:val="007E41B6"/>
    <w:rsid w:val="007E5754"/>
    <w:rsid w:val="007E7491"/>
    <w:rsid w:val="007E76AB"/>
    <w:rsid w:val="007F1F30"/>
    <w:rsid w:val="007F5614"/>
    <w:rsid w:val="007F5693"/>
    <w:rsid w:val="007F638D"/>
    <w:rsid w:val="007F778E"/>
    <w:rsid w:val="00803451"/>
    <w:rsid w:val="00804A15"/>
    <w:rsid w:val="00805B46"/>
    <w:rsid w:val="00807BBF"/>
    <w:rsid w:val="00810E27"/>
    <w:rsid w:val="008132F0"/>
    <w:rsid w:val="00813845"/>
    <w:rsid w:val="00815CC2"/>
    <w:rsid w:val="00820012"/>
    <w:rsid w:val="00820639"/>
    <w:rsid w:val="00822225"/>
    <w:rsid w:val="0083045A"/>
    <w:rsid w:val="008319CF"/>
    <w:rsid w:val="008319D2"/>
    <w:rsid w:val="00833EC8"/>
    <w:rsid w:val="0083444D"/>
    <w:rsid w:val="00834F4B"/>
    <w:rsid w:val="00845917"/>
    <w:rsid w:val="0084641F"/>
    <w:rsid w:val="00851B8F"/>
    <w:rsid w:val="00852DF4"/>
    <w:rsid w:val="008536AE"/>
    <w:rsid w:val="00855441"/>
    <w:rsid w:val="008554FC"/>
    <w:rsid w:val="00857423"/>
    <w:rsid w:val="008605F7"/>
    <w:rsid w:val="008627B7"/>
    <w:rsid w:val="00864B49"/>
    <w:rsid w:val="00866452"/>
    <w:rsid w:val="0087128D"/>
    <w:rsid w:val="00871316"/>
    <w:rsid w:val="008739D2"/>
    <w:rsid w:val="008759DE"/>
    <w:rsid w:val="008765B2"/>
    <w:rsid w:val="008768DD"/>
    <w:rsid w:val="008769C5"/>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FF0"/>
    <w:rsid w:val="008C7637"/>
    <w:rsid w:val="008D0F44"/>
    <w:rsid w:val="008D27F1"/>
    <w:rsid w:val="008E3219"/>
    <w:rsid w:val="008E5817"/>
    <w:rsid w:val="008E5DC3"/>
    <w:rsid w:val="008F3D3F"/>
    <w:rsid w:val="008F7E6C"/>
    <w:rsid w:val="009028B1"/>
    <w:rsid w:val="0090505C"/>
    <w:rsid w:val="00905201"/>
    <w:rsid w:val="00906DE6"/>
    <w:rsid w:val="009131AE"/>
    <w:rsid w:val="00914C91"/>
    <w:rsid w:val="00915858"/>
    <w:rsid w:val="00917452"/>
    <w:rsid w:val="009219F3"/>
    <w:rsid w:val="00921D96"/>
    <w:rsid w:val="00926AD6"/>
    <w:rsid w:val="009307C9"/>
    <w:rsid w:val="00931A0E"/>
    <w:rsid w:val="00931FA2"/>
    <w:rsid w:val="009347E7"/>
    <w:rsid w:val="0093520D"/>
    <w:rsid w:val="009367B6"/>
    <w:rsid w:val="00936C7A"/>
    <w:rsid w:val="0093794C"/>
    <w:rsid w:val="00937D4D"/>
    <w:rsid w:val="0094094B"/>
    <w:rsid w:val="00941788"/>
    <w:rsid w:val="00941FC8"/>
    <w:rsid w:val="00942F85"/>
    <w:rsid w:val="009438C5"/>
    <w:rsid w:val="009479E8"/>
    <w:rsid w:val="00953733"/>
    <w:rsid w:val="00954506"/>
    <w:rsid w:val="009546A6"/>
    <w:rsid w:val="009566C7"/>
    <w:rsid w:val="00956941"/>
    <w:rsid w:val="00956C57"/>
    <w:rsid w:val="009607E8"/>
    <w:rsid w:val="00964BBF"/>
    <w:rsid w:val="00965986"/>
    <w:rsid w:val="00965ABC"/>
    <w:rsid w:val="00965E7B"/>
    <w:rsid w:val="00967586"/>
    <w:rsid w:val="00970757"/>
    <w:rsid w:val="009752B9"/>
    <w:rsid w:val="00977311"/>
    <w:rsid w:val="0098025E"/>
    <w:rsid w:val="00980ACC"/>
    <w:rsid w:val="00980CDB"/>
    <w:rsid w:val="00981475"/>
    <w:rsid w:val="00981D47"/>
    <w:rsid w:val="00985536"/>
    <w:rsid w:val="0098694D"/>
    <w:rsid w:val="00986B58"/>
    <w:rsid w:val="009871D9"/>
    <w:rsid w:val="009878E7"/>
    <w:rsid w:val="00991975"/>
    <w:rsid w:val="00991F97"/>
    <w:rsid w:val="00994383"/>
    <w:rsid w:val="009A15C7"/>
    <w:rsid w:val="009A3732"/>
    <w:rsid w:val="009A6276"/>
    <w:rsid w:val="009B2797"/>
    <w:rsid w:val="009B493C"/>
    <w:rsid w:val="009B6539"/>
    <w:rsid w:val="009C09D6"/>
    <w:rsid w:val="009C1C32"/>
    <w:rsid w:val="009C2D8D"/>
    <w:rsid w:val="009C32F9"/>
    <w:rsid w:val="009C4809"/>
    <w:rsid w:val="009C677F"/>
    <w:rsid w:val="009D23FC"/>
    <w:rsid w:val="009D2A02"/>
    <w:rsid w:val="009D2D15"/>
    <w:rsid w:val="009D3AA1"/>
    <w:rsid w:val="009E0717"/>
    <w:rsid w:val="009E11AA"/>
    <w:rsid w:val="009E278A"/>
    <w:rsid w:val="009E7F78"/>
    <w:rsid w:val="009F1D69"/>
    <w:rsid w:val="009F3B0A"/>
    <w:rsid w:val="009F43A5"/>
    <w:rsid w:val="009F5A3E"/>
    <w:rsid w:val="009F63DD"/>
    <w:rsid w:val="009F67AF"/>
    <w:rsid w:val="00A00C54"/>
    <w:rsid w:val="00A05937"/>
    <w:rsid w:val="00A06070"/>
    <w:rsid w:val="00A07253"/>
    <w:rsid w:val="00A10EE8"/>
    <w:rsid w:val="00A112A3"/>
    <w:rsid w:val="00A132E1"/>
    <w:rsid w:val="00A13782"/>
    <w:rsid w:val="00A17ADD"/>
    <w:rsid w:val="00A20E34"/>
    <w:rsid w:val="00A261B1"/>
    <w:rsid w:val="00A303BE"/>
    <w:rsid w:val="00A311C0"/>
    <w:rsid w:val="00A3448D"/>
    <w:rsid w:val="00A36D96"/>
    <w:rsid w:val="00A37982"/>
    <w:rsid w:val="00A40162"/>
    <w:rsid w:val="00A42027"/>
    <w:rsid w:val="00A5009E"/>
    <w:rsid w:val="00A50E94"/>
    <w:rsid w:val="00A52634"/>
    <w:rsid w:val="00A54992"/>
    <w:rsid w:val="00A60551"/>
    <w:rsid w:val="00A613A7"/>
    <w:rsid w:val="00A61640"/>
    <w:rsid w:val="00A6276E"/>
    <w:rsid w:val="00A65209"/>
    <w:rsid w:val="00A6563B"/>
    <w:rsid w:val="00A70766"/>
    <w:rsid w:val="00A707F6"/>
    <w:rsid w:val="00A70AA2"/>
    <w:rsid w:val="00A71E81"/>
    <w:rsid w:val="00A72D82"/>
    <w:rsid w:val="00A8051D"/>
    <w:rsid w:val="00A83692"/>
    <w:rsid w:val="00A85A84"/>
    <w:rsid w:val="00A870CA"/>
    <w:rsid w:val="00A90E48"/>
    <w:rsid w:val="00A959C1"/>
    <w:rsid w:val="00AA0B82"/>
    <w:rsid w:val="00AA3DEE"/>
    <w:rsid w:val="00AA3FBA"/>
    <w:rsid w:val="00AA7A2E"/>
    <w:rsid w:val="00AB04F2"/>
    <w:rsid w:val="00AB1E50"/>
    <w:rsid w:val="00AB1F63"/>
    <w:rsid w:val="00AB35D1"/>
    <w:rsid w:val="00AC443B"/>
    <w:rsid w:val="00AC758C"/>
    <w:rsid w:val="00AD2494"/>
    <w:rsid w:val="00AD28C9"/>
    <w:rsid w:val="00AD2FDA"/>
    <w:rsid w:val="00AD3B68"/>
    <w:rsid w:val="00AD5E80"/>
    <w:rsid w:val="00AD720E"/>
    <w:rsid w:val="00AE0ACB"/>
    <w:rsid w:val="00AE0CC0"/>
    <w:rsid w:val="00AE1782"/>
    <w:rsid w:val="00AE540A"/>
    <w:rsid w:val="00AE7CF5"/>
    <w:rsid w:val="00AF0582"/>
    <w:rsid w:val="00AF66B6"/>
    <w:rsid w:val="00B00A27"/>
    <w:rsid w:val="00B13F18"/>
    <w:rsid w:val="00B14927"/>
    <w:rsid w:val="00B1675C"/>
    <w:rsid w:val="00B1712C"/>
    <w:rsid w:val="00B23A08"/>
    <w:rsid w:val="00B25199"/>
    <w:rsid w:val="00B31C98"/>
    <w:rsid w:val="00B41BFC"/>
    <w:rsid w:val="00B4529B"/>
    <w:rsid w:val="00B50082"/>
    <w:rsid w:val="00B517B4"/>
    <w:rsid w:val="00B52506"/>
    <w:rsid w:val="00B533B2"/>
    <w:rsid w:val="00B55037"/>
    <w:rsid w:val="00B60DA7"/>
    <w:rsid w:val="00B634E9"/>
    <w:rsid w:val="00B6431A"/>
    <w:rsid w:val="00B668FB"/>
    <w:rsid w:val="00B66A2A"/>
    <w:rsid w:val="00B6791D"/>
    <w:rsid w:val="00B70111"/>
    <w:rsid w:val="00B73C3A"/>
    <w:rsid w:val="00B777A1"/>
    <w:rsid w:val="00B8185F"/>
    <w:rsid w:val="00B83298"/>
    <w:rsid w:val="00B83BE6"/>
    <w:rsid w:val="00B86095"/>
    <w:rsid w:val="00B934F0"/>
    <w:rsid w:val="00B93703"/>
    <w:rsid w:val="00BA0E68"/>
    <w:rsid w:val="00BA15F3"/>
    <w:rsid w:val="00BB4517"/>
    <w:rsid w:val="00BB6778"/>
    <w:rsid w:val="00BB67F7"/>
    <w:rsid w:val="00BC0FDB"/>
    <w:rsid w:val="00BC333F"/>
    <w:rsid w:val="00BC5A97"/>
    <w:rsid w:val="00BC641F"/>
    <w:rsid w:val="00BC6CFA"/>
    <w:rsid w:val="00BD2163"/>
    <w:rsid w:val="00BD601E"/>
    <w:rsid w:val="00BD67D8"/>
    <w:rsid w:val="00BE1BEF"/>
    <w:rsid w:val="00BE22A0"/>
    <w:rsid w:val="00BE2C62"/>
    <w:rsid w:val="00BF1B37"/>
    <w:rsid w:val="00BF2BFB"/>
    <w:rsid w:val="00BF31C5"/>
    <w:rsid w:val="00BF3429"/>
    <w:rsid w:val="00BF579B"/>
    <w:rsid w:val="00BF6040"/>
    <w:rsid w:val="00BF7381"/>
    <w:rsid w:val="00C06383"/>
    <w:rsid w:val="00C06C39"/>
    <w:rsid w:val="00C12941"/>
    <w:rsid w:val="00C16FBD"/>
    <w:rsid w:val="00C17EBA"/>
    <w:rsid w:val="00C204D3"/>
    <w:rsid w:val="00C20DAD"/>
    <w:rsid w:val="00C224FE"/>
    <w:rsid w:val="00C26690"/>
    <w:rsid w:val="00C27219"/>
    <w:rsid w:val="00C30761"/>
    <w:rsid w:val="00C33218"/>
    <w:rsid w:val="00C33A67"/>
    <w:rsid w:val="00C33F24"/>
    <w:rsid w:val="00C3456B"/>
    <w:rsid w:val="00C34ACD"/>
    <w:rsid w:val="00C34B08"/>
    <w:rsid w:val="00C354A1"/>
    <w:rsid w:val="00C356A2"/>
    <w:rsid w:val="00C42440"/>
    <w:rsid w:val="00C43CA8"/>
    <w:rsid w:val="00C47A3E"/>
    <w:rsid w:val="00C5120B"/>
    <w:rsid w:val="00C56BCE"/>
    <w:rsid w:val="00C57372"/>
    <w:rsid w:val="00C574DE"/>
    <w:rsid w:val="00C57EC2"/>
    <w:rsid w:val="00C6111B"/>
    <w:rsid w:val="00C62DF8"/>
    <w:rsid w:val="00C634D8"/>
    <w:rsid w:val="00C67352"/>
    <w:rsid w:val="00C67F79"/>
    <w:rsid w:val="00C71963"/>
    <w:rsid w:val="00C73952"/>
    <w:rsid w:val="00C759E2"/>
    <w:rsid w:val="00C77521"/>
    <w:rsid w:val="00C8028D"/>
    <w:rsid w:val="00C80502"/>
    <w:rsid w:val="00C80A05"/>
    <w:rsid w:val="00C81C97"/>
    <w:rsid w:val="00C824CC"/>
    <w:rsid w:val="00C84C36"/>
    <w:rsid w:val="00C85CBD"/>
    <w:rsid w:val="00C85E8D"/>
    <w:rsid w:val="00C91A11"/>
    <w:rsid w:val="00C94AC6"/>
    <w:rsid w:val="00C9625B"/>
    <w:rsid w:val="00C96B91"/>
    <w:rsid w:val="00CA5522"/>
    <w:rsid w:val="00CA5D19"/>
    <w:rsid w:val="00CA7610"/>
    <w:rsid w:val="00CB13C0"/>
    <w:rsid w:val="00CB206C"/>
    <w:rsid w:val="00CB4D2C"/>
    <w:rsid w:val="00CB652F"/>
    <w:rsid w:val="00CB6F94"/>
    <w:rsid w:val="00CB7B7D"/>
    <w:rsid w:val="00CC2630"/>
    <w:rsid w:val="00CC3197"/>
    <w:rsid w:val="00CC4ECE"/>
    <w:rsid w:val="00CC5BCE"/>
    <w:rsid w:val="00CD07F2"/>
    <w:rsid w:val="00CD2521"/>
    <w:rsid w:val="00CD7B10"/>
    <w:rsid w:val="00CE0224"/>
    <w:rsid w:val="00CE13F6"/>
    <w:rsid w:val="00CE19D1"/>
    <w:rsid w:val="00CE3897"/>
    <w:rsid w:val="00CE4D5B"/>
    <w:rsid w:val="00CF287C"/>
    <w:rsid w:val="00CF294E"/>
    <w:rsid w:val="00CF3248"/>
    <w:rsid w:val="00CF44C2"/>
    <w:rsid w:val="00CF67FF"/>
    <w:rsid w:val="00D01E98"/>
    <w:rsid w:val="00D04A21"/>
    <w:rsid w:val="00D05668"/>
    <w:rsid w:val="00D05D30"/>
    <w:rsid w:val="00D06557"/>
    <w:rsid w:val="00D11B96"/>
    <w:rsid w:val="00D159EE"/>
    <w:rsid w:val="00D16FF2"/>
    <w:rsid w:val="00D2618B"/>
    <w:rsid w:val="00D32947"/>
    <w:rsid w:val="00D32C85"/>
    <w:rsid w:val="00D33132"/>
    <w:rsid w:val="00D34B90"/>
    <w:rsid w:val="00D34D81"/>
    <w:rsid w:val="00D35057"/>
    <w:rsid w:val="00D50FBC"/>
    <w:rsid w:val="00D51577"/>
    <w:rsid w:val="00D53743"/>
    <w:rsid w:val="00D61278"/>
    <w:rsid w:val="00D615EA"/>
    <w:rsid w:val="00D6424D"/>
    <w:rsid w:val="00D65BA1"/>
    <w:rsid w:val="00D7039C"/>
    <w:rsid w:val="00D71F1F"/>
    <w:rsid w:val="00D74FBA"/>
    <w:rsid w:val="00D81FDD"/>
    <w:rsid w:val="00D821F7"/>
    <w:rsid w:val="00D83738"/>
    <w:rsid w:val="00D8511B"/>
    <w:rsid w:val="00D875CA"/>
    <w:rsid w:val="00D9250C"/>
    <w:rsid w:val="00D93B4F"/>
    <w:rsid w:val="00D93EC6"/>
    <w:rsid w:val="00D948CA"/>
    <w:rsid w:val="00D97222"/>
    <w:rsid w:val="00D97570"/>
    <w:rsid w:val="00DA1C84"/>
    <w:rsid w:val="00DA209E"/>
    <w:rsid w:val="00DA2F86"/>
    <w:rsid w:val="00DA317B"/>
    <w:rsid w:val="00DA4B74"/>
    <w:rsid w:val="00DA5B82"/>
    <w:rsid w:val="00DA7C62"/>
    <w:rsid w:val="00DA7FAB"/>
    <w:rsid w:val="00DB3B25"/>
    <w:rsid w:val="00DC0D92"/>
    <w:rsid w:val="00DC1328"/>
    <w:rsid w:val="00DC3D55"/>
    <w:rsid w:val="00DD0E32"/>
    <w:rsid w:val="00DD3001"/>
    <w:rsid w:val="00DD45BF"/>
    <w:rsid w:val="00DD52FC"/>
    <w:rsid w:val="00DD5348"/>
    <w:rsid w:val="00DD5B82"/>
    <w:rsid w:val="00DE4278"/>
    <w:rsid w:val="00DF0EA7"/>
    <w:rsid w:val="00DF16C7"/>
    <w:rsid w:val="00E00867"/>
    <w:rsid w:val="00E00CA5"/>
    <w:rsid w:val="00E01517"/>
    <w:rsid w:val="00E01D9A"/>
    <w:rsid w:val="00E057DA"/>
    <w:rsid w:val="00E05AE9"/>
    <w:rsid w:val="00E06632"/>
    <w:rsid w:val="00E0729D"/>
    <w:rsid w:val="00E07C30"/>
    <w:rsid w:val="00E15C3A"/>
    <w:rsid w:val="00E23B75"/>
    <w:rsid w:val="00E268BE"/>
    <w:rsid w:val="00E31CBA"/>
    <w:rsid w:val="00E3223E"/>
    <w:rsid w:val="00E37302"/>
    <w:rsid w:val="00E3772C"/>
    <w:rsid w:val="00E4498A"/>
    <w:rsid w:val="00E44C05"/>
    <w:rsid w:val="00E44F36"/>
    <w:rsid w:val="00E45151"/>
    <w:rsid w:val="00E46CAB"/>
    <w:rsid w:val="00E47A1B"/>
    <w:rsid w:val="00E51F81"/>
    <w:rsid w:val="00E527C2"/>
    <w:rsid w:val="00E54FBE"/>
    <w:rsid w:val="00E55F84"/>
    <w:rsid w:val="00E638F6"/>
    <w:rsid w:val="00E64E02"/>
    <w:rsid w:val="00E651DF"/>
    <w:rsid w:val="00E737D9"/>
    <w:rsid w:val="00E74B04"/>
    <w:rsid w:val="00E8063B"/>
    <w:rsid w:val="00E84432"/>
    <w:rsid w:val="00E86AD4"/>
    <w:rsid w:val="00E86ADD"/>
    <w:rsid w:val="00E874E9"/>
    <w:rsid w:val="00E91C7E"/>
    <w:rsid w:val="00E91D7D"/>
    <w:rsid w:val="00E92D8D"/>
    <w:rsid w:val="00E934FB"/>
    <w:rsid w:val="00E93737"/>
    <w:rsid w:val="00E9466E"/>
    <w:rsid w:val="00E973ED"/>
    <w:rsid w:val="00EA0C03"/>
    <w:rsid w:val="00EA0CCE"/>
    <w:rsid w:val="00EA43FE"/>
    <w:rsid w:val="00EA624E"/>
    <w:rsid w:val="00EB16F1"/>
    <w:rsid w:val="00EB2000"/>
    <w:rsid w:val="00EB2842"/>
    <w:rsid w:val="00EB5A01"/>
    <w:rsid w:val="00EC1983"/>
    <w:rsid w:val="00EC4A10"/>
    <w:rsid w:val="00EC5018"/>
    <w:rsid w:val="00EC66F1"/>
    <w:rsid w:val="00EC7376"/>
    <w:rsid w:val="00ED022E"/>
    <w:rsid w:val="00ED1A86"/>
    <w:rsid w:val="00ED2355"/>
    <w:rsid w:val="00ED26D8"/>
    <w:rsid w:val="00ED413F"/>
    <w:rsid w:val="00ED4405"/>
    <w:rsid w:val="00ED53D2"/>
    <w:rsid w:val="00ED5B54"/>
    <w:rsid w:val="00ED5FFC"/>
    <w:rsid w:val="00ED7541"/>
    <w:rsid w:val="00ED78FF"/>
    <w:rsid w:val="00EE2D73"/>
    <w:rsid w:val="00EE2FC9"/>
    <w:rsid w:val="00EE3033"/>
    <w:rsid w:val="00EE549A"/>
    <w:rsid w:val="00EE664D"/>
    <w:rsid w:val="00EE68C0"/>
    <w:rsid w:val="00EE6A1D"/>
    <w:rsid w:val="00EE720A"/>
    <w:rsid w:val="00EE7CC2"/>
    <w:rsid w:val="00EF08AB"/>
    <w:rsid w:val="00EF49FA"/>
    <w:rsid w:val="00EF4CD2"/>
    <w:rsid w:val="00EF60E3"/>
    <w:rsid w:val="00F03900"/>
    <w:rsid w:val="00F05EF9"/>
    <w:rsid w:val="00F06CB8"/>
    <w:rsid w:val="00F07699"/>
    <w:rsid w:val="00F11E57"/>
    <w:rsid w:val="00F17D81"/>
    <w:rsid w:val="00F26A71"/>
    <w:rsid w:val="00F30407"/>
    <w:rsid w:val="00F31CE8"/>
    <w:rsid w:val="00F3324B"/>
    <w:rsid w:val="00F336C1"/>
    <w:rsid w:val="00F339BA"/>
    <w:rsid w:val="00F347C6"/>
    <w:rsid w:val="00F34B9C"/>
    <w:rsid w:val="00F35DD9"/>
    <w:rsid w:val="00F42A99"/>
    <w:rsid w:val="00F43CE6"/>
    <w:rsid w:val="00F47B4C"/>
    <w:rsid w:val="00F47FB2"/>
    <w:rsid w:val="00F50391"/>
    <w:rsid w:val="00F51113"/>
    <w:rsid w:val="00F5240C"/>
    <w:rsid w:val="00F524B4"/>
    <w:rsid w:val="00F538E4"/>
    <w:rsid w:val="00F55588"/>
    <w:rsid w:val="00F579A8"/>
    <w:rsid w:val="00F66F4F"/>
    <w:rsid w:val="00F70443"/>
    <w:rsid w:val="00F70F35"/>
    <w:rsid w:val="00F722A3"/>
    <w:rsid w:val="00F72BBD"/>
    <w:rsid w:val="00F73665"/>
    <w:rsid w:val="00F75A0A"/>
    <w:rsid w:val="00F76808"/>
    <w:rsid w:val="00F81966"/>
    <w:rsid w:val="00F82126"/>
    <w:rsid w:val="00F82CD9"/>
    <w:rsid w:val="00F85F20"/>
    <w:rsid w:val="00F875DE"/>
    <w:rsid w:val="00F87C04"/>
    <w:rsid w:val="00FA0A6C"/>
    <w:rsid w:val="00FA2AE0"/>
    <w:rsid w:val="00FA3072"/>
    <w:rsid w:val="00FA718E"/>
    <w:rsid w:val="00FA7716"/>
    <w:rsid w:val="00FB253D"/>
    <w:rsid w:val="00FC2C87"/>
    <w:rsid w:val="00FC305C"/>
    <w:rsid w:val="00FD0B43"/>
    <w:rsid w:val="00FD1C78"/>
    <w:rsid w:val="00FD50A7"/>
    <w:rsid w:val="00FD5C6E"/>
    <w:rsid w:val="00FD631A"/>
    <w:rsid w:val="00FD6D81"/>
    <w:rsid w:val="00FD7194"/>
    <w:rsid w:val="00FE1711"/>
    <w:rsid w:val="00FE2279"/>
    <w:rsid w:val="00FE22DB"/>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79928529">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7">
          <w:marLeft w:val="720"/>
          <w:marRight w:val="0"/>
          <w:marTop w:val="0"/>
          <w:marBottom w:val="120"/>
          <w:divBdr>
            <w:top w:val="none" w:sz="0" w:space="0" w:color="auto"/>
            <w:left w:val="none" w:sz="0" w:space="0" w:color="auto"/>
            <w:bottom w:val="none" w:sz="0" w:space="0" w:color="auto"/>
            <w:right w:val="none" w:sz="0" w:space="0" w:color="auto"/>
          </w:divBdr>
        </w:div>
        <w:div w:id="2065516804">
          <w:marLeft w:val="720"/>
          <w:marRight w:val="0"/>
          <w:marTop w:val="0"/>
          <w:marBottom w:val="120"/>
          <w:divBdr>
            <w:top w:val="none" w:sz="0" w:space="0" w:color="auto"/>
            <w:left w:val="none" w:sz="0" w:space="0" w:color="auto"/>
            <w:bottom w:val="none" w:sz="0" w:space="0" w:color="auto"/>
            <w:right w:val="none" w:sz="0" w:space="0" w:color="auto"/>
          </w:divBdr>
        </w:div>
        <w:div w:id="336927508">
          <w:marLeft w:val="720"/>
          <w:marRight w:val="0"/>
          <w:marTop w:val="0"/>
          <w:marBottom w:val="120"/>
          <w:divBdr>
            <w:top w:val="none" w:sz="0" w:space="0" w:color="auto"/>
            <w:left w:val="none" w:sz="0" w:space="0" w:color="auto"/>
            <w:bottom w:val="none" w:sz="0" w:space="0" w:color="auto"/>
            <w:right w:val="none" w:sz="0" w:space="0" w:color="auto"/>
          </w:divBdr>
        </w:div>
        <w:div w:id="1771657501">
          <w:marLeft w:val="1354"/>
          <w:marRight w:val="0"/>
          <w:marTop w:val="0"/>
          <w:marBottom w:val="120"/>
          <w:divBdr>
            <w:top w:val="none" w:sz="0" w:space="0" w:color="auto"/>
            <w:left w:val="none" w:sz="0" w:space="0" w:color="auto"/>
            <w:bottom w:val="none" w:sz="0" w:space="0" w:color="auto"/>
            <w:right w:val="none" w:sz="0" w:space="0" w:color="auto"/>
          </w:divBdr>
        </w:div>
        <w:div w:id="1156409534">
          <w:marLeft w:val="1354"/>
          <w:marRight w:val="0"/>
          <w:marTop w:val="0"/>
          <w:marBottom w:val="120"/>
          <w:divBdr>
            <w:top w:val="none" w:sz="0" w:space="0" w:color="auto"/>
            <w:left w:val="none" w:sz="0" w:space="0" w:color="auto"/>
            <w:bottom w:val="none" w:sz="0" w:space="0" w:color="auto"/>
            <w:right w:val="none" w:sz="0" w:space="0" w:color="auto"/>
          </w:divBdr>
        </w:div>
        <w:div w:id="905843870">
          <w:marLeft w:val="720"/>
          <w:marRight w:val="0"/>
          <w:marTop w:val="0"/>
          <w:marBottom w:val="120"/>
          <w:divBdr>
            <w:top w:val="none" w:sz="0" w:space="0" w:color="auto"/>
            <w:left w:val="none" w:sz="0" w:space="0" w:color="auto"/>
            <w:bottom w:val="none" w:sz="0" w:space="0" w:color="auto"/>
            <w:right w:val="none" w:sz="0" w:space="0" w:color="auto"/>
          </w:divBdr>
        </w:div>
        <w:div w:id="1396970668">
          <w:marLeft w:val="720"/>
          <w:marRight w:val="0"/>
          <w:marTop w:val="0"/>
          <w:marBottom w:val="120"/>
          <w:divBdr>
            <w:top w:val="none" w:sz="0" w:space="0" w:color="auto"/>
            <w:left w:val="none" w:sz="0" w:space="0" w:color="auto"/>
            <w:bottom w:val="none" w:sz="0" w:space="0" w:color="auto"/>
            <w:right w:val="none" w:sz="0" w:space="0" w:color="auto"/>
          </w:divBdr>
        </w:div>
        <w:div w:id="1483353865">
          <w:marLeft w:val="720"/>
          <w:marRight w:val="0"/>
          <w:marTop w:val="0"/>
          <w:marBottom w:val="120"/>
          <w:divBdr>
            <w:top w:val="none" w:sz="0" w:space="0" w:color="auto"/>
            <w:left w:val="none" w:sz="0" w:space="0" w:color="auto"/>
            <w:bottom w:val="none" w:sz="0" w:space="0" w:color="auto"/>
            <w:right w:val="none" w:sz="0" w:space="0" w:color="auto"/>
          </w:divBdr>
        </w:div>
        <w:div w:id="615022059">
          <w:marLeft w:val="720"/>
          <w:marRight w:val="0"/>
          <w:marTop w:val="0"/>
          <w:marBottom w:val="120"/>
          <w:divBdr>
            <w:top w:val="none" w:sz="0" w:space="0" w:color="auto"/>
            <w:left w:val="none" w:sz="0" w:space="0" w:color="auto"/>
            <w:bottom w:val="none" w:sz="0" w:space="0" w:color="auto"/>
            <w:right w:val="none" w:sz="0" w:space="0" w:color="auto"/>
          </w:divBdr>
        </w:div>
        <w:div w:id="1056321346">
          <w:marLeft w:val="720"/>
          <w:marRight w:val="0"/>
          <w:marTop w:val="0"/>
          <w:marBottom w:val="12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351970">
      <w:bodyDiv w:val="1"/>
      <w:marLeft w:val="0"/>
      <w:marRight w:val="0"/>
      <w:marTop w:val="0"/>
      <w:marBottom w:val="0"/>
      <w:divBdr>
        <w:top w:val="none" w:sz="0" w:space="0" w:color="auto"/>
        <w:left w:val="none" w:sz="0" w:space="0" w:color="auto"/>
        <w:bottom w:val="none" w:sz="0" w:space="0" w:color="auto"/>
        <w:right w:val="none" w:sz="0" w:space="0" w:color="auto"/>
      </w:divBdr>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5623274">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996154685">
          <w:marLeft w:val="720"/>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133060276">
          <w:marLeft w:val="1987"/>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289363584">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733698044">
          <w:marLeft w:val="720"/>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126624942">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1566136463">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15123810">
      <w:bodyDiv w:val="1"/>
      <w:marLeft w:val="0"/>
      <w:marRight w:val="0"/>
      <w:marTop w:val="0"/>
      <w:marBottom w:val="0"/>
      <w:divBdr>
        <w:top w:val="none" w:sz="0" w:space="0" w:color="auto"/>
        <w:left w:val="none" w:sz="0" w:space="0" w:color="auto"/>
        <w:bottom w:val="none" w:sz="0" w:space="0" w:color="auto"/>
        <w:right w:val="none" w:sz="0" w:space="0" w:color="auto"/>
      </w:divBdr>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1051266816">
          <w:marLeft w:val="720"/>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84032452">
          <w:marLeft w:val="1354"/>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973-14-00bh-cc41-comments-against-d0-2.xls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0332-37-00bh-issues-tracking.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3/11-23-0247-01-00bh-agenda-tgbh-2023-feb-28.pptx"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651-09-00bh-tgbh-motions-list.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E8045C-F110-4C5C-A347-78AE625E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Stephen Orr</cp:lastModifiedBy>
  <cp:revision>3</cp:revision>
  <cp:lastPrinted>1900-01-01T08:00:00Z</cp:lastPrinted>
  <dcterms:created xsi:type="dcterms:W3CDTF">2023-03-01T14:23:00Z</dcterms:created>
  <dcterms:modified xsi:type="dcterms:W3CDTF">2023-03-01T14:23:00Z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