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7B1A7901" w:rsidR="008B3792" w:rsidRPr="00CD4C78" w:rsidRDefault="001D40DA" w:rsidP="001A0887">
                  <w:pPr>
                    <w:pStyle w:val="T2"/>
                    <w:ind w:left="30"/>
                  </w:pPr>
                  <w:r>
                    <w:rPr>
                      <w:lang w:eastAsia="ko-KR"/>
                    </w:rPr>
                    <w:t>LB270</w:t>
                  </w:r>
                  <w:r w:rsidR="00EB3BBC">
                    <w:rPr>
                      <w:lang w:eastAsia="ko-KR"/>
                    </w:rPr>
                    <w:t xml:space="preserve"> </w:t>
                  </w:r>
                  <w:r w:rsidR="00606CFE">
                    <w:rPr>
                      <w:lang w:eastAsia="ko-KR"/>
                    </w:rPr>
                    <w:t xml:space="preserve">CR for </w:t>
                  </w:r>
                  <w:r w:rsidR="002B1F5B">
                    <w:rPr>
                      <w:lang w:eastAsia="ko-KR"/>
                    </w:rPr>
                    <w:t>M</w:t>
                  </w:r>
                  <w:r w:rsidR="002B1F5B" w:rsidRPr="002B1F5B">
                    <w:rPr>
                      <w:lang w:eastAsia="ko-KR"/>
                    </w:rPr>
                    <w:t>iscellaneous</w:t>
                  </w:r>
                  <w:r w:rsidR="002B1F5B">
                    <w:rPr>
                      <w:lang w:eastAsia="ko-KR"/>
                    </w:rPr>
                    <w:t xml:space="preserve"> MAC CIDs</w:t>
                  </w:r>
                </w:p>
              </w:tc>
            </w:tr>
            <w:tr w:rsidR="008B3792" w:rsidRPr="00CD4C78" w14:paraId="0E8556E7" w14:textId="77777777" w:rsidTr="00CA6092">
              <w:trPr>
                <w:trHeight w:val="359"/>
                <w:jc w:val="center"/>
              </w:trPr>
              <w:tc>
                <w:tcPr>
                  <w:tcW w:w="8698" w:type="dxa"/>
                  <w:gridSpan w:val="5"/>
                  <w:vAlign w:val="center"/>
                </w:tcPr>
                <w:p w14:paraId="3B1ACF09" w14:textId="25038851"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5F7373">
                    <w:rPr>
                      <w:b w:val="0"/>
                      <w:sz w:val="20"/>
                      <w:lang w:eastAsia="ko-KR"/>
                    </w:rPr>
                    <w:t>1</w:t>
                  </w:r>
                  <w:r w:rsidR="00E82FE4">
                    <w:rPr>
                      <w:b w:val="0"/>
                      <w:sz w:val="20"/>
                      <w:lang w:eastAsia="ko-KR"/>
                    </w:rPr>
                    <w:t>-</w:t>
                  </w:r>
                  <w:r w:rsidR="00B75044">
                    <w:rPr>
                      <w:b w:val="0"/>
                      <w:sz w:val="20"/>
                      <w:lang w:eastAsia="ko-KR"/>
                    </w:rPr>
                    <w:t>2</w:t>
                  </w:r>
                  <w:r w:rsidR="00924A68">
                    <w:rPr>
                      <w:b w:val="0"/>
                      <w:sz w:val="20"/>
                      <w:lang w:eastAsia="ko-KR"/>
                    </w:rPr>
                    <w:t>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B6C6CF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229ABF21" w14:textId="06871951" w:rsidR="008D7425" w:rsidRDefault="008D7425" w:rsidP="004B4C24">
      <w:pPr>
        <w:jc w:val="both"/>
        <w:rPr>
          <w:sz w:val="20"/>
          <w:lang w:eastAsia="ko-KR"/>
        </w:rPr>
      </w:pPr>
    </w:p>
    <w:p w14:paraId="5660BE68" w14:textId="7C4DA13E" w:rsidR="007A7F48" w:rsidRDefault="00872DAC" w:rsidP="004B4C24">
      <w:pPr>
        <w:jc w:val="both"/>
        <w:rPr>
          <w:sz w:val="20"/>
          <w:lang w:eastAsia="ko-KR"/>
        </w:rPr>
      </w:pPr>
      <w:r>
        <w:rPr>
          <w:sz w:val="20"/>
          <w:lang w:eastAsia="ko-KR"/>
        </w:rPr>
        <w:t>3748, 3749</w:t>
      </w:r>
      <w:r w:rsidR="00EF200C">
        <w:rPr>
          <w:sz w:val="20"/>
          <w:lang w:eastAsia="ko-KR"/>
        </w:rPr>
        <w:t>, 3750</w:t>
      </w:r>
      <w:r w:rsidR="004C0F97">
        <w:rPr>
          <w:sz w:val="20"/>
          <w:lang w:eastAsia="ko-KR"/>
        </w:rPr>
        <w:t>, 3751, 3754, 3755, 3756, 3757, 3758, 3760, 3761, 3762, 3764, 3765</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4A3995">
      <w:pPr>
        <w:rPr>
          <w:ins w:id="0" w:author="Huang, Po-kai" w:date="2023-01-26T08:22:00Z"/>
        </w:rPr>
      </w:pPr>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095DF968" w:rsidR="00250804" w:rsidRDefault="00250804" w:rsidP="00250804">
      <w:pPr>
        <w:pStyle w:val="Heading1"/>
      </w:pPr>
      <w:r w:rsidRPr="001E2831">
        <w:lastRenderedPageBreak/>
        <w:t>CID</w:t>
      </w:r>
      <w:r>
        <w:t xml:space="preserve"> </w:t>
      </w:r>
      <w:r w:rsidR="00CA5B72">
        <w:t>3748 and 3749</w:t>
      </w:r>
    </w:p>
    <w:p w14:paraId="13FA8D81" w14:textId="77777777" w:rsidR="00250804" w:rsidRDefault="00250804" w:rsidP="00250804">
      <w:pPr>
        <w:jc w:val="both"/>
        <w:rPr>
          <w:sz w:val="22"/>
          <w:szCs w:val="22"/>
          <w:lang w:val="en-US"/>
        </w:rPr>
      </w:pPr>
    </w:p>
    <w:tbl>
      <w:tblPr>
        <w:tblStyle w:val="TableGrid"/>
        <w:tblW w:w="10008" w:type="dxa"/>
        <w:tblLook w:val="04A0" w:firstRow="1" w:lastRow="0" w:firstColumn="1" w:lastColumn="0" w:noHBand="0" w:noVBand="1"/>
      </w:tblPr>
      <w:tblGrid>
        <w:gridCol w:w="1217"/>
        <w:gridCol w:w="5032"/>
        <w:gridCol w:w="3759"/>
      </w:tblGrid>
      <w:tr w:rsidR="00250804" w:rsidRPr="009522BD" w14:paraId="61C43CAE" w14:textId="77777777" w:rsidTr="00F45D67">
        <w:trPr>
          <w:trHeight w:val="278"/>
        </w:trPr>
        <w:tc>
          <w:tcPr>
            <w:tcW w:w="1217" w:type="dxa"/>
            <w:hideMark/>
          </w:tcPr>
          <w:p w14:paraId="0E13386D" w14:textId="77777777" w:rsidR="00250804" w:rsidRDefault="00250804" w:rsidP="00F45D6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26867AC" w14:textId="77777777" w:rsidR="00250804" w:rsidRDefault="00250804" w:rsidP="00F45D67">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A5DDC31" w14:textId="77777777" w:rsidR="00250804" w:rsidRPr="009522BD" w:rsidRDefault="00250804" w:rsidP="00F45D67">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32" w:type="dxa"/>
            <w:hideMark/>
          </w:tcPr>
          <w:p w14:paraId="0DD5322C"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59" w:type="dxa"/>
            <w:hideMark/>
          </w:tcPr>
          <w:p w14:paraId="46F28AD1"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26A15" w:rsidRPr="009522BD" w14:paraId="2F899D0B" w14:textId="77777777" w:rsidTr="00F45D67">
        <w:trPr>
          <w:trHeight w:val="278"/>
        </w:trPr>
        <w:tc>
          <w:tcPr>
            <w:tcW w:w="1217" w:type="dxa"/>
          </w:tcPr>
          <w:p w14:paraId="120DFE93" w14:textId="77777777" w:rsidR="00B26A15" w:rsidRDefault="00B26A15" w:rsidP="00B26A15">
            <w:pPr>
              <w:rPr>
                <w:rFonts w:ascii="Arial" w:hAnsi="Arial" w:cs="Arial"/>
                <w:sz w:val="20"/>
              </w:rPr>
            </w:pPr>
            <w:r>
              <w:rPr>
                <w:rFonts w:ascii="Arial" w:hAnsi="Arial" w:cs="Arial"/>
                <w:sz w:val="20"/>
              </w:rPr>
              <w:t>3748</w:t>
            </w:r>
          </w:p>
          <w:p w14:paraId="73156759" w14:textId="77777777" w:rsidR="00842CA6" w:rsidRDefault="00842CA6" w:rsidP="00B26A15">
            <w:pPr>
              <w:rPr>
                <w:rFonts w:ascii="Arial" w:eastAsia="Times New Roman" w:hAnsi="Arial" w:cs="Arial"/>
                <w:bCs/>
                <w:sz w:val="20"/>
              </w:rPr>
            </w:pPr>
            <w:r>
              <w:rPr>
                <w:rFonts w:ascii="Arial" w:eastAsia="Times New Roman" w:hAnsi="Arial" w:cs="Arial"/>
                <w:bCs/>
                <w:sz w:val="20"/>
              </w:rPr>
              <w:t>9.2.4.1.4</w:t>
            </w:r>
          </w:p>
          <w:p w14:paraId="74587232" w14:textId="1842E649" w:rsidR="00842CA6" w:rsidRDefault="00790FFF" w:rsidP="00B26A15">
            <w:pPr>
              <w:rPr>
                <w:rFonts w:ascii="Arial" w:eastAsia="Times New Roman" w:hAnsi="Arial" w:cs="Arial"/>
                <w:bCs/>
                <w:sz w:val="20"/>
                <w:lang w:val="en-US" w:eastAsia="ko-KR"/>
              </w:rPr>
            </w:pPr>
            <w:r>
              <w:rPr>
                <w:rFonts w:ascii="Arial" w:eastAsia="Times New Roman" w:hAnsi="Arial" w:cs="Arial"/>
                <w:bCs/>
                <w:sz w:val="20"/>
              </w:rPr>
              <w:t>579.44</w:t>
            </w:r>
          </w:p>
        </w:tc>
        <w:tc>
          <w:tcPr>
            <w:tcW w:w="5032" w:type="dxa"/>
          </w:tcPr>
          <w:p w14:paraId="0021D796" w14:textId="38AB7607" w:rsidR="00B26A15" w:rsidRDefault="00B26A15" w:rsidP="00B26A15">
            <w:pPr>
              <w:rPr>
                <w:rFonts w:ascii="Arial" w:hAnsi="Arial" w:cs="Arial"/>
                <w:sz w:val="20"/>
              </w:rPr>
            </w:pPr>
            <w:r>
              <w:rPr>
                <w:rFonts w:ascii="Arial" w:hAnsi="Arial" w:cs="Arial"/>
                <w:sz w:val="20"/>
              </w:rPr>
              <w:t xml:space="preserve">It is possible to have To DS 1 From DS 1 when a backhaul link is created, where .11 association </w:t>
            </w:r>
            <w:proofErr w:type="spellStart"/>
            <w:r>
              <w:rPr>
                <w:rFonts w:ascii="Arial" w:hAnsi="Arial" w:cs="Arial"/>
                <w:sz w:val="20"/>
              </w:rPr>
              <w:t>mechanims</w:t>
            </w:r>
            <w:proofErr w:type="spellEnd"/>
            <w:r>
              <w:rPr>
                <w:rFonts w:ascii="Arial" w:hAnsi="Arial" w:cs="Arial"/>
                <w:sz w:val="20"/>
              </w:rPr>
              <w:t xml:space="preserve"> is used.</w:t>
            </w:r>
          </w:p>
        </w:tc>
        <w:tc>
          <w:tcPr>
            <w:tcW w:w="3759" w:type="dxa"/>
          </w:tcPr>
          <w:p w14:paraId="2D584CDE" w14:textId="1A1302EE" w:rsidR="00B26A15" w:rsidRDefault="00B26A15" w:rsidP="00B26A15">
            <w:pPr>
              <w:rPr>
                <w:rFonts w:ascii="Arial" w:hAnsi="Arial" w:cs="Arial"/>
                <w:sz w:val="20"/>
              </w:rPr>
            </w:pPr>
            <w:r>
              <w:rPr>
                <w:rFonts w:ascii="Arial" w:hAnsi="Arial" w:cs="Arial"/>
                <w:sz w:val="20"/>
              </w:rPr>
              <w:t xml:space="preserve">Add "This combination can also be used by implementation specific </w:t>
            </w:r>
            <w:proofErr w:type="spellStart"/>
            <w:r>
              <w:rPr>
                <w:rFonts w:ascii="Arial" w:hAnsi="Arial" w:cs="Arial"/>
                <w:sz w:val="20"/>
              </w:rPr>
              <w:t>configuraiton</w:t>
            </w:r>
            <w:proofErr w:type="spellEnd"/>
            <w:r>
              <w:rPr>
                <w:rFonts w:ascii="Arial" w:hAnsi="Arial" w:cs="Arial"/>
                <w:sz w:val="20"/>
              </w:rPr>
              <w:t>.</w:t>
            </w:r>
          </w:p>
        </w:tc>
      </w:tr>
      <w:tr w:rsidR="00B26A15" w:rsidRPr="009522BD" w14:paraId="3C2C7431" w14:textId="77777777" w:rsidTr="00F45D67">
        <w:trPr>
          <w:trHeight w:val="278"/>
        </w:trPr>
        <w:tc>
          <w:tcPr>
            <w:tcW w:w="1217" w:type="dxa"/>
          </w:tcPr>
          <w:p w14:paraId="01553E09" w14:textId="77777777" w:rsidR="00B26A15" w:rsidRDefault="00B26A15" w:rsidP="00B26A15">
            <w:pPr>
              <w:rPr>
                <w:rFonts w:ascii="Arial" w:hAnsi="Arial" w:cs="Arial"/>
                <w:sz w:val="20"/>
              </w:rPr>
            </w:pPr>
            <w:r>
              <w:rPr>
                <w:rFonts w:ascii="Arial" w:hAnsi="Arial" w:cs="Arial"/>
                <w:sz w:val="20"/>
              </w:rPr>
              <w:t>3749</w:t>
            </w:r>
          </w:p>
          <w:p w14:paraId="75496A66" w14:textId="77777777" w:rsidR="00790FFF" w:rsidRDefault="00790FFF" w:rsidP="00B26A15">
            <w:pPr>
              <w:rPr>
                <w:rFonts w:ascii="Arial" w:hAnsi="Arial" w:cs="Arial"/>
                <w:sz w:val="20"/>
              </w:rPr>
            </w:pPr>
            <w:r>
              <w:rPr>
                <w:rFonts w:ascii="Arial" w:hAnsi="Arial" w:cs="Arial"/>
                <w:sz w:val="20"/>
              </w:rPr>
              <w:t>9.2.4.1.4</w:t>
            </w:r>
          </w:p>
          <w:p w14:paraId="17AAD104" w14:textId="2C1AE2C3" w:rsidR="00790FFF" w:rsidRDefault="00790FFF" w:rsidP="00B26A15">
            <w:pPr>
              <w:rPr>
                <w:rFonts w:ascii="Arial" w:hAnsi="Arial" w:cs="Arial"/>
                <w:sz w:val="20"/>
              </w:rPr>
            </w:pPr>
            <w:r>
              <w:rPr>
                <w:rFonts w:ascii="Arial" w:hAnsi="Arial" w:cs="Arial"/>
                <w:sz w:val="20"/>
              </w:rPr>
              <w:t>579.37</w:t>
            </w:r>
          </w:p>
        </w:tc>
        <w:tc>
          <w:tcPr>
            <w:tcW w:w="5032" w:type="dxa"/>
          </w:tcPr>
          <w:p w14:paraId="0F21519C" w14:textId="68A279C1" w:rsidR="00B26A15" w:rsidRDefault="00B26A15" w:rsidP="00B26A15">
            <w:pPr>
              <w:rPr>
                <w:rFonts w:ascii="Arial" w:hAnsi="Arial" w:cs="Arial"/>
                <w:sz w:val="20"/>
              </w:rPr>
            </w:pPr>
            <w:r>
              <w:rPr>
                <w:rFonts w:ascii="Arial" w:hAnsi="Arial" w:cs="Arial"/>
                <w:sz w:val="20"/>
              </w:rPr>
              <w:t xml:space="preserve">It is possible to have To DS 1 From DS 1 when a backhaul link is created, where .11 association </w:t>
            </w:r>
            <w:proofErr w:type="spellStart"/>
            <w:r>
              <w:rPr>
                <w:rFonts w:ascii="Arial" w:hAnsi="Arial" w:cs="Arial"/>
                <w:sz w:val="20"/>
              </w:rPr>
              <w:t>mechanims</w:t>
            </w:r>
            <w:proofErr w:type="spellEnd"/>
            <w:r>
              <w:rPr>
                <w:rFonts w:ascii="Arial" w:hAnsi="Arial" w:cs="Arial"/>
                <w:sz w:val="20"/>
              </w:rPr>
              <w:t xml:space="preserve"> is used.</w:t>
            </w:r>
          </w:p>
        </w:tc>
        <w:tc>
          <w:tcPr>
            <w:tcW w:w="3759" w:type="dxa"/>
          </w:tcPr>
          <w:p w14:paraId="0C448845" w14:textId="3C25DF5E" w:rsidR="00B26A15" w:rsidRDefault="00B26A15" w:rsidP="00B26A15">
            <w:pPr>
              <w:rPr>
                <w:rFonts w:ascii="Arial" w:hAnsi="Arial" w:cs="Arial"/>
                <w:sz w:val="20"/>
              </w:rPr>
            </w:pPr>
            <w:r>
              <w:rPr>
                <w:rFonts w:ascii="Arial" w:hAnsi="Arial" w:cs="Arial"/>
                <w:sz w:val="20"/>
              </w:rPr>
              <w:t>Change "This is the only valid combination for Data frames transmitted by a non-GLK AP and group</w:t>
            </w:r>
            <w:r>
              <w:rPr>
                <w:rFonts w:ascii="Arial" w:hAnsi="Arial" w:cs="Arial"/>
                <w:sz w:val="20"/>
              </w:rPr>
              <w:br/>
              <w:t>addressed Data frames transmitted by a mesh STA." to "This is the only valid combination for  group</w:t>
            </w:r>
            <w:r>
              <w:rPr>
                <w:rFonts w:ascii="Arial" w:hAnsi="Arial" w:cs="Arial"/>
                <w:sz w:val="20"/>
              </w:rPr>
              <w:br/>
              <w:t>addressed Data frames transmitted by a mesh STA."</w:t>
            </w:r>
          </w:p>
        </w:tc>
      </w:tr>
    </w:tbl>
    <w:p w14:paraId="39E277E9" w14:textId="28A93F3E" w:rsidR="000E5239" w:rsidRDefault="000E5239" w:rsidP="00250804">
      <w:pPr>
        <w:pStyle w:val="Heading2"/>
      </w:pPr>
      <w:r>
        <w:t>Discussion:</w:t>
      </w:r>
    </w:p>
    <w:p w14:paraId="2D408A3E" w14:textId="4BA047E9" w:rsidR="002F0336" w:rsidRPr="00832F4C" w:rsidRDefault="00823D1F" w:rsidP="00832F4C">
      <w:pPr>
        <w:rPr>
          <w:sz w:val="20"/>
          <w:lang w:val="en-US"/>
        </w:rPr>
      </w:pPr>
      <w:r w:rsidRPr="00832F4C">
        <w:rPr>
          <w:sz w:val="20"/>
          <w:lang w:val="en-US"/>
        </w:rPr>
        <w:t xml:space="preserve">Various backhaul implementation creates fronthaul AP and backhaul STA to </w:t>
      </w:r>
      <w:r w:rsidR="00832F4C">
        <w:rPr>
          <w:sz w:val="20"/>
          <w:lang w:val="en-US"/>
        </w:rPr>
        <w:t xml:space="preserve">exchange data frame. In that case, To DS 1 and From DS 1 will be used. </w:t>
      </w:r>
      <w:r w:rsidR="00B91174">
        <w:rPr>
          <w:sz w:val="20"/>
          <w:lang w:val="en-US"/>
        </w:rPr>
        <w:t xml:space="preserve">Suggest to clarify that To DS 1 and From DS 1 </w:t>
      </w:r>
      <w:r w:rsidR="00144C56">
        <w:rPr>
          <w:sz w:val="20"/>
          <w:lang w:val="en-US"/>
        </w:rPr>
        <w:t>are not limited to only mesh</w:t>
      </w:r>
      <w:r w:rsidR="00872DAC">
        <w:rPr>
          <w:sz w:val="20"/>
          <w:lang w:val="en-US"/>
        </w:rPr>
        <w:t xml:space="preserve">, S1G, or GLK. </w:t>
      </w:r>
    </w:p>
    <w:p w14:paraId="03F46A07" w14:textId="0FAD6EDB" w:rsidR="00250804" w:rsidRDefault="00250804" w:rsidP="006A4D69">
      <w:pPr>
        <w:pStyle w:val="Heading2"/>
        <w:tabs>
          <w:tab w:val="left" w:pos="5917"/>
        </w:tabs>
        <w:rPr>
          <w:sz w:val="22"/>
        </w:rPr>
      </w:pPr>
      <w:r>
        <w:t xml:space="preserve">Proposed Resolution: CID </w:t>
      </w:r>
      <w:r w:rsidR="007D1026">
        <w:t>3</w:t>
      </w:r>
      <w:r w:rsidR="00780497">
        <w:t>7</w:t>
      </w:r>
      <w:r w:rsidR="00790FFF">
        <w:t xml:space="preserve">48 </w:t>
      </w:r>
      <w:r w:rsidR="00CA5B72">
        <w:t>and</w:t>
      </w:r>
      <w:r w:rsidR="00790FFF">
        <w:t xml:space="preserve"> 3749</w:t>
      </w:r>
      <w:r w:rsidR="006A4D69">
        <w:tab/>
      </w:r>
    </w:p>
    <w:p w14:paraId="4D328876" w14:textId="77777777" w:rsidR="00880E62" w:rsidRPr="00880E62" w:rsidRDefault="00880E62" w:rsidP="00880E62">
      <w:pPr>
        <w:rPr>
          <w:b/>
          <w:bCs/>
          <w:sz w:val="20"/>
          <w:lang w:val="en-US"/>
        </w:rPr>
      </w:pPr>
      <w:r w:rsidRPr="00880E62">
        <w:rPr>
          <w:b/>
          <w:bCs/>
          <w:sz w:val="20"/>
          <w:lang w:val="en-US"/>
        </w:rPr>
        <w:t>REVISED</w:t>
      </w:r>
    </w:p>
    <w:p w14:paraId="26A9F581" w14:textId="77777777" w:rsidR="00880E62" w:rsidRDefault="00880E62" w:rsidP="00880E62">
      <w:pPr>
        <w:rPr>
          <w:sz w:val="20"/>
          <w:lang w:val="en-US"/>
        </w:rPr>
      </w:pPr>
    </w:p>
    <w:p w14:paraId="5E9509CE" w14:textId="77777777" w:rsidR="00880E62" w:rsidRDefault="00880E62" w:rsidP="00880E6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FCF641E" w14:textId="5870E2DE" w:rsidR="00880E62" w:rsidRPr="00CE0203" w:rsidRDefault="00880E62" w:rsidP="00880E62">
      <w:pPr>
        <w:rPr>
          <w:sz w:val="20"/>
          <w:lang w:val="en-US"/>
        </w:rPr>
      </w:pPr>
      <w:r>
        <w:rPr>
          <w:sz w:val="20"/>
          <w:lang w:val="en-US"/>
        </w:rPr>
        <w:t xml:space="preserve">Implement the proposed text updates for CID </w:t>
      </w:r>
      <w:r w:rsidR="00E84F88">
        <w:rPr>
          <w:sz w:val="20"/>
          <w:lang w:val="en-US"/>
        </w:rPr>
        <w:t>3</w:t>
      </w:r>
      <w:r w:rsidR="00CA5B72">
        <w:rPr>
          <w:sz w:val="20"/>
          <w:lang w:val="en-US"/>
        </w:rPr>
        <w:t>748 and 3749</w:t>
      </w:r>
      <w:r>
        <w:rPr>
          <w:sz w:val="20"/>
          <w:lang w:val="en-US"/>
        </w:rPr>
        <w:t xml:space="preserve"> in </w:t>
      </w:r>
      <w:r w:rsidR="00CE0203" w:rsidRPr="00CE0203">
        <w:rPr>
          <w:sz w:val="20"/>
          <w:lang w:val="en-US"/>
        </w:rPr>
        <w:t>11-23/01</w:t>
      </w:r>
      <w:r w:rsidR="002F0336">
        <w:rPr>
          <w:sz w:val="20"/>
          <w:lang w:val="en-US"/>
        </w:rPr>
        <w:t>62</w:t>
      </w:r>
      <w:r w:rsidR="00CE0203" w:rsidRPr="00CE0203">
        <w:rPr>
          <w:sz w:val="20"/>
          <w:lang w:val="en-US"/>
        </w:rPr>
        <w:t>r</w:t>
      </w:r>
      <w:r w:rsidR="002F0336">
        <w:rPr>
          <w:sz w:val="20"/>
          <w:lang w:val="en-US"/>
        </w:rPr>
        <w:t>0</w:t>
      </w:r>
    </w:p>
    <w:p w14:paraId="6347B5E5" w14:textId="77777777" w:rsidR="00250804" w:rsidRDefault="00250804" w:rsidP="00250804">
      <w:pPr>
        <w:rPr>
          <w:sz w:val="20"/>
          <w:lang w:val="en-US"/>
        </w:rPr>
      </w:pPr>
    </w:p>
    <w:p w14:paraId="5119F6D2" w14:textId="3F3959BE" w:rsidR="00250804" w:rsidRPr="00157CCC" w:rsidRDefault="00250804" w:rsidP="00250804">
      <w:pPr>
        <w:pStyle w:val="Heading2"/>
      </w:pPr>
      <w:r>
        <w:t xml:space="preserve">Proposed Text Update: CID </w:t>
      </w:r>
      <w:r w:rsidR="00790FFF">
        <w:t xml:space="preserve">3748 </w:t>
      </w:r>
      <w:r w:rsidR="00CA5B72">
        <w:t>and</w:t>
      </w:r>
      <w:r w:rsidR="00790FFF">
        <w:t xml:space="preserve"> 3749</w:t>
      </w:r>
    </w:p>
    <w:p w14:paraId="70045768" w14:textId="2A05AC89" w:rsidR="00250804" w:rsidRDefault="00250804"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B92659">
        <w:rPr>
          <w:i/>
          <w:w w:val="100"/>
          <w:highlight w:val="yellow"/>
        </w:rPr>
        <w:t>9.2.4.1.4</w:t>
      </w:r>
      <w:r>
        <w:rPr>
          <w:i/>
          <w:w w:val="100"/>
          <w:highlight w:val="yellow"/>
        </w:rPr>
        <w:t xml:space="preserve"> as shown below</w:t>
      </w:r>
      <w:r w:rsidR="00104831">
        <w:rPr>
          <w:i/>
          <w:w w:val="100"/>
          <w:highlight w:val="yellow"/>
        </w:rPr>
        <w:t xml:space="preserve"> (track change on)</w:t>
      </w:r>
      <w:r>
        <w:rPr>
          <w:i/>
          <w:w w:val="100"/>
          <w:highlight w:val="yellow"/>
        </w:rPr>
        <w:t>.</w:t>
      </w:r>
    </w:p>
    <w:p w14:paraId="7EC010AC" w14:textId="77777777" w:rsidR="00B92659" w:rsidRPr="00B92659" w:rsidRDefault="00B92659" w:rsidP="005A6234">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 w:name="RTF33343934323a2048352c312e"/>
      <w:r w:rsidRPr="00B92659">
        <w:rPr>
          <w:rFonts w:ascii="Arial" w:eastAsia="PMingLiU" w:hAnsi="Arial" w:cs="Arial"/>
          <w:b/>
          <w:bCs/>
          <w:color w:val="000000"/>
          <w:sz w:val="20"/>
          <w:lang w:val="en-US" w:eastAsia="zh-TW"/>
        </w:rPr>
        <w:t>To DS and From DS subfields</w:t>
      </w:r>
      <w:bookmarkEnd w:id="1"/>
    </w:p>
    <w:p w14:paraId="294C8A2D" w14:textId="77777777" w:rsidR="00B92659" w:rsidRPr="00B92659" w:rsidRDefault="00B92659" w:rsidP="00B926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92659">
        <w:rPr>
          <w:rFonts w:eastAsia="PMingLiU"/>
          <w:color w:val="000000"/>
          <w:sz w:val="20"/>
          <w:lang w:val="en-US" w:eastAsia="zh-TW"/>
        </w:rPr>
        <w:t xml:space="preserve">The meaning of the combinations of values for the To DS and From DS subfields in Data frames are shown in </w:t>
      </w:r>
      <w:r w:rsidRPr="00B92659">
        <w:rPr>
          <w:rFonts w:eastAsia="PMingLiU"/>
          <w:color w:val="000000"/>
          <w:sz w:val="20"/>
          <w:lang w:val="en-US" w:eastAsia="zh-TW"/>
        </w:rPr>
        <w:fldChar w:fldCharType="begin"/>
      </w:r>
      <w:r w:rsidRPr="00B92659">
        <w:rPr>
          <w:rFonts w:eastAsia="PMingLiU"/>
          <w:color w:val="000000"/>
          <w:sz w:val="20"/>
          <w:lang w:val="en-US" w:eastAsia="zh-TW"/>
        </w:rPr>
        <w:instrText xml:space="preserve"> REF  RTF32363537373a205461626c65 \h</w:instrText>
      </w:r>
      <w:r w:rsidRPr="00B92659">
        <w:rPr>
          <w:rFonts w:eastAsia="PMingLiU"/>
          <w:color w:val="000000"/>
          <w:sz w:val="20"/>
          <w:lang w:val="en-US" w:eastAsia="zh-TW"/>
        </w:rPr>
      </w:r>
      <w:r w:rsidRPr="00B92659">
        <w:rPr>
          <w:rFonts w:eastAsia="PMingLiU"/>
          <w:color w:val="000000"/>
          <w:sz w:val="20"/>
          <w:lang w:val="en-US" w:eastAsia="zh-TW"/>
        </w:rPr>
        <w:fldChar w:fldCharType="separate"/>
      </w:r>
      <w:r w:rsidRPr="00B92659">
        <w:rPr>
          <w:rFonts w:eastAsia="PMingLiU"/>
          <w:color w:val="000000"/>
          <w:sz w:val="20"/>
          <w:lang w:val="en-US" w:eastAsia="zh-TW"/>
        </w:rPr>
        <w:t>Table 9-3 (Combinations of To DS subfield and From DS subfield in Data frames(#278))</w:t>
      </w:r>
      <w:r w:rsidRPr="00B92659">
        <w:rPr>
          <w:rFonts w:eastAsia="PMingLiU"/>
          <w:color w:val="000000"/>
          <w:sz w:val="20"/>
          <w:lang w:val="en-US" w:eastAsia="zh-TW"/>
        </w:rPr>
        <w:fldChar w:fldCharType="end"/>
      </w:r>
      <w:r w:rsidRPr="00B92659">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00"/>
        <w:gridCol w:w="7000"/>
      </w:tblGrid>
      <w:tr w:rsidR="00B92659" w:rsidRPr="00B92659" w14:paraId="3B97B952" w14:textId="77777777" w:rsidTr="001849D2">
        <w:trPr>
          <w:jc w:val="center"/>
        </w:trPr>
        <w:tc>
          <w:tcPr>
            <w:tcW w:w="8500" w:type="dxa"/>
            <w:gridSpan w:val="2"/>
            <w:tcBorders>
              <w:top w:val="nil"/>
              <w:left w:val="nil"/>
              <w:bottom w:val="nil"/>
              <w:right w:val="nil"/>
            </w:tcBorders>
            <w:tcMar>
              <w:top w:w="100" w:type="dxa"/>
              <w:left w:w="120" w:type="dxa"/>
              <w:bottom w:w="50" w:type="dxa"/>
              <w:right w:w="120" w:type="dxa"/>
            </w:tcMar>
            <w:vAlign w:val="center"/>
          </w:tcPr>
          <w:p w14:paraId="785DA534" w14:textId="77777777" w:rsidR="00B92659" w:rsidRPr="00B92659" w:rsidRDefault="00B92659" w:rsidP="005A6234">
            <w:pPr>
              <w:widowControl w:val="0"/>
              <w:numPr>
                <w:ilvl w:val="0"/>
                <w:numId w:val="2"/>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 w:name="RTF32363537373a205461626c65"/>
            <w:r w:rsidRPr="00B92659">
              <w:rPr>
                <w:rFonts w:ascii="Arial" w:eastAsia="PMingLiU" w:hAnsi="Arial" w:cs="Arial"/>
                <w:b/>
                <w:bCs/>
                <w:color w:val="000000"/>
                <w:sz w:val="20"/>
                <w:lang w:val="en-US" w:eastAsia="zh-TW"/>
              </w:rPr>
              <w:t>Combinations of To DS subfield and From DS subfield in Data frames</w:t>
            </w:r>
            <w:bookmarkEnd w:id="2"/>
            <w:r w:rsidRPr="00B92659">
              <w:rPr>
                <w:rFonts w:ascii="Arial" w:eastAsia="PMingLiU" w:hAnsi="Arial" w:cs="Arial"/>
                <w:b/>
                <w:bCs/>
                <w:color w:val="000000"/>
                <w:sz w:val="20"/>
                <w:lang w:val="en-US" w:eastAsia="zh-TW"/>
              </w:rPr>
              <w:t>(#278)</w:t>
            </w:r>
          </w:p>
        </w:tc>
      </w:tr>
      <w:tr w:rsidR="00B92659" w:rsidRPr="00B92659" w14:paraId="1563E45A" w14:textId="77777777" w:rsidTr="001849D2">
        <w:trPr>
          <w:trHeight w:val="800"/>
          <w:jc w:val="center"/>
        </w:trPr>
        <w:tc>
          <w:tcPr>
            <w:tcW w:w="150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46AD5B53" w14:textId="77777777" w:rsidR="00B92659" w:rsidRPr="00B92659" w:rsidRDefault="00B92659" w:rsidP="00B9265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92659">
              <w:rPr>
                <w:rFonts w:eastAsia="PMingLiU"/>
                <w:b/>
                <w:bCs/>
                <w:color w:val="000000"/>
                <w:szCs w:val="18"/>
                <w:lang w:val="en-US" w:eastAsia="zh-TW"/>
              </w:rPr>
              <w:t xml:space="preserve"> To DS subfield and From DS subfield values</w:t>
            </w:r>
          </w:p>
        </w:tc>
        <w:tc>
          <w:tcPr>
            <w:tcW w:w="70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03956582" w14:textId="77777777" w:rsidR="00B92659" w:rsidRPr="00B92659" w:rsidRDefault="00B92659" w:rsidP="00B9265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92659">
              <w:rPr>
                <w:rFonts w:eastAsia="PMingLiU"/>
                <w:b/>
                <w:bCs/>
                <w:color w:val="000000"/>
                <w:szCs w:val="18"/>
                <w:lang w:val="en-US" w:eastAsia="zh-TW"/>
              </w:rPr>
              <w:t>Meaning</w:t>
            </w:r>
          </w:p>
        </w:tc>
      </w:tr>
      <w:tr w:rsidR="00B92659" w:rsidRPr="00B92659" w14:paraId="3C6D7E2F" w14:textId="77777777" w:rsidTr="001849D2">
        <w:trPr>
          <w:trHeight w:val="1320"/>
          <w:jc w:val="center"/>
        </w:trPr>
        <w:tc>
          <w:tcPr>
            <w:tcW w:w="1500" w:type="dxa"/>
            <w:tcBorders>
              <w:top w:val="single" w:sz="10"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343C060C"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To DS = 0</w:t>
            </w:r>
          </w:p>
          <w:p w14:paraId="7DC0BA6B"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 xml:space="preserve">From DS = 0 </w:t>
            </w:r>
          </w:p>
        </w:tc>
        <w:tc>
          <w:tcPr>
            <w:tcW w:w="7000" w:type="dxa"/>
            <w:tcBorders>
              <w:top w:val="single" w:sz="10"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65BCA6AF"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szCs w:val="18"/>
                <w:lang w:val="en-US" w:eastAsia="zh-TW"/>
              </w:rPr>
            </w:pPr>
            <w:r w:rsidRPr="00B92659">
              <w:rPr>
                <w:rFonts w:eastAsia="PMingLiU"/>
                <w:color w:val="000000"/>
                <w:szCs w:val="18"/>
                <w:lang w:val="en-US" w:eastAsia="zh-TW"/>
              </w:rPr>
              <w:t>A Data frame from one STA to another STA within the same IBSS or the same PBSS, a Data frame direct from one non-AP STA to another non-AP STA within the same infrastructure BSS, or a Data frame outside the context of a BSS.</w:t>
            </w:r>
          </w:p>
          <w:p w14:paraId="115385AF"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szCs w:val="18"/>
                <w:lang w:val="en-US" w:eastAsia="zh-TW"/>
              </w:rPr>
            </w:pPr>
          </w:p>
          <w:p w14:paraId="4C3C3296"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w w:val="0"/>
                <w:szCs w:val="18"/>
                <w:lang w:val="en-US" w:eastAsia="zh-TW"/>
              </w:rPr>
            </w:pPr>
            <w:r w:rsidRPr="00B92659">
              <w:rPr>
                <w:rFonts w:eastAsia="PMingLiU"/>
                <w:color w:val="000000"/>
                <w:szCs w:val="18"/>
                <w:lang w:val="en-US" w:eastAsia="zh-TW"/>
              </w:rPr>
              <w:t>This is the only valid combination for Data frames transmitted: a) by an IBSS or PBSS STA, b) on the direct path of a TDLS direct link, or c) outside the context of a BSS.(#574)</w:t>
            </w:r>
          </w:p>
        </w:tc>
      </w:tr>
      <w:tr w:rsidR="00B92659" w:rsidRPr="00B92659" w14:paraId="636AF65A" w14:textId="77777777" w:rsidTr="001849D2">
        <w:trPr>
          <w:trHeight w:val="520"/>
          <w:jc w:val="center"/>
        </w:trPr>
        <w:tc>
          <w:tcPr>
            <w:tcW w:w="15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F8E94CF"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 xml:space="preserve">To DS = 1 </w:t>
            </w:r>
          </w:p>
          <w:p w14:paraId="2BEFAAD5"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0</w:t>
            </w:r>
          </w:p>
        </w:tc>
        <w:tc>
          <w:tcPr>
            <w:tcW w:w="70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24797ADB"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A Data frame destined for the DS or being sent by a STA associated with an AP to the Port Access Entity in that AP.</w:t>
            </w:r>
          </w:p>
        </w:tc>
      </w:tr>
      <w:tr w:rsidR="00B92659" w:rsidRPr="00B92659" w14:paraId="6814EC77" w14:textId="77777777" w:rsidTr="001849D2">
        <w:trPr>
          <w:trHeight w:val="1320"/>
          <w:jc w:val="center"/>
        </w:trPr>
        <w:tc>
          <w:tcPr>
            <w:tcW w:w="15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1979CFE3"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lastRenderedPageBreak/>
              <w:t>To DS = 0</w:t>
            </w:r>
          </w:p>
          <w:p w14:paraId="7128EE3C"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1</w:t>
            </w:r>
          </w:p>
        </w:tc>
        <w:tc>
          <w:tcPr>
            <w:tcW w:w="70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A486B88"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A Data frame exiting the DS or being sent by the Port Access Entity in an AP, or a group addressed mesh Data frame with the Mesh Control field present using the three-address MAC header format.</w:t>
            </w:r>
          </w:p>
          <w:p w14:paraId="5752246F"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p>
          <w:p w14:paraId="054CA2F9" w14:textId="6B573D40"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 xml:space="preserve">This is the only valid combination for </w:t>
            </w:r>
            <w:del w:id="3" w:author="Huang, Po-kai" w:date="2023-01-27T15:32:00Z">
              <w:r w:rsidRPr="00B92659" w:rsidDel="006D0BFD">
                <w:rPr>
                  <w:rFonts w:eastAsia="PMingLiU"/>
                  <w:color w:val="000000"/>
                  <w:szCs w:val="18"/>
                  <w:lang w:val="en-US" w:eastAsia="zh-TW"/>
                </w:rPr>
                <w:delText xml:space="preserve">Data frames transmitted by a non-GLK AP and </w:delText>
              </w:r>
            </w:del>
            <w:r w:rsidRPr="00B92659">
              <w:rPr>
                <w:rFonts w:eastAsia="PMingLiU"/>
                <w:color w:val="000000"/>
                <w:szCs w:val="18"/>
                <w:lang w:val="en-US" w:eastAsia="zh-TW"/>
              </w:rPr>
              <w:t>group addressed Data frames transmitted by a mesh STA.</w:t>
            </w:r>
          </w:p>
        </w:tc>
      </w:tr>
      <w:tr w:rsidR="00B92659" w:rsidRPr="00B92659" w14:paraId="5113828D" w14:textId="77777777" w:rsidTr="001849D2">
        <w:trPr>
          <w:trHeight w:val="1520"/>
          <w:jc w:val="center"/>
        </w:trPr>
        <w:tc>
          <w:tcPr>
            <w:tcW w:w="15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5C09269"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 xml:space="preserve">To DS = 1 </w:t>
            </w:r>
          </w:p>
          <w:p w14:paraId="47BD7F51"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1</w:t>
            </w:r>
          </w:p>
        </w:tc>
        <w:tc>
          <w:tcPr>
            <w:tcW w:w="70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BCA109B" w14:textId="455A0EE9"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pacing w:val="-2"/>
                <w:szCs w:val="18"/>
                <w:lang w:val="en-US" w:eastAsia="zh-TW"/>
              </w:rPr>
              <w:t>(#462)</w:t>
            </w:r>
            <w:r w:rsidRPr="00B92659">
              <w:rPr>
                <w:rFonts w:eastAsia="PMingLiU"/>
                <w:color w:val="000000"/>
                <w:szCs w:val="18"/>
                <w:lang w:val="en-US" w:eastAsia="zh-TW"/>
              </w:rPr>
              <w:t>A Data frame using the four-address MAC header format. This standard defines procedures for using this combination of field values in mesh BSSs (see 10.38 (Mesh forwarding framework)), by S1G relays (see 10.54 (S1G relay operation))</w:t>
            </w:r>
            <w:ins w:id="4" w:author="Huang, Po-kai" w:date="2023-01-27T15:36:00Z">
              <w:r w:rsidR="00E211B7">
                <w:rPr>
                  <w:rFonts w:eastAsia="PMingLiU"/>
                  <w:color w:val="000000"/>
                  <w:szCs w:val="18"/>
                  <w:lang w:val="en-US" w:eastAsia="zh-TW"/>
                </w:rPr>
                <w:t>,</w:t>
              </w:r>
            </w:ins>
            <w:del w:id="5" w:author="Huang, Po-kai" w:date="2023-01-27T15:36:00Z">
              <w:r w:rsidRPr="00B92659" w:rsidDel="00C77AE2">
                <w:rPr>
                  <w:rFonts w:eastAsia="PMingLiU"/>
                  <w:color w:val="000000"/>
                  <w:szCs w:val="18"/>
                  <w:lang w:val="en-US" w:eastAsia="zh-TW"/>
                </w:rPr>
                <w:delText xml:space="preserve"> or</w:delText>
              </w:r>
            </w:del>
            <w:r w:rsidRPr="00B92659">
              <w:rPr>
                <w:rFonts w:eastAsia="PMingLiU"/>
                <w:color w:val="000000"/>
                <w:szCs w:val="18"/>
                <w:lang w:val="en-US" w:eastAsia="zh-TW"/>
              </w:rPr>
              <w:t xml:space="preserve"> by a GLK STA (see 10.65 (Addressing of GLK Data frame transmission)).(#1625)</w:t>
            </w:r>
            <w:ins w:id="6" w:author="Huang, Po-kai" w:date="2023-01-27T15:36:00Z">
              <w:r w:rsidR="00E211B7">
                <w:rPr>
                  <w:rFonts w:eastAsia="PMingLiU"/>
                  <w:color w:val="000000"/>
                  <w:szCs w:val="18"/>
                  <w:lang w:val="en-US" w:eastAsia="zh-TW"/>
                </w:rPr>
                <w:t>, or</w:t>
              </w:r>
            </w:ins>
            <w:ins w:id="7" w:author="Huang, Po-kai" w:date="2023-01-27T15:34:00Z">
              <w:r w:rsidR="00016E63" w:rsidRPr="00823D1F">
                <w:rPr>
                  <w:rFonts w:eastAsia="PMingLiU"/>
                  <w:color w:val="000000"/>
                  <w:szCs w:val="18"/>
                  <w:lang w:val="en-US" w:eastAsia="zh-TW"/>
                </w:rPr>
                <w:t xml:space="preserve"> by </w:t>
              </w:r>
            </w:ins>
            <w:ins w:id="8" w:author="Huang, Po-kai" w:date="2023-01-27T15:36:00Z">
              <w:r w:rsidR="00E211B7">
                <w:rPr>
                  <w:rFonts w:eastAsia="PMingLiU"/>
                  <w:color w:val="000000"/>
                  <w:szCs w:val="18"/>
                  <w:lang w:val="en-US" w:eastAsia="zh-TW"/>
                </w:rPr>
                <w:t xml:space="preserve">an </w:t>
              </w:r>
            </w:ins>
            <w:ins w:id="9" w:author="Huang, Po-kai" w:date="2023-01-27T15:34:00Z">
              <w:r w:rsidR="00016E63" w:rsidRPr="00823D1F">
                <w:rPr>
                  <w:rFonts w:eastAsia="PMingLiU"/>
                  <w:color w:val="000000"/>
                  <w:szCs w:val="18"/>
                  <w:lang w:val="en-US" w:eastAsia="zh-TW"/>
                </w:rPr>
                <w:t xml:space="preserve">implementation specific </w:t>
              </w:r>
              <w:proofErr w:type="spellStart"/>
              <w:r w:rsidR="00016E63" w:rsidRPr="00823D1F">
                <w:rPr>
                  <w:rFonts w:eastAsia="PMingLiU"/>
                  <w:color w:val="000000"/>
                  <w:szCs w:val="18"/>
                  <w:lang w:val="en-US" w:eastAsia="zh-TW"/>
                </w:rPr>
                <w:t>configuraiton</w:t>
              </w:r>
              <w:proofErr w:type="spellEnd"/>
              <w:r w:rsidR="00016E63" w:rsidRPr="00823D1F">
                <w:rPr>
                  <w:rFonts w:eastAsia="PMingLiU"/>
                  <w:color w:val="000000"/>
                  <w:szCs w:val="18"/>
                  <w:lang w:val="en-US" w:eastAsia="zh-TW"/>
                </w:rPr>
                <w:t>.</w:t>
              </w:r>
            </w:ins>
          </w:p>
          <w:p w14:paraId="21EBDD68"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p>
          <w:p w14:paraId="7099A31D"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This is the only valid combination for individually addressed Data frames transmitted by a mesh STA.</w:t>
            </w:r>
          </w:p>
        </w:tc>
      </w:tr>
    </w:tbl>
    <w:p w14:paraId="74842E2A" w14:textId="77777777" w:rsidR="00B92659" w:rsidRPr="00B92659" w:rsidRDefault="00B92659" w:rsidP="00B926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3926029" w14:textId="0359F239" w:rsidR="00B92659" w:rsidRDefault="007D0D56"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2CAE35AC" w14:textId="324DCD78" w:rsidR="002F3951" w:rsidRDefault="002F3951"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p w14:paraId="46F2B7AD" w14:textId="75975C53" w:rsidR="002F3951" w:rsidRDefault="002F3951" w:rsidP="002F3951">
      <w:pPr>
        <w:pStyle w:val="Heading1"/>
      </w:pPr>
      <w:r w:rsidRPr="001E2831">
        <w:t>CID</w:t>
      </w:r>
      <w:r>
        <w:t xml:space="preserve"> 3750</w:t>
      </w:r>
    </w:p>
    <w:p w14:paraId="687D40A3" w14:textId="77777777" w:rsidR="002F3951" w:rsidRDefault="002F3951" w:rsidP="002F3951">
      <w:pPr>
        <w:jc w:val="both"/>
        <w:rPr>
          <w:sz w:val="22"/>
          <w:szCs w:val="22"/>
          <w:lang w:val="en-US"/>
        </w:rPr>
      </w:pPr>
    </w:p>
    <w:p w14:paraId="6DD04118" w14:textId="77777777" w:rsidR="002F3951" w:rsidRPr="00B92659" w:rsidRDefault="002F3951"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2F3951" w:rsidRPr="009522BD" w14:paraId="1AB8E5DC" w14:textId="77777777" w:rsidTr="001849D2">
        <w:trPr>
          <w:trHeight w:val="278"/>
        </w:trPr>
        <w:tc>
          <w:tcPr>
            <w:tcW w:w="1329" w:type="dxa"/>
            <w:hideMark/>
          </w:tcPr>
          <w:p w14:paraId="5014B140" w14:textId="77777777" w:rsidR="002F3951" w:rsidRDefault="002F3951" w:rsidP="001849D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4E0CD99" w14:textId="77777777" w:rsidR="002F3951" w:rsidRDefault="002F3951" w:rsidP="001849D2">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F3C4F41" w14:textId="77777777" w:rsidR="002F3951" w:rsidRPr="009522BD" w:rsidRDefault="002F3951" w:rsidP="001849D2">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47B9674D" w14:textId="77777777" w:rsidR="002F3951" w:rsidRPr="009522BD" w:rsidRDefault="002F3951" w:rsidP="001849D2">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2EBCC406" w14:textId="77777777" w:rsidR="002F3951" w:rsidRPr="009522BD" w:rsidRDefault="002F3951" w:rsidP="001849D2">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F3951" w14:paraId="726E0F9D" w14:textId="77777777" w:rsidTr="001849D2">
        <w:trPr>
          <w:trHeight w:val="278"/>
        </w:trPr>
        <w:tc>
          <w:tcPr>
            <w:tcW w:w="1329" w:type="dxa"/>
          </w:tcPr>
          <w:p w14:paraId="4256EDEE" w14:textId="77777777" w:rsidR="002F3951" w:rsidRDefault="002F3951" w:rsidP="001849D2">
            <w:pPr>
              <w:rPr>
                <w:rFonts w:ascii="Arial" w:hAnsi="Arial" w:cs="Arial"/>
                <w:sz w:val="20"/>
              </w:rPr>
            </w:pPr>
            <w:r>
              <w:rPr>
                <w:rFonts w:ascii="Arial" w:hAnsi="Arial" w:cs="Arial"/>
                <w:sz w:val="20"/>
              </w:rPr>
              <w:t>3750</w:t>
            </w:r>
          </w:p>
          <w:p w14:paraId="1BF2A878" w14:textId="77777777" w:rsidR="002F3951" w:rsidRDefault="002F3951" w:rsidP="001849D2">
            <w:pPr>
              <w:rPr>
                <w:rFonts w:ascii="Arial" w:eastAsia="Times New Roman" w:hAnsi="Arial" w:cs="Arial"/>
                <w:bCs/>
                <w:sz w:val="20"/>
              </w:rPr>
            </w:pPr>
            <w:r>
              <w:rPr>
                <w:rFonts w:ascii="Arial" w:eastAsia="Times New Roman" w:hAnsi="Arial" w:cs="Arial"/>
                <w:bCs/>
                <w:sz w:val="20"/>
              </w:rPr>
              <w:t>26.17</w:t>
            </w:r>
          </w:p>
          <w:p w14:paraId="4735B160" w14:textId="77777777" w:rsidR="002F3951" w:rsidRDefault="002F3951" w:rsidP="001849D2">
            <w:pPr>
              <w:rPr>
                <w:rFonts w:ascii="Arial" w:eastAsia="Times New Roman" w:hAnsi="Arial" w:cs="Arial"/>
                <w:bCs/>
                <w:sz w:val="20"/>
                <w:lang w:val="en-US" w:eastAsia="ko-KR"/>
              </w:rPr>
            </w:pPr>
            <w:r>
              <w:rPr>
                <w:rFonts w:ascii="Arial" w:eastAsia="Times New Roman" w:hAnsi="Arial" w:cs="Arial"/>
                <w:bCs/>
                <w:sz w:val="20"/>
              </w:rPr>
              <w:t>3971.5</w:t>
            </w:r>
          </w:p>
        </w:tc>
        <w:tc>
          <w:tcPr>
            <w:tcW w:w="4937" w:type="dxa"/>
          </w:tcPr>
          <w:p w14:paraId="71E28909" w14:textId="77777777" w:rsidR="002F3951" w:rsidRDefault="002F3951" w:rsidP="001849D2">
            <w:pPr>
              <w:rPr>
                <w:rFonts w:ascii="Arial" w:hAnsi="Arial" w:cs="Arial"/>
                <w:sz w:val="20"/>
              </w:rPr>
            </w:pPr>
            <w:r>
              <w:rPr>
                <w:rFonts w:ascii="Arial" w:hAnsi="Arial" w:cs="Arial"/>
                <w:sz w:val="20"/>
              </w:rPr>
              <w:t xml:space="preserve">We have duplicate "shall" requirement below. "A STA shall not transmit </w:t>
            </w:r>
            <w:proofErr w:type="spellStart"/>
            <w:r>
              <w:rPr>
                <w:rFonts w:ascii="Arial" w:hAnsi="Arial" w:cs="Arial"/>
                <w:sz w:val="20"/>
              </w:rPr>
              <w:t>an</w:t>
            </w:r>
            <w:proofErr w:type="spellEnd"/>
            <w:r>
              <w:rPr>
                <w:rFonts w:ascii="Arial" w:hAnsi="Arial" w:cs="Arial"/>
                <w:sz w:val="20"/>
              </w:rPr>
              <w:t xml:space="preserve"> HE PPDU to a recipient STA that carries a frame that is not an HE Compressed</w:t>
            </w:r>
            <w:r>
              <w:rPr>
                <w:rFonts w:ascii="Arial" w:hAnsi="Arial" w:cs="Arial"/>
                <w:sz w:val="20"/>
              </w:rPr>
              <w:br/>
              <w:t>Beamforming/CQI frame (see 26.7.3) and that exceeds the maximum MPDU length capability indicated in</w:t>
            </w:r>
            <w:r>
              <w:rPr>
                <w:rFonts w:ascii="Arial" w:hAnsi="Arial" w:cs="Arial"/>
                <w:sz w:val="20"/>
              </w:rPr>
              <w:br/>
              <w:t>the HE 6 GHz Band Capabilities element last received from the recipient STA in the 6 GHz band." in 26.17.1 Basic HE BSS operation</w:t>
            </w:r>
            <w:r>
              <w:rPr>
                <w:rFonts w:ascii="Arial" w:hAnsi="Arial" w:cs="Arial"/>
                <w:sz w:val="20"/>
              </w:rPr>
              <w:br/>
            </w:r>
            <w:r>
              <w:rPr>
                <w:rFonts w:ascii="Arial" w:hAnsi="Arial" w:cs="Arial"/>
                <w:sz w:val="20"/>
              </w:rPr>
              <w:br/>
              <w:t>"A STA 6G shall not transmit in an HE PPDU a frame that is not an HE Compressed Beamforming/CQI</w:t>
            </w:r>
            <w:r>
              <w:rPr>
                <w:rFonts w:ascii="Arial" w:hAnsi="Arial" w:cs="Arial"/>
                <w:sz w:val="20"/>
              </w:rPr>
              <w:br/>
              <w:t>frame (see 26.7.3) and that exceeds the maximum MPDU length capability indicated in the HE 6 GHz Band</w:t>
            </w:r>
            <w:r>
              <w:rPr>
                <w:rFonts w:ascii="Arial" w:hAnsi="Arial" w:cs="Arial"/>
                <w:sz w:val="20"/>
              </w:rPr>
              <w:br/>
              <w:t>Capabilities element received from the recipient STA." in 26.17.2.1 General</w:t>
            </w:r>
          </w:p>
        </w:tc>
        <w:tc>
          <w:tcPr>
            <w:tcW w:w="3742" w:type="dxa"/>
          </w:tcPr>
          <w:p w14:paraId="1AB02452" w14:textId="77777777" w:rsidR="002F3951" w:rsidRDefault="002F3951" w:rsidP="001849D2">
            <w:pPr>
              <w:rPr>
                <w:rFonts w:ascii="Arial" w:hAnsi="Arial" w:cs="Arial"/>
                <w:sz w:val="20"/>
              </w:rPr>
            </w:pPr>
            <w:r>
              <w:rPr>
                <w:rFonts w:ascii="Arial" w:hAnsi="Arial" w:cs="Arial"/>
                <w:sz w:val="20"/>
              </w:rPr>
              <w:t>Remove one of the requirement. Probably removing the one in 26.17.1</w:t>
            </w:r>
          </w:p>
        </w:tc>
      </w:tr>
    </w:tbl>
    <w:p w14:paraId="0AC917CD" w14:textId="27D0984B" w:rsidR="00104831" w:rsidRPr="002F3951" w:rsidRDefault="00104831" w:rsidP="00250804">
      <w:pPr>
        <w:pStyle w:val="T"/>
        <w:rPr>
          <w:i/>
          <w:w w:val="100"/>
          <w:lang w:val="en-GB"/>
        </w:rPr>
      </w:pPr>
    </w:p>
    <w:p w14:paraId="4022BB02" w14:textId="77777777" w:rsidR="002F3951" w:rsidRDefault="002F3951" w:rsidP="002F3951">
      <w:pPr>
        <w:pStyle w:val="Heading2"/>
      </w:pPr>
      <w:r>
        <w:t>Discussion:</w:t>
      </w:r>
    </w:p>
    <w:p w14:paraId="64014E74" w14:textId="03D81F1E" w:rsidR="002F3951" w:rsidRDefault="002F3951" w:rsidP="002F3951">
      <w:pPr>
        <w:pStyle w:val="Heading2"/>
        <w:tabs>
          <w:tab w:val="left" w:pos="5917"/>
        </w:tabs>
        <w:rPr>
          <w:sz w:val="22"/>
        </w:rPr>
      </w:pPr>
      <w:r>
        <w:t>Proposed Resolution: CID 3750</w:t>
      </w:r>
    </w:p>
    <w:p w14:paraId="212BA4B7" w14:textId="77777777" w:rsidR="002F3951" w:rsidRPr="00880E62" w:rsidRDefault="002F3951" w:rsidP="002F3951">
      <w:pPr>
        <w:rPr>
          <w:b/>
          <w:bCs/>
          <w:sz w:val="20"/>
          <w:lang w:val="en-US"/>
        </w:rPr>
      </w:pPr>
      <w:r w:rsidRPr="00880E62">
        <w:rPr>
          <w:b/>
          <w:bCs/>
          <w:sz w:val="20"/>
          <w:lang w:val="en-US"/>
        </w:rPr>
        <w:t>REVISED</w:t>
      </w:r>
    </w:p>
    <w:p w14:paraId="225ABB87" w14:textId="77777777" w:rsidR="002F3951" w:rsidRDefault="002F3951" w:rsidP="002F3951">
      <w:pPr>
        <w:rPr>
          <w:sz w:val="20"/>
          <w:lang w:val="en-US"/>
        </w:rPr>
      </w:pPr>
    </w:p>
    <w:p w14:paraId="0DD8E29E" w14:textId="77777777" w:rsidR="002F3951" w:rsidRDefault="002F3951" w:rsidP="002F3951">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547A8031" w14:textId="2880DE3F" w:rsidR="002F3951" w:rsidRPr="00CE0203" w:rsidRDefault="002F3951" w:rsidP="002F3951">
      <w:pPr>
        <w:rPr>
          <w:sz w:val="20"/>
          <w:lang w:val="en-US"/>
        </w:rPr>
      </w:pPr>
      <w:r>
        <w:rPr>
          <w:sz w:val="20"/>
          <w:lang w:val="en-US"/>
        </w:rPr>
        <w:t xml:space="preserve">Implement the proposed text updates for CID 3750 in </w:t>
      </w:r>
      <w:r w:rsidRPr="00CE0203">
        <w:rPr>
          <w:sz w:val="20"/>
          <w:lang w:val="en-US"/>
        </w:rPr>
        <w:t>11-23/01</w:t>
      </w:r>
      <w:r>
        <w:rPr>
          <w:sz w:val="20"/>
          <w:lang w:val="en-US"/>
        </w:rPr>
        <w:t>62</w:t>
      </w:r>
      <w:r w:rsidRPr="00CE0203">
        <w:rPr>
          <w:sz w:val="20"/>
          <w:lang w:val="en-US"/>
        </w:rPr>
        <w:t>r</w:t>
      </w:r>
      <w:r>
        <w:rPr>
          <w:sz w:val="20"/>
          <w:lang w:val="en-US"/>
        </w:rPr>
        <w:t>0</w:t>
      </w:r>
    </w:p>
    <w:p w14:paraId="7A94CBDD" w14:textId="77777777" w:rsidR="002F3951" w:rsidRDefault="002F3951" w:rsidP="002F3951">
      <w:pPr>
        <w:rPr>
          <w:sz w:val="20"/>
          <w:lang w:val="en-US"/>
        </w:rPr>
      </w:pPr>
    </w:p>
    <w:p w14:paraId="395DC4FD" w14:textId="2ECB2550" w:rsidR="002F3951" w:rsidRPr="00157CCC" w:rsidRDefault="002F3951" w:rsidP="002F3951">
      <w:pPr>
        <w:pStyle w:val="Heading2"/>
      </w:pPr>
      <w:r>
        <w:lastRenderedPageBreak/>
        <w:t>Proposed Text Update: CID 3750</w:t>
      </w:r>
    </w:p>
    <w:p w14:paraId="5D5AE05F" w14:textId="238D20C5" w:rsidR="002F3951" w:rsidRDefault="002F3951" w:rsidP="002F3951">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D723FC">
        <w:rPr>
          <w:i/>
          <w:w w:val="100"/>
          <w:highlight w:val="yellow"/>
        </w:rPr>
        <w:t>26.17</w:t>
      </w:r>
      <w:r>
        <w:rPr>
          <w:i/>
          <w:w w:val="100"/>
          <w:highlight w:val="yellow"/>
        </w:rPr>
        <w:t xml:space="preserve"> as shown below (track change on).</w:t>
      </w:r>
    </w:p>
    <w:p w14:paraId="554F153C" w14:textId="77777777" w:rsidR="005202A0" w:rsidRPr="005202A0" w:rsidRDefault="005202A0" w:rsidP="005A6234">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10" w:name="RTF31303935333a2048322c312e"/>
      <w:r w:rsidRPr="005202A0">
        <w:rPr>
          <w:rFonts w:ascii="Arial" w:eastAsia="PMingLiU" w:hAnsi="Arial" w:cs="Arial"/>
          <w:b/>
          <w:bCs/>
          <w:color w:val="000000"/>
          <w:sz w:val="22"/>
          <w:szCs w:val="22"/>
          <w:lang w:val="en-US" w:eastAsia="zh-TW"/>
        </w:rPr>
        <w:t>HE BSS operation</w:t>
      </w:r>
      <w:bookmarkEnd w:id="10"/>
    </w:p>
    <w:p w14:paraId="55EE7E41" w14:textId="77777777" w:rsidR="005202A0" w:rsidRPr="005202A0" w:rsidRDefault="005202A0" w:rsidP="005A6234">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1" w:name="RTF39333338373a2048332c312e"/>
      <w:r w:rsidRPr="005202A0">
        <w:rPr>
          <w:rFonts w:ascii="Arial" w:eastAsia="PMingLiU" w:hAnsi="Arial" w:cs="Arial"/>
          <w:b/>
          <w:bCs/>
          <w:color w:val="000000"/>
          <w:sz w:val="20"/>
          <w:lang w:val="en-US" w:eastAsia="zh-TW"/>
        </w:rPr>
        <w:t>Basic HE BSS operation</w:t>
      </w:r>
      <w:bookmarkEnd w:id="11"/>
    </w:p>
    <w:p w14:paraId="6E97BB64" w14:textId="4F8450DF" w:rsidR="009E497F" w:rsidRDefault="009E497F" w:rsidP="009E497F">
      <w:pPr>
        <w:pStyle w:val="T"/>
        <w:rPr>
          <w:w w:val="100"/>
        </w:rPr>
      </w:pPr>
      <w:r>
        <w:rPr>
          <w:w w:val="100"/>
        </w:rPr>
        <w:t>(…existing texts…)</w:t>
      </w:r>
    </w:p>
    <w:p w14:paraId="4832C193" w14:textId="03CD32E7" w:rsidR="009E497F" w:rsidDel="009E497F" w:rsidRDefault="009E497F" w:rsidP="009E497F">
      <w:pPr>
        <w:pStyle w:val="T"/>
        <w:rPr>
          <w:del w:id="12" w:author="Huang, Po-kai" w:date="2023-01-27T15:43:00Z"/>
          <w:w w:val="100"/>
        </w:rPr>
      </w:pPr>
      <w:del w:id="13" w:author="Huang, Po-kai" w:date="2023-01-27T15:43:00Z">
        <w:r w:rsidDel="009E497F">
          <w:rPr>
            <w:w w:val="100"/>
          </w:rPr>
          <w:delText xml:space="preserve">A STA shall not transmit an HE PPDU to a recipient STA that carries a frame that is not an HE Compressed Beamforming/CQI frame (see </w:delText>
        </w:r>
        <w:r w:rsidDel="009E497F">
          <w:fldChar w:fldCharType="begin"/>
        </w:r>
        <w:r w:rsidDel="009E497F">
          <w:rPr>
            <w:w w:val="100"/>
          </w:rPr>
          <w:delInstrText xml:space="preserve"> REF  RTF34353133323a2048332c312e \h</w:delInstrText>
        </w:r>
        <w:r w:rsidDel="009E497F">
          <w:fldChar w:fldCharType="separate"/>
        </w:r>
        <w:r w:rsidDel="009E497F">
          <w:rPr>
            <w:w w:val="100"/>
          </w:rPr>
          <w:delText>26.7.3 (Rules for HE sounding protocol sequences)</w:delText>
        </w:r>
        <w:r w:rsidDel="009E497F">
          <w:fldChar w:fldCharType="end"/>
        </w:r>
        <w:r w:rsidDel="009E497F">
          <w:rPr>
            <w:w w:val="100"/>
          </w:rPr>
          <w:delText>) and that exceeds the maximum MPDU length capability indicated in the HE 6 GHz Band Capabilities element last received from the recipient STA in the 6 GHz band.</w:delText>
        </w:r>
      </w:del>
    </w:p>
    <w:p w14:paraId="27B3791C" w14:textId="77777777" w:rsidR="009E497F" w:rsidRDefault="009E497F" w:rsidP="009E497F">
      <w:pPr>
        <w:pStyle w:val="T"/>
        <w:rPr>
          <w:w w:val="100"/>
        </w:rPr>
      </w:pPr>
      <w:r>
        <w:rPr>
          <w:w w:val="100"/>
        </w:rPr>
        <w:t>(…existing texts…)</w:t>
      </w:r>
    </w:p>
    <w:p w14:paraId="3C93D6E4" w14:textId="77777777" w:rsidR="003C6DF5" w:rsidRDefault="003C6DF5" w:rsidP="002F3951">
      <w:pPr>
        <w:pStyle w:val="T"/>
        <w:rPr>
          <w:i/>
          <w:w w:val="100"/>
        </w:rPr>
      </w:pPr>
    </w:p>
    <w:p w14:paraId="151F0E42" w14:textId="096F186F" w:rsidR="0055030D" w:rsidRDefault="0055030D" w:rsidP="0055030D">
      <w:pPr>
        <w:pStyle w:val="Heading1"/>
      </w:pPr>
      <w:r w:rsidRPr="001E2831">
        <w:t>CID</w:t>
      </w:r>
      <w:r>
        <w:t xml:space="preserve"> 375</w:t>
      </w:r>
      <w:r>
        <w:t>1</w:t>
      </w:r>
    </w:p>
    <w:p w14:paraId="6372AAD4" w14:textId="77777777" w:rsidR="0055030D" w:rsidRDefault="0055030D" w:rsidP="0055030D">
      <w:pPr>
        <w:jc w:val="both"/>
        <w:rPr>
          <w:sz w:val="22"/>
          <w:szCs w:val="22"/>
          <w:lang w:val="en-US"/>
        </w:rPr>
      </w:pPr>
    </w:p>
    <w:p w14:paraId="41107157" w14:textId="77777777" w:rsidR="0055030D" w:rsidRPr="00B92659" w:rsidRDefault="0055030D" w:rsidP="005503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55030D" w:rsidRPr="009522BD" w14:paraId="70BA8F9C" w14:textId="77777777" w:rsidTr="00406EEC">
        <w:trPr>
          <w:trHeight w:val="278"/>
        </w:trPr>
        <w:tc>
          <w:tcPr>
            <w:tcW w:w="1329" w:type="dxa"/>
            <w:hideMark/>
          </w:tcPr>
          <w:p w14:paraId="2ED8E6C8" w14:textId="77777777" w:rsidR="0055030D" w:rsidRDefault="0055030D" w:rsidP="00406EE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21A47C5" w14:textId="77777777" w:rsidR="0055030D" w:rsidRDefault="0055030D" w:rsidP="00406EEC">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5540247C" w14:textId="77777777" w:rsidR="0055030D" w:rsidRPr="009522BD" w:rsidRDefault="0055030D" w:rsidP="00406EEC">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18C493AC" w14:textId="77777777" w:rsidR="0055030D" w:rsidRPr="009522BD" w:rsidRDefault="0055030D" w:rsidP="00406EEC">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4861F32B" w14:textId="77777777" w:rsidR="0055030D" w:rsidRPr="009522BD" w:rsidRDefault="0055030D" w:rsidP="00406EEC">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5030D" w14:paraId="1F44AFE7" w14:textId="77777777" w:rsidTr="00406EEC">
        <w:trPr>
          <w:trHeight w:val="278"/>
        </w:trPr>
        <w:tc>
          <w:tcPr>
            <w:tcW w:w="1329" w:type="dxa"/>
          </w:tcPr>
          <w:p w14:paraId="2FA2145E" w14:textId="77777777" w:rsidR="0055030D" w:rsidRDefault="0055030D" w:rsidP="0055030D">
            <w:pPr>
              <w:rPr>
                <w:rFonts w:ascii="Arial" w:hAnsi="Arial" w:cs="Arial"/>
                <w:sz w:val="20"/>
              </w:rPr>
            </w:pPr>
            <w:r>
              <w:rPr>
                <w:rFonts w:ascii="Arial" w:hAnsi="Arial" w:cs="Arial"/>
                <w:sz w:val="20"/>
              </w:rPr>
              <w:t>3751</w:t>
            </w:r>
          </w:p>
          <w:p w14:paraId="77F41AF5" w14:textId="77777777" w:rsidR="0055030D" w:rsidRDefault="0055030D" w:rsidP="0055030D">
            <w:pPr>
              <w:rPr>
                <w:rFonts w:ascii="Arial" w:hAnsi="Arial" w:cs="Arial"/>
                <w:sz w:val="20"/>
              </w:rPr>
            </w:pPr>
            <w:r>
              <w:rPr>
                <w:rFonts w:ascii="Arial" w:hAnsi="Arial" w:cs="Arial"/>
                <w:sz w:val="20"/>
              </w:rPr>
              <w:t>11.1.4</w:t>
            </w:r>
          </w:p>
          <w:p w14:paraId="6ABB2DC6" w14:textId="77777777" w:rsidR="0055030D" w:rsidRDefault="0055030D" w:rsidP="0055030D">
            <w:pPr>
              <w:rPr>
                <w:rFonts w:ascii="Arial" w:hAnsi="Arial" w:cs="Arial"/>
                <w:sz w:val="20"/>
              </w:rPr>
            </w:pPr>
            <w:r>
              <w:rPr>
                <w:rFonts w:ascii="Arial" w:hAnsi="Arial" w:cs="Arial"/>
                <w:sz w:val="20"/>
              </w:rPr>
              <w:t>2352.20</w:t>
            </w:r>
          </w:p>
          <w:p w14:paraId="0E2C6034" w14:textId="5421CC29" w:rsidR="0055030D" w:rsidRDefault="0055030D" w:rsidP="0055030D">
            <w:pPr>
              <w:rPr>
                <w:rFonts w:ascii="Arial" w:eastAsia="Times New Roman" w:hAnsi="Arial" w:cs="Arial"/>
                <w:bCs/>
                <w:sz w:val="20"/>
                <w:lang w:val="en-US" w:eastAsia="ko-KR"/>
              </w:rPr>
            </w:pPr>
          </w:p>
        </w:tc>
        <w:tc>
          <w:tcPr>
            <w:tcW w:w="4937" w:type="dxa"/>
          </w:tcPr>
          <w:p w14:paraId="57736303" w14:textId="5E8643D1" w:rsidR="0055030D" w:rsidRDefault="0055030D" w:rsidP="0055030D">
            <w:pPr>
              <w:rPr>
                <w:rFonts w:ascii="Arial" w:hAnsi="Arial" w:cs="Arial"/>
                <w:sz w:val="20"/>
              </w:rPr>
            </w:pPr>
            <w:r>
              <w:rPr>
                <w:rFonts w:ascii="Arial" w:hAnsi="Arial" w:cs="Arial"/>
                <w:sz w:val="20"/>
              </w:rPr>
              <w:t xml:space="preserve">In 11.1.4.1, sometimes we use "Probe Request frame". Sometimes we use "probe </w:t>
            </w:r>
            <w:proofErr w:type="spellStart"/>
            <w:r>
              <w:rPr>
                <w:rFonts w:ascii="Arial" w:hAnsi="Arial" w:cs="Arial"/>
                <w:sz w:val="20"/>
              </w:rPr>
              <w:t>reqeust</w:t>
            </w:r>
            <w:proofErr w:type="spellEnd"/>
            <w:r>
              <w:rPr>
                <w:rFonts w:ascii="Arial" w:hAnsi="Arial" w:cs="Arial"/>
                <w:sz w:val="20"/>
              </w:rPr>
              <w:t>". They should mean the same thing.</w:t>
            </w:r>
          </w:p>
        </w:tc>
        <w:tc>
          <w:tcPr>
            <w:tcW w:w="3742" w:type="dxa"/>
          </w:tcPr>
          <w:p w14:paraId="00AA45CE" w14:textId="5E289779" w:rsidR="0055030D" w:rsidRDefault="0055030D" w:rsidP="0055030D">
            <w:pPr>
              <w:rPr>
                <w:rFonts w:ascii="Arial" w:hAnsi="Arial" w:cs="Arial"/>
                <w:sz w:val="20"/>
              </w:rPr>
            </w:pPr>
            <w:r>
              <w:rPr>
                <w:rFonts w:ascii="Arial" w:hAnsi="Arial" w:cs="Arial"/>
                <w:sz w:val="20"/>
              </w:rPr>
              <w:t xml:space="preserve">Unify the style to always use "Probe </w:t>
            </w:r>
            <w:proofErr w:type="spellStart"/>
            <w:r>
              <w:rPr>
                <w:rFonts w:ascii="Arial" w:hAnsi="Arial" w:cs="Arial"/>
                <w:sz w:val="20"/>
              </w:rPr>
              <w:t>Reqeust</w:t>
            </w:r>
            <w:proofErr w:type="spellEnd"/>
            <w:r>
              <w:rPr>
                <w:rFonts w:ascii="Arial" w:hAnsi="Arial" w:cs="Arial"/>
                <w:sz w:val="20"/>
              </w:rPr>
              <w:t xml:space="preserve"> frame" rather than "probe request"</w:t>
            </w:r>
          </w:p>
        </w:tc>
      </w:tr>
    </w:tbl>
    <w:p w14:paraId="291CF003" w14:textId="77777777" w:rsidR="0055030D" w:rsidRPr="002F3951" w:rsidRDefault="0055030D" w:rsidP="0055030D">
      <w:pPr>
        <w:pStyle w:val="T"/>
        <w:rPr>
          <w:i/>
          <w:w w:val="100"/>
          <w:lang w:val="en-GB"/>
        </w:rPr>
      </w:pPr>
    </w:p>
    <w:p w14:paraId="56305FD1" w14:textId="77777777" w:rsidR="0055030D" w:rsidRDefault="0055030D" w:rsidP="0055030D">
      <w:pPr>
        <w:pStyle w:val="Heading2"/>
      </w:pPr>
      <w:r>
        <w:t>Discussion:</w:t>
      </w:r>
    </w:p>
    <w:p w14:paraId="18D8CA61" w14:textId="784DDA8A" w:rsidR="0055030D" w:rsidRDefault="0055030D" w:rsidP="0055030D">
      <w:pPr>
        <w:pStyle w:val="Heading2"/>
        <w:tabs>
          <w:tab w:val="left" w:pos="5917"/>
        </w:tabs>
        <w:rPr>
          <w:sz w:val="22"/>
        </w:rPr>
      </w:pPr>
      <w:r>
        <w:t>Proposed Resolution: CID 375</w:t>
      </w:r>
      <w:r w:rsidR="006A55C8">
        <w:t>1</w:t>
      </w:r>
    </w:p>
    <w:p w14:paraId="4FD8A72E" w14:textId="77777777" w:rsidR="0055030D" w:rsidRPr="00880E62" w:rsidRDefault="0055030D" w:rsidP="0055030D">
      <w:pPr>
        <w:rPr>
          <w:b/>
          <w:bCs/>
          <w:sz w:val="20"/>
          <w:lang w:val="en-US"/>
        </w:rPr>
      </w:pPr>
      <w:r w:rsidRPr="00880E62">
        <w:rPr>
          <w:b/>
          <w:bCs/>
          <w:sz w:val="20"/>
          <w:lang w:val="en-US"/>
        </w:rPr>
        <w:t>REVISED</w:t>
      </w:r>
    </w:p>
    <w:p w14:paraId="4592758A" w14:textId="77777777" w:rsidR="0055030D" w:rsidRDefault="0055030D" w:rsidP="0055030D">
      <w:pPr>
        <w:rPr>
          <w:sz w:val="20"/>
          <w:lang w:val="en-US"/>
        </w:rPr>
      </w:pPr>
    </w:p>
    <w:p w14:paraId="1EB40334" w14:textId="77777777" w:rsidR="0055030D" w:rsidRDefault="0055030D" w:rsidP="0055030D">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7AEBB415" w14:textId="40AC89CF" w:rsidR="0055030D" w:rsidRPr="00CE0203" w:rsidRDefault="0055030D" w:rsidP="0055030D">
      <w:pPr>
        <w:rPr>
          <w:sz w:val="20"/>
          <w:lang w:val="en-US"/>
        </w:rPr>
      </w:pPr>
      <w:r>
        <w:rPr>
          <w:sz w:val="20"/>
          <w:lang w:val="en-US"/>
        </w:rPr>
        <w:t>Implement the proposed text updates for CID 375</w:t>
      </w:r>
      <w:r w:rsidR="006A55C8">
        <w:rPr>
          <w:sz w:val="20"/>
          <w:lang w:val="en-US"/>
        </w:rPr>
        <w:t>1</w:t>
      </w:r>
      <w:r>
        <w:rPr>
          <w:sz w:val="20"/>
          <w:lang w:val="en-US"/>
        </w:rPr>
        <w:t xml:space="preserve"> in </w:t>
      </w:r>
      <w:r w:rsidRPr="00CE0203">
        <w:rPr>
          <w:sz w:val="20"/>
          <w:lang w:val="en-US"/>
        </w:rPr>
        <w:t>11-23/01</w:t>
      </w:r>
      <w:r>
        <w:rPr>
          <w:sz w:val="20"/>
          <w:lang w:val="en-US"/>
        </w:rPr>
        <w:t>62</w:t>
      </w:r>
      <w:r w:rsidRPr="00CE0203">
        <w:rPr>
          <w:sz w:val="20"/>
          <w:lang w:val="en-US"/>
        </w:rPr>
        <w:t>r</w:t>
      </w:r>
      <w:r>
        <w:rPr>
          <w:sz w:val="20"/>
          <w:lang w:val="en-US"/>
        </w:rPr>
        <w:t>0</w:t>
      </w:r>
    </w:p>
    <w:p w14:paraId="3F6893CC" w14:textId="77777777" w:rsidR="0055030D" w:rsidRDefault="0055030D" w:rsidP="0055030D">
      <w:pPr>
        <w:rPr>
          <w:sz w:val="20"/>
          <w:lang w:val="en-US"/>
        </w:rPr>
      </w:pPr>
    </w:p>
    <w:p w14:paraId="29FAD0DA" w14:textId="5D4D3E73" w:rsidR="0055030D" w:rsidRPr="00157CCC" w:rsidRDefault="0055030D" w:rsidP="0055030D">
      <w:pPr>
        <w:pStyle w:val="Heading2"/>
      </w:pPr>
      <w:r>
        <w:t>Proposed Text Update: CID 375</w:t>
      </w:r>
      <w:r w:rsidR="006A55C8">
        <w:t>1</w:t>
      </w:r>
    </w:p>
    <w:p w14:paraId="162B0993" w14:textId="05B3A365" w:rsidR="0055030D" w:rsidRDefault="0055030D" w:rsidP="0055030D">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6A55C8">
        <w:rPr>
          <w:i/>
          <w:w w:val="100"/>
          <w:highlight w:val="yellow"/>
        </w:rPr>
        <w:t xml:space="preserve">11.1.4 </w:t>
      </w:r>
      <w:r>
        <w:rPr>
          <w:i/>
          <w:w w:val="100"/>
          <w:highlight w:val="yellow"/>
        </w:rPr>
        <w:t>as shown below (track change on).</w:t>
      </w:r>
    </w:p>
    <w:p w14:paraId="09E8E441" w14:textId="46893F2B" w:rsidR="006A55C8" w:rsidRDefault="006A55C8" w:rsidP="0055030D">
      <w:pPr>
        <w:pStyle w:val="T"/>
        <w:rPr>
          <w:i/>
          <w:w w:val="100"/>
        </w:rPr>
      </w:pPr>
    </w:p>
    <w:p w14:paraId="424FB077" w14:textId="77777777" w:rsidR="006A55C8" w:rsidRPr="006A55C8" w:rsidRDefault="006A55C8" w:rsidP="005A6234">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4" w:name="RTF31363934393a2048332c312e"/>
      <w:r w:rsidRPr="006A55C8">
        <w:rPr>
          <w:rFonts w:ascii="Arial" w:eastAsia="PMingLiU" w:hAnsi="Arial" w:cs="Arial"/>
          <w:b/>
          <w:bCs/>
          <w:color w:val="000000"/>
          <w:sz w:val="20"/>
          <w:lang w:val="en-US" w:eastAsia="zh-TW"/>
        </w:rPr>
        <w:lastRenderedPageBreak/>
        <w:t>Acquiring synchronization, scanning</w:t>
      </w:r>
      <w:bookmarkEnd w:id="14"/>
    </w:p>
    <w:p w14:paraId="06319149" w14:textId="526B6F25" w:rsidR="006A55C8" w:rsidRDefault="006A55C8" w:rsidP="005A6234">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5" w:name="RTF35303638383a2048342c312e"/>
      <w:r w:rsidRPr="006A55C8">
        <w:rPr>
          <w:rFonts w:ascii="Arial" w:eastAsia="PMingLiU" w:hAnsi="Arial" w:cs="Arial"/>
          <w:b/>
          <w:bCs/>
          <w:color w:val="000000"/>
          <w:sz w:val="20"/>
          <w:lang w:val="en-US" w:eastAsia="zh-TW"/>
        </w:rPr>
        <w:t>General</w:t>
      </w:r>
      <w:bookmarkEnd w:id="15"/>
    </w:p>
    <w:p w14:paraId="7E93BE0C" w14:textId="6C222735" w:rsidR="005A6234" w:rsidRPr="006A55C8" w:rsidRDefault="005A6234" w:rsidP="005A62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color w:val="000000"/>
          <w:sz w:val="20"/>
          <w:lang w:val="en-US" w:eastAsia="zh-TW"/>
        </w:rPr>
      </w:pPr>
      <w:r w:rsidRPr="00DF5D7E">
        <w:rPr>
          <w:rFonts w:ascii="Arial" w:eastAsia="PMingLiU" w:hAnsi="Arial" w:cs="Arial"/>
          <w:color w:val="000000"/>
          <w:sz w:val="20"/>
          <w:lang w:val="en-US" w:eastAsia="zh-TW"/>
        </w:rPr>
        <w:t>…(existing texts)…</w:t>
      </w:r>
    </w:p>
    <w:p w14:paraId="43CF8579" w14:textId="77777777" w:rsidR="006A55C8" w:rsidRPr="006A55C8" w:rsidRDefault="006A55C8" w:rsidP="005A6234">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6" w:name="RTF35343936393a2048342c312e"/>
      <w:r w:rsidRPr="006A55C8">
        <w:rPr>
          <w:rFonts w:ascii="Arial" w:eastAsia="PMingLiU" w:hAnsi="Arial" w:cs="Arial"/>
          <w:b/>
          <w:bCs/>
          <w:color w:val="000000"/>
          <w:sz w:val="20"/>
          <w:lang w:val="en-US" w:eastAsia="zh-TW"/>
        </w:rPr>
        <w:t>Passive scanning</w:t>
      </w:r>
      <w:bookmarkEnd w:id="16"/>
    </w:p>
    <w:p w14:paraId="0B404E00" w14:textId="77777777" w:rsidR="006A55C8" w:rsidRPr="006A55C8" w:rsidRDefault="006A55C8" w:rsidP="005A6234">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6A55C8">
        <w:rPr>
          <w:rFonts w:ascii="Arial" w:eastAsia="PMingLiU" w:hAnsi="Arial" w:cs="Arial"/>
          <w:b/>
          <w:bCs/>
          <w:color w:val="000000"/>
          <w:sz w:val="20"/>
          <w:lang w:val="en-US" w:eastAsia="zh-TW"/>
        </w:rPr>
        <w:t>Passive scanning for non-DMG STAs</w:t>
      </w:r>
    </w:p>
    <w:p w14:paraId="3CFCFDB6"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the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indicates a passive scan, the STA shall listen to each channel scanned for no longer than a maximum duration defined by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parameter. </w:t>
      </w:r>
    </w:p>
    <w:p w14:paraId="509E134C" w14:textId="77777777" w:rsidR="006A55C8" w:rsidRPr="006A55C8" w:rsidRDefault="006A55C8" w:rsidP="005A6234">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7" w:name="RTF5f546f633332393836383534"/>
      <w:r w:rsidRPr="006A55C8">
        <w:rPr>
          <w:rFonts w:ascii="Arial" w:eastAsia="PMingLiU" w:hAnsi="Arial" w:cs="Arial"/>
          <w:b/>
          <w:bCs/>
          <w:color w:val="000000"/>
          <w:sz w:val="20"/>
          <w:lang w:val="en-US" w:eastAsia="zh-TW"/>
        </w:rPr>
        <w:t>Passive scanning for DMG STAs</w:t>
      </w:r>
      <w:bookmarkEnd w:id="17"/>
    </w:p>
    <w:p w14:paraId="5B571ED4"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set to Passive, a DMG STA shall passively scan for transmissions on each channel specified within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The channel traversal order during passive scanning is implementation specific. </w:t>
      </w:r>
    </w:p>
    <w:p w14:paraId="38468B26"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That is, the STA shall be in the receive state scanning for a period of time in a channel no less than </w:t>
      </w:r>
      <w:proofErr w:type="spellStart"/>
      <w:r w:rsidRPr="006A55C8">
        <w:rPr>
          <w:rFonts w:eastAsia="PMingLiU"/>
          <w:color w:val="000000"/>
          <w:spacing w:val="-2"/>
          <w:sz w:val="20"/>
          <w:lang w:val="en-US" w:eastAsia="zh-TW"/>
        </w:rPr>
        <w:t>MinChannelTime</w:t>
      </w:r>
      <w:proofErr w:type="spellEnd"/>
      <w:r w:rsidRPr="006A55C8">
        <w:rPr>
          <w:rFonts w:eastAsia="PMingLiU"/>
          <w:color w:val="000000"/>
          <w:spacing w:val="-2"/>
          <w:sz w:val="20"/>
          <w:lang w:val="en-US" w:eastAsia="zh-TW"/>
        </w:rPr>
        <w:t xml:space="preserve"> and return information on all DMG Beacon frames received matching a particular BSSID or SSID parameters specified in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If no DMG beacon scan parameters are specified in the request, then the STA shall return information on all received DMG Beacon frames. </w:t>
      </w:r>
    </w:p>
    <w:p w14:paraId="05550C5F"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at any time during the scan the STA detects a frame that is not a DMG Beacon frame, the STA shall continue to scan the current channel until the scanning timer expires. After scanning one channel, the STA shall initiate scanning in another channel if at least one channel within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has not yet been scanned. </w:t>
      </w:r>
    </w:p>
    <w:p w14:paraId="2AC84AA4"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When the STA has completed scanning all indicated channels, it returns the scan results via the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t>
      </w:r>
    </w:p>
    <w:p w14:paraId="60E43CE8" w14:textId="1A51021C"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NOTE—Unlike a DMG STA that is actively scanning and that is not a member of PBSS (see </w:t>
      </w:r>
      <w:r w:rsidRPr="006A55C8">
        <w:rPr>
          <w:rFonts w:eastAsia="PMingLiU"/>
          <w:color w:val="000000"/>
          <w:szCs w:val="18"/>
          <w:lang w:val="en-US" w:eastAsia="zh-TW"/>
        </w:rPr>
        <w:fldChar w:fldCharType="begin"/>
      </w:r>
      <w:r w:rsidRPr="006A55C8">
        <w:rPr>
          <w:rFonts w:eastAsia="PMingLiU"/>
          <w:color w:val="000000"/>
          <w:szCs w:val="18"/>
          <w:lang w:val="en-US" w:eastAsia="zh-TW"/>
        </w:rPr>
        <w:instrText xml:space="preserve"> REF  RTF34333938323a2048352c312e \h</w:instrText>
      </w:r>
      <w:r w:rsidRPr="006A55C8">
        <w:rPr>
          <w:rFonts w:eastAsia="PMingLiU"/>
          <w:color w:val="000000"/>
          <w:szCs w:val="18"/>
          <w:lang w:val="en-US" w:eastAsia="zh-TW"/>
        </w:rPr>
        <w:fldChar w:fldCharType="separate"/>
      </w:r>
      <w:r w:rsidRPr="006A55C8">
        <w:rPr>
          <w:rFonts w:eastAsia="PMingLiU"/>
          <w:color w:val="000000"/>
          <w:szCs w:val="18"/>
          <w:lang w:val="en-US" w:eastAsia="zh-TW"/>
        </w:rPr>
        <w:t>11.1.4.3.3 (Active scanning procedure for a DMG STA)</w:t>
      </w:r>
      <w:r w:rsidRPr="006A55C8">
        <w:rPr>
          <w:rFonts w:eastAsia="PMingLiU"/>
          <w:color w:val="000000"/>
          <w:szCs w:val="18"/>
          <w:lang w:val="en-US" w:eastAsia="zh-TW"/>
        </w:rPr>
        <w:fldChar w:fldCharType="end"/>
      </w:r>
      <w:r w:rsidRPr="006A55C8">
        <w:rPr>
          <w:rFonts w:eastAsia="PMingLiU"/>
          <w:color w:val="000000"/>
          <w:szCs w:val="18"/>
          <w:lang w:val="en-US" w:eastAsia="zh-TW"/>
        </w:rPr>
        <w:t xml:space="preserve">), a DMG STA that is passively scanning does not respond to </w:t>
      </w:r>
      <w:ins w:id="18" w:author="Huang, Po-kai" w:date="2023-01-27T15:48:00Z">
        <w:r w:rsidR="00D77822">
          <w:rPr>
            <w:rFonts w:eastAsia="PMingLiU"/>
            <w:color w:val="000000"/>
            <w:szCs w:val="18"/>
            <w:lang w:val="en-US" w:eastAsia="zh-TW"/>
          </w:rPr>
          <w:t>P</w:t>
        </w:r>
      </w:ins>
      <w:del w:id="19" w:author="Huang, Po-kai" w:date="2023-01-27T15:48:00Z">
        <w:r w:rsidRPr="006A55C8" w:rsidDel="00D77822">
          <w:rPr>
            <w:rFonts w:eastAsia="PMingLiU"/>
            <w:color w:val="000000"/>
            <w:szCs w:val="18"/>
            <w:lang w:val="en-US" w:eastAsia="zh-TW"/>
          </w:rPr>
          <w:delText>p</w:delText>
        </w:r>
      </w:del>
      <w:r w:rsidRPr="006A55C8">
        <w:rPr>
          <w:rFonts w:eastAsia="PMingLiU"/>
          <w:color w:val="000000"/>
          <w:szCs w:val="18"/>
          <w:lang w:val="en-US" w:eastAsia="zh-TW"/>
        </w:rPr>
        <w:t xml:space="preserve">robe </w:t>
      </w:r>
      <w:ins w:id="20" w:author="Huang, Po-kai" w:date="2023-01-27T15:48:00Z">
        <w:r w:rsidR="00D77822">
          <w:rPr>
            <w:rFonts w:eastAsia="PMingLiU"/>
            <w:color w:val="000000"/>
            <w:szCs w:val="18"/>
            <w:lang w:val="en-US" w:eastAsia="zh-TW"/>
          </w:rPr>
          <w:t>R</w:t>
        </w:r>
      </w:ins>
      <w:del w:id="21" w:author="Huang, Po-kai" w:date="2023-01-27T15:48:00Z">
        <w:r w:rsidRPr="006A55C8" w:rsidDel="00D77822">
          <w:rPr>
            <w:rFonts w:eastAsia="PMingLiU"/>
            <w:color w:val="000000"/>
            <w:szCs w:val="18"/>
            <w:lang w:val="en-US" w:eastAsia="zh-TW"/>
          </w:rPr>
          <w:delText>r</w:delText>
        </w:r>
      </w:del>
      <w:r w:rsidRPr="006A55C8">
        <w:rPr>
          <w:rFonts w:eastAsia="PMingLiU"/>
          <w:color w:val="000000"/>
          <w:szCs w:val="18"/>
          <w:lang w:val="en-US" w:eastAsia="zh-TW"/>
        </w:rPr>
        <w:t>equest</w:t>
      </w:r>
      <w:ins w:id="22" w:author="Huang, Po-kai" w:date="2023-01-27T15:48:00Z">
        <w:r w:rsidR="00D77822">
          <w:rPr>
            <w:rFonts w:eastAsia="PMingLiU"/>
            <w:color w:val="000000"/>
            <w:szCs w:val="18"/>
            <w:lang w:val="en-US" w:eastAsia="zh-TW"/>
          </w:rPr>
          <w:t xml:space="preserve"> frame</w:t>
        </w:r>
      </w:ins>
      <w:r w:rsidRPr="006A55C8">
        <w:rPr>
          <w:rFonts w:eastAsia="PMingLiU"/>
          <w:color w:val="000000"/>
          <w:szCs w:val="18"/>
          <w:lang w:val="en-US" w:eastAsia="zh-TW"/>
        </w:rPr>
        <w:t xml:space="preserve">s (see </w:t>
      </w:r>
      <w:r w:rsidRPr="006A55C8">
        <w:rPr>
          <w:rFonts w:eastAsia="PMingLiU"/>
          <w:color w:val="000000"/>
          <w:szCs w:val="18"/>
          <w:lang w:val="en-US" w:eastAsia="zh-TW"/>
        </w:rPr>
        <w:fldChar w:fldCharType="begin"/>
      </w:r>
      <w:r w:rsidRPr="006A55C8">
        <w:rPr>
          <w:rFonts w:eastAsia="PMingLiU"/>
          <w:color w:val="000000"/>
          <w:szCs w:val="18"/>
          <w:lang w:val="en-US" w:eastAsia="zh-TW"/>
        </w:rPr>
        <w:instrText xml:space="preserve"> REF  RTF39303330323a2048352c312e \h</w:instrText>
      </w:r>
      <w:r w:rsidRPr="006A55C8">
        <w:rPr>
          <w:rFonts w:eastAsia="PMingLiU"/>
          <w:color w:val="000000"/>
          <w:szCs w:val="18"/>
          <w:lang w:val="en-US" w:eastAsia="zh-TW"/>
        </w:rPr>
        <w:fldChar w:fldCharType="separate"/>
      </w:r>
      <w:r w:rsidRPr="006A55C8">
        <w:rPr>
          <w:rFonts w:eastAsia="PMingLiU"/>
          <w:color w:val="000000"/>
          <w:szCs w:val="18"/>
          <w:lang w:val="en-US" w:eastAsia="zh-TW"/>
        </w:rPr>
        <w:t>11.1.4.3.4 (Criteria for sending a response)</w:t>
      </w:r>
      <w:r w:rsidRPr="006A55C8">
        <w:rPr>
          <w:rFonts w:eastAsia="PMingLiU"/>
          <w:color w:val="000000"/>
          <w:szCs w:val="18"/>
          <w:lang w:val="en-US" w:eastAsia="zh-TW"/>
        </w:rPr>
        <w:fldChar w:fldCharType="end"/>
      </w:r>
      <w:r w:rsidRPr="006A55C8">
        <w:rPr>
          <w:rFonts w:eastAsia="PMingLiU"/>
          <w:color w:val="000000"/>
          <w:szCs w:val="18"/>
          <w:lang w:val="en-US" w:eastAsia="zh-TW"/>
        </w:rPr>
        <w:t>).</w:t>
      </w:r>
    </w:p>
    <w:p w14:paraId="2F018D7D" w14:textId="77777777" w:rsidR="006A55C8" w:rsidRPr="006A55C8" w:rsidRDefault="006A55C8" w:rsidP="005A6234">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3" w:name="RTF31343434373a2048342c312e"/>
      <w:r w:rsidRPr="006A55C8">
        <w:rPr>
          <w:rFonts w:ascii="Arial" w:eastAsia="PMingLiU" w:hAnsi="Arial" w:cs="Arial"/>
          <w:b/>
          <w:bCs/>
          <w:color w:val="000000"/>
          <w:sz w:val="20"/>
          <w:lang w:val="en-US" w:eastAsia="zh-TW"/>
        </w:rPr>
        <w:t>Active scanning and probing procedures</w:t>
      </w:r>
      <w:bookmarkEnd w:id="23"/>
    </w:p>
    <w:p w14:paraId="699DBBE4" w14:textId="77777777" w:rsidR="006A55C8" w:rsidRPr="006A55C8" w:rsidRDefault="006A55C8" w:rsidP="005A6234">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6A55C8">
        <w:rPr>
          <w:rFonts w:ascii="Arial" w:eastAsia="PMingLiU" w:hAnsi="Arial" w:cs="Arial"/>
          <w:b/>
          <w:bCs/>
          <w:color w:val="000000"/>
          <w:sz w:val="20"/>
          <w:lang w:val="en-US" w:eastAsia="zh-TW"/>
        </w:rPr>
        <w:t>Introduction</w:t>
      </w:r>
    </w:p>
    <w:p w14:paraId="633DFE9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Active scanning involves the generation of Probe Request frames and the subsequent processing of received probe responses. The details of the active scanning procedures are as specified in the following subclauses.</w:t>
      </w:r>
    </w:p>
    <w:p w14:paraId="5C5D65E9" w14:textId="77777777" w:rsidR="006A55C8" w:rsidRPr="006A55C8" w:rsidRDefault="006A55C8" w:rsidP="005A6234">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4" w:name="RTF35343737373a2048352c312e"/>
      <w:r w:rsidRPr="006A55C8">
        <w:rPr>
          <w:rFonts w:ascii="Arial" w:eastAsia="PMingLiU" w:hAnsi="Arial" w:cs="Arial"/>
          <w:b/>
          <w:bCs/>
          <w:color w:val="000000"/>
          <w:sz w:val="20"/>
          <w:lang w:val="en-US" w:eastAsia="zh-TW"/>
        </w:rPr>
        <w:t>Act</w:t>
      </w:r>
      <w:bookmarkEnd w:id="24"/>
      <w:r w:rsidRPr="006A55C8">
        <w:rPr>
          <w:rFonts w:ascii="Arial" w:eastAsia="PMingLiU" w:hAnsi="Arial" w:cs="Arial"/>
          <w:b/>
          <w:bCs/>
          <w:color w:val="000000"/>
          <w:sz w:val="20"/>
          <w:lang w:val="en-US" w:eastAsia="zh-TW"/>
        </w:rPr>
        <w:t>ive scanning procedure for a non-DMG STA</w:t>
      </w:r>
    </w:p>
    <w:p w14:paraId="061B812D"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indicating an active scan, a STA shall use the </w:t>
      </w:r>
      <w:proofErr w:type="spellStart"/>
      <w:r w:rsidRPr="006A55C8">
        <w:rPr>
          <w:rFonts w:eastAsia="PMingLiU"/>
          <w:color w:val="000000"/>
          <w:spacing w:val="-2"/>
          <w:sz w:val="20"/>
          <w:lang w:val="en-US" w:eastAsia="zh-TW"/>
        </w:rPr>
        <w:t>fol</w:t>
      </w:r>
      <w:proofErr w:type="spellEnd"/>
      <w:r w:rsidRPr="006A55C8">
        <w:rPr>
          <w:rFonts w:eastAsia="PMingLiU"/>
          <w:color w:val="000000"/>
          <w:spacing w:val="-2"/>
          <w:sz w:val="20"/>
          <w:lang w:val="en-US" w:eastAsia="zh-TW"/>
        </w:rPr>
        <w:t>-lowing procedure.</w:t>
      </w:r>
    </w:p>
    <w:p w14:paraId="6837538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For each channel to be scanned:</w:t>
      </w:r>
    </w:p>
    <w:p w14:paraId="2D8CDE2E"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Wait until the </w:t>
      </w:r>
      <w:proofErr w:type="spellStart"/>
      <w:r w:rsidRPr="006A55C8">
        <w:rPr>
          <w:rFonts w:eastAsia="PMingLiU"/>
          <w:color w:val="000000"/>
          <w:sz w:val="20"/>
          <w:lang w:val="en-US" w:eastAsia="zh-TW"/>
        </w:rPr>
        <w:t>ProbeDelay</w:t>
      </w:r>
      <w:proofErr w:type="spellEnd"/>
      <w:r w:rsidRPr="006A55C8">
        <w:rPr>
          <w:rFonts w:eastAsia="PMingLiU"/>
          <w:color w:val="000000"/>
          <w:sz w:val="20"/>
          <w:lang w:val="en-US" w:eastAsia="zh-TW"/>
        </w:rPr>
        <w:t xml:space="preserve"> time has expired or a PHY</w:t>
      </w:r>
      <w:r w:rsidRPr="006A55C8">
        <w:rPr>
          <w:rFonts w:eastAsia="PMingLiU"/>
          <w:color w:val="000000"/>
          <w:sz w:val="20"/>
          <w:lang w:val="en-US" w:eastAsia="zh-TW"/>
        </w:rPr>
        <w:noBreakHyphen/>
      </w:r>
      <w:proofErr w:type="spellStart"/>
      <w:r w:rsidRPr="006A55C8">
        <w:rPr>
          <w:rFonts w:eastAsia="PMingLiU"/>
          <w:color w:val="000000"/>
          <w:sz w:val="20"/>
          <w:lang w:val="en-US" w:eastAsia="zh-TW"/>
        </w:rPr>
        <w:t>RXSTART.indication</w:t>
      </w:r>
      <w:proofErr w:type="spellEnd"/>
      <w:r w:rsidRPr="006A55C8">
        <w:rPr>
          <w:rFonts w:eastAsia="PMingLiU"/>
          <w:color w:val="000000"/>
          <w:sz w:val="20"/>
          <w:lang w:val="en-US" w:eastAsia="zh-TW"/>
        </w:rPr>
        <w:t xml:space="preserve"> primitive has been received.</w:t>
      </w:r>
    </w:p>
    <w:p w14:paraId="103446A8" w14:textId="4B424A22"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STA is a FILS STA (11ax)or a 6 GHz HE STA, set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to 0 and starts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While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is less than dot11FILSProbeDelay,(11ax) the STA may skip a </w:t>
      </w:r>
      <w:ins w:id="25" w:author="Huang, Po-kai" w:date="2023-01-27T15:48:00Z">
        <w:r w:rsidR="00D77822">
          <w:rPr>
            <w:rFonts w:eastAsia="PMingLiU"/>
            <w:color w:val="000000"/>
            <w:sz w:val="20"/>
            <w:lang w:val="en-US" w:eastAsia="zh-TW"/>
          </w:rPr>
          <w:t>P</w:t>
        </w:r>
      </w:ins>
      <w:del w:id="26" w:author="Huang, Po-kai" w:date="2023-01-27T15:48: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27" w:author="Huang, Po-kai" w:date="2023-01-27T15:48:00Z">
        <w:r w:rsidR="00D77822">
          <w:rPr>
            <w:rFonts w:eastAsia="PMingLiU"/>
            <w:color w:val="000000"/>
            <w:sz w:val="20"/>
            <w:lang w:val="en-US" w:eastAsia="zh-TW"/>
          </w:rPr>
          <w:t>R</w:t>
        </w:r>
      </w:ins>
      <w:del w:id="28" w:author="Huang, Po-kai" w:date="2023-01-27T15:48: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29" w:author="Huang, Po-kai" w:date="2023-01-27T15:48:00Z">
        <w:r w:rsidR="00D77822">
          <w:rPr>
            <w:rFonts w:eastAsia="PMingLiU"/>
            <w:color w:val="000000"/>
            <w:sz w:val="20"/>
            <w:lang w:val="en-US" w:eastAsia="zh-TW"/>
          </w:rPr>
          <w:t xml:space="preserve"> frame</w:t>
        </w:r>
      </w:ins>
      <w:r w:rsidRPr="006A55C8">
        <w:rPr>
          <w:rFonts w:eastAsia="PMingLiU"/>
          <w:color w:val="000000"/>
          <w:sz w:val="20"/>
          <w:lang w:val="en-US" w:eastAsia="zh-TW"/>
        </w:rPr>
        <w:t xml:space="preserve"> transmission and proceed to step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RTF35343937363a204c2c4c6574 \h</w:instrText>
      </w:r>
      <w:r w:rsidRPr="006A55C8">
        <w:rPr>
          <w:rFonts w:eastAsia="PMingLiU"/>
          <w:color w:val="000000"/>
          <w:sz w:val="20"/>
          <w:lang w:val="en-US" w:eastAsia="zh-TW"/>
        </w:rPr>
        <w:fldChar w:fldCharType="separate"/>
      </w:r>
      <w:r w:rsidRPr="006A55C8">
        <w:rPr>
          <w:rFonts w:eastAsia="PMingLiU"/>
          <w:color w:val="000000"/>
          <w:sz w:val="20"/>
          <w:lang w:val="en-US" w:eastAsia="zh-TW"/>
        </w:rPr>
        <w:t>g)</w:t>
      </w:r>
      <w:r w:rsidRPr="006A55C8">
        <w:rPr>
          <w:rFonts w:eastAsia="PMingLiU"/>
          <w:color w:val="000000"/>
          <w:sz w:val="20"/>
          <w:lang w:val="en-US" w:eastAsia="zh-TW"/>
        </w:rPr>
        <w:fldChar w:fldCharType="end"/>
      </w:r>
      <w:r w:rsidRPr="006A55C8">
        <w:rPr>
          <w:rFonts w:eastAsia="PMingLiU"/>
          <w:color w:val="000000"/>
          <w:sz w:val="20"/>
          <w:lang w:val="en-US" w:eastAsia="zh-TW"/>
        </w:rPr>
        <w:t xml:space="preserve"> after setting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to 0 and starting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if one of the following conditions matches:</w:t>
      </w:r>
    </w:p>
    <w:p w14:paraId="40875A7F"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receives a broadcast Probe Request frame that the SME considers to be suitable to discover a candidate AP for association.</w:t>
      </w:r>
    </w:p>
    <w:p w14:paraId="23A78E35"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lastRenderedPageBreak/>
        <w:t>The STA receives one or more of Probe Response, Beacon, Measurement Pilot, or FILS Discovery frame that identify an AP that the SME considers a suitable candidate for association.</w:t>
      </w:r>
    </w:p>
    <w:p w14:paraId="6E075973"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successfully sent a Probe Request frame by following the UORA procedure as defined in 26.5.4 (UL OFDMA-based random access (UORA))).(11ax)</w:t>
      </w:r>
    </w:p>
    <w:p w14:paraId="2AFF7495" w14:textId="2C29CCE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NOTE—How an SME considers a </w:t>
      </w:r>
      <w:ins w:id="30" w:author="Huang, Po-kai" w:date="2023-01-27T15:48:00Z">
        <w:r w:rsidR="00D77822">
          <w:rPr>
            <w:rFonts w:eastAsia="PMingLiU"/>
            <w:color w:val="000000"/>
            <w:szCs w:val="18"/>
            <w:lang w:val="en-US" w:eastAsia="zh-TW"/>
          </w:rPr>
          <w:t>P</w:t>
        </w:r>
      </w:ins>
      <w:del w:id="31" w:author="Huang, Po-kai" w:date="2023-01-27T15:48:00Z">
        <w:r w:rsidRPr="006A55C8" w:rsidDel="00D77822">
          <w:rPr>
            <w:rFonts w:eastAsia="PMingLiU"/>
            <w:color w:val="000000"/>
            <w:szCs w:val="18"/>
            <w:lang w:val="en-US" w:eastAsia="zh-TW"/>
          </w:rPr>
          <w:delText>p</w:delText>
        </w:r>
      </w:del>
      <w:r w:rsidRPr="006A55C8">
        <w:rPr>
          <w:rFonts w:eastAsia="PMingLiU"/>
          <w:color w:val="000000"/>
          <w:szCs w:val="18"/>
          <w:lang w:val="en-US" w:eastAsia="zh-TW"/>
        </w:rPr>
        <w:t xml:space="preserve">robe </w:t>
      </w:r>
      <w:ins w:id="32" w:author="Huang, Po-kai" w:date="2023-01-27T15:49:00Z">
        <w:r w:rsidR="00D77822">
          <w:rPr>
            <w:rFonts w:eastAsia="PMingLiU"/>
            <w:color w:val="000000"/>
            <w:szCs w:val="18"/>
            <w:lang w:val="en-US" w:eastAsia="zh-TW"/>
          </w:rPr>
          <w:t>R</w:t>
        </w:r>
      </w:ins>
      <w:del w:id="33" w:author="Huang, Po-kai" w:date="2023-01-27T15:49:00Z">
        <w:r w:rsidRPr="006A55C8" w:rsidDel="00D77822">
          <w:rPr>
            <w:rFonts w:eastAsia="PMingLiU"/>
            <w:color w:val="000000"/>
            <w:szCs w:val="18"/>
            <w:lang w:val="en-US" w:eastAsia="zh-TW"/>
          </w:rPr>
          <w:delText>r</w:delText>
        </w:r>
      </w:del>
      <w:r w:rsidRPr="006A55C8">
        <w:rPr>
          <w:rFonts w:eastAsia="PMingLiU"/>
          <w:color w:val="000000"/>
          <w:szCs w:val="18"/>
          <w:lang w:val="en-US" w:eastAsia="zh-TW"/>
        </w:rPr>
        <w:t xml:space="preserve">equest </w:t>
      </w:r>
      <w:ins w:id="34" w:author="Huang, Po-kai" w:date="2023-01-27T15:49:00Z">
        <w:r w:rsidR="00D77822">
          <w:rPr>
            <w:rFonts w:eastAsia="PMingLiU"/>
            <w:color w:val="000000"/>
            <w:szCs w:val="18"/>
            <w:lang w:val="en-US" w:eastAsia="zh-TW"/>
          </w:rPr>
          <w:t xml:space="preserve">frame </w:t>
        </w:r>
      </w:ins>
      <w:r w:rsidRPr="006A55C8">
        <w:rPr>
          <w:rFonts w:eastAsia="PMingLiU"/>
          <w:color w:val="000000"/>
          <w:szCs w:val="18"/>
          <w:lang w:val="en-US" w:eastAsia="zh-TW"/>
        </w:rPr>
        <w:t>or AP suitable is outside the scope of this standard.</w:t>
      </w:r>
    </w:p>
    <w:p w14:paraId="25284FDF" w14:textId="179F5544"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Perform the basic access procedure as defined in 10.3.4.2 (Basic access). (11ax)While waiting for access to WM, the STA may send one or more Probe Request frames by following the UORA procedure and proceed to step g). Send a </w:t>
      </w:r>
      <w:ins w:id="35" w:author="Huang, Po-kai" w:date="2023-01-27T15:49:00Z">
        <w:r w:rsidR="00D77822">
          <w:rPr>
            <w:rFonts w:eastAsia="PMingLiU"/>
            <w:color w:val="000000"/>
            <w:sz w:val="20"/>
            <w:lang w:val="en-US" w:eastAsia="zh-TW"/>
          </w:rPr>
          <w:t>P</w:t>
        </w:r>
      </w:ins>
      <w:del w:id="36"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37" w:author="Huang, Po-kai" w:date="2023-01-27T15:49:00Z">
        <w:r w:rsidR="00D77822">
          <w:rPr>
            <w:rFonts w:eastAsia="PMingLiU"/>
            <w:color w:val="000000"/>
            <w:sz w:val="20"/>
            <w:lang w:val="en-US" w:eastAsia="zh-TW"/>
          </w:rPr>
          <w:t>R</w:t>
        </w:r>
      </w:ins>
      <w:del w:id="38"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 xml:space="preserve">equest </w:t>
      </w:r>
      <w:ins w:id="39" w:author="Huang, Po-kai" w:date="2023-01-27T15:49:00Z">
        <w:r w:rsidR="00D77822">
          <w:rPr>
            <w:rFonts w:eastAsia="PMingLiU"/>
            <w:color w:val="000000"/>
            <w:sz w:val="20"/>
            <w:lang w:val="en-US" w:eastAsia="zh-TW"/>
          </w:rPr>
          <w:t xml:space="preserve">frame </w:t>
        </w:r>
      </w:ins>
      <w:r w:rsidRPr="006A55C8">
        <w:rPr>
          <w:rFonts w:eastAsia="PMingLiU"/>
          <w:color w:val="000000"/>
          <w:sz w:val="20"/>
          <w:lang w:val="en-US" w:eastAsia="zh-TW"/>
        </w:rPr>
        <w:t xml:space="preserve">to the broadcast address(#1313). The </w:t>
      </w:r>
      <w:ins w:id="40" w:author="Huang, Po-kai" w:date="2023-01-27T15:49:00Z">
        <w:r w:rsidR="00D77822">
          <w:rPr>
            <w:rFonts w:eastAsia="PMingLiU"/>
            <w:color w:val="000000"/>
            <w:sz w:val="20"/>
            <w:lang w:val="en-US" w:eastAsia="zh-TW"/>
          </w:rPr>
          <w:t>P</w:t>
        </w:r>
      </w:ins>
      <w:del w:id="41"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42" w:author="Huang, Po-kai" w:date="2023-01-27T15:49:00Z">
        <w:r w:rsidR="00D77822">
          <w:rPr>
            <w:rFonts w:eastAsia="PMingLiU"/>
            <w:color w:val="000000"/>
            <w:sz w:val="20"/>
            <w:lang w:val="en-US" w:eastAsia="zh-TW"/>
          </w:rPr>
          <w:t>R</w:t>
        </w:r>
      </w:ins>
      <w:del w:id="43"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44" w:author="Huang, Po-kai" w:date="2023-01-27T15:49:00Z">
        <w:r w:rsidR="00D77822">
          <w:rPr>
            <w:rFonts w:eastAsia="PMingLiU"/>
            <w:color w:val="000000"/>
            <w:sz w:val="20"/>
            <w:lang w:val="en-US" w:eastAsia="zh-TW"/>
          </w:rPr>
          <w:t xml:space="preserve">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If dot11SSIDListActivated is true and the SSID List parameter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then one or more SSID List elements should be present in the </w:t>
      </w:r>
      <w:ins w:id="45" w:author="Huang, Po-kai" w:date="2023-01-27T15:49:00Z">
        <w:r w:rsidR="00D77822">
          <w:rPr>
            <w:rFonts w:eastAsia="PMingLiU"/>
            <w:color w:val="000000"/>
            <w:sz w:val="20"/>
            <w:lang w:val="en-US" w:eastAsia="zh-TW"/>
          </w:rPr>
          <w:t>P</w:t>
        </w:r>
      </w:ins>
      <w:del w:id="46"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47" w:author="Huang, Po-kai" w:date="2023-01-27T15:49:00Z">
        <w:r w:rsidR="00D77822">
          <w:rPr>
            <w:rFonts w:eastAsia="PMingLiU"/>
            <w:color w:val="000000"/>
            <w:sz w:val="20"/>
            <w:lang w:val="en-US" w:eastAsia="zh-TW"/>
          </w:rPr>
          <w:t>R</w:t>
        </w:r>
      </w:ins>
      <w:del w:id="48"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49" w:author="Huang, Po-kai" w:date="2023-01-27T15:49:00Z">
        <w:r w:rsidR="00D77822">
          <w:rPr>
            <w:rFonts w:eastAsia="PMingLiU"/>
            <w:color w:val="000000"/>
            <w:sz w:val="20"/>
            <w:lang w:val="en-US" w:eastAsia="zh-TW"/>
          </w:rPr>
          <w:t xml:space="preserve"> frame</w:t>
        </w:r>
      </w:ins>
      <w:r w:rsidRPr="006A55C8">
        <w:rPr>
          <w:rFonts w:eastAsia="PMingLiU"/>
          <w:color w:val="000000"/>
          <w:sz w:val="20"/>
          <w:lang w:val="en-US" w:eastAsia="zh-TW"/>
        </w:rPr>
        <w:t>, indicating all SSIDs in the SSID List parameter if possible.</w:t>
      </w:r>
    </w:p>
    <w:p w14:paraId="168CEC64" w14:textId="2F3A8C7D"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(11ax)When dot11SSIDListActivated is true and either or both of the SSID List and Short SSID List parameters are present in the MLME-SCAN. request primitive, send zero or more </w:t>
      </w:r>
      <w:ins w:id="50" w:author="Huang, Po-kai" w:date="2023-01-27T15:50:00Z">
        <w:r w:rsidR="00D77822">
          <w:rPr>
            <w:rFonts w:eastAsia="PMingLiU"/>
            <w:color w:val="000000"/>
            <w:sz w:val="20"/>
            <w:lang w:val="en-US" w:eastAsia="zh-TW"/>
          </w:rPr>
          <w:t>P</w:t>
        </w:r>
      </w:ins>
      <w:del w:id="51" w:author="Huang, Po-kai" w:date="2023-01-27T15:50: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52" w:author="Huang, Po-kai" w:date="2023-01-27T15:50:00Z">
        <w:r w:rsidR="00D77822">
          <w:rPr>
            <w:rFonts w:eastAsia="PMingLiU"/>
            <w:color w:val="000000"/>
            <w:sz w:val="20"/>
            <w:lang w:val="en-US" w:eastAsia="zh-TW"/>
          </w:rPr>
          <w:t>R</w:t>
        </w:r>
      </w:ins>
      <w:del w:id="53" w:author="Huang, Po-kai" w:date="2023-01-27T15:50: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54" w:author="Huang, Po-kai" w:date="2023-01-27T15:50:00Z">
        <w:r w:rsidR="00D77822">
          <w:rPr>
            <w:rFonts w:eastAsia="PMingLiU"/>
            <w:color w:val="000000"/>
            <w:sz w:val="20"/>
            <w:lang w:val="en-US" w:eastAsia="zh-TW"/>
          </w:rPr>
          <w:t xml:space="preserve"> frame</w:t>
        </w:r>
      </w:ins>
      <w:r w:rsidRPr="006A55C8">
        <w:rPr>
          <w:rFonts w:eastAsia="PMingLiU"/>
          <w:color w:val="000000"/>
          <w:sz w:val="20"/>
          <w:lang w:val="en-US" w:eastAsia="zh-TW"/>
        </w:rPr>
        <w:t>s to the broadcast address(#1313), each with one or more SSIDs indicated in the SSID List and/or Short SSID List parameters and the BSSID from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 Probe Request frame that contains a Short SSID List element shall have the SSID field of the SSID element set to the SSID of a known AP or set to the one-octet value 128 if the STA does not know any SSID. These additional </w:t>
      </w:r>
      <w:del w:id="55" w:author="Huang, Po-kai" w:date="2023-01-27T15:51:00Z">
        <w:r w:rsidRPr="006A55C8" w:rsidDel="005A6234">
          <w:rPr>
            <w:rFonts w:eastAsia="PMingLiU"/>
            <w:color w:val="000000"/>
            <w:sz w:val="20"/>
            <w:lang w:val="en-US" w:eastAsia="zh-TW"/>
          </w:rPr>
          <w:delText>probe requests</w:delText>
        </w:r>
      </w:del>
      <w:ins w:id="56"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[following step c)] should only carry SSIDs not indicated in the step c) </w:t>
      </w:r>
      <w:del w:id="57" w:author="Huang, Po-kai" w:date="2023-01-27T15:51:00Z">
        <w:r w:rsidRPr="006A55C8" w:rsidDel="005A6234">
          <w:rPr>
            <w:rFonts w:eastAsia="PMingLiU"/>
            <w:color w:val="000000"/>
            <w:sz w:val="20"/>
            <w:lang w:val="en-US" w:eastAsia="zh-TW"/>
          </w:rPr>
          <w:delText>probe request</w:delText>
        </w:r>
      </w:del>
      <w:ins w:id="58"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The basic access procedure (10.3.4.2 (Basic access)) is performed prior to each </w:t>
      </w:r>
      <w:del w:id="59" w:author="Huang, Po-kai" w:date="2023-01-27T15:51:00Z">
        <w:r w:rsidRPr="006A55C8" w:rsidDel="005A6234">
          <w:rPr>
            <w:rFonts w:eastAsia="PMingLiU"/>
            <w:color w:val="000000"/>
            <w:sz w:val="20"/>
            <w:lang w:val="en-US" w:eastAsia="zh-TW"/>
          </w:rPr>
          <w:delText>probe request</w:delText>
        </w:r>
      </w:del>
      <w:ins w:id="60"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37556BA8" w14:textId="77777777" w:rsidR="006A55C8" w:rsidRPr="006A55C8" w:rsidRDefault="006A55C8" w:rsidP="005A6234">
      <w:pPr>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Initialize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to 0 and start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w:t>
      </w:r>
    </w:p>
    <w:p w14:paraId="630FCFC4" w14:textId="77777777" w:rsidR="006A55C8" w:rsidRPr="006A55C8" w:rsidRDefault="006A55C8" w:rsidP="005A6234">
      <w:pPr>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 PHY-</w:t>
      </w:r>
      <w:proofErr w:type="spellStart"/>
      <w:r w:rsidRPr="006A55C8">
        <w:rPr>
          <w:rFonts w:eastAsia="PMingLiU"/>
          <w:color w:val="000000"/>
          <w:sz w:val="20"/>
          <w:lang w:val="en-US" w:eastAsia="zh-TW"/>
        </w:rPr>
        <w:t>CCA.indication</w:t>
      </w:r>
      <w:proofErr w:type="spellEnd"/>
      <w:r w:rsidRPr="006A55C8">
        <w:rPr>
          <w:rFonts w:eastAsia="PMingLiU"/>
          <w:color w:val="000000"/>
          <w:sz w:val="20"/>
          <w:lang w:val="en-US" w:eastAsia="zh-TW"/>
        </w:rPr>
        <w:t xml:space="preserve"> (BUSY) primitive is not received before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reaches </w:t>
      </w:r>
      <w:proofErr w:type="spellStart"/>
      <w:r w:rsidRPr="006A55C8">
        <w:rPr>
          <w:rFonts w:eastAsia="PMingLiU"/>
          <w:color w:val="000000"/>
          <w:sz w:val="20"/>
          <w:lang w:val="en-US" w:eastAsia="zh-TW"/>
        </w:rPr>
        <w:t>MinChannelTime</w:t>
      </w:r>
      <w:proofErr w:type="spellEnd"/>
      <w:r w:rsidRPr="006A55C8">
        <w:rPr>
          <w:rFonts w:eastAsia="PMingLiU"/>
          <w:color w:val="000000"/>
          <w:sz w:val="20"/>
          <w:lang w:val="en-US" w:eastAsia="zh-TW"/>
        </w:rPr>
        <w:t xml:space="preserve">, then proceed to step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RTF39383630363a204c2c4c6574 \h</w:instrText>
      </w:r>
      <w:r w:rsidRPr="006A55C8">
        <w:rPr>
          <w:rFonts w:eastAsia="PMingLiU"/>
          <w:color w:val="000000"/>
          <w:sz w:val="20"/>
          <w:lang w:val="en-US" w:eastAsia="zh-TW"/>
        </w:rPr>
        <w:fldChar w:fldCharType="separate"/>
      </w:r>
      <w:r w:rsidRPr="006A55C8">
        <w:rPr>
          <w:rFonts w:eastAsia="PMingLiU"/>
          <w:color w:val="000000"/>
          <w:sz w:val="20"/>
          <w:lang w:val="en-US" w:eastAsia="zh-TW"/>
        </w:rPr>
        <w:t>k)</w:t>
      </w:r>
      <w:r w:rsidRPr="006A55C8">
        <w:rPr>
          <w:rFonts w:eastAsia="PMingLiU"/>
          <w:color w:val="000000"/>
          <w:sz w:val="20"/>
          <w:lang w:val="en-US" w:eastAsia="zh-TW"/>
        </w:rPr>
        <w:fldChar w:fldCharType="end"/>
      </w:r>
      <w:r w:rsidRPr="006A55C8">
        <w:rPr>
          <w:rFonts w:eastAsia="PMingLiU"/>
          <w:color w:val="000000"/>
          <w:sz w:val="20"/>
          <w:lang w:val="en-US" w:eastAsia="zh-TW"/>
        </w:rPr>
        <w:t>.(#132)</w:t>
      </w:r>
    </w:p>
    <w:p w14:paraId="70A273D5" w14:textId="77777777" w:rsidR="006A55C8" w:rsidRPr="006A55C8" w:rsidRDefault="006A55C8" w:rsidP="005A6234">
      <w:pPr>
        <w:numPr>
          <w:ilvl w:val="0"/>
          <w:numId w:val="1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STA is a non-FILS STA, receive all Probe Response and Beacon frames while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is less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2342A638" w14:textId="77777777" w:rsidR="006A55C8" w:rsidRPr="006A55C8" w:rsidRDefault="006A55C8" w:rsidP="005A6234">
      <w:pPr>
        <w:numPr>
          <w:ilvl w:val="0"/>
          <w:numId w:val="2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STA is a FILS STA and while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is less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4EEF854A"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Receive Probe Response, FILS Discovery, and Beacon frames regardless of the receiver address. Process any received FILS Discovery, Probe Response, and Beacon frames.</w:t>
      </w:r>
    </w:p>
    <w:p w14:paraId="55D944A5"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IMMEDIATE, and the scanning FILS STA detects a BSS whose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has not been issued during the ongoing scan, then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the </w:t>
      </w:r>
      <w:proofErr w:type="spellStart"/>
      <w:r w:rsidRPr="006A55C8">
        <w:rPr>
          <w:rFonts w:eastAsia="PMingLiU"/>
          <w:color w:val="000000"/>
          <w:sz w:val="20"/>
          <w:lang w:val="en-US" w:eastAsia="zh-TW"/>
        </w:rPr>
        <w:t>ResultCode</w:t>
      </w:r>
      <w:proofErr w:type="spellEnd"/>
      <w:r w:rsidRPr="006A55C8">
        <w:rPr>
          <w:rFonts w:eastAsia="PMingLiU"/>
          <w:color w:val="000000"/>
          <w:sz w:val="20"/>
          <w:lang w:val="en-US" w:eastAsia="zh-TW"/>
        </w:rPr>
        <w:t xml:space="preserve"> equal to INTERMEDIATE_SCAN_RESULT and one or more of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information of the detected BSS is immediately issued.</w:t>
      </w:r>
    </w:p>
    <w:p w14:paraId="0B2B42D7" w14:textId="77777777" w:rsidR="006A55C8" w:rsidRPr="006A55C8" w:rsidRDefault="006A55C8" w:rsidP="005A6234">
      <w:pPr>
        <w:numPr>
          <w:ilvl w:val="0"/>
          <w:numId w:val="2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CHANNEL_SPECIFIC, do the following:</w:t>
      </w:r>
    </w:p>
    <w:p w14:paraId="15AFDDDE" w14:textId="77777777" w:rsidR="006A55C8" w:rsidRPr="006A55C8" w:rsidRDefault="006A55C8" w:rsidP="005A6234">
      <w:pPr>
        <w:numPr>
          <w:ilvl w:val="0"/>
          <w:numId w:val="1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has not reached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wait until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reaches the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and then proceed to item 2); otherwise, proceed directly to item 2).</w:t>
      </w:r>
    </w:p>
    <w:p w14:paraId="16DF4420"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Issue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the </w:t>
      </w:r>
      <w:proofErr w:type="spellStart"/>
      <w:r w:rsidRPr="006A55C8">
        <w:rPr>
          <w:rFonts w:eastAsia="PMingLiU"/>
          <w:color w:val="000000"/>
          <w:sz w:val="20"/>
          <w:lang w:val="en-US" w:eastAsia="zh-TW"/>
        </w:rPr>
        <w:t>ResultCode</w:t>
      </w:r>
      <w:proofErr w:type="spellEnd"/>
      <w:r w:rsidRPr="006A55C8">
        <w:rPr>
          <w:rFonts w:eastAsia="PMingLiU"/>
          <w:color w:val="000000"/>
          <w:sz w:val="20"/>
          <w:lang w:val="en-US" w:eastAsia="zh-TW"/>
        </w:rPr>
        <w:t xml:space="preserve"> equal to INTERMEDIATE_SCAN_RESULT and one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information of all BSSs that have been discovered from the scanned channel.</w:t>
      </w:r>
    </w:p>
    <w:p w14:paraId="0E453521" w14:textId="77777777" w:rsidR="006A55C8" w:rsidRPr="006A55C8" w:rsidRDefault="006A55C8" w:rsidP="005A6234">
      <w:pPr>
        <w:numPr>
          <w:ilvl w:val="0"/>
          <w:numId w:val="2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61" w:name="RTF32393034303a204c2c4c6574"/>
      <w:r w:rsidRPr="006A55C8">
        <w:rPr>
          <w:rFonts w:eastAsia="PMingLiU"/>
          <w:color w:val="000000"/>
          <w:sz w:val="20"/>
          <w:lang w:val="en-US" w:eastAsia="zh-TW"/>
        </w:rPr>
        <w:t xml:space="preserve">Process all probe responses received until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constructing </w:t>
      </w:r>
      <w:proofErr w:type="spellStart"/>
      <w:r w:rsidRPr="006A55C8">
        <w:rPr>
          <w:rFonts w:eastAsia="PMingLiU"/>
          <w:color w:val="000000"/>
          <w:sz w:val="20"/>
          <w:lang w:val="en-US" w:eastAsia="zh-TW"/>
        </w:rPr>
        <w:t>BS</w:t>
      </w:r>
      <w:bookmarkEnd w:id="61"/>
      <w:r w:rsidRPr="006A55C8">
        <w:rPr>
          <w:rFonts w:eastAsia="PMingLiU"/>
          <w:color w:val="000000"/>
          <w:sz w:val="20"/>
          <w:lang w:val="en-US" w:eastAsia="zh-TW"/>
        </w:rPr>
        <w:t>SDescriptions</w:t>
      </w:r>
      <w:proofErr w:type="spellEnd"/>
      <w:r w:rsidRPr="006A55C8">
        <w:rPr>
          <w:rFonts w:eastAsia="PMingLiU"/>
          <w:color w:val="000000"/>
          <w:sz w:val="20"/>
          <w:lang w:val="en-US" w:eastAsia="zh-TW"/>
        </w:rPr>
        <w:t xml:space="preserve"> corresponding to the probe responses that match the criteria specified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w:t>
      </w:r>
    </w:p>
    <w:p w14:paraId="1013DAA1" w14:textId="77777777" w:rsidR="006A55C8" w:rsidRPr="006A55C8" w:rsidRDefault="006A55C8" w:rsidP="005A6234">
      <w:pPr>
        <w:numPr>
          <w:ilvl w:val="0"/>
          <w:numId w:val="2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62" w:name="RTF39383630363a204c2c4c6574"/>
      <w:r w:rsidRPr="006A55C8">
        <w:rPr>
          <w:rFonts w:eastAsia="PMingLiU"/>
          <w:color w:val="000000"/>
          <w:sz w:val="20"/>
          <w:lang w:val="en-US" w:eastAsia="zh-TW"/>
        </w:rPr>
        <w:t>Set the NAV to 0 and scan the next channel.</w:t>
      </w:r>
      <w:bookmarkEnd w:id="62"/>
    </w:p>
    <w:p w14:paraId="64B70955" w14:textId="77777777" w:rsidR="006A55C8" w:rsidRPr="006A55C8" w:rsidRDefault="006A55C8" w:rsidP="005A6234">
      <w:pPr>
        <w:numPr>
          <w:ilvl w:val="0"/>
          <w:numId w:val="2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When all channels in the </w:t>
      </w:r>
      <w:proofErr w:type="spellStart"/>
      <w:r w:rsidRPr="006A55C8">
        <w:rPr>
          <w:rFonts w:eastAsia="PMingLiU"/>
          <w:color w:val="000000"/>
          <w:sz w:val="20"/>
          <w:lang w:val="en-US" w:eastAsia="zh-TW"/>
        </w:rPr>
        <w:t>ChannelList</w:t>
      </w:r>
      <w:proofErr w:type="spellEnd"/>
      <w:r w:rsidRPr="006A55C8">
        <w:rPr>
          <w:rFonts w:eastAsia="PMingLiU"/>
          <w:color w:val="000000"/>
          <w:sz w:val="20"/>
          <w:lang w:val="en-US" w:eastAsia="zh-TW"/>
        </w:rPr>
        <w:t xml:space="preserve"> have been scanned, and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AT_END or not present, the MLME shall issue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one or more of the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all of the information gathered during the scan.</w:t>
      </w:r>
    </w:p>
    <w:p w14:paraId="5CEE0095" w14:textId="0268C5C8"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See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RTF37303736343a204669675469 \h</w:instrText>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 xml:space="preserve">Figure 11-7 (Active scanning by a non-DMG STA with a </w:t>
      </w:r>
      <w:del w:id="63" w:author="Huang, Po-kai" w:date="2023-01-27T15:51:00Z">
        <w:r w:rsidRPr="006A55C8" w:rsidDel="005A6234">
          <w:rPr>
            <w:rFonts w:eastAsia="PMingLiU"/>
            <w:color w:val="000000"/>
            <w:spacing w:val="-2"/>
            <w:sz w:val="20"/>
            <w:lang w:val="en-US" w:eastAsia="zh-TW"/>
          </w:rPr>
          <w:delText>probe request</w:delText>
        </w:r>
      </w:del>
      <w:ins w:id="64" w:author="Huang, Po-kai" w:date="2023-01-27T15:51: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addressed to a specific BSSID)</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and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RTF36383730303a204669675469 \h</w:instrText>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 xml:space="preserve">Figure 11-8 (Active scanning by a non-DMG STA with a </w:t>
      </w:r>
      <w:del w:id="65" w:author="Huang, Po-kai" w:date="2023-01-27T15:51:00Z">
        <w:r w:rsidRPr="006A55C8" w:rsidDel="005A6234">
          <w:rPr>
            <w:rFonts w:eastAsia="PMingLiU"/>
            <w:color w:val="000000"/>
            <w:spacing w:val="-2"/>
            <w:sz w:val="20"/>
            <w:lang w:val="en-US" w:eastAsia="zh-TW"/>
          </w:rPr>
          <w:delText>probe request</w:delText>
        </w:r>
      </w:del>
      <w:ins w:id="66" w:author="Huang, Po-kai" w:date="2023-01-27T15:51: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addressed to wildcard BSSID)</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w:t>
      </w:r>
    </w:p>
    <w:p w14:paraId="319933E3"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lastRenderedPageBreak/>
        <w:t>If the MLME receives an MLME-SCAN-</w:t>
      </w:r>
      <w:proofErr w:type="spellStart"/>
      <w:r w:rsidRPr="006A55C8">
        <w:rPr>
          <w:rFonts w:eastAsia="PMingLiU"/>
          <w:color w:val="000000"/>
          <w:spacing w:val="-2"/>
          <w:sz w:val="20"/>
          <w:lang w:val="en-US" w:eastAsia="zh-TW"/>
        </w:rPr>
        <w:t>STOP.request</w:t>
      </w:r>
      <w:proofErr w:type="spellEnd"/>
      <w:r w:rsidRPr="006A55C8">
        <w:rPr>
          <w:rFonts w:eastAsia="PMingLiU"/>
          <w:color w:val="000000"/>
          <w:spacing w:val="-2"/>
          <w:sz w:val="20"/>
          <w:lang w:val="en-US" w:eastAsia="zh-TW"/>
        </w:rPr>
        <w:t xml:space="preserve"> primitive, the STA shall stop scanning. The STA should discard any Probe Request frame queued for transmission. If the STA is transmitting a Probe Request frame, the STA shall complete the transmission of the Probe Request frame. The STA shall not continue the active scanning process on unscanned channels listed 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If the </w:t>
      </w:r>
      <w:proofErr w:type="spellStart"/>
      <w:r w:rsidRPr="006A55C8">
        <w:rPr>
          <w:rFonts w:eastAsia="PMingLiU"/>
          <w:color w:val="000000"/>
          <w:spacing w:val="-2"/>
          <w:sz w:val="20"/>
          <w:lang w:val="en-US" w:eastAsia="zh-TW"/>
        </w:rPr>
        <w:t>ReportingOption</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is AT_END or not present, then the MLME shall issue an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ResultCode</w:t>
      </w:r>
      <w:proofErr w:type="spellEnd"/>
      <w:r w:rsidRPr="006A55C8">
        <w:rPr>
          <w:rFonts w:eastAsia="PMingLiU"/>
          <w:color w:val="000000"/>
          <w:spacing w:val="-2"/>
          <w:sz w:val="20"/>
          <w:lang w:val="en-US" w:eastAsia="zh-TW"/>
        </w:rPr>
        <w:t xml:space="preserve"> set to SUCCESS and with one or more of </w:t>
      </w:r>
      <w:proofErr w:type="spellStart"/>
      <w:r w:rsidRPr="006A55C8">
        <w:rPr>
          <w:rFonts w:eastAsia="PMingLiU"/>
          <w:color w:val="000000"/>
          <w:spacing w:val="-2"/>
          <w:sz w:val="20"/>
          <w:lang w:val="en-US" w:eastAsia="zh-TW"/>
        </w:rPr>
        <w:t>BSSDescriptionSet</w:t>
      </w:r>
      <w:proofErr w:type="spellEnd"/>
      <w:r w:rsidRPr="006A55C8">
        <w:rPr>
          <w:rFonts w:eastAsia="PMingLiU"/>
          <w:color w:val="000000"/>
          <w:spacing w:val="-2"/>
          <w:sz w:val="20"/>
          <w:lang w:val="en-US" w:eastAsia="zh-TW"/>
        </w:rPr>
        <w:t xml:space="preserve">, </w:t>
      </w:r>
      <w:proofErr w:type="spellStart"/>
      <w:r w:rsidRPr="006A55C8">
        <w:rPr>
          <w:rFonts w:eastAsia="PMingLiU"/>
          <w:color w:val="000000"/>
          <w:spacing w:val="-2"/>
          <w:sz w:val="20"/>
          <w:lang w:val="en-US" w:eastAsia="zh-TW"/>
        </w:rPr>
        <w:t>BSSDescriptionFromFDSet</w:t>
      </w:r>
      <w:proofErr w:type="spellEnd"/>
      <w:r w:rsidRPr="006A55C8">
        <w:rPr>
          <w:rFonts w:eastAsia="PMingLiU"/>
          <w:color w:val="000000"/>
          <w:spacing w:val="-2"/>
          <w:sz w:val="20"/>
          <w:lang w:val="en-US" w:eastAsia="zh-TW"/>
        </w:rPr>
        <w:t xml:space="preserve">, or </w:t>
      </w:r>
      <w:proofErr w:type="spellStart"/>
      <w:r w:rsidRPr="006A55C8">
        <w:rPr>
          <w:rFonts w:eastAsia="PMingLiU"/>
          <w:color w:val="000000"/>
          <w:spacing w:val="-2"/>
          <w:sz w:val="20"/>
          <w:lang w:val="en-US" w:eastAsia="zh-TW"/>
        </w:rPr>
        <w:t>BSSDescriptionFromMeasurementPilotSet</w:t>
      </w:r>
      <w:proofErr w:type="spellEnd"/>
      <w:r w:rsidRPr="006A55C8">
        <w:rPr>
          <w:rFonts w:eastAsia="PMingLiU"/>
          <w:color w:val="000000"/>
          <w:spacing w:val="-2"/>
          <w:sz w:val="20"/>
          <w:lang w:val="en-US" w:eastAsia="zh-TW"/>
        </w:rPr>
        <w:t xml:space="preserve"> containing all of the information gathered during the scan.</w:t>
      </w:r>
    </w:p>
    <w:p w14:paraId="5D686A8C"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 FILS STA shall indicate its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in the Max Channel Time field of the FILS Request Parameters element of the Probe Request frame to prevent the responding STA from transmitting the Probe Response frame after the time indicated by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has elapsed.</w:t>
      </w:r>
    </w:p>
    <w:p w14:paraId="09CC69F5" w14:textId="1DB665B1"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The Max Channel Time field shall be set to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as defined in 9.4.2.177 (FILS Request Parameters element(#2193)).</w:t>
      </w:r>
      <w:r w:rsidRPr="006A55C8">
        <w:rPr>
          <w:rFonts w:eastAsia="PMingLiU"/>
          <w:noProof/>
          <w:color w:val="000000"/>
          <w:spacing w:val="-2"/>
          <w:sz w:val="20"/>
          <w:lang w:val="en-US" w:eastAsia="zh-TW"/>
        </w:rPr>
        <w:drawing>
          <wp:inline distT="0" distB="0" distL="0" distR="0" wp14:anchorId="08E64C83" wp14:editId="61268482">
            <wp:extent cx="5486400" cy="1590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590675"/>
                    </a:xfrm>
                    <a:prstGeom prst="rect">
                      <a:avLst/>
                    </a:prstGeom>
                    <a:noFill/>
                    <a:ln>
                      <a:noFill/>
                    </a:ln>
                  </pic:spPr>
                </pic:pic>
              </a:graphicData>
            </a:graphic>
          </wp:inline>
        </w:drawing>
      </w:r>
    </w:p>
    <w:p w14:paraId="0209A177" w14:textId="027DB0B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noProof/>
          <w:color w:val="000000"/>
          <w:spacing w:val="-2"/>
          <w:sz w:val="20"/>
          <w:lang w:val="en-US" w:eastAsia="zh-TW"/>
        </w:rPr>
        <w:drawing>
          <wp:inline distT="0" distB="0" distL="0" distR="0" wp14:anchorId="0611FFFB" wp14:editId="2FDB133C">
            <wp:extent cx="5486400" cy="1800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800225"/>
                    </a:xfrm>
                    <a:prstGeom prst="rect">
                      <a:avLst/>
                    </a:prstGeom>
                    <a:noFill/>
                    <a:ln>
                      <a:noFill/>
                    </a:ln>
                  </pic:spPr>
                </pic:pic>
              </a:graphicData>
            </a:graphic>
          </wp:inline>
        </w:drawing>
      </w:r>
    </w:p>
    <w:p w14:paraId="46841451" w14:textId="77777777" w:rsidR="006A55C8" w:rsidRPr="006A55C8" w:rsidRDefault="006A55C8" w:rsidP="005A6234">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67" w:name="RTF34333938323a2048352c312e"/>
      <w:r w:rsidRPr="006A55C8">
        <w:rPr>
          <w:rFonts w:ascii="Arial" w:eastAsia="PMingLiU" w:hAnsi="Arial" w:cs="Arial"/>
          <w:b/>
          <w:bCs/>
          <w:color w:val="000000"/>
          <w:sz w:val="20"/>
          <w:lang w:val="en-US" w:eastAsia="zh-TW"/>
        </w:rPr>
        <w:t>Active scanning procedure for a DMG STA</w:t>
      </w:r>
      <w:bookmarkEnd w:id="67"/>
    </w:p>
    <w:p w14:paraId="540C4935"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indicating an active scan, a DMG STA shall use the following procedure.</w:t>
      </w:r>
    </w:p>
    <w:p w14:paraId="766168A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For each channel to be scanned:</w:t>
      </w:r>
    </w:p>
    <w:p w14:paraId="11F94FFA"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Wait until the </w:t>
      </w:r>
      <w:proofErr w:type="spellStart"/>
      <w:r w:rsidRPr="006A55C8">
        <w:rPr>
          <w:rFonts w:eastAsia="PMingLiU"/>
          <w:color w:val="000000"/>
          <w:sz w:val="20"/>
          <w:lang w:val="en-US" w:eastAsia="zh-TW"/>
        </w:rPr>
        <w:t>ProbeDelay</w:t>
      </w:r>
      <w:proofErr w:type="spellEnd"/>
      <w:r w:rsidRPr="006A55C8">
        <w:rPr>
          <w:rFonts w:eastAsia="PMingLiU"/>
          <w:color w:val="000000"/>
          <w:sz w:val="20"/>
          <w:lang w:val="en-US" w:eastAsia="zh-TW"/>
        </w:rPr>
        <w:t xml:space="preserve"> time has expired or a PHY-</w:t>
      </w:r>
      <w:proofErr w:type="spellStart"/>
      <w:r w:rsidRPr="006A55C8">
        <w:rPr>
          <w:rFonts w:eastAsia="PMingLiU"/>
          <w:color w:val="000000"/>
          <w:sz w:val="20"/>
          <w:lang w:val="en-US" w:eastAsia="zh-TW"/>
        </w:rPr>
        <w:t>RXSTART.indication</w:t>
      </w:r>
      <w:proofErr w:type="spellEnd"/>
      <w:r w:rsidRPr="006A55C8">
        <w:rPr>
          <w:rFonts w:eastAsia="PMingLiU"/>
          <w:color w:val="000000"/>
          <w:sz w:val="20"/>
          <w:lang w:val="en-US" w:eastAsia="zh-TW"/>
        </w:rPr>
        <w:t xml:space="preserve"> primitive has been received.</w:t>
      </w:r>
    </w:p>
    <w:p w14:paraId="247DD402" w14:textId="77777777"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Initialize a timer to 0 and start it running.</w:t>
      </w:r>
    </w:p>
    <w:p w14:paraId="0A3B0E52" w14:textId="77777777"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DiscoveryMode</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equal to 1, generate DMG Beacon frames as (described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RTF5f546f633332393836383534 \h</w:instrText>
      </w:r>
      <w:r w:rsidRPr="006A55C8">
        <w:rPr>
          <w:rFonts w:eastAsia="PMingLiU"/>
          <w:color w:val="000000"/>
          <w:sz w:val="20"/>
          <w:lang w:val="en-US" w:eastAsia="zh-TW"/>
        </w:rPr>
        <w:fldChar w:fldCharType="separate"/>
      </w:r>
      <w:r w:rsidRPr="006A55C8">
        <w:rPr>
          <w:rFonts w:eastAsia="PMingLiU"/>
          <w:color w:val="000000"/>
          <w:sz w:val="20"/>
          <w:lang w:val="en-US" w:eastAsia="zh-TW"/>
        </w:rPr>
        <w:t>11.1.3.4 (DMG beacon generation before establishment of a BSS)</w:t>
      </w:r>
      <w:r w:rsidRPr="006A55C8">
        <w:rPr>
          <w:rFonts w:eastAsia="PMingLiU"/>
          <w:color w:val="000000"/>
          <w:sz w:val="20"/>
          <w:lang w:val="en-US" w:eastAsia="zh-TW"/>
        </w:rPr>
        <w:fldChar w:fldCharType="end"/>
      </w:r>
      <w:r w:rsidRPr="006A55C8">
        <w:rPr>
          <w:rFonts w:eastAsia="PMingLiU"/>
          <w:color w:val="000000"/>
          <w:sz w:val="20"/>
          <w:lang w:val="en-US" w:eastAsia="zh-TW"/>
        </w:rPr>
        <w:t xml:space="preserve">) for a period no longer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16A11F1B" w14:textId="77777777"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a DMG Beacon frame is received before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and beamforming training is required (see 10.42 (DMG beamforming)), perform beamforming training defined in 10.42.5 (Beamforming in A-BFT). </w:t>
      </w:r>
    </w:p>
    <w:p w14:paraId="3E3314F1" w14:textId="77777777" w:rsidR="006A55C8" w:rsidRPr="006A55C8" w:rsidRDefault="006A55C8" w:rsidP="005A6234">
      <w:pPr>
        <w:keepNext/>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Perform the basic access procedure defined in 10.3.4.2 (Basic access).</w:t>
      </w:r>
    </w:p>
    <w:p w14:paraId="48B73BFD" w14:textId="77777777" w:rsidR="006A55C8" w:rsidRPr="006A55C8" w:rsidRDefault="006A55C8" w:rsidP="005A6234">
      <w:pPr>
        <w:keepNext/>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an SSW-Feedback frame is transmitted or received in step d), then:</w:t>
      </w:r>
    </w:p>
    <w:p w14:paraId="38853BF7" w14:textId="057EB6FA"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Send a </w:t>
      </w:r>
      <w:del w:id="68" w:author="Huang, Po-kai" w:date="2023-01-27T15:51:00Z">
        <w:r w:rsidRPr="006A55C8" w:rsidDel="005A6234">
          <w:rPr>
            <w:rFonts w:eastAsia="PMingLiU"/>
            <w:color w:val="000000"/>
            <w:sz w:val="20"/>
            <w:lang w:val="en-US" w:eastAsia="zh-TW"/>
          </w:rPr>
          <w:delText>probe request</w:delText>
        </w:r>
      </w:del>
      <w:ins w:id="69"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broadcast address(#1313) or</w:t>
      </w:r>
    </w:p>
    <w:p w14:paraId="6A5A5183" w14:textId="767D71F9" w:rsidR="006A55C8" w:rsidRPr="006A55C8" w:rsidRDefault="006A55C8" w:rsidP="005A6234">
      <w:pPr>
        <w:numPr>
          <w:ilvl w:val="0"/>
          <w:numId w:val="5"/>
        </w:numPr>
        <w:tabs>
          <w:tab w:val="left" w:pos="14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80" w:hanging="320"/>
        <w:jc w:val="both"/>
        <w:rPr>
          <w:rFonts w:eastAsia="PMingLiU"/>
          <w:color w:val="000000"/>
          <w:sz w:val="20"/>
          <w:lang w:val="en-US" w:eastAsia="zh-TW"/>
        </w:rPr>
      </w:pPr>
      <w:r w:rsidRPr="006A55C8">
        <w:rPr>
          <w:rFonts w:eastAsia="PMingLiU"/>
          <w:color w:val="000000"/>
          <w:sz w:val="20"/>
          <w:lang w:val="en-US" w:eastAsia="zh-TW"/>
        </w:rPr>
        <w:lastRenderedPageBreak/>
        <w:t xml:space="preserve">Following the transmission of an SSW-Feedback frame, send a </w:t>
      </w:r>
      <w:del w:id="70" w:author="Huang, Po-kai" w:date="2023-01-27T15:51:00Z">
        <w:r w:rsidRPr="006A55C8" w:rsidDel="005A6234">
          <w:rPr>
            <w:rFonts w:eastAsia="PMingLiU"/>
            <w:color w:val="000000"/>
            <w:sz w:val="20"/>
            <w:lang w:val="en-US" w:eastAsia="zh-TW"/>
          </w:rPr>
          <w:delText>probe request</w:delText>
        </w:r>
      </w:del>
      <w:ins w:id="71"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MAC address of the STA addressed by the SSW-Feedback frame.</w:t>
      </w:r>
    </w:p>
    <w:p w14:paraId="25F6062D" w14:textId="643AB32F" w:rsidR="006A55C8" w:rsidRPr="006A55C8" w:rsidRDefault="006A55C8" w:rsidP="005A6234">
      <w:pPr>
        <w:numPr>
          <w:ilvl w:val="0"/>
          <w:numId w:val="5"/>
        </w:numPr>
        <w:tabs>
          <w:tab w:val="left" w:pos="14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80" w:hanging="320"/>
        <w:jc w:val="both"/>
        <w:rPr>
          <w:rFonts w:eastAsia="PMingLiU"/>
          <w:color w:val="000000"/>
          <w:sz w:val="20"/>
          <w:lang w:val="en-US" w:eastAsia="zh-TW"/>
        </w:rPr>
      </w:pPr>
      <w:r w:rsidRPr="006A55C8">
        <w:rPr>
          <w:rFonts w:eastAsia="PMingLiU"/>
          <w:color w:val="000000"/>
          <w:sz w:val="20"/>
          <w:lang w:val="en-US" w:eastAsia="zh-TW"/>
        </w:rPr>
        <w:t xml:space="preserve">Optionally, following the reception of an SSW-Feedback frame, send a </w:t>
      </w:r>
      <w:del w:id="72" w:author="Huang, Po-kai" w:date="2023-01-27T15:51:00Z">
        <w:r w:rsidRPr="006A55C8" w:rsidDel="005A6234">
          <w:rPr>
            <w:rFonts w:eastAsia="PMingLiU"/>
            <w:color w:val="000000"/>
            <w:sz w:val="20"/>
            <w:lang w:val="en-US" w:eastAsia="zh-TW"/>
          </w:rPr>
          <w:delText>probe request</w:delText>
        </w:r>
      </w:del>
      <w:ins w:id="73"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MAC address of the STA that transmitted the SSW-Feedback frame. </w:t>
      </w:r>
    </w:p>
    <w:p w14:paraId="6A57C24A" w14:textId="24795B71" w:rsidR="006A55C8" w:rsidRPr="006A55C8" w:rsidRDefault="006A55C8" w:rsidP="005A6234">
      <w:pPr>
        <w:numPr>
          <w:ilvl w:val="0"/>
          <w:numId w:val="30"/>
        </w:numPr>
        <w:tabs>
          <w:tab w:val="left" w:pos="640"/>
        </w:tabs>
        <w:suppressAutoHyphens/>
        <w:autoSpaceDE w:val="0"/>
        <w:autoSpaceDN w:val="0"/>
        <w:adjustRightInd w:val="0"/>
        <w:spacing w:before="60" w:after="60" w:line="240" w:lineRule="atLeast"/>
        <w:jc w:val="both"/>
        <w:rPr>
          <w:rFonts w:eastAsia="PMingLiU"/>
          <w:color w:val="000000"/>
          <w:sz w:val="20"/>
          <w:lang w:val="en-US" w:eastAsia="zh-TW"/>
        </w:rPr>
      </w:pPr>
      <w:r w:rsidRPr="006A55C8">
        <w:rPr>
          <w:rFonts w:eastAsia="PMingLiU"/>
          <w:color w:val="000000"/>
          <w:sz w:val="20"/>
          <w:lang w:val="en-US" w:eastAsia="zh-TW"/>
        </w:rPr>
        <w:tab/>
        <w:t xml:space="preserve">In all </w:t>
      </w:r>
      <w:del w:id="74" w:author="Huang, Po-kai" w:date="2023-01-27T15:51:00Z">
        <w:r w:rsidRPr="006A55C8" w:rsidDel="005A6234">
          <w:rPr>
            <w:rFonts w:eastAsia="PMingLiU"/>
            <w:color w:val="000000"/>
            <w:sz w:val="20"/>
            <w:lang w:val="en-US" w:eastAsia="zh-TW"/>
          </w:rPr>
          <w:delText>probe requests</w:delText>
        </w:r>
      </w:del>
      <w:ins w:id="75"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sent under step f) 1), the </w:t>
      </w:r>
      <w:del w:id="76" w:author="Huang, Po-kai" w:date="2023-01-27T15:51:00Z">
        <w:r w:rsidRPr="006A55C8" w:rsidDel="005A6234">
          <w:rPr>
            <w:rFonts w:eastAsia="PMingLiU"/>
            <w:color w:val="000000"/>
            <w:sz w:val="20"/>
            <w:lang w:val="en-US" w:eastAsia="zh-TW"/>
          </w:rPr>
          <w:delText>probe request</w:delText>
        </w:r>
      </w:del>
      <w:ins w:id="77"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The basic access procedure (10.3.4.2 (Basic access)) is performed prior to the </w:t>
      </w:r>
      <w:del w:id="78" w:author="Huang, Po-kai" w:date="2023-01-27T15:51:00Z">
        <w:r w:rsidRPr="006A55C8" w:rsidDel="005A6234">
          <w:rPr>
            <w:rFonts w:eastAsia="PMingLiU"/>
            <w:color w:val="000000"/>
            <w:sz w:val="20"/>
            <w:lang w:val="en-US" w:eastAsia="zh-TW"/>
          </w:rPr>
          <w:delText>probe request</w:delText>
        </w:r>
      </w:del>
      <w:ins w:id="79"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43C577D6" w14:textId="73C75F4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When the SSID List parameter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send zero or more </w:t>
      </w:r>
      <w:del w:id="80" w:author="Huang, Po-kai" w:date="2023-01-27T15:51:00Z">
        <w:r w:rsidRPr="006A55C8" w:rsidDel="005A6234">
          <w:rPr>
            <w:rFonts w:eastAsia="PMingLiU"/>
            <w:color w:val="000000"/>
            <w:sz w:val="20"/>
            <w:lang w:val="en-US" w:eastAsia="zh-TW"/>
          </w:rPr>
          <w:delText>probe requests</w:delText>
        </w:r>
      </w:del>
      <w:ins w:id="81"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to the broadcast address(#1313). Each </w:t>
      </w:r>
      <w:del w:id="82" w:author="Huang, Po-kai" w:date="2023-01-27T15:52:00Z">
        <w:r w:rsidRPr="006A55C8" w:rsidDel="005A6234">
          <w:rPr>
            <w:rFonts w:eastAsia="PMingLiU"/>
            <w:color w:val="000000"/>
            <w:sz w:val="20"/>
            <w:lang w:val="en-US" w:eastAsia="zh-TW"/>
          </w:rPr>
          <w:delText>probe request</w:delText>
        </w:r>
      </w:del>
      <w:ins w:id="83"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an SSID indicated in the SSID List parameter and the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The basic access procedure (10.3.4.2 (Basic access)) is performed prior to each </w:t>
      </w:r>
      <w:del w:id="84" w:author="Huang, Po-kai" w:date="2023-01-27T15:52:00Z">
        <w:r w:rsidRPr="006A55C8" w:rsidDel="005A6234">
          <w:rPr>
            <w:rFonts w:eastAsia="PMingLiU"/>
            <w:color w:val="000000"/>
            <w:sz w:val="20"/>
            <w:lang w:val="en-US" w:eastAsia="zh-TW"/>
          </w:rPr>
          <w:delText>probe request</w:delText>
        </w:r>
      </w:del>
      <w:ins w:id="85"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09931640" w14:textId="77777777" w:rsidR="006A55C8" w:rsidRPr="006A55C8" w:rsidRDefault="006A55C8" w:rsidP="005A6234">
      <w:pPr>
        <w:numPr>
          <w:ilvl w:val="0"/>
          <w:numId w:val="1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an SSW-Feedback frame is neither transmitted nor received in step d), then:</w:t>
      </w:r>
    </w:p>
    <w:p w14:paraId="6AC94FFE" w14:textId="18B4AF16"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Optionally send a </w:t>
      </w:r>
      <w:del w:id="86" w:author="Huang, Po-kai" w:date="2023-01-27T15:52:00Z">
        <w:r w:rsidRPr="006A55C8" w:rsidDel="005A6234">
          <w:rPr>
            <w:rFonts w:eastAsia="PMingLiU"/>
            <w:color w:val="000000"/>
            <w:sz w:val="20"/>
            <w:lang w:val="en-US" w:eastAsia="zh-TW"/>
          </w:rPr>
          <w:delText>probe request</w:delText>
        </w:r>
      </w:del>
      <w:ins w:id="87"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broadcast address(#1313). The </w:t>
      </w:r>
      <w:del w:id="88" w:author="Huang, Po-kai" w:date="2023-01-27T15:52:00Z">
        <w:r w:rsidRPr="006A55C8" w:rsidDel="005A6234">
          <w:rPr>
            <w:rFonts w:eastAsia="PMingLiU"/>
            <w:color w:val="000000"/>
            <w:sz w:val="20"/>
            <w:lang w:val="en-US" w:eastAsia="zh-TW"/>
          </w:rPr>
          <w:delText>probe request</w:delText>
        </w:r>
      </w:del>
      <w:ins w:id="89"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w:t>
      </w:r>
      <w:r w:rsidRPr="006A55C8">
        <w:rPr>
          <w:rFonts w:eastAsia="PMingLiU"/>
          <w:color w:val="000000"/>
          <w:spacing w:val="-2"/>
          <w:sz w:val="20"/>
          <w:lang w:val="en-US" w:eastAsia="zh-TW"/>
        </w:rPr>
        <w:t>(11ay)</w:t>
      </w:r>
      <w:r w:rsidRPr="006A55C8">
        <w:rPr>
          <w:rFonts w:eastAsia="PMingLiU"/>
          <w:color w:val="000000"/>
          <w:sz w:val="20"/>
          <w:lang w:eastAsia="zh-TW"/>
        </w:rPr>
        <w:t xml:space="preserve">An EDMG STA may transmit the </w:t>
      </w:r>
      <w:del w:id="90" w:author="Huang, Po-kai" w:date="2023-01-27T15:52:00Z">
        <w:r w:rsidRPr="006A55C8" w:rsidDel="005A6234">
          <w:rPr>
            <w:rFonts w:eastAsia="PMingLiU"/>
            <w:color w:val="000000"/>
            <w:sz w:val="20"/>
            <w:lang w:eastAsia="zh-TW"/>
          </w:rPr>
          <w:delText>probe request</w:delText>
        </w:r>
      </w:del>
      <w:ins w:id="91"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 quasi-omni antenna pattern and, in this case, may send the </w:t>
      </w:r>
      <w:del w:id="92" w:author="Huang, Po-kai" w:date="2023-01-27T15:52:00Z">
        <w:r w:rsidRPr="006A55C8" w:rsidDel="005A6234">
          <w:rPr>
            <w:rFonts w:eastAsia="PMingLiU"/>
            <w:color w:val="000000"/>
            <w:sz w:val="20"/>
            <w:lang w:eastAsia="zh-TW"/>
          </w:rPr>
          <w:delText>probe request</w:delText>
        </w:r>
      </w:del>
      <w:ins w:id="93"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an EDMG BRP-RX PPDU. </w:t>
      </w:r>
      <w:r w:rsidRPr="006A55C8">
        <w:rPr>
          <w:rFonts w:eastAsia="PMingLiU"/>
          <w:color w:val="000000"/>
          <w:sz w:val="20"/>
          <w:lang w:val="en-US" w:eastAsia="zh-TW"/>
        </w:rPr>
        <w:t xml:space="preserve">The basic access procedure (10.3.4.2 (Basic access)) is performed prior to the </w:t>
      </w:r>
      <w:del w:id="94" w:author="Huang, Po-kai" w:date="2023-01-27T15:52:00Z">
        <w:r w:rsidRPr="006A55C8" w:rsidDel="005A6234">
          <w:rPr>
            <w:rFonts w:eastAsia="PMingLiU"/>
            <w:color w:val="000000"/>
            <w:sz w:val="20"/>
            <w:lang w:val="en-US" w:eastAsia="zh-TW"/>
          </w:rPr>
          <w:delText>probe request</w:delText>
        </w:r>
      </w:del>
      <w:ins w:id="95"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480EACB3" w14:textId="3A58A354"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When the SSID List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send zero or more </w:t>
      </w:r>
      <w:del w:id="96" w:author="Huang, Po-kai" w:date="2023-01-27T15:51:00Z">
        <w:r w:rsidRPr="006A55C8" w:rsidDel="005A6234">
          <w:rPr>
            <w:rFonts w:eastAsia="PMingLiU"/>
            <w:color w:val="000000"/>
            <w:sz w:val="20"/>
            <w:lang w:val="en-US" w:eastAsia="zh-TW"/>
          </w:rPr>
          <w:delText>probe requests</w:delText>
        </w:r>
      </w:del>
      <w:ins w:id="97"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to the broadcast address(#1313). Each </w:t>
      </w:r>
      <w:del w:id="98" w:author="Huang, Po-kai" w:date="2023-01-27T15:52:00Z">
        <w:r w:rsidRPr="006A55C8" w:rsidDel="005A6234">
          <w:rPr>
            <w:rFonts w:eastAsia="PMingLiU"/>
            <w:color w:val="000000"/>
            <w:sz w:val="20"/>
            <w:lang w:val="en-US" w:eastAsia="zh-TW"/>
          </w:rPr>
          <w:delText>probe request</w:delText>
        </w:r>
      </w:del>
      <w:ins w:id="99"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an SSID indicated in the SSID List and the BSSID from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w:t>
      </w:r>
      <w:r w:rsidRPr="006A55C8">
        <w:rPr>
          <w:rFonts w:eastAsia="PMingLiU"/>
          <w:color w:val="000000"/>
          <w:spacing w:val="-2"/>
          <w:sz w:val="20"/>
          <w:lang w:val="en-US" w:eastAsia="zh-TW"/>
        </w:rPr>
        <w:t>(11ay)</w:t>
      </w:r>
      <w:r w:rsidRPr="006A55C8">
        <w:rPr>
          <w:rFonts w:eastAsia="PMingLiU"/>
          <w:color w:val="000000"/>
          <w:sz w:val="20"/>
          <w:lang w:eastAsia="zh-TW"/>
        </w:rPr>
        <w:t xml:space="preserve">An EDMG STA may transmit the </w:t>
      </w:r>
      <w:del w:id="100" w:author="Huang, Po-kai" w:date="2023-01-27T15:52:00Z">
        <w:r w:rsidRPr="006A55C8" w:rsidDel="005A6234">
          <w:rPr>
            <w:rFonts w:eastAsia="PMingLiU"/>
            <w:color w:val="000000"/>
            <w:sz w:val="20"/>
            <w:lang w:eastAsia="zh-TW"/>
          </w:rPr>
          <w:delText>probe request</w:delText>
        </w:r>
      </w:del>
      <w:ins w:id="101"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 quasi-omni antenna pattern and, in this case, may send the </w:t>
      </w:r>
      <w:del w:id="102" w:author="Huang, Po-kai" w:date="2023-01-27T15:52:00Z">
        <w:r w:rsidRPr="006A55C8" w:rsidDel="005A6234">
          <w:rPr>
            <w:rFonts w:eastAsia="PMingLiU"/>
            <w:color w:val="000000"/>
            <w:sz w:val="20"/>
            <w:lang w:eastAsia="zh-TW"/>
          </w:rPr>
          <w:delText>probe request</w:delText>
        </w:r>
      </w:del>
      <w:ins w:id="103"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an EDMG BRP-RX PPDU. </w:t>
      </w:r>
      <w:r w:rsidRPr="006A55C8">
        <w:rPr>
          <w:rFonts w:eastAsia="PMingLiU"/>
          <w:color w:val="000000"/>
          <w:sz w:val="20"/>
          <w:lang w:val="en-US" w:eastAsia="zh-TW"/>
        </w:rPr>
        <w:t xml:space="preserve">The basic access procedure (10.3.4.2 (Basic access)) is performed prior to each </w:t>
      </w:r>
      <w:del w:id="104" w:author="Huang, Po-kai" w:date="2023-01-27T15:52:00Z">
        <w:r w:rsidRPr="006A55C8" w:rsidDel="005A6234">
          <w:rPr>
            <w:rFonts w:eastAsia="PMingLiU"/>
            <w:color w:val="000000"/>
            <w:sz w:val="20"/>
            <w:lang w:val="en-US" w:eastAsia="zh-TW"/>
          </w:rPr>
          <w:delText>probe request</w:delText>
        </w:r>
      </w:del>
      <w:ins w:id="105"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76041861" w14:textId="3DBA0AFE" w:rsidR="006A55C8" w:rsidRPr="006A55C8" w:rsidRDefault="006A55C8" w:rsidP="005A6234">
      <w:pPr>
        <w:numPr>
          <w:ilvl w:val="0"/>
          <w:numId w:val="2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Respond with a probe response to any </w:t>
      </w:r>
      <w:del w:id="106" w:author="Huang, Po-kai" w:date="2023-01-27T15:52:00Z">
        <w:r w:rsidRPr="006A55C8" w:rsidDel="005A6234">
          <w:rPr>
            <w:rFonts w:eastAsia="PMingLiU"/>
            <w:color w:val="000000"/>
            <w:sz w:val="20"/>
            <w:lang w:val="en-US" w:eastAsia="zh-TW"/>
          </w:rPr>
          <w:delText>probe request</w:delText>
        </w:r>
      </w:del>
      <w:ins w:id="107"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received, subject to the conditions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RTF39303330323a2048352c312e \h</w:instrText>
      </w:r>
      <w:r w:rsidRPr="006A55C8">
        <w:rPr>
          <w:rFonts w:eastAsia="PMingLiU"/>
          <w:color w:val="000000"/>
          <w:sz w:val="20"/>
          <w:lang w:val="en-US" w:eastAsia="zh-TW"/>
        </w:rPr>
        <w:fldChar w:fldCharType="separate"/>
      </w:r>
      <w:r w:rsidRPr="006A55C8">
        <w:rPr>
          <w:rFonts w:eastAsia="PMingLiU"/>
          <w:color w:val="000000"/>
          <w:sz w:val="20"/>
          <w:lang w:val="en-US" w:eastAsia="zh-TW"/>
        </w:rPr>
        <w:t>11.1.4.3.4 (Criteria for sending a response)</w:t>
      </w:r>
      <w:r w:rsidRPr="006A55C8">
        <w:rPr>
          <w:rFonts w:eastAsia="PMingLiU"/>
          <w:color w:val="000000"/>
          <w:sz w:val="20"/>
          <w:lang w:val="en-US" w:eastAsia="zh-TW"/>
        </w:rPr>
        <w:fldChar w:fldCharType="end"/>
      </w:r>
      <w:r w:rsidRPr="006A55C8">
        <w:rPr>
          <w:rFonts w:eastAsia="PMingLiU"/>
          <w:color w:val="000000"/>
          <w:sz w:val="20"/>
          <w:lang w:val="en-US" w:eastAsia="zh-TW"/>
        </w:rPr>
        <w:t>.</w:t>
      </w:r>
    </w:p>
    <w:p w14:paraId="16283AC6"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PMingLiU"/>
          <w:color w:val="000000"/>
          <w:szCs w:val="18"/>
          <w:lang w:val="en-US" w:eastAsia="zh-TW"/>
        </w:rPr>
      </w:pPr>
      <w:r w:rsidRPr="006A55C8">
        <w:rPr>
          <w:rFonts w:eastAsia="PMingLiU"/>
          <w:color w:val="000000"/>
          <w:szCs w:val="18"/>
          <w:lang w:val="en-US" w:eastAsia="zh-TW"/>
        </w:rPr>
        <w:t>NOTE—The requirement to respond with a probe response also applies to a non-AP non-PCP DMG STA that is not a member of a PBSS.</w:t>
      </w:r>
    </w:p>
    <w:p w14:paraId="20638962" w14:textId="77777777" w:rsidR="006A55C8" w:rsidRPr="006A55C8" w:rsidRDefault="006A55C8" w:rsidP="005A6234">
      <w:pPr>
        <w:numPr>
          <w:ilvl w:val="0"/>
          <w:numId w:val="2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Process all probe responses received until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constructing </w:t>
      </w:r>
      <w:proofErr w:type="spellStart"/>
      <w:r w:rsidRPr="006A55C8">
        <w:rPr>
          <w:rFonts w:eastAsia="PMingLiU"/>
          <w:color w:val="000000"/>
          <w:sz w:val="20"/>
          <w:lang w:val="en-US" w:eastAsia="zh-TW"/>
        </w:rPr>
        <w:t>BSSDescriptions</w:t>
      </w:r>
      <w:proofErr w:type="spellEnd"/>
      <w:r w:rsidRPr="006A55C8">
        <w:rPr>
          <w:rFonts w:eastAsia="PMingLiU"/>
          <w:color w:val="000000"/>
          <w:sz w:val="20"/>
          <w:lang w:val="en-US" w:eastAsia="zh-TW"/>
        </w:rPr>
        <w:t xml:space="preserve"> corresponding to the probe responses that match the criteria specified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w:t>
      </w:r>
    </w:p>
    <w:p w14:paraId="259A4B12" w14:textId="77777777" w:rsidR="006A55C8" w:rsidRPr="006A55C8" w:rsidRDefault="006A55C8" w:rsidP="005A6234">
      <w:pPr>
        <w:numPr>
          <w:ilvl w:val="0"/>
          <w:numId w:val="2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108" w:name="RTF33363430333a204c2c4c6574"/>
      <w:r w:rsidRPr="006A55C8">
        <w:rPr>
          <w:rFonts w:eastAsia="PMingLiU"/>
          <w:color w:val="000000"/>
          <w:sz w:val="20"/>
          <w:lang w:val="en-US" w:eastAsia="zh-TW"/>
        </w:rPr>
        <w:t xml:space="preserve">Set the NAV to 0 and scan the next channel. </w:t>
      </w:r>
      <w:bookmarkEnd w:id="108"/>
    </w:p>
    <w:p w14:paraId="2B3EBC8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When all channels 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have been scanned, the MLME shall issue an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BSSDescriptionSet</w:t>
      </w:r>
      <w:proofErr w:type="spellEnd"/>
      <w:r w:rsidRPr="006A55C8">
        <w:rPr>
          <w:rFonts w:eastAsia="PMingLiU"/>
          <w:color w:val="000000"/>
          <w:spacing w:val="-2"/>
          <w:sz w:val="20"/>
          <w:lang w:val="en-US" w:eastAsia="zh-TW"/>
        </w:rPr>
        <w:t xml:space="preserve"> containing all the </w:t>
      </w:r>
      <w:proofErr w:type="spellStart"/>
      <w:r w:rsidRPr="006A55C8">
        <w:rPr>
          <w:rFonts w:eastAsia="PMingLiU"/>
          <w:color w:val="000000"/>
          <w:spacing w:val="-2"/>
          <w:sz w:val="20"/>
          <w:lang w:val="en-US" w:eastAsia="zh-TW"/>
        </w:rPr>
        <w:t>BSSDescriptions</w:t>
      </w:r>
      <w:proofErr w:type="spellEnd"/>
      <w:r w:rsidRPr="006A55C8">
        <w:rPr>
          <w:rFonts w:eastAsia="PMingLiU"/>
          <w:color w:val="000000"/>
          <w:spacing w:val="-2"/>
          <w:sz w:val="20"/>
          <w:lang w:val="en-US" w:eastAsia="zh-TW"/>
        </w:rPr>
        <w:t xml:space="preserve"> constructed during the scan.</w:t>
      </w:r>
    </w:p>
    <w:p w14:paraId="20D3F385" w14:textId="07157591"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See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RTF38393634313a204669675469 \h</w:instrText>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Figure 11-9 (Active scanning for DMG STAs)</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for DMG STAs that generate DMG Beacon frames with the Discovery Mode field set to 1, where STA A and STA B are actively scanning at the same time and STA B is not a member of a PBSS. </w:t>
      </w:r>
      <w:r w:rsidRPr="006A55C8">
        <w:rPr>
          <w:rFonts w:eastAsia="PMingLiU"/>
          <w:color w:val="000000"/>
          <w:spacing w:val="-2"/>
          <w:sz w:val="20"/>
          <w:lang w:val="en-US" w:eastAsia="zh-TW"/>
        </w:rPr>
        <w:lastRenderedPageBreak/>
        <w:t>STA A may or may not be a member of a PBSS.</w:t>
      </w:r>
      <w:r w:rsidRPr="006A55C8">
        <w:rPr>
          <w:rFonts w:eastAsia="PMingLiU"/>
          <w:noProof/>
          <w:color w:val="000000"/>
          <w:spacing w:val="-2"/>
          <w:sz w:val="20"/>
          <w:lang w:val="en-US" w:eastAsia="zh-TW"/>
        </w:rPr>
        <w:drawing>
          <wp:inline distT="0" distB="0" distL="0" distR="0" wp14:anchorId="7B95F11C" wp14:editId="1A2E8E4A">
            <wp:extent cx="5610225" cy="2867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2867025"/>
                    </a:xfrm>
                    <a:prstGeom prst="rect">
                      <a:avLst/>
                    </a:prstGeom>
                    <a:noFill/>
                    <a:ln>
                      <a:noFill/>
                    </a:ln>
                  </pic:spPr>
                </pic:pic>
              </a:graphicData>
            </a:graphic>
          </wp:inline>
        </w:drawing>
      </w:r>
    </w:p>
    <w:p w14:paraId="7E31F2AE" w14:textId="77777777" w:rsidR="006A55C8" w:rsidRPr="006A55C8" w:rsidRDefault="006A55C8" w:rsidP="005A6234">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09" w:name="RTF39303330323a2048352c312e"/>
      <w:r w:rsidRPr="006A55C8">
        <w:rPr>
          <w:rFonts w:ascii="Arial" w:eastAsia="PMingLiU" w:hAnsi="Arial" w:cs="Arial"/>
          <w:b/>
          <w:bCs/>
          <w:color w:val="000000"/>
          <w:sz w:val="20"/>
          <w:lang w:val="en-US" w:eastAsia="zh-TW"/>
        </w:rPr>
        <w:t>Criteria for sending a response</w:t>
      </w:r>
      <w:bookmarkEnd w:id="109"/>
    </w:p>
    <w:p w14:paraId="5D37F45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a STA that receives a Probe Request frame is not in a multiple BSSID set, that STA shall send the Probe Response frame(s), subject to the criteria below. If a STA that receives a Probe Request frame is in a multiple BSSID set, the STA corresponding to the transmitted BSSID shall send the Probe Response frame(s), subject to the criteria below; other STAs in the multiple BSSID set shall not send a Probe Response frame.</w:t>
      </w:r>
    </w:p>
    <w:p w14:paraId="46A5CCFA" w14:textId="61ECD60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z w:val="20"/>
          <w:lang w:val="en-US" w:eastAsia="zh-TW"/>
        </w:rPr>
      </w:pPr>
      <w:r w:rsidRPr="006A55C8">
        <w:rPr>
          <w:rFonts w:eastAsia="PMingLiU"/>
          <w:color w:val="000000"/>
          <w:spacing w:val="-2"/>
          <w:sz w:val="20"/>
          <w:lang w:val="en-US" w:eastAsia="zh-TW"/>
        </w:rPr>
        <w:t>(11ay)</w:t>
      </w:r>
      <w:r w:rsidRPr="006A55C8">
        <w:rPr>
          <w:rFonts w:eastAsia="PMingLiU"/>
          <w:color w:val="000000"/>
          <w:sz w:val="20"/>
          <w:lang w:eastAsia="zh-TW"/>
        </w:rPr>
        <w:t xml:space="preserve">An EDMG STA that receives a </w:t>
      </w:r>
      <w:del w:id="110" w:author="Huang, Po-kai" w:date="2023-01-27T15:52:00Z">
        <w:r w:rsidRPr="006A55C8" w:rsidDel="005A6234">
          <w:rPr>
            <w:rFonts w:eastAsia="PMingLiU"/>
            <w:color w:val="000000"/>
            <w:sz w:val="20"/>
            <w:lang w:eastAsia="zh-TW"/>
          </w:rPr>
          <w:delText>probe request</w:delText>
        </w:r>
      </w:del>
      <w:ins w:id="111"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before performing transmit antenna training may use a quasi-omni antenna pattern for transmission of the Probe Response. An EDMG STA that receives a </w:t>
      </w:r>
      <w:del w:id="112" w:author="Huang, Po-kai" w:date="2023-01-27T15:52:00Z">
        <w:r w:rsidRPr="006A55C8" w:rsidDel="005A6234">
          <w:rPr>
            <w:rFonts w:eastAsia="PMingLiU"/>
            <w:color w:val="000000"/>
            <w:sz w:val="20"/>
            <w:lang w:eastAsia="zh-TW"/>
          </w:rPr>
          <w:delText>probe request</w:delText>
        </w:r>
      </w:del>
      <w:ins w:id="113"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transmitted using an EDMG BRP-RX PPDU may perform receive training and select a transmit sector if the STA supports antenna reciprocity or antenna pattern reciprocity as indicated by setting the DMG Antenna Reciprocity field or Antenna Pattern Reciprocity field in the DMG Capabilities element to 1 respectively, for transmission to the transmitter of the </w:t>
      </w:r>
      <w:del w:id="114" w:author="Huang, Po-kai" w:date="2023-01-27T15:52:00Z">
        <w:r w:rsidRPr="006A55C8" w:rsidDel="005A6234">
          <w:rPr>
            <w:rFonts w:eastAsia="PMingLiU"/>
            <w:color w:val="000000"/>
            <w:sz w:val="20"/>
            <w:lang w:eastAsia="zh-TW"/>
          </w:rPr>
          <w:delText>probe request</w:delText>
        </w:r>
      </w:del>
      <w:ins w:id="115"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based on the result of the receive training</w:t>
      </w:r>
      <w:r w:rsidRPr="006A55C8">
        <w:rPr>
          <w:rFonts w:eastAsia="PMingLiU"/>
          <w:color w:val="000000"/>
          <w:sz w:val="20"/>
          <w:lang w:val="en-US" w:eastAsia="zh-TW"/>
        </w:rPr>
        <w:t>.</w:t>
      </w:r>
    </w:p>
    <w:p w14:paraId="61B57A12"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 STA that receives a Probe Request frame shall not respond if any of the following apply:</w:t>
      </w:r>
    </w:p>
    <w:p w14:paraId="0A18E9EC"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does not match any of the following criteria:</w:t>
      </w:r>
    </w:p>
    <w:p w14:paraId="78D2ACFE"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an AP.</w:t>
      </w:r>
    </w:p>
    <w:p w14:paraId="45437732"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an IBSS STA.</w:t>
      </w:r>
    </w:p>
    <w:p w14:paraId="48409ACC"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mesh STA.</w:t>
      </w:r>
    </w:p>
    <w:p w14:paraId="717F5195" w14:textId="77777777" w:rsidR="006A55C8" w:rsidRPr="006A55C8" w:rsidRDefault="006A55C8" w:rsidP="005A6234">
      <w:pPr>
        <w:numPr>
          <w:ilvl w:val="0"/>
          <w:numId w:val="3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STA is a DMG STA that is not a member of a PBSS and that is performing active scan as defined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RTF34333938323a2048352c312e \h</w:instrText>
      </w:r>
      <w:r w:rsidRPr="006A55C8">
        <w:rPr>
          <w:rFonts w:eastAsia="PMingLiU"/>
          <w:color w:val="000000"/>
          <w:sz w:val="20"/>
          <w:lang w:val="en-US" w:eastAsia="zh-TW"/>
        </w:rPr>
        <w:fldChar w:fldCharType="separate"/>
      </w:r>
      <w:r w:rsidRPr="006A55C8">
        <w:rPr>
          <w:rFonts w:eastAsia="PMingLiU"/>
          <w:color w:val="000000"/>
          <w:sz w:val="20"/>
          <w:lang w:val="en-US" w:eastAsia="zh-TW"/>
        </w:rPr>
        <w:t>11.1.4.3.3 (Active scanning procedure for a DMG STA)</w:t>
      </w:r>
      <w:r w:rsidRPr="006A55C8">
        <w:rPr>
          <w:rFonts w:eastAsia="PMingLiU"/>
          <w:color w:val="000000"/>
          <w:sz w:val="20"/>
          <w:lang w:val="en-US" w:eastAsia="zh-TW"/>
        </w:rPr>
        <w:fldChar w:fldCharType="end"/>
      </w:r>
      <w:r w:rsidRPr="006A55C8">
        <w:rPr>
          <w:rFonts w:eastAsia="PMingLiU"/>
          <w:color w:val="000000"/>
          <w:sz w:val="20"/>
          <w:lang w:val="en-US" w:eastAsia="zh-TW"/>
        </w:rPr>
        <w:t>.</w:t>
      </w:r>
    </w:p>
    <w:p w14:paraId="3C69BA4A" w14:textId="77777777" w:rsidR="006A55C8" w:rsidRPr="006A55C8" w:rsidRDefault="006A55C8" w:rsidP="005A6234">
      <w:pPr>
        <w:numPr>
          <w:ilvl w:val="0"/>
          <w:numId w:val="3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PCP.</w:t>
      </w:r>
    </w:p>
    <w:p w14:paraId="3F1C77C8" w14:textId="77777777"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Address 1 field of the Probe Request frame contains an individual address and one of the following criteria is met:</w:t>
      </w:r>
    </w:p>
    <w:p w14:paraId="422C17C3"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not a member of a multiple BSSID set, and the individual address is not the MAC address of the STA.</w:t>
      </w:r>
    </w:p>
    <w:p w14:paraId="30986118"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individual address does not match the BSSID of any of the BSSs in the multiple BSSID set.</w:t>
      </w:r>
    </w:p>
    <w:p w14:paraId="60D1939C" w14:textId="77777777"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a non-AP STA in a DMG infrastructure BSS and the Address 1 field of the Probe Request frame contains the broadcast address.</w:t>
      </w:r>
    </w:p>
    <w:p w14:paraId="6318A2DC" w14:textId="77777777"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a non-PCP STA in a PBSS and the Address 1 field of the Probe Request frame contains the broadcast address. </w:t>
      </w:r>
    </w:p>
    <w:p w14:paraId="432CADEF" w14:textId="77777777" w:rsidR="006A55C8" w:rsidRPr="006A55C8" w:rsidRDefault="006A55C8" w:rsidP="005A6234">
      <w:pPr>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lastRenderedPageBreak/>
        <w:t>The STA is in an IBSS and did not transmit a Beacon or DMG Beacon frame since the last TBTT, and the Address 1 field of the Probe Request frame contains the broadcast address.</w:t>
      </w:r>
    </w:p>
    <w:p w14:paraId="241985C3" w14:textId="77777777" w:rsidR="006A55C8" w:rsidRPr="006A55C8" w:rsidRDefault="006A55C8" w:rsidP="005A6234">
      <w:pPr>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a mesh STA and either of the following criteria are met:</w:t>
      </w:r>
    </w:p>
    <w:p w14:paraId="022D5ED0"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Probe Request frame does not contain a Mesh ID element.</w:t>
      </w:r>
    </w:p>
    <w:p w14:paraId="219B044B"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Mesh ID element in the Probe Request frame is present but does not contain the wildcard mesh ID</w:t>
      </w:r>
      <w:r w:rsidRPr="006A55C8">
        <w:rPr>
          <w:rFonts w:eastAsia="PMingLiU"/>
          <w:color w:val="000000"/>
          <w:szCs w:val="18"/>
          <w:lang w:val="en-US" w:eastAsia="zh-TW"/>
        </w:rPr>
        <w:t>(#1755)</w:t>
      </w:r>
      <w:r w:rsidRPr="006A55C8">
        <w:rPr>
          <w:rFonts w:eastAsia="PMingLiU"/>
          <w:color w:val="000000"/>
          <w:sz w:val="20"/>
          <w:lang w:val="en-US" w:eastAsia="zh-TW"/>
        </w:rPr>
        <w:t xml:space="preserve"> and does not match the mesh ID</w:t>
      </w:r>
      <w:r w:rsidRPr="006A55C8">
        <w:rPr>
          <w:rFonts w:eastAsia="PMingLiU"/>
          <w:color w:val="000000"/>
          <w:szCs w:val="18"/>
          <w:lang w:val="en-US" w:eastAsia="zh-TW"/>
        </w:rPr>
        <w:t>(#1755)</w:t>
      </w:r>
      <w:r w:rsidRPr="006A55C8">
        <w:rPr>
          <w:rFonts w:eastAsia="PMingLiU"/>
          <w:color w:val="000000"/>
          <w:sz w:val="20"/>
          <w:lang w:val="en-US" w:eastAsia="zh-TW"/>
        </w:rPr>
        <w:t xml:space="preserve"> of the MBSS with which the STA is peered.</w:t>
      </w:r>
    </w:p>
    <w:p w14:paraId="53006399" w14:textId="77777777" w:rsidR="006A55C8" w:rsidRPr="006A55C8" w:rsidRDefault="006A55C8" w:rsidP="005A6234">
      <w:pPr>
        <w:numPr>
          <w:ilvl w:val="0"/>
          <w:numId w:val="1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not a mesh STA and none of the following criteria are met: </w:t>
      </w:r>
    </w:p>
    <w:p w14:paraId="50F9D7D2"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SSID in the Probe Request frame is the wildcard SSID.</w:t>
      </w:r>
    </w:p>
    <w:p w14:paraId="1BD97B11"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SSID in the Probe Request frame matches the SSID of the STA’s BSS.</w:t>
      </w:r>
    </w:p>
    <w:p w14:paraId="0153049C"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STA is an AP that is in the same (#2210)colocated AP set as a 6 GHz AP, the SSID in the Probe Request frame matches the SSID of the 6 GHz AP, and the STA reports the (#2210)colocated 6 GHz AP in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68E48872" w14:textId="77777777" w:rsidR="006A55C8" w:rsidRPr="006A55C8" w:rsidRDefault="006A55C8" w:rsidP="005A6234">
      <w:pPr>
        <w:numPr>
          <w:ilvl w:val="0"/>
          <w:numId w:val="3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SSID in the Probe Request frame matches any of the SSIDs of the members of that multiple BSSID set.</w:t>
      </w:r>
    </w:p>
    <w:p w14:paraId="22536AF6" w14:textId="77777777" w:rsidR="006A55C8" w:rsidRPr="006A55C8" w:rsidRDefault="006A55C8" w:rsidP="005A6234">
      <w:pPr>
        <w:numPr>
          <w:ilvl w:val="0"/>
          <w:numId w:val="3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(11ax)dot11SSIDListImplemented is true, and the SSID List element is present in the Probe Request frame and includes the SSID of the STA’s BSS.</w:t>
      </w:r>
    </w:p>
    <w:p w14:paraId="753B33BC" w14:textId="77777777" w:rsidR="006A55C8" w:rsidRPr="006A55C8" w:rsidRDefault="006A55C8" w:rsidP="005A6234">
      <w:pPr>
        <w:numPr>
          <w:ilvl w:val="0"/>
          <w:numId w:val="34"/>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dot11SSIDListImplemented is true, the STA is an AP that is in the same (#2210)colocated AP set as a 6 GHz AP, the SSID List element is present in the Probe Request frame and includes the SSID corresponding to the (#2210)colocated 6 GHz AP, and the AP reports the (#2210)colocated 6 GHz AP in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7B3CA15D" w14:textId="77777777" w:rsidR="006A55C8" w:rsidRPr="006A55C8" w:rsidRDefault="006A55C8" w:rsidP="005A6234">
      <w:pPr>
        <w:numPr>
          <w:ilvl w:val="0"/>
          <w:numId w:val="35"/>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dot11ShortSSIDListImplemented is true, and the Short SSID List element is present in the Probe Request frame and includes the Short SSID field corresponding to the SSID of the STA’s BSS.(11ax) </w:t>
      </w:r>
    </w:p>
    <w:p w14:paraId="6007668B" w14:textId="77777777" w:rsidR="006A55C8" w:rsidRPr="006A55C8" w:rsidRDefault="006A55C8" w:rsidP="005A6234">
      <w:pPr>
        <w:numPr>
          <w:ilvl w:val="0"/>
          <w:numId w:val="36"/>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dot11ShortSSIDListImplemented is true, the STA is an AP that is in the same (#2210)colocated AP set as a 6 GHz AP, the Short SSID List element is present in the Probe Request frame and includes the Short SSID field corresponding to the SSID of the 6 GHz AP, and the AP reports this 6 GHz AP in its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16F5C2C8" w14:textId="77777777" w:rsidR="006A55C8" w:rsidRPr="006A55C8" w:rsidRDefault="006A55C8" w:rsidP="005A6234">
      <w:pPr>
        <w:numPr>
          <w:ilvl w:val="0"/>
          <w:numId w:val="2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not a mesh STA and the Address 3 field of the Probe Request frame does not contain a wildcard BSSID and one of the following criteria is met:</w:t>
      </w:r>
    </w:p>
    <w:p w14:paraId="6D3E35CA"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not a member of a multiple BSSID set and the Address 3 field of the Probe Request frame does not match the BSSID of the STA’s BSS.</w:t>
      </w:r>
    </w:p>
    <w:p w14:paraId="06A27D00"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Address 3 field of the Probe Request frame does not match the BSSID of any of the BSSs in the multiple BSSID set.</w:t>
      </w:r>
    </w:p>
    <w:p w14:paraId="22A20ACB" w14:textId="77777777" w:rsidR="006A55C8" w:rsidRPr="006A55C8" w:rsidRDefault="006A55C8" w:rsidP="005A6234">
      <w:pPr>
        <w:numPr>
          <w:ilvl w:val="0"/>
          <w:numId w:val="25"/>
        </w:numPr>
        <w:tabs>
          <w:tab w:val="left" w:pos="6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has dot11InterworkingServiceActivated equal to true and the Probe Request frame contains an Interworking element and an Extended Capabilities element whose Interworking field contains the value 1, and at least one of the following criteria is not met:</w:t>
      </w:r>
    </w:p>
    <w:p w14:paraId="3D84E483" w14:textId="77777777" w:rsidR="006A55C8" w:rsidRPr="006A55C8" w:rsidRDefault="006A55C8" w:rsidP="005A6234">
      <w:pPr>
        <w:numPr>
          <w:ilvl w:val="0"/>
          <w:numId w:val="1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HESSID field of the Interworking element is absent, or is present and contains the wildcard HESSID or matches the HESSID field of the </w:t>
      </w:r>
      <w:proofErr w:type="spellStart"/>
      <w:r w:rsidRPr="006A55C8">
        <w:rPr>
          <w:rFonts w:eastAsia="PMingLiU"/>
          <w:color w:val="000000"/>
          <w:sz w:val="20"/>
          <w:lang w:val="en-US" w:eastAsia="zh-TW"/>
        </w:rPr>
        <w:t>InterworkingInfo</w:t>
      </w:r>
      <w:proofErr w:type="spellEnd"/>
      <w:r w:rsidRPr="006A55C8">
        <w:rPr>
          <w:rFonts w:eastAsia="PMingLiU"/>
          <w:color w:val="000000"/>
          <w:sz w:val="20"/>
          <w:lang w:val="en-US" w:eastAsia="zh-TW"/>
        </w:rPr>
        <w:t xml:space="preserve"> parameter of the last MLME-</w:t>
      </w:r>
      <w:proofErr w:type="spellStart"/>
      <w:r w:rsidRPr="006A55C8">
        <w:rPr>
          <w:rFonts w:eastAsia="PMingLiU"/>
          <w:color w:val="000000"/>
          <w:sz w:val="20"/>
          <w:lang w:val="en-US" w:eastAsia="zh-TW"/>
        </w:rPr>
        <w:t>START.request</w:t>
      </w:r>
      <w:proofErr w:type="spellEnd"/>
      <w:r w:rsidRPr="006A55C8">
        <w:rPr>
          <w:rFonts w:eastAsia="PMingLiU"/>
          <w:color w:val="000000"/>
          <w:sz w:val="20"/>
          <w:lang w:val="en-US" w:eastAsia="zh-TW"/>
        </w:rPr>
        <w:t xml:space="preserve"> or MLME-</w:t>
      </w:r>
      <w:proofErr w:type="spellStart"/>
      <w:r w:rsidRPr="006A55C8">
        <w:rPr>
          <w:rFonts w:eastAsia="PMingLiU"/>
          <w:color w:val="000000"/>
          <w:sz w:val="20"/>
          <w:lang w:val="en-US" w:eastAsia="zh-TW"/>
        </w:rPr>
        <w:t>JOIN.request</w:t>
      </w:r>
      <w:proofErr w:type="spellEnd"/>
      <w:r w:rsidRPr="006A55C8">
        <w:rPr>
          <w:rFonts w:eastAsia="PMingLiU"/>
          <w:color w:val="000000"/>
          <w:sz w:val="20"/>
          <w:lang w:val="en-US" w:eastAsia="zh-TW"/>
        </w:rPr>
        <w:t xml:space="preserve"> primitive.</w:t>
      </w:r>
    </w:p>
    <w:p w14:paraId="2E3F5C78"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Access Network Type field of the Interworking element contains the wildcard access network type or matches the access network type of the STA.</w:t>
      </w:r>
    </w:p>
    <w:p w14:paraId="4FCB2A21" w14:textId="77777777" w:rsidR="006A55C8" w:rsidRPr="006A55C8" w:rsidRDefault="006A55C8" w:rsidP="005A6234">
      <w:pPr>
        <w:numPr>
          <w:ilvl w:val="0"/>
          <w:numId w:val="26"/>
        </w:numPr>
        <w:tabs>
          <w:tab w:val="left" w:pos="620"/>
        </w:tabs>
        <w:autoSpaceDE w:val="0"/>
        <w:autoSpaceDN w:val="0"/>
        <w:adjustRightInd w:val="0"/>
        <w:spacing w:before="60" w:after="60" w:line="240" w:lineRule="atLeast"/>
        <w:ind w:left="640" w:hanging="440"/>
        <w:jc w:val="both"/>
        <w:rPr>
          <w:rFonts w:eastAsia="PMingLiU"/>
          <w:color w:val="000000"/>
          <w:spacing w:val="-2"/>
          <w:sz w:val="20"/>
          <w:lang w:val="en-US" w:eastAsia="zh-TW"/>
        </w:rPr>
      </w:pPr>
      <w:r w:rsidRPr="006A55C8">
        <w:rPr>
          <w:rFonts w:eastAsia="PMingLiU"/>
          <w:color w:val="000000"/>
          <w:sz w:val="20"/>
          <w:lang w:val="en-US" w:eastAsia="zh-TW"/>
        </w:rPr>
        <w:t>The Probe Request frame contains a DSSS Parameter Set element in which the Current Channel field contains a value that is not the same as dot11CurrentChannel.</w:t>
      </w:r>
    </w:p>
    <w:p w14:paraId="401C1937" w14:textId="77777777" w:rsidR="006A55C8" w:rsidRPr="006A55C8" w:rsidRDefault="006A55C8" w:rsidP="005A6234">
      <w:pPr>
        <w:numPr>
          <w:ilvl w:val="0"/>
          <w:numId w:val="27"/>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pacing w:val="-2"/>
          <w:sz w:val="20"/>
          <w:lang w:val="en-US" w:eastAsia="zh-TW"/>
        </w:rPr>
        <w:t>(11ay)</w:t>
      </w:r>
      <w:r w:rsidRPr="006A55C8">
        <w:rPr>
          <w:rFonts w:eastAsia="PMingLiU"/>
          <w:color w:val="000000"/>
          <w:sz w:val="20"/>
          <w:lang w:eastAsia="zh-TW"/>
        </w:rPr>
        <w:t>The STA is a DMG STA</w:t>
      </w:r>
      <w:r w:rsidRPr="006A55C8">
        <w:rPr>
          <w:rFonts w:eastAsia="PMingLiU"/>
          <w:i/>
          <w:iCs/>
          <w:color w:val="000000"/>
          <w:sz w:val="20"/>
          <w:lang w:eastAsia="zh-TW"/>
        </w:rPr>
        <w:t>,</w:t>
      </w:r>
      <w:r w:rsidRPr="006A55C8">
        <w:rPr>
          <w:rFonts w:eastAsia="PMingLiU"/>
          <w:color w:val="000000"/>
          <w:sz w:val="20"/>
          <w:lang w:eastAsia="zh-TW"/>
        </w:rPr>
        <w:t xml:space="preserve"> the transmit antenna of the DMG STA is not trained to transmit to the STA from which the Probe Request frame was received, and the STA is not an EDMG STA that intends to transmit the response using a quasi-omni antenna pattern</w:t>
      </w:r>
      <w:r w:rsidRPr="006A55C8">
        <w:rPr>
          <w:rFonts w:eastAsia="PMingLiU"/>
          <w:color w:val="000000"/>
          <w:sz w:val="20"/>
          <w:lang w:val="en-US" w:eastAsia="zh-TW"/>
        </w:rPr>
        <w:t xml:space="preserve">. </w:t>
      </w:r>
    </w:p>
    <w:p w14:paraId="11003C0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 FILS STA shall not respond to a Probe Request frame if any of the following criteria is met for a FILS Request Parameters element contained in the Probe Request frame:</w:t>
      </w:r>
    </w:p>
    <w:p w14:paraId="510BCBB5" w14:textId="77777777" w:rsidR="006A55C8" w:rsidRPr="006A55C8" w:rsidRDefault="006A55C8" w:rsidP="005A6234">
      <w:pPr>
        <w:numPr>
          <w:ilvl w:val="0"/>
          <w:numId w:val="12"/>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 xml:space="preserve">If the FILS Criteria field is present in the FILS Requests Parameters element and the Max Delay Limit field of the FILS Request Parameters indicates a delay shorter than the selected average access delay of the responding STA. The BSS Delay Criterion field of the FILS Criteria field of the FILS Request Parameters element indicates </w:t>
      </w:r>
      <w:r w:rsidRPr="006A55C8">
        <w:rPr>
          <w:rFonts w:eastAsia="PMingLiU"/>
          <w:color w:val="000000"/>
          <w:sz w:val="20"/>
          <w:lang w:val="en-US" w:eastAsia="zh-TW"/>
        </w:rPr>
        <w:lastRenderedPageBreak/>
        <w:t>the selected average access delay for the comparison as defined in Table 9-327 (BSS Delay Criterion subfield). The Max Delay Limit field contains the maximum selected average access delay. If the compared Average Access Delay indicates Measurement not available, the STA shall respond and the response shall include a BSS AC Access Delay element as described in 9.4.2.43 (BSS AC Access Delay element) and Average Access Delay as described in 9.4.2.38 (BSS Average Access Delay element) or Average Access Delay as described in 9.4.2.38 (BSS Average Access Delay element) that was requested in the Probe Request frame. If the compared Average Access Delay indicates Service unable to access channel, the response shall not be transmitted.</w:t>
      </w:r>
    </w:p>
    <w:p w14:paraId="4C92BF90" w14:textId="77777777" w:rsidR="006A55C8" w:rsidRPr="006A55C8" w:rsidRDefault="006A55C8" w:rsidP="005A6234">
      <w:pPr>
        <w:numPr>
          <w:ilvl w:val="0"/>
          <w:numId w:val="1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PHY Support Criterion of the FILS Criteria field of the FILS Request Parameters element is 1 and the responding STA is not HT capable.</w:t>
      </w:r>
    </w:p>
    <w:p w14:paraId="34CBC4DD" w14:textId="77777777" w:rsidR="006A55C8" w:rsidRPr="006A55C8" w:rsidRDefault="006A55C8" w:rsidP="005A6234">
      <w:pPr>
        <w:numPr>
          <w:ilvl w:val="0"/>
          <w:numId w:val="2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PHY Support Criterion of the FILS Criteria field of the FILS Request Parameters element is 2 and the responding STA is not VHT capable.</w:t>
      </w:r>
    </w:p>
    <w:p w14:paraId="084C2C0E" w14:textId="77777777" w:rsidR="006A55C8" w:rsidRPr="006A55C8" w:rsidRDefault="006A55C8" w:rsidP="005A6234">
      <w:pPr>
        <w:numPr>
          <w:ilvl w:val="0"/>
          <w:numId w:val="32"/>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PHY Support Criterion of the FILS Criteria field of the FILS Request Parameters element is 3 and the responding STA is not HE capable.(11ax)</w:t>
      </w:r>
    </w:p>
    <w:p w14:paraId="6D42B96C" w14:textId="77777777" w:rsidR="006A55C8" w:rsidRPr="006A55C8" w:rsidRDefault="006A55C8" w:rsidP="005A6234">
      <w:pPr>
        <w:numPr>
          <w:ilvl w:val="0"/>
          <w:numId w:val="3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Minimum Data Rate is present in the FILS Request Parameters element and the Minimum Data Rate field of the FILS Request Parameters element indicates a data rate higher than the one that is provided over the MAC SAP.</w:t>
      </w:r>
    </w:p>
    <w:p w14:paraId="33D0681C" w14:textId="77777777" w:rsidR="006A55C8" w:rsidRPr="006A55C8" w:rsidRDefault="006A55C8" w:rsidP="005A6234">
      <w:pPr>
        <w:numPr>
          <w:ilvl w:val="0"/>
          <w:numId w:val="34"/>
        </w:numPr>
        <w:tabs>
          <w:tab w:val="left" w:pos="620"/>
        </w:tabs>
        <w:suppressAutoHyphen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RCPI Limit field is present in the FILS Request Parameters element and either of the following conditions is true:</w:t>
      </w:r>
    </w:p>
    <w:p w14:paraId="5D36C805" w14:textId="77777777" w:rsidR="006A55C8" w:rsidRPr="006A55C8" w:rsidRDefault="006A55C8" w:rsidP="005A6234">
      <w:pPr>
        <w:numPr>
          <w:ilvl w:val="0"/>
          <w:numId w:val="5"/>
        </w:numPr>
        <w:tabs>
          <w:tab w:val="left" w:pos="1080"/>
          <w:tab w:val="left" w:pos="15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rFonts w:eastAsia="PMingLiU"/>
          <w:color w:val="000000"/>
          <w:sz w:val="20"/>
          <w:lang w:val="en-US" w:eastAsia="zh-TW"/>
        </w:rPr>
      </w:pPr>
      <w:r w:rsidRPr="006A55C8">
        <w:rPr>
          <w:rFonts w:eastAsia="PMingLiU"/>
          <w:color w:val="000000"/>
          <w:sz w:val="20"/>
          <w:lang w:val="en-US" w:eastAsia="zh-TW"/>
        </w:rPr>
        <w:t>The RCPI of the Probe Request frame &gt; –90 dBm + the RCPI Limit field of the FILS Request Parameters element.</w:t>
      </w:r>
    </w:p>
    <w:p w14:paraId="19A45D75" w14:textId="77777777" w:rsidR="006A55C8" w:rsidRPr="006A55C8" w:rsidRDefault="006A55C8" w:rsidP="005A6234">
      <w:pPr>
        <w:numPr>
          <w:ilvl w:val="0"/>
          <w:numId w:val="5"/>
        </w:num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rFonts w:eastAsia="PMingLiU"/>
          <w:color w:val="000000"/>
          <w:sz w:val="20"/>
          <w:lang w:val="en-US" w:eastAsia="zh-TW"/>
        </w:rPr>
      </w:pPr>
      <w:r w:rsidRPr="006A55C8">
        <w:rPr>
          <w:rFonts w:eastAsia="PMingLiU"/>
          <w:color w:val="000000"/>
          <w:sz w:val="20"/>
          <w:lang w:val="en-US" w:eastAsia="zh-TW"/>
        </w:rPr>
        <w:t xml:space="preserve">The RCPI Limit field of the FILS Request Parameters element contains value 255. </w:t>
      </w:r>
    </w:p>
    <w:p w14:paraId="51A20BB9" w14:textId="77777777" w:rsidR="006A55C8" w:rsidRPr="006A55C8" w:rsidRDefault="006A55C8" w:rsidP="005A6234">
      <w:pPr>
        <w:numPr>
          <w:ilvl w:val="0"/>
          <w:numId w:val="35"/>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OUI Response Criteria field is present in the FILS Request Parameters element and if any of the OUIs specified by the OUI Response Criteria field are not in the list of known OUIs configured in the AP (see Known OUIs, 6.5.11.2.2 (Semantics of the service primitive)).</w:t>
      </w:r>
    </w:p>
    <w:p w14:paraId="50A89737"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the FILS Request Parameters element is present in the Probe Request frame, the responding FILS STA should discard any Probe Response frame that has not been transmitted as a response to the Probe Request frame when the elapsed time measured from the end of the reception of the Probe Request frame by the MAC entity of the responding STA exceeds the time indicated by the Max Channel Time field of the FILS Request Parameters element of the Probe Request frame. If the FILS Request Parameter element is not present in the Probe Request frame, transmission time of the Probe Response frame to the Probe Request frame by the responding STA is only limited by the retransmission procedure in 10.23.2.12 (Retransmit procedures).</w:t>
      </w:r>
    </w:p>
    <w:p w14:paraId="6EBDFF1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 1—It is possible for the STA to leave the channel on which it sent the Probe Request frame prior to </w:t>
      </w:r>
      <w:proofErr w:type="spellStart"/>
      <w:r w:rsidRPr="006A55C8">
        <w:rPr>
          <w:rFonts w:eastAsia="PMingLiU"/>
          <w:color w:val="000000"/>
          <w:szCs w:val="18"/>
          <w:lang w:val="en-US" w:eastAsia="zh-TW"/>
        </w:rPr>
        <w:t>MaxChannelTime</w:t>
      </w:r>
      <w:proofErr w:type="spellEnd"/>
      <w:r w:rsidRPr="006A55C8">
        <w:rPr>
          <w:rFonts w:eastAsia="PMingLiU"/>
          <w:color w:val="000000"/>
          <w:szCs w:val="18"/>
          <w:lang w:val="en-US" w:eastAsia="zh-TW"/>
        </w:rPr>
        <w:t>. Should this occur the STA might not receive some of the Probe Response frames transmitted.</w:t>
      </w:r>
    </w:p>
    <w:p w14:paraId="09F09EC1"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An individually addressed Probe Response frame, subject to the criteria above, shall be transmitted to all non-FILS STAs from which a Probe Request frame is received.</w:t>
      </w:r>
    </w:p>
    <w:p w14:paraId="6F0713F9"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a FILS STA has dot11FILSOmitReplicateProbeResponses equal to false, an individually addressed Probe Response frame, subject to the criteria above, shall be transmitted to all STAs from which a Probe Request frame is received.</w:t>
      </w:r>
    </w:p>
    <w:p w14:paraId="7D962AB1"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a FILS STA receives one or more Probe Request frame(s) and the STA has dot11FILSOmitReplicateProbeResponses equal to true, then the responding STA shall respond, subject to the criteria above, via the next Beacon frame, a broadcast Probe Response frame, or one or more individually addressed Probe Response frames.</w:t>
      </w:r>
    </w:p>
    <w:p w14:paraId="04F0D69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The FILS STA shall respond with the next Beacon frame, as described in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RTF37363233343a2048332c312e \h</w:instrText>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11.1.3 (Maintaining synchronization)</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to Probe Request frames addressed to individual or broadcast address if all of the following conditions are met: </w:t>
      </w:r>
    </w:p>
    <w:p w14:paraId="2665364C"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queuing a Beacon frame for transmission;</w:t>
      </w:r>
    </w:p>
    <w:p w14:paraId="13E0DA7A"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next TBTT of the responding STA is within dot11FILSBeaconResponseWindow;</w:t>
      </w:r>
    </w:p>
    <w:p w14:paraId="342A3E22"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next TBTT is no later than any deadline of Max Channel Time indicated in the FILS Request Parameter element of the Probe Request frame(s), if present; and</w:t>
      </w:r>
    </w:p>
    <w:p w14:paraId="539E6096"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Beacon frame contains all elements requested by the Request element.</w:t>
      </w:r>
    </w:p>
    <w:p w14:paraId="7DEC4A35" w14:textId="4EBE9488"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lastRenderedPageBreak/>
        <w:t xml:space="preserve">If the next Beacon frame is not used as a response, a Probe Response frame is transmitted. The Probe Response frame shall be addressed to the broadcast or the address of the transmitter of the Probe Request frame. The Probe Response frame may be transmitted to all or some of the Probe Request frames received from FILS STAs. A first FILS STA may choose not to respond to Probe Request frames from a second FILS STA addressed to the broadcast address if the first STA receives an acknowledged probe response addressed to the second STA containing the SSID of the first STA’s BSS. A non-S1G AP shall remain in the awake state, and shall respond to </w:t>
      </w:r>
      <w:del w:id="116" w:author="Huang, Po-kai" w:date="2023-01-27T15:51:00Z">
        <w:r w:rsidRPr="006A55C8" w:rsidDel="005A6234">
          <w:rPr>
            <w:rFonts w:eastAsia="PMingLiU"/>
            <w:color w:val="000000"/>
            <w:spacing w:val="-2"/>
            <w:sz w:val="20"/>
            <w:lang w:val="en-US" w:eastAsia="zh-TW"/>
          </w:rPr>
          <w:delText>probe requests</w:delText>
        </w:r>
      </w:del>
      <w:ins w:id="117"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w:t>
      </w:r>
    </w:p>
    <w:p w14:paraId="6CE7CCC9" w14:textId="2C91990D"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An S1G AP that is awake shall respond to </w:t>
      </w:r>
      <w:del w:id="118" w:author="Huang, Po-kai" w:date="2023-01-27T15:51:00Z">
        <w:r w:rsidRPr="006A55C8" w:rsidDel="005A6234">
          <w:rPr>
            <w:rFonts w:eastAsia="PMingLiU"/>
            <w:color w:val="000000"/>
            <w:spacing w:val="-2"/>
            <w:sz w:val="20"/>
            <w:lang w:val="en-US" w:eastAsia="zh-TW"/>
          </w:rPr>
          <w:delText>probe requests</w:delText>
        </w:r>
      </w:del>
      <w:ins w:id="119"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xml:space="preserve">, subject to the criteria above. The response to the </w:t>
      </w:r>
      <w:del w:id="120" w:author="Huang, Po-kai" w:date="2023-01-27T15:51:00Z">
        <w:r w:rsidRPr="006A55C8" w:rsidDel="005A6234">
          <w:rPr>
            <w:rFonts w:eastAsia="PMingLiU"/>
            <w:color w:val="000000"/>
            <w:spacing w:val="-2"/>
            <w:sz w:val="20"/>
            <w:lang w:val="en-US" w:eastAsia="zh-TW"/>
          </w:rPr>
          <w:delText>probe requests</w:delText>
        </w:r>
      </w:del>
      <w:ins w:id="121"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xml:space="preserve"> shall have the same CH_BANDWIDTH as the preceding </w:t>
      </w:r>
      <w:del w:id="122" w:author="Huang, Po-kai" w:date="2023-01-27T15:52:00Z">
        <w:r w:rsidRPr="006A55C8" w:rsidDel="005A6234">
          <w:rPr>
            <w:rFonts w:eastAsia="PMingLiU"/>
            <w:color w:val="000000"/>
            <w:spacing w:val="-2"/>
            <w:sz w:val="20"/>
            <w:lang w:val="en-US" w:eastAsia="zh-TW"/>
          </w:rPr>
          <w:delText>probe request</w:delText>
        </w:r>
      </w:del>
      <w:ins w:id="123" w:author="Huang, Po-kai" w:date="2023-01-27T15:52: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The S1G AP may send a PV1 Probe Response frame instead of a Probe Response frame as specified in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RTF38393136393a2048352c312e \h</w:instrText>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11.1.4.3.7 (Active scanning using PV1 Probe Response)</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w:t>
      </w:r>
    </w:p>
    <w:p w14:paraId="13A82CD7" w14:textId="0470C521"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 2—This rule does not allow an S1G AP to respond with a probe response in 1 MHz channel width after receiving a </w:t>
      </w:r>
      <w:del w:id="124" w:author="Huang, Po-kai" w:date="2023-01-27T15:52:00Z">
        <w:r w:rsidRPr="006A55C8" w:rsidDel="005A6234">
          <w:rPr>
            <w:rFonts w:eastAsia="PMingLiU"/>
            <w:color w:val="000000"/>
            <w:szCs w:val="18"/>
            <w:lang w:val="en-US" w:eastAsia="zh-TW"/>
          </w:rPr>
          <w:delText>probe request</w:delText>
        </w:r>
      </w:del>
      <w:ins w:id="125" w:author="Huang, Po-kai" w:date="2023-01-27T15:52:00Z">
        <w:r w:rsidR="005A6234">
          <w:rPr>
            <w:rFonts w:eastAsia="PMingLiU"/>
            <w:color w:val="000000"/>
            <w:szCs w:val="18"/>
            <w:lang w:val="en-US" w:eastAsia="zh-TW"/>
          </w:rPr>
          <w:t>Probe Request frame</w:t>
        </w:r>
      </w:ins>
      <w:r w:rsidRPr="006A55C8">
        <w:rPr>
          <w:rFonts w:eastAsia="PMingLiU"/>
          <w:color w:val="000000"/>
          <w:szCs w:val="18"/>
          <w:lang w:val="en-US" w:eastAsia="zh-TW"/>
        </w:rPr>
        <w:t xml:space="preserve"> in 2 MHz channel width.</w:t>
      </w:r>
    </w:p>
    <w:p w14:paraId="35CCE449" w14:textId="032EB169"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An IBSS STA that sent a Beacon or DMG Beacon frame shall remain in the awake state, and shall respond to </w:t>
      </w:r>
      <w:del w:id="126" w:author="Huang, Po-kai" w:date="2023-01-27T15:51:00Z">
        <w:r w:rsidRPr="006A55C8" w:rsidDel="005A6234">
          <w:rPr>
            <w:rFonts w:eastAsia="PMingLiU"/>
            <w:color w:val="000000"/>
            <w:spacing w:val="-2"/>
            <w:sz w:val="20"/>
            <w:lang w:val="en-US" w:eastAsia="zh-TW"/>
          </w:rPr>
          <w:delText>probe requests</w:delText>
        </w:r>
      </w:del>
      <w:ins w:id="127"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 until a Beacon or DMG Beacon frame with the BSSID of the STA’s IBSS is received.</w:t>
      </w:r>
    </w:p>
    <w:p w14:paraId="105E967F" w14:textId="3E8B251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 mesh STA or PCP that is awake shall respond to </w:t>
      </w:r>
      <w:del w:id="128" w:author="Huang, Po-kai" w:date="2023-01-27T15:51:00Z">
        <w:r w:rsidRPr="006A55C8" w:rsidDel="005A6234">
          <w:rPr>
            <w:rFonts w:eastAsia="PMingLiU"/>
            <w:color w:val="000000"/>
            <w:spacing w:val="-2"/>
            <w:sz w:val="20"/>
            <w:lang w:val="en-US" w:eastAsia="zh-TW"/>
          </w:rPr>
          <w:delText>probe requests</w:delText>
        </w:r>
      </w:del>
      <w:ins w:id="129"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w:t>
      </w:r>
    </w:p>
    <w:p w14:paraId="17C02EAD"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00" w:lineRule="atLeast"/>
        <w:jc w:val="both"/>
        <w:rPr>
          <w:rFonts w:eastAsia="PMingLiU"/>
          <w:color w:val="000000"/>
          <w:szCs w:val="18"/>
          <w:lang w:val="en-US" w:eastAsia="zh-TW"/>
        </w:rPr>
      </w:pPr>
      <w:r w:rsidRPr="006A55C8">
        <w:rPr>
          <w:rFonts w:eastAsia="PMingLiU"/>
          <w:color w:val="000000"/>
          <w:szCs w:val="18"/>
          <w:lang w:val="en-US" w:eastAsia="zh-TW"/>
        </w:rPr>
        <w:t>NOTE 3—Results of the procedures defined in this subclause are as follows:</w:t>
      </w:r>
    </w:p>
    <w:p w14:paraId="42CB6097" w14:textId="3C12C381" w:rsidR="006A55C8" w:rsidRPr="006A55C8" w:rsidRDefault="006A55C8" w:rsidP="005A6234">
      <w:pPr>
        <w:numPr>
          <w:ilvl w:val="0"/>
          <w:numId w:val="37"/>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Infrastructure BSS: The AP is always awake to respond to </w:t>
      </w:r>
      <w:del w:id="130" w:author="Huang, Po-kai" w:date="2023-01-27T15:51:00Z">
        <w:r w:rsidRPr="006A55C8" w:rsidDel="005A6234">
          <w:rPr>
            <w:rFonts w:eastAsia="PMingLiU"/>
            <w:color w:val="000000"/>
            <w:szCs w:val="18"/>
            <w:lang w:val="en-US" w:eastAsia="zh-TW"/>
          </w:rPr>
          <w:delText>probe requests</w:delText>
        </w:r>
      </w:del>
      <w:ins w:id="131"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w:t>
      </w:r>
    </w:p>
    <w:p w14:paraId="0F454E1C" w14:textId="4ED4E640" w:rsidR="006A55C8" w:rsidRPr="006A55C8" w:rsidRDefault="006A55C8" w:rsidP="005A6234">
      <w:pPr>
        <w:numPr>
          <w:ilvl w:val="0"/>
          <w:numId w:val="38"/>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IBSS: At least one STA will be awake to respond to </w:t>
      </w:r>
      <w:del w:id="132" w:author="Huang, Po-kai" w:date="2023-01-27T15:51:00Z">
        <w:r w:rsidRPr="006A55C8" w:rsidDel="005A6234">
          <w:rPr>
            <w:rFonts w:eastAsia="PMingLiU"/>
            <w:color w:val="000000"/>
            <w:szCs w:val="18"/>
            <w:lang w:val="en-US" w:eastAsia="zh-TW"/>
          </w:rPr>
          <w:delText>probe requests</w:delText>
        </w:r>
      </w:del>
      <w:ins w:id="133"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 xml:space="preserve">. More than one STA might respond to any given </w:t>
      </w:r>
      <w:ins w:id="134" w:author="Huang, Po-kai" w:date="2023-01-27T15:52:00Z">
        <w:r w:rsidR="005A6234">
          <w:rPr>
            <w:rFonts w:eastAsia="PMingLiU"/>
            <w:color w:val="000000"/>
            <w:szCs w:val="18"/>
            <w:lang w:val="en-US" w:eastAsia="zh-TW"/>
          </w:rPr>
          <w:t>P</w:t>
        </w:r>
      </w:ins>
      <w:del w:id="135" w:author="Huang, Po-kai" w:date="2023-01-27T15:52:00Z">
        <w:r w:rsidRPr="006A55C8" w:rsidDel="005A6234">
          <w:rPr>
            <w:rFonts w:eastAsia="PMingLiU"/>
            <w:color w:val="000000"/>
            <w:szCs w:val="18"/>
            <w:lang w:val="en-US" w:eastAsia="zh-TW"/>
          </w:rPr>
          <w:delText>p</w:delText>
        </w:r>
      </w:del>
      <w:r w:rsidRPr="006A55C8">
        <w:rPr>
          <w:rFonts w:eastAsia="PMingLiU"/>
          <w:color w:val="000000"/>
          <w:szCs w:val="18"/>
          <w:lang w:val="en-US" w:eastAsia="zh-TW"/>
        </w:rPr>
        <w:t xml:space="preserve">robe </w:t>
      </w:r>
      <w:ins w:id="136" w:author="Huang, Po-kai" w:date="2023-01-27T15:52:00Z">
        <w:r w:rsidR="005A6234">
          <w:rPr>
            <w:rFonts w:eastAsia="PMingLiU"/>
            <w:color w:val="000000"/>
            <w:szCs w:val="18"/>
            <w:lang w:val="en-US" w:eastAsia="zh-TW"/>
          </w:rPr>
          <w:t>R</w:t>
        </w:r>
      </w:ins>
      <w:del w:id="137" w:author="Huang, Po-kai" w:date="2023-01-27T15:52:00Z">
        <w:r w:rsidRPr="006A55C8" w:rsidDel="005A6234">
          <w:rPr>
            <w:rFonts w:eastAsia="PMingLiU"/>
            <w:color w:val="000000"/>
            <w:szCs w:val="18"/>
            <w:lang w:val="en-US" w:eastAsia="zh-TW"/>
          </w:rPr>
          <w:delText>r</w:delText>
        </w:r>
      </w:del>
      <w:r w:rsidRPr="006A55C8">
        <w:rPr>
          <w:rFonts w:eastAsia="PMingLiU"/>
          <w:color w:val="000000"/>
          <w:szCs w:val="18"/>
          <w:lang w:val="en-US" w:eastAsia="zh-TW"/>
        </w:rPr>
        <w:t>equest</w:t>
      </w:r>
      <w:ins w:id="138" w:author="Huang, Po-kai" w:date="2023-01-27T15:52:00Z">
        <w:r w:rsidR="005A6234">
          <w:rPr>
            <w:rFonts w:eastAsia="PMingLiU"/>
            <w:color w:val="000000"/>
            <w:szCs w:val="18"/>
            <w:lang w:val="en-US" w:eastAsia="zh-TW"/>
          </w:rPr>
          <w:t xml:space="preserve"> frame</w:t>
        </w:r>
      </w:ins>
      <w:r w:rsidRPr="006A55C8">
        <w:rPr>
          <w:rFonts w:eastAsia="PMingLiU"/>
          <w:color w:val="000000"/>
          <w:szCs w:val="18"/>
          <w:lang w:val="en-US" w:eastAsia="zh-TW"/>
        </w:rPr>
        <w:t xml:space="preserve">, particularly when more than one STA transmitted a Beacon or DMG Beacon frame following the most recent TBTT, either due to not receiving a previous Beacon or DMG Beacon frame or due to collisions between beacon transmissions. </w:t>
      </w:r>
    </w:p>
    <w:p w14:paraId="70D2460F" w14:textId="22A28E74" w:rsidR="006A55C8" w:rsidRPr="006A55C8" w:rsidRDefault="006A55C8" w:rsidP="005A6234">
      <w:pPr>
        <w:numPr>
          <w:ilvl w:val="0"/>
          <w:numId w:val="39"/>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MBSS or PBSS: At any given time it might be the case that no STA is awake to respond to </w:t>
      </w:r>
      <w:del w:id="139" w:author="Huang, Po-kai" w:date="2023-01-27T15:51:00Z">
        <w:r w:rsidRPr="006A55C8" w:rsidDel="005A6234">
          <w:rPr>
            <w:rFonts w:eastAsia="PMingLiU"/>
            <w:color w:val="000000"/>
            <w:szCs w:val="18"/>
            <w:lang w:val="en-US" w:eastAsia="zh-TW"/>
          </w:rPr>
          <w:delText>probe requests</w:delText>
        </w:r>
      </w:del>
      <w:ins w:id="140"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w:t>
      </w:r>
    </w:p>
    <w:p w14:paraId="0CAAC057" w14:textId="77777777" w:rsidR="003109E9" w:rsidRPr="00CB3670" w:rsidRDefault="003109E9" w:rsidP="00CB36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CB3670">
        <w:rPr>
          <w:rFonts w:eastAsia="PMingLiU"/>
          <w:color w:val="000000"/>
          <w:spacing w:val="-2"/>
          <w:sz w:val="20"/>
          <w:lang w:val="en-US" w:eastAsia="zh-TW"/>
        </w:rPr>
        <w:t>…(existing texts)…</w:t>
      </w:r>
    </w:p>
    <w:p w14:paraId="0CD9A7D3" w14:textId="6CC2C0BD" w:rsidR="00602672" w:rsidRDefault="00602672" w:rsidP="00602672">
      <w:pPr>
        <w:pStyle w:val="Heading1"/>
      </w:pPr>
      <w:r w:rsidRPr="001E2831">
        <w:t>CID</w:t>
      </w:r>
      <w:r>
        <w:t xml:space="preserve"> 375</w:t>
      </w:r>
      <w:r w:rsidR="00324CA5">
        <w:t>4, 3755, 3756, 3757</w:t>
      </w:r>
    </w:p>
    <w:p w14:paraId="15080500" w14:textId="77777777" w:rsidR="00602672" w:rsidRDefault="00602672" w:rsidP="00602672">
      <w:pPr>
        <w:jc w:val="both"/>
        <w:rPr>
          <w:sz w:val="22"/>
          <w:szCs w:val="22"/>
          <w:lang w:val="en-US"/>
        </w:rPr>
      </w:pPr>
    </w:p>
    <w:p w14:paraId="6FB47F14" w14:textId="77777777" w:rsidR="00602672" w:rsidRPr="00B92659" w:rsidRDefault="00602672" w:rsidP="006026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602672" w:rsidRPr="009522BD" w14:paraId="3E310BFB" w14:textId="77777777" w:rsidTr="00406EEC">
        <w:trPr>
          <w:trHeight w:val="278"/>
        </w:trPr>
        <w:tc>
          <w:tcPr>
            <w:tcW w:w="1329" w:type="dxa"/>
            <w:hideMark/>
          </w:tcPr>
          <w:p w14:paraId="7A7C174D" w14:textId="77777777" w:rsidR="00602672" w:rsidRDefault="00602672" w:rsidP="00406EE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0596DAB0" w14:textId="77777777" w:rsidR="00602672" w:rsidRDefault="00602672" w:rsidP="00406EEC">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07505334" w14:textId="77777777" w:rsidR="00602672" w:rsidRPr="009522BD" w:rsidRDefault="00602672" w:rsidP="00406EEC">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2F94AD63" w14:textId="77777777" w:rsidR="00602672" w:rsidRPr="009522BD" w:rsidRDefault="00602672" w:rsidP="00406EEC">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75CC6AFB" w14:textId="77777777" w:rsidR="00602672" w:rsidRPr="009522BD" w:rsidRDefault="00602672" w:rsidP="00406EEC">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24CA5" w14:paraId="458D092E" w14:textId="77777777" w:rsidTr="00406EEC">
        <w:trPr>
          <w:trHeight w:val="278"/>
        </w:trPr>
        <w:tc>
          <w:tcPr>
            <w:tcW w:w="1329" w:type="dxa"/>
          </w:tcPr>
          <w:p w14:paraId="24D78C6F" w14:textId="77777777" w:rsidR="00324CA5" w:rsidRDefault="00324CA5" w:rsidP="00324CA5">
            <w:pPr>
              <w:rPr>
                <w:rFonts w:ascii="Arial" w:hAnsi="Arial" w:cs="Arial"/>
                <w:sz w:val="20"/>
              </w:rPr>
            </w:pPr>
            <w:r>
              <w:rPr>
                <w:rFonts w:ascii="Arial" w:hAnsi="Arial" w:cs="Arial"/>
                <w:sz w:val="20"/>
              </w:rPr>
              <w:t>3754</w:t>
            </w:r>
          </w:p>
          <w:p w14:paraId="7C334700" w14:textId="77777777" w:rsidR="00324CA5" w:rsidRDefault="00324CA5" w:rsidP="00324CA5">
            <w:pPr>
              <w:rPr>
                <w:rFonts w:ascii="Arial" w:hAnsi="Arial" w:cs="Arial"/>
                <w:sz w:val="20"/>
              </w:rPr>
            </w:pPr>
            <w:r>
              <w:rPr>
                <w:rFonts w:ascii="Arial" w:hAnsi="Arial" w:cs="Arial"/>
                <w:sz w:val="20"/>
              </w:rPr>
              <w:t>10.23.2.12.1</w:t>
            </w:r>
          </w:p>
          <w:p w14:paraId="5B3B9EB1" w14:textId="5637D28B" w:rsidR="00324CA5" w:rsidRPr="00324CA5" w:rsidRDefault="00324CA5" w:rsidP="00324CA5">
            <w:pPr>
              <w:rPr>
                <w:rFonts w:ascii="Arial" w:hAnsi="Arial" w:cs="Arial"/>
                <w:sz w:val="20"/>
              </w:rPr>
            </w:pPr>
            <w:r>
              <w:rPr>
                <w:rFonts w:ascii="Arial" w:hAnsi="Arial" w:cs="Arial"/>
                <w:sz w:val="20"/>
              </w:rPr>
              <w:t>1907.44</w:t>
            </w:r>
          </w:p>
        </w:tc>
        <w:tc>
          <w:tcPr>
            <w:tcW w:w="4937" w:type="dxa"/>
          </w:tcPr>
          <w:p w14:paraId="1943DAAC" w14:textId="36950EF7"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"A QoS STA shall maintain a transmit MSDU/MMPDU timer for each MSDU passed to the MAC and for each</w:t>
            </w:r>
            <w:r>
              <w:rPr>
                <w:rFonts w:ascii="Arial" w:hAnsi="Arial" w:cs="Arial"/>
                <w:sz w:val="20"/>
              </w:rPr>
              <w:br/>
              <w:t>MMPDU. dot11EDCATableMSDULifetime specifies the maximum amount of time allowed to transmit an</w:t>
            </w:r>
            <w:r>
              <w:rPr>
                <w:rFonts w:ascii="Arial" w:hAnsi="Arial" w:cs="Arial"/>
                <w:sz w:val="20"/>
              </w:rPr>
              <w:br/>
              <w:t>MSDU/MMPDU for a given AC. The transmit MSDU/MMPDU timer shall be started when the MSDU/</w:t>
            </w:r>
            <w:r>
              <w:rPr>
                <w:rFonts w:ascii="Arial" w:hAnsi="Arial" w:cs="Arial"/>
                <w:sz w:val="20"/>
              </w:rPr>
              <w:br/>
              <w:t>MMPDU is passed to the MAC."</w:t>
            </w:r>
          </w:p>
        </w:tc>
        <w:tc>
          <w:tcPr>
            <w:tcW w:w="3742" w:type="dxa"/>
          </w:tcPr>
          <w:p w14:paraId="5B28C150" w14:textId="0F6BE5DC"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r w:rsidR="00324CA5" w14:paraId="1A1E81D3" w14:textId="77777777" w:rsidTr="00406EEC">
        <w:trPr>
          <w:trHeight w:val="278"/>
        </w:trPr>
        <w:tc>
          <w:tcPr>
            <w:tcW w:w="1329" w:type="dxa"/>
          </w:tcPr>
          <w:p w14:paraId="395DF161" w14:textId="77777777" w:rsidR="00324CA5" w:rsidRDefault="00324CA5" w:rsidP="00324CA5">
            <w:pPr>
              <w:rPr>
                <w:rFonts w:ascii="Arial" w:hAnsi="Arial" w:cs="Arial"/>
                <w:sz w:val="20"/>
              </w:rPr>
            </w:pPr>
            <w:r>
              <w:rPr>
                <w:rFonts w:ascii="Arial" w:hAnsi="Arial" w:cs="Arial"/>
                <w:sz w:val="20"/>
              </w:rPr>
              <w:t>3755</w:t>
            </w:r>
          </w:p>
          <w:p w14:paraId="6401E283" w14:textId="77777777" w:rsidR="00324CA5" w:rsidRDefault="00324CA5" w:rsidP="00324CA5">
            <w:pPr>
              <w:rPr>
                <w:rFonts w:ascii="Arial" w:hAnsi="Arial" w:cs="Arial"/>
                <w:sz w:val="20"/>
              </w:rPr>
            </w:pPr>
            <w:r>
              <w:rPr>
                <w:rFonts w:ascii="Arial" w:hAnsi="Arial" w:cs="Arial"/>
                <w:sz w:val="20"/>
              </w:rPr>
              <w:t>10.23.2.12.1</w:t>
            </w:r>
          </w:p>
          <w:p w14:paraId="0E02467D" w14:textId="375BB859" w:rsidR="00324CA5" w:rsidRPr="00324CA5" w:rsidRDefault="00324CA5" w:rsidP="00324CA5">
            <w:pPr>
              <w:rPr>
                <w:rFonts w:ascii="Arial" w:hAnsi="Arial" w:cs="Arial"/>
                <w:sz w:val="20"/>
              </w:rPr>
            </w:pPr>
            <w:r>
              <w:rPr>
                <w:rFonts w:ascii="Arial" w:hAnsi="Arial" w:cs="Arial"/>
                <w:sz w:val="20"/>
              </w:rPr>
              <w:t>1907.53</w:t>
            </w:r>
          </w:p>
        </w:tc>
        <w:tc>
          <w:tcPr>
            <w:tcW w:w="4937" w:type="dxa"/>
          </w:tcPr>
          <w:p w14:paraId="0856DA58" w14:textId="54BBF25E" w:rsidR="00324CA5" w:rsidRDefault="00324CA5" w:rsidP="00324CA5">
            <w:pPr>
              <w:rPr>
                <w:rFonts w:ascii="Arial" w:hAnsi="Arial" w:cs="Arial"/>
                <w:sz w:val="20"/>
              </w:rPr>
            </w:pPr>
            <w:r>
              <w:rPr>
                <w:rFonts w:ascii="Arial" w:hAnsi="Arial" w:cs="Arial"/>
                <w:sz w:val="20"/>
              </w:rPr>
              <w:t xml:space="preserve">The following paragraph looks like both AP and non-AP will use dot11EDCATableMSDULifetime. However, it is not true because AP will use dot11QAPEDCATableMSDULifetime and only non-AP STA uses dot11EDCATableMSDULifetime. This </w:t>
            </w:r>
            <w:r>
              <w:rPr>
                <w:rFonts w:ascii="Arial" w:hAnsi="Arial" w:cs="Arial"/>
                <w:sz w:val="20"/>
              </w:rPr>
              <w:lastRenderedPageBreak/>
              <w:t>is based on the description of the two MIBs. "When A-MSDU aggregation is used, the HT STA maintains a single timer for the whole A-MSDU. The timer</w:t>
            </w:r>
            <w:r>
              <w:rPr>
                <w:rFonts w:ascii="Arial" w:hAnsi="Arial" w:cs="Arial"/>
                <w:sz w:val="20"/>
              </w:rPr>
              <w:br/>
              <w:t>is restarted each time an MSDU is added to the A-MSDU. The result of this procedure is that no MSDU in the</w:t>
            </w:r>
            <w:r>
              <w:rPr>
                <w:rFonts w:ascii="Arial" w:hAnsi="Arial" w:cs="Arial"/>
                <w:sz w:val="20"/>
              </w:rPr>
              <w:br/>
              <w:t>A-MSDU is discarded before a period of dot11EDCATableMSDULifetime has elapsed."</w:t>
            </w:r>
          </w:p>
        </w:tc>
        <w:tc>
          <w:tcPr>
            <w:tcW w:w="3742" w:type="dxa"/>
          </w:tcPr>
          <w:p w14:paraId="0703068A" w14:textId="494DD74A" w:rsidR="00324CA5" w:rsidRDefault="00324CA5" w:rsidP="00324CA5">
            <w:pPr>
              <w:rPr>
                <w:rFonts w:ascii="Arial" w:hAnsi="Arial" w:cs="Arial"/>
                <w:sz w:val="20"/>
              </w:rPr>
            </w:pPr>
            <w:r>
              <w:rPr>
                <w:rFonts w:ascii="Arial" w:hAnsi="Arial" w:cs="Arial"/>
                <w:sz w:val="20"/>
              </w:rPr>
              <w:lastRenderedPageBreak/>
              <w:t>Revise the sentence to clarify that AP uses dot11QAPEDCATableMSDULifetime and non-AP STA uses dot11EDCATableMSDULifetime</w:t>
            </w:r>
          </w:p>
        </w:tc>
      </w:tr>
      <w:tr w:rsidR="00324CA5" w14:paraId="437ECF5A" w14:textId="77777777" w:rsidTr="00406EEC">
        <w:trPr>
          <w:trHeight w:val="278"/>
        </w:trPr>
        <w:tc>
          <w:tcPr>
            <w:tcW w:w="1329" w:type="dxa"/>
          </w:tcPr>
          <w:p w14:paraId="4A49153D" w14:textId="77777777" w:rsidR="00324CA5" w:rsidRDefault="00324CA5" w:rsidP="00324CA5">
            <w:pPr>
              <w:rPr>
                <w:rFonts w:ascii="Arial" w:hAnsi="Arial" w:cs="Arial"/>
                <w:sz w:val="20"/>
              </w:rPr>
            </w:pPr>
            <w:r>
              <w:rPr>
                <w:rFonts w:ascii="Arial" w:hAnsi="Arial" w:cs="Arial"/>
                <w:sz w:val="20"/>
              </w:rPr>
              <w:t>3756</w:t>
            </w:r>
          </w:p>
          <w:p w14:paraId="70C09974" w14:textId="77777777" w:rsidR="00324CA5" w:rsidRDefault="00324CA5" w:rsidP="00324CA5">
            <w:pPr>
              <w:rPr>
                <w:rFonts w:ascii="Arial" w:hAnsi="Arial" w:cs="Arial"/>
                <w:sz w:val="20"/>
              </w:rPr>
            </w:pPr>
            <w:r>
              <w:rPr>
                <w:rFonts w:ascii="Arial" w:hAnsi="Arial" w:cs="Arial"/>
                <w:sz w:val="20"/>
              </w:rPr>
              <w:t>10.23.2.12.1</w:t>
            </w:r>
          </w:p>
          <w:p w14:paraId="5CF48529" w14:textId="27CBDE3E" w:rsidR="00324CA5" w:rsidRPr="00324CA5" w:rsidRDefault="00324CA5" w:rsidP="00324CA5">
            <w:pPr>
              <w:rPr>
                <w:rFonts w:ascii="Arial" w:hAnsi="Arial" w:cs="Arial"/>
                <w:sz w:val="20"/>
              </w:rPr>
            </w:pPr>
            <w:r>
              <w:rPr>
                <w:rFonts w:ascii="Arial" w:hAnsi="Arial" w:cs="Arial"/>
                <w:sz w:val="20"/>
              </w:rPr>
              <w:t>1908.2</w:t>
            </w:r>
          </w:p>
        </w:tc>
        <w:tc>
          <w:tcPr>
            <w:tcW w:w="4937" w:type="dxa"/>
          </w:tcPr>
          <w:p w14:paraId="2BA561A5" w14:textId="5319C7F7"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"Retries for failed transmission attempts shall continue until one or more of the following conditions occur: ... -- The transmit MSDU/MMPDU timer for the MSDU/MMPDU or any undelivered fragments of that</w:t>
            </w:r>
            <w:r>
              <w:rPr>
                <w:rFonts w:ascii="Arial" w:hAnsi="Arial" w:cs="Arial"/>
                <w:sz w:val="20"/>
              </w:rPr>
              <w:br/>
              <w:t>MSDU/MMPDU exceeds dot11EDCATableMSDULifetime."</w:t>
            </w:r>
          </w:p>
        </w:tc>
        <w:tc>
          <w:tcPr>
            <w:tcW w:w="3742" w:type="dxa"/>
          </w:tcPr>
          <w:p w14:paraId="029FB210" w14:textId="1F192799"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r w:rsidR="00324CA5" w14:paraId="233FD2E7" w14:textId="77777777" w:rsidTr="00406EEC">
        <w:trPr>
          <w:trHeight w:val="278"/>
        </w:trPr>
        <w:tc>
          <w:tcPr>
            <w:tcW w:w="1329" w:type="dxa"/>
          </w:tcPr>
          <w:p w14:paraId="2310DC65" w14:textId="77777777" w:rsidR="00324CA5" w:rsidRDefault="00324CA5" w:rsidP="00324CA5">
            <w:pPr>
              <w:rPr>
                <w:rFonts w:ascii="Arial" w:hAnsi="Arial" w:cs="Arial"/>
                <w:sz w:val="20"/>
              </w:rPr>
            </w:pPr>
            <w:r>
              <w:rPr>
                <w:rFonts w:ascii="Arial" w:hAnsi="Arial" w:cs="Arial"/>
                <w:sz w:val="20"/>
              </w:rPr>
              <w:t>3757</w:t>
            </w:r>
          </w:p>
          <w:p w14:paraId="58E3D0ED" w14:textId="77777777" w:rsidR="00324CA5" w:rsidRDefault="00324CA5" w:rsidP="00324CA5">
            <w:pPr>
              <w:rPr>
                <w:rFonts w:ascii="Arial" w:hAnsi="Arial" w:cs="Arial"/>
                <w:sz w:val="20"/>
              </w:rPr>
            </w:pPr>
            <w:r>
              <w:rPr>
                <w:rFonts w:ascii="Arial" w:hAnsi="Arial" w:cs="Arial"/>
                <w:sz w:val="20"/>
              </w:rPr>
              <w:t>10.23.3.2.3</w:t>
            </w:r>
          </w:p>
          <w:p w14:paraId="72E58ABC" w14:textId="36D303D1" w:rsidR="00324CA5" w:rsidRPr="00324CA5" w:rsidRDefault="00324CA5" w:rsidP="00324CA5">
            <w:pPr>
              <w:rPr>
                <w:rFonts w:ascii="Arial" w:hAnsi="Arial" w:cs="Arial"/>
                <w:sz w:val="20"/>
              </w:rPr>
            </w:pPr>
            <w:r>
              <w:rPr>
                <w:rFonts w:ascii="Arial" w:hAnsi="Arial" w:cs="Arial"/>
                <w:sz w:val="20"/>
              </w:rPr>
              <w:t>1913.12</w:t>
            </w:r>
          </w:p>
        </w:tc>
        <w:tc>
          <w:tcPr>
            <w:tcW w:w="4937" w:type="dxa"/>
          </w:tcPr>
          <w:p w14:paraId="6B08335F" w14:textId="58463C18"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"When there is a transmission failure within a polled TXOP, the short retry count (as described in 10.23.2.12</w:t>
            </w:r>
            <w:r>
              <w:rPr>
                <w:rFonts w:ascii="Arial" w:hAnsi="Arial" w:cs="Arial"/>
                <w:sz w:val="20"/>
              </w:rPr>
              <w:br/>
              <w:t>(Retransmit procedures)) corresponding to the failed MSDU or MMPDU shall be incremented. An MPDU</w:t>
            </w:r>
            <w:r>
              <w:rPr>
                <w:rFonts w:ascii="Arial" w:hAnsi="Arial" w:cs="Arial"/>
                <w:sz w:val="20"/>
              </w:rPr>
              <w:br/>
              <w:t>belonging to a TC is subject to the respective retry limit as well as the dot11EDCATableMSDULifetime and is</w:t>
            </w:r>
            <w:r>
              <w:rPr>
                <w:rFonts w:ascii="Arial" w:hAnsi="Arial" w:cs="Arial"/>
                <w:sz w:val="20"/>
              </w:rPr>
              <w:br/>
              <w:t>discarded when either of them is exceeded.."</w:t>
            </w:r>
          </w:p>
        </w:tc>
        <w:tc>
          <w:tcPr>
            <w:tcW w:w="3742" w:type="dxa"/>
          </w:tcPr>
          <w:p w14:paraId="34A7C510" w14:textId="197C5663"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bl>
    <w:p w14:paraId="4EA611DC" w14:textId="77777777" w:rsidR="00602672" w:rsidRPr="002F3951" w:rsidRDefault="00602672" w:rsidP="00602672">
      <w:pPr>
        <w:pStyle w:val="T"/>
        <w:rPr>
          <w:i/>
          <w:w w:val="100"/>
          <w:lang w:val="en-GB"/>
        </w:rPr>
      </w:pPr>
    </w:p>
    <w:p w14:paraId="54081131" w14:textId="5920B070" w:rsidR="00602672" w:rsidRDefault="00602672" w:rsidP="00602672">
      <w:pPr>
        <w:pStyle w:val="Heading2"/>
      </w:pPr>
      <w:r>
        <w:t>Discussion:</w:t>
      </w:r>
    </w:p>
    <w:p w14:paraId="561D99B8" w14:textId="489F0A4D" w:rsidR="00EA3600" w:rsidRDefault="00EA3600" w:rsidP="00EA3600"/>
    <w:p w14:paraId="185AF960" w14:textId="3D6AD39C" w:rsidR="00EA3600" w:rsidRDefault="00EA3600" w:rsidP="00EA3600">
      <w:r>
        <w:t xml:space="preserve">The definition of </w:t>
      </w:r>
      <w:r w:rsidR="000B7C0E">
        <w:t xml:space="preserve">dot11EDCATableMSDULifetime and </w:t>
      </w:r>
      <w:r w:rsidR="000B7C0E" w:rsidRPr="000B7C0E">
        <w:t>dot11QAPEDCATableMSDULifetime</w:t>
      </w:r>
      <w:r w:rsidR="000B7C0E">
        <w:t xml:space="preserve"> are shown below. </w:t>
      </w:r>
      <w:r w:rsidR="00BF5C98">
        <w:t xml:space="preserve">Propose to revise the normative </w:t>
      </w:r>
      <w:proofErr w:type="spellStart"/>
      <w:r w:rsidR="00BF5C98">
        <w:t>behavior</w:t>
      </w:r>
      <w:proofErr w:type="spellEnd"/>
      <w:r w:rsidR="00BF5C98">
        <w:t xml:space="preserve"> to align with the MIB definition. </w:t>
      </w:r>
    </w:p>
    <w:p w14:paraId="5E2C8AE3" w14:textId="6DD9064C" w:rsidR="000B7C0E" w:rsidRDefault="000B7C0E" w:rsidP="00EA3600"/>
    <w:p w14:paraId="39D377AA" w14:textId="3B49A50B" w:rsidR="000B7C0E" w:rsidRDefault="000B7C0E" w:rsidP="00EA3600">
      <w:r w:rsidRPr="000B7C0E">
        <w:rPr>
          <w:rFonts w:ascii="CourierNew-Identity-H" w:hAnsi="CourierNew-Identity-H"/>
          <w:color w:val="000000"/>
          <w:szCs w:val="18"/>
        </w:rPr>
        <w:t>dot11EDCATableMSDULifetime OBJECT-TYPE</w:t>
      </w:r>
      <w:r w:rsidRPr="000B7C0E">
        <w:rPr>
          <w:rFonts w:ascii="CourierNew-Identity-H" w:hAnsi="CourierNew-Identity-H"/>
          <w:color w:val="000000"/>
          <w:szCs w:val="18"/>
        </w:rPr>
        <w:br/>
        <w:t>SYNTAX Unsigned32 (1..4294967295)</w:t>
      </w:r>
      <w:r w:rsidRPr="000B7C0E">
        <w:rPr>
          <w:rFonts w:ascii="CourierNew-Identity-H" w:hAnsi="CourierNew-Identity-H"/>
          <w:color w:val="000000"/>
          <w:szCs w:val="18"/>
        </w:rPr>
        <w:br/>
        <w:t>UNITS "TUs"</w:t>
      </w:r>
      <w:r w:rsidRPr="000B7C0E">
        <w:rPr>
          <w:rFonts w:ascii="CourierNew-Identity-H" w:hAnsi="CourierNew-Identity-H"/>
          <w:color w:val="000000"/>
          <w:szCs w:val="18"/>
        </w:rPr>
        <w:br/>
        <w:t>MAX-ACCESS read-write</w:t>
      </w:r>
      <w:r w:rsidRPr="000B7C0E">
        <w:rPr>
          <w:rFonts w:ascii="CourierNew-Identity-H" w:hAnsi="CourierNew-Identity-H"/>
          <w:color w:val="000000"/>
          <w:szCs w:val="18"/>
        </w:rPr>
        <w:br/>
        <w:t>STATUS current</w:t>
      </w:r>
      <w:r w:rsidRPr="000B7C0E">
        <w:rPr>
          <w:rFonts w:ascii="CourierNew-Identity-H" w:hAnsi="CourierNew-Identity-H"/>
          <w:color w:val="000000"/>
          <w:szCs w:val="18"/>
        </w:rPr>
        <w:br/>
        <w:t>DESCRIPTION</w:t>
      </w:r>
      <w:r w:rsidRPr="000B7C0E">
        <w:rPr>
          <w:rFonts w:ascii="CourierNew-Identity-H" w:hAnsi="CourierNew-Identity-H"/>
          <w:color w:val="000000"/>
          <w:szCs w:val="18"/>
        </w:rPr>
        <w:br/>
        <w:t>"This is a control variable at a non-AP STA.</w:t>
      </w:r>
      <w:r w:rsidRPr="000B7C0E">
        <w:rPr>
          <w:rFonts w:ascii="CourierNew-Identity-H" w:hAnsi="CourierNew-Identity-H"/>
          <w:color w:val="000000"/>
          <w:szCs w:val="18"/>
        </w:rPr>
        <w:br/>
        <w:t>It is written by an external management entity.</w:t>
      </w:r>
      <w:r w:rsidRPr="000B7C0E">
        <w:rPr>
          <w:rFonts w:ascii="CourierNew-Identity-H" w:hAnsi="CourierNew-Identity-H"/>
          <w:color w:val="000000"/>
          <w:szCs w:val="18"/>
        </w:rPr>
        <w:br/>
        <w:t>Changes take effect as soon as practical in the implementation.</w:t>
      </w:r>
      <w:r w:rsidRPr="000B7C0E">
        <w:rPr>
          <w:rFonts w:ascii="CourierNew-Identity-H" w:hAnsi="CourierNew-Identity-H"/>
          <w:color w:val="000000"/>
          <w:szCs w:val="18"/>
        </w:rPr>
        <w:br/>
        <w:t>This attribute specifies the maximum duration an MSDU/MMPDU, for a given</w:t>
      </w:r>
      <w:r w:rsidRPr="000B7C0E">
        <w:rPr>
          <w:rFonts w:ascii="CourierNew-Identity-H" w:hAnsi="CourierNew-Identity-H"/>
          <w:color w:val="000000"/>
          <w:szCs w:val="18"/>
        </w:rPr>
        <w:br/>
        <w:t>AC, would be retained by the MAC at the non-AP STA before it is discarded."</w:t>
      </w:r>
      <w:r w:rsidRPr="000B7C0E">
        <w:rPr>
          <w:rFonts w:ascii="CourierNew-Identity-H" w:hAnsi="CourierNew-Identity-H"/>
          <w:color w:val="000000"/>
          <w:szCs w:val="18"/>
        </w:rPr>
        <w:br/>
        <w:t>DEFVAL { 500 }</w:t>
      </w:r>
      <w:r w:rsidRPr="000B7C0E">
        <w:rPr>
          <w:rFonts w:ascii="CourierNew-Identity-H" w:hAnsi="CourierNew-Identity-H"/>
          <w:color w:val="000000"/>
          <w:szCs w:val="18"/>
        </w:rPr>
        <w:br/>
        <w:t>::= { dot11EDCAEntry 6 }</w:t>
      </w:r>
    </w:p>
    <w:p w14:paraId="6F895405" w14:textId="0269491E" w:rsidR="00EA3600" w:rsidRDefault="00EA3600" w:rsidP="00EA3600"/>
    <w:p w14:paraId="1C26BCC6" w14:textId="36314206" w:rsidR="00EA3600" w:rsidRPr="00EA3600" w:rsidRDefault="00EA3600" w:rsidP="00EA3600">
      <w:r w:rsidRPr="00EA3600">
        <w:rPr>
          <w:rFonts w:ascii="CourierNew-Identity-H" w:hAnsi="CourierNew-Identity-H"/>
          <w:color w:val="000000"/>
          <w:szCs w:val="18"/>
        </w:rPr>
        <w:t>dot11QAPEDCATableMSDULifetime OBJECT-TYPE</w:t>
      </w:r>
      <w:r w:rsidRPr="00EA3600">
        <w:rPr>
          <w:rFonts w:ascii="CourierNew-Identity-H" w:hAnsi="CourierNew-Identity-H"/>
          <w:color w:val="000000"/>
          <w:szCs w:val="18"/>
        </w:rPr>
        <w:br/>
        <w:t>SYNTAX Unsigned32 (1..4294967295)</w:t>
      </w:r>
      <w:r w:rsidRPr="00EA3600">
        <w:rPr>
          <w:rFonts w:ascii="CourierNew-Identity-H" w:hAnsi="CourierNew-Identity-H"/>
          <w:color w:val="000000"/>
          <w:szCs w:val="18"/>
        </w:rPr>
        <w:br/>
        <w:t>UNITS "TUs"</w:t>
      </w:r>
      <w:r w:rsidRPr="00EA3600">
        <w:rPr>
          <w:rFonts w:ascii="CourierNew-Identity-H" w:hAnsi="CourierNew-Identity-H"/>
          <w:color w:val="000000"/>
          <w:szCs w:val="18"/>
        </w:rPr>
        <w:br/>
        <w:t>MAX-ACCESS read-write</w:t>
      </w:r>
      <w:r w:rsidRPr="00EA3600">
        <w:rPr>
          <w:rFonts w:ascii="CourierNew-Identity-H" w:hAnsi="CourierNew-Identity-H"/>
          <w:color w:val="000000"/>
          <w:szCs w:val="18"/>
        </w:rPr>
        <w:br/>
        <w:t>STATUS current</w:t>
      </w:r>
      <w:r w:rsidRPr="00EA3600">
        <w:rPr>
          <w:rFonts w:ascii="CourierNew-Identity-H" w:hAnsi="CourierNew-Identity-H"/>
          <w:color w:val="000000"/>
          <w:szCs w:val="18"/>
        </w:rPr>
        <w:br/>
      </w:r>
      <w:r w:rsidRPr="00EA3600">
        <w:rPr>
          <w:rFonts w:ascii="CourierNew-Identity-H" w:hAnsi="CourierNew-Identity-H"/>
          <w:color w:val="000000"/>
          <w:szCs w:val="18"/>
        </w:rPr>
        <w:lastRenderedPageBreak/>
        <w:t>DESCRIPTION</w:t>
      </w:r>
      <w:r w:rsidRPr="00EA3600">
        <w:rPr>
          <w:rFonts w:ascii="CourierNew-Identity-H" w:hAnsi="CourierNew-Identity-H"/>
          <w:color w:val="000000"/>
          <w:szCs w:val="18"/>
        </w:rPr>
        <w:br/>
        <w:t>"This is a control variable.</w:t>
      </w:r>
      <w:r w:rsidRPr="00EA3600">
        <w:rPr>
          <w:rFonts w:ascii="CourierNew-Identity-H" w:hAnsi="CourierNew-Identity-H"/>
          <w:color w:val="000000"/>
          <w:szCs w:val="18"/>
        </w:rPr>
        <w:br/>
        <w:t>It is written by an external management entity.</w:t>
      </w:r>
      <w:r w:rsidRPr="00EA3600">
        <w:rPr>
          <w:rFonts w:ascii="CourierNew-Identity-H" w:hAnsi="CourierNew-Identity-H"/>
          <w:color w:val="000000"/>
          <w:szCs w:val="18"/>
        </w:rPr>
        <w:br/>
        <w:t>Changes take effect as soon as practical in the implementation.</w:t>
      </w:r>
      <w:r w:rsidRPr="00EA3600">
        <w:rPr>
          <w:rFonts w:ascii="CourierNew-Identity-H" w:hAnsi="CourierNew-Identity-H"/>
          <w:color w:val="000000"/>
          <w:szCs w:val="18"/>
        </w:rPr>
        <w:br/>
        <w:t>This attribute specifies the maximum duration an MSDU/MMPDU, for a given</w:t>
      </w:r>
      <w:r w:rsidRPr="00EA3600">
        <w:rPr>
          <w:rFonts w:ascii="CourierNew-Identity-H" w:hAnsi="CourierNew-Identity-H"/>
          <w:color w:val="000000"/>
          <w:szCs w:val="18"/>
        </w:rPr>
        <w:br/>
        <w:t>AC, would be retained by the MAC at the AP before it is discarded."</w:t>
      </w:r>
      <w:r w:rsidRPr="00EA3600">
        <w:rPr>
          <w:rFonts w:ascii="CourierNew-Identity-H" w:hAnsi="CourierNew-Identity-H"/>
          <w:color w:val="000000"/>
          <w:szCs w:val="18"/>
        </w:rPr>
        <w:br/>
        <w:t>DEFVAL { 500 }</w:t>
      </w:r>
      <w:r w:rsidRPr="00EA3600">
        <w:rPr>
          <w:rFonts w:ascii="CourierNew-Identity-H" w:hAnsi="CourierNew-Identity-H"/>
          <w:color w:val="000000"/>
          <w:szCs w:val="18"/>
        </w:rPr>
        <w:br/>
        <w:t>::= { dot11QAPEDCAEntry 6 }</w:t>
      </w:r>
    </w:p>
    <w:p w14:paraId="548870B2" w14:textId="6AEB98B1" w:rsidR="00602672" w:rsidRDefault="00602672" w:rsidP="00602672">
      <w:pPr>
        <w:pStyle w:val="Heading2"/>
        <w:tabs>
          <w:tab w:val="left" w:pos="5917"/>
        </w:tabs>
        <w:rPr>
          <w:sz w:val="22"/>
        </w:rPr>
      </w:pPr>
      <w:r>
        <w:t>Proposed Resolution: CID 375</w:t>
      </w:r>
      <w:r w:rsidR="00324CA5">
        <w:t>4, 3755, 3756, 3757</w:t>
      </w:r>
    </w:p>
    <w:p w14:paraId="11584C16" w14:textId="77777777" w:rsidR="00602672" w:rsidRPr="00880E62" w:rsidRDefault="00602672" w:rsidP="00602672">
      <w:pPr>
        <w:rPr>
          <w:b/>
          <w:bCs/>
          <w:sz w:val="20"/>
          <w:lang w:val="en-US"/>
        </w:rPr>
      </w:pPr>
      <w:r w:rsidRPr="00880E62">
        <w:rPr>
          <w:b/>
          <w:bCs/>
          <w:sz w:val="20"/>
          <w:lang w:val="en-US"/>
        </w:rPr>
        <w:t>REVISED</w:t>
      </w:r>
    </w:p>
    <w:p w14:paraId="036B9F4B" w14:textId="77777777" w:rsidR="00602672" w:rsidRDefault="00602672" w:rsidP="00602672">
      <w:pPr>
        <w:rPr>
          <w:sz w:val="20"/>
          <w:lang w:val="en-US"/>
        </w:rPr>
      </w:pPr>
    </w:p>
    <w:p w14:paraId="52CAB5AB" w14:textId="77777777" w:rsidR="00602672" w:rsidRDefault="00602672" w:rsidP="0060267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45A84E84" w14:textId="08BFDABA" w:rsidR="00602672" w:rsidRPr="00CE0203" w:rsidRDefault="00602672" w:rsidP="00602672">
      <w:pPr>
        <w:rPr>
          <w:sz w:val="20"/>
          <w:lang w:val="en-US"/>
        </w:rPr>
      </w:pPr>
      <w:r>
        <w:rPr>
          <w:sz w:val="20"/>
          <w:lang w:val="en-US"/>
        </w:rPr>
        <w:t>Implement the proposed text updates for CID 375</w:t>
      </w:r>
      <w:r w:rsidR="00324CA5">
        <w:rPr>
          <w:sz w:val="20"/>
          <w:lang w:val="en-US"/>
        </w:rPr>
        <w:t>4, 3755, 3756, 3757</w:t>
      </w:r>
      <w:r>
        <w:rPr>
          <w:sz w:val="20"/>
          <w:lang w:val="en-US"/>
        </w:rPr>
        <w:t xml:space="preserve"> in </w:t>
      </w:r>
      <w:r w:rsidRPr="00CE0203">
        <w:rPr>
          <w:sz w:val="20"/>
          <w:lang w:val="en-US"/>
        </w:rPr>
        <w:t>11-23/01</w:t>
      </w:r>
      <w:r>
        <w:rPr>
          <w:sz w:val="20"/>
          <w:lang w:val="en-US"/>
        </w:rPr>
        <w:t>62</w:t>
      </w:r>
      <w:r w:rsidRPr="00CE0203">
        <w:rPr>
          <w:sz w:val="20"/>
          <w:lang w:val="en-US"/>
        </w:rPr>
        <w:t>r</w:t>
      </w:r>
      <w:r>
        <w:rPr>
          <w:sz w:val="20"/>
          <w:lang w:val="en-US"/>
        </w:rPr>
        <w:t>0</w:t>
      </w:r>
    </w:p>
    <w:p w14:paraId="64D8FF48" w14:textId="77777777" w:rsidR="00602672" w:rsidRDefault="00602672" w:rsidP="00602672">
      <w:pPr>
        <w:rPr>
          <w:sz w:val="20"/>
          <w:lang w:val="en-US"/>
        </w:rPr>
      </w:pPr>
    </w:p>
    <w:p w14:paraId="73C66B7C" w14:textId="6CA8DA0D" w:rsidR="00602672" w:rsidRPr="00157CCC" w:rsidRDefault="00602672" w:rsidP="00602672">
      <w:pPr>
        <w:pStyle w:val="Heading2"/>
      </w:pPr>
      <w:r>
        <w:t>Proposed Text Update: CID 375</w:t>
      </w:r>
      <w:r w:rsidR="00324CA5">
        <w:t>4, 3755, 3756, 3757</w:t>
      </w:r>
    </w:p>
    <w:p w14:paraId="1E165754" w14:textId="78115234" w:rsidR="00602672" w:rsidRDefault="00602672" w:rsidP="0060267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EC7EC1">
        <w:rPr>
          <w:i/>
          <w:w w:val="100"/>
          <w:highlight w:val="yellow"/>
        </w:rPr>
        <w:t>10.23.2.12.1</w:t>
      </w:r>
      <w:r>
        <w:rPr>
          <w:i/>
          <w:w w:val="100"/>
          <w:highlight w:val="yellow"/>
        </w:rPr>
        <w:t xml:space="preserve"> as shown below (track change on).</w:t>
      </w:r>
    </w:p>
    <w:p w14:paraId="2F324F88" w14:textId="77777777" w:rsidR="002314D2" w:rsidRPr="002314D2" w:rsidRDefault="002314D2" w:rsidP="00EB5C78">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2314D2">
        <w:rPr>
          <w:rFonts w:ascii="Arial" w:eastAsia="PMingLiU" w:hAnsi="Arial" w:cs="Arial"/>
          <w:b/>
          <w:bCs/>
          <w:color w:val="000000"/>
          <w:sz w:val="20"/>
          <w:lang w:val="en-US" w:eastAsia="zh-TW"/>
        </w:rPr>
        <w:t>General</w:t>
      </w:r>
    </w:p>
    <w:p w14:paraId="254457B7" w14:textId="60E51FF8" w:rsidR="002314D2" w:rsidRPr="002314D2" w:rsidRDefault="00F32765"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pacing w:val="-2"/>
          <w:sz w:val="20"/>
          <w:lang w:val="en-US" w:eastAsia="zh-TW"/>
        </w:rPr>
        <w:t>…(existing texts)….</w:t>
      </w:r>
    </w:p>
    <w:p w14:paraId="49E5C140" w14:textId="16C1BC63"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t xml:space="preserve">A QoS STA shall maintain a transmit MSDU/MMPDU timer for each MSDU passed to the MAC and for each MMPDU. </w:t>
      </w:r>
      <w:ins w:id="141" w:author="Huang, Po-kai" w:date="2023-01-27T20:14:00Z">
        <w:r w:rsidR="001A62F0">
          <w:rPr>
            <w:rFonts w:eastAsia="PMingLiU"/>
            <w:color w:val="000000"/>
            <w:spacing w:val="-2"/>
            <w:sz w:val="20"/>
            <w:lang w:val="en-US" w:eastAsia="zh-TW"/>
          </w:rPr>
          <w:t xml:space="preserve">For a non-AP STA, </w:t>
        </w:r>
      </w:ins>
      <w:r w:rsidRPr="002314D2">
        <w:rPr>
          <w:rFonts w:eastAsia="PMingLiU"/>
          <w:color w:val="000000"/>
          <w:spacing w:val="-2"/>
          <w:sz w:val="20"/>
          <w:lang w:val="en-US" w:eastAsia="zh-TW"/>
        </w:rPr>
        <w:t xml:space="preserve">dot11EDCATableMSDULifetime specifies the maximum amount of time allowed to transmit an MSDU/MMPDU for a given AC. </w:t>
      </w:r>
      <w:ins w:id="142" w:author="Huang, Po-kai" w:date="2023-01-27T20:15:00Z">
        <w:r w:rsidR="0063391D">
          <w:rPr>
            <w:rFonts w:eastAsia="PMingLiU"/>
            <w:color w:val="000000"/>
            <w:spacing w:val="-2"/>
            <w:sz w:val="20"/>
            <w:lang w:val="en-US" w:eastAsia="zh-TW"/>
          </w:rPr>
          <w:t xml:space="preserve">For </w:t>
        </w:r>
        <w:r w:rsidR="0063391D">
          <w:rPr>
            <w:rFonts w:eastAsia="PMingLiU"/>
            <w:color w:val="000000"/>
            <w:spacing w:val="-2"/>
            <w:sz w:val="20"/>
            <w:lang w:val="en-US" w:eastAsia="zh-TW"/>
          </w:rPr>
          <w:t>an AP</w:t>
        </w:r>
        <w:r w:rsidR="0063391D">
          <w:rPr>
            <w:rFonts w:eastAsia="PMingLiU"/>
            <w:color w:val="000000"/>
            <w:spacing w:val="-2"/>
            <w:sz w:val="20"/>
            <w:lang w:val="en-US" w:eastAsia="zh-TW"/>
          </w:rPr>
          <w:t xml:space="preserve">, </w:t>
        </w:r>
        <w:r w:rsidR="0063391D" w:rsidRPr="002314D2">
          <w:rPr>
            <w:rFonts w:eastAsia="PMingLiU"/>
            <w:color w:val="000000"/>
            <w:spacing w:val="-2"/>
            <w:sz w:val="20"/>
            <w:lang w:val="en-US" w:eastAsia="zh-TW"/>
          </w:rPr>
          <w:t>dot11</w:t>
        </w:r>
      </w:ins>
      <w:ins w:id="143" w:author="Huang, Po-kai" w:date="2023-01-27T20:17:00Z">
        <w:r w:rsidR="00BF5C98">
          <w:rPr>
            <w:rFonts w:eastAsia="PMingLiU"/>
            <w:color w:val="000000"/>
            <w:spacing w:val="-2"/>
            <w:sz w:val="20"/>
            <w:lang w:val="en-US" w:eastAsia="zh-TW"/>
          </w:rPr>
          <w:t>QAP</w:t>
        </w:r>
      </w:ins>
      <w:ins w:id="144" w:author="Huang, Po-kai" w:date="2023-01-27T20:15:00Z">
        <w:r w:rsidR="0063391D" w:rsidRPr="002314D2">
          <w:rPr>
            <w:rFonts w:eastAsia="PMingLiU"/>
            <w:color w:val="000000"/>
            <w:spacing w:val="-2"/>
            <w:sz w:val="20"/>
            <w:lang w:val="en-US" w:eastAsia="zh-TW"/>
          </w:rPr>
          <w:t xml:space="preserve">EDCATableMSDULifetime specifies the maximum amount of time allowed to transmit an MSDU/MMPDU for a given AC. </w:t>
        </w:r>
      </w:ins>
      <w:r w:rsidRPr="002314D2">
        <w:rPr>
          <w:rFonts w:eastAsia="PMingLiU"/>
          <w:color w:val="000000"/>
          <w:spacing w:val="-2"/>
          <w:sz w:val="20"/>
          <w:lang w:val="en-US" w:eastAsia="zh-TW"/>
        </w:rPr>
        <w:t>The transmit MSDU/MMPDU timer shall be started when the MSDU/MMPDU is passed to the MAC.</w:t>
      </w:r>
    </w:p>
    <w:p w14:paraId="0E338FD1" w14:textId="77777777"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2314D2">
        <w:rPr>
          <w:rFonts w:eastAsia="PMingLiU"/>
          <w:color w:val="000000"/>
          <w:szCs w:val="18"/>
          <w:lang w:val="en-US" w:eastAsia="zh-TW"/>
        </w:rPr>
        <w:t>NOTE—</w:t>
      </w:r>
      <w:proofErr w:type="spellStart"/>
      <w:r w:rsidRPr="002314D2">
        <w:rPr>
          <w:rFonts w:eastAsia="PMingLiU"/>
          <w:color w:val="000000"/>
          <w:szCs w:val="18"/>
          <w:lang w:val="en-US" w:eastAsia="zh-TW"/>
        </w:rPr>
        <w:t>Thhe</w:t>
      </w:r>
      <w:proofErr w:type="spellEnd"/>
      <w:r w:rsidRPr="002314D2">
        <w:rPr>
          <w:rFonts w:eastAsia="PMingLiU"/>
          <w:color w:val="000000"/>
          <w:szCs w:val="18"/>
          <w:lang w:val="en-US" w:eastAsia="zh-TW"/>
        </w:rPr>
        <w:t xml:space="preserve"> timer is started at different times for DCF and EDCA.(#2054)</w:t>
      </w:r>
    </w:p>
    <w:p w14:paraId="6B20F70D" w14:textId="57BE18BC"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t xml:space="preserve">When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aggregation is used, the HT STA maintains a single timer for the whole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The timer is restarted each time an MSDU is added to the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The result of this procedure is that no MSDU in the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is discarded before a period of dot11EDCATableMSDULifetime </w:t>
      </w:r>
      <w:ins w:id="145" w:author="Huang, Po-kai" w:date="2023-01-27T20:17:00Z">
        <w:r w:rsidR="00BF5C98">
          <w:rPr>
            <w:rFonts w:eastAsia="PMingLiU"/>
            <w:color w:val="000000"/>
            <w:spacing w:val="-2"/>
            <w:sz w:val="20"/>
            <w:lang w:val="en-US" w:eastAsia="zh-TW"/>
          </w:rPr>
          <w:t xml:space="preserve">or </w:t>
        </w:r>
        <w:r w:rsidR="00BE28FE" w:rsidRPr="002314D2">
          <w:rPr>
            <w:rFonts w:eastAsia="PMingLiU"/>
            <w:color w:val="000000"/>
            <w:spacing w:val="-2"/>
            <w:sz w:val="20"/>
            <w:lang w:val="en-US" w:eastAsia="zh-TW"/>
          </w:rPr>
          <w:t>dot11</w:t>
        </w:r>
        <w:r w:rsidR="00BE28FE">
          <w:rPr>
            <w:rFonts w:eastAsia="PMingLiU"/>
            <w:color w:val="000000"/>
            <w:spacing w:val="-2"/>
            <w:sz w:val="20"/>
            <w:lang w:val="en-US" w:eastAsia="zh-TW"/>
          </w:rPr>
          <w:t>QAP</w:t>
        </w:r>
        <w:r w:rsidR="00BE28FE" w:rsidRPr="002314D2">
          <w:rPr>
            <w:rFonts w:eastAsia="PMingLiU"/>
            <w:color w:val="000000"/>
            <w:spacing w:val="-2"/>
            <w:sz w:val="20"/>
            <w:lang w:val="en-US" w:eastAsia="zh-TW"/>
          </w:rPr>
          <w:t>EDCATableMSDULifetime</w:t>
        </w:r>
        <w:r w:rsidR="00BE28FE" w:rsidRPr="002314D2">
          <w:rPr>
            <w:rFonts w:eastAsia="PMingLiU"/>
            <w:color w:val="000000"/>
            <w:spacing w:val="-2"/>
            <w:sz w:val="20"/>
            <w:lang w:val="en-US" w:eastAsia="zh-TW"/>
          </w:rPr>
          <w:t xml:space="preserve"> </w:t>
        </w:r>
      </w:ins>
      <w:r w:rsidRPr="002314D2">
        <w:rPr>
          <w:rFonts w:eastAsia="PMingLiU"/>
          <w:color w:val="000000"/>
          <w:spacing w:val="-2"/>
          <w:sz w:val="20"/>
          <w:lang w:val="en-US" w:eastAsia="zh-TW"/>
        </w:rPr>
        <w:t>has elapsed.</w:t>
      </w:r>
    </w:p>
    <w:p w14:paraId="6AB29B6A" w14:textId="77777777"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t>Retries for failed transmission attempts shall continue until one or more of the following conditions occur:</w:t>
      </w:r>
    </w:p>
    <w:p w14:paraId="61012EB6"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frame retry count for the MSDU, A</w:t>
      </w:r>
      <w:r w:rsidRPr="002314D2">
        <w:rPr>
          <w:rFonts w:eastAsia="PMingLiU"/>
          <w:color w:val="000000"/>
          <w:sz w:val="20"/>
          <w:lang w:val="en-US" w:eastAsia="zh-TW"/>
        </w:rPr>
        <w:noBreakHyphen/>
        <w:t>MSDU, or MMPDU is equal to dot11ShortRetryLimit.</w:t>
      </w:r>
    </w:p>
    <w:p w14:paraId="0569E9F7"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drop-eligible frame retry count for the MSDU, A</w:t>
      </w:r>
      <w:r w:rsidRPr="002314D2">
        <w:rPr>
          <w:rFonts w:eastAsia="PMingLiU"/>
          <w:color w:val="000000"/>
          <w:sz w:val="20"/>
          <w:lang w:val="en-US" w:eastAsia="zh-TW"/>
        </w:rPr>
        <w:noBreakHyphen/>
        <w:t>MSDU, or MMPDU is equal to dot11ShortDEIRetryLimit.</w:t>
      </w:r>
    </w:p>
    <w:p w14:paraId="4B416725"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unsolicited frame retry count for the A</w:t>
      </w:r>
      <w:r w:rsidRPr="002314D2">
        <w:rPr>
          <w:rFonts w:eastAsia="PMingLiU"/>
          <w:color w:val="000000"/>
          <w:sz w:val="20"/>
          <w:lang w:val="en-US" w:eastAsia="zh-TW"/>
        </w:rPr>
        <w:noBreakHyphen/>
        <w:t>MSDU is equal to dot11UnsolicitedRetryLimit.</w:t>
      </w:r>
    </w:p>
    <w:p w14:paraId="271EDC0C" w14:textId="0B62018A"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transmit MSDU/MMPDU timer for the MSDU/MMPDU or any undelivered fragments of that MSDU/MMPDU exceeds dot11EDCATableMSDULifetime</w:t>
      </w:r>
      <w:ins w:id="146" w:author="Huang, Po-kai" w:date="2023-01-27T20:17:00Z">
        <w:r w:rsidR="00BE28FE">
          <w:rPr>
            <w:rFonts w:eastAsia="PMingLiU"/>
            <w:color w:val="000000"/>
            <w:sz w:val="20"/>
            <w:lang w:val="en-US" w:eastAsia="zh-TW"/>
          </w:rPr>
          <w:t xml:space="preserve"> or </w:t>
        </w:r>
        <w:r w:rsidR="00BE28FE" w:rsidRPr="002314D2">
          <w:rPr>
            <w:rFonts w:eastAsia="PMingLiU"/>
            <w:color w:val="000000"/>
            <w:spacing w:val="-2"/>
            <w:sz w:val="20"/>
            <w:lang w:val="en-US" w:eastAsia="zh-TW"/>
          </w:rPr>
          <w:t>dot11</w:t>
        </w:r>
        <w:r w:rsidR="00BE28FE">
          <w:rPr>
            <w:rFonts w:eastAsia="PMingLiU"/>
            <w:color w:val="000000"/>
            <w:spacing w:val="-2"/>
            <w:sz w:val="20"/>
            <w:lang w:val="en-US" w:eastAsia="zh-TW"/>
          </w:rPr>
          <w:t>QAP</w:t>
        </w:r>
        <w:r w:rsidR="00BE28FE" w:rsidRPr="002314D2">
          <w:rPr>
            <w:rFonts w:eastAsia="PMingLiU"/>
            <w:color w:val="000000"/>
            <w:spacing w:val="-2"/>
            <w:sz w:val="20"/>
            <w:lang w:val="en-US" w:eastAsia="zh-TW"/>
          </w:rPr>
          <w:t>EDCATableMSDULifetime</w:t>
        </w:r>
      </w:ins>
      <w:r w:rsidRPr="002314D2">
        <w:rPr>
          <w:rFonts w:eastAsia="PMingLiU"/>
          <w:color w:val="000000"/>
          <w:sz w:val="20"/>
          <w:lang w:val="en-US" w:eastAsia="zh-TW"/>
        </w:rPr>
        <w:t>.</w:t>
      </w:r>
    </w:p>
    <w:p w14:paraId="6D0D2EE9" w14:textId="77777777" w:rsidR="00F32765" w:rsidRPr="00F32765" w:rsidRDefault="00F32765" w:rsidP="00F327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32765">
        <w:rPr>
          <w:rFonts w:eastAsia="PMingLiU"/>
          <w:color w:val="000000"/>
          <w:spacing w:val="-2"/>
          <w:sz w:val="20"/>
          <w:lang w:val="en-US" w:eastAsia="zh-TW"/>
        </w:rPr>
        <w:t xml:space="preserve">…(existing </w:t>
      </w:r>
      <w:commentRangeStart w:id="147"/>
      <w:r w:rsidRPr="00F32765">
        <w:rPr>
          <w:rFonts w:eastAsia="PMingLiU"/>
          <w:color w:val="000000"/>
          <w:spacing w:val="-2"/>
          <w:sz w:val="20"/>
          <w:lang w:val="en-US" w:eastAsia="zh-TW"/>
        </w:rPr>
        <w:t>texts</w:t>
      </w:r>
      <w:commentRangeEnd w:id="147"/>
      <w:r w:rsidR="0040274E">
        <w:rPr>
          <w:rStyle w:val="CommentReference"/>
          <w:rFonts w:ascii="Calibri" w:hAnsi="Calibri"/>
        </w:rPr>
        <w:commentReference w:id="147"/>
      </w:r>
      <w:r w:rsidRPr="00F32765">
        <w:rPr>
          <w:rFonts w:eastAsia="PMingLiU"/>
          <w:color w:val="000000"/>
          <w:spacing w:val="-2"/>
          <w:sz w:val="20"/>
          <w:lang w:val="en-US" w:eastAsia="zh-TW"/>
        </w:rPr>
        <w:t>)….</w:t>
      </w:r>
    </w:p>
    <w:p w14:paraId="1A493F3F" w14:textId="177D7E49" w:rsidR="006A55C8" w:rsidRDefault="006A55C8" w:rsidP="0055030D">
      <w:pPr>
        <w:pStyle w:val="T"/>
        <w:rPr>
          <w:i/>
          <w:w w:val="100"/>
        </w:rPr>
      </w:pPr>
    </w:p>
    <w:p w14:paraId="09A58EB1" w14:textId="1BA9ECCB" w:rsidR="00700730" w:rsidRDefault="00700730" w:rsidP="00700730">
      <w:pPr>
        <w:pStyle w:val="Heading1"/>
      </w:pPr>
      <w:r w:rsidRPr="001E2831">
        <w:t>CID</w:t>
      </w:r>
      <w:r>
        <w:t xml:space="preserve"> 375</w:t>
      </w:r>
      <w:r>
        <w:t>8</w:t>
      </w:r>
    </w:p>
    <w:p w14:paraId="60EDE6FC" w14:textId="21C33714" w:rsidR="00700730" w:rsidRDefault="00700730" w:rsidP="00700730"/>
    <w:tbl>
      <w:tblPr>
        <w:tblStyle w:val="TableGrid"/>
        <w:tblW w:w="10008" w:type="dxa"/>
        <w:tblLook w:val="04A0" w:firstRow="1" w:lastRow="0" w:firstColumn="1" w:lastColumn="0" w:noHBand="0" w:noVBand="1"/>
      </w:tblPr>
      <w:tblGrid>
        <w:gridCol w:w="1329"/>
        <w:gridCol w:w="4937"/>
        <w:gridCol w:w="3742"/>
      </w:tblGrid>
      <w:tr w:rsidR="00700730" w:rsidRPr="009522BD" w14:paraId="2363A988" w14:textId="77777777" w:rsidTr="00406EEC">
        <w:trPr>
          <w:trHeight w:val="278"/>
        </w:trPr>
        <w:tc>
          <w:tcPr>
            <w:tcW w:w="1329" w:type="dxa"/>
            <w:hideMark/>
          </w:tcPr>
          <w:p w14:paraId="6FDF3B8C" w14:textId="77777777" w:rsidR="00700730" w:rsidRDefault="00700730" w:rsidP="00406EE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1FC4C2A" w14:textId="77777777" w:rsidR="00700730" w:rsidRDefault="00700730" w:rsidP="00406EEC">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702CD16" w14:textId="77777777" w:rsidR="00700730" w:rsidRPr="009522BD" w:rsidRDefault="00700730" w:rsidP="00406EEC">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1829910" w14:textId="77777777" w:rsidR="00700730" w:rsidRPr="009522BD" w:rsidRDefault="00700730" w:rsidP="00406EEC">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7A36CD01" w14:textId="77777777" w:rsidR="00700730" w:rsidRPr="009522BD" w:rsidRDefault="00700730" w:rsidP="00406EEC">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00730" w14:paraId="765041F2" w14:textId="77777777" w:rsidTr="00406EEC">
        <w:trPr>
          <w:trHeight w:val="278"/>
        </w:trPr>
        <w:tc>
          <w:tcPr>
            <w:tcW w:w="1329" w:type="dxa"/>
          </w:tcPr>
          <w:p w14:paraId="3A67D839" w14:textId="77777777" w:rsidR="00700730" w:rsidRDefault="00700730" w:rsidP="00700730">
            <w:pPr>
              <w:rPr>
                <w:rFonts w:ascii="Arial" w:hAnsi="Arial" w:cs="Arial"/>
                <w:sz w:val="20"/>
              </w:rPr>
            </w:pPr>
            <w:r>
              <w:rPr>
                <w:rFonts w:ascii="Arial" w:hAnsi="Arial" w:cs="Arial"/>
                <w:sz w:val="20"/>
              </w:rPr>
              <w:t>3758</w:t>
            </w:r>
          </w:p>
          <w:p w14:paraId="3CDEC41F" w14:textId="77777777" w:rsidR="00700730" w:rsidRDefault="00700730" w:rsidP="00700730">
            <w:pPr>
              <w:rPr>
                <w:rFonts w:ascii="Arial" w:hAnsi="Arial" w:cs="Arial"/>
                <w:sz w:val="20"/>
              </w:rPr>
            </w:pPr>
            <w:r>
              <w:rPr>
                <w:rFonts w:ascii="Arial" w:hAnsi="Arial" w:cs="Arial"/>
                <w:sz w:val="20"/>
              </w:rPr>
              <w:t>26.14.3.2</w:t>
            </w:r>
          </w:p>
          <w:p w14:paraId="4916A2B1" w14:textId="77777777" w:rsidR="00700730" w:rsidRDefault="00700730" w:rsidP="00700730">
            <w:pPr>
              <w:rPr>
                <w:rFonts w:ascii="Arial" w:hAnsi="Arial" w:cs="Arial"/>
                <w:sz w:val="20"/>
              </w:rPr>
            </w:pPr>
            <w:r>
              <w:rPr>
                <w:rFonts w:ascii="Arial" w:hAnsi="Arial" w:cs="Arial"/>
                <w:sz w:val="20"/>
              </w:rPr>
              <w:lastRenderedPageBreak/>
              <w:t>3955.20</w:t>
            </w:r>
          </w:p>
          <w:p w14:paraId="62F14C66" w14:textId="781AE248" w:rsidR="00700730" w:rsidRPr="00324CA5" w:rsidRDefault="00700730" w:rsidP="00700730">
            <w:pPr>
              <w:rPr>
                <w:rFonts w:ascii="Arial" w:hAnsi="Arial" w:cs="Arial"/>
                <w:sz w:val="20"/>
              </w:rPr>
            </w:pPr>
          </w:p>
        </w:tc>
        <w:tc>
          <w:tcPr>
            <w:tcW w:w="4937" w:type="dxa"/>
          </w:tcPr>
          <w:p w14:paraId="5E0CCF27" w14:textId="470AC83C" w:rsidR="00700730" w:rsidRDefault="00700730" w:rsidP="00700730">
            <w:pPr>
              <w:rPr>
                <w:rFonts w:ascii="Arial" w:hAnsi="Arial" w:cs="Arial"/>
                <w:sz w:val="20"/>
              </w:rPr>
            </w:pPr>
            <w:r>
              <w:rPr>
                <w:rFonts w:ascii="Arial" w:hAnsi="Arial" w:cs="Arial"/>
                <w:sz w:val="20"/>
              </w:rPr>
              <w:lastRenderedPageBreak/>
              <w:t>It should be clarified that under multiple BSS, only transmitted BSSID AP send OPS frames.</w:t>
            </w:r>
          </w:p>
        </w:tc>
        <w:tc>
          <w:tcPr>
            <w:tcW w:w="3742" w:type="dxa"/>
          </w:tcPr>
          <w:p w14:paraId="2C73ECCD" w14:textId="2293BF1E" w:rsidR="00700730" w:rsidRDefault="00700730" w:rsidP="00700730">
            <w:pPr>
              <w:rPr>
                <w:rFonts w:ascii="Arial" w:hAnsi="Arial" w:cs="Arial"/>
                <w:sz w:val="20"/>
              </w:rPr>
            </w:pPr>
            <w:r>
              <w:rPr>
                <w:rFonts w:ascii="Arial" w:hAnsi="Arial" w:cs="Arial"/>
                <w:sz w:val="20"/>
              </w:rPr>
              <w:t xml:space="preserve">Add a sentence that under multiple BSS, only transmitted BSSID AP send </w:t>
            </w:r>
            <w:r>
              <w:rPr>
                <w:rFonts w:ascii="Arial" w:hAnsi="Arial" w:cs="Arial"/>
                <w:sz w:val="20"/>
              </w:rPr>
              <w:lastRenderedPageBreak/>
              <w:t>OPS frames.</w:t>
            </w:r>
          </w:p>
        </w:tc>
      </w:tr>
    </w:tbl>
    <w:p w14:paraId="5924B276" w14:textId="77777777" w:rsidR="00700730" w:rsidRPr="00700730" w:rsidRDefault="00700730" w:rsidP="00700730"/>
    <w:p w14:paraId="461924E5" w14:textId="21C19BD8" w:rsidR="00700730" w:rsidRDefault="00700730" w:rsidP="00700730">
      <w:pPr>
        <w:pStyle w:val="Heading2"/>
        <w:tabs>
          <w:tab w:val="left" w:pos="5917"/>
        </w:tabs>
        <w:rPr>
          <w:sz w:val="22"/>
        </w:rPr>
      </w:pPr>
      <w:r>
        <w:t>Proposed Resolution: CID 375</w:t>
      </w:r>
      <w:r>
        <w:t>8</w:t>
      </w:r>
    </w:p>
    <w:p w14:paraId="4DA94D57" w14:textId="77777777" w:rsidR="00700730" w:rsidRPr="00880E62" w:rsidRDefault="00700730" w:rsidP="00700730">
      <w:pPr>
        <w:rPr>
          <w:b/>
          <w:bCs/>
          <w:sz w:val="20"/>
          <w:lang w:val="en-US"/>
        </w:rPr>
      </w:pPr>
      <w:r w:rsidRPr="00880E62">
        <w:rPr>
          <w:b/>
          <w:bCs/>
          <w:sz w:val="20"/>
          <w:lang w:val="en-US"/>
        </w:rPr>
        <w:t>REVISED</w:t>
      </w:r>
    </w:p>
    <w:p w14:paraId="7308EEE0" w14:textId="77777777" w:rsidR="00700730" w:rsidRDefault="00700730" w:rsidP="00700730">
      <w:pPr>
        <w:rPr>
          <w:sz w:val="20"/>
          <w:lang w:val="en-US"/>
        </w:rPr>
      </w:pPr>
    </w:p>
    <w:p w14:paraId="38C0F346" w14:textId="77777777" w:rsidR="00700730" w:rsidRDefault="00700730" w:rsidP="00700730">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5D418D7C" w14:textId="45C5D12E" w:rsidR="00700730" w:rsidRPr="00CE0203" w:rsidRDefault="00700730" w:rsidP="00700730">
      <w:pPr>
        <w:rPr>
          <w:sz w:val="20"/>
          <w:lang w:val="en-US"/>
        </w:rPr>
      </w:pPr>
      <w:r>
        <w:rPr>
          <w:sz w:val="20"/>
          <w:lang w:val="en-US"/>
        </w:rPr>
        <w:t>Implement the proposed text updates for CID 375</w:t>
      </w:r>
      <w:r>
        <w:rPr>
          <w:sz w:val="20"/>
          <w:lang w:val="en-US"/>
        </w:rPr>
        <w:t>8</w:t>
      </w:r>
      <w:r>
        <w:rPr>
          <w:sz w:val="20"/>
          <w:lang w:val="en-US"/>
        </w:rPr>
        <w:t xml:space="preserve"> in </w:t>
      </w:r>
      <w:r w:rsidRPr="00CE0203">
        <w:rPr>
          <w:sz w:val="20"/>
          <w:lang w:val="en-US"/>
        </w:rPr>
        <w:t>11-23/01</w:t>
      </w:r>
      <w:r>
        <w:rPr>
          <w:sz w:val="20"/>
          <w:lang w:val="en-US"/>
        </w:rPr>
        <w:t>62</w:t>
      </w:r>
      <w:r w:rsidRPr="00CE0203">
        <w:rPr>
          <w:sz w:val="20"/>
          <w:lang w:val="en-US"/>
        </w:rPr>
        <w:t>r</w:t>
      </w:r>
      <w:r>
        <w:rPr>
          <w:sz w:val="20"/>
          <w:lang w:val="en-US"/>
        </w:rPr>
        <w:t>0</w:t>
      </w:r>
    </w:p>
    <w:p w14:paraId="36DDABB5" w14:textId="77777777" w:rsidR="00700730" w:rsidRDefault="00700730" w:rsidP="00700730">
      <w:pPr>
        <w:rPr>
          <w:sz w:val="20"/>
          <w:lang w:val="en-US"/>
        </w:rPr>
      </w:pPr>
    </w:p>
    <w:p w14:paraId="71111A8A" w14:textId="21FDA554" w:rsidR="00700730" w:rsidRPr="00157CCC" w:rsidRDefault="00700730" w:rsidP="00700730">
      <w:pPr>
        <w:pStyle w:val="Heading2"/>
      </w:pPr>
      <w:r>
        <w:t>Proposed Text Update: CID 375</w:t>
      </w:r>
      <w:r>
        <w:t>8</w:t>
      </w:r>
    </w:p>
    <w:p w14:paraId="38340D87" w14:textId="7A4E981A" w:rsidR="00700730" w:rsidRDefault="00700730" w:rsidP="00700730">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2C3D12">
        <w:rPr>
          <w:i/>
          <w:w w:val="100"/>
          <w:highlight w:val="yellow"/>
        </w:rPr>
        <w:t>26.14.3.2</w:t>
      </w:r>
      <w:r>
        <w:rPr>
          <w:i/>
          <w:w w:val="100"/>
          <w:highlight w:val="yellow"/>
        </w:rPr>
        <w:t xml:space="preserve"> as shown below (track change on).</w:t>
      </w:r>
    </w:p>
    <w:p w14:paraId="4B78E6BA" w14:textId="7838490E" w:rsidR="002C3D12" w:rsidRDefault="002C3D12" w:rsidP="00700730">
      <w:pPr>
        <w:pStyle w:val="T"/>
        <w:rPr>
          <w:i/>
          <w:w w:val="100"/>
        </w:rPr>
      </w:pPr>
    </w:p>
    <w:p w14:paraId="427C722D" w14:textId="77777777" w:rsidR="002C3D12" w:rsidRPr="002C3D12" w:rsidRDefault="002C3D12" w:rsidP="00EB5C78">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48" w:name="RTF39373032363a2048342c312e"/>
      <w:r w:rsidRPr="002C3D12">
        <w:rPr>
          <w:rFonts w:ascii="Arial" w:eastAsia="PMingLiU" w:hAnsi="Arial" w:cs="Arial"/>
          <w:b/>
          <w:bCs/>
          <w:color w:val="000000"/>
          <w:sz w:val="20"/>
          <w:lang w:val="en-US" w:eastAsia="zh-TW"/>
        </w:rPr>
        <w:t>AP operation for opportunistic power save</w:t>
      </w:r>
      <w:bookmarkEnd w:id="148"/>
    </w:p>
    <w:p w14:paraId="3B350A81" w14:textId="02A42086" w:rsidR="002C3D12" w:rsidRDefault="002C3D12"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C3D12">
        <w:rPr>
          <w:rFonts w:eastAsia="PMingLiU"/>
          <w:color w:val="000000"/>
          <w:sz w:val="20"/>
          <w:lang w:val="en-US" w:eastAsia="zh-TW"/>
        </w:rPr>
        <w:t>To enable aperiodic opportunistic power save, an OPS AP shall schedule for transmission an OPS frame or a FILS Discovery frame with the RA field set to the broadcast address that includes a TIM element (see 9.4.2.5 (TIM element)) and an OPS element (see 9.4.2.257 (OPS element(11ax))). The AP should transmit a FILS Discovery frame instead of an OPS frame if the target transmission time closely aligns with the transmission time of a FILS Discovery frame. The OPS Duration field in the OPS element shall be set to the duration of the OPS period that immediately follows the transmission of the OPS frame or FILS Discovery frame. The TIM element is encoded specifically as defined in 9.4.2.5 (TIM element) in order to identify which STAs are not scheduled during the OPS period. If the OPS AP sets the bit corresponding to an OPS non-AP STA in the traffic indication virtual bitmap field carried by the Partial Virtual Bitmap of the TIM element of the OPS frame or FILS Discovery frame to 0, the AP should send neither individually addressed frames to the STA nor Trigger frames with a User Info field that addresses the STA during the OPS period.</w:t>
      </w:r>
    </w:p>
    <w:p w14:paraId="6D8055A5" w14:textId="2B242B21" w:rsidR="009245EB" w:rsidRDefault="009245EB"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149" w:author="Huang, Po-kai" w:date="2023-01-27T20:35:00Z">
        <w:r w:rsidRPr="009245EB">
          <w:rPr>
            <w:rFonts w:ascii="TimesNewRomanPSMT" w:hAnsi="TimesNewRomanPSMT"/>
            <w:color w:val="000000"/>
            <w:sz w:val="20"/>
          </w:rPr>
          <w:t>For the APs in a multiple BSSID set, only the AP corresponding to the transmitted BSSID may transmit a</w:t>
        </w:r>
        <w:r w:rsidRPr="009245EB">
          <w:rPr>
            <w:rFonts w:ascii="TimesNewRomanPSMT" w:hAnsi="TimesNewRomanPSMT"/>
            <w:color w:val="000000"/>
            <w:sz w:val="20"/>
          </w:rPr>
          <w:br/>
        </w:r>
        <w:r>
          <w:rPr>
            <w:rFonts w:ascii="TimesNewRomanPSMT" w:hAnsi="TimesNewRomanPSMT"/>
            <w:color w:val="000000"/>
            <w:sz w:val="20"/>
          </w:rPr>
          <w:t>OPS</w:t>
        </w:r>
        <w:r w:rsidRPr="009245EB">
          <w:rPr>
            <w:rFonts w:ascii="TimesNewRomanPSMT" w:hAnsi="TimesNewRomanPSMT"/>
            <w:color w:val="000000"/>
            <w:sz w:val="20"/>
          </w:rPr>
          <w:t xml:space="preserve"> frame; other APs corresponding to </w:t>
        </w:r>
        <w:proofErr w:type="spellStart"/>
        <w:r w:rsidRPr="009245EB">
          <w:rPr>
            <w:rFonts w:ascii="TimesNewRomanPSMT" w:hAnsi="TimesNewRomanPSMT"/>
            <w:color w:val="000000"/>
            <w:sz w:val="20"/>
          </w:rPr>
          <w:t>nontransmitted</w:t>
        </w:r>
        <w:proofErr w:type="spellEnd"/>
        <w:r w:rsidRPr="009245EB">
          <w:rPr>
            <w:rFonts w:ascii="TimesNewRomanPSMT" w:hAnsi="TimesNewRomanPSMT"/>
            <w:color w:val="000000"/>
            <w:sz w:val="20"/>
          </w:rPr>
          <w:t xml:space="preserve"> BSSIDs shall not transmit a </w:t>
        </w:r>
        <w:r>
          <w:rPr>
            <w:rFonts w:ascii="TimesNewRomanPSMT" w:hAnsi="TimesNewRomanPSMT"/>
            <w:color w:val="000000"/>
            <w:sz w:val="20"/>
          </w:rPr>
          <w:t>OPS frame</w:t>
        </w:r>
        <w:r w:rsidRPr="009245EB">
          <w:rPr>
            <w:rFonts w:ascii="TimesNewRomanPSMT" w:hAnsi="TimesNewRomanPSMT"/>
            <w:color w:val="000000"/>
            <w:sz w:val="20"/>
          </w:rPr>
          <w:t>.</w:t>
        </w:r>
      </w:ins>
    </w:p>
    <w:p w14:paraId="3473C84A" w14:textId="77777777" w:rsidR="009245EB" w:rsidRPr="002C3D12" w:rsidRDefault="009245EB"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225795F9" w14:textId="497C7490" w:rsidR="002C3D12" w:rsidRDefault="009245EB" w:rsidP="00700730">
      <w:pPr>
        <w:pStyle w:val="T"/>
        <w:rPr>
          <w:iCs/>
          <w:w w:val="100"/>
        </w:rPr>
      </w:pPr>
      <w:r w:rsidRPr="009245EB">
        <w:rPr>
          <w:iCs/>
          <w:w w:val="100"/>
        </w:rPr>
        <w:t>…(existing texts)…</w:t>
      </w:r>
    </w:p>
    <w:p w14:paraId="469084E4" w14:textId="3146EABB" w:rsidR="006E3D53" w:rsidRDefault="006E3D53" w:rsidP="00700730">
      <w:pPr>
        <w:pStyle w:val="T"/>
        <w:rPr>
          <w:iCs/>
          <w:w w:val="100"/>
        </w:rPr>
      </w:pPr>
    </w:p>
    <w:p w14:paraId="4237EB3F" w14:textId="6A8C6586" w:rsidR="006E3D53" w:rsidRDefault="006E3D53" w:rsidP="006E3D53">
      <w:pPr>
        <w:pStyle w:val="Heading1"/>
      </w:pPr>
      <w:r w:rsidRPr="001E2831">
        <w:t>CID</w:t>
      </w:r>
      <w:r>
        <w:t xml:space="preserve"> 37</w:t>
      </w:r>
      <w:r>
        <w:t>60, 3761, 3762</w:t>
      </w:r>
    </w:p>
    <w:p w14:paraId="7648B09E" w14:textId="77777777" w:rsidR="006E3D53" w:rsidRDefault="006E3D53" w:rsidP="006E3D53"/>
    <w:tbl>
      <w:tblPr>
        <w:tblStyle w:val="TableGrid"/>
        <w:tblW w:w="10008" w:type="dxa"/>
        <w:tblLook w:val="04A0" w:firstRow="1" w:lastRow="0" w:firstColumn="1" w:lastColumn="0" w:noHBand="0" w:noVBand="1"/>
      </w:tblPr>
      <w:tblGrid>
        <w:gridCol w:w="1329"/>
        <w:gridCol w:w="4937"/>
        <w:gridCol w:w="3742"/>
      </w:tblGrid>
      <w:tr w:rsidR="006E3D53" w:rsidRPr="009522BD" w14:paraId="712B785B" w14:textId="77777777" w:rsidTr="00406EEC">
        <w:trPr>
          <w:trHeight w:val="278"/>
        </w:trPr>
        <w:tc>
          <w:tcPr>
            <w:tcW w:w="1329" w:type="dxa"/>
            <w:hideMark/>
          </w:tcPr>
          <w:p w14:paraId="5DAC8A58" w14:textId="77777777" w:rsidR="006E3D53" w:rsidRDefault="006E3D53" w:rsidP="00406EE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F443001" w14:textId="77777777" w:rsidR="006E3D53" w:rsidRDefault="006E3D53" w:rsidP="00406EEC">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5F26EA1" w14:textId="77777777" w:rsidR="006E3D53" w:rsidRPr="009522BD" w:rsidRDefault="006E3D53" w:rsidP="00406EEC">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08AEF48" w14:textId="77777777" w:rsidR="006E3D53" w:rsidRPr="009522BD" w:rsidRDefault="006E3D53" w:rsidP="00406EEC">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5D0A59FF" w14:textId="77777777" w:rsidR="006E3D53" w:rsidRPr="009522BD" w:rsidRDefault="006E3D53" w:rsidP="00406EEC">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E3D53" w14:paraId="420AE4D9" w14:textId="77777777" w:rsidTr="00406EEC">
        <w:trPr>
          <w:trHeight w:val="278"/>
        </w:trPr>
        <w:tc>
          <w:tcPr>
            <w:tcW w:w="1329" w:type="dxa"/>
          </w:tcPr>
          <w:p w14:paraId="4E336103" w14:textId="77777777" w:rsidR="006E3D53" w:rsidRDefault="006E3D53" w:rsidP="006E3D53">
            <w:pPr>
              <w:rPr>
                <w:rFonts w:ascii="Arial" w:hAnsi="Arial" w:cs="Arial"/>
                <w:sz w:val="20"/>
              </w:rPr>
            </w:pPr>
            <w:r>
              <w:rPr>
                <w:rFonts w:ascii="Arial" w:hAnsi="Arial" w:cs="Arial"/>
                <w:sz w:val="20"/>
              </w:rPr>
              <w:t>3760</w:t>
            </w:r>
          </w:p>
          <w:p w14:paraId="241D95EB" w14:textId="77777777" w:rsidR="006E3D53" w:rsidRDefault="006E3D53" w:rsidP="006E3D53">
            <w:pPr>
              <w:rPr>
                <w:rFonts w:ascii="Arial" w:hAnsi="Arial" w:cs="Arial"/>
                <w:sz w:val="20"/>
              </w:rPr>
            </w:pPr>
            <w:r>
              <w:rPr>
                <w:rFonts w:ascii="Arial" w:hAnsi="Arial" w:cs="Arial"/>
                <w:sz w:val="20"/>
              </w:rPr>
              <w:t>9.4.2.24.2</w:t>
            </w:r>
          </w:p>
          <w:p w14:paraId="39B71211" w14:textId="1E0D2C71" w:rsidR="006E3D53" w:rsidRPr="00324CA5" w:rsidRDefault="006E3D53" w:rsidP="006E3D53">
            <w:pPr>
              <w:rPr>
                <w:rFonts w:ascii="Arial" w:hAnsi="Arial" w:cs="Arial"/>
                <w:sz w:val="20"/>
              </w:rPr>
            </w:pPr>
            <w:r>
              <w:rPr>
                <w:rFonts w:ascii="Arial" w:hAnsi="Arial" w:cs="Arial"/>
                <w:sz w:val="20"/>
              </w:rPr>
              <w:t>969.44</w:t>
            </w:r>
          </w:p>
        </w:tc>
        <w:tc>
          <w:tcPr>
            <w:tcW w:w="4937" w:type="dxa"/>
          </w:tcPr>
          <w:p w14:paraId="3F3CFBC7" w14:textId="055EFDB2" w:rsidR="006E3D53" w:rsidRDefault="006E3D53" w:rsidP="006E3D53">
            <w:pPr>
              <w:rPr>
                <w:rFonts w:ascii="Arial" w:hAnsi="Arial" w:cs="Arial"/>
                <w:sz w:val="20"/>
              </w:rPr>
            </w:pPr>
            <w:r>
              <w:rPr>
                <w:rFonts w:ascii="Arial" w:hAnsi="Arial" w:cs="Arial"/>
                <w:sz w:val="20"/>
              </w:rPr>
              <w:t>The following 3 sentences are not correct for AKM 12 and 13, which can only allow GCMP-256 like cipher suite. Similar consideration for AKM 11. Also, note that there is no mandate under AKM 11/12/13 to always include group cipher suite. "In non-DMG RSNA, the cipher suite selector 00-0F-AC:4 (CCMP-128) is the default group cipher suite for</w:t>
            </w:r>
            <w:r>
              <w:rPr>
                <w:rFonts w:ascii="Arial" w:hAnsi="Arial" w:cs="Arial"/>
                <w:sz w:val="20"/>
              </w:rPr>
              <w:br/>
              <w:t>Data frames when the Group Data Cipher Suite field is not included in the RSNE(#1776).</w:t>
            </w:r>
            <w:r>
              <w:rPr>
                <w:rFonts w:ascii="Arial" w:hAnsi="Arial" w:cs="Arial"/>
                <w:sz w:val="20"/>
              </w:rPr>
              <w:br/>
            </w:r>
            <w:r>
              <w:rPr>
                <w:rFonts w:ascii="Arial" w:hAnsi="Arial" w:cs="Arial"/>
                <w:sz w:val="20"/>
              </w:rPr>
              <w:br/>
              <w:t>In non-DMG RSNA, the cipher suite selector 00-0F-AC:4 (CCMP-128) is the default pairwise cipher suite</w:t>
            </w:r>
            <w:r>
              <w:rPr>
                <w:rFonts w:ascii="Arial" w:hAnsi="Arial" w:cs="Arial"/>
                <w:sz w:val="20"/>
              </w:rPr>
              <w:br/>
            </w:r>
            <w:r>
              <w:rPr>
                <w:rFonts w:ascii="Arial" w:hAnsi="Arial" w:cs="Arial"/>
                <w:sz w:val="20"/>
              </w:rPr>
              <w:lastRenderedPageBreak/>
              <w:t>when the Pairwise Cipher Suite List field is not included in the RSNE(#1776).</w:t>
            </w:r>
            <w:r>
              <w:rPr>
                <w:rFonts w:ascii="Arial" w:hAnsi="Arial" w:cs="Arial"/>
                <w:sz w:val="20"/>
              </w:rPr>
              <w:br/>
            </w:r>
            <w:r>
              <w:rPr>
                <w:rFonts w:ascii="Arial" w:hAnsi="Arial" w:cs="Arial"/>
                <w:sz w:val="20"/>
              </w:rPr>
              <w:br/>
              <w:t>In an RSNA with management frame protection enabled, the cipher suite selector 00-0F-AC:6 (BIP-CMAC-</w:t>
            </w:r>
            <w:r>
              <w:rPr>
                <w:rFonts w:ascii="Arial" w:hAnsi="Arial" w:cs="Arial"/>
                <w:sz w:val="20"/>
              </w:rPr>
              <w:br/>
              <w:t>128) is the default group cipher suite for Management frames when the Group Management Cipher Suite</w:t>
            </w:r>
            <w:r>
              <w:rPr>
                <w:rFonts w:ascii="Arial" w:hAnsi="Arial" w:cs="Arial"/>
                <w:sz w:val="20"/>
              </w:rPr>
              <w:br/>
              <w:t>field is not included in the RSNE(#1776)."</w:t>
            </w:r>
          </w:p>
        </w:tc>
        <w:tc>
          <w:tcPr>
            <w:tcW w:w="3742" w:type="dxa"/>
          </w:tcPr>
          <w:p w14:paraId="2193E6D3" w14:textId="6BAD3F5E" w:rsidR="006E3D53" w:rsidRDefault="006E3D53" w:rsidP="006E3D53">
            <w:pPr>
              <w:rPr>
                <w:rFonts w:ascii="Arial" w:hAnsi="Arial" w:cs="Arial"/>
                <w:sz w:val="20"/>
              </w:rPr>
            </w:pPr>
            <w:r>
              <w:rPr>
                <w:rFonts w:ascii="Arial" w:hAnsi="Arial" w:cs="Arial"/>
                <w:sz w:val="20"/>
              </w:rPr>
              <w:lastRenderedPageBreak/>
              <w:t xml:space="preserve">Break each sentence to 3 more sentences like the following for management frame protection. </w:t>
            </w:r>
            <w:proofErr w:type="spellStart"/>
            <w:r>
              <w:rPr>
                <w:rFonts w:ascii="Arial" w:hAnsi="Arial" w:cs="Arial"/>
                <w:sz w:val="20"/>
              </w:rPr>
              <w:t>SImilar</w:t>
            </w:r>
            <w:proofErr w:type="spellEnd"/>
            <w:r>
              <w:rPr>
                <w:rFonts w:ascii="Arial" w:hAnsi="Arial" w:cs="Arial"/>
                <w:sz w:val="20"/>
              </w:rPr>
              <w:t xml:space="preserve"> revision for group data and pairwise cipher suite.                      "In an RSNA with management frame protection enabled and AKM is not AKM 11, 12, and 13, the cipher suite selector 00-0F-AC:6 (BIP-CMAC-</w:t>
            </w:r>
            <w:r>
              <w:rPr>
                <w:rFonts w:ascii="Arial" w:hAnsi="Arial" w:cs="Arial"/>
                <w:sz w:val="20"/>
              </w:rPr>
              <w:br/>
              <w:t>128) is the default group cipher suite for Management frames when the Group Management Cipher Suite</w:t>
            </w:r>
            <w:r>
              <w:rPr>
                <w:rFonts w:ascii="Arial" w:hAnsi="Arial" w:cs="Arial"/>
                <w:sz w:val="20"/>
              </w:rPr>
              <w:br/>
            </w:r>
            <w:r>
              <w:rPr>
                <w:rFonts w:ascii="Arial" w:hAnsi="Arial" w:cs="Arial"/>
                <w:sz w:val="20"/>
              </w:rPr>
              <w:lastRenderedPageBreak/>
              <w:t>field is not included in the RSNE(#1776). In an RSNA with management frame protection enabled and AKM is AKM 12 or 13, the cipher suite selector 00-0F-AC:12 (BIP-GMAC-</w:t>
            </w:r>
            <w:r>
              <w:rPr>
                <w:rFonts w:ascii="Arial" w:hAnsi="Arial" w:cs="Arial"/>
                <w:sz w:val="20"/>
              </w:rPr>
              <w:br/>
              <w:t>256) is the default group cipher suite for Management frames when the Group Management Cipher Suite</w:t>
            </w:r>
            <w:r>
              <w:rPr>
                <w:rFonts w:ascii="Arial" w:hAnsi="Arial" w:cs="Arial"/>
                <w:sz w:val="20"/>
              </w:rPr>
              <w:br/>
              <w:t>field is not included in the RSNE(#1776). In an RSNA with management frame protection enabled and AKM is AKM 11, the cipher suite selector 00-0F-AC:11 (BIP-GMAC-</w:t>
            </w:r>
            <w:r>
              <w:rPr>
                <w:rFonts w:ascii="Arial" w:hAnsi="Arial" w:cs="Arial"/>
                <w:sz w:val="20"/>
              </w:rPr>
              <w:br/>
              <w:t>256) is the default group cipher suite for Management frames when the Group Management Cipher Suite</w:t>
            </w:r>
            <w:r>
              <w:rPr>
                <w:rFonts w:ascii="Arial" w:hAnsi="Arial" w:cs="Arial"/>
                <w:sz w:val="20"/>
              </w:rPr>
              <w:br/>
              <w:t>field is not included in the RSNE(#1776)."  Another approach is to mandate group cipher suite and pairwise cipher suite to be always present.</w:t>
            </w:r>
          </w:p>
        </w:tc>
      </w:tr>
      <w:tr w:rsidR="006E3D53" w14:paraId="668984DF" w14:textId="77777777" w:rsidTr="00406EEC">
        <w:trPr>
          <w:trHeight w:val="278"/>
        </w:trPr>
        <w:tc>
          <w:tcPr>
            <w:tcW w:w="1329" w:type="dxa"/>
          </w:tcPr>
          <w:p w14:paraId="7064F933" w14:textId="77777777" w:rsidR="006E3D53" w:rsidRDefault="006E3D53" w:rsidP="006E3D53">
            <w:pPr>
              <w:rPr>
                <w:rFonts w:ascii="Arial" w:hAnsi="Arial" w:cs="Arial"/>
                <w:sz w:val="20"/>
              </w:rPr>
            </w:pPr>
            <w:r>
              <w:rPr>
                <w:rFonts w:ascii="Arial" w:hAnsi="Arial" w:cs="Arial"/>
                <w:sz w:val="20"/>
              </w:rPr>
              <w:lastRenderedPageBreak/>
              <w:t>3761</w:t>
            </w:r>
          </w:p>
          <w:p w14:paraId="6CB903B3" w14:textId="77777777" w:rsidR="006E3D53" w:rsidRDefault="006E3D53" w:rsidP="006E3D53">
            <w:pPr>
              <w:rPr>
                <w:rFonts w:ascii="Arial" w:hAnsi="Arial" w:cs="Arial"/>
                <w:sz w:val="20"/>
              </w:rPr>
            </w:pPr>
            <w:r>
              <w:rPr>
                <w:rFonts w:ascii="Arial" w:hAnsi="Arial" w:cs="Arial"/>
                <w:sz w:val="20"/>
              </w:rPr>
              <w:t>9.4.2.24.2</w:t>
            </w:r>
          </w:p>
          <w:p w14:paraId="33B93E61" w14:textId="10CFD2B5" w:rsidR="006E3D53" w:rsidRDefault="006E3D53" w:rsidP="006E3D53">
            <w:pPr>
              <w:rPr>
                <w:rFonts w:ascii="Arial" w:hAnsi="Arial" w:cs="Arial"/>
                <w:sz w:val="20"/>
              </w:rPr>
            </w:pPr>
            <w:r>
              <w:rPr>
                <w:rFonts w:ascii="Arial" w:hAnsi="Arial" w:cs="Arial"/>
                <w:sz w:val="20"/>
              </w:rPr>
              <w:t>969.44</w:t>
            </w:r>
          </w:p>
        </w:tc>
        <w:tc>
          <w:tcPr>
            <w:tcW w:w="4937" w:type="dxa"/>
          </w:tcPr>
          <w:p w14:paraId="649ACB67" w14:textId="0FD313CB" w:rsidR="006E3D53" w:rsidRDefault="006E3D53" w:rsidP="006E3D53">
            <w:pPr>
              <w:rPr>
                <w:rFonts w:ascii="Arial" w:hAnsi="Arial" w:cs="Arial"/>
                <w:sz w:val="20"/>
              </w:rPr>
            </w:pPr>
            <w:r>
              <w:rPr>
                <w:rFonts w:ascii="Arial" w:hAnsi="Arial" w:cs="Arial"/>
                <w:sz w:val="20"/>
              </w:rPr>
              <w:t>For the sentence "In an RSNA with management frame protection enabled, the cipher suite selector 00-0F-AC:6 (BIP-CMAC-</w:t>
            </w:r>
            <w:r>
              <w:rPr>
                <w:rFonts w:ascii="Arial" w:hAnsi="Arial" w:cs="Arial"/>
                <w:sz w:val="20"/>
              </w:rPr>
              <w:br/>
              <w:t>128) is the default group cipher suite for Management frames when the Group Management Cipher Suite</w:t>
            </w:r>
            <w:r>
              <w:rPr>
                <w:rFonts w:ascii="Arial" w:hAnsi="Arial" w:cs="Arial"/>
                <w:sz w:val="20"/>
              </w:rPr>
              <w:br/>
              <w:t xml:space="preserve">field is not included in the RSNE(#1776).", why we do not have </w:t>
            </w:r>
            <w:proofErr w:type="spellStart"/>
            <w:r>
              <w:rPr>
                <w:rFonts w:ascii="Arial" w:hAnsi="Arial" w:cs="Arial"/>
                <w:sz w:val="20"/>
              </w:rPr>
              <w:t>sepearate</w:t>
            </w:r>
            <w:proofErr w:type="spellEnd"/>
            <w:r>
              <w:rPr>
                <w:rFonts w:ascii="Arial" w:hAnsi="Arial" w:cs="Arial"/>
                <w:sz w:val="20"/>
              </w:rPr>
              <w:t xml:space="preserve"> sentence for DMG RSNA which always use GCMP related MIC?</w:t>
            </w:r>
          </w:p>
        </w:tc>
        <w:tc>
          <w:tcPr>
            <w:tcW w:w="3742" w:type="dxa"/>
          </w:tcPr>
          <w:p w14:paraId="217A2927" w14:textId="2FAB0267" w:rsidR="006E3D53" w:rsidRDefault="006E3D53" w:rsidP="006E3D53">
            <w:pPr>
              <w:rPr>
                <w:rFonts w:ascii="Arial" w:hAnsi="Arial" w:cs="Arial"/>
                <w:sz w:val="20"/>
              </w:rPr>
            </w:pPr>
            <w:r>
              <w:rPr>
                <w:rFonts w:ascii="Arial" w:hAnsi="Arial" w:cs="Arial"/>
                <w:sz w:val="20"/>
              </w:rPr>
              <w:t>Have separate sentence for DMG RSNA when group cipher for management frame is not present and use BIP-GMAC-128</w:t>
            </w:r>
          </w:p>
        </w:tc>
      </w:tr>
      <w:tr w:rsidR="006E3D53" w14:paraId="7BEC1487" w14:textId="77777777" w:rsidTr="00406EEC">
        <w:trPr>
          <w:trHeight w:val="278"/>
        </w:trPr>
        <w:tc>
          <w:tcPr>
            <w:tcW w:w="1329" w:type="dxa"/>
          </w:tcPr>
          <w:p w14:paraId="4E87F0F9" w14:textId="77777777" w:rsidR="006E3D53" w:rsidRDefault="006E3D53" w:rsidP="006E3D53">
            <w:pPr>
              <w:rPr>
                <w:rFonts w:ascii="Arial" w:hAnsi="Arial" w:cs="Arial"/>
                <w:sz w:val="20"/>
              </w:rPr>
            </w:pPr>
            <w:r>
              <w:rPr>
                <w:rFonts w:ascii="Arial" w:hAnsi="Arial" w:cs="Arial"/>
                <w:sz w:val="20"/>
              </w:rPr>
              <w:t>3762</w:t>
            </w:r>
          </w:p>
          <w:p w14:paraId="50346C34" w14:textId="77777777" w:rsidR="006E3D53" w:rsidRDefault="006E3D53" w:rsidP="006E3D53">
            <w:pPr>
              <w:rPr>
                <w:rFonts w:ascii="Arial" w:hAnsi="Arial" w:cs="Arial"/>
                <w:sz w:val="20"/>
              </w:rPr>
            </w:pPr>
            <w:r>
              <w:rPr>
                <w:rFonts w:ascii="Arial" w:hAnsi="Arial" w:cs="Arial"/>
                <w:sz w:val="20"/>
              </w:rPr>
              <w:t>9.4.2.24.2</w:t>
            </w:r>
          </w:p>
          <w:p w14:paraId="0E0EFD2D" w14:textId="0627E860" w:rsidR="006E3D53" w:rsidRDefault="006E3D53" w:rsidP="006E3D53">
            <w:pPr>
              <w:rPr>
                <w:rFonts w:ascii="Arial" w:hAnsi="Arial" w:cs="Arial"/>
                <w:sz w:val="20"/>
              </w:rPr>
            </w:pPr>
            <w:r>
              <w:rPr>
                <w:rFonts w:ascii="Arial" w:hAnsi="Arial" w:cs="Arial"/>
                <w:sz w:val="20"/>
              </w:rPr>
              <w:t>969.37</w:t>
            </w:r>
          </w:p>
        </w:tc>
        <w:tc>
          <w:tcPr>
            <w:tcW w:w="4937" w:type="dxa"/>
          </w:tcPr>
          <w:p w14:paraId="70134DDC" w14:textId="440A6A6A" w:rsidR="006E3D53" w:rsidRDefault="006E3D53" w:rsidP="006E3D53">
            <w:pPr>
              <w:rPr>
                <w:rFonts w:ascii="Arial" w:hAnsi="Arial" w:cs="Arial"/>
                <w:sz w:val="20"/>
              </w:rPr>
            </w:pPr>
            <w:r>
              <w:rPr>
                <w:rFonts w:ascii="Arial" w:hAnsi="Arial" w:cs="Arial"/>
                <w:sz w:val="20"/>
              </w:rPr>
              <w:t>The following 2 sentences are not correct for AKM 12 and 13, which can only allow GCMP-256 like cipher suite. Also, note that there is no mandate under AKM 12/13 to always include group cipher suite. "In DMG RSNA, the cipher suite selector 00-0F-AC:8 (GCMP-128) is the default group cipher suite for Data</w:t>
            </w:r>
            <w:r>
              <w:rPr>
                <w:rFonts w:ascii="Arial" w:hAnsi="Arial" w:cs="Arial"/>
                <w:sz w:val="20"/>
              </w:rPr>
              <w:br/>
              <w:t>frames when the Group Data Cipher Suite field is not included in the RSNE(#1776).</w:t>
            </w:r>
            <w:r>
              <w:rPr>
                <w:rFonts w:ascii="Arial" w:hAnsi="Arial" w:cs="Arial"/>
                <w:sz w:val="20"/>
              </w:rPr>
              <w:br/>
              <w:t>In DMG RSNA, the cipher suite selector 00-0F-AC:8 (GCMP-128) is the default pairwise cipher suite when</w:t>
            </w:r>
            <w:r>
              <w:rPr>
                <w:rFonts w:ascii="Arial" w:hAnsi="Arial" w:cs="Arial"/>
                <w:sz w:val="20"/>
              </w:rPr>
              <w:br/>
              <w:t>the Pairwise Cipher Suite List field is not included in the RSNE(#1776)."</w:t>
            </w:r>
          </w:p>
        </w:tc>
        <w:tc>
          <w:tcPr>
            <w:tcW w:w="3742" w:type="dxa"/>
          </w:tcPr>
          <w:p w14:paraId="2F9ED8B3" w14:textId="5EA13F8B" w:rsidR="006E3D53" w:rsidRDefault="006E3D53" w:rsidP="006E3D53">
            <w:pPr>
              <w:rPr>
                <w:rFonts w:ascii="Arial" w:hAnsi="Arial" w:cs="Arial"/>
                <w:sz w:val="20"/>
              </w:rPr>
            </w:pPr>
            <w:r>
              <w:rPr>
                <w:rFonts w:ascii="Arial" w:hAnsi="Arial" w:cs="Arial"/>
                <w:sz w:val="20"/>
              </w:rPr>
              <w:t xml:space="preserve">Break each sentence to 2 sentences: first one describes the default except AKM 12 and 13. </w:t>
            </w:r>
            <w:proofErr w:type="spellStart"/>
            <w:r>
              <w:rPr>
                <w:rFonts w:ascii="Arial" w:hAnsi="Arial" w:cs="Arial"/>
                <w:sz w:val="20"/>
              </w:rPr>
              <w:t>Seocnd</w:t>
            </w:r>
            <w:proofErr w:type="spellEnd"/>
            <w:r>
              <w:rPr>
                <w:rFonts w:ascii="Arial" w:hAnsi="Arial" w:cs="Arial"/>
                <w:sz w:val="20"/>
              </w:rPr>
              <w:t xml:space="preserve"> one describes the default for AKM 12 and 13. Another approach is to mandate group cipher suite and pairwise cipher suite to be always present.</w:t>
            </w:r>
          </w:p>
        </w:tc>
      </w:tr>
    </w:tbl>
    <w:p w14:paraId="36FA3B83" w14:textId="77777777" w:rsidR="006E3D53" w:rsidRPr="00700730" w:rsidRDefault="006E3D53" w:rsidP="006E3D53"/>
    <w:p w14:paraId="58A2D025" w14:textId="7E952BD6" w:rsidR="001B69BF" w:rsidRDefault="001B69BF" w:rsidP="006E3D53">
      <w:pPr>
        <w:pStyle w:val="Heading2"/>
        <w:tabs>
          <w:tab w:val="left" w:pos="5917"/>
        </w:tabs>
      </w:pPr>
      <w:r>
        <w:t>Discussion:</w:t>
      </w:r>
    </w:p>
    <w:p w14:paraId="3BBFAD33" w14:textId="2092DF06" w:rsidR="001B69BF" w:rsidRDefault="001B69BF" w:rsidP="001B69BF"/>
    <w:p w14:paraId="7102EFC5" w14:textId="687C22A4" w:rsidR="003B4F99" w:rsidRPr="003B4F99" w:rsidRDefault="003B4F99" w:rsidP="003B4F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 xml:space="preserve">The description behavior should align with the table description </w:t>
      </w:r>
      <w:r w:rsidR="00E7758F">
        <w:rPr>
          <w:rFonts w:eastAsia="PMingLiU"/>
          <w:color w:val="000000"/>
          <w:sz w:val="20"/>
          <w:lang w:val="en-US" w:eastAsia="zh-TW"/>
        </w:rPr>
        <w:t xml:space="preserve">for AKM 11, 12, 13 </w:t>
      </w:r>
      <w:r>
        <w:rPr>
          <w:rFonts w:eastAsia="PMingLiU"/>
          <w:color w:val="000000"/>
          <w:sz w:val="20"/>
          <w:lang w:val="en-US" w:eastAsia="zh-TW"/>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400"/>
        <w:gridCol w:w="1240"/>
        <w:gridCol w:w="1300"/>
        <w:gridCol w:w="1800"/>
        <w:gridCol w:w="1300"/>
      </w:tblGrid>
      <w:tr w:rsidR="003B4F99" w:rsidRPr="003B4F99" w14:paraId="7D247174" w14:textId="77777777" w:rsidTr="00406EEC">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18B544FE" w14:textId="77777777" w:rsidR="003B4F99" w:rsidRPr="003B4F99" w:rsidRDefault="003B4F99" w:rsidP="00EB5C78">
            <w:pPr>
              <w:widowControl w:val="0"/>
              <w:numPr>
                <w:ilvl w:val="0"/>
                <w:numId w:val="47"/>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150" w:name="RTF34313034303a205461626c65"/>
            <w:r w:rsidRPr="003B4F99">
              <w:rPr>
                <w:rFonts w:ascii="Arial" w:eastAsia="PMingLiU" w:hAnsi="Arial" w:cs="Arial"/>
                <w:b/>
                <w:bCs/>
                <w:color w:val="000000"/>
                <w:sz w:val="20"/>
                <w:lang w:val="en-US" w:eastAsia="zh-TW"/>
              </w:rPr>
              <w:t>AKM suite selectors</w:t>
            </w:r>
            <w:r w:rsidRPr="003B4F99">
              <w:rPr>
                <w:rFonts w:ascii="Arial" w:eastAsia="PMingLiU" w:hAnsi="Arial" w:cs="Arial"/>
                <w:b/>
                <w:bCs/>
                <w:color w:val="000000"/>
                <w:sz w:val="20"/>
                <w:lang w:val="en-US" w:eastAsia="zh-TW"/>
              </w:rPr>
              <w:fldChar w:fldCharType="begin"/>
            </w:r>
            <w:r w:rsidRPr="003B4F99">
              <w:rPr>
                <w:rFonts w:ascii="Arial" w:eastAsia="PMingLiU" w:hAnsi="Arial" w:cs="Arial"/>
                <w:b/>
                <w:bCs/>
                <w:color w:val="000000"/>
                <w:sz w:val="20"/>
                <w:lang w:val="en-US" w:eastAsia="zh-TW"/>
              </w:rPr>
              <w:instrText xml:space="preserve"> FILENAME </w:instrText>
            </w:r>
            <w:r w:rsidRPr="003B4F99">
              <w:rPr>
                <w:rFonts w:ascii="Arial" w:eastAsia="PMingLiU" w:hAnsi="Arial" w:cs="Arial"/>
                <w:b/>
                <w:bCs/>
                <w:color w:val="000000"/>
                <w:sz w:val="20"/>
                <w:lang w:val="en-US" w:eastAsia="zh-TW"/>
              </w:rPr>
              <w:fldChar w:fldCharType="separate"/>
            </w:r>
            <w:r w:rsidRPr="003B4F99">
              <w:rPr>
                <w:rFonts w:ascii="Arial" w:eastAsia="PMingLiU" w:hAnsi="Arial" w:cs="Arial"/>
                <w:b/>
                <w:bCs/>
                <w:color w:val="000000"/>
                <w:sz w:val="20"/>
                <w:lang w:val="en-US" w:eastAsia="zh-TW"/>
              </w:rPr>
              <w:t> </w:t>
            </w:r>
            <w:r w:rsidRPr="003B4F99">
              <w:rPr>
                <w:rFonts w:ascii="Arial" w:eastAsia="PMingLiU" w:hAnsi="Arial" w:cs="Arial"/>
                <w:b/>
                <w:bCs/>
                <w:color w:val="000000"/>
                <w:sz w:val="20"/>
                <w:lang w:val="en-US" w:eastAsia="zh-TW"/>
              </w:rPr>
              <w:fldChar w:fldCharType="end"/>
            </w:r>
            <w:bookmarkEnd w:id="150"/>
          </w:p>
        </w:tc>
      </w:tr>
      <w:tr w:rsidR="003B4F99" w:rsidRPr="003B4F99" w14:paraId="58741600" w14:textId="77777777" w:rsidTr="00406EEC">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215D48"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0493F5"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Suite type</w:t>
            </w:r>
          </w:p>
        </w:tc>
        <w:tc>
          <w:tcPr>
            <w:tcW w:w="394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3AD0122"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Meaning</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115B2D"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Authentication algorithm numbers </w:t>
            </w:r>
            <w:r w:rsidRPr="003B4F99">
              <w:rPr>
                <w:rFonts w:eastAsia="PMingLiU"/>
                <w:b/>
                <w:bCs/>
                <w:color w:val="000000"/>
                <w:szCs w:val="18"/>
                <w:lang w:val="en-US" w:eastAsia="zh-TW"/>
              </w:rPr>
              <w:br/>
            </w:r>
            <w:r w:rsidRPr="003B4F99">
              <w:rPr>
                <w:rFonts w:eastAsia="PMingLiU"/>
                <w:b/>
                <w:bCs/>
                <w:color w:val="000000"/>
                <w:szCs w:val="18"/>
                <w:lang w:val="en-US" w:eastAsia="zh-TW"/>
              </w:rPr>
              <w:lastRenderedPageBreak/>
              <w:t>(see 9.4.1.1 (Authentication Algorithm Number field))</w:t>
            </w:r>
          </w:p>
        </w:tc>
        <w:tc>
          <w:tcPr>
            <w:tcW w:w="1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E3C7C8"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lastRenderedPageBreak/>
              <w:t xml:space="preserve">Cipher suite selector </w:t>
            </w:r>
            <w:r w:rsidRPr="003B4F99">
              <w:rPr>
                <w:rFonts w:eastAsia="PMingLiU"/>
                <w:b/>
                <w:bCs/>
                <w:color w:val="000000"/>
                <w:szCs w:val="18"/>
                <w:lang w:val="en-US" w:eastAsia="zh-TW"/>
              </w:rPr>
              <w:lastRenderedPageBreak/>
              <w:t>restriction (M20)</w:t>
            </w:r>
          </w:p>
        </w:tc>
      </w:tr>
      <w:tr w:rsidR="003B4F99" w:rsidRPr="003B4F99" w14:paraId="74DBAFA8" w14:textId="77777777" w:rsidTr="00406EEC">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787CEFBD"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640" w:type="dxa"/>
            <w:vMerge/>
            <w:tcBorders>
              <w:top w:val="nil"/>
              <w:left w:val="single" w:sz="2" w:space="0" w:color="000000"/>
              <w:bottom w:val="single" w:sz="2" w:space="0" w:color="000000"/>
              <w:right w:val="single" w:sz="2" w:space="0" w:color="000000"/>
            </w:tcBorders>
          </w:tcPr>
          <w:p w14:paraId="6C061B85"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5AB2E1"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Authentication </w:t>
            </w:r>
            <w:r w:rsidRPr="003B4F99">
              <w:rPr>
                <w:rFonts w:eastAsia="PMingLiU"/>
                <w:b/>
                <w:bCs/>
                <w:color w:val="000000"/>
                <w:szCs w:val="18"/>
                <w:lang w:val="en-US" w:eastAsia="zh-TW"/>
              </w:rPr>
              <w:br/>
              <w:t>type</w:t>
            </w:r>
          </w:p>
        </w:tc>
        <w:tc>
          <w:tcPr>
            <w:tcW w:w="12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D3B6D"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Key management </w:t>
            </w:r>
            <w:r w:rsidRPr="003B4F99">
              <w:rPr>
                <w:rFonts w:eastAsia="PMingLiU"/>
                <w:b/>
                <w:bCs/>
                <w:color w:val="000000"/>
                <w:szCs w:val="18"/>
                <w:lang w:val="en-US" w:eastAsia="zh-TW"/>
              </w:rPr>
              <w:br/>
              <w:t>type</w:t>
            </w:r>
          </w:p>
        </w:tc>
        <w:tc>
          <w:tcPr>
            <w:tcW w:w="1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2DAEB1"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Key derivation type </w:t>
            </w:r>
          </w:p>
        </w:tc>
        <w:tc>
          <w:tcPr>
            <w:tcW w:w="1800" w:type="dxa"/>
            <w:vMerge/>
            <w:tcBorders>
              <w:top w:val="nil"/>
              <w:left w:val="single" w:sz="2" w:space="0" w:color="000000"/>
              <w:bottom w:val="single" w:sz="2" w:space="0" w:color="000000"/>
              <w:right w:val="single" w:sz="2" w:space="0" w:color="000000"/>
            </w:tcBorders>
          </w:tcPr>
          <w:p w14:paraId="0B93C44D"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1300" w:type="dxa"/>
            <w:vMerge/>
            <w:tcBorders>
              <w:top w:val="nil"/>
              <w:left w:val="single" w:sz="2" w:space="0" w:color="000000"/>
              <w:bottom w:val="single" w:sz="2" w:space="0" w:color="000000"/>
              <w:right w:val="single" w:sz="10" w:space="0" w:color="000000"/>
            </w:tcBorders>
          </w:tcPr>
          <w:p w14:paraId="3EDE6529"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r>
      <w:tr w:rsidR="003B4F99" w:rsidRPr="003B4F99" w14:paraId="16525AC0" w14:textId="77777777" w:rsidTr="00406EEC">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321636"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8B0856"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CB8250"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Authentication negotiated over </w:t>
            </w:r>
            <w:r w:rsidRPr="003B4F99">
              <w:rPr>
                <w:rFonts w:eastAsia="PMingLiU"/>
                <w:color w:val="000000"/>
                <w:szCs w:val="18"/>
                <w:lang w:val="en-US" w:eastAsia="zh-TW"/>
              </w:rPr>
              <w:br/>
              <w:t>IEEE Std 802.1X using a Suite B compliant EAP method supporting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53244E"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A4BE18"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1D7F0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9E0C80"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00-0F-AC:8 (GCMP-128) and 00-0F-AC:11 (BIP-GMAC-128)</w:t>
            </w:r>
          </w:p>
        </w:tc>
      </w:tr>
      <w:tr w:rsidR="003B4F99" w:rsidRPr="003B4F99" w14:paraId="01B7A3ED" w14:textId="77777777" w:rsidTr="00406EE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703FD4"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D9E2E"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BA0F6C"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Authentication negotiated over </w:t>
            </w:r>
            <w:r w:rsidRPr="003B4F99">
              <w:rPr>
                <w:rFonts w:eastAsia="PMingLiU"/>
                <w:color w:val="000000"/>
                <w:szCs w:val="18"/>
                <w:lang w:val="en-US" w:eastAsia="zh-TW"/>
              </w:rPr>
              <w:br/>
              <w:t>IEEE Std 802.1X using a CNSA Suite compliant EAP method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EE6B5E"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9B36B"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84C12D"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F3A2C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00-0F-AC:9 (GCMP-256), 00-0F-AC:10 (CCMP-256), 00-0F-AC:13 (BIP-CMAC-256), and 00-0F-AC:12 (BIP-GMAC-256)</w:t>
            </w:r>
          </w:p>
        </w:tc>
      </w:tr>
      <w:tr w:rsidR="003B4F99" w:rsidRPr="003B4F99" w14:paraId="37B4D396" w14:textId="77777777" w:rsidTr="00406EE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187E74"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833A9"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A2AD3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FT authentication negotiated over </w:t>
            </w:r>
            <w:r w:rsidRPr="003B4F99">
              <w:rPr>
                <w:rFonts w:eastAsia="PMingLiU"/>
                <w:color w:val="000000"/>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DAFFA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8D7A43"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982DB7" w14:textId="77777777" w:rsidR="003B4F99" w:rsidRPr="003B4F99" w:rsidRDefault="003B4F99" w:rsidP="003B4F99">
            <w:pPr>
              <w:widowControl w:val="0"/>
              <w:suppressAutoHyphens/>
              <w:autoSpaceDE w:val="0"/>
              <w:autoSpaceDN w:val="0"/>
              <w:adjustRightInd w:val="0"/>
              <w:spacing w:after="60" w:line="200" w:lineRule="atLeast"/>
              <w:rPr>
                <w:rFonts w:eastAsia="PMingLiU"/>
                <w:color w:val="000000"/>
                <w:szCs w:val="18"/>
                <w:lang w:val="en-US" w:eastAsia="zh-TW"/>
              </w:rPr>
            </w:pPr>
            <w:r w:rsidRPr="003B4F99">
              <w:rPr>
                <w:rFonts w:eastAsia="PMingLiU"/>
                <w:color w:val="000000"/>
                <w:szCs w:val="18"/>
                <w:lang w:val="en-US" w:eastAsia="zh-TW"/>
              </w:rPr>
              <w:t>2 (FT) for FT protocol reassociation as defined in 13.5 (FT protocol)</w:t>
            </w:r>
          </w:p>
          <w:p w14:paraId="3A1E82FF"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0 (open) for FT Initial Mobility Domain Association over </w:t>
            </w:r>
            <w:r w:rsidRPr="003B4F99">
              <w:rPr>
                <w:rFonts w:eastAsia="PMingLiU"/>
                <w:color w:val="000000"/>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944F59" w14:textId="77777777" w:rsidR="003B4F99" w:rsidRPr="003B4F99" w:rsidRDefault="003B4F99" w:rsidP="003B4F99">
            <w:pPr>
              <w:widowControl w:val="0"/>
              <w:suppressAutoHyphens/>
              <w:autoSpaceDE w:val="0"/>
              <w:autoSpaceDN w:val="0"/>
              <w:adjustRightInd w:val="0"/>
              <w:spacing w:after="60"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00-0F-AC:9 (GCMP-256), 00-0F-AC:10 (CCMP-256), 00-0F-AC:13 (BIP-CMAC-256), and 00-0F-AC:12 (BIP-GMAC-256)</w:t>
            </w:r>
          </w:p>
        </w:tc>
      </w:tr>
    </w:tbl>
    <w:p w14:paraId="4FD5EE95" w14:textId="77777777" w:rsidR="003B4F99" w:rsidRPr="003B4F99" w:rsidRDefault="003B4F99" w:rsidP="003B4F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D82A3D9" w14:textId="77777777" w:rsidR="001B69BF" w:rsidRPr="001B69BF" w:rsidRDefault="001B69BF" w:rsidP="001B69BF">
      <w:pPr>
        <w:rPr>
          <w:ins w:id="151" w:author="Huang, Po-kai" w:date="2023-01-27T20:56:00Z"/>
        </w:rPr>
      </w:pPr>
    </w:p>
    <w:p w14:paraId="38C9F2E6" w14:textId="6E233B32" w:rsidR="006E3D53" w:rsidRDefault="006E3D53" w:rsidP="006E3D53">
      <w:pPr>
        <w:pStyle w:val="Heading2"/>
        <w:tabs>
          <w:tab w:val="left" w:pos="5917"/>
        </w:tabs>
        <w:rPr>
          <w:sz w:val="22"/>
        </w:rPr>
      </w:pPr>
      <w:r>
        <w:t>Proposed Resolution: CID 37</w:t>
      </w:r>
      <w:r>
        <w:t>60, 3761, 3762</w:t>
      </w:r>
    </w:p>
    <w:p w14:paraId="36782105" w14:textId="77777777" w:rsidR="006E3D53" w:rsidRPr="00880E62" w:rsidRDefault="006E3D53" w:rsidP="006E3D53">
      <w:pPr>
        <w:rPr>
          <w:b/>
          <w:bCs/>
          <w:sz w:val="20"/>
          <w:lang w:val="en-US"/>
        </w:rPr>
      </w:pPr>
      <w:r w:rsidRPr="00880E62">
        <w:rPr>
          <w:b/>
          <w:bCs/>
          <w:sz w:val="20"/>
          <w:lang w:val="en-US"/>
        </w:rPr>
        <w:t>REVISED</w:t>
      </w:r>
    </w:p>
    <w:p w14:paraId="399790E3" w14:textId="77777777" w:rsidR="006E3D53" w:rsidRDefault="006E3D53" w:rsidP="006E3D53">
      <w:pPr>
        <w:rPr>
          <w:sz w:val="20"/>
          <w:lang w:val="en-US"/>
        </w:rPr>
      </w:pPr>
    </w:p>
    <w:p w14:paraId="069E26AA" w14:textId="77777777" w:rsidR="006E3D53" w:rsidRDefault="006E3D53" w:rsidP="006E3D53">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7C3E0532" w14:textId="25F61D82" w:rsidR="006E3D53" w:rsidRPr="00CE0203" w:rsidRDefault="006E3D53" w:rsidP="006E3D53">
      <w:pPr>
        <w:rPr>
          <w:sz w:val="20"/>
          <w:lang w:val="en-US"/>
        </w:rPr>
      </w:pPr>
      <w:r>
        <w:rPr>
          <w:sz w:val="20"/>
          <w:lang w:val="en-US"/>
        </w:rPr>
        <w:t>Implement the proposed text updates for CID 37</w:t>
      </w:r>
      <w:r>
        <w:rPr>
          <w:sz w:val="20"/>
          <w:lang w:val="en-US"/>
        </w:rPr>
        <w:t>60, 3761, 3762</w:t>
      </w:r>
      <w:r>
        <w:rPr>
          <w:sz w:val="20"/>
          <w:lang w:val="en-US"/>
        </w:rPr>
        <w:t xml:space="preserve"> in </w:t>
      </w:r>
      <w:r w:rsidRPr="00CE0203">
        <w:rPr>
          <w:sz w:val="20"/>
          <w:lang w:val="en-US"/>
        </w:rPr>
        <w:t>11-23/01</w:t>
      </w:r>
      <w:r>
        <w:rPr>
          <w:sz w:val="20"/>
          <w:lang w:val="en-US"/>
        </w:rPr>
        <w:t>62</w:t>
      </w:r>
      <w:r w:rsidRPr="00CE0203">
        <w:rPr>
          <w:sz w:val="20"/>
          <w:lang w:val="en-US"/>
        </w:rPr>
        <w:t>r</w:t>
      </w:r>
      <w:r>
        <w:rPr>
          <w:sz w:val="20"/>
          <w:lang w:val="en-US"/>
        </w:rPr>
        <w:t>0</w:t>
      </w:r>
    </w:p>
    <w:p w14:paraId="725A4D44" w14:textId="77777777" w:rsidR="006E3D53" w:rsidRDefault="006E3D53" w:rsidP="006E3D53">
      <w:pPr>
        <w:rPr>
          <w:sz w:val="20"/>
          <w:lang w:val="en-US"/>
        </w:rPr>
      </w:pPr>
    </w:p>
    <w:p w14:paraId="0D531E85" w14:textId="04ED0C01" w:rsidR="006E3D53" w:rsidRDefault="006E3D53" w:rsidP="006E3D53">
      <w:pPr>
        <w:pStyle w:val="Heading2"/>
      </w:pPr>
      <w:r>
        <w:t xml:space="preserve">Proposed Text Update: CID </w:t>
      </w:r>
      <w:r w:rsidR="009D1B13">
        <w:t>3760, 3761, 3762</w:t>
      </w:r>
    </w:p>
    <w:p w14:paraId="14F225F5" w14:textId="77777777" w:rsidR="009D1B13" w:rsidRPr="009D1B13" w:rsidRDefault="009D1B13" w:rsidP="009D1B13"/>
    <w:p w14:paraId="48C68EAF" w14:textId="260FDE47" w:rsidR="006E3D53" w:rsidRPr="009D1B13" w:rsidRDefault="006E3D53" w:rsidP="009D1B13">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9D1B13" w:rsidRPr="009D1B13">
        <w:rPr>
          <w:i/>
          <w:highlight w:val="yellow"/>
        </w:rPr>
        <w:t>9.4.2.24.2</w:t>
      </w:r>
      <w:r w:rsidR="009D1B13" w:rsidRPr="009D1B13">
        <w:rPr>
          <w:i/>
          <w:highlight w:val="yellow"/>
        </w:rPr>
        <w:t xml:space="preserve"> </w:t>
      </w:r>
      <w:r>
        <w:rPr>
          <w:i/>
          <w:highlight w:val="yellow"/>
        </w:rPr>
        <w:t>as shown below (track change on).</w:t>
      </w:r>
    </w:p>
    <w:p w14:paraId="08A7E1DA" w14:textId="4174B6B0" w:rsidR="006E3D53" w:rsidRDefault="006E3D53" w:rsidP="009D1B13">
      <w:pPr>
        <w:rPr>
          <w:i/>
          <w:highlight w:val="yellow"/>
        </w:rPr>
      </w:pPr>
    </w:p>
    <w:p w14:paraId="79A3FBBF" w14:textId="77777777" w:rsidR="00E7741E" w:rsidRPr="00E7741E" w:rsidRDefault="00E7741E" w:rsidP="00EB5C78">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52" w:name="RTF37303837393a2048352c312e"/>
      <w:r w:rsidRPr="00E7741E">
        <w:rPr>
          <w:rFonts w:ascii="Arial" w:eastAsia="PMingLiU" w:hAnsi="Arial" w:cs="Arial"/>
          <w:b/>
          <w:bCs/>
          <w:color w:val="000000"/>
          <w:sz w:val="20"/>
          <w:lang w:val="en-US" w:eastAsia="zh-TW"/>
        </w:rPr>
        <w:lastRenderedPageBreak/>
        <w:t>Cipher suites</w:t>
      </w:r>
      <w:bookmarkEnd w:id="152"/>
    </w:p>
    <w:p w14:paraId="5AEDC2F3" w14:textId="77777777" w:rsidR="00E37250" w:rsidRPr="00E37250" w:rsidRDefault="00E37250" w:rsidP="00E372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PMingLiU"/>
          <w:color w:val="000000"/>
          <w:sz w:val="20"/>
          <w:lang w:val="en-US" w:eastAsia="zh-TW"/>
        </w:rPr>
      </w:pPr>
      <w:r w:rsidRPr="00E37250">
        <w:rPr>
          <w:rFonts w:eastAsia="PMingLiU"/>
          <w:color w:val="000000"/>
          <w:sz w:val="20"/>
          <w:lang w:val="en-US" w:eastAsia="zh-TW"/>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20"/>
        <w:gridCol w:w="1160"/>
        <w:gridCol w:w="4000"/>
      </w:tblGrid>
      <w:tr w:rsidR="00E7741E" w:rsidRPr="00E7741E" w14:paraId="64B9CEB3" w14:textId="77777777" w:rsidTr="00406EEC">
        <w:trPr>
          <w:jc w:val="center"/>
        </w:trPr>
        <w:tc>
          <w:tcPr>
            <w:tcW w:w="7280" w:type="dxa"/>
            <w:gridSpan w:val="3"/>
            <w:tcBorders>
              <w:top w:val="nil"/>
              <w:left w:val="nil"/>
              <w:bottom w:val="nil"/>
              <w:right w:val="nil"/>
            </w:tcBorders>
            <w:tcMar>
              <w:top w:w="120" w:type="dxa"/>
              <w:left w:w="120" w:type="dxa"/>
              <w:bottom w:w="60" w:type="dxa"/>
              <w:right w:w="120" w:type="dxa"/>
            </w:tcMar>
            <w:vAlign w:val="center"/>
          </w:tcPr>
          <w:p w14:paraId="0678D616" w14:textId="77777777" w:rsidR="00E7741E" w:rsidRPr="00E7741E" w:rsidRDefault="00E7741E" w:rsidP="00EB5C78">
            <w:pPr>
              <w:widowControl w:val="0"/>
              <w:numPr>
                <w:ilvl w:val="0"/>
                <w:numId w:val="45"/>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153" w:name="RTF33343738323a205461626c65"/>
            <w:r w:rsidRPr="00E7741E">
              <w:rPr>
                <w:rFonts w:ascii="Arial" w:eastAsia="PMingLiU" w:hAnsi="Arial" w:cs="Arial"/>
                <w:b/>
                <w:bCs/>
                <w:color w:val="000000"/>
                <w:sz w:val="20"/>
                <w:lang w:val="en-US" w:eastAsia="zh-TW"/>
              </w:rPr>
              <w:t>Cipher suite selectors</w:t>
            </w:r>
            <w:r w:rsidRPr="00E7741E">
              <w:rPr>
                <w:rFonts w:ascii="Arial" w:eastAsia="PMingLiU" w:hAnsi="Arial" w:cs="Arial"/>
                <w:b/>
                <w:bCs/>
                <w:color w:val="000000"/>
                <w:sz w:val="20"/>
                <w:lang w:val="en-US" w:eastAsia="zh-TW"/>
              </w:rPr>
              <w:fldChar w:fldCharType="begin"/>
            </w:r>
            <w:r w:rsidRPr="00E7741E">
              <w:rPr>
                <w:rFonts w:ascii="Arial" w:eastAsia="PMingLiU" w:hAnsi="Arial" w:cs="Arial"/>
                <w:b/>
                <w:bCs/>
                <w:color w:val="000000"/>
                <w:sz w:val="20"/>
                <w:lang w:val="en-US" w:eastAsia="zh-TW"/>
              </w:rPr>
              <w:instrText xml:space="preserve"> FILENAME </w:instrText>
            </w:r>
            <w:r w:rsidRPr="00E7741E">
              <w:rPr>
                <w:rFonts w:ascii="Arial" w:eastAsia="PMingLiU" w:hAnsi="Arial" w:cs="Arial"/>
                <w:b/>
                <w:bCs/>
                <w:color w:val="000000"/>
                <w:sz w:val="20"/>
                <w:lang w:val="en-US" w:eastAsia="zh-TW"/>
              </w:rPr>
              <w:fldChar w:fldCharType="separate"/>
            </w:r>
            <w:r w:rsidRPr="00E7741E">
              <w:rPr>
                <w:rFonts w:ascii="Arial" w:eastAsia="PMingLiU" w:hAnsi="Arial" w:cs="Arial"/>
                <w:b/>
                <w:bCs/>
                <w:color w:val="000000"/>
                <w:sz w:val="20"/>
                <w:lang w:val="en-US" w:eastAsia="zh-TW"/>
              </w:rPr>
              <w:t> </w:t>
            </w:r>
            <w:r w:rsidRPr="00E7741E">
              <w:rPr>
                <w:rFonts w:ascii="Arial" w:eastAsia="PMingLiU" w:hAnsi="Arial" w:cs="Arial"/>
                <w:b/>
                <w:bCs/>
                <w:color w:val="000000"/>
                <w:sz w:val="20"/>
                <w:lang w:val="en-US" w:eastAsia="zh-TW"/>
              </w:rPr>
              <w:fldChar w:fldCharType="end"/>
            </w:r>
            <w:bookmarkEnd w:id="153"/>
          </w:p>
        </w:tc>
      </w:tr>
      <w:tr w:rsidR="00E7741E" w:rsidRPr="00E7741E" w14:paraId="36B4C489" w14:textId="77777777" w:rsidTr="00406EEC">
        <w:trPr>
          <w:trHeight w:val="440"/>
          <w:jc w:val="center"/>
        </w:trPr>
        <w:tc>
          <w:tcPr>
            <w:tcW w:w="2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3B9885"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t>OUI</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570AF2"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t>Suite type</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4BBD95"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t>Meaning</w:t>
            </w:r>
          </w:p>
        </w:tc>
      </w:tr>
      <w:tr w:rsidR="00E7741E" w:rsidRPr="00E7741E" w14:paraId="48E6A265" w14:textId="77777777" w:rsidTr="00406EEC">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E4999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E4AC7E"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BA1C9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Use group cipher suite</w:t>
            </w:r>
          </w:p>
        </w:tc>
      </w:tr>
      <w:tr w:rsidR="00E7741E" w:rsidRPr="00E7741E" w14:paraId="461A6447" w14:textId="77777777" w:rsidTr="00406EEC">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F0CD9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0CE077"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0C2CA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WEP-40</w:t>
            </w:r>
          </w:p>
        </w:tc>
      </w:tr>
      <w:tr w:rsidR="00E7741E" w:rsidRPr="00E7741E" w14:paraId="2EE0EB53" w14:textId="77777777" w:rsidTr="00406EEC">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85CE8E"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22AD4"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41C9A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TKIP</w:t>
            </w:r>
          </w:p>
        </w:tc>
      </w:tr>
      <w:tr w:rsidR="00E7741E" w:rsidRPr="00E7741E" w14:paraId="777EEEC0" w14:textId="77777777" w:rsidTr="00406EEC">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B08DB9"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399905"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B03219"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Reserved</w:t>
            </w:r>
          </w:p>
        </w:tc>
      </w:tr>
      <w:tr w:rsidR="00E7741E" w:rsidRPr="00E7741E" w14:paraId="3690F620" w14:textId="77777777" w:rsidTr="00406EEC">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9A3DC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3FCE49"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4</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D990B2"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CCMP-128</w:t>
            </w:r>
          </w:p>
        </w:tc>
      </w:tr>
      <w:tr w:rsidR="00E7741E" w:rsidRPr="00E7741E" w14:paraId="0BF0AB03" w14:textId="77777777" w:rsidTr="00406EEC">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3EEE08"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3EA2E3"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FBD39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WEP-104</w:t>
            </w:r>
          </w:p>
        </w:tc>
      </w:tr>
      <w:tr w:rsidR="00E7741E" w:rsidRPr="00E7741E" w14:paraId="20CAD688" w14:textId="77777777" w:rsidTr="00406EEC">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DD483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2738D3"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6</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BBB2E5"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BIP-CMAC-128</w:t>
            </w:r>
          </w:p>
        </w:tc>
      </w:tr>
      <w:tr w:rsidR="00E7741E" w:rsidRPr="00E7741E" w14:paraId="6B33459B" w14:textId="77777777" w:rsidTr="00406EEC">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4E2FE"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4FDF9"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7</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1FE8D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Group addressed traffic not allowed</w:t>
            </w:r>
          </w:p>
        </w:tc>
      </w:tr>
      <w:tr w:rsidR="00E7741E" w:rsidRPr="00E7741E" w14:paraId="7CF04631" w14:textId="77777777" w:rsidTr="00406EEC">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02478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7F5944" w14:textId="77777777" w:rsidR="00E7741E" w:rsidRPr="00E7741E" w:rsidRDefault="00E7741E" w:rsidP="00E7741E">
            <w:pPr>
              <w:widowControl w:val="0"/>
              <w:suppressAutoHyphens/>
              <w:autoSpaceDE w:val="0"/>
              <w:autoSpaceDN w:val="0"/>
              <w:adjustRightInd w:val="0"/>
              <w:spacing w:line="180" w:lineRule="atLeast"/>
              <w:jc w:val="center"/>
              <w:rPr>
                <w:rFonts w:eastAsia="PMingLiU"/>
                <w:color w:val="000000"/>
                <w:w w:val="0"/>
                <w:szCs w:val="18"/>
                <w:lang w:val="en-US" w:eastAsia="zh-TW"/>
              </w:rPr>
            </w:pPr>
            <w:r w:rsidRPr="00E7741E">
              <w:rPr>
                <w:rFonts w:eastAsia="PMingLiU"/>
                <w:color w:val="000000"/>
                <w:szCs w:val="18"/>
                <w:lang w:val="en-US" w:eastAsia="zh-TW"/>
              </w:rPr>
              <w:t>8</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90614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GCMP-128</w:t>
            </w:r>
          </w:p>
        </w:tc>
      </w:tr>
      <w:tr w:rsidR="00E7741E" w:rsidRPr="00E7741E" w14:paraId="14D87F8A" w14:textId="77777777" w:rsidTr="00406EEC">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C1B37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0FE5FB"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9</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F695AA"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GCMP-256</w:t>
            </w:r>
          </w:p>
        </w:tc>
      </w:tr>
      <w:tr w:rsidR="00E7741E" w:rsidRPr="00E7741E" w14:paraId="3B4FE27B" w14:textId="77777777" w:rsidTr="00406EEC">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1905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C720A"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1FC832"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CCMP-256</w:t>
            </w:r>
          </w:p>
        </w:tc>
      </w:tr>
      <w:tr w:rsidR="00E7741E" w:rsidRPr="00E7741E" w14:paraId="09CE9F68" w14:textId="77777777" w:rsidTr="00406EEC">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B06AF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055D34"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D55FF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BIP-GMAC-128</w:t>
            </w:r>
          </w:p>
        </w:tc>
      </w:tr>
      <w:tr w:rsidR="00E7741E" w:rsidRPr="00E7741E" w14:paraId="61505ED3" w14:textId="77777777" w:rsidTr="00406EEC">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C6203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CDAF40"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C8ED9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BIP-GMAC-256</w:t>
            </w:r>
          </w:p>
        </w:tc>
      </w:tr>
      <w:tr w:rsidR="00E7741E" w:rsidRPr="00E7741E" w14:paraId="47413A71" w14:textId="77777777" w:rsidTr="00406EEC">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52A6B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D34B37"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F983C6"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BIP-CMAC-256</w:t>
            </w:r>
          </w:p>
        </w:tc>
      </w:tr>
      <w:tr w:rsidR="00E7741E" w:rsidRPr="00E7741E" w14:paraId="32FD34A7" w14:textId="77777777" w:rsidTr="00406EEC">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6BD007"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186141"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14–255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57C3B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Reserved</w:t>
            </w:r>
          </w:p>
        </w:tc>
      </w:tr>
      <w:tr w:rsidR="00E7741E" w:rsidRPr="00E7741E" w14:paraId="39748C42" w14:textId="77777777" w:rsidTr="00406EEC">
        <w:trPr>
          <w:trHeight w:val="360"/>
          <w:jc w:val="center"/>
        </w:trPr>
        <w:tc>
          <w:tcPr>
            <w:tcW w:w="2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6D9C256"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Other OUI or CID</w:t>
            </w:r>
          </w:p>
        </w:tc>
        <w:tc>
          <w:tcPr>
            <w:tcW w:w="1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0124A6"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Any</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5E7D21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Vendor-specific</w:t>
            </w:r>
          </w:p>
        </w:tc>
      </w:tr>
    </w:tbl>
    <w:p w14:paraId="4735A521" w14:textId="77777777" w:rsidR="00E7741E" w:rsidRP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5FABB88C" w14:textId="647B5D09" w:rsidR="00E246E1" w:rsidRDefault="00E7741E" w:rsidP="00E246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4" w:author="Huang, Po-kai" w:date="2023-01-27T21:25:00Z"/>
          <w:rFonts w:eastAsia="PMingLiU"/>
          <w:color w:val="000000"/>
          <w:sz w:val="20"/>
          <w:lang w:val="en-US" w:eastAsia="zh-TW"/>
        </w:rPr>
      </w:pPr>
      <w:r w:rsidRPr="00E7741E">
        <w:rPr>
          <w:rFonts w:eastAsia="PMingLiU"/>
          <w:color w:val="000000"/>
          <w:sz w:val="20"/>
          <w:lang w:val="en-US" w:eastAsia="zh-TW"/>
        </w:rPr>
        <w:t>In non-DMG RSNA</w:t>
      </w:r>
      <w:ins w:id="155" w:author="Huang, Po-kai" w:date="2023-01-27T20:56:00Z">
        <w:r w:rsidR="001B69BF">
          <w:rPr>
            <w:rFonts w:eastAsia="PMingLiU"/>
            <w:color w:val="000000"/>
            <w:sz w:val="20"/>
            <w:lang w:val="en-US" w:eastAsia="zh-TW"/>
          </w:rPr>
          <w:t xml:space="preserve"> </w:t>
        </w:r>
        <w:r w:rsidR="001B69BF">
          <w:rPr>
            <w:rFonts w:ascii="Arial" w:hAnsi="Arial" w:cs="Arial"/>
            <w:sz w:val="20"/>
          </w:rPr>
          <w:t xml:space="preserve">and AKM is not AKM 11, 12, </w:t>
        </w:r>
        <w:r w:rsidR="001B69BF">
          <w:rPr>
            <w:rFonts w:ascii="Arial" w:hAnsi="Arial" w:cs="Arial"/>
            <w:sz w:val="20"/>
          </w:rPr>
          <w:t>or</w:t>
        </w:r>
        <w:r w:rsidR="001B69BF">
          <w:rPr>
            <w:rFonts w:ascii="Arial" w:hAnsi="Arial" w:cs="Arial"/>
            <w:sz w:val="20"/>
          </w:rPr>
          <w:t xml:space="preserve"> 13</w:t>
        </w:r>
      </w:ins>
      <w:r w:rsidRPr="00E7741E">
        <w:rPr>
          <w:rFonts w:eastAsia="PMingLiU"/>
          <w:color w:val="000000"/>
          <w:sz w:val="20"/>
          <w:lang w:val="en-US" w:eastAsia="zh-TW"/>
        </w:rPr>
        <w:t>, the cipher suite selector 00-0F-AC:4 (CCMP-128) is the default group cipher suite for Data frames when the Group Data Cipher Suite field is not included in the RSNE(#1776).</w:t>
      </w:r>
    </w:p>
    <w:p w14:paraId="62F5C610" w14:textId="32FBC7B7" w:rsidR="00AB595E" w:rsidRPr="00E7741E" w:rsidRDefault="00AB595E" w:rsidP="00AB5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moveTo w:id="156" w:author="Huang, Po-kai" w:date="2023-01-27T21:25:00Z"/>
          <w:rFonts w:eastAsia="PMingLiU"/>
          <w:color w:val="000000"/>
          <w:sz w:val="20"/>
          <w:lang w:val="en-US" w:eastAsia="zh-TW"/>
        </w:rPr>
      </w:pPr>
      <w:moveToRangeStart w:id="157" w:author="Huang, Po-kai" w:date="2023-01-27T21:25:00Z" w:name="move125747144"/>
      <w:moveTo w:id="158" w:author="Huang, Po-kai" w:date="2023-01-27T21:25:00Z">
        <w:r w:rsidRPr="00E7741E">
          <w:rPr>
            <w:rFonts w:eastAsia="PMingLiU"/>
            <w:color w:val="000000"/>
            <w:sz w:val="20"/>
            <w:lang w:val="en-US" w:eastAsia="zh-TW"/>
          </w:rPr>
          <w:t>In DMG RSNA</w:t>
        </w:r>
      </w:moveTo>
      <w:ins w:id="159" w:author="Huang, Po-kai" w:date="2023-01-27T21:25:00Z">
        <w:r>
          <w:rPr>
            <w:rFonts w:eastAsia="PMingLiU"/>
            <w:color w:val="000000"/>
            <w:sz w:val="20"/>
            <w:lang w:val="en-US" w:eastAsia="zh-TW"/>
          </w:rPr>
          <w:t xml:space="preserve"> </w:t>
        </w:r>
        <w:r>
          <w:rPr>
            <w:rFonts w:ascii="Arial" w:hAnsi="Arial" w:cs="Arial"/>
            <w:sz w:val="20"/>
          </w:rPr>
          <w:t>and AKM is not AKM 11, 12, or 13</w:t>
        </w:r>
      </w:ins>
      <w:moveTo w:id="160" w:author="Huang, Po-kai" w:date="2023-01-27T21:25:00Z">
        <w:r w:rsidRPr="00E7741E">
          <w:rPr>
            <w:rFonts w:eastAsia="PMingLiU"/>
            <w:color w:val="000000"/>
            <w:sz w:val="20"/>
            <w:lang w:val="en-US" w:eastAsia="zh-TW"/>
          </w:rPr>
          <w:t>, the cipher suite selector 00-0F-AC:8 (GCMP-128) is the default group cipher suite for Data frames when the Group Data Cipher Suite field is not included in the RSNE(#1776).</w:t>
        </w:r>
      </w:moveTo>
    </w:p>
    <w:moveToRangeEnd w:id="157"/>
    <w:p w14:paraId="6BAD03C0" w14:textId="77777777" w:rsidR="00AB595E" w:rsidRPr="00E7741E" w:rsidRDefault="00AB595E" w:rsidP="00E246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1" w:author="Huang, Po-kai" w:date="2023-01-27T20:55:00Z"/>
          <w:rFonts w:eastAsia="PMingLiU"/>
          <w:color w:val="000000"/>
          <w:sz w:val="20"/>
          <w:lang w:val="en-US" w:eastAsia="zh-TW"/>
        </w:rPr>
      </w:pPr>
    </w:p>
    <w:p w14:paraId="545A6218" w14:textId="3EFF6EAE" w:rsidR="00582EF4" w:rsidRDefault="00582EF4" w:rsidP="00E246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2" w:author="Huang, Po-kai" w:date="2023-01-27T20:59:00Z"/>
          <w:rFonts w:eastAsia="PMingLiU"/>
          <w:color w:val="000000"/>
          <w:sz w:val="20"/>
          <w:lang w:val="en-US" w:eastAsia="zh-TW"/>
        </w:rPr>
      </w:pPr>
      <w:ins w:id="163" w:author="Huang, Po-kai" w:date="2023-01-27T20:59:00Z">
        <w:r w:rsidRPr="00E7741E">
          <w:rPr>
            <w:rFonts w:eastAsia="PMingLiU"/>
            <w:color w:val="000000"/>
            <w:sz w:val="20"/>
            <w:lang w:val="en-US" w:eastAsia="zh-TW"/>
          </w:rPr>
          <w:t>In RSNA</w:t>
        </w:r>
        <w:r>
          <w:rPr>
            <w:rFonts w:eastAsia="PMingLiU"/>
            <w:color w:val="000000"/>
            <w:sz w:val="20"/>
            <w:lang w:val="en-US" w:eastAsia="zh-TW"/>
          </w:rPr>
          <w:t xml:space="preserve"> </w:t>
        </w:r>
        <w:r>
          <w:rPr>
            <w:rFonts w:ascii="Arial" w:hAnsi="Arial" w:cs="Arial"/>
            <w:sz w:val="20"/>
          </w:rPr>
          <w:t>and AKM is AKM 11</w:t>
        </w:r>
        <w:r w:rsidRPr="00E7741E">
          <w:rPr>
            <w:rFonts w:eastAsia="PMingLiU"/>
            <w:color w:val="000000"/>
            <w:sz w:val="20"/>
            <w:lang w:val="en-US" w:eastAsia="zh-TW"/>
          </w:rPr>
          <w:t>, the cipher suite selector 00-0F-AC:</w:t>
        </w:r>
        <w:r>
          <w:rPr>
            <w:rFonts w:eastAsia="PMingLiU"/>
            <w:color w:val="000000"/>
            <w:sz w:val="20"/>
            <w:lang w:val="en-US" w:eastAsia="zh-TW"/>
          </w:rPr>
          <w:t>8</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128</w:t>
        </w:r>
        <w:r w:rsidRPr="00E7741E">
          <w:rPr>
            <w:rFonts w:eastAsia="PMingLiU"/>
            <w:color w:val="000000"/>
            <w:sz w:val="20"/>
            <w:lang w:val="en-US" w:eastAsia="zh-TW"/>
          </w:rPr>
          <w:t>) is the default group cipher suite for Data frames when the Group Data Cipher Suite field is not included in the RSNE(#1776).</w:t>
        </w:r>
      </w:ins>
    </w:p>
    <w:p w14:paraId="45908EDE" w14:textId="4ED8FA4F" w:rsidR="00E246E1" w:rsidRPr="00E7741E" w:rsidRDefault="00E246E1" w:rsidP="00E246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4" w:author="Huang, Po-kai" w:date="2023-01-27T20:55:00Z"/>
          <w:rFonts w:eastAsia="PMingLiU"/>
          <w:color w:val="000000"/>
          <w:sz w:val="20"/>
          <w:lang w:val="en-US" w:eastAsia="zh-TW"/>
        </w:rPr>
      </w:pPr>
      <w:ins w:id="165" w:author="Huang, Po-kai" w:date="2023-01-27T20:55:00Z">
        <w:r w:rsidRPr="00E7741E">
          <w:rPr>
            <w:rFonts w:eastAsia="PMingLiU"/>
            <w:color w:val="000000"/>
            <w:sz w:val="20"/>
            <w:lang w:val="en-US" w:eastAsia="zh-TW"/>
          </w:rPr>
          <w:lastRenderedPageBreak/>
          <w:t>In RSNA</w:t>
        </w:r>
      </w:ins>
      <w:ins w:id="166" w:author="Huang, Po-kai" w:date="2023-01-27T20:56:00Z">
        <w:r w:rsidR="001B69BF">
          <w:rPr>
            <w:rFonts w:eastAsia="PMingLiU"/>
            <w:color w:val="000000"/>
            <w:sz w:val="20"/>
            <w:lang w:val="en-US" w:eastAsia="zh-TW"/>
          </w:rPr>
          <w:t xml:space="preserve"> </w:t>
        </w:r>
        <w:r w:rsidR="001B69BF">
          <w:rPr>
            <w:rFonts w:ascii="Arial" w:hAnsi="Arial" w:cs="Arial"/>
            <w:sz w:val="20"/>
          </w:rPr>
          <w:t>and AKM is not AKM 12, or 13</w:t>
        </w:r>
      </w:ins>
      <w:ins w:id="167" w:author="Huang, Po-kai" w:date="2023-01-27T20:55:00Z">
        <w:r w:rsidRPr="00E7741E">
          <w:rPr>
            <w:rFonts w:eastAsia="PMingLiU"/>
            <w:color w:val="000000"/>
            <w:sz w:val="20"/>
            <w:lang w:val="en-US" w:eastAsia="zh-TW"/>
          </w:rPr>
          <w:t>, the cipher suite selector 00-0F-AC:</w:t>
        </w:r>
      </w:ins>
      <w:ins w:id="168" w:author="Huang, Po-kai" w:date="2023-01-27T20:58:00Z">
        <w:r w:rsidR="00A557B4">
          <w:rPr>
            <w:rFonts w:eastAsia="PMingLiU"/>
            <w:color w:val="000000"/>
            <w:sz w:val="20"/>
            <w:lang w:val="en-US" w:eastAsia="zh-TW"/>
          </w:rPr>
          <w:t>9</w:t>
        </w:r>
      </w:ins>
      <w:ins w:id="169" w:author="Huang, Po-kai" w:date="2023-01-27T20:55:00Z">
        <w:r w:rsidRPr="00E7741E">
          <w:rPr>
            <w:rFonts w:eastAsia="PMingLiU"/>
            <w:color w:val="000000"/>
            <w:sz w:val="20"/>
            <w:lang w:val="en-US" w:eastAsia="zh-TW"/>
          </w:rPr>
          <w:t xml:space="preserve"> (</w:t>
        </w:r>
      </w:ins>
      <w:ins w:id="170" w:author="Huang, Po-kai" w:date="2023-01-27T20:58:00Z">
        <w:r w:rsidR="00A557B4">
          <w:rPr>
            <w:rFonts w:eastAsia="PMingLiU"/>
            <w:color w:val="000000"/>
            <w:sz w:val="20"/>
            <w:lang w:val="en-US" w:eastAsia="zh-TW"/>
          </w:rPr>
          <w:t>G</w:t>
        </w:r>
      </w:ins>
      <w:ins w:id="171" w:author="Huang, Po-kai" w:date="2023-01-27T20:55:00Z">
        <w:r w:rsidRPr="00E7741E">
          <w:rPr>
            <w:rFonts w:eastAsia="PMingLiU"/>
            <w:color w:val="000000"/>
            <w:sz w:val="20"/>
            <w:lang w:val="en-US" w:eastAsia="zh-TW"/>
          </w:rPr>
          <w:t>CMP-</w:t>
        </w:r>
      </w:ins>
      <w:ins w:id="172" w:author="Huang, Po-kai" w:date="2023-01-27T20:58:00Z">
        <w:r w:rsidR="00A557B4">
          <w:rPr>
            <w:rFonts w:eastAsia="PMingLiU"/>
            <w:color w:val="000000"/>
            <w:sz w:val="20"/>
            <w:lang w:val="en-US" w:eastAsia="zh-TW"/>
          </w:rPr>
          <w:t>256</w:t>
        </w:r>
      </w:ins>
      <w:ins w:id="173" w:author="Huang, Po-kai" w:date="2023-01-27T20:55:00Z">
        <w:r w:rsidRPr="00E7741E">
          <w:rPr>
            <w:rFonts w:eastAsia="PMingLiU"/>
            <w:color w:val="000000"/>
            <w:sz w:val="20"/>
            <w:lang w:val="en-US" w:eastAsia="zh-TW"/>
          </w:rPr>
          <w:t>) is the default group cipher suite for Data frames when the Group Data Cipher Suite field is not included in the RSNE(#1776).</w:t>
        </w:r>
      </w:ins>
    </w:p>
    <w:p w14:paraId="0D529E4A" w14:textId="77777777" w:rsidR="00E246E1" w:rsidRPr="00E7741E" w:rsidRDefault="00E246E1"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4F11476" w14:textId="46E5FA38" w:rsid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4" w:author="Huang, Po-kai" w:date="2023-01-27T21:25:00Z"/>
          <w:rFonts w:eastAsia="PMingLiU"/>
          <w:color w:val="000000"/>
          <w:sz w:val="20"/>
          <w:lang w:val="en-US" w:eastAsia="zh-TW"/>
        </w:rPr>
      </w:pPr>
      <w:r w:rsidRPr="00E7741E">
        <w:rPr>
          <w:rFonts w:eastAsia="PMingLiU"/>
          <w:color w:val="000000"/>
          <w:sz w:val="20"/>
          <w:lang w:val="en-US" w:eastAsia="zh-TW"/>
        </w:rPr>
        <w:t>In non-DMG RSNA</w:t>
      </w:r>
      <w:ins w:id="175" w:author="Huang, Po-kai" w:date="2023-01-27T21:01:00Z">
        <w:r w:rsidR="005E6D4C">
          <w:rPr>
            <w:rFonts w:eastAsia="PMingLiU"/>
            <w:color w:val="000000"/>
            <w:sz w:val="20"/>
            <w:lang w:val="en-US" w:eastAsia="zh-TW"/>
          </w:rPr>
          <w:t xml:space="preserve"> </w:t>
        </w:r>
        <w:r w:rsidR="005E6D4C">
          <w:rPr>
            <w:rFonts w:ascii="Arial" w:hAnsi="Arial" w:cs="Arial"/>
            <w:sz w:val="20"/>
          </w:rPr>
          <w:t>and AKM is not AKM 11, 12, or 13</w:t>
        </w:r>
      </w:ins>
      <w:r w:rsidRPr="00E7741E">
        <w:rPr>
          <w:rFonts w:eastAsia="PMingLiU"/>
          <w:color w:val="000000"/>
          <w:sz w:val="20"/>
          <w:lang w:val="en-US" w:eastAsia="zh-TW"/>
        </w:rPr>
        <w:t>, the cipher suite selector 00-0F-AC:4 (CCMP-128) is the default pairwise cipher suite when the Pairwise Cipher Suite List field is not included in the RSNE(#1776).</w:t>
      </w:r>
    </w:p>
    <w:p w14:paraId="0A52E9CD" w14:textId="73A15BEF" w:rsidR="00AB595E" w:rsidRPr="00E7741E" w:rsidRDefault="00AB595E" w:rsidP="00AB5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moveTo w:id="176" w:author="Huang, Po-kai" w:date="2023-01-27T21:25:00Z"/>
          <w:rFonts w:eastAsia="PMingLiU"/>
          <w:color w:val="000000"/>
          <w:sz w:val="20"/>
          <w:lang w:val="en-US" w:eastAsia="zh-TW"/>
        </w:rPr>
      </w:pPr>
      <w:moveToRangeStart w:id="177" w:author="Huang, Po-kai" w:date="2023-01-27T21:25:00Z" w:name="move125747164"/>
      <w:moveTo w:id="178" w:author="Huang, Po-kai" w:date="2023-01-27T21:25:00Z">
        <w:r w:rsidRPr="00E7741E">
          <w:rPr>
            <w:rFonts w:eastAsia="PMingLiU"/>
            <w:color w:val="000000"/>
            <w:sz w:val="20"/>
            <w:lang w:val="en-US" w:eastAsia="zh-TW"/>
          </w:rPr>
          <w:t>In DMG RSNA</w:t>
        </w:r>
      </w:moveTo>
      <w:ins w:id="179" w:author="Huang, Po-kai" w:date="2023-01-27T21:25:00Z">
        <w:r>
          <w:rPr>
            <w:rFonts w:eastAsia="PMingLiU"/>
            <w:color w:val="000000"/>
            <w:sz w:val="20"/>
            <w:lang w:val="en-US" w:eastAsia="zh-TW"/>
          </w:rPr>
          <w:t xml:space="preserve"> </w:t>
        </w:r>
        <w:r>
          <w:rPr>
            <w:rFonts w:ascii="Arial" w:hAnsi="Arial" w:cs="Arial"/>
            <w:sz w:val="20"/>
          </w:rPr>
          <w:t>and AKM is not AKM 11, 12, or 13</w:t>
        </w:r>
      </w:ins>
      <w:moveTo w:id="180" w:author="Huang, Po-kai" w:date="2023-01-27T21:25:00Z">
        <w:r w:rsidRPr="00E7741E">
          <w:rPr>
            <w:rFonts w:eastAsia="PMingLiU"/>
            <w:color w:val="000000"/>
            <w:sz w:val="20"/>
            <w:lang w:val="en-US" w:eastAsia="zh-TW"/>
          </w:rPr>
          <w:t>, the cipher suite selector 00-0F-AC:8 (GCMP-128) is the default pairwise cipher suite when the Pairwise Cipher Suite List field is not included in the RSNE(#1776).</w:t>
        </w:r>
      </w:moveTo>
    </w:p>
    <w:moveToRangeEnd w:id="177"/>
    <w:p w14:paraId="7FBD02FE" w14:textId="77777777" w:rsidR="00AB595E" w:rsidRDefault="00AB595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1" w:author="Huang, Po-kai" w:date="2023-01-27T21:01:00Z"/>
          <w:rFonts w:eastAsia="PMingLiU"/>
          <w:color w:val="000000"/>
          <w:sz w:val="20"/>
          <w:lang w:val="en-US" w:eastAsia="zh-TW"/>
        </w:rPr>
      </w:pPr>
    </w:p>
    <w:p w14:paraId="21A69D91" w14:textId="3A6C2376" w:rsidR="00915BC5" w:rsidRPr="00E7741E" w:rsidRDefault="00915BC5" w:rsidP="00915B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2" w:author="Huang, Po-kai" w:date="2023-01-27T21:01:00Z"/>
          <w:rFonts w:eastAsia="PMingLiU"/>
          <w:color w:val="000000"/>
          <w:sz w:val="20"/>
          <w:lang w:val="en-US" w:eastAsia="zh-TW"/>
        </w:rPr>
      </w:pPr>
      <w:ins w:id="183" w:author="Huang, Po-kai" w:date="2023-01-27T21:01:00Z">
        <w:r w:rsidRPr="00E7741E">
          <w:rPr>
            <w:rFonts w:eastAsia="PMingLiU"/>
            <w:color w:val="000000"/>
            <w:sz w:val="20"/>
            <w:lang w:val="en-US" w:eastAsia="zh-TW"/>
          </w:rPr>
          <w:t>In RSNA</w:t>
        </w:r>
      </w:ins>
      <w:ins w:id="184" w:author="Huang, Po-kai" w:date="2023-01-27T21:02:00Z">
        <w:r w:rsidR="005E6D4C">
          <w:rPr>
            <w:rFonts w:eastAsia="PMingLiU"/>
            <w:color w:val="000000"/>
            <w:sz w:val="20"/>
            <w:lang w:val="en-US" w:eastAsia="zh-TW"/>
          </w:rPr>
          <w:t xml:space="preserve"> </w:t>
        </w:r>
        <w:r w:rsidR="005E6D4C">
          <w:rPr>
            <w:rFonts w:ascii="Arial" w:hAnsi="Arial" w:cs="Arial"/>
            <w:sz w:val="20"/>
          </w:rPr>
          <w:t>and AKM is AKM 11</w:t>
        </w:r>
      </w:ins>
      <w:ins w:id="185" w:author="Huang, Po-kai" w:date="2023-01-27T21:01:00Z">
        <w:r w:rsidRPr="00E7741E">
          <w:rPr>
            <w:rFonts w:eastAsia="PMingLiU"/>
            <w:color w:val="000000"/>
            <w:sz w:val="20"/>
            <w:lang w:val="en-US" w:eastAsia="zh-TW"/>
          </w:rPr>
          <w:t>, the cipher suite selector 00-0F-AC:</w:t>
        </w:r>
      </w:ins>
      <w:ins w:id="186" w:author="Huang, Po-kai" w:date="2023-01-27T21:02:00Z">
        <w:r w:rsidR="00400285">
          <w:rPr>
            <w:rFonts w:eastAsia="PMingLiU"/>
            <w:color w:val="000000"/>
            <w:sz w:val="20"/>
            <w:lang w:val="en-US" w:eastAsia="zh-TW"/>
          </w:rPr>
          <w:t>8</w:t>
        </w:r>
      </w:ins>
      <w:ins w:id="187" w:author="Huang, Po-kai" w:date="2023-01-27T21:01:00Z">
        <w:r w:rsidRPr="00E7741E">
          <w:rPr>
            <w:rFonts w:eastAsia="PMingLiU"/>
            <w:color w:val="000000"/>
            <w:sz w:val="20"/>
            <w:lang w:val="en-US" w:eastAsia="zh-TW"/>
          </w:rPr>
          <w:t xml:space="preserve"> (</w:t>
        </w:r>
      </w:ins>
      <w:ins w:id="188" w:author="Huang, Po-kai" w:date="2023-01-27T21:02:00Z">
        <w:r w:rsidR="00400285">
          <w:rPr>
            <w:rFonts w:eastAsia="PMingLiU"/>
            <w:color w:val="000000"/>
            <w:sz w:val="20"/>
            <w:lang w:val="en-US" w:eastAsia="zh-TW"/>
          </w:rPr>
          <w:t>G</w:t>
        </w:r>
      </w:ins>
      <w:ins w:id="189" w:author="Huang, Po-kai" w:date="2023-01-27T21:01:00Z">
        <w:r w:rsidRPr="00E7741E">
          <w:rPr>
            <w:rFonts w:eastAsia="PMingLiU"/>
            <w:color w:val="000000"/>
            <w:sz w:val="20"/>
            <w:lang w:val="en-US" w:eastAsia="zh-TW"/>
          </w:rPr>
          <w:t>CMP-128) is the default pairwise cipher suite when the Pairwise Cipher Suite List field is not included in the RSNE.</w:t>
        </w:r>
      </w:ins>
    </w:p>
    <w:p w14:paraId="5D4C5F45" w14:textId="304D90C3" w:rsidR="00915BC5" w:rsidRPr="00E7741E" w:rsidRDefault="00915BC5" w:rsidP="00915B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0" w:author="Huang, Po-kai" w:date="2023-01-27T21:01:00Z"/>
          <w:rFonts w:eastAsia="PMingLiU"/>
          <w:color w:val="000000"/>
          <w:sz w:val="20"/>
          <w:lang w:val="en-US" w:eastAsia="zh-TW"/>
        </w:rPr>
      </w:pPr>
      <w:ins w:id="191" w:author="Huang, Po-kai" w:date="2023-01-27T21:01:00Z">
        <w:r w:rsidRPr="00E7741E">
          <w:rPr>
            <w:rFonts w:eastAsia="PMingLiU"/>
            <w:color w:val="000000"/>
            <w:sz w:val="20"/>
            <w:lang w:val="en-US" w:eastAsia="zh-TW"/>
          </w:rPr>
          <w:t>In RSNA</w:t>
        </w:r>
      </w:ins>
      <w:ins w:id="192" w:author="Huang, Po-kai" w:date="2023-01-27T21:02:00Z">
        <w:r w:rsidR="00400285">
          <w:rPr>
            <w:rFonts w:eastAsia="PMingLiU"/>
            <w:color w:val="000000"/>
            <w:sz w:val="20"/>
            <w:lang w:val="en-US" w:eastAsia="zh-TW"/>
          </w:rPr>
          <w:t xml:space="preserve"> </w:t>
        </w:r>
        <w:r w:rsidR="00400285">
          <w:rPr>
            <w:rFonts w:ascii="Arial" w:hAnsi="Arial" w:cs="Arial"/>
            <w:sz w:val="20"/>
          </w:rPr>
          <w:t>and AKM is not AKM 12, or 13</w:t>
        </w:r>
      </w:ins>
      <w:ins w:id="193" w:author="Huang, Po-kai" w:date="2023-01-27T21:01:00Z">
        <w:r w:rsidRPr="00E7741E">
          <w:rPr>
            <w:rFonts w:eastAsia="PMingLiU"/>
            <w:color w:val="000000"/>
            <w:sz w:val="20"/>
            <w:lang w:val="en-US" w:eastAsia="zh-TW"/>
          </w:rPr>
          <w:t>, the cipher suite selector 00-0F-AC:</w:t>
        </w:r>
      </w:ins>
      <w:ins w:id="194" w:author="Huang, Po-kai" w:date="2023-01-27T21:02:00Z">
        <w:r w:rsidR="00400285">
          <w:rPr>
            <w:rFonts w:eastAsia="PMingLiU"/>
            <w:color w:val="000000"/>
            <w:sz w:val="20"/>
            <w:lang w:val="en-US" w:eastAsia="zh-TW"/>
          </w:rPr>
          <w:t>9</w:t>
        </w:r>
      </w:ins>
      <w:ins w:id="195" w:author="Huang, Po-kai" w:date="2023-01-27T21:01:00Z">
        <w:r w:rsidRPr="00E7741E">
          <w:rPr>
            <w:rFonts w:eastAsia="PMingLiU"/>
            <w:color w:val="000000"/>
            <w:sz w:val="20"/>
            <w:lang w:val="en-US" w:eastAsia="zh-TW"/>
          </w:rPr>
          <w:t xml:space="preserve"> (</w:t>
        </w:r>
      </w:ins>
      <w:ins w:id="196" w:author="Huang, Po-kai" w:date="2023-01-27T21:02:00Z">
        <w:r w:rsidR="00400285">
          <w:rPr>
            <w:rFonts w:eastAsia="PMingLiU"/>
            <w:color w:val="000000"/>
            <w:sz w:val="20"/>
            <w:lang w:val="en-US" w:eastAsia="zh-TW"/>
          </w:rPr>
          <w:t>G</w:t>
        </w:r>
      </w:ins>
      <w:ins w:id="197" w:author="Huang, Po-kai" w:date="2023-01-27T21:01:00Z">
        <w:r w:rsidRPr="00E7741E">
          <w:rPr>
            <w:rFonts w:eastAsia="PMingLiU"/>
            <w:color w:val="000000"/>
            <w:sz w:val="20"/>
            <w:lang w:val="en-US" w:eastAsia="zh-TW"/>
          </w:rPr>
          <w:t>CMP-</w:t>
        </w:r>
      </w:ins>
      <w:ins w:id="198" w:author="Huang, Po-kai" w:date="2023-01-27T21:02:00Z">
        <w:r w:rsidR="00400285">
          <w:rPr>
            <w:rFonts w:eastAsia="PMingLiU"/>
            <w:color w:val="000000"/>
            <w:sz w:val="20"/>
            <w:lang w:val="en-US" w:eastAsia="zh-TW"/>
          </w:rPr>
          <w:t>256</w:t>
        </w:r>
      </w:ins>
      <w:ins w:id="199" w:author="Huang, Po-kai" w:date="2023-01-27T21:01:00Z">
        <w:r w:rsidRPr="00E7741E">
          <w:rPr>
            <w:rFonts w:eastAsia="PMingLiU"/>
            <w:color w:val="000000"/>
            <w:sz w:val="20"/>
            <w:lang w:val="en-US" w:eastAsia="zh-TW"/>
          </w:rPr>
          <w:t>) is the default pairwise cipher suite when the Pairwise Cipher Suite List field is not included in the RSNE.</w:t>
        </w:r>
      </w:ins>
    </w:p>
    <w:p w14:paraId="793374B1" w14:textId="77777777" w:rsidR="00915BC5" w:rsidRPr="00E7741E" w:rsidRDefault="00915BC5"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FAAD34D" w14:textId="553785B5" w:rsidR="00E7741E" w:rsidRPr="00E7741E" w:rsidDel="00AB595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moveFrom w:id="200" w:author="Huang, Po-kai" w:date="2023-01-27T21:25:00Z"/>
          <w:rFonts w:eastAsia="PMingLiU"/>
          <w:color w:val="000000"/>
          <w:sz w:val="20"/>
          <w:lang w:val="en-US" w:eastAsia="zh-TW"/>
        </w:rPr>
      </w:pPr>
      <w:moveFromRangeStart w:id="201" w:author="Huang, Po-kai" w:date="2023-01-27T21:25:00Z" w:name="move125747144"/>
      <w:moveFrom w:id="202" w:author="Huang, Po-kai" w:date="2023-01-27T21:25:00Z">
        <w:r w:rsidRPr="00E7741E" w:rsidDel="00AB595E">
          <w:rPr>
            <w:rFonts w:eastAsia="PMingLiU"/>
            <w:color w:val="000000"/>
            <w:sz w:val="20"/>
            <w:lang w:val="en-US" w:eastAsia="zh-TW"/>
          </w:rPr>
          <w:t>In DMG RSNA, the cipher suite selector 00-0F-AC:8 (GCMP-128) is the default group cipher suite for Data frames when the Group Data Cipher Suite field is not included in the RSNE(#1776).</w:t>
        </w:r>
      </w:moveFrom>
    </w:p>
    <w:p w14:paraId="7779020B" w14:textId="4676ECE0" w:rsidR="00E7741E" w:rsidRPr="00E7741E" w:rsidDel="00AB595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moveFrom w:id="203" w:author="Huang, Po-kai" w:date="2023-01-27T21:25:00Z"/>
          <w:rFonts w:eastAsia="PMingLiU"/>
          <w:color w:val="000000"/>
          <w:sz w:val="20"/>
          <w:lang w:val="en-US" w:eastAsia="zh-TW"/>
        </w:rPr>
      </w:pPr>
      <w:moveFromRangeStart w:id="204" w:author="Huang, Po-kai" w:date="2023-01-27T21:25:00Z" w:name="move125747164"/>
      <w:moveFromRangeEnd w:id="201"/>
      <w:moveFrom w:id="205" w:author="Huang, Po-kai" w:date="2023-01-27T21:25:00Z">
        <w:r w:rsidRPr="00E7741E" w:rsidDel="00AB595E">
          <w:rPr>
            <w:rFonts w:eastAsia="PMingLiU"/>
            <w:color w:val="000000"/>
            <w:sz w:val="20"/>
            <w:lang w:val="en-US" w:eastAsia="zh-TW"/>
          </w:rPr>
          <w:t>In DMG RSNA, the cipher suite selector 00-0F-AC:8 (GCMP-128) is the default pairwise cipher suite when the Pairwise Cipher Suite List field is not included in the RSNE(#1776).</w:t>
        </w:r>
      </w:moveFrom>
    </w:p>
    <w:moveFromRangeEnd w:id="204"/>
    <w:p w14:paraId="78504E5D" w14:textId="5BF418A1" w:rsidR="00E7741E" w:rsidDel="003269FD"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06" w:author="Huang, Po-kai" w:date="2023-01-27T20:53:00Z"/>
          <w:rFonts w:eastAsia="PMingLiU"/>
          <w:color w:val="000000"/>
          <w:sz w:val="20"/>
          <w:lang w:val="en-US" w:eastAsia="zh-TW"/>
        </w:rPr>
      </w:pPr>
      <w:del w:id="207" w:author="Huang, Po-kai" w:date="2023-01-27T20:53:00Z">
        <w:r w:rsidRPr="00E7741E" w:rsidDel="003269FD">
          <w:rPr>
            <w:rFonts w:eastAsia="PMingLiU"/>
            <w:color w:val="000000"/>
            <w:sz w:val="20"/>
            <w:lang w:val="en-US" w:eastAsia="zh-TW"/>
          </w:rPr>
          <w:delText>In an RSNA with management frame protection enabled, the cipher suite selector 00-0F-AC:6 (BIP-CMAC-128) is the default group cipher suite for Management frames when the Group Management Cipher Suite field is not included in the RSNE(#1776).</w:delText>
        </w:r>
      </w:del>
    </w:p>
    <w:p w14:paraId="0DF9133B" w14:textId="0DED500A" w:rsidR="002879AA" w:rsidRDefault="002879AA" w:rsidP="006E50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8" w:author="Huang, Po-kai" w:date="2023-01-27T21:26:00Z"/>
          <w:rFonts w:eastAsia="PMingLiU"/>
          <w:color w:val="000000"/>
          <w:sz w:val="20"/>
          <w:lang w:val="en-US" w:eastAsia="zh-TW"/>
        </w:rPr>
      </w:pPr>
      <w:ins w:id="209" w:author="Huang, Po-kai" w:date="2023-01-27T20:51:00Z">
        <w:r w:rsidRPr="006E5042">
          <w:rPr>
            <w:rFonts w:eastAsia="PMingLiU"/>
            <w:color w:val="000000"/>
            <w:sz w:val="20"/>
            <w:lang w:val="en-US" w:eastAsia="zh-TW"/>
          </w:rPr>
          <w:t xml:space="preserve">In </w:t>
        </w:r>
      </w:ins>
      <w:ins w:id="210" w:author="Huang, Po-kai" w:date="2023-01-27T20:55:00Z">
        <w:r w:rsidR="00F2666F" w:rsidRPr="006E5042">
          <w:rPr>
            <w:rFonts w:eastAsia="PMingLiU"/>
            <w:color w:val="000000"/>
            <w:sz w:val="20"/>
            <w:lang w:val="en-US" w:eastAsia="zh-TW"/>
          </w:rPr>
          <w:t xml:space="preserve">non-DMG </w:t>
        </w:r>
      </w:ins>
      <w:ins w:id="211" w:author="Huang, Po-kai" w:date="2023-01-27T20:51:00Z">
        <w:r w:rsidRPr="006E5042">
          <w:rPr>
            <w:rFonts w:eastAsia="PMingLiU"/>
            <w:color w:val="000000"/>
            <w:sz w:val="20"/>
            <w:lang w:val="en-US" w:eastAsia="zh-TW"/>
          </w:rPr>
          <w:t xml:space="preserve">RSNA with management frame protection enabled and AKM is not AKM 11, 12, </w:t>
        </w:r>
      </w:ins>
      <w:ins w:id="212" w:author="Huang, Po-kai" w:date="2023-01-27T20:56:00Z">
        <w:r w:rsidR="001B69BF" w:rsidRPr="006E5042">
          <w:rPr>
            <w:rFonts w:eastAsia="PMingLiU"/>
            <w:color w:val="000000"/>
            <w:sz w:val="20"/>
            <w:lang w:val="en-US" w:eastAsia="zh-TW"/>
          </w:rPr>
          <w:t>or</w:t>
        </w:r>
      </w:ins>
      <w:ins w:id="213" w:author="Huang, Po-kai" w:date="2023-01-27T20:51:00Z">
        <w:r w:rsidRPr="006E5042">
          <w:rPr>
            <w:rFonts w:eastAsia="PMingLiU"/>
            <w:color w:val="000000"/>
            <w:sz w:val="20"/>
            <w:lang w:val="en-US" w:eastAsia="zh-TW"/>
          </w:rPr>
          <w:t xml:space="preserve"> 13, the cipher suite selector 00-0F-AC:6 (BIP-CMAC-128) is the default group cipher suite for Management frames when the Group Management Cipher Suite</w:t>
        </w:r>
        <w:r w:rsidRPr="006E5042">
          <w:rPr>
            <w:rFonts w:eastAsia="PMingLiU"/>
            <w:color w:val="000000"/>
            <w:sz w:val="20"/>
            <w:lang w:val="en-US" w:eastAsia="zh-TW"/>
          </w:rPr>
          <w:t xml:space="preserve"> </w:t>
        </w:r>
        <w:r w:rsidRPr="006E5042">
          <w:rPr>
            <w:rFonts w:eastAsia="PMingLiU"/>
            <w:color w:val="000000"/>
            <w:sz w:val="20"/>
            <w:lang w:val="en-US" w:eastAsia="zh-TW"/>
          </w:rPr>
          <w:t xml:space="preserve">field is not included in the RSNE. </w:t>
        </w:r>
      </w:ins>
    </w:p>
    <w:p w14:paraId="64244175" w14:textId="4F623186" w:rsidR="00AB595E" w:rsidRPr="006E5042" w:rsidRDefault="00AB595E" w:rsidP="006E50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4" w:author="Huang, Po-kai" w:date="2023-01-27T21:00:00Z"/>
          <w:rFonts w:eastAsia="PMingLiU"/>
          <w:color w:val="000000"/>
          <w:sz w:val="20"/>
          <w:lang w:val="en-US" w:eastAsia="zh-TW"/>
        </w:rPr>
      </w:pPr>
      <w:ins w:id="215" w:author="Huang, Po-kai" w:date="2023-01-27T21:26:00Z">
        <w:r w:rsidRPr="00E7741E">
          <w:rPr>
            <w:rFonts w:eastAsia="PMingLiU"/>
            <w:color w:val="000000"/>
            <w:sz w:val="20"/>
            <w:lang w:val="en-US" w:eastAsia="zh-TW"/>
          </w:rPr>
          <w:t>In DMG RSNA</w:t>
        </w:r>
        <w:r>
          <w:rPr>
            <w:rFonts w:eastAsia="PMingLiU"/>
            <w:color w:val="000000"/>
            <w:sz w:val="20"/>
            <w:lang w:val="en-US" w:eastAsia="zh-TW"/>
          </w:rPr>
          <w:t xml:space="preserve"> </w:t>
        </w:r>
        <w:r w:rsidRPr="006E5042">
          <w:rPr>
            <w:rFonts w:eastAsia="PMingLiU"/>
            <w:color w:val="000000"/>
            <w:sz w:val="20"/>
            <w:lang w:val="en-US" w:eastAsia="zh-TW"/>
          </w:rPr>
          <w:t>with management frame protection enabled</w:t>
        </w:r>
        <w:r>
          <w:rPr>
            <w:rFonts w:eastAsia="PMingLiU"/>
            <w:color w:val="000000"/>
            <w:sz w:val="20"/>
            <w:lang w:val="en-US" w:eastAsia="zh-TW"/>
          </w:rPr>
          <w:t xml:space="preserve"> </w:t>
        </w:r>
        <w:r w:rsidRPr="006E5042">
          <w:rPr>
            <w:rFonts w:eastAsia="PMingLiU"/>
            <w:color w:val="000000"/>
            <w:sz w:val="20"/>
            <w:lang w:val="en-US" w:eastAsia="zh-TW"/>
          </w:rPr>
          <w:t>and AKM is not AKM 11, 12, or 13,</w:t>
        </w:r>
        <w:r w:rsidRPr="00E7741E">
          <w:rPr>
            <w:rFonts w:eastAsia="PMingLiU"/>
            <w:color w:val="000000"/>
            <w:sz w:val="20"/>
            <w:lang w:val="en-US" w:eastAsia="zh-TW"/>
          </w:rPr>
          <w:t>, the cipher suite selector 00-0F-AC:</w:t>
        </w:r>
        <w:r>
          <w:rPr>
            <w:rFonts w:eastAsia="PMingLiU"/>
            <w:color w:val="000000"/>
            <w:sz w:val="20"/>
            <w:lang w:val="en-US" w:eastAsia="zh-TW"/>
          </w:rPr>
          <w:t>11</w:t>
        </w:r>
        <w:r w:rsidRPr="00E7741E">
          <w:rPr>
            <w:rFonts w:eastAsia="PMingLiU"/>
            <w:color w:val="000000"/>
            <w:sz w:val="20"/>
            <w:lang w:val="en-US" w:eastAsia="zh-TW"/>
          </w:rPr>
          <w:t xml:space="preserve"> (</w:t>
        </w:r>
        <w:r>
          <w:rPr>
            <w:rFonts w:eastAsia="PMingLiU"/>
            <w:color w:val="000000"/>
            <w:sz w:val="20"/>
            <w:lang w:val="en-US" w:eastAsia="zh-TW"/>
          </w:rPr>
          <w:t>BIP-</w:t>
        </w:r>
        <w:r w:rsidRPr="00E7741E">
          <w:rPr>
            <w:rFonts w:eastAsia="PMingLiU"/>
            <w:color w:val="000000"/>
            <w:sz w:val="20"/>
            <w:lang w:val="en-US" w:eastAsia="zh-TW"/>
          </w:rPr>
          <w:t>G</w:t>
        </w:r>
        <w:r>
          <w:rPr>
            <w:rFonts w:eastAsia="PMingLiU"/>
            <w:color w:val="000000"/>
            <w:sz w:val="20"/>
            <w:lang w:val="en-US" w:eastAsia="zh-TW"/>
          </w:rPr>
          <w:t>MAC</w:t>
        </w:r>
        <w:r w:rsidRPr="00E7741E">
          <w:rPr>
            <w:rFonts w:eastAsia="PMingLiU"/>
            <w:color w:val="000000"/>
            <w:sz w:val="20"/>
            <w:lang w:val="en-US" w:eastAsia="zh-TW"/>
          </w:rPr>
          <w:t xml:space="preserve">-128) is the default </w:t>
        </w:r>
        <w:r w:rsidRPr="006E5042">
          <w:rPr>
            <w:rFonts w:eastAsia="PMingLiU"/>
            <w:color w:val="000000"/>
            <w:sz w:val="20"/>
            <w:lang w:val="en-US" w:eastAsia="zh-TW"/>
          </w:rPr>
          <w:t>group cipher suite for Management frames when the Group Management Cipher Suite field is not included in the RSNE</w:t>
        </w:r>
        <w:r w:rsidRPr="00E7741E">
          <w:rPr>
            <w:rFonts w:eastAsia="PMingLiU"/>
            <w:color w:val="000000"/>
            <w:sz w:val="20"/>
            <w:lang w:val="en-US" w:eastAsia="zh-TW"/>
          </w:rPr>
          <w:t>.</w:t>
        </w:r>
      </w:ins>
    </w:p>
    <w:p w14:paraId="75D5FFE5" w14:textId="18AD61B9" w:rsidR="00582EF4" w:rsidRPr="00582EF4" w:rsidRDefault="00582EF4" w:rsidP="006E50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6" w:author="Huang, Po-kai" w:date="2023-01-27T20:51:00Z"/>
          <w:rFonts w:eastAsia="PMingLiU"/>
          <w:color w:val="000000"/>
          <w:sz w:val="20"/>
          <w:lang w:val="en-US" w:eastAsia="zh-TW"/>
        </w:rPr>
      </w:pPr>
      <w:ins w:id="217" w:author="Huang, Po-kai" w:date="2023-01-27T21:00:00Z">
        <w:r w:rsidRPr="006E5042">
          <w:rPr>
            <w:rFonts w:eastAsia="PMingLiU"/>
            <w:color w:val="000000"/>
            <w:sz w:val="20"/>
            <w:lang w:val="en-US" w:eastAsia="zh-TW"/>
          </w:rPr>
          <w:t>In RSNA with management frame protection enabled and AKM is AKM 11, the cipher suite selector 00-0F-AC:11 (BIP-GMAC-</w:t>
        </w:r>
      </w:ins>
      <w:ins w:id="218" w:author="Huang, Po-kai" w:date="2023-01-27T21:10:00Z">
        <w:r w:rsidR="00716B8F">
          <w:rPr>
            <w:rFonts w:eastAsia="PMingLiU"/>
            <w:color w:val="000000"/>
            <w:sz w:val="20"/>
            <w:lang w:val="en-US" w:eastAsia="zh-TW"/>
          </w:rPr>
          <w:t>128</w:t>
        </w:r>
      </w:ins>
      <w:ins w:id="219" w:author="Huang, Po-kai" w:date="2023-01-27T21:00:00Z">
        <w:r w:rsidRPr="006E5042">
          <w:rPr>
            <w:rFonts w:eastAsia="PMingLiU"/>
            <w:color w:val="000000"/>
            <w:sz w:val="20"/>
            <w:lang w:val="en-US" w:eastAsia="zh-TW"/>
          </w:rPr>
          <w:t>) is the default group cipher suite for Management frames when the Group Management Cipher Suite field is not included in the RSNE.</w:t>
        </w:r>
      </w:ins>
    </w:p>
    <w:p w14:paraId="61291E7C" w14:textId="6FF89752" w:rsidR="002879AA" w:rsidRPr="006E5042" w:rsidRDefault="002879AA" w:rsidP="006E50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0" w:author="Huang, Po-kai" w:date="2023-01-27T20:52:00Z"/>
          <w:rFonts w:eastAsia="PMingLiU"/>
          <w:color w:val="000000"/>
          <w:sz w:val="20"/>
          <w:lang w:val="en-US" w:eastAsia="zh-TW"/>
        </w:rPr>
      </w:pPr>
      <w:ins w:id="221" w:author="Huang, Po-kai" w:date="2023-01-27T20:51:00Z">
        <w:r w:rsidRPr="006E5042">
          <w:rPr>
            <w:rFonts w:eastAsia="PMingLiU"/>
            <w:color w:val="000000"/>
            <w:sz w:val="20"/>
            <w:lang w:val="en-US" w:eastAsia="zh-TW"/>
          </w:rPr>
          <w:t>In RSNA with management frame protection enabled and AKM is AKM 12 or 13, the cipher suite selector 00-0F-AC:12 (BIP-GMAC-256) is the default group cipher suite for Management frames when the Group Management Cipher Suite</w:t>
        </w:r>
      </w:ins>
      <w:ins w:id="222" w:author="Huang, Po-kai" w:date="2023-01-27T20:52:00Z">
        <w:r w:rsidRPr="006E5042">
          <w:rPr>
            <w:rFonts w:eastAsia="PMingLiU"/>
            <w:color w:val="000000"/>
            <w:sz w:val="20"/>
            <w:lang w:val="en-US" w:eastAsia="zh-TW"/>
          </w:rPr>
          <w:t xml:space="preserve"> </w:t>
        </w:r>
      </w:ins>
      <w:ins w:id="223" w:author="Huang, Po-kai" w:date="2023-01-27T20:51:00Z">
        <w:r w:rsidRPr="006E5042">
          <w:rPr>
            <w:rFonts w:eastAsia="PMingLiU"/>
            <w:color w:val="000000"/>
            <w:sz w:val="20"/>
            <w:lang w:val="en-US" w:eastAsia="zh-TW"/>
          </w:rPr>
          <w:t xml:space="preserve">field is not included in the RSNE. </w:t>
        </w:r>
      </w:ins>
    </w:p>
    <w:p w14:paraId="5E2FEA44" w14:textId="42828671" w:rsidR="002879AA" w:rsidRPr="00E7741E" w:rsidDel="00AB595E" w:rsidRDefault="002879AA"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24" w:author="Huang, Po-kai" w:date="2023-01-27T21:26:00Z"/>
          <w:rFonts w:eastAsia="PMingLiU"/>
          <w:color w:val="000000"/>
          <w:sz w:val="20"/>
          <w:lang w:val="en-US" w:eastAsia="zh-TW"/>
        </w:rPr>
      </w:pPr>
    </w:p>
    <w:p w14:paraId="07278D32" w14:textId="0850E5EB" w:rsidR="00E7741E" w:rsidRPr="00E7741E" w:rsidRDefault="00E37250"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35916138" w14:textId="77777777" w:rsidR="00E7741E" w:rsidRPr="009D1B13" w:rsidRDefault="00E7741E" w:rsidP="009D1B13">
      <w:pPr>
        <w:rPr>
          <w:i/>
          <w:highlight w:val="yellow"/>
        </w:rPr>
      </w:pPr>
    </w:p>
    <w:p w14:paraId="5254693A" w14:textId="0B55A4AC" w:rsidR="006E3D53" w:rsidRDefault="006E3D53" w:rsidP="00700730">
      <w:pPr>
        <w:pStyle w:val="T"/>
        <w:rPr>
          <w:iCs/>
          <w:w w:val="100"/>
        </w:rPr>
      </w:pPr>
    </w:p>
    <w:p w14:paraId="0D012D57" w14:textId="09143C80" w:rsidR="00BB5326" w:rsidRDefault="00BB5326" w:rsidP="00BB5326">
      <w:pPr>
        <w:pStyle w:val="Heading1"/>
      </w:pPr>
      <w:r w:rsidRPr="001E2831">
        <w:lastRenderedPageBreak/>
        <w:t>CID</w:t>
      </w:r>
      <w:r>
        <w:t xml:space="preserve"> 376</w:t>
      </w:r>
      <w:r>
        <w:t>4, 3765</w:t>
      </w:r>
    </w:p>
    <w:p w14:paraId="6F9B22B6" w14:textId="77777777" w:rsidR="006E3D53" w:rsidRPr="009245EB" w:rsidRDefault="006E3D53" w:rsidP="00700730">
      <w:pPr>
        <w:pStyle w:val="T"/>
        <w:rPr>
          <w:iCs/>
          <w:w w:val="100"/>
        </w:rPr>
      </w:pPr>
    </w:p>
    <w:p w14:paraId="086F2F2B" w14:textId="2C7147C2" w:rsidR="00E12448" w:rsidRDefault="00E12448" w:rsidP="00250804">
      <w:pPr>
        <w:pStyle w:val="T"/>
        <w:rPr>
          <w:i/>
          <w:w w:val="100"/>
        </w:rPr>
      </w:pPr>
    </w:p>
    <w:tbl>
      <w:tblPr>
        <w:tblStyle w:val="TableGrid"/>
        <w:tblW w:w="10008" w:type="dxa"/>
        <w:tblLook w:val="04A0" w:firstRow="1" w:lastRow="0" w:firstColumn="1" w:lastColumn="0" w:noHBand="0" w:noVBand="1"/>
      </w:tblPr>
      <w:tblGrid>
        <w:gridCol w:w="1329"/>
        <w:gridCol w:w="4937"/>
        <w:gridCol w:w="3742"/>
      </w:tblGrid>
      <w:tr w:rsidR="00E12448" w:rsidRPr="009522BD" w14:paraId="44D5AB63" w14:textId="77777777" w:rsidTr="007464A2">
        <w:trPr>
          <w:trHeight w:val="278"/>
        </w:trPr>
        <w:tc>
          <w:tcPr>
            <w:tcW w:w="1329" w:type="dxa"/>
            <w:hideMark/>
          </w:tcPr>
          <w:p w14:paraId="304780A7" w14:textId="77777777" w:rsidR="00E12448" w:rsidRDefault="00E12448" w:rsidP="001849D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21F5678" w14:textId="77777777" w:rsidR="00E12448" w:rsidRDefault="00E12448" w:rsidP="001849D2">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744FE3A" w14:textId="77777777" w:rsidR="00E12448" w:rsidRPr="009522BD" w:rsidRDefault="00E12448" w:rsidP="001849D2">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CD9DF99" w14:textId="77777777" w:rsidR="00E12448" w:rsidRPr="009522BD" w:rsidRDefault="00E12448" w:rsidP="001849D2">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0D63B2F9" w14:textId="77777777" w:rsidR="00E12448" w:rsidRPr="009522BD" w:rsidRDefault="00E12448" w:rsidP="001849D2">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4683E" w14:paraId="5440E224" w14:textId="77777777" w:rsidTr="007464A2">
        <w:trPr>
          <w:trHeight w:val="278"/>
        </w:trPr>
        <w:tc>
          <w:tcPr>
            <w:tcW w:w="1329" w:type="dxa"/>
          </w:tcPr>
          <w:p w14:paraId="2412EFB3" w14:textId="77777777" w:rsidR="0014683E" w:rsidRDefault="0014683E" w:rsidP="0014683E">
            <w:pPr>
              <w:rPr>
                <w:rFonts w:ascii="Arial" w:hAnsi="Arial" w:cs="Arial"/>
                <w:sz w:val="20"/>
              </w:rPr>
            </w:pPr>
            <w:r>
              <w:rPr>
                <w:rFonts w:ascii="Arial" w:hAnsi="Arial" w:cs="Arial"/>
                <w:sz w:val="20"/>
              </w:rPr>
              <w:t>3764</w:t>
            </w:r>
          </w:p>
          <w:p w14:paraId="1321FAFB" w14:textId="77777777" w:rsidR="0014683E" w:rsidRDefault="0014683E" w:rsidP="0014683E">
            <w:pPr>
              <w:rPr>
                <w:rFonts w:ascii="Arial" w:hAnsi="Arial" w:cs="Arial"/>
                <w:sz w:val="20"/>
              </w:rPr>
            </w:pPr>
            <w:r>
              <w:rPr>
                <w:rFonts w:ascii="Arial" w:hAnsi="Arial" w:cs="Arial"/>
                <w:sz w:val="20"/>
              </w:rPr>
              <w:t>9.6.31.1</w:t>
            </w:r>
          </w:p>
          <w:p w14:paraId="14B6A9BA" w14:textId="5193A691" w:rsidR="0014683E" w:rsidRDefault="0014683E" w:rsidP="0014683E">
            <w:pPr>
              <w:rPr>
                <w:rFonts w:ascii="Arial" w:hAnsi="Arial" w:cs="Arial"/>
                <w:sz w:val="20"/>
              </w:rPr>
            </w:pPr>
            <w:r>
              <w:rPr>
                <w:rFonts w:ascii="Arial" w:hAnsi="Arial" w:cs="Arial"/>
                <w:sz w:val="20"/>
              </w:rPr>
              <w:t>1712.56</w:t>
            </w:r>
          </w:p>
        </w:tc>
        <w:tc>
          <w:tcPr>
            <w:tcW w:w="4937" w:type="dxa"/>
          </w:tcPr>
          <w:p w14:paraId="3E99FAE5" w14:textId="67D42B26" w:rsidR="0014683E" w:rsidRDefault="0014683E" w:rsidP="0014683E">
            <w:pPr>
              <w:rPr>
                <w:rFonts w:ascii="Arial" w:hAnsi="Arial" w:cs="Arial"/>
                <w:sz w:val="20"/>
              </w:rPr>
            </w:pPr>
            <w:r>
              <w:rPr>
                <w:rFonts w:ascii="Arial" w:hAnsi="Arial" w:cs="Arial"/>
                <w:sz w:val="20"/>
              </w:rPr>
              <w:t>HE action should have column for time priority like VHT action.</w:t>
            </w:r>
          </w:p>
        </w:tc>
        <w:tc>
          <w:tcPr>
            <w:tcW w:w="3742" w:type="dxa"/>
          </w:tcPr>
          <w:p w14:paraId="343AF11E" w14:textId="51884791" w:rsidR="0014683E" w:rsidRDefault="0014683E" w:rsidP="0014683E">
            <w:pPr>
              <w:rPr>
                <w:rFonts w:ascii="Arial" w:hAnsi="Arial" w:cs="Arial"/>
                <w:sz w:val="20"/>
              </w:rPr>
            </w:pPr>
            <w:r>
              <w:rPr>
                <w:rFonts w:ascii="Arial" w:hAnsi="Arial" w:cs="Arial"/>
                <w:sz w:val="20"/>
              </w:rPr>
              <w:t>Add time priority column</w:t>
            </w:r>
          </w:p>
        </w:tc>
      </w:tr>
      <w:tr w:rsidR="0014683E" w14:paraId="0242CA2C" w14:textId="77777777" w:rsidTr="007464A2">
        <w:trPr>
          <w:trHeight w:val="278"/>
        </w:trPr>
        <w:tc>
          <w:tcPr>
            <w:tcW w:w="1329" w:type="dxa"/>
          </w:tcPr>
          <w:p w14:paraId="180C294E" w14:textId="77777777" w:rsidR="0014683E" w:rsidRDefault="0014683E" w:rsidP="0014683E">
            <w:pPr>
              <w:rPr>
                <w:rFonts w:ascii="Arial" w:hAnsi="Arial" w:cs="Arial"/>
                <w:sz w:val="20"/>
              </w:rPr>
            </w:pPr>
            <w:r>
              <w:rPr>
                <w:rFonts w:ascii="Arial" w:hAnsi="Arial" w:cs="Arial"/>
                <w:sz w:val="20"/>
              </w:rPr>
              <w:t>3765</w:t>
            </w:r>
          </w:p>
          <w:p w14:paraId="2E181064" w14:textId="77777777" w:rsidR="0014683E" w:rsidRDefault="0014683E" w:rsidP="0014683E">
            <w:pPr>
              <w:rPr>
                <w:rFonts w:ascii="Arial" w:hAnsi="Arial" w:cs="Arial"/>
                <w:sz w:val="20"/>
              </w:rPr>
            </w:pPr>
            <w:r>
              <w:rPr>
                <w:rFonts w:ascii="Arial" w:hAnsi="Arial" w:cs="Arial"/>
                <w:sz w:val="20"/>
              </w:rPr>
              <w:t>9.6.32.1</w:t>
            </w:r>
          </w:p>
          <w:p w14:paraId="33CA99F9" w14:textId="55582761" w:rsidR="0014683E" w:rsidRDefault="0014683E" w:rsidP="0014683E">
            <w:pPr>
              <w:rPr>
                <w:rFonts w:ascii="Arial" w:hAnsi="Arial" w:cs="Arial"/>
                <w:sz w:val="20"/>
              </w:rPr>
            </w:pPr>
            <w:r>
              <w:rPr>
                <w:rFonts w:ascii="Arial" w:hAnsi="Arial" w:cs="Arial"/>
                <w:sz w:val="20"/>
              </w:rPr>
              <w:t>1715.1</w:t>
            </w:r>
          </w:p>
        </w:tc>
        <w:tc>
          <w:tcPr>
            <w:tcW w:w="4937" w:type="dxa"/>
          </w:tcPr>
          <w:p w14:paraId="7E81BEEB" w14:textId="742E5BB1" w:rsidR="0014683E" w:rsidRDefault="0014683E" w:rsidP="0014683E">
            <w:pPr>
              <w:rPr>
                <w:rFonts w:ascii="Arial" w:hAnsi="Arial" w:cs="Arial"/>
                <w:sz w:val="20"/>
              </w:rPr>
            </w:pPr>
            <w:r>
              <w:rPr>
                <w:rFonts w:ascii="Arial" w:hAnsi="Arial" w:cs="Arial"/>
                <w:sz w:val="20"/>
              </w:rPr>
              <w:t>Protected HE action should have column for time priority like VHT action.</w:t>
            </w:r>
          </w:p>
        </w:tc>
        <w:tc>
          <w:tcPr>
            <w:tcW w:w="3742" w:type="dxa"/>
          </w:tcPr>
          <w:p w14:paraId="528638ED" w14:textId="31808339" w:rsidR="0014683E" w:rsidRDefault="0014683E" w:rsidP="0014683E">
            <w:pPr>
              <w:rPr>
                <w:rFonts w:ascii="Arial" w:hAnsi="Arial" w:cs="Arial"/>
                <w:sz w:val="20"/>
              </w:rPr>
            </w:pPr>
            <w:r>
              <w:rPr>
                <w:rFonts w:ascii="Arial" w:hAnsi="Arial" w:cs="Arial"/>
                <w:sz w:val="20"/>
              </w:rPr>
              <w:t>Add time priority column</w:t>
            </w:r>
          </w:p>
        </w:tc>
      </w:tr>
    </w:tbl>
    <w:p w14:paraId="10DAADBA" w14:textId="798195A9" w:rsidR="00E12448" w:rsidRDefault="00E12448" w:rsidP="00250804">
      <w:pPr>
        <w:pStyle w:val="T"/>
        <w:rPr>
          <w:i/>
          <w:w w:val="100"/>
          <w:lang w:val="en-GB"/>
        </w:rPr>
      </w:pPr>
    </w:p>
    <w:p w14:paraId="7B577604" w14:textId="7F1205D8" w:rsidR="00BB5326" w:rsidRDefault="00F74FC5" w:rsidP="00F74FC5">
      <w:pPr>
        <w:pStyle w:val="Heading2"/>
        <w:tabs>
          <w:tab w:val="left" w:pos="5917"/>
        </w:tabs>
      </w:pPr>
      <w:r w:rsidRPr="00F74FC5">
        <w:t>Discussion:</w:t>
      </w:r>
    </w:p>
    <w:p w14:paraId="71772DCC" w14:textId="0424CE8B" w:rsidR="00F74FC5" w:rsidRDefault="00F74FC5" w:rsidP="00F74FC5"/>
    <w:p w14:paraId="13145F79" w14:textId="66253DEC" w:rsidR="00F74FC5" w:rsidRPr="00F74FC5" w:rsidRDefault="00F74FC5" w:rsidP="00F74FC5">
      <w:r>
        <w:t xml:space="preserve">Time priority column needs to be added similar </w:t>
      </w:r>
      <w:proofErr w:type="spellStart"/>
      <w:r>
        <w:t>lto</w:t>
      </w:r>
      <w:proofErr w:type="spellEnd"/>
      <w:r>
        <w:t xml:space="preserve"> the VHT action frame.</w:t>
      </w:r>
    </w:p>
    <w:p w14:paraId="7E58F902" w14:textId="3655ACBA" w:rsidR="00F74FC5" w:rsidRDefault="00F74FC5" w:rsidP="00250804">
      <w:pPr>
        <w:pStyle w:val="T"/>
        <w:rPr>
          <w:i/>
          <w:w w:val="100"/>
          <w:lang w:val="en-GB"/>
        </w:rPr>
      </w:pPr>
    </w:p>
    <w:p w14:paraId="1159ABEB" w14:textId="77777777" w:rsidR="00F74FC5" w:rsidRPr="00F74FC5" w:rsidRDefault="00F74FC5" w:rsidP="00F74FC5">
      <w:pPr>
        <w:rPr>
          <w:rFonts w:eastAsia="Times New Roman"/>
          <w:sz w:val="24"/>
          <w:szCs w:val="24"/>
          <w:lang w:val="en-US" w:eastAsia="zh-TW"/>
        </w:rPr>
      </w:pPr>
      <w:r w:rsidRPr="00F74FC5">
        <w:rPr>
          <w:rFonts w:ascii="Arial" w:eastAsia="Times New Roman" w:hAnsi="Arial" w:cs="Arial"/>
          <w:b/>
          <w:bCs/>
          <w:color w:val="000000"/>
          <w:sz w:val="20"/>
          <w:lang w:val="en-US" w:eastAsia="zh-TW"/>
        </w:rPr>
        <w:t>Table 9-577—VHT Action field values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85"/>
        <w:gridCol w:w="3825"/>
        <w:gridCol w:w="1395"/>
      </w:tblGrid>
      <w:tr w:rsidR="00F74FC5" w:rsidRPr="00F74FC5" w14:paraId="0A23EB2F"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38250640"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 xml:space="preserve">Value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7F6DA1B5"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 xml:space="preserve">Meaning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2BE1A281"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Time priority</w:t>
            </w:r>
          </w:p>
        </w:tc>
      </w:tr>
      <w:tr w:rsidR="00F74FC5" w:rsidRPr="00F74FC5" w14:paraId="04345E45"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1F022605"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0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30794D48"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VHT Compressed Beamforming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3896973A"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Yes</w:t>
            </w:r>
          </w:p>
        </w:tc>
      </w:tr>
      <w:tr w:rsidR="00F74FC5" w:rsidRPr="00F74FC5" w14:paraId="09A67170"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68113A81"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1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77FE64F7"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Group ID Management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75744C77"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No</w:t>
            </w:r>
          </w:p>
        </w:tc>
      </w:tr>
      <w:tr w:rsidR="00F74FC5" w:rsidRPr="00F74FC5" w14:paraId="4986E385"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515A8112"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2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18166FE6"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Operating Mode Notification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2FCF94A9"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No</w:t>
            </w:r>
          </w:p>
        </w:tc>
      </w:tr>
      <w:tr w:rsidR="00F74FC5" w:rsidRPr="00F74FC5" w14:paraId="1B147029"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56D35422"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3</w:t>
            </w:r>
            <w:r w:rsidRPr="00F74FC5">
              <w:rPr>
                <w:rFonts w:ascii="TimesNewRoman" w:eastAsia="TimesNewRoman"/>
                <w:color w:val="000000"/>
                <w:szCs w:val="18"/>
                <w:lang w:val="en-US" w:eastAsia="zh-TW"/>
              </w:rPr>
              <w:t>–</w:t>
            </w:r>
            <w:r w:rsidRPr="00F74FC5">
              <w:rPr>
                <w:rFonts w:ascii="TimesNewRoman" w:eastAsia="TimesNewRoman"/>
                <w:color w:val="000000"/>
                <w:szCs w:val="18"/>
                <w:lang w:val="en-US" w:eastAsia="zh-TW"/>
              </w:rPr>
              <w:t xml:space="preserve">255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044F8EFF"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Reserved</w:t>
            </w:r>
          </w:p>
        </w:tc>
        <w:tc>
          <w:tcPr>
            <w:tcW w:w="0" w:type="auto"/>
            <w:vAlign w:val="center"/>
            <w:hideMark/>
          </w:tcPr>
          <w:p w14:paraId="7B2D7CAA" w14:textId="77777777" w:rsidR="00F74FC5" w:rsidRPr="00F74FC5" w:rsidRDefault="00F74FC5" w:rsidP="00F74FC5">
            <w:pPr>
              <w:rPr>
                <w:rFonts w:eastAsia="Times New Roman"/>
                <w:sz w:val="20"/>
                <w:lang w:val="en-US" w:eastAsia="zh-TW"/>
              </w:rPr>
            </w:pPr>
          </w:p>
        </w:tc>
      </w:tr>
    </w:tbl>
    <w:p w14:paraId="0FD034D0" w14:textId="77777777" w:rsidR="00F74FC5" w:rsidRDefault="00F74FC5" w:rsidP="00250804">
      <w:pPr>
        <w:pStyle w:val="T"/>
        <w:rPr>
          <w:i/>
          <w:w w:val="100"/>
          <w:lang w:val="en-GB"/>
        </w:rPr>
      </w:pPr>
    </w:p>
    <w:p w14:paraId="734EB217" w14:textId="1991C0DE" w:rsidR="00BB5326" w:rsidRDefault="00BB5326" w:rsidP="00BB5326">
      <w:pPr>
        <w:pStyle w:val="Heading2"/>
        <w:tabs>
          <w:tab w:val="left" w:pos="5917"/>
        </w:tabs>
        <w:rPr>
          <w:sz w:val="22"/>
        </w:rPr>
      </w:pPr>
      <w:r>
        <w:t xml:space="preserve">Proposed Resolution: CID </w:t>
      </w:r>
      <w:r>
        <w:t>3764, 3765</w:t>
      </w:r>
    </w:p>
    <w:p w14:paraId="2D1314EB" w14:textId="77777777" w:rsidR="00BB5326" w:rsidRPr="00880E62" w:rsidRDefault="00BB5326" w:rsidP="00BB5326">
      <w:pPr>
        <w:rPr>
          <w:b/>
          <w:bCs/>
          <w:sz w:val="20"/>
          <w:lang w:val="en-US"/>
        </w:rPr>
      </w:pPr>
      <w:r w:rsidRPr="00880E62">
        <w:rPr>
          <w:b/>
          <w:bCs/>
          <w:sz w:val="20"/>
          <w:lang w:val="en-US"/>
        </w:rPr>
        <w:t>REVISED</w:t>
      </w:r>
    </w:p>
    <w:p w14:paraId="501638E3" w14:textId="77777777" w:rsidR="00BB5326" w:rsidRDefault="00BB5326" w:rsidP="00BB5326">
      <w:pPr>
        <w:rPr>
          <w:sz w:val="20"/>
          <w:lang w:val="en-US"/>
        </w:rPr>
      </w:pPr>
    </w:p>
    <w:p w14:paraId="7F913B2C" w14:textId="77777777" w:rsidR="00BB5326" w:rsidRDefault="00BB5326" w:rsidP="00BB5326">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197F79B" w14:textId="39B5C6D9" w:rsidR="00BB5326" w:rsidRPr="00CE0203" w:rsidRDefault="00BB5326" w:rsidP="00BB5326">
      <w:pPr>
        <w:rPr>
          <w:sz w:val="20"/>
          <w:lang w:val="en-US"/>
        </w:rPr>
      </w:pPr>
      <w:r>
        <w:rPr>
          <w:sz w:val="20"/>
          <w:lang w:val="en-US"/>
        </w:rPr>
        <w:t xml:space="preserve">Implement the proposed text updates for CID </w:t>
      </w:r>
      <w:r w:rsidR="00E82F06">
        <w:rPr>
          <w:sz w:val="20"/>
          <w:lang w:val="en-US"/>
        </w:rPr>
        <w:t>3764, 3765</w:t>
      </w:r>
      <w:r>
        <w:rPr>
          <w:sz w:val="20"/>
          <w:lang w:val="en-US"/>
        </w:rPr>
        <w:t xml:space="preserve"> in </w:t>
      </w:r>
      <w:r w:rsidRPr="00CE0203">
        <w:rPr>
          <w:sz w:val="20"/>
          <w:lang w:val="en-US"/>
        </w:rPr>
        <w:t>11-23/01</w:t>
      </w:r>
      <w:r>
        <w:rPr>
          <w:sz w:val="20"/>
          <w:lang w:val="en-US"/>
        </w:rPr>
        <w:t>62</w:t>
      </w:r>
      <w:r w:rsidRPr="00CE0203">
        <w:rPr>
          <w:sz w:val="20"/>
          <w:lang w:val="en-US"/>
        </w:rPr>
        <w:t>r</w:t>
      </w:r>
      <w:r>
        <w:rPr>
          <w:sz w:val="20"/>
          <w:lang w:val="en-US"/>
        </w:rPr>
        <w:t>0</w:t>
      </w:r>
    </w:p>
    <w:p w14:paraId="3E02A916" w14:textId="77777777" w:rsidR="00BB5326" w:rsidRDefault="00BB5326" w:rsidP="00BB5326">
      <w:pPr>
        <w:rPr>
          <w:sz w:val="20"/>
          <w:lang w:val="en-US"/>
        </w:rPr>
      </w:pPr>
    </w:p>
    <w:p w14:paraId="071D782E" w14:textId="7601FA75" w:rsidR="00BB5326" w:rsidRDefault="00BB5326" w:rsidP="00BB5326">
      <w:pPr>
        <w:pStyle w:val="Heading2"/>
      </w:pPr>
      <w:r>
        <w:t xml:space="preserve">Proposed Text Update: CID </w:t>
      </w:r>
      <w:r w:rsidR="00E82F06">
        <w:t>3764, 3765</w:t>
      </w:r>
    </w:p>
    <w:p w14:paraId="10982AB8" w14:textId="77777777" w:rsidR="00BB5326" w:rsidRPr="009D1B13" w:rsidRDefault="00BB5326" w:rsidP="00BB5326"/>
    <w:p w14:paraId="38AB9C8D" w14:textId="1D0B02F2" w:rsidR="00BB5326" w:rsidRDefault="00BB5326" w:rsidP="00BB5326">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9D1B13">
        <w:rPr>
          <w:i/>
          <w:highlight w:val="yellow"/>
        </w:rPr>
        <w:t>9.</w:t>
      </w:r>
      <w:r w:rsidR="00E82F06">
        <w:rPr>
          <w:i/>
          <w:highlight w:val="yellow"/>
        </w:rPr>
        <w:t>6.31.1 and 9.6.32.1</w:t>
      </w:r>
      <w:r w:rsidRPr="009D1B13">
        <w:rPr>
          <w:i/>
          <w:highlight w:val="yellow"/>
        </w:rPr>
        <w:t xml:space="preserve"> </w:t>
      </w:r>
      <w:r>
        <w:rPr>
          <w:i/>
          <w:highlight w:val="yellow"/>
        </w:rPr>
        <w:t>as shown below (track change on).</w:t>
      </w:r>
    </w:p>
    <w:p w14:paraId="4A7CAE18" w14:textId="2C2FA0B1" w:rsidR="00772761" w:rsidRDefault="00772761" w:rsidP="00BB5326">
      <w:pPr>
        <w:rPr>
          <w:i/>
          <w:highlight w:val="yellow"/>
        </w:rPr>
      </w:pPr>
    </w:p>
    <w:p w14:paraId="5C5A7502" w14:textId="77777777" w:rsidR="00772761" w:rsidRPr="00772761" w:rsidRDefault="00772761" w:rsidP="00772761">
      <w:pPr>
        <w:keepNex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25" w:name="RTF32373632383a2048332c312e"/>
      <w:r w:rsidRPr="00772761">
        <w:rPr>
          <w:rFonts w:ascii="Arial" w:eastAsia="PMingLiU" w:hAnsi="Arial" w:cs="Arial"/>
          <w:b/>
          <w:bCs/>
          <w:color w:val="000000"/>
          <w:sz w:val="20"/>
          <w:lang w:val="en-US" w:eastAsia="zh-TW"/>
        </w:rPr>
        <w:t>HE Action frame details</w:t>
      </w:r>
      <w:bookmarkEnd w:id="225"/>
      <w:r w:rsidRPr="00772761">
        <w:rPr>
          <w:rFonts w:ascii="Arial" w:eastAsia="PMingLiU" w:hAnsi="Arial" w:cs="Arial"/>
          <w:b/>
          <w:bCs/>
          <w:color w:val="000000"/>
          <w:sz w:val="20"/>
          <w:lang w:val="en-US" w:eastAsia="zh-TW"/>
        </w:rPr>
        <w:t>(11ax)</w:t>
      </w:r>
    </w:p>
    <w:p w14:paraId="1547BDAC" w14:textId="77777777" w:rsidR="00772761" w:rsidRPr="00772761" w:rsidRDefault="00772761" w:rsidP="00772761">
      <w:pPr>
        <w:keepNext/>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26" w:name="RTF35333433313a2048342c312e"/>
      <w:r w:rsidRPr="00772761">
        <w:rPr>
          <w:rFonts w:ascii="Arial" w:eastAsia="PMingLiU" w:hAnsi="Arial" w:cs="Arial"/>
          <w:b/>
          <w:bCs/>
          <w:color w:val="000000"/>
          <w:sz w:val="20"/>
          <w:lang w:val="en-US" w:eastAsia="zh-TW"/>
        </w:rPr>
        <w:t>HE Action field</w:t>
      </w:r>
      <w:bookmarkEnd w:id="226"/>
    </w:p>
    <w:p w14:paraId="7C443131" w14:textId="77777777" w:rsidR="00772761" w:rsidRPr="00772761" w:rsidRDefault="00772761" w:rsidP="0077276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roofErr w:type="spellStart"/>
      <w:r w:rsidRPr="00772761">
        <w:rPr>
          <w:rFonts w:eastAsia="PMingLiU"/>
          <w:color w:val="000000"/>
          <w:sz w:val="20"/>
          <w:lang w:val="en-US" w:eastAsia="zh-TW"/>
        </w:rPr>
        <w:t>An</w:t>
      </w:r>
      <w:proofErr w:type="spellEnd"/>
      <w:r w:rsidRPr="00772761">
        <w:rPr>
          <w:rFonts w:eastAsia="PMingLiU"/>
          <w:color w:val="000000"/>
          <w:sz w:val="20"/>
          <w:lang w:val="en-US" w:eastAsia="zh-TW"/>
        </w:rPr>
        <w:t xml:space="preserve"> HE Action field, in the octet immediately after the Category field, differentiates the HE Action frame formats. The HE Action field values associated with each frame format within the HE category are defined in </w:t>
      </w:r>
      <w:r w:rsidRPr="00772761">
        <w:rPr>
          <w:rFonts w:eastAsia="PMingLiU"/>
          <w:color w:val="000000"/>
          <w:sz w:val="20"/>
          <w:lang w:val="en-US" w:eastAsia="zh-TW"/>
        </w:rPr>
        <w:fldChar w:fldCharType="begin"/>
      </w:r>
      <w:r w:rsidRPr="00772761">
        <w:rPr>
          <w:rFonts w:eastAsia="PMingLiU"/>
          <w:color w:val="000000"/>
          <w:sz w:val="20"/>
          <w:lang w:val="en-US" w:eastAsia="zh-TW"/>
        </w:rPr>
        <w:instrText xml:space="preserve"> REF  RTF37313034313a205461626c65 \h</w:instrText>
      </w:r>
      <w:r w:rsidRPr="00772761">
        <w:rPr>
          <w:rFonts w:eastAsia="PMingLiU"/>
          <w:color w:val="000000"/>
          <w:sz w:val="20"/>
          <w:lang w:val="en-US" w:eastAsia="zh-TW"/>
        </w:rPr>
        <w:fldChar w:fldCharType="separate"/>
      </w:r>
      <w:r w:rsidRPr="00772761">
        <w:rPr>
          <w:rFonts w:eastAsia="PMingLiU"/>
          <w:color w:val="000000"/>
          <w:sz w:val="20"/>
          <w:lang w:val="en-US" w:eastAsia="zh-TW"/>
        </w:rPr>
        <w:t>Table 9-615 (HE Action field values(11ax))</w:t>
      </w:r>
      <w:r w:rsidRPr="00772761">
        <w:rPr>
          <w:rFonts w:eastAsia="PMingLiU"/>
          <w:color w:val="000000"/>
          <w:sz w:val="20"/>
          <w:lang w:val="en-US" w:eastAsia="zh-TW"/>
        </w:rPr>
        <w:fldChar w:fldCharType="end"/>
      </w:r>
      <w:r w:rsidRPr="00772761">
        <w:rPr>
          <w:rFonts w:eastAsia="PMingLiU"/>
          <w:color w:val="000000"/>
          <w:sz w:val="20"/>
          <w:lang w:val="en-US" w:eastAsia="zh-TW"/>
        </w:rPr>
        <w:t>.</w:t>
      </w:r>
    </w:p>
    <w:tbl>
      <w:tblPr>
        <w:tblW w:w="10252" w:type="dxa"/>
        <w:jc w:val="center"/>
        <w:tblLayout w:type="fixed"/>
        <w:tblCellMar>
          <w:top w:w="120" w:type="dxa"/>
          <w:left w:w="120" w:type="dxa"/>
          <w:bottom w:w="60" w:type="dxa"/>
          <w:right w:w="120" w:type="dxa"/>
        </w:tblCellMar>
        <w:tblLook w:val="0000" w:firstRow="0" w:lastRow="0" w:firstColumn="0" w:lastColumn="0" w:noHBand="0" w:noVBand="0"/>
        <w:tblPrChange w:id="227" w:author="Huang, Po-kai" w:date="2023-01-27T21:47: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78"/>
        <w:gridCol w:w="4687"/>
        <w:gridCol w:w="4687"/>
        <w:tblGridChange w:id="228">
          <w:tblGrid>
            <w:gridCol w:w="1200"/>
            <w:gridCol w:w="6400"/>
            <w:gridCol w:w="6400"/>
          </w:tblGrid>
        </w:tblGridChange>
      </w:tblGrid>
      <w:tr w:rsidR="00F74FC5" w:rsidRPr="00772761" w14:paraId="70F0353F" w14:textId="2A09BAF2" w:rsidTr="00F74FC5">
        <w:trPr>
          <w:trHeight w:val="428"/>
          <w:jc w:val="center"/>
          <w:trPrChange w:id="229" w:author="Huang, Po-kai" w:date="2023-01-27T21:47:00Z">
            <w:trPr>
              <w:jc w:val="center"/>
            </w:trPr>
          </w:trPrChange>
        </w:trPr>
        <w:tc>
          <w:tcPr>
            <w:tcW w:w="5565" w:type="dxa"/>
            <w:gridSpan w:val="2"/>
            <w:tcBorders>
              <w:top w:val="nil"/>
              <w:left w:val="nil"/>
              <w:bottom w:val="nil"/>
              <w:right w:val="nil"/>
            </w:tcBorders>
            <w:tcMar>
              <w:top w:w="120" w:type="dxa"/>
              <w:left w:w="120" w:type="dxa"/>
              <w:bottom w:w="60" w:type="dxa"/>
              <w:right w:w="120" w:type="dxa"/>
            </w:tcMar>
            <w:vAlign w:val="center"/>
            <w:tcPrChange w:id="230" w:author="Huang, Po-kai" w:date="2023-01-27T21:47:00Z">
              <w:tcPr>
                <w:tcW w:w="7600" w:type="dxa"/>
                <w:gridSpan w:val="2"/>
                <w:tcBorders>
                  <w:top w:val="nil"/>
                  <w:left w:val="nil"/>
                  <w:bottom w:val="nil"/>
                  <w:right w:val="nil"/>
                </w:tcBorders>
                <w:tcMar>
                  <w:top w:w="120" w:type="dxa"/>
                  <w:left w:w="120" w:type="dxa"/>
                  <w:bottom w:w="60" w:type="dxa"/>
                  <w:right w:w="120" w:type="dxa"/>
                </w:tcMar>
                <w:vAlign w:val="center"/>
              </w:tcPr>
            </w:tcPrChange>
          </w:tcPr>
          <w:p w14:paraId="5F203077" w14:textId="77777777" w:rsidR="00F74FC5" w:rsidRPr="00772761" w:rsidRDefault="00F74FC5" w:rsidP="00772761">
            <w:pPr>
              <w:widowControl w:val="0"/>
              <w:numPr>
                <w:ilvl w:val="0"/>
                <w:numId w:val="50"/>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31" w:name="RTF37313034313a205461626c65"/>
            <w:r w:rsidRPr="00772761">
              <w:rPr>
                <w:rFonts w:ascii="Arial" w:eastAsia="PMingLiU" w:hAnsi="Arial" w:cs="Arial"/>
                <w:b/>
                <w:bCs/>
                <w:color w:val="000000"/>
                <w:sz w:val="20"/>
                <w:lang w:val="en-US" w:eastAsia="zh-TW"/>
              </w:rPr>
              <w:t>HE Action field values</w:t>
            </w:r>
            <w:bookmarkEnd w:id="231"/>
            <w:r w:rsidRPr="00772761">
              <w:rPr>
                <w:rFonts w:ascii="Arial" w:eastAsia="PMingLiU" w:hAnsi="Arial" w:cs="Arial"/>
                <w:b/>
                <w:bCs/>
                <w:color w:val="000000"/>
                <w:sz w:val="20"/>
                <w:lang w:val="en-US" w:eastAsia="zh-TW"/>
              </w:rPr>
              <w:t>(11ax)</w:t>
            </w:r>
            <w:r w:rsidRPr="00772761">
              <w:rPr>
                <w:rFonts w:ascii="Arial" w:eastAsia="PMingLiU" w:hAnsi="Arial" w:cs="Arial"/>
                <w:b/>
                <w:bCs/>
                <w:color w:val="000000"/>
                <w:sz w:val="20"/>
                <w:lang w:val="en-US" w:eastAsia="zh-TW"/>
              </w:rPr>
              <w:fldChar w:fldCharType="begin"/>
            </w:r>
            <w:r w:rsidRPr="00772761">
              <w:rPr>
                <w:rFonts w:ascii="Arial" w:eastAsia="PMingLiU" w:hAnsi="Arial" w:cs="Arial"/>
                <w:b/>
                <w:bCs/>
                <w:color w:val="000000"/>
                <w:sz w:val="20"/>
                <w:lang w:val="en-US" w:eastAsia="zh-TW"/>
              </w:rPr>
              <w:instrText xml:space="preserve"> FILENAME </w:instrText>
            </w:r>
            <w:r w:rsidRPr="00772761">
              <w:rPr>
                <w:rFonts w:ascii="Arial" w:eastAsia="PMingLiU" w:hAnsi="Arial" w:cs="Arial"/>
                <w:b/>
                <w:bCs/>
                <w:color w:val="000000"/>
                <w:sz w:val="20"/>
                <w:lang w:val="en-US" w:eastAsia="zh-TW"/>
              </w:rPr>
              <w:fldChar w:fldCharType="separate"/>
            </w:r>
            <w:r w:rsidRPr="00772761">
              <w:rPr>
                <w:rFonts w:ascii="Arial" w:eastAsia="PMingLiU" w:hAnsi="Arial" w:cs="Arial"/>
                <w:b/>
                <w:bCs/>
                <w:color w:val="000000"/>
                <w:sz w:val="20"/>
                <w:lang w:val="en-US" w:eastAsia="zh-TW"/>
              </w:rPr>
              <w:t> </w:t>
            </w:r>
            <w:r w:rsidRPr="00772761">
              <w:rPr>
                <w:rFonts w:ascii="Arial" w:eastAsia="PMingLiU" w:hAnsi="Arial" w:cs="Arial"/>
                <w:b/>
                <w:bCs/>
                <w:color w:val="000000"/>
                <w:sz w:val="20"/>
                <w:lang w:val="en-US" w:eastAsia="zh-TW"/>
              </w:rPr>
              <w:fldChar w:fldCharType="end"/>
            </w:r>
          </w:p>
        </w:tc>
        <w:tc>
          <w:tcPr>
            <w:tcW w:w="4687" w:type="dxa"/>
            <w:tcBorders>
              <w:top w:val="nil"/>
              <w:left w:val="nil"/>
              <w:bottom w:val="nil"/>
              <w:right w:val="nil"/>
            </w:tcBorders>
            <w:tcPrChange w:id="232" w:author="Huang, Po-kai" w:date="2023-01-27T21:47:00Z">
              <w:tcPr>
                <w:tcW w:w="6400" w:type="dxa"/>
                <w:tcBorders>
                  <w:top w:val="nil"/>
                  <w:left w:val="nil"/>
                  <w:bottom w:val="nil"/>
                  <w:right w:val="nil"/>
                </w:tcBorders>
              </w:tcPr>
            </w:tcPrChange>
          </w:tcPr>
          <w:p w14:paraId="5255A184" w14:textId="77777777" w:rsidR="00F74FC5" w:rsidRPr="00772761" w:rsidRDefault="00F74FC5" w:rsidP="00F74FC5">
            <w:pPr>
              <w:widowControl w:val="0"/>
              <w:autoSpaceDE w:val="0"/>
              <w:autoSpaceDN w:val="0"/>
              <w:adjustRightInd w:val="0"/>
              <w:spacing w:line="240" w:lineRule="atLeast"/>
              <w:rPr>
                <w:rFonts w:ascii="Arial" w:eastAsia="PMingLiU" w:hAnsi="Arial" w:cs="Arial"/>
                <w:b/>
                <w:bCs/>
                <w:color w:val="000000"/>
                <w:sz w:val="20"/>
                <w:lang w:val="en-US" w:eastAsia="zh-TW"/>
              </w:rPr>
            </w:pPr>
          </w:p>
        </w:tc>
      </w:tr>
      <w:tr w:rsidR="00F74FC5" w:rsidRPr="00772761" w14:paraId="673C62B6" w14:textId="5897EBD8" w:rsidTr="00F74FC5">
        <w:trPr>
          <w:trHeight w:val="785"/>
          <w:jc w:val="center"/>
          <w:trPrChange w:id="233" w:author="Huang, Po-kai" w:date="2023-01-27T21:47:00Z">
            <w:trPr>
              <w:trHeight w:val="440"/>
              <w:jc w:val="center"/>
            </w:trPr>
          </w:trPrChange>
        </w:trPr>
        <w:tc>
          <w:tcPr>
            <w:tcW w:w="87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234" w:author="Huang, Po-kai" w:date="2023-01-27T21:47:00Z">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4A37A0EE" w14:textId="77777777"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72761">
              <w:rPr>
                <w:rFonts w:eastAsia="PMingLiU"/>
                <w:b/>
                <w:bCs/>
                <w:color w:val="000000"/>
                <w:szCs w:val="18"/>
                <w:lang w:val="en-US" w:eastAsia="zh-TW"/>
              </w:rPr>
              <w:lastRenderedPageBreak/>
              <w:t>Value</w:t>
            </w:r>
          </w:p>
        </w:tc>
        <w:tc>
          <w:tcPr>
            <w:tcW w:w="468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235" w:author="Huang, Po-kai" w:date="2023-01-27T21:47:00Z">
              <w:tcPr>
                <w:tcW w:w="6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5325ABCB" w14:textId="77777777"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72761">
              <w:rPr>
                <w:rFonts w:eastAsia="PMingLiU"/>
                <w:b/>
                <w:bCs/>
                <w:color w:val="000000"/>
                <w:szCs w:val="18"/>
                <w:lang w:val="en-US" w:eastAsia="zh-TW"/>
              </w:rPr>
              <w:t>Meaning</w:t>
            </w:r>
          </w:p>
        </w:tc>
        <w:tc>
          <w:tcPr>
            <w:tcW w:w="4687" w:type="dxa"/>
            <w:tcBorders>
              <w:top w:val="single" w:sz="10" w:space="0" w:color="000000"/>
              <w:left w:val="single" w:sz="2" w:space="0" w:color="000000"/>
              <w:bottom w:val="single" w:sz="10" w:space="0" w:color="000000"/>
              <w:right w:val="single" w:sz="10" w:space="0" w:color="000000"/>
            </w:tcBorders>
            <w:tcPrChange w:id="236" w:author="Huang, Po-kai" w:date="2023-01-27T21:47:00Z">
              <w:tcPr>
                <w:tcW w:w="6400" w:type="dxa"/>
                <w:tcBorders>
                  <w:top w:val="single" w:sz="10" w:space="0" w:color="000000"/>
                  <w:left w:val="single" w:sz="2" w:space="0" w:color="000000"/>
                  <w:bottom w:val="single" w:sz="10" w:space="0" w:color="000000"/>
                  <w:right w:val="single" w:sz="10" w:space="0" w:color="000000"/>
                </w:tcBorders>
              </w:tcPr>
            </w:tcPrChange>
          </w:tcPr>
          <w:p w14:paraId="573F9A27" w14:textId="08A378A1"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szCs w:val="18"/>
                <w:lang w:val="en-US" w:eastAsia="zh-TW"/>
              </w:rPr>
            </w:pPr>
            <w:ins w:id="237" w:author="Huang, Po-kai" w:date="2023-01-27T21:47:00Z">
              <w:r>
                <w:rPr>
                  <w:rFonts w:eastAsia="PMingLiU"/>
                  <w:b/>
                  <w:bCs/>
                  <w:color w:val="000000"/>
                  <w:szCs w:val="18"/>
                  <w:lang w:val="en-US" w:eastAsia="zh-TW"/>
                </w:rPr>
                <w:t>Time Priority</w:t>
              </w:r>
            </w:ins>
          </w:p>
        </w:tc>
      </w:tr>
      <w:tr w:rsidR="00F74FC5" w:rsidRPr="00772761" w14:paraId="261E8D76" w14:textId="2011CFDA" w:rsidTr="00F74FC5">
        <w:trPr>
          <w:trHeight w:val="642"/>
          <w:jc w:val="center"/>
          <w:trPrChange w:id="238" w:author="Huang, Po-kai" w:date="2023-01-27T21:47:00Z">
            <w:trPr>
              <w:trHeight w:val="360"/>
              <w:jc w:val="center"/>
            </w:trPr>
          </w:trPrChange>
        </w:trPr>
        <w:tc>
          <w:tcPr>
            <w:tcW w:w="87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239" w:author="Huang, Po-kai" w:date="2023-01-27T21:47:00Z">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2A3C366"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0</w:t>
            </w:r>
          </w:p>
        </w:tc>
        <w:tc>
          <w:tcPr>
            <w:tcW w:w="4687"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240" w:author="Huang, Po-kai" w:date="2023-01-27T21:47:00Z">
              <w:tcPr>
                <w:tcW w:w="6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F8BED62"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HE Compressed Beamforming/CQI</w:t>
            </w:r>
          </w:p>
        </w:tc>
        <w:tc>
          <w:tcPr>
            <w:tcW w:w="4687" w:type="dxa"/>
            <w:tcBorders>
              <w:top w:val="single" w:sz="10" w:space="0" w:color="000000"/>
              <w:left w:val="single" w:sz="2" w:space="0" w:color="000000"/>
              <w:bottom w:val="single" w:sz="2" w:space="0" w:color="000000"/>
              <w:right w:val="single" w:sz="10" w:space="0" w:color="000000"/>
            </w:tcBorders>
            <w:tcPrChange w:id="241" w:author="Huang, Po-kai" w:date="2023-01-27T21:47:00Z">
              <w:tcPr>
                <w:tcW w:w="6400" w:type="dxa"/>
                <w:tcBorders>
                  <w:top w:val="single" w:sz="10" w:space="0" w:color="000000"/>
                  <w:left w:val="single" w:sz="2" w:space="0" w:color="000000"/>
                  <w:bottom w:val="single" w:sz="2" w:space="0" w:color="000000"/>
                  <w:right w:val="single" w:sz="10" w:space="0" w:color="000000"/>
                </w:tcBorders>
              </w:tcPr>
            </w:tcPrChange>
          </w:tcPr>
          <w:p w14:paraId="665F9737" w14:textId="106B33A9"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242" w:author="Huang, Po-kai" w:date="2023-01-27T21:47:00Z">
              <w:r>
                <w:rPr>
                  <w:rFonts w:eastAsia="PMingLiU"/>
                  <w:color w:val="000000"/>
                  <w:szCs w:val="18"/>
                  <w:lang w:val="en-US" w:eastAsia="zh-TW"/>
                </w:rPr>
                <w:t>Yes</w:t>
              </w:r>
            </w:ins>
          </w:p>
        </w:tc>
      </w:tr>
      <w:tr w:rsidR="00F74FC5" w:rsidRPr="00772761" w14:paraId="1759F71C" w14:textId="14ACA30B" w:rsidTr="00F74FC5">
        <w:trPr>
          <w:trHeight w:val="642"/>
          <w:jc w:val="center"/>
          <w:trPrChange w:id="243" w:author="Huang, Po-kai" w:date="2023-01-27T21:47:00Z">
            <w:trPr>
              <w:trHeight w:val="360"/>
              <w:jc w:val="center"/>
            </w:trPr>
          </w:trPrChange>
        </w:trPr>
        <w:tc>
          <w:tcPr>
            <w:tcW w:w="87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244" w:author="Huang, Po-kai" w:date="2023-01-27T21:47:00Z">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D25BEEE"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1</w:t>
            </w:r>
          </w:p>
        </w:tc>
        <w:tc>
          <w:tcPr>
            <w:tcW w:w="468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245" w:author="Huang, Po-kai" w:date="2023-01-27T21:47:00Z">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C1AB336"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Quiet Time Period</w:t>
            </w:r>
          </w:p>
        </w:tc>
        <w:tc>
          <w:tcPr>
            <w:tcW w:w="4687" w:type="dxa"/>
            <w:tcBorders>
              <w:top w:val="single" w:sz="2" w:space="0" w:color="000000"/>
              <w:left w:val="single" w:sz="2" w:space="0" w:color="000000"/>
              <w:bottom w:val="single" w:sz="2" w:space="0" w:color="000000"/>
              <w:right w:val="single" w:sz="10" w:space="0" w:color="000000"/>
            </w:tcBorders>
            <w:tcPrChange w:id="246" w:author="Huang, Po-kai" w:date="2023-01-27T21:47:00Z">
              <w:tcPr>
                <w:tcW w:w="6400" w:type="dxa"/>
                <w:tcBorders>
                  <w:top w:val="single" w:sz="2" w:space="0" w:color="000000"/>
                  <w:left w:val="single" w:sz="2" w:space="0" w:color="000000"/>
                  <w:bottom w:val="single" w:sz="2" w:space="0" w:color="000000"/>
                  <w:right w:val="single" w:sz="10" w:space="0" w:color="000000"/>
                </w:tcBorders>
              </w:tcPr>
            </w:tcPrChange>
          </w:tcPr>
          <w:p w14:paraId="3DF7914C" w14:textId="61072613"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247" w:author="Huang, Po-kai" w:date="2023-01-27T21:47:00Z">
              <w:r>
                <w:rPr>
                  <w:rFonts w:eastAsia="PMingLiU"/>
                  <w:color w:val="000000"/>
                  <w:szCs w:val="18"/>
                  <w:lang w:val="en-US" w:eastAsia="zh-TW"/>
                </w:rPr>
                <w:t>No</w:t>
              </w:r>
            </w:ins>
          </w:p>
        </w:tc>
      </w:tr>
      <w:tr w:rsidR="00F74FC5" w:rsidRPr="00772761" w14:paraId="1E1BDA50" w14:textId="58E40831" w:rsidTr="00F74FC5">
        <w:trPr>
          <w:trHeight w:val="642"/>
          <w:jc w:val="center"/>
          <w:trPrChange w:id="248" w:author="Huang, Po-kai" w:date="2023-01-27T21:47:00Z">
            <w:trPr>
              <w:trHeight w:val="360"/>
              <w:jc w:val="center"/>
            </w:trPr>
          </w:trPrChange>
        </w:trPr>
        <w:tc>
          <w:tcPr>
            <w:tcW w:w="87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249" w:author="Huang, Po-kai" w:date="2023-01-27T21:47:00Z">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169B480"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2</w:t>
            </w:r>
          </w:p>
        </w:tc>
        <w:tc>
          <w:tcPr>
            <w:tcW w:w="468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250" w:author="Huang, Po-kai" w:date="2023-01-27T21:47:00Z">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F3E8FB4"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OPS</w:t>
            </w:r>
          </w:p>
        </w:tc>
        <w:tc>
          <w:tcPr>
            <w:tcW w:w="4687" w:type="dxa"/>
            <w:tcBorders>
              <w:top w:val="single" w:sz="2" w:space="0" w:color="000000"/>
              <w:left w:val="single" w:sz="2" w:space="0" w:color="000000"/>
              <w:bottom w:val="single" w:sz="2" w:space="0" w:color="000000"/>
              <w:right w:val="single" w:sz="10" w:space="0" w:color="000000"/>
            </w:tcBorders>
            <w:tcPrChange w:id="251" w:author="Huang, Po-kai" w:date="2023-01-27T21:47:00Z">
              <w:tcPr>
                <w:tcW w:w="6400" w:type="dxa"/>
                <w:tcBorders>
                  <w:top w:val="single" w:sz="2" w:space="0" w:color="000000"/>
                  <w:left w:val="single" w:sz="2" w:space="0" w:color="000000"/>
                  <w:bottom w:val="single" w:sz="2" w:space="0" w:color="000000"/>
                  <w:right w:val="single" w:sz="10" w:space="0" w:color="000000"/>
                </w:tcBorders>
              </w:tcPr>
            </w:tcPrChange>
          </w:tcPr>
          <w:p w14:paraId="3F1B318B" w14:textId="33376558"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252" w:author="Huang, Po-kai" w:date="2023-01-27T21:47:00Z">
              <w:r>
                <w:rPr>
                  <w:rFonts w:eastAsia="PMingLiU"/>
                  <w:color w:val="000000"/>
                  <w:szCs w:val="18"/>
                  <w:lang w:val="en-US" w:eastAsia="zh-TW"/>
                </w:rPr>
                <w:t>No</w:t>
              </w:r>
            </w:ins>
          </w:p>
        </w:tc>
      </w:tr>
      <w:tr w:rsidR="00F74FC5" w:rsidRPr="00772761" w14:paraId="286192FC" w14:textId="2C00CC7D" w:rsidTr="00F74FC5">
        <w:trPr>
          <w:trHeight w:val="642"/>
          <w:jc w:val="center"/>
          <w:trPrChange w:id="253" w:author="Huang, Po-kai" w:date="2023-01-27T21:47:00Z">
            <w:trPr>
              <w:trHeight w:val="360"/>
              <w:jc w:val="center"/>
            </w:trPr>
          </w:trPrChange>
        </w:trPr>
        <w:tc>
          <w:tcPr>
            <w:tcW w:w="878"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Change w:id="254" w:author="Huang, Po-kai" w:date="2023-01-27T21:47:00Z">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D92F486"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3–255</w:t>
            </w:r>
          </w:p>
        </w:tc>
        <w:tc>
          <w:tcPr>
            <w:tcW w:w="4687"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255" w:author="Huang, Po-kai" w:date="2023-01-27T21:47:00Z">
              <w:tcPr>
                <w:tcW w:w="6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79BB7AC3"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Reserved</w:t>
            </w:r>
          </w:p>
        </w:tc>
        <w:tc>
          <w:tcPr>
            <w:tcW w:w="4687" w:type="dxa"/>
            <w:tcBorders>
              <w:top w:val="single" w:sz="2" w:space="0" w:color="000000"/>
              <w:left w:val="single" w:sz="2" w:space="0" w:color="000000"/>
              <w:bottom w:val="single" w:sz="10" w:space="0" w:color="000000"/>
              <w:right w:val="single" w:sz="10" w:space="0" w:color="000000"/>
            </w:tcBorders>
            <w:tcPrChange w:id="256" w:author="Huang, Po-kai" w:date="2023-01-27T21:47:00Z">
              <w:tcPr>
                <w:tcW w:w="6400" w:type="dxa"/>
                <w:tcBorders>
                  <w:top w:val="single" w:sz="2" w:space="0" w:color="000000"/>
                  <w:left w:val="single" w:sz="2" w:space="0" w:color="000000"/>
                  <w:bottom w:val="single" w:sz="10" w:space="0" w:color="000000"/>
                  <w:right w:val="single" w:sz="10" w:space="0" w:color="000000"/>
                </w:tcBorders>
              </w:tcPr>
            </w:tcPrChange>
          </w:tcPr>
          <w:p w14:paraId="35B1984D" w14:textId="77777777"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p>
        </w:tc>
      </w:tr>
    </w:tbl>
    <w:p w14:paraId="4250A909" w14:textId="77777777" w:rsidR="00772761" w:rsidRPr="00772761" w:rsidRDefault="00772761" w:rsidP="0077276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
    <w:p w14:paraId="3A347533" w14:textId="77777777" w:rsidR="00772761" w:rsidRPr="009D1B13" w:rsidRDefault="00772761" w:rsidP="00BB5326">
      <w:pPr>
        <w:rPr>
          <w:i/>
          <w:highlight w:val="yellow"/>
        </w:rPr>
      </w:pPr>
    </w:p>
    <w:p w14:paraId="58516367" w14:textId="77777777" w:rsidR="003402A7" w:rsidRPr="003402A7" w:rsidRDefault="003402A7" w:rsidP="003402A7">
      <w:pPr>
        <w:keepNext/>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57" w:name="RTF33363032383a2048332c312e"/>
      <w:r w:rsidRPr="003402A7">
        <w:rPr>
          <w:rFonts w:ascii="Arial" w:eastAsia="PMingLiU" w:hAnsi="Arial" w:cs="Arial"/>
          <w:b/>
          <w:bCs/>
          <w:color w:val="000000"/>
          <w:sz w:val="20"/>
          <w:lang w:val="en-US" w:eastAsia="zh-TW"/>
        </w:rPr>
        <w:t>Protected HE Action frame details</w:t>
      </w:r>
      <w:bookmarkEnd w:id="257"/>
      <w:r w:rsidRPr="003402A7">
        <w:rPr>
          <w:rFonts w:ascii="Arial" w:eastAsia="PMingLiU" w:hAnsi="Arial" w:cs="Arial"/>
          <w:b/>
          <w:bCs/>
          <w:color w:val="000000"/>
          <w:sz w:val="20"/>
          <w:lang w:val="en-US" w:eastAsia="zh-TW"/>
        </w:rPr>
        <w:t>(11ax)</w:t>
      </w:r>
    </w:p>
    <w:p w14:paraId="455F3DC9" w14:textId="77777777" w:rsidR="003402A7" w:rsidRPr="003402A7" w:rsidRDefault="003402A7" w:rsidP="003402A7">
      <w:pPr>
        <w:keepNext/>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3402A7">
        <w:rPr>
          <w:rFonts w:ascii="Arial" w:eastAsia="PMingLiU" w:hAnsi="Arial" w:cs="Arial"/>
          <w:b/>
          <w:bCs/>
          <w:color w:val="000000"/>
          <w:sz w:val="20"/>
          <w:lang w:val="en-US" w:eastAsia="zh-TW"/>
        </w:rPr>
        <w:t>Protected HE Action field</w:t>
      </w:r>
    </w:p>
    <w:p w14:paraId="71D219EA" w14:textId="77777777" w:rsidR="003402A7" w:rsidRPr="003402A7" w:rsidRDefault="003402A7" w:rsidP="003402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r w:rsidRPr="003402A7">
        <w:rPr>
          <w:rFonts w:eastAsia="PMingLiU"/>
          <w:color w:val="000000"/>
          <w:sz w:val="20"/>
          <w:lang w:val="en-US" w:eastAsia="zh-TW"/>
        </w:rPr>
        <w:t xml:space="preserve">A Protected HE Action field, in the octet immediately after the Category field, differentiates the Protected HE Action frame formats. The Protected HE Action field values associated with each frame format within the (#2217)Protected HE category are defined in </w:t>
      </w:r>
      <w:r w:rsidRPr="003402A7">
        <w:rPr>
          <w:rFonts w:eastAsia="PMingLiU"/>
          <w:color w:val="000000"/>
          <w:sz w:val="20"/>
          <w:lang w:val="en-US" w:eastAsia="zh-TW"/>
        </w:rPr>
        <w:fldChar w:fldCharType="begin"/>
      </w:r>
      <w:r w:rsidRPr="003402A7">
        <w:rPr>
          <w:rFonts w:eastAsia="PMingLiU"/>
          <w:color w:val="000000"/>
          <w:sz w:val="20"/>
          <w:lang w:val="en-US" w:eastAsia="zh-TW"/>
        </w:rPr>
        <w:instrText xml:space="preserve"> REF  RTF39353532323a205461626c65 \h</w:instrText>
      </w:r>
      <w:r w:rsidRPr="003402A7">
        <w:rPr>
          <w:rFonts w:eastAsia="PMingLiU"/>
          <w:color w:val="000000"/>
          <w:sz w:val="20"/>
          <w:lang w:val="en-US" w:eastAsia="zh-TW"/>
        </w:rPr>
        <w:fldChar w:fldCharType="separate"/>
      </w:r>
      <w:r w:rsidRPr="003402A7">
        <w:rPr>
          <w:rFonts w:eastAsia="PMingLiU"/>
          <w:color w:val="000000"/>
          <w:sz w:val="20"/>
          <w:lang w:val="en-US" w:eastAsia="zh-TW"/>
        </w:rPr>
        <w:t>Table 9-619 (Protected HE Action field values(11ax))</w:t>
      </w:r>
      <w:r w:rsidRPr="003402A7">
        <w:rPr>
          <w:rFonts w:eastAsia="PMingLiU"/>
          <w:color w:val="000000"/>
          <w:sz w:val="20"/>
          <w:lang w:val="en-US" w:eastAsia="zh-TW"/>
        </w:rPr>
        <w:fldChar w:fldCharType="end"/>
      </w:r>
      <w:r w:rsidRPr="003402A7">
        <w:rPr>
          <w:rFonts w:eastAsia="PMingLiU"/>
          <w:color w:val="000000"/>
          <w:sz w:val="20"/>
          <w:lang w:val="en-US" w:eastAsia="zh-TW"/>
        </w:rPr>
        <w:t>.</w:t>
      </w:r>
    </w:p>
    <w:tbl>
      <w:tblPr>
        <w:tblW w:w="9262" w:type="dxa"/>
        <w:jc w:val="center"/>
        <w:tblLayout w:type="fixed"/>
        <w:tblCellMar>
          <w:top w:w="120" w:type="dxa"/>
          <w:left w:w="120" w:type="dxa"/>
          <w:bottom w:w="60" w:type="dxa"/>
          <w:right w:w="120" w:type="dxa"/>
        </w:tblCellMar>
        <w:tblLook w:val="0000" w:firstRow="0" w:lastRow="0" w:firstColumn="0" w:lastColumn="0" w:noHBand="0" w:noVBand="0"/>
      </w:tblPr>
      <w:tblGrid>
        <w:gridCol w:w="793"/>
        <w:gridCol w:w="4235"/>
        <w:gridCol w:w="4234"/>
      </w:tblGrid>
      <w:tr w:rsidR="00F74FC5" w:rsidRPr="003402A7" w14:paraId="3CCCB633" w14:textId="2003557A" w:rsidTr="00F74FC5">
        <w:trPr>
          <w:trHeight w:val="249"/>
          <w:jc w:val="center"/>
        </w:trPr>
        <w:tc>
          <w:tcPr>
            <w:tcW w:w="5028" w:type="dxa"/>
            <w:gridSpan w:val="2"/>
            <w:tcBorders>
              <w:top w:val="nil"/>
              <w:left w:val="nil"/>
              <w:bottom w:val="nil"/>
              <w:right w:val="nil"/>
            </w:tcBorders>
            <w:tcMar>
              <w:top w:w="120" w:type="dxa"/>
              <w:left w:w="120" w:type="dxa"/>
              <w:bottom w:w="60" w:type="dxa"/>
              <w:right w:w="120" w:type="dxa"/>
            </w:tcMar>
            <w:vAlign w:val="center"/>
          </w:tcPr>
          <w:p w14:paraId="2439144E" w14:textId="77777777" w:rsidR="00F74FC5" w:rsidRPr="003402A7" w:rsidRDefault="00F74FC5" w:rsidP="003402A7">
            <w:pPr>
              <w:widowControl w:val="0"/>
              <w:numPr>
                <w:ilvl w:val="0"/>
                <w:numId w:val="53"/>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58" w:name="RTF39353532323a205461626c65"/>
            <w:r w:rsidRPr="003402A7">
              <w:rPr>
                <w:rFonts w:ascii="Arial" w:eastAsia="PMingLiU" w:hAnsi="Arial" w:cs="Arial"/>
                <w:b/>
                <w:bCs/>
                <w:color w:val="000000"/>
                <w:sz w:val="20"/>
                <w:lang w:val="en-US" w:eastAsia="zh-TW"/>
              </w:rPr>
              <w:t>Protected HE Action field values</w:t>
            </w:r>
            <w:bookmarkEnd w:id="258"/>
            <w:r w:rsidRPr="003402A7">
              <w:rPr>
                <w:rFonts w:ascii="Arial" w:eastAsia="PMingLiU" w:hAnsi="Arial" w:cs="Arial"/>
                <w:b/>
                <w:bCs/>
                <w:color w:val="000000"/>
                <w:sz w:val="20"/>
                <w:lang w:val="en-US" w:eastAsia="zh-TW"/>
              </w:rPr>
              <w:t>(11ax)</w:t>
            </w:r>
            <w:r w:rsidRPr="003402A7">
              <w:rPr>
                <w:rFonts w:ascii="Arial" w:eastAsia="PMingLiU" w:hAnsi="Arial" w:cs="Arial"/>
                <w:b/>
                <w:bCs/>
                <w:color w:val="000000"/>
                <w:sz w:val="20"/>
                <w:lang w:val="en-US" w:eastAsia="zh-TW"/>
              </w:rPr>
              <w:fldChar w:fldCharType="begin"/>
            </w:r>
            <w:r w:rsidRPr="003402A7">
              <w:rPr>
                <w:rFonts w:ascii="Arial" w:eastAsia="PMingLiU" w:hAnsi="Arial" w:cs="Arial"/>
                <w:b/>
                <w:bCs/>
                <w:color w:val="000000"/>
                <w:sz w:val="20"/>
                <w:lang w:val="en-US" w:eastAsia="zh-TW"/>
              </w:rPr>
              <w:instrText xml:space="preserve"> FILENAME </w:instrText>
            </w:r>
            <w:r w:rsidRPr="003402A7">
              <w:rPr>
                <w:rFonts w:ascii="Arial" w:eastAsia="PMingLiU" w:hAnsi="Arial" w:cs="Arial"/>
                <w:b/>
                <w:bCs/>
                <w:color w:val="000000"/>
                <w:sz w:val="20"/>
                <w:lang w:val="en-US" w:eastAsia="zh-TW"/>
              </w:rPr>
              <w:fldChar w:fldCharType="separate"/>
            </w:r>
            <w:r w:rsidRPr="003402A7">
              <w:rPr>
                <w:rFonts w:ascii="Arial" w:eastAsia="PMingLiU" w:hAnsi="Arial" w:cs="Arial"/>
                <w:b/>
                <w:bCs/>
                <w:color w:val="000000"/>
                <w:sz w:val="20"/>
                <w:lang w:val="en-US" w:eastAsia="zh-TW"/>
              </w:rPr>
              <w:t> </w:t>
            </w:r>
            <w:r w:rsidRPr="003402A7">
              <w:rPr>
                <w:rFonts w:ascii="Arial" w:eastAsia="PMingLiU" w:hAnsi="Arial" w:cs="Arial"/>
                <w:b/>
                <w:bCs/>
                <w:color w:val="000000"/>
                <w:sz w:val="20"/>
                <w:lang w:val="en-US" w:eastAsia="zh-TW"/>
              </w:rPr>
              <w:fldChar w:fldCharType="end"/>
            </w:r>
          </w:p>
        </w:tc>
        <w:tc>
          <w:tcPr>
            <w:tcW w:w="4234" w:type="dxa"/>
            <w:tcBorders>
              <w:top w:val="nil"/>
              <w:left w:val="nil"/>
              <w:bottom w:val="nil"/>
              <w:right w:val="nil"/>
            </w:tcBorders>
          </w:tcPr>
          <w:p w14:paraId="3AF2E184" w14:textId="77777777" w:rsidR="00F74FC5" w:rsidRPr="003402A7" w:rsidRDefault="00F74FC5" w:rsidP="00F74FC5">
            <w:pPr>
              <w:widowControl w:val="0"/>
              <w:autoSpaceDE w:val="0"/>
              <w:autoSpaceDN w:val="0"/>
              <w:adjustRightInd w:val="0"/>
              <w:spacing w:line="240" w:lineRule="atLeast"/>
              <w:rPr>
                <w:rFonts w:ascii="Arial" w:eastAsia="PMingLiU" w:hAnsi="Arial" w:cs="Arial"/>
                <w:b/>
                <w:bCs/>
                <w:color w:val="000000"/>
                <w:sz w:val="20"/>
                <w:lang w:val="en-US" w:eastAsia="zh-TW"/>
              </w:rPr>
            </w:pPr>
          </w:p>
        </w:tc>
      </w:tr>
      <w:tr w:rsidR="00F74FC5" w:rsidRPr="003402A7" w14:paraId="72F32997" w14:textId="1556A85D" w:rsidTr="00F74FC5">
        <w:trPr>
          <w:trHeight w:val="459"/>
          <w:jc w:val="center"/>
        </w:trPr>
        <w:tc>
          <w:tcPr>
            <w:tcW w:w="79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768F68" w14:textId="77777777" w:rsidR="00F74FC5" w:rsidRPr="003402A7" w:rsidRDefault="00F74FC5" w:rsidP="003402A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402A7">
              <w:rPr>
                <w:rFonts w:eastAsia="PMingLiU"/>
                <w:b/>
                <w:bCs/>
                <w:color w:val="000000"/>
                <w:szCs w:val="18"/>
                <w:lang w:val="en-US" w:eastAsia="zh-TW"/>
              </w:rPr>
              <w:t>Value</w:t>
            </w:r>
          </w:p>
        </w:tc>
        <w:tc>
          <w:tcPr>
            <w:tcW w:w="4235"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684A32" w14:textId="77777777" w:rsidR="00F74FC5" w:rsidRPr="003402A7" w:rsidRDefault="00F74FC5" w:rsidP="003402A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402A7">
              <w:rPr>
                <w:rFonts w:eastAsia="PMingLiU"/>
                <w:b/>
                <w:bCs/>
                <w:color w:val="000000"/>
                <w:szCs w:val="18"/>
                <w:lang w:val="en-US" w:eastAsia="zh-TW"/>
              </w:rPr>
              <w:t>Meaning</w:t>
            </w:r>
          </w:p>
        </w:tc>
        <w:tc>
          <w:tcPr>
            <w:tcW w:w="4234" w:type="dxa"/>
            <w:tcBorders>
              <w:top w:val="single" w:sz="10" w:space="0" w:color="000000"/>
              <w:left w:val="single" w:sz="2" w:space="0" w:color="000000"/>
              <w:bottom w:val="single" w:sz="10" w:space="0" w:color="000000"/>
              <w:right w:val="single" w:sz="10" w:space="0" w:color="000000"/>
            </w:tcBorders>
          </w:tcPr>
          <w:p w14:paraId="3885A57E" w14:textId="77B748FB" w:rsidR="00F74FC5" w:rsidRPr="003402A7" w:rsidRDefault="00F74FC5" w:rsidP="003402A7">
            <w:pPr>
              <w:widowControl w:val="0"/>
              <w:suppressAutoHyphens/>
              <w:autoSpaceDE w:val="0"/>
              <w:autoSpaceDN w:val="0"/>
              <w:adjustRightInd w:val="0"/>
              <w:spacing w:line="200" w:lineRule="atLeast"/>
              <w:jc w:val="center"/>
              <w:rPr>
                <w:rFonts w:eastAsia="PMingLiU"/>
                <w:b/>
                <w:bCs/>
                <w:color w:val="000000"/>
                <w:szCs w:val="18"/>
                <w:lang w:val="en-US" w:eastAsia="zh-TW"/>
              </w:rPr>
            </w:pPr>
            <w:ins w:id="259" w:author="Huang, Po-kai" w:date="2023-01-27T21:48:00Z">
              <w:r>
                <w:rPr>
                  <w:rFonts w:eastAsia="PMingLiU"/>
                  <w:b/>
                  <w:bCs/>
                  <w:color w:val="000000"/>
                  <w:szCs w:val="18"/>
                  <w:lang w:val="en-US" w:eastAsia="zh-TW"/>
                </w:rPr>
                <w:t>Time Priority</w:t>
              </w:r>
            </w:ins>
          </w:p>
        </w:tc>
      </w:tr>
      <w:tr w:rsidR="00F74FC5" w:rsidRPr="003402A7" w14:paraId="22CB6929" w14:textId="2CDACC4C" w:rsidTr="00F74FC5">
        <w:trPr>
          <w:trHeight w:val="375"/>
          <w:jc w:val="center"/>
        </w:trPr>
        <w:tc>
          <w:tcPr>
            <w:tcW w:w="793"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8F865B" w14:textId="77777777" w:rsidR="00F74FC5" w:rsidRPr="003402A7" w:rsidRDefault="00F74FC5"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402A7">
              <w:rPr>
                <w:rFonts w:eastAsia="PMingLiU"/>
                <w:color w:val="000000"/>
                <w:szCs w:val="18"/>
                <w:lang w:val="en-US" w:eastAsia="zh-TW"/>
              </w:rPr>
              <w:t>0</w:t>
            </w:r>
          </w:p>
        </w:tc>
        <w:tc>
          <w:tcPr>
            <w:tcW w:w="423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223EAE" w14:textId="77777777" w:rsidR="00F74FC5" w:rsidRPr="003402A7" w:rsidRDefault="00F74FC5"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HE BSS Color Change Announcement</w:t>
            </w:r>
          </w:p>
        </w:tc>
        <w:tc>
          <w:tcPr>
            <w:tcW w:w="4234" w:type="dxa"/>
            <w:tcBorders>
              <w:top w:val="single" w:sz="2" w:space="0" w:color="000000"/>
              <w:left w:val="single" w:sz="2" w:space="0" w:color="000000"/>
              <w:bottom w:val="single" w:sz="2" w:space="0" w:color="000000"/>
              <w:right w:val="single" w:sz="10" w:space="0" w:color="000000"/>
            </w:tcBorders>
          </w:tcPr>
          <w:p w14:paraId="60DC4DFC" w14:textId="10B83826" w:rsidR="00F74FC5" w:rsidRPr="003402A7" w:rsidRDefault="00F74FC5" w:rsidP="003402A7">
            <w:pPr>
              <w:widowControl w:val="0"/>
              <w:suppressAutoHyphens/>
              <w:autoSpaceDE w:val="0"/>
              <w:autoSpaceDN w:val="0"/>
              <w:adjustRightInd w:val="0"/>
              <w:spacing w:line="200" w:lineRule="atLeast"/>
              <w:rPr>
                <w:rFonts w:eastAsia="PMingLiU"/>
                <w:color w:val="000000"/>
                <w:szCs w:val="18"/>
                <w:lang w:val="en-US" w:eastAsia="zh-TW"/>
              </w:rPr>
            </w:pPr>
            <w:ins w:id="260" w:author="Huang, Po-kai" w:date="2023-01-27T21:48:00Z">
              <w:r>
                <w:rPr>
                  <w:rFonts w:eastAsia="PMingLiU"/>
                  <w:color w:val="000000"/>
                  <w:szCs w:val="18"/>
                  <w:lang w:val="en-US" w:eastAsia="zh-TW"/>
                </w:rPr>
                <w:t>No</w:t>
              </w:r>
            </w:ins>
          </w:p>
        </w:tc>
      </w:tr>
      <w:tr w:rsidR="00F74FC5" w:rsidRPr="003402A7" w14:paraId="3266482A" w14:textId="0589E3D4" w:rsidTr="00F74FC5">
        <w:trPr>
          <w:trHeight w:val="375"/>
          <w:jc w:val="center"/>
        </w:trPr>
        <w:tc>
          <w:tcPr>
            <w:tcW w:w="793"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8E1C76" w14:textId="77777777" w:rsidR="00F74FC5" w:rsidRPr="003402A7" w:rsidRDefault="00F74FC5"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402A7">
              <w:rPr>
                <w:rFonts w:eastAsia="PMingLiU"/>
                <w:color w:val="000000"/>
                <w:szCs w:val="18"/>
                <w:lang w:val="en-US" w:eastAsia="zh-TW"/>
              </w:rPr>
              <w:t>1</w:t>
            </w:r>
          </w:p>
        </w:tc>
        <w:tc>
          <w:tcPr>
            <w:tcW w:w="423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E6E184" w14:textId="77777777" w:rsidR="00F74FC5" w:rsidRPr="003402A7" w:rsidRDefault="00F74FC5"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MU EDCA Reset</w:t>
            </w:r>
          </w:p>
        </w:tc>
        <w:tc>
          <w:tcPr>
            <w:tcW w:w="4234" w:type="dxa"/>
            <w:tcBorders>
              <w:top w:val="single" w:sz="2" w:space="0" w:color="000000"/>
              <w:left w:val="single" w:sz="2" w:space="0" w:color="000000"/>
              <w:bottom w:val="single" w:sz="2" w:space="0" w:color="000000"/>
              <w:right w:val="single" w:sz="10" w:space="0" w:color="000000"/>
            </w:tcBorders>
          </w:tcPr>
          <w:p w14:paraId="15F5E322" w14:textId="09B61E1F" w:rsidR="00F74FC5" w:rsidRPr="003402A7" w:rsidRDefault="00F74FC5" w:rsidP="003402A7">
            <w:pPr>
              <w:widowControl w:val="0"/>
              <w:suppressAutoHyphens/>
              <w:autoSpaceDE w:val="0"/>
              <w:autoSpaceDN w:val="0"/>
              <w:adjustRightInd w:val="0"/>
              <w:spacing w:line="200" w:lineRule="atLeast"/>
              <w:rPr>
                <w:rFonts w:eastAsia="PMingLiU"/>
                <w:color w:val="000000"/>
                <w:szCs w:val="18"/>
                <w:lang w:val="en-US" w:eastAsia="zh-TW"/>
              </w:rPr>
            </w:pPr>
            <w:ins w:id="261" w:author="Huang, Po-kai" w:date="2023-01-27T21:48:00Z">
              <w:r>
                <w:rPr>
                  <w:rFonts w:eastAsia="PMingLiU"/>
                  <w:color w:val="000000"/>
                  <w:szCs w:val="18"/>
                  <w:lang w:val="en-US" w:eastAsia="zh-TW"/>
                </w:rPr>
                <w:t>No</w:t>
              </w:r>
            </w:ins>
          </w:p>
        </w:tc>
      </w:tr>
      <w:tr w:rsidR="00F74FC5" w:rsidRPr="003402A7" w14:paraId="0D861055" w14:textId="13BFA79C" w:rsidTr="00F74FC5">
        <w:trPr>
          <w:trHeight w:val="375"/>
          <w:jc w:val="center"/>
        </w:trPr>
        <w:tc>
          <w:tcPr>
            <w:tcW w:w="793"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EB4A7A" w14:textId="77777777" w:rsidR="00F74FC5" w:rsidRPr="003402A7" w:rsidRDefault="00F74FC5"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402A7">
              <w:rPr>
                <w:rFonts w:eastAsia="PMingLiU"/>
                <w:color w:val="000000"/>
                <w:szCs w:val="18"/>
                <w:lang w:val="en-US" w:eastAsia="zh-TW"/>
              </w:rPr>
              <w:t>1–255</w:t>
            </w:r>
          </w:p>
        </w:tc>
        <w:tc>
          <w:tcPr>
            <w:tcW w:w="4235"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594EE48" w14:textId="77777777" w:rsidR="00F74FC5" w:rsidRPr="003402A7" w:rsidRDefault="00F74FC5"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Reserved</w:t>
            </w:r>
          </w:p>
        </w:tc>
        <w:tc>
          <w:tcPr>
            <w:tcW w:w="4234" w:type="dxa"/>
            <w:tcBorders>
              <w:top w:val="single" w:sz="2" w:space="0" w:color="000000"/>
              <w:left w:val="single" w:sz="2" w:space="0" w:color="000000"/>
              <w:bottom w:val="single" w:sz="10" w:space="0" w:color="000000"/>
              <w:right w:val="single" w:sz="10" w:space="0" w:color="000000"/>
            </w:tcBorders>
          </w:tcPr>
          <w:p w14:paraId="3A8DB6AE" w14:textId="77777777" w:rsidR="00F74FC5" w:rsidRPr="003402A7" w:rsidRDefault="00F74FC5" w:rsidP="003402A7">
            <w:pPr>
              <w:widowControl w:val="0"/>
              <w:suppressAutoHyphens/>
              <w:autoSpaceDE w:val="0"/>
              <w:autoSpaceDN w:val="0"/>
              <w:adjustRightInd w:val="0"/>
              <w:spacing w:line="200" w:lineRule="atLeast"/>
              <w:rPr>
                <w:rFonts w:eastAsia="PMingLiU"/>
                <w:color w:val="000000"/>
                <w:szCs w:val="18"/>
                <w:lang w:val="en-US" w:eastAsia="zh-TW"/>
              </w:rPr>
            </w:pPr>
          </w:p>
        </w:tc>
      </w:tr>
    </w:tbl>
    <w:p w14:paraId="6B2D4DFD" w14:textId="77777777" w:rsidR="003402A7" w:rsidRPr="003402A7" w:rsidRDefault="003402A7" w:rsidP="003402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
    <w:p w14:paraId="68FAA9BD" w14:textId="77777777" w:rsidR="00BB5326" w:rsidRPr="00E12448" w:rsidRDefault="00BB5326" w:rsidP="00250804">
      <w:pPr>
        <w:pStyle w:val="T"/>
        <w:rPr>
          <w:i/>
          <w:w w:val="100"/>
          <w:lang w:val="en-GB"/>
        </w:rPr>
      </w:pPr>
    </w:p>
    <w:sectPr w:rsidR="00BB5326" w:rsidRPr="00E12448" w:rsidSect="00996772">
      <w:headerReference w:type="default" r:id="rId18"/>
      <w:footerReference w:type="default" r:id="rId19"/>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7" w:author="Huang, Po-kai" w:date="2023-01-27T20:26:00Z" w:initials="HPk">
    <w:p w14:paraId="1F3478AE" w14:textId="4B7F8C4E" w:rsidR="0040274E" w:rsidRDefault="0040274E">
      <w:pPr>
        <w:pStyle w:val="CommentText"/>
      </w:pPr>
      <w:r>
        <w:rPr>
          <w:rStyle w:val="CommentReference"/>
        </w:rPr>
        <w:annotationRef/>
      </w:r>
      <w:r>
        <w:t>Does not update 10.23.3.2.3 because it is about polled TXOP, which is related to non-AP STA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3478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B207" w16cex:dateUtc="2023-01-28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3478AE" w16cid:durableId="277EB2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BC22" w14:textId="77777777" w:rsidR="00E458DB" w:rsidRDefault="00E458DB">
      <w:r>
        <w:separator/>
      </w:r>
    </w:p>
  </w:endnote>
  <w:endnote w:type="continuationSeparator" w:id="0">
    <w:p w14:paraId="69CB77AC" w14:textId="77777777" w:rsidR="00E458DB" w:rsidRDefault="00E458DB">
      <w:r>
        <w:continuationSeparator/>
      </w:r>
    </w:p>
  </w:endnote>
  <w:endnote w:type="continuationNotice" w:id="1">
    <w:p w14:paraId="4A760C06" w14:textId="77777777" w:rsidR="00E458DB" w:rsidRDefault="00E45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Klee One"/>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New-Identity-H">
    <w:altName w:val="Courier New"/>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9E497F">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A580" w14:textId="77777777" w:rsidR="00E458DB" w:rsidRDefault="00E458DB">
      <w:r>
        <w:separator/>
      </w:r>
    </w:p>
  </w:footnote>
  <w:footnote w:type="continuationSeparator" w:id="0">
    <w:p w14:paraId="720B768E" w14:textId="77777777" w:rsidR="00E458DB" w:rsidRDefault="00E458DB">
      <w:r>
        <w:continuationSeparator/>
      </w:r>
    </w:p>
  </w:footnote>
  <w:footnote w:type="continuationNotice" w:id="1">
    <w:p w14:paraId="170A565C" w14:textId="77777777" w:rsidR="00E458DB" w:rsidRDefault="00E45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086830F9" w:rsidR="001035EF" w:rsidRPr="009A5F7F" w:rsidRDefault="009E497F">
    <w:pPr>
      <w:pStyle w:val="Header"/>
      <w:tabs>
        <w:tab w:val="clear" w:pos="6480"/>
        <w:tab w:val="center" w:pos="4680"/>
        <w:tab w:val="right" w:pos="9360"/>
      </w:tabs>
      <w:rPr>
        <w:rFonts w:eastAsia="Times New Roman"/>
      </w:rPr>
    </w:pPr>
    <w:fldSimple w:instr=" KEYWORDS   \* MERGEFORMAT ">
      <w:r w:rsidR="009741AB">
        <w:t>January 2023</w:t>
      </w:r>
    </w:fldSimple>
    <w:r w:rsidR="001035EF">
      <w:tab/>
    </w:r>
    <w:r w:rsidR="001035EF">
      <w:tab/>
    </w:r>
    <w:r w:rsidR="009A5F7F" w:rsidRPr="009A5F7F">
      <w:rPr>
        <w:rFonts w:eastAsia="Times New Roman"/>
      </w:rPr>
      <w:fldChar w:fldCharType="begin"/>
    </w:r>
    <w:r w:rsidR="009A5F7F" w:rsidRPr="009A5F7F">
      <w:rPr>
        <w:rFonts w:eastAsia="Times New Roman"/>
      </w:rPr>
      <w:instrText xml:space="preserve"> TITLE  \* MERGEFORMAT </w:instrText>
    </w:r>
    <w:r w:rsidR="009A5F7F" w:rsidRPr="009A5F7F">
      <w:rPr>
        <w:rFonts w:eastAsia="Times New Roman"/>
      </w:rPr>
      <w:fldChar w:fldCharType="separate"/>
    </w:r>
    <w:r w:rsidR="009A5F7F" w:rsidRPr="009A5F7F">
      <w:rPr>
        <w:rFonts w:eastAsia="Times New Roman"/>
      </w:rPr>
      <w:t>doc.: IEEE 802.11-23/</w:t>
    </w:r>
    <w:r w:rsidR="009A5F7F">
      <w:rPr>
        <w:rFonts w:eastAsia="Times New Roman"/>
      </w:rPr>
      <w:t>01</w:t>
    </w:r>
    <w:r w:rsidR="00F47560">
      <w:rPr>
        <w:rFonts w:eastAsia="Times New Roman"/>
      </w:rPr>
      <w:t>62</w:t>
    </w:r>
    <w:r w:rsidR="009A5F7F" w:rsidRPr="009A5F7F">
      <w:rPr>
        <w:rFonts w:eastAsia="Times New Roman"/>
      </w:rPr>
      <w:t>r</w:t>
    </w:r>
    <w:r w:rsidR="00F47560">
      <w:rPr>
        <w:rFonts w:eastAsia="Times New Roman"/>
      </w:rPr>
      <w:t>0</w:t>
    </w:r>
    <w:r w:rsidR="009A5F7F" w:rsidRPr="009A5F7F">
      <w:rPr>
        <w:rFonts w:eastAsia="Times New Roman"/>
      </w:rPr>
      <w:t xml:space="preserve"> </w:t>
    </w:r>
    <w:r w:rsidR="009A5F7F" w:rsidRPr="009A5F7F">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887030245">
    <w:abstractNumId w:val="0"/>
    <w:lvlOverride w:ilvl="0">
      <w:lvl w:ilvl="0">
        <w:start w:val="1"/>
        <w:numFmt w:val="bullet"/>
        <w:lvlText w:val="9.2.4.1.4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506240165">
    <w:abstractNumId w:val="0"/>
    <w:lvlOverride w:ilvl="0">
      <w:lvl w:ilvl="0">
        <w:start w:val="1"/>
        <w:numFmt w:val="bullet"/>
        <w:lvlText w:val="Table 9-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71307438">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1161584292">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24523575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86181306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3056305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09775424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65217782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1175116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4786743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71542478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16cid:durableId="29545191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16cid:durableId="27691346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271476571">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009060866">
    <w:abstractNumId w:val="0"/>
    <w:lvlOverride w:ilvl="0">
      <w:lvl w:ilvl="0">
        <w:start w:val="1"/>
        <w:numFmt w:val="bullet"/>
        <w:lvlText w:val="11.1.4.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779643056">
    <w:abstractNumId w:val="0"/>
    <w:lvlOverride w:ilvl="0">
      <w:lvl w:ilvl="0">
        <w:start w:val="1"/>
        <w:numFmt w:val="bullet"/>
        <w:lvlText w:val="11.1.4.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53513033">
    <w:abstractNumId w:val="0"/>
    <w:lvlOverride w:ilvl="0">
      <w:lvl w:ilvl="0">
        <w:start w:val="1"/>
        <w:numFmt w:val="bullet"/>
        <w:lvlText w:val="11.1.4.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649633467">
    <w:abstractNumId w:val="0"/>
    <w:lvlOverride w:ilvl="0">
      <w:lvl w:ilvl="0">
        <w:start w:val="1"/>
        <w:numFmt w:val="bullet"/>
        <w:lvlText w:val="11.1.4.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397627879">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063528509">
    <w:abstractNumId w:val="0"/>
    <w:lvlOverride w:ilvl="0">
      <w:lvl w:ilvl="0">
        <w:start w:val="1"/>
        <w:numFmt w:val="bullet"/>
        <w:lvlText w:val="11.1.4.3.1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932883886">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40109816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16cid:durableId="5575887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141265815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17692429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858397041">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039431769">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1265923562">
    <w:abstractNumId w:val="0"/>
    <w:lvlOverride w:ilvl="0">
      <w:lvl w:ilvl="0">
        <w:start w:val="1"/>
        <w:numFmt w:val="bullet"/>
        <w:lvlText w:val="11.1.4.3.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809176833">
    <w:abstractNumId w:val="0"/>
    <w:lvlOverride w:ilvl="0">
      <w:lvl w:ilvl="0">
        <w:start w:val="1"/>
        <w:numFmt w:val="bullet"/>
        <w:lvlText w:val="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16cid:durableId="1224172620">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3234533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16cid:durableId="121696743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16cid:durableId="120968030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16cid:durableId="13012325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16cid:durableId="900672325">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16cid:durableId="1383671245">
    <w:abstractNumId w:val="0"/>
    <w:lvlOverride w:ilvl="0">
      <w:lvl w:ilvl="0">
        <w:start w:val="1"/>
        <w:numFmt w:val="bullet"/>
        <w:lvlText w:val="a)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38" w16cid:durableId="1837920737">
    <w:abstractNumId w:val="0"/>
    <w:lvlOverride w:ilvl="0">
      <w:lvl w:ilvl="0">
        <w:start w:val="1"/>
        <w:numFmt w:val="bullet"/>
        <w:lvlText w:val="b)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39" w16cid:durableId="632100317">
    <w:abstractNumId w:val="0"/>
    <w:lvlOverride w:ilvl="0">
      <w:lvl w:ilvl="0">
        <w:start w:val="1"/>
        <w:numFmt w:val="bullet"/>
        <w:lvlText w:val="c)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40" w16cid:durableId="11784983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2111272143">
    <w:abstractNumId w:val="0"/>
    <w:lvlOverride w:ilvl="0">
      <w:lvl w:ilvl="0">
        <w:start w:val="1"/>
        <w:numFmt w:val="bullet"/>
        <w:lvlText w:val="10.23.2.1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375467592">
    <w:abstractNumId w:val="0"/>
    <w:lvlOverride w:ilvl="0">
      <w:lvl w:ilvl="0">
        <w:start w:val="1"/>
        <w:numFmt w:val="bullet"/>
        <w:lvlText w:val="26.14.3.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279917039">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375427968">
    <w:abstractNumId w:val="0"/>
    <w:lvlOverride w:ilvl="0">
      <w:lvl w:ilvl="0">
        <w:start w:val="1"/>
        <w:numFmt w:val="bullet"/>
        <w:lvlText w:val="Figure 9-349—"/>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1311137554">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01150006">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47" w16cid:durableId="732048899">
    <w:abstractNumId w:val="0"/>
    <w:lvlOverride w:ilvl="0">
      <w:lvl w:ilvl="0">
        <w:start w:val="1"/>
        <w:numFmt w:val="bullet"/>
        <w:lvlText w:val="Table 9-188—"/>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214544289">
    <w:abstractNumId w:val="0"/>
    <w:lvlOverride w:ilvl="0">
      <w:lvl w:ilvl="0">
        <w:start w:val="1"/>
        <w:numFmt w:val="bullet"/>
        <w:lvlText w:val="9.6.31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959138857">
    <w:abstractNumId w:val="0"/>
    <w:lvlOverride w:ilvl="0">
      <w:lvl w:ilvl="0">
        <w:start w:val="1"/>
        <w:numFmt w:val="bullet"/>
        <w:lvlText w:val="9.6.31.1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511723071">
    <w:abstractNumId w:val="0"/>
    <w:lvlOverride w:ilvl="0">
      <w:lvl w:ilvl="0">
        <w:start w:val="1"/>
        <w:numFmt w:val="bullet"/>
        <w:lvlText w:val="Table 9-615—"/>
        <w:legacy w:legacy="1" w:legacySpace="0" w:legacyIndent="0"/>
        <w:lvlJc w:val="center"/>
        <w:pPr>
          <w:ind w:left="0" w:firstLine="0"/>
        </w:pPr>
        <w:rPr>
          <w:rFonts w:ascii="Arial" w:hAnsi="Arial" w:cs="Arial" w:hint="default"/>
          <w:b/>
          <w:i w:val="0"/>
          <w:strike w:val="0"/>
          <w:color w:val="000000"/>
          <w:sz w:val="20"/>
          <w:u w:val="none"/>
        </w:rPr>
      </w:lvl>
    </w:lvlOverride>
  </w:num>
  <w:num w:numId="51" w16cid:durableId="1936207586">
    <w:abstractNumId w:val="0"/>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1054549401">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419371369">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416"/>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E63"/>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B27"/>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6062"/>
    <w:rsid w:val="000B6ADD"/>
    <w:rsid w:val="000B7C0E"/>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C56"/>
    <w:rsid w:val="00144FAD"/>
    <w:rsid w:val="001450BB"/>
    <w:rsid w:val="00145779"/>
    <w:rsid w:val="001459E7"/>
    <w:rsid w:val="00145AE4"/>
    <w:rsid w:val="00145C1F"/>
    <w:rsid w:val="00145C98"/>
    <w:rsid w:val="00146459"/>
    <w:rsid w:val="0014645A"/>
    <w:rsid w:val="0014683E"/>
    <w:rsid w:val="00146D19"/>
    <w:rsid w:val="00147049"/>
    <w:rsid w:val="0014736E"/>
    <w:rsid w:val="0014763A"/>
    <w:rsid w:val="00147855"/>
    <w:rsid w:val="001505C5"/>
    <w:rsid w:val="0015077B"/>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3E3C"/>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2F0"/>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2DF"/>
    <w:rsid w:val="001B395B"/>
    <w:rsid w:val="001B3F0F"/>
    <w:rsid w:val="001B44EB"/>
    <w:rsid w:val="001B4F19"/>
    <w:rsid w:val="001B537C"/>
    <w:rsid w:val="001B5B40"/>
    <w:rsid w:val="001B5C3D"/>
    <w:rsid w:val="001B614F"/>
    <w:rsid w:val="001B63BC"/>
    <w:rsid w:val="001B6594"/>
    <w:rsid w:val="001B6985"/>
    <w:rsid w:val="001B69BF"/>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4D2"/>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51"/>
    <w:rsid w:val="00262CA5"/>
    <w:rsid w:val="00262D56"/>
    <w:rsid w:val="00262E2D"/>
    <w:rsid w:val="00263092"/>
    <w:rsid w:val="002630DC"/>
    <w:rsid w:val="00263147"/>
    <w:rsid w:val="00264126"/>
    <w:rsid w:val="0026418B"/>
    <w:rsid w:val="0026422E"/>
    <w:rsid w:val="002649A6"/>
    <w:rsid w:val="00264DC8"/>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9AA"/>
    <w:rsid w:val="00287A42"/>
    <w:rsid w:val="00287B9F"/>
    <w:rsid w:val="00287DC5"/>
    <w:rsid w:val="00287FDF"/>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7496"/>
    <w:rsid w:val="002A785D"/>
    <w:rsid w:val="002A7D72"/>
    <w:rsid w:val="002B0268"/>
    <w:rsid w:val="002B0983"/>
    <w:rsid w:val="002B162B"/>
    <w:rsid w:val="002B1F5B"/>
    <w:rsid w:val="002B20E5"/>
    <w:rsid w:val="002B301D"/>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3D1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336"/>
    <w:rsid w:val="002F0915"/>
    <w:rsid w:val="002F0A7B"/>
    <w:rsid w:val="002F0AA3"/>
    <w:rsid w:val="002F1269"/>
    <w:rsid w:val="002F15DB"/>
    <w:rsid w:val="002F1C98"/>
    <w:rsid w:val="002F1F8F"/>
    <w:rsid w:val="002F25B2"/>
    <w:rsid w:val="002F2BC5"/>
    <w:rsid w:val="002F2CE0"/>
    <w:rsid w:val="002F2D9A"/>
    <w:rsid w:val="002F2F7E"/>
    <w:rsid w:val="002F3189"/>
    <w:rsid w:val="002F376B"/>
    <w:rsid w:val="002F3951"/>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9E9"/>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CA5"/>
    <w:rsid w:val="00324E87"/>
    <w:rsid w:val="00324F56"/>
    <w:rsid w:val="003253EB"/>
    <w:rsid w:val="00325AB6"/>
    <w:rsid w:val="00325B17"/>
    <w:rsid w:val="00326126"/>
    <w:rsid w:val="003267C0"/>
    <w:rsid w:val="003269A7"/>
    <w:rsid w:val="003269FD"/>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6A8"/>
    <w:rsid w:val="003365F4"/>
    <w:rsid w:val="00336860"/>
    <w:rsid w:val="00336F5F"/>
    <w:rsid w:val="0034017A"/>
    <w:rsid w:val="003402A7"/>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00"/>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71"/>
    <w:rsid w:val="003B147A"/>
    <w:rsid w:val="003B2DF1"/>
    <w:rsid w:val="003B3214"/>
    <w:rsid w:val="003B38A4"/>
    <w:rsid w:val="003B3961"/>
    <w:rsid w:val="003B3CE8"/>
    <w:rsid w:val="003B423F"/>
    <w:rsid w:val="003B49F5"/>
    <w:rsid w:val="003B4DAD"/>
    <w:rsid w:val="003B4F99"/>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9F2"/>
    <w:rsid w:val="003C4F8B"/>
    <w:rsid w:val="003C56D8"/>
    <w:rsid w:val="003C58AE"/>
    <w:rsid w:val="003C67A8"/>
    <w:rsid w:val="003C6827"/>
    <w:rsid w:val="003C6DF5"/>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25"/>
    <w:rsid w:val="003D72DE"/>
    <w:rsid w:val="003D77A3"/>
    <w:rsid w:val="003D78A0"/>
    <w:rsid w:val="003D78F7"/>
    <w:rsid w:val="003D7B1B"/>
    <w:rsid w:val="003E0200"/>
    <w:rsid w:val="003E0464"/>
    <w:rsid w:val="003E32DF"/>
    <w:rsid w:val="003E333C"/>
    <w:rsid w:val="003E3FAD"/>
    <w:rsid w:val="003E416D"/>
    <w:rsid w:val="003E4403"/>
    <w:rsid w:val="003E4676"/>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285"/>
    <w:rsid w:val="00400554"/>
    <w:rsid w:val="00400857"/>
    <w:rsid w:val="00400A6D"/>
    <w:rsid w:val="004010D0"/>
    <w:rsid w:val="004014AE"/>
    <w:rsid w:val="00402031"/>
    <w:rsid w:val="00402495"/>
    <w:rsid w:val="0040274E"/>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6A6F"/>
    <w:rsid w:val="00466B33"/>
    <w:rsid w:val="00466E98"/>
    <w:rsid w:val="00466EEB"/>
    <w:rsid w:val="00467798"/>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3D95"/>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0F97"/>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0C6"/>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2A0"/>
    <w:rsid w:val="005203FD"/>
    <w:rsid w:val="005209FE"/>
    <w:rsid w:val="00520B77"/>
    <w:rsid w:val="00520B8C"/>
    <w:rsid w:val="0052151C"/>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030D"/>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80893"/>
    <w:rsid w:val="00581828"/>
    <w:rsid w:val="00581D65"/>
    <w:rsid w:val="00582EF4"/>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234"/>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6D4C"/>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672"/>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E1F"/>
    <w:rsid w:val="0062440B"/>
    <w:rsid w:val="00624942"/>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91D"/>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4A8"/>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5C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BFD"/>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53"/>
    <w:rsid w:val="006E3DB7"/>
    <w:rsid w:val="006E3E3E"/>
    <w:rsid w:val="006E4C50"/>
    <w:rsid w:val="006E5007"/>
    <w:rsid w:val="006E5042"/>
    <w:rsid w:val="006E58EE"/>
    <w:rsid w:val="006E5DDA"/>
    <w:rsid w:val="006E6A8E"/>
    <w:rsid w:val="006E6E2B"/>
    <w:rsid w:val="006E71E2"/>
    <w:rsid w:val="006E753D"/>
    <w:rsid w:val="006E7B6A"/>
    <w:rsid w:val="006E7D22"/>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730"/>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B8F"/>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64A2"/>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A7"/>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2027"/>
    <w:rsid w:val="00772761"/>
    <w:rsid w:val="00773388"/>
    <w:rsid w:val="007751CD"/>
    <w:rsid w:val="0077565D"/>
    <w:rsid w:val="0077584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FFF"/>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6F9C"/>
    <w:rsid w:val="007B747B"/>
    <w:rsid w:val="007C01CF"/>
    <w:rsid w:val="007C0795"/>
    <w:rsid w:val="007C11D4"/>
    <w:rsid w:val="007C13AC"/>
    <w:rsid w:val="007C14AD"/>
    <w:rsid w:val="007C15E0"/>
    <w:rsid w:val="007C1A9E"/>
    <w:rsid w:val="007C1BA9"/>
    <w:rsid w:val="007C2DC7"/>
    <w:rsid w:val="007C3196"/>
    <w:rsid w:val="007C54E2"/>
    <w:rsid w:val="007C5A42"/>
    <w:rsid w:val="007C5C1F"/>
    <w:rsid w:val="007C6C61"/>
    <w:rsid w:val="007C6F96"/>
    <w:rsid w:val="007C7E1F"/>
    <w:rsid w:val="007D02F6"/>
    <w:rsid w:val="007D08BB"/>
    <w:rsid w:val="007D0949"/>
    <w:rsid w:val="007D0D56"/>
    <w:rsid w:val="007D1026"/>
    <w:rsid w:val="007D1085"/>
    <w:rsid w:val="007D1919"/>
    <w:rsid w:val="007D1926"/>
    <w:rsid w:val="007D198B"/>
    <w:rsid w:val="007D1B1E"/>
    <w:rsid w:val="007D1E0B"/>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3D1F"/>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2F4C"/>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CA6"/>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1D80"/>
    <w:rsid w:val="0086258E"/>
    <w:rsid w:val="00862936"/>
    <w:rsid w:val="0086386D"/>
    <w:rsid w:val="00864F46"/>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2DAC"/>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BC5"/>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45EB"/>
    <w:rsid w:val="00924A68"/>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61347"/>
    <w:rsid w:val="00962267"/>
    <w:rsid w:val="00962377"/>
    <w:rsid w:val="00962382"/>
    <w:rsid w:val="0096265F"/>
    <w:rsid w:val="009627C7"/>
    <w:rsid w:val="00962886"/>
    <w:rsid w:val="00962BCC"/>
    <w:rsid w:val="00963274"/>
    <w:rsid w:val="0096375E"/>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1B13"/>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97F"/>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7B4"/>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B31"/>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95E"/>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07"/>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4B62"/>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6A15"/>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809"/>
    <w:rsid w:val="00B91174"/>
    <w:rsid w:val="00B912FE"/>
    <w:rsid w:val="00B91B6F"/>
    <w:rsid w:val="00B922BC"/>
    <w:rsid w:val="00B92315"/>
    <w:rsid w:val="00B92338"/>
    <w:rsid w:val="00B92345"/>
    <w:rsid w:val="00B923AB"/>
    <w:rsid w:val="00B925F3"/>
    <w:rsid w:val="00B9260F"/>
    <w:rsid w:val="00B92659"/>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97BD8"/>
    <w:rsid w:val="00BA0087"/>
    <w:rsid w:val="00BA06B3"/>
    <w:rsid w:val="00BA0B9E"/>
    <w:rsid w:val="00BA21DF"/>
    <w:rsid w:val="00BA2696"/>
    <w:rsid w:val="00BA273B"/>
    <w:rsid w:val="00BA32BA"/>
    <w:rsid w:val="00BA32CA"/>
    <w:rsid w:val="00BA3829"/>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F94"/>
    <w:rsid w:val="00BB0401"/>
    <w:rsid w:val="00BB05B4"/>
    <w:rsid w:val="00BB078F"/>
    <w:rsid w:val="00BB0C50"/>
    <w:rsid w:val="00BB0CAC"/>
    <w:rsid w:val="00BB19A6"/>
    <w:rsid w:val="00BB1B3A"/>
    <w:rsid w:val="00BB20BB"/>
    <w:rsid w:val="00BB20F2"/>
    <w:rsid w:val="00BB26E3"/>
    <w:rsid w:val="00BB2854"/>
    <w:rsid w:val="00BB2A22"/>
    <w:rsid w:val="00BB3B71"/>
    <w:rsid w:val="00BB420F"/>
    <w:rsid w:val="00BB46BC"/>
    <w:rsid w:val="00BB4839"/>
    <w:rsid w:val="00BB5178"/>
    <w:rsid w:val="00BB5326"/>
    <w:rsid w:val="00BB5365"/>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8F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5C98"/>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516"/>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94"/>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740D"/>
    <w:rsid w:val="00C77AE2"/>
    <w:rsid w:val="00C77ECF"/>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B72"/>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670"/>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4DD"/>
    <w:rsid w:val="00D12CD5"/>
    <w:rsid w:val="00D12DEE"/>
    <w:rsid w:val="00D134E7"/>
    <w:rsid w:val="00D1367A"/>
    <w:rsid w:val="00D13683"/>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B91"/>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3FC"/>
    <w:rsid w:val="00D728D2"/>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822"/>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5A50"/>
    <w:rsid w:val="00D95E69"/>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D7E"/>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448"/>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1B7"/>
    <w:rsid w:val="00E21561"/>
    <w:rsid w:val="00E215AC"/>
    <w:rsid w:val="00E217D1"/>
    <w:rsid w:val="00E21C60"/>
    <w:rsid w:val="00E22CCC"/>
    <w:rsid w:val="00E22FD6"/>
    <w:rsid w:val="00E23432"/>
    <w:rsid w:val="00E23A26"/>
    <w:rsid w:val="00E244E0"/>
    <w:rsid w:val="00E245D5"/>
    <w:rsid w:val="00E246E1"/>
    <w:rsid w:val="00E2470B"/>
    <w:rsid w:val="00E248BF"/>
    <w:rsid w:val="00E24E05"/>
    <w:rsid w:val="00E25E73"/>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250"/>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1E"/>
    <w:rsid w:val="00E774B0"/>
    <w:rsid w:val="00E7758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06"/>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01"/>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587"/>
    <w:rsid w:val="00E96C3B"/>
    <w:rsid w:val="00E96E8E"/>
    <w:rsid w:val="00E970A9"/>
    <w:rsid w:val="00E970E9"/>
    <w:rsid w:val="00E97B43"/>
    <w:rsid w:val="00EA0BB5"/>
    <w:rsid w:val="00EA19CA"/>
    <w:rsid w:val="00EA1C8E"/>
    <w:rsid w:val="00EA1FCF"/>
    <w:rsid w:val="00EA247B"/>
    <w:rsid w:val="00EA2CE4"/>
    <w:rsid w:val="00EA30D3"/>
    <w:rsid w:val="00EA33A2"/>
    <w:rsid w:val="00EA3600"/>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C78"/>
    <w:rsid w:val="00EB5D8F"/>
    <w:rsid w:val="00EB5EDE"/>
    <w:rsid w:val="00EB6036"/>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C7EC1"/>
    <w:rsid w:val="00ED174D"/>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00C"/>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66F"/>
    <w:rsid w:val="00F26D44"/>
    <w:rsid w:val="00F27EE6"/>
    <w:rsid w:val="00F303E2"/>
    <w:rsid w:val="00F3047C"/>
    <w:rsid w:val="00F30D43"/>
    <w:rsid w:val="00F31296"/>
    <w:rsid w:val="00F31334"/>
    <w:rsid w:val="00F31897"/>
    <w:rsid w:val="00F31C0A"/>
    <w:rsid w:val="00F3221E"/>
    <w:rsid w:val="00F32724"/>
    <w:rsid w:val="00F32765"/>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47560"/>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55C"/>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4FC5"/>
    <w:rsid w:val="00F759EE"/>
    <w:rsid w:val="00F75CAE"/>
    <w:rsid w:val="00F7677E"/>
    <w:rsid w:val="00F769BF"/>
    <w:rsid w:val="00F76B93"/>
    <w:rsid w:val="00F76D1A"/>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A7EE8"/>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2CE"/>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08E"/>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4F7"/>
    <w:rsid w:val="00FE7542"/>
    <w:rsid w:val="00FE7D49"/>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2877796">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43984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w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1436</TotalTime>
  <Pages>21</Pages>
  <Words>7643</Words>
  <Characters>43571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51112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802.11-23/0099r0</dc:title>
  <dc:subject>Submission</dc:subject>
  <dc:creator>Youhan Kim (Qualcomm Technologies Inc)</dc:creator>
  <cp:keywords>January 2023</cp:keywords>
  <cp:lastModifiedBy>Huang, Po-kai</cp:lastModifiedBy>
  <cp:revision>364</cp:revision>
  <cp:lastPrinted>2017-05-01T13:09:00Z</cp:lastPrinted>
  <dcterms:created xsi:type="dcterms:W3CDTF">2023-01-16T16:00:00Z</dcterms:created>
  <dcterms:modified xsi:type="dcterms:W3CDTF">2023-01-28T05:48:00Z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