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E85D2B2" w:rsidR="00CA09B2" w:rsidRDefault="00480D8B" w:rsidP="00AF6BE8">
            <w:pPr>
              <w:pStyle w:val="T2"/>
            </w:pPr>
            <w:r>
              <w:t xml:space="preserve">Proposed Text for </w:t>
            </w:r>
            <w:r w:rsidR="001305FE">
              <w:t>IRM</w:t>
            </w:r>
            <w:r w:rsidR="009472C5">
              <w:t xml:space="preserve"> </w:t>
            </w:r>
          </w:p>
        </w:tc>
      </w:tr>
      <w:tr w:rsidR="00CA09B2" w14:paraId="02966D81" w14:textId="77777777">
        <w:trPr>
          <w:trHeight w:val="359"/>
          <w:jc w:val="center"/>
        </w:trPr>
        <w:tc>
          <w:tcPr>
            <w:tcW w:w="9576" w:type="dxa"/>
            <w:gridSpan w:val="5"/>
            <w:vAlign w:val="center"/>
          </w:tcPr>
          <w:p w14:paraId="286D4255" w14:textId="31E5B3EF" w:rsidR="00CA09B2" w:rsidRDefault="00CA09B2" w:rsidP="0041398F">
            <w:pPr>
              <w:pStyle w:val="T2"/>
              <w:ind w:left="0"/>
              <w:rPr>
                <w:sz w:val="20"/>
              </w:rPr>
            </w:pPr>
            <w:r>
              <w:rPr>
                <w:sz w:val="20"/>
              </w:rPr>
              <w:t>Date:</w:t>
            </w:r>
            <w:r>
              <w:rPr>
                <w:b w:val="0"/>
                <w:sz w:val="20"/>
              </w:rPr>
              <w:t xml:space="preserve">  </w:t>
            </w:r>
            <w:r w:rsidR="00E06223">
              <w:rPr>
                <w:b w:val="0"/>
                <w:sz w:val="20"/>
              </w:rPr>
              <w:t xml:space="preserve">2023 - </w:t>
            </w:r>
            <w:r w:rsidR="00F92486">
              <w:rPr>
                <w:b w:val="0"/>
                <w:sz w:val="20"/>
              </w:rPr>
              <w:t>March</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r w:rsidR="0039415A" w14:paraId="08DCADA3" w14:textId="77777777" w:rsidTr="009C6869">
        <w:trPr>
          <w:jc w:val="center"/>
        </w:trPr>
        <w:tc>
          <w:tcPr>
            <w:tcW w:w="1668" w:type="dxa"/>
            <w:vAlign w:val="center"/>
          </w:tcPr>
          <w:p w14:paraId="16BD1226" w14:textId="5F2EB859" w:rsidR="0039415A" w:rsidRDefault="00F530C7" w:rsidP="00894852">
            <w:pPr>
              <w:pStyle w:val="T2"/>
              <w:spacing w:after="0"/>
              <w:ind w:left="0" w:right="0"/>
              <w:rPr>
                <w:b w:val="0"/>
                <w:sz w:val="24"/>
              </w:rPr>
            </w:pPr>
            <w:r>
              <w:rPr>
                <w:b w:val="0"/>
                <w:sz w:val="24"/>
              </w:rPr>
              <w:t>Kurt Lumbatis</w:t>
            </w:r>
          </w:p>
        </w:tc>
        <w:tc>
          <w:tcPr>
            <w:tcW w:w="2126" w:type="dxa"/>
            <w:vAlign w:val="center"/>
          </w:tcPr>
          <w:p w14:paraId="6E6DFD24" w14:textId="417D7D93" w:rsidR="0039415A" w:rsidRDefault="00F530C7" w:rsidP="0042481E">
            <w:pPr>
              <w:pStyle w:val="T2"/>
              <w:spacing w:after="0"/>
              <w:ind w:left="0" w:right="0"/>
              <w:jc w:val="left"/>
              <w:rPr>
                <w:b w:val="0"/>
                <w:sz w:val="20"/>
              </w:rPr>
            </w:pPr>
            <w:r>
              <w:rPr>
                <w:b w:val="0"/>
                <w:sz w:val="20"/>
              </w:rPr>
              <w:t>ARRIS/CommScope</w:t>
            </w:r>
          </w:p>
        </w:tc>
        <w:tc>
          <w:tcPr>
            <w:tcW w:w="2420" w:type="dxa"/>
            <w:vAlign w:val="center"/>
          </w:tcPr>
          <w:p w14:paraId="0C9536E8" w14:textId="768415C6" w:rsidR="0039415A" w:rsidRDefault="00130CF7" w:rsidP="00894852">
            <w:pPr>
              <w:pStyle w:val="T2"/>
              <w:spacing w:after="0"/>
              <w:ind w:left="0" w:right="0"/>
              <w:rPr>
                <w:b w:val="0"/>
                <w:sz w:val="20"/>
              </w:rPr>
            </w:pPr>
            <w:proofErr w:type="spellStart"/>
            <w:r>
              <w:rPr>
                <w:b w:val="0"/>
                <w:sz w:val="20"/>
              </w:rPr>
              <w:t>Suwanee</w:t>
            </w:r>
            <w:proofErr w:type="spellEnd"/>
            <w:r>
              <w:rPr>
                <w:b w:val="0"/>
                <w:sz w:val="20"/>
              </w:rPr>
              <w:t>, GA, USA</w:t>
            </w:r>
          </w:p>
        </w:tc>
        <w:tc>
          <w:tcPr>
            <w:tcW w:w="1715" w:type="dxa"/>
            <w:vAlign w:val="center"/>
          </w:tcPr>
          <w:p w14:paraId="53681A40" w14:textId="77777777" w:rsidR="0039415A" w:rsidRDefault="0039415A" w:rsidP="00894852">
            <w:pPr>
              <w:pStyle w:val="T2"/>
              <w:spacing w:after="0"/>
              <w:ind w:left="0" w:right="0"/>
              <w:rPr>
                <w:b w:val="0"/>
                <w:sz w:val="20"/>
              </w:rPr>
            </w:pPr>
          </w:p>
        </w:tc>
        <w:tc>
          <w:tcPr>
            <w:tcW w:w="1647" w:type="dxa"/>
            <w:vAlign w:val="center"/>
          </w:tcPr>
          <w:p w14:paraId="5BC3FD63" w14:textId="04D728FB" w:rsidR="0039415A" w:rsidRDefault="00F530C7" w:rsidP="00894852">
            <w:pPr>
              <w:pStyle w:val="T2"/>
              <w:spacing w:after="0"/>
              <w:ind w:left="0" w:right="0"/>
              <w:rPr>
                <w:b w:val="0"/>
                <w:sz w:val="16"/>
              </w:rPr>
            </w:pPr>
            <w:r>
              <w:rPr>
                <w:b w:val="0"/>
                <w:sz w:val="16"/>
              </w:rPr>
              <w:t>Kurt.</w:t>
            </w:r>
            <w:r w:rsidR="007B07CF">
              <w:rPr>
                <w:b w:val="0"/>
                <w:sz w:val="16"/>
              </w:rPr>
              <w:t>lumbatis@commscope.com</w:t>
            </w:r>
          </w:p>
        </w:tc>
      </w:tr>
    </w:tbl>
    <w:p w14:paraId="58E43E26" w14:textId="77777777" w:rsidR="00007A30" w:rsidRDefault="00F75EDA"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1260DF29">
                <wp:simplePos x="0" y="0"/>
                <wp:positionH relativeFrom="column">
                  <wp:posOffset>167005</wp:posOffset>
                </wp:positionH>
                <wp:positionV relativeFrom="paragraph">
                  <wp:posOffset>204470</wp:posOffset>
                </wp:positionV>
                <wp:extent cx="5943600" cy="6769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6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0F5EAD8" w14:textId="49A0867A" w:rsidR="00E42D33" w:rsidRDefault="00E42D33" w:rsidP="00480D8B">
                            <w:pPr>
                              <w:pStyle w:val="T1"/>
                              <w:spacing w:after="120"/>
                              <w:jc w:val="left"/>
                              <w:rPr>
                                <w:b w:val="0"/>
                                <w:sz w:val="24"/>
                              </w:rPr>
                            </w:pPr>
                            <w:r w:rsidRPr="007343F2">
                              <w:rPr>
                                <w:b w:val="0"/>
                                <w:sz w:val="24"/>
                              </w:rPr>
                              <w:t xml:space="preserve">Proposed text for the </w:t>
                            </w:r>
                            <w:r w:rsidR="001305FE">
                              <w:rPr>
                                <w:b w:val="0"/>
                                <w:sz w:val="24"/>
                              </w:rPr>
                              <w:t>IRM</w:t>
                            </w:r>
                            <w:r w:rsidRPr="007343F2">
                              <w:rPr>
                                <w:b w:val="0"/>
                                <w:sz w:val="24"/>
                              </w:rPr>
                              <w:t xml:space="preserve"> scheme</w:t>
                            </w:r>
                            <w:r w:rsidR="00F92486">
                              <w:rPr>
                                <w:b w:val="0"/>
                                <w:sz w:val="24"/>
                              </w:rPr>
                              <w:t>.</w:t>
                            </w:r>
                          </w:p>
                          <w:p w14:paraId="13FD674B" w14:textId="77777777" w:rsidR="0039415A" w:rsidRDefault="0039415A" w:rsidP="00480D8B">
                            <w:pPr>
                              <w:pStyle w:val="T1"/>
                              <w:spacing w:after="120"/>
                              <w:jc w:val="left"/>
                              <w:rPr>
                                <w:b w:val="0"/>
                                <w:sz w:val="24"/>
                              </w:rPr>
                            </w:pPr>
                          </w:p>
                          <w:p w14:paraId="0EB3F0BD" w14:textId="762C79C6" w:rsidR="00FF2139" w:rsidRDefault="003B3C64" w:rsidP="00480D8B">
                            <w:pPr>
                              <w:pStyle w:val="T1"/>
                              <w:spacing w:after="120"/>
                              <w:jc w:val="left"/>
                              <w:rPr>
                                <w:b w:val="0"/>
                                <w:sz w:val="24"/>
                              </w:rPr>
                            </w:pPr>
                            <w:r>
                              <w:rPr>
                                <w:b w:val="0"/>
                                <w:sz w:val="24"/>
                              </w:rPr>
                              <w:t>R</w:t>
                            </w:r>
                            <w:r w:rsidR="0042481E">
                              <w:rPr>
                                <w:b w:val="0"/>
                                <w:sz w:val="24"/>
                              </w:rPr>
                              <w:t>0</w:t>
                            </w:r>
                            <w:r>
                              <w:rPr>
                                <w:b w:val="0"/>
                                <w:sz w:val="24"/>
                              </w:rPr>
                              <w:t>:</w:t>
                            </w:r>
                            <w:r w:rsidR="0042481E">
                              <w:rPr>
                                <w:b w:val="0"/>
                                <w:sz w:val="24"/>
                              </w:rPr>
                              <w:t xml:space="preserve"> </w:t>
                            </w:r>
                            <w:r w:rsidR="00FF2139">
                              <w:rPr>
                                <w:b w:val="0"/>
                                <w:sz w:val="24"/>
                              </w:rPr>
                              <w:t xml:space="preserve">Written such that IRM co-exists with Device ID </w:t>
                            </w:r>
                          </w:p>
                          <w:p w14:paraId="131BB011" w14:textId="1688C1F9" w:rsidR="003B3C64" w:rsidRPr="0042481E" w:rsidRDefault="003B3C64" w:rsidP="00480D8B">
                            <w:pPr>
                              <w:pStyle w:val="T1"/>
                              <w:spacing w:after="120"/>
                              <w:jc w:val="left"/>
                              <w:rPr>
                                <w:b w:val="0"/>
                                <w:color w:val="FF0000"/>
                                <w:sz w:val="24"/>
                              </w:rPr>
                            </w:pPr>
                            <w:r w:rsidRPr="0042481E">
                              <w:rPr>
                                <w:b w:val="0"/>
                                <w:color w:val="FF0000"/>
                                <w:sz w:val="24"/>
                              </w:rPr>
                              <w:t>R</w:t>
                            </w:r>
                            <w:r w:rsidR="0042481E" w:rsidRPr="0042481E">
                              <w:rPr>
                                <w:b w:val="0"/>
                                <w:color w:val="FF0000"/>
                                <w:sz w:val="24"/>
                              </w:rPr>
                              <w:t>1</w:t>
                            </w:r>
                            <w:r w:rsidRPr="0042481E">
                              <w:rPr>
                                <w:b w:val="0"/>
                                <w:color w:val="FF0000"/>
                                <w:sz w:val="24"/>
                              </w:rPr>
                              <w:t>: Inc</w:t>
                            </w:r>
                            <w:r w:rsidR="00F858B5" w:rsidRPr="0042481E">
                              <w:rPr>
                                <w:b w:val="0"/>
                                <w:color w:val="FF0000"/>
                                <w:sz w:val="24"/>
                              </w:rPr>
                              <w:t>or</w:t>
                            </w:r>
                            <w:r w:rsidR="0042481E" w:rsidRPr="0042481E">
                              <w:rPr>
                                <w:b w:val="0"/>
                                <w:color w:val="FF0000"/>
                                <w:sz w:val="24"/>
                              </w:rPr>
                              <w:t>por</w:t>
                            </w:r>
                            <w:r w:rsidRPr="0042481E">
                              <w:rPr>
                                <w:b w:val="0"/>
                                <w:color w:val="FF0000"/>
                                <w:sz w:val="24"/>
                              </w:rPr>
                              <w:t xml:space="preserve">ate the comments </w:t>
                            </w:r>
                            <w:r w:rsidR="0042481E" w:rsidRPr="0042481E">
                              <w:rPr>
                                <w:b w:val="0"/>
                                <w:color w:val="FF0000"/>
                                <w:sz w:val="24"/>
                              </w:rPr>
                              <w:t xml:space="preserve">and additions </w:t>
                            </w:r>
                            <w:r w:rsidRPr="0042481E">
                              <w:rPr>
                                <w:b w:val="0"/>
                                <w:color w:val="FF0000"/>
                                <w:sz w:val="24"/>
                              </w:rPr>
                              <w:t>from Jay, Kurt, etc.</w:t>
                            </w:r>
                          </w:p>
                          <w:p w14:paraId="37AED659" w14:textId="01A0DBC4" w:rsidR="0039415A" w:rsidRPr="00F92486" w:rsidRDefault="0039415A" w:rsidP="00480D8B">
                            <w:pPr>
                              <w:pStyle w:val="T1"/>
                              <w:spacing w:after="120"/>
                              <w:jc w:val="left"/>
                              <w:rPr>
                                <w:b w:val="0"/>
                                <w:color w:val="FF0000"/>
                                <w:sz w:val="24"/>
                              </w:rPr>
                            </w:pPr>
                            <w:r w:rsidRPr="00F92486">
                              <w:rPr>
                                <w:b w:val="0"/>
                                <w:color w:val="FF0000"/>
                                <w:sz w:val="24"/>
                              </w:rPr>
                              <w:t xml:space="preserve">This version has the following additions:  </w:t>
                            </w:r>
                          </w:p>
                          <w:p w14:paraId="0D5C1A6C" w14:textId="2E197B09" w:rsidR="0039415A" w:rsidRPr="00F92486" w:rsidRDefault="0039415A" w:rsidP="0039415A">
                            <w:pPr>
                              <w:pStyle w:val="T1"/>
                              <w:numPr>
                                <w:ilvl w:val="0"/>
                                <w:numId w:val="25"/>
                              </w:numPr>
                              <w:spacing w:after="120"/>
                              <w:jc w:val="left"/>
                              <w:rPr>
                                <w:b w:val="0"/>
                                <w:color w:val="FF0000"/>
                                <w:sz w:val="24"/>
                              </w:rPr>
                            </w:pPr>
                            <w:r w:rsidRPr="00F92486">
                              <w:rPr>
                                <w:b w:val="0"/>
                                <w:color w:val="FF0000"/>
                                <w:sz w:val="24"/>
                              </w:rPr>
                              <w:t xml:space="preserve">PASN </w:t>
                            </w:r>
                          </w:p>
                          <w:p w14:paraId="0572961F" w14:textId="2291E2DC" w:rsidR="0039415A" w:rsidRPr="00F92486" w:rsidRDefault="0039415A" w:rsidP="0039415A">
                            <w:pPr>
                              <w:pStyle w:val="T1"/>
                              <w:numPr>
                                <w:ilvl w:val="0"/>
                                <w:numId w:val="25"/>
                              </w:numPr>
                              <w:spacing w:after="120"/>
                              <w:jc w:val="left"/>
                              <w:rPr>
                                <w:b w:val="0"/>
                                <w:color w:val="FF0000"/>
                                <w:sz w:val="24"/>
                              </w:rPr>
                            </w:pPr>
                            <w:r w:rsidRPr="00F92486">
                              <w:rPr>
                                <w:b w:val="0"/>
                                <w:color w:val="FF0000"/>
                                <w:sz w:val="24"/>
                              </w:rPr>
                              <w:t>Status field</w:t>
                            </w:r>
                          </w:p>
                          <w:p w14:paraId="12FD1C43" w14:textId="06AC0AC4" w:rsidR="0039415A" w:rsidRPr="00F92486" w:rsidRDefault="0039415A" w:rsidP="0039415A">
                            <w:pPr>
                              <w:pStyle w:val="T1"/>
                              <w:numPr>
                                <w:ilvl w:val="0"/>
                                <w:numId w:val="26"/>
                              </w:numPr>
                              <w:spacing w:after="120"/>
                              <w:jc w:val="left"/>
                              <w:rPr>
                                <w:b w:val="0"/>
                                <w:color w:val="FF0000"/>
                                <w:sz w:val="24"/>
                              </w:rPr>
                            </w:pPr>
                            <w:r w:rsidRPr="00F92486">
                              <w:rPr>
                                <w:b w:val="0"/>
                                <w:color w:val="FF0000"/>
                                <w:sz w:val="24"/>
                              </w:rPr>
                              <w:t xml:space="preserve">MIB </w:t>
                            </w:r>
                          </w:p>
                          <w:p w14:paraId="5DCE4286" w14:textId="1618A653" w:rsidR="00F92486" w:rsidRDefault="00F92486" w:rsidP="0039415A">
                            <w:pPr>
                              <w:pStyle w:val="T1"/>
                              <w:numPr>
                                <w:ilvl w:val="0"/>
                                <w:numId w:val="26"/>
                              </w:numPr>
                              <w:spacing w:after="120"/>
                              <w:jc w:val="left"/>
                              <w:rPr>
                                <w:b w:val="0"/>
                                <w:color w:val="FF0000"/>
                                <w:sz w:val="24"/>
                              </w:rPr>
                            </w:pPr>
                            <w:r>
                              <w:rPr>
                                <w:b w:val="0"/>
                                <w:color w:val="FF0000"/>
                                <w:sz w:val="24"/>
                              </w:rPr>
                              <w:t>MLME</w:t>
                            </w:r>
                          </w:p>
                          <w:p w14:paraId="4AB17599" w14:textId="342EA250" w:rsidR="001B4B75" w:rsidRDefault="001B4B75" w:rsidP="001B4B75">
                            <w:pPr>
                              <w:pStyle w:val="T1"/>
                              <w:spacing w:after="120"/>
                              <w:jc w:val="left"/>
                              <w:rPr>
                                <w:b w:val="0"/>
                                <w:color w:val="FF0000"/>
                                <w:sz w:val="24"/>
                              </w:rPr>
                            </w:pPr>
                            <w:r>
                              <w:rPr>
                                <w:b w:val="0"/>
                                <w:color w:val="FF0000"/>
                                <w:sz w:val="24"/>
                              </w:rPr>
                              <w:t>R2 Edits by Carol</w:t>
                            </w:r>
                            <w:r w:rsidR="00061CA3">
                              <w:rPr>
                                <w:b w:val="0"/>
                                <w:color w:val="FF0000"/>
                                <w:sz w:val="24"/>
                              </w:rPr>
                              <w:t>.</w:t>
                            </w:r>
                          </w:p>
                          <w:p w14:paraId="37B60473" w14:textId="298D34BB" w:rsidR="001C6F9E" w:rsidRDefault="001C6F9E" w:rsidP="001B4B75">
                            <w:pPr>
                              <w:pStyle w:val="T1"/>
                              <w:spacing w:after="120"/>
                              <w:jc w:val="left"/>
                              <w:rPr>
                                <w:b w:val="0"/>
                                <w:color w:val="FF0000"/>
                                <w:sz w:val="24"/>
                              </w:rPr>
                            </w:pPr>
                            <w:r>
                              <w:rPr>
                                <w:b w:val="0"/>
                                <w:color w:val="FF0000"/>
                                <w:sz w:val="24"/>
                              </w:rPr>
                              <w:t>R3 corrected heading</w:t>
                            </w:r>
                            <w:r w:rsidR="00061CA3">
                              <w:rPr>
                                <w:b w:val="0"/>
                                <w:color w:val="FF0000"/>
                                <w:sz w:val="24"/>
                              </w:rPr>
                              <w:t>.</w:t>
                            </w:r>
                          </w:p>
                          <w:p w14:paraId="2946CD97" w14:textId="292CBBD5" w:rsidR="00061CA3" w:rsidRPr="00F92486" w:rsidRDefault="00061CA3" w:rsidP="001B4B75">
                            <w:pPr>
                              <w:pStyle w:val="T1"/>
                              <w:spacing w:after="120"/>
                              <w:jc w:val="left"/>
                              <w:rPr>
                                <w:b w:val="0"/>
                                <w:color w:val="FF0000"/>
                                <w:sz w:val="24"/>
                              </w:rPr>
                            </w:pPr>
                            <w:r>
                              <w:rPr>
                                <w:b w:val="0"/>
                                <w:color w:val="FF0000"/>
                                <w:sz w:val="24"/>
                              </w:rPr>
                              <w:t>R4 Edited text related to PASN.</w:t>
                            </w:r>
                          </w:p>
                          <w:p w14:paraId="43014C9B" w14:textId="64CD721E" w:rsidR="007343F2" w:rsidRDefault="005844DF" w:rsidP="005844DF">
                            <w:pPr>
                              <w:pStyle w:val="T1"/>
                              <w:ind w:firstLine="720"/>
                              <w:jc w:val="left"/>
                              <w:rPr>
                                <w:b w:val="0"/>
                                <w:sz w:val="24"/>
                              </w:rPr>
                            </w:pPr>
                            <w:r>
                              <w:rPr>
                                <w:b w:val="0"/>
                                <w:sz w:val="24"/>
                              </w:rPr>
                              <w:t xml:space="preserve"> </w:t>
                            </w:r>
                          </w:p>
                          <w:p w14:paraId="743C7CE8" w14:textId="4536B5D0" w:rsidR="006533D2" w:rsidRDefault="006533D2" w:rsidP="005844DF">
                            <w:pPr>
                              <w:pStyle w:val="T1"/>
                              <w:ind w:firstLine="720"/>
                              <w:jc w:val="left"/>
                              <w:rPr>
                                <w:b w:val="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13.15pt;margin-top:16.1pt;width:468pt;height:5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" o:allowincell="f" stroked="f">
                <v:textbox>
                  <w:txbxContent>
                    <w:p w14:paraId="3E9CA479" w14:textId="4012167F" w:rsidR="00E42D33" w:rsidRDefault="00E42D33">
                      <w:pPr>
                        <w:pStyle w:val="T1"/>
                        <w:spacing w:after="120"/>
                      </w:pPr>
                      <w:r>
                        <w:t>Abstract</w:t>
                      </w:r>
                    </w:p>
                    <w:p w14:paraId="10F5EAD8" w14:textId="49A0867A" w:rsidR="00E42D33" w:rsidRDefault="00E42D33" w:rsidP="00480D8B">
                      <w:pPr>
                        <w:pStyle w:val="T1"/>
                        <w:spacing w:after="120"/>
                        <w:jc w:val="left"/>
                        <w:rPr>
                          <w:b w:val="0"/>
                          <w:sz w:val="24"/>
                        </w:rPr>
                      </w:pPr>
                      <w:r w:rsidRPr="007343F2">
                        <w:rPr>
                          <w:b w:val="0"/>
                          <w:sz w:val="24"/>
                        </w:rPr>
                        <w:t xml:space="preserve">Proposed text for the </w:t>
                      </w:r>
                      <w:r w:rsidR="001305FE">
                        <w:rPr>
                          <w:b w:val="0"/>
                          <w:sz w:val="24"/>
                        </w:rPr>
                        <w:t>IRM</w:t>
                      </w:r>
                      <w:r w:rsidRPr="007343F2">
                        <w:rPr>
                          <w:b w:val="0"/>
                          <w:sz w:val="24"/>
                        </w:rPr>
                        <w:t xml:space="preserve"> scheme</w:t>
                      </w:r>
                      <w:r w:rsidR="00F92486">
                        <w:rPr>
                          <w:b w:val="0"/>
                          <w:sz w:val="24"/>
                        </w:rPr>
                        <w:t>.</w:t>
                      </w:r>
                    </w:p>
                    <w:p w14:paraId="13FD674B" w14:textId="77777777" w:rsidR="0039415A" w:rsidRDefault="0039415A" w:rsidP="00480D8B">
                      <w:pPr>
                        <w:pStyle w:val="T1"/>
                        <w:spacing w:after="120"/>
                        <w:jc w:val="left"/>
                        <w:rPr>
                          <w:b w:val="0"/>
                          <w:sz w:val="24"/>
                        </w:rPr>
                      </w:pPr>
                    </w:p>
                    <w:p w14:paraId="0EB3F0BD" w14:textId="762C79C6" w:rsidR="00FF2139" w:rsidRDefault="003B3C64" w:rsidP="00480D8B">
                      <w:pPr>
                        <w:pStyle w:val="T1"/>
                        <w:spacing w:after="120"/>
                        <w:jc w:val="left"/>
                        <w:rPr>
                          <w:b w:val="0"/>
                          <w:sz w:val="24"/>
                        </w:rPr>
                      </w:pPr>
                      <w:r>
                        <w:rPr>
                          <w:b w:val="0"/>
                          <w:sz w:val="24"/>
                        </w:rPr>
                        <w:t>R</w:t>
                      </w:r>
                      <w:r w:rsidR="0042481E">
                        <w:rPr>
                          <w:b w:val="0"/>
                          <w:sz w:val="24"/>
                        </w:rPr>
                        <w:t>0</w:t>
                      </w:r>
                      <w:r>
                        <w:rPr>
                          <w:b w:val="0"/>
                          <w:sz w:val="24"/>
                        </w:rPr>
                        <w:t>:</w:t>
                      </w:r>
                      <w:r w:rsidR="0042481E">
                        <w:rPr>
                          <w:b w:val="0"/>
                          <w:sz w:val="24"/>
                        </w:rPr>
                        <w:t xml:space="preserve"> </w:t>
                      </w:r>
                      <w:r w:rsidR="00FF2139">
                        <w:rPr>
                          <w:b w:val="0"/>
                          <w:sz w:val="24"/>
                        </w:rPr>
                        <w:t xml:space="preserve">Written such that IRM co-exists with Device ID </w:t>
                      </w:r>
                    </w:p>
                    <w:p w14:paraId="131BB011" w14:textId="1688C1F9" w:rsidR="003B3C64" w:rsidRPr="0042481E" w:rsidRDefault="003B3C64" w:rsidP="00480D8B">
                      <w:pPr>
                        <w:pStyle w:val="T1"/>
                        <w:spacing w:after="120"/>
                        <w:jc w:val="left"/>
                        <w:rPr>
                          <w:b w:val="0"/>
                          <w:color w:val="FF0000"/>
                          <w:sz w:val="24"/>
                        </w:rPr>
                      </w:pPr>
                      <w:r w:rsidRPr="0042481E">
                        <w:rPr>
                          <w:b w:val="0"/>
                          <w:color w:val="FF0000"/>
                          <w:sz w:val="24"/>
                        </w:rPr>
                        <w:t>R</w:t>
                      </w:r>
                      <w:r w:rsidR="0042481E" w:rsidRPr="0042481E">
                        <w:rPr>
                          <w:b w:val="0"/>
                          <w:color w:val="FF0000"/>
                          <w:sz w:val="24"/>
                        </w:rPr>
                        <w:t>1</w:t>
                      </w:r>
                      <w:r w:rsidRPr="0042481E">
                        <w:rPr>
                          <w:b w:val="0"/>
                          <w:color w:val="FF0000"/>
                          <w:sz w:val="24"/>
                        </w:rPr>
                        <w:t>: Inc</w:t>
                      </w:r>
                      <w:r w:rsidR="00F858B5" w:rsidRPr="0042481E">
                        <w:rPr>
                          <w:b w:val="0"/>
                          <w:color w:val="FF0000"/>
                          <w:sz w:val="24"/>
                        </w:rPr>
                        <w:t>or</w:t>
                      </w:r>
                      <w:r w:rsidR="0042481E" w:rsidRPr="0042481E">
                        <w:rPr>
                          <w:b w:val="0"/>
                          <w:color w:val="FF0000"/>
                          <w:sz w:val="24"/>
                        </w:rPr>
                        <w:t>por</w:t>
                      </w:r>
                      <w:r w:rsidRPr="0042481E">
                        <w:rPr>
                          <w:b w:val="0"/>
                          <w:color w:val="FF0000"/>
                          <w:sz w:val="24"/>
                        </w:rPr>
                        <w:t xml:space="preserve">ate the comments </w:t>
                      </w:r>
                      <w:r w:rsidR="0042481E" w:rsidRPr="0042481E">
                        <w:rPr>
                          <w:b w:val="0"/>
                          <w:color w:val="FF0000"/>
                          <w:sz w:val="24"/>
                        </w:rPr>
                        <w:t xml:space="preserve">and additions </w:t>
                      </w:r>
                      <w:r w:rsidRPr="0042481E">
                        <w:rPr>
                          <w:b w:val="0"/>
                          <w:color w:val="FF0000"/>
                          <w:sz w:val="24"/>
                        </w:rPr>
                        <w:t>from Jay, Kurt, etc.</w:t>
                      </w:r>
                    </w:p>
                    <w:p w14:paraId="37AED659" w14:textId="01A0DBC4" w:rsidR="0039415A" w:rsidRPr="00F92486" w:rsidRDefault="0039415A" w:rsidP="00480D8B">
                      <w:pPr>
                        <w:pStyle w:val="T1"/>
                        <w:spacing w:after="120"/>
                        <w:jc w:val="left"/>
                        <w:rPr>
                          <w:b w:val="0"/>
                          <w:color w:val="FF0000"/>
                          <w:sz w:val="24"/>
                        </w:rPr>
                      </w:pPr>
                      <w:r w:rsidRPr="00F92486">
                        <w:rPr>
                          <w:b w:val="0"/>
                          <w:color w:val="FF0000"/>
                          <w:sz w:val="24"/>
                        </w:rPr>
                        <w:t xml:space="preserve">This version has the following additions:  </w:t>
                      </w:r>
                    </w:p>
                    <w:p w14:paraId="0D5C1A6C" w14:textId="2E197B09" w:rsidR="0039415A" w:rsidRPr="00F92486" w:rsidRDefault="0039415A" w:rsidP="0039415A">
                      <w:pPr>
                        <w:pStyle w:val="T1"/>
                        <w:numPr>
                          <w:ilvl w:val="0"/>
                          <w:numId w:val="25"/>
                        </w:numPr>
                        <w:spacing w:after="120"/>
                        <w:jc w:val="left"/>
                        <w:rPr>
                          <w:b w:val="0"/>
                          <w:color w:val="FF0000"/>
                          <w:sz w:val="24"/>
                        </w:rPr>
                      </w:pPr>
                      <w:r w:rsidRPr="00F92486">
                        <w:rPr>
                          <w:b w:val="0"/>
                          <w:color w:val="FF0000"/>
                          <w:sz w:val="24"/>
                        </w:rPr>
                        <w:t xml:space="preserve">PASN </w:t>
                      </w:r>
                    </w:p>
                    <w:p w14:paraId="0572961F" w14:textId="2291E2DC" w:rsidR="0039415A" w:rsidRPr="00F92486" w:rsidRDefault="0039415A" w:rsidP="0039415A">
                      <w:pPr>
                        <w:pStyle w:val="T1"/>
                        <w:numPr>
                          <w:ilvl w:val="0"/>
                          <w:numId w:val="25"/>
                        </w:numPr>
                        <w:spacing w:after="120"/>
                        <w:jc w:val="left"/>
                        <w:rPr>
                          <w:b w:val="0"/>
                          <w:color w:val="FF0000"/>
                          <w:sz w:val="24"/>
                        </w:rPr>
                      </w:pPr>
                      <w:r w:rsidRPr="00F92486">
                        <w:rPr>
                          <w:b w:val="0"/>
                          <w:color w:val="FF0000"/>
                          <w:sz w:val="24"/>
                        </w:rPr>
                        <w:t>Status field</w:t>
                      </w:r>
                    </w:p>
                    <w:p w14:paraId="12FD1C43" w14:textId="06AC0AC4" w:rsidR="0039415A" w:rsidRPr="00F92486" w:rsidRDefault="0039415A" w:rsidP="0039415A">
                      <w:pPr>
                        <w:pStyle w:val="T1"/>
                        <w:numPr>
                          <w:ilvl w:val="0"/>
                          <w:numId w:val="26"/>
                        </w:numPr>
                        <w:spacing w:after="120"/>
                        <w:jc w:val="left"/>
                        <w:rPr>
                          <w:b w:val="0"/>
                          <w:color w:val="FF0000"/>
                          <w:sz w:val="24"/>
                        </w:rPr>
                      </w:pPr>
                      <w:r w:rsidRPr="00F92486">
                        <w:rPr>
                          <w:b w:val="0"/>
                          <w:color w:val="FF0000"/>
                          <w:sz w:val="24"/>
                        </w:rPr>
                        <w:t xml:space="preserve">MIB </w:t>
                      </w:r>
                    </w:p>
                    <w:p w14:paraId="5DCE4286" w14:textId="1618A653" w:rsidR="00F92486" w:rsidRDefault="00F92486" w:rsidP="0039415A">
                      <w:pPr>
                        <w:pStyle w:val="T1"/>
                        <w:numPr>
                          <w:ilvl w:val="0"/>
                          <w:numId w:val="26"/>
                        </w:numPr>
                        <w:spacing w:after="120"/>
                        <w:jc w:val="left"/>
                        <w:rPr>
                          <w:b w:val="0"/>
                          <w:color w:val="FF0000"/>
                          <w:sz w:val="24"/>
                        </w:rPr>
                      </w:pPr>
                      <w:r>
                        <w:rPr>
                          <w:b w:val="0"/>
                          <w:color w:val="FF0000"/>
                          <w:sz w:val="24"/>
                        </w:rPr>
                        <w:t>MLME</w:t>
                      </w:r>
                    </w:p>
                    <w:p w14:paraId="4AB17599" w14:textId="342EA250" w:rsidR="001B4B75" w:rsidRDefault="001B4B75" w:rsidP="001B4B75">
                      <w:pPr>
                        <w:pStyle w:val="T1"/>
                        <w:spacing w:after="120"/>
                        <w:jc w:val="left"/>
                        <w:rPr>
                          <w:b w:val="0"/>
                          <w:color w:val="FF0000"/>
                          <w:sz w:val="24"/>
                        </w:rPr>
                      </w:pPr>
                      <w:r>
                        <w:rPr>
                          <w:b w:val="0"/>
                          <w:color w:val="FF0000"/>
                          <w:sz w:val="24"/>
                        </w:rPr>
                        <w:t>R2 Edits by Carol</w:t>
                      </w:r>
                      <w:r w:rsidR="00061CA3">
                        <w:rPr>
                          <w:b w:val="0"/>
                          <w:color w:val="FF0000"/>
                          <w:sz w:val="24"/>
                        </w:rPr>
                        <w:t>.</w:t>
                      </w:r>
                    </w:p>
                    <w:p w14:paraId="37B60473" w14:textId="298D34BB" w:rsidR="001C6F9E" w:rsidRDefault="001C6F9E" w:rsidP="001B4B75">
                      <w:pPr>
                        <w:pStyle w:val="T1"/>
                        <w:spacing w:after="120"/>
                        <w:jc w:val="left"/>
                        <w:rPr>
                          <w:b w:val="0"/>
                          <w:color w:val="FF0000"/>
                          <w:sz w:val="24"/>
                        </w:rPr>
                      </w:pPr>
                      <w:r>
                        <w:rPr>
                          <w:b w:val="0"/>
                          <w:color w:val="FF0000"/>
                          <w:sz w:val="24"/>
                        </w:rPr>
                        <w:t>R3 corrected heading</w:t>
                      </w:r>
                      <w:r w:rsidR="00061CA3">
                        <w:rPr>
                          <w:b w:val="0"/>
                          <w:color w:val="FF0000"/>
                          <w:sz w:val="24"/>
                        </w:rPr>
                        <w:t>.</w:t>
                      </w:r>
                    </w:p>
                    <w:p w14:paraId="2946CD97" w14:textId="292CBBD5" w:rsidR="00061CA3" w:rsidRPr="00F92486" w:rsidRDefault="00061CA3" w:rsidP="001B4B75">
                      <w:pPr>
                        <w:pStyle w:val="T1"/>
                        <w:spacing w:after="120"/>
                        <w:jc w:val="left"/>
                        <w:rPr>
                          <w:b w:val="0"/>
                          <w:color w:val="FF0000"/>
                          <w:sz w:val="24"/>
                        </w:rPr>
                      </w:pPr>
                      <w:r>
                        <w:rPr>
                          <w:b w:val="0"/>
                          <w:color w:val="FF0000"/>
                          <w:sz w:val="24"/>
                        </w:rPr>
                        <w:t>R4 Edited text related to PASN.</w:t>
                      </w:r>
                    </w:p>
                    <w:p w14:paraId="43014C9B" w14:textId="64CD721E" w:rsidR="007343F2" w:rsidRDefault="005844DF" w:rsidP="005844DF">
                      <w:pPr>
                        <w:pStyle w:val="T1"/>
                        <w:ind w:firstLine="720"/>
                        <w:jc w:val="left"/>
                        <w:rPr>
                          <w:b w:val="0"/>
                          <w:sz w:val="24"/>
                        </w:rPr>
                      </w:pPr>
                      <w:r>
                        <w:rPr>
                          <w:b w:val="0"/>
                          <w:sz w:val="24"/>
                        </w:rPr>
                        <w:t xml:space="preserve"> </w:t>
                      </w:r>
                    </w:p>
                    <w:p w14:paraId="743C7CE8" w14:textId="4536B5D0" w:rsidR="006533D2" w:rsidRDefault="006533D2" w:rsidP="005844DF">
                      <w:pPr>
                        <w:pStyle w:val="T1"/>
                        <w:ind w:firstLine="720"/>
                        <w:jc w:val="left"/>
                        <w:rPr>
                          <w:b w:val="0"/>
                          <w:sz w:val="24"/>
                        </w:rPr>
                      </w:pPr>
                    </w:p>
                  </w:txbxContent>
                </v:textbox>
              </v:shape>
            </w:pict>
          </mc:Fallback>
        </mc:AlternateContent>
      </w:r>
      <w:r w:rsidR="00CA09B2">
        <w:br w:type="page"/>
      </w:r>
    </w:p>
    <w:p w14:paraId="607CF576" w14:textId="411E2D23" w:rsidR="00007A30" w:rsidRDefault="00007A30" w:rsidP="006A1E43">
      <w:pPr>
        <w:pStyle w:val="T1"/>
        <w:spacing w:after="120"/>
        <w:jc w:val="left"/>
      </w:pPr>
      <w:r>
        <w:lastRenderedPageBreak/>
        <w:t>Introd</w:t>
      </w:r>
      <w:r w:rsidR="00AA46C2">
        <w:t>uc</w:t>
      </w:r>
      <w:r>
        <w:t>tion</w:t>
      </w:r>
      <w:r w:rsidR="00AA46C2">
        <w:t>:</w:t>
      </w:r>
    </w:p>
    <w:p w14:paraId="2FFE84F9" w14:textId="45358C56" w:rsidR="005844DF" w:rsidRPr="005844DF" w:rsidRDefault="00AA46C2" w:rsidP="006A1E43">
      <w:pPr>
        <w:pStyle w:val="T1"/>
        <w:spacing w:after="120"/>
        <w:jc w:val="left"/>
        <w:rPr>
          <w:b w:val="0"/>
          <w:sz w:val="24"/>
        </w:rPr>
      </w:pPr>
      <w:r w:rsidRPr="005844DF">
        <w:rPr>
          <w:b w:val="0"/>
          <w:sz w:val="24"/>
        </w:rPr>
        <w:t xml:space="preserve">The following provides the instructions for inserting the new text into </w:t>
      </w:r>
      <w:r w:rsidR="00744512">
        <w:rPr>
          <w:b w:val="0"/>
          <w:sz w:val="24"/>
        </w:rPr>
        <w:t>Draft 0.2</w:t>
      </w:r>
      <w:r w:rsidRPr="005844DF">
        <w:rPr>
          <w:b w:val="0"/>
          <w:sz w:val="24"/>
        </w:rPr>
        <w:t>.</w:t>
      </w:r>
    </w:p>
    <w:p w14:paraId="45CD5CEF" w14:textId="77777777" w:rsidR="00007A30" w:rsidRDefault="00007A30" w:rsidP="006A1E43">
      <w:pPr>
        <w:pStyle w:val="T1"/>
        <w:spacing w:after="120"/>
        <w:jc w:val="left"/>
      </w:pPr>
    </w:p>
    <w:p w14:paraId="541E20A5" w14:textId="6C1FD4E4" w:rsidR="00CA09B2" w:rsidRDefault="006A1E43" w:rsidP="006A1E43">
      <w:pPr>
        <w:pStyle w:val="T1"/>
        <w:spacing w:after="120"/>
        <w:jc w:val="left"/>
      </w:pPr>
      <w:r>
        <w:t>Instructions:</w:t>
      </w:r>
    </w:p>
    <w:p w14:paraId="1C372D62" w14:textId="2D5BBC6B" w:rsidR="004865B7" w:rsidRPr="00744512" w:rsidRDefault="002721D8" w:rsidP="006A1E43">
      <w:pPr>
        <w:pStyle w:val="T1"/>
        <w:spacing w:after="120"/>
        <w:jc w:val="left"/>
        <w:rPr>
          <w:bCs/>
          <w:sz w:val="20"/>
          <w:u w:val="single"/>
        </w:rPr>
      </w:pPr>
      <w:r w:rsidRPr="00744512">
        <w:rPr>
          <w:bCs/>
          <w:sz w:val="24"/>
          <w:u w:val="single"/>
        </w:rPr>
        <w:t xml:space="preserve">802.11 </w:t>
      </w:r>
      <w:proofErr w:type="spellStart"/>
      <w:r w:rsidR="00F67C80" w:rsidRPr="00744512">
        <w:rPr>
          <w:bCs/>
          <w:sz w:val="24"/>
          <w:u w:val="single"/>
        </w:rPr>
        <w:t>bh</w:t>
      </w:r>
      <w:proofErr w:type="spellEnd"/>
      <w:r w:rsidRPr="00744512">
        <w:rPr>
          <w:bCs/>
          <w:sz w:val="24"/>
          <w:u w:val="single"/>
        </w:rPr>
        <w:t xml:space="preserve"> </w:t>
      </w:r>
      <w:r w:rsidR="004865B7" w:rsidRPr="00744512">
        <w:rPr>
          <w:bCs/>
          <w:sz w:val="24"/>
          <w:u w:val="single"/>
        </w:rPr>
        <w:t xml:space="preserve">Draft </w:t>
      </w:r>
      <w:r w:rsidR="00F67C80" w:rsidRPr="00744512">
        <w:rPr>
          <w:bCs/>
          <w:sz w:val="24"/>
          <w:u w:val="single"/>
        </w:rPr>
        <w:t>0.2</w:t>
      </w:r>
      <w:r w:rsidR="004865B7" w:rsidRPr="00744512">
        <w:rPr>
          <w:bCs/>
          <w:sz w:val="24"/>
          <w:u w:val="single"/>
        </w:rPr>
        <w:t xml:space="preserve"> is </w:t>
      </w:r>
      <w:proofErr w:type="gramStart"/>
      <w:r w:rsidR="004865B7" w:rsidRPr="00744512">
        <w:rPr>
          <w:bCs/>
          <w:sz w:val="24"/>
          <w:u w:val="single"/>
        </w:rPr>
        <w:t>base</w:t>
      </w:r>
      <w:proofErr w:type="gramEnd"/>
    </w:p>
    <w:p w14:paraId="28739DD8" w14:textId="12D3ED58" w:rsidR="00E7694A" w:rsidRDefault="00E7694A"/>
    <w:p w14:paraId="674509C8" w14:textId="40C48CB0" w:rsidR="00E7694A" w:rsidRPr="00CF79CB" w:rsidRDefault="005167E5">
      <w:pPr>
        <w:rPr>
          <w:i/>
          <w:color w:val="00B0F0"/>
        </w:rPr>
      </w:pPr>
      <w:r w:rsidRPr="00CF79CB">
        <w:rPr>
          <w:i/>
          <w:color w:val="00B0F0"/>
        </w:rPr>
        <w:t xml:space="preserve">Add following </w:t>
      </w:r>
      <w:r w:rsidR="009472C5" w:rsidRPr="00CF79CB">
        <w:rPr>
          <w:i/>
          <w:color w:val="00B0F0"/>
        </w:rPr>
        <w:t>Acronym</w:t>
      </w:r>
      <w:r w:rsidRPr="00CF79CB">
        <w:rPr>
          <w:i/>
          <w:color w:val="00B0F0"/>
        </w:rPr>
        <w:t xml:space="preserve"> to 3.</w:t>
      </w:r>
      <w:r w:rsidR="009472C5" w:rsidRPr="00CF79CB">
        <w:rPr>
          <w:i/>
          <w:color w:val="00B0F0"/>
        </w:rPr>
        <w:t>4</w:t>
      </w:r>
      <w:r w:rsidRPr="00CF79CB">
        <w:rPr>
          <w:i/>
          <w:color w:val="00B0F0"/>
        </w:rPr>
        <w:t>.</w:t>
      </w:r>
    </w:p>
    <w:p w14:paraId="0899E4B8" w14:textId="5D1B1F92" w:rsidR="009753E6" w:rsidRDefault="009753E6"/>
    <w:p w14:paraId="74970644" w14:textId="2BA94602" w:rsidR="009472C5" w:rsidRDefault="001305FE">
      <w:r>
        <w:t>IRM</w:t>
      </w:r>
      <w:r w:rsidR="009472C5">
        <w:tab/>
      </w:r>
      <w:r w:rsidR="009472C5">
        <w:tab/>
      </w:r>
      <w:proofErr w:type="spellStart"/>
      <w:r>
        <w:t>Indentifiable</w:t>
      </w:r>
      <w:proofErr w:type="spellEnd"/>
      <w:r>
        <w:t xml:space="preserve"> </w:t>
      </w:r>
      <w:r w:rsidR="00754A11">
        <w:t xml:space="preserve">Random </w:t>
      </w:r>
      <w:r>
        <w:t>MAC address</w:t>
      </w:r>
    </w:p>
    <w:p w14:paraId="0C07475D" w14:textId="7839ECED" w:rsidR="00AF6BE8" w:rsidRDefault="00AF6BE8"/>
    <w:p w14:paraId="5755A130" w14:textId="0BD3BB58" w:rsidR="00F67C80" w:rsidRPr="00CF79CB" w:rsidRDefault="00663108" w:rsidP="00AF6BE8">
      <w:pPr>
        <w:rPr>
          <w:i/>
          <w:color w:val="00B0F0"/>
        </w:rPr>
      </w:pPr>
      <w:r w:rsidRPr="00CF79CB">
        <w:rPr>
          <w:i/>
          <w:color w:val="00B0F0"/>
        </w:rPr>
        <w:t xml:space="preserve">At </w:t>
      </w:r>
      <w:r w:rsidR="00F67C80" w:rsidRPr="00CF79CB">
        <w:rPr>
          <w:i/>
          <w:color w:val="00B0F0"/>
        </w:rPr>
        <w:t>4.5.4.10</w:t>
      </w:r>
      <w:r w:rsidRPr="00CF79CB">
        <w:rPr>
          <w:i/>
          <w:color w:val="00B0F0"/>
        </w:rPr>
        <w:t xml:space="preserve">, </w:t>
      </w:r>
      <w:r w:rsidR="00F67C80" w:rsidRPr="00CF79CB">
        <w:rPr>
          <w:i/>
          <w:color w:val="00B0F0"/>
        </w:rPr>
        <w:t>edit last sentence to read</w:t>
      </w:r>
      <w:r w:rsidR="00801265">
        <w:rPr>
          <w:i/>
          <w:color w:val="00B0F0"/>
        </w:rPr>
        <w:t>:</w:t>
      </w:r>
    </w:p>
    <w:p w14:paraId="30F1E8C6" w14:textId="1C35CC96" w:rsidR="00F67C80" w:rsidRPr="00F67C80" w:rsidRDefault="00F67C80" w:rsidP="00F67C80">
      <w:pPr>
        <w:autoSpaceDE w:val="0"/>
        <w:autoSpaceDN w:val="0"/>
        <w:adjustRightInd w:val="0"/>
        <w:rPr>
          <w:iCs/>
          <w:color w:val="FF0000"/>
          <w:sz w:val="28"/>
          <w:szCs w:val="24"/>
        </w:rPr>
      </w:pPr>
      <w:r w:rsidRPr="00F67C80">
        <w:rPr>
          <w:rFonts w:eastAsia="TimesNewRoman"/>
          <w:sz w:val="24"/>
          <w:szCs w:val="24"/>
          <w:lang w:val="en-US" w:eastAsia="ja-JP"/>
        </w:rPr>
        <w:t xml:space="preserve">Such a STA, when reconnecting to a network, can exchange a device </w:t>
      </w:r>
      <w:r w:rsidR="00CA3AD1">
        <w:rPr>
          <w:rFonts w:eastAsia="TimesNewRoman"/>
          <w:sz w:val="24"/>
          <w:szCs w:val="24"/>
          <w:lang w:val="en-US" w:eastAsia="ja-JP"/>
        </w:rPr>
        <w:t>ID</w:t>
      </w:r>
      <w:r w:rsidRPr="00F67C80">
        <w:rPr>
          <w:rFonts w:eastAsia="TimesNewRoman"/>
          <w:sz w:val="24"/>
          <w:szCs w:val="24"/>
          <w:lang w:val="en-US" w:eastAsia="ja-JP"/>
        </w:rPr>
        <w:t xml:space="preserve"> that allows the</w:t>
      </w:r>
      <w:r>
        <w:rPr>
          <w:rFonts w:eastAsia="TimesNewRoman"/>
          <w:sz w:val="24"/>
          <w:szCs w:val="24"/>
          <w:lang w:val="en-US" w:eastAsia="ja-JP"/>
        </w:rPr>
        <w:t xml:space="preserve"> </w:t>
      </w:r>
      <w:r w:rsidRPr="00F67C80">
        <w:rPr>
          <w:rFonts w:eastAsia="TimesNewRoman"/>
          <w:sz w:val="24"/>
          <w:szCs w:val="24"/>
          <w:lang w:val="en-US" w:eastAsia="ja-JP"/>
        </w:rPr>
        <w:t xml:space="preserve">network to recognize the device </w:t>
      </w:r>
      <w:r w:rsidRPr="00663108">
        <w:rPr>
          <w:rFonts w:eastAsia="TimesNewRoman"/>
          <w:color w:val="FF0000"/>
          <w:sz w:val="24"/>
          <w:szCs w:val="24"/>
          <w:lang w:val="en-US" w:eastAsia="ja-JP"/>
        </w:rPr>
        <w:t xml:space="preserve">and/or </w:t>
      </w:r>
      <w:r w:rsidR="00663108" w:rsidRPr="00663108">
        <w:rPr>
          <w:rFonts w:eastAsia="TimesNewRoman"/>
          <w:color w:val="FF0000"/>
          <w:sz w:val="24"/>
          <w:szCs w:val="24"/>
          <w:lang w:val="en-US" w:eastAsia="ja-JP"/>
        </w:rPr>
        <w:t xml:space="preserve">use a MAC address that </w:t>
      </w:r>
      <w:r w:rsidR="001305FE">
        <w:rPr>
          <w:rFonts w:eastAsia="TimesNewRoman"/>
          <w:color w:val="FF0000"/>
          <w:sz w:val="24"/>
          <w:szCs w:val="24"/>
          <w:lang w:val="en-US" w:eastAsia="ja-JP"/>
        </w:rPr>
        <w:t xml:space="preserve">it </w:t>
      </w:r>
      <w:r w:rsidR="007B07CF">
        <w:rPr>
          <w:rFonts w:eastAsia="TimesNewRoman"/>
          <w:color w:val="FF0000"/>
          <w:sz w:val="24"/>
          <w:szCs w:val="24"/>
          <w:lang w:val="en-US" w:eastAsia="ja-JP"/>
        </w:rPr>
        <w:t>w</w:t>
      </w:r>
      <w:r w:rsidR="001305FE">
        <w:rPr>
          <w:rFonts w:eastAsia="TimesNewRoman"/>
          <w:color w:val="FF0000"/>
          <w:sz w:val="24"/>
          <w:szCs w:val="24"/>
          <w:lang w:val="en-US" w:eastAsia="ja-JP"/>
        </w:rPr>
        <w:t>as previously provided to</w:t>
      </w:r>
      <w:r w:rsidR="00663108" w:rsidRPr="00663108">
        <w:rPr>
          <w:rFonts w:eastAsia="TimesNewRoman"/>
          <w:color w:val="FF0000"/>
          <w:sz w:val="24"/>
          <w:szCs w:val="24"/>
          <w:lang w:val="en-US" w:eastAsia="ja-JP"/>
        </w:rPr>
        <w:t xml:space="preserve"> the network</w:t>
      </w:r>
      <w:r w:rsidR="00663108">
        <w:rPr>
          <w:rFonts w:eastAsia="TimesNewRoman"/>
          <w:sz w:val="24"/>
          <w:szCs w:val="24"/>
          <w:lang w:val="en-US" w:eastAsia="ja-JP"/>
        </w:rPr>
        <w:t xml:space="preserve">, </w:t>
      </w:r>
      <w:r w:rsidRPr="00F67C80">
        <w:rPr>
          <w:rFonts w:eastAsia="TimesNewRoman"/>
          <w:sz w:val="24"/>
          <w:szCs w:val="24"/>
          <w:lang w:val="en-US" w:eastAsia="ja-JP"/>
        </w:rPr>
        <w:t>but protects the information from third parties</w:t>
      </w:r>
      <w:r>
        <w:rPr>
          <w:rFonts w:eastAsia="TimesNewRoman"/>
          <w:sz w:val="24"/>
          <w:szCs w:val="24"/>
          <w:lang w:val="en-US" w:eastAsia="ja-JP"/>
        </w:rPr>
        <w:t>.</w:t>
      </w:r>
    </w:p>
    <w:p w14:paraId="54AF56BD" w14:textId="77777777" w:rsidR="00F67C80" w:rsidRPr="00663108" w:rsidRDefault="00F67C80" w:rsidP="00AF6BE8">
      <w:pPr>
        <w:rPr>
          <w:i/>
          <w:color w:val="FF0000"/>
          <w:sz w:val="24"/>
          <w:szCs w:val="22"/>
        </w:rPr>
      </w:pPr>
    </w:p>
    <w:p w14:paraId="1EF16282" w14:textId="54C6CF12" w:rsidR="00ED7232" w:rsidRPr="00FB3AF5" w:rsidRDefault="00FB3AF5" w:rsidP="00AF6BE8">
      <w:pPr>
        <w:rPr>
          <w:i/>
          <w:color w:val="00B0F0"/>
          <w:sz w:val="20"/>
          <w:szCs w:val="18"/>
        </w:rPr>
      </w:pPr>
      <w:r>
        <w:rPr>
          <w:b/>
          <w:bCs/>
          <w:i/>
          <w:color w:val="00B0F0"/>
        </w:rPr>
        <w:t xml:space="preserve">Clause 6.3 </w:t>
      </w:r>
      <w:r w:rsidR="00ED7232">
        <w:rPr>
          <w:b/>
          <w:bCs/>
          <w:i/>
          <w:color w:val="00B0F0"/>
        </w:rPr>
        <w:t>Edit as indicated</w:t>
      </w:r>
      <w:r w:rsidR="00801265">
        <w:rPr>
          <w:b/>
          <w:bCs/>
          <w:i/>
          <w:color w:val="00B0F0"/>
        </w:rPr>
        <w:t>:</w:t>
      </w:r>
    </w:p>
    <w:p w14:paraId="77C66F43" w14:textId="6AEE9395" w:rsidR="00ED7232" w:rsidRDefault="00ED7232" w:rsidP="00AF6BE8">
      <w:pPr>
        <w:rPr>
          <w:i/>
          <w:color w:val="00B0F0"/>
        </w:rPr>
      </w:pPr>
    </w:p>
    <w:p w14:paraId="04C54F5F" w14:textId="77777777" w:rsidR="00FB3AF5" w:rsidRPr="000A235C" w:rsidRDefault="00FB3AF5" w:rsidP="00FB3AF5">
      <w:pPr>
        <w:autoSpaceDE w:val="0"/>
        <w:autoSpaceDN w:val="0"/>
        <w:adjustRightInd w:val="0"/>
        <w:rPr>
          <w:rFonts w:ascii="Arial,Bold" w:eastAsia="Arial,Bold" w:cs="Arial,Bold"/>
          <w:b/>
          <w:bCs/>
          <w:sz w:val="18"/>
          <w:szCs w:val="18"/>
        </w:rPr>
      </w:pPr>
      <w:r w:rsidRPr="000A235C">
        <w:rPr>
          <w:rFonts w:ascii="Arial,Bold" w:eastAsia="Arial,Bold" w:cs="Arial,Bold"/>
          <w:b/>
          <w:bCs/>
          <w:sz w:val="18"/>
          <w:szCs w:val="18"/>
        </w:rPr>
        <w:t>6.3.7 Associate</w:t>
      </w:r>
    </w:p>
    <w:p w14:paraId="2082A59D" w14:textId="77777777" w:rsidR="00FB3AF5" w:rsidRPr="00FB3AF5" w:rsidRDefault="00FB3AF5" w:rsidP="00FB3AF5">
      <w:pPr>
        <w:autoSpaceDE w:val="0"/>
        <w:autoSpaceDN w:val="0"/>
        <w:adjustRightInd w:val="0"/>
        <w:rPr>
          <w:rFonts w:eastAsia="Arial,Bold"/>
          <w:b/>
          <w:bCs/>
          <w:szCs w:val="22"/>
        </w:rPr>
      </w:pPr>
      <w:r w:rsidRPr="00FB3AF5">
        <w:rPr>
          <w:rFonts w:eastAsia="Arial,Bold"/>
          <w:b/>
          <w:bCs/>
          <w:szCs w:val="22"/>
        </w:rPr>
        <w:t>6.3.7.2 MLME-</w:t>
      </w:r>
      <w:proofErr w:type="spellStart"/>
      <w:r w:rsidRPr="00FB3AF5">
        <w:rPr>
          <w:rFonts w:eastAsia="Arial,Bold"/>
          <w:b/>
          <w:bCs/>
          <w:szCs w:val="22"/>
        </w:rPr>
        <w:t>ASSOCIATE.request</w:t>
      </w:r>
      <w:proofErr w:type="spellEnd"/>
    </w:p>
    <w:p w14:paraId="4F18310E" w14:textId="77777777" w:rsidR="00FB3AF5" w:rsidRPr="00FB3AF5" w:rsidRDefault="00FB3AF5" w:rsidP="00FB3AF5">
      <w:pPr>
        <w:autoSpaceDE w:val="0"/>
        <w:autoSpaceDN w:val="0"/>
        <w:adjustRightInd w:val="0"/>
        <w:rPr>
          <w:rFonts w:eastAsia="Arial,Bold"/>
          <w:b/>
          <w:bCs/>
          <w:szCs w:val="22"/>
        </w:rPr>
      </w:pPr>
      <w:r w:rsidRPr="00FB3AF5">
        <w:rPr>
          <w:rFonts w:eastAsia="Arial,Bold"/>
          <w:b/>
          <w:bCs/>
          <w:szCs w:val="22"/>
        </w:rPr>
        <w:t>6.3.7.2.2 Semantics of the service primitive</w:t>
      </w:r>
    </w:p>
    <w:p w14:paraId="6E1EC8B0" w14:textId="77777777" w:rsidR="00FB3AF5" w:rsidRPr="00FB3AF5" w:rsidRDefault="00FB3AF5" w:rsidP="00FB3AF5">
      <w:pPr>
        <w:autoSpaceDE w:val="0"/>
        <w:autoSpaceDN w:val="0"/>
        <w:adjustRightInd w:val="0"/>
        <w:rPr>
          <w:rFonts w:eastAsia="TimesNewRoman"/>
          <w:szCs w:val="22"/>
        </w:rPr>
      </w:pPr>
    </w:p>
    <w:p w14:paraId="2E0609A4" w14:textId="77777777" w:rsidR="00FB3AF5" w:rsidRPr="00FB3AF5" w:rsidRDefault="00FB3AF5" w:rsidP="00FB3AF5">
      <w:pPr>
        <w:autoSpaceDE w:val="0"/>
        <w:autoSpaceDN w:val="0"/>
        <w:adjustRightInd w:val="0"/>
        <w:rPr>
          <w:rFonts w:eastAsia="TimesNewRoman"/>
          <w:szCs w:val="22"/>
        </w:rPr>
      </w:pPr>
      <w:r w:rsidRPr="00FB3AF5">
        <w:rPr>
          <w:rFonts w:eastAsia="TimesNewRoman"/>
          <w:szCs w:val="22"/>
        </w:rPr>
        <w:t>The primitive parameters are as follows:</w:t>
      </w:r>
    </w:p>
    <w:p w14:paraId="38AC9C3D" w14:textId="77777777" w:rsidR="00FB3AF5" w:rsidRPr="00FB3AF5" w:rsidRDefault="00FB3AF5" w:rsidP="00FB3AF5">
      <w:pPr>
        <w:autoSpaceDE w:val="0"/>
        <w:autoSpaceDN w:val="0"/>
        <w:adjustRightInd w:val="0"/>
        <w:rPr>
          <w:rFonts w:eastAsia="TimesNewRoman"/>
          <w:szCs w:val="22"/>
        </w:rPr>
      </w:pPr>
      <w:r w:rsidRPr="00FB3AF5">
        <w:rPr>
          <w:rFonts w:eastAsia="TimesNewRoman"/>
          <w:szCs w:val="22"/>
        </w:rPr>
        <w:t>MLME-</w:t>
      </w:r>
      <w:proofErr w:type="spellStart"/>
      <w:r w:rsidRPr="00FB3AF5">
        <w:rPr>
          <w:rFonts w:eastAsia="TimesNewRoman"/>
          <w:szCs w:val="22"/>
        </w:rPr>
        <w:t>ASSOCIATE.request</w:t>
      </w:r>
      <w:proofErr w:type="spellEnd"/>
      <w:r w:rsidRPr="00FB3AF5">
        <w:rPr>
          <w:rFonts w:eastAsia="TimesNewRoman"/>
          <w:szCs w:val="22"/>
        </w:rPr>
        <w:t>(</w:t>
      </w:r>
    </w:p>
    <w:p w14:paraId="50F2AAD3" w14:textId="77777777" w:rsidR="00FB3AF5" w:rsidRPr="00FB3AF5" w:rsidRDefault="00FB3AF5" w:rsidP="00FB3AF5">
      <w:pPr>
        <w:autoSpaceDE w:val="0"/>
        <w:autoSpaceDN w:val="0"/>
        <w:adjustRightInd w:val="0"/>
        <w:ind w:left="720" w:firstLine="720"/>
        <w:rPr>
          <w:szCs w:val="22"/>
        </w:rPr>
      </w:pPr>
      <w:r w:rsidRPr="00FB3AF5">
        <w:rPr>
          <w:szCs w:val="22"/>
        </w:rPr>
        <w:t>….</w:t>
      </w:r>
    </w:p>
    <w:p w14:paraId="08903241" w14:textId="77777777" w:rsidR="00FB3AF5" w:rsidRPr="00FB3AF5" w:rsidRDefault="00FB3AF5" w:rsidP="00FB3AF5">
      <w:pPr>
        <w:autoSpaceDE w:val="0"/>
        <w:autoSpaceDN w:val="0"/>
        <w:adjustRightInd w:val="0"/>
        <w:ind w:left="720" w:firstLine="720"/>
        <w:rPr>
          <w:rFonts w:eastAsia="TimesNewRoman"/>
          <w:szCs w:val="22"/>
        </w:rPr>
      </w:pPr>
      <w:r w:rsidRPr="00FB3AF5">
        <w:rPr>
          <w:rFonts w:eastAsia="TimesNewRoman"/>
          <w:szCs w:val="22"/>
        </w:rPr>
        <w:t>CDMG Capabilities,</w:t>
      </w:r>
    </w:p>
    <w:p w14:paraId="1EE493AC" w14:textId="77777777" w:rsidR="00FB3AF5" w:rsidRPr="00FB3AF5" w:rsidRDefault="00FB3AF5" w:rsidP="00FB3AF5">
      <w:pPr>
        <w:autoSpaceDE w:val="0"/>
        <w:autoSpaceDN w:val="0"/>
        <w:adjustRightInd w:val="0"/>
        <w:ind w:left="720" w:firstLine="720"/>
        <w:rPr>
          <w:rFonts w:eastAsia="TimesNewRoman"/>
          <w:szCs w:val="22"/>
        </w:rPr>
      </w:pPr>
      <w:r w:rsidRPr="00FB3AF5">
        <w:rPr>
          <w:rFonts w:eastAsia="TimesNewRoman"/>
          <w:szCs w:val="22"/>
        </w:rPr>
        <w:t>CMMG Capabilities,</w:t>
      </w:r>
    </w:p>
    <w:p w14:paraId="4201FFD5" w14:textId="77777777" w:rsidR="00FB3AF5" w:rsidRPr="00FB3AF5" w:rsidRDefault="00FB3AF5" w:rsidP="00FB3AF5">
      <w:pPr>
        <w:autoSpaceDE w:val="0"/>
        <w:autoSpaceDN w:val="0"/>
        <w:adjustRightInd w:val="0"/>
        <w:ind w:left="720" w:firstLine="720"/>
        <w:rPr>
          <w:rFonts w:eastAsia="TimesNewRoman"/>
          <w:szCs w:val="22"/>
        </w:rPr>
      </w:pPr>
      <w:r w:rsidRPr="00FB3AF5">
        <w:rPr>
          <w:rFonts w:eastAsia="TimesNewRoman"/>
          <w:szCs w:val="22"/>
        </w:rPr>
        <w:t>GLK-GCR Parameter Set,</w:t>
      </w:r>
    </w:p>
    <w:p w14:paraId="61C059C1" w14:textId="77777777" w:rsidR="00FB3AF5" w:rsidRPr="008E3287" w:rsidRDefault="00FB3AF5" w:rsidP="00FB3AF5">
      <w:pPr>
        <w:autoSpaceDE w:val="0"/>
        <w:autoSpaceDN w:val="0"/>
        <w:adjustRightInd w:val="0"/>
        <w:ind w:left="720" w:firstLine="720"/>
        <w:rPr>
          <w:rFonts w:eastAsia="TimesNewRoman"/>
          <w:szCs w:val="22"/>
          <w:lang w:val="pt-BR"/>
        </w:rPr>
      </w:pPr>
      <w:r w:rsidRPr="008E3287">
        <w:rPr>
          <w:rFonts w:eastAsia="TimesNewRoman"/>
          <w:szCs w:val="22"/>
          <w:lang w:val="pt-BR"/>
        </w:rPr>
        <w:t>MSCS Descriptor,</w:t>
      </w:r>
    </w:p>
    <w:p w14:paraId="2B4036FA" w14:textId="111698AF" w:rsidR="00FB3AF5" w:rsidRPr="008E3287" w:rsidRDefault="00FB3AF5" w:rsidP="00FB3AF5">
      <w:pPr>
        <w:autoSpaceDE w:val="0"/>
        <w:autoSpaceDN w:val="0"/>
        <w:adjustRightInd w:val="0"/>
        <w:ind w:left="720" w:firstLine="720"/>
        <w:rPr>
          <w:rFonts w:eastAsia="TimesNewRoman"/>
          <w:szCs w:val="22"/>
          <w:lang w:val="pt-BR"/>
        </w:rPr>
      </w:pPr>
      <w:r w:rsidRPr="008E3287">
        <w:rPr>
          <w:rFonts w:eastAsia="TimesNewRoman"/>
          <w:szCs w:val="22"/>
          <w:lang w:val="pt-BR"/>
        </w:rPr>
        <w:t>Device ID,</w:t>
      </w:r>
    </w:p>
    <w:p w14:paraId="2AEC1CE2" w14:textId="51844983" w:rsidR="00FB3AF5" w:rsidRPr="008E3287" w:rsidRDefault="00FB3AF5" w:rsidP="00FB3AF5">
      <w:pPr>
        <w:autoSpaceDE w:val="0"/>
        <w:autoSpaceDN w:val="0"/>
        <w:adjustRightInd w:val="0"/>
        <w:ind w:left="720" w:firstLine="720"/>
        <w:rPr>
          <w:rFonts w:eastAsia="TimesNewRoman"/>
          <w:color w:val="FF0000"/>
          <w:szCs w:val="22"/>
          <w:lang w:val="pt-BR"/>
        </w:rPr>
      </w:pPr>
      <w:r w:rsidRPr="008E3287">
        <w:rPr>
          <w:rFonts w:eastAsia="TimesNewRoman"/>
          <w:color w:val="FF0000"/>
          <w:szCs w:val="22"/>
          <w:lang w:val="pt-BR"/>
        </w:rPr>
        <w:t>IRM,</w:t>
      </w:r>
    </w:p>
    <w:p w14:paraId="5989E3F1" w14:textId="77777777" w:rsidR="00FB3AF5" w:rsidRPr="008E3287" w:rsidRDefault="00FB3AF5" w:rsidP="00FB3AF5">
      <w:pPr>
        <w:autoSpaceDE w:val="0"/>
        <w:autoSpaceDN w:val="0"/>
        <w:adjustRightInd w:val="0"/>
        <w:ind w:left="720" w:firstLine="720"/>
        <w:rPr>
          <w:rFonts w:eastAsia="TimesNewRoman"/>
          <w:szCs w:val="22"/>
          <w:lang w:val="pt-BR"/>
        </w:rPr>
      </w:pPr>
      <w:r w:rsidRPr="008E3287">
        <w:rPr>
          <w:rFonts w:eastAsia="TimesNewRoman"/>
          <w:szCs w:val="22"/>
          <w:lang w:val="pt-BR"/>
        </w:rPr>
        <w:t>VendorSpecificInfo</w:t>
      </w:r>
    </w:p>
    <w:p w14:paraId="19FA8D90" w14:textId="77777777" w:rsidR="00FB3AF5" w:rsidRPr="00FB3AF5" w:rsidRDefault="00FB3AF5" w:rsidP="00FB3AF5">
      <w:pPr>
        <w:ind w:firstLine="420"/>
        <w:rPr>
          <w:rFonts w:eastAsia="TimesNewRoman"/>
          <w:szCs w:val="22"/>
        </w:rPr>
      </w:pPr>
      <w:r w:rsidRPr="00FB3AF5">
        <w:rPr>
          <w:rFonts w:eastAsia="TimesNewRoman"/>
          <w:szCs w:val="22"/>
        </w:rPr>
        <w:t>)</w:t>
      </w:r>
    </w:p>
    <w:p w14:paraId="5DA0B2F0" w14:textId="78317A3A" w:rsidR="00ED7232" w:rsidRPr="00ED7232" w:rsidRDefault="00ED7232" w:rsidP="00AF6BE8">
      <w:pPr>
        <w:rPr>
          <w:i/>
          <w:color w:val="00B0F0"/>
          <w:szCs w:val="22"/>
        </w:rPr>
      </w:pPr>
    </w:p>
    <w:tbl>
      <w:tblPr>
        <w:tblStyle w:val="TableGrid"/>
        <w:tblW w:w="0" w:type="auto"/>
        <w:tblLook w:val="04A0" w:firstRow="1" w:lastRow="0" w:firstColumn="1" w:lastColumn="0" w:noHBand="0" w:noVBand="1"/>
      </w:tblPr>
      <w:tblGrid>
        <w:gridCol w:w="2337"/>
        <w:gridCol w:w="2337"/>
        <w:gridCol w:w="2338"/>
        <w:gridCol w:w="2338"/>
      </w:tblGrid>
      <w:tr w:rsidR="00ED7232" w14:paraId="119C932A" w14:textId="77777777" w:rsidTr="006733F7">
        <w:tc>
          <w:tcPr>
            <w:tcW w:w="2337" w:type="dxa"/>
          </w:tcPr>
          <w:p w14:paraId="141236C0" w14:textId="77777777" w:rsidR="00ED7232" w:rsidRDefault="00ED7232" w:rsidP="006733F7">
            <w:r>
              <w:rPr>
                <w:rFonts w:ascii="TimesNewRoman,Bold" w:eastAsia="TimesNewRoman,Bold" w:cs="TimesNewRoman,Bold"/>
                <w:b/>
                <w:bCs/>
                <w:sz w:val="20"/>
              </w:rPr>
              <w:t>Name</w:t>
            </w:r>
          </w:p>
        </w:tc>
        <w:tc>
          <w:tcPr>
            <w:tcW w:w="2337" w:type="dxa"/>
          </w:tcPr>
          <w:p w14:paraId="19CB1295" w14:textId="77777777" w:rsidR="00ED7232" w:rsidRDefault="00ED7232" w:rsidP="006733F7">
            <w:r>
              <w:rPr>
                <w:rFonts w:ascii="TimesNewRoman,Bold" w:eastAsia="TimesNewRoman,Bold" w:cs="TimesNewRoman,Bold"/>
                <w:b/>
                <w:bCs/>
                <w:sz w:val="20"/>
              </w:rPr>
              <w:t>Type</w:t>
            </w:r>
          </w:p>
        </w:tc>
        <w:tc>
          <w:tcPr>
            <w:tcW w:w="2338" w:type="dxa"/>
          </w:tcPr>
          <w:p w14:paraId="1E94A5C3" w14:textId="77777777" w:rsidR="00ED7232" w:rsidRDefault="00ED7232" w:rsidP="006733F7">
            <w:r>
              <w:rPr>
                <w:rFonts w:ascii="TimesNewRoman,Bold" w:eastAsia="TimesNewRoman,Bold" w:cs="TimesNewRoman,Bold"/>
                <w:b/>
                <w:bCs/>
                <w:sz w:val="20"/>
              </w:rPr>
              <w:t>Valid Range</w:t>
            </w:r>
          </w:p>
        </w:tc>
        <w:tc>
          <w:tcPr>
            <w:tcW w:w="2338" w:type="dxa"/>
          </w:tcPr>
          <w:p w14:paraId="47A7F631" w14:textId="77777777" w:rsidR="00ED7232" w:rsidRDefault="00ED7232" w:rsidP="006733F7">
            <w:r>
              <w:rPr>
                <w:rFonts w:ascii="TimesNewRoman,Bold" w:eastAsia="TimesNewRoman,Bold" w:cs="TimesNewRoman,Bold"/>
                <w:b/>
                <w:bCs/>
                <w:sz w:val="20"/>
              </w:rPr>
              <w:t>Description</w:t>
            </w:r>
          </w:p>
        </w:tc>
      </w:tr>
      <w:tr w:rsidR="00ED7232" w:rsidRPr="00ED7232" w14:paraId="5237964A" w14:textId="77777777" w:rsidTr="006733F7">
        <w:tc>
          <w:tcPr>
            <w:tcW w:w="2337" w:type="dxa"/>
          </w:tcPr>
          <w:p w14:paraId="3EC6722C" w14:textId="68EB40EF" w:rsidR="00ED7232" w:rsidRPr="00ED7232" w:rsidRDefault="00ED7232" w:rsidP="006733F7">
            <w:pPr>
              <w:rPr>
                <w:color w:val="FF0000"/>
                <w:sz w:val="20"/>
              </w:rPr>
            </w:pPr>
            <w:r w:rsidRPr="00ED7232">
              <w:rPr>
                <w:rFonts w:eastAsia="TimesNewRoman"/>
                <w:color w:val="FF0000"/>
                <w:sz w:val="20"/>
              </w:rPr>
              <w:t>IRM</w:t>
            </w:r>
          </w:p>
        </w:tc>
        <w:tc>
          <w:tcPr>
            <w:tcW w:w="2337" w:type="dxa"/>
          </w:tcPr>
          <w:p w14:paraId="5E16D980" w14:textId="46E4957D" w:rsidR="00ED7232" w:rsidRPr="00ED7232" w:rsidRDefault="00ED7232" w:rsidP="006733F7">
            <w:pPr>
              <w:autoSpaceDE w:val="0"/>
              <w:autoSpaceDN w:val="0"/>
              <w:adjustRightInd w:val="0"/>
              <w:rPr>
                <w:rFonts w:eastAsia="TimesNewRoman"/>
                <w:color w:val="FF0000"/>
                <w:sz w:val="20"/>
              </w:rPr>
            </w:pPr>
            <w:r w:rsidRPr="00ED7232">
              <w:rPr>
                <w:rFonts w:eastAsia="TimesNewRoman"/>
                <w:color w:val="FF0000"/>
                <w:sz w:val="20"/>
              </w:rPr>
              <w:t>IRM</w:t>
            </w:r>
          </w:p>
          <w:p w14:paraId="2DA2E356" w14:textId="77777777" w:rsidR="00ED7232" w:rsidRPr="00ED7232" w:rsidRDefault="00ED7232" w:rsidP="006733F7">
            <w:pPr>
              <w:rPr>
                <w:color w:val="FF0000"/>
                <w:sz w:val="20"/>
              </w:rPr>
            </w:pPr>
            <w:r w:rsidRPr="00ED7232">
              <w:rPr>
                <w:rFonts w:eastAsia="TimesNewRoman"/>
                <w:color w:val="FF0000"/>
                <w:sz w:val="20"/>
              </w:rPr>
              <w:t>element</w:t>
            </w:r>
          </w:p>
        </w:tc>
        <w:tc>
          <w:tcPr>
            <w:tcW w:w="2338" w:type="dxa"/>
          </w:tcPr>
          <w:p w14:paraId="5CF819EE" w14:textId="77777777" w:rsidR="00ED7232" w:rsidRPr="00ED7232" w:rsidRDefault="00ED7232" w:rsidP="006733F7">
            <w:pPr>
              <w:autoSpaceDE w:val="0"/>
              <w:autoSpaceDN w:val="0"/>
              <w:adjustRightInd w:val="0"/>
              <w:rPr>
                <w:rFonts w:eastAsia="TimesNewRoman"/>
                <w:color w:val="FF0000"/>
                <w:sz w:val="20"/>
              </w:rPr>
            </w:pPr>
            <w:r w:rsidRPr="00ED7232">
              <w:rPr>
                <w:rFonts w:eastAsia="TimesNewRoman"/>
                <w:color w:val="FF0000"/>
                <w:sz w:val="20"/>
              </w:rPr>
              <w:t>As defined in</w:t>
            </w:r>
          </w:p>
          <w:p w14:paraId="01D59686" w14:textId="166BE19A" w:rsidR="00ED7232" w:rsidRPr="00ED7232" w:rsidRDefault="00ED7232" w:rsidP="00ED7232">
            <w:pPr>
              <w:autoSpaceDE w:val="0"/>
              <w:autoSpaceDN w:val="0"/>
              <w:adjustRightInd w:val="0"/>
              <w:rPr>
                <w:color w:val="FF0000"/>
                <w:sz w:val="20"/>
              </w:rPr>
            </w:pPr>
            <w:r w:rsidRPr="00ED7232">
              <w:rPr>
                <w:rFonts w:eastAsia="TimesNewRoman"/>
                <w:color w:val="FF0000"/>
                <w:sz w:val="20"/>
              </w:rPr>
              <w:t>9.4.2.xx (IRM element)</w:t>
            </w:r>
          </w:p>
        </w:tc>
        <w:tc>
          <w:tcPr>
            <w:tcW w:w="2338" w:type="dxa"/>
          </w:tcPr>
          <w:p w14:paraId="79FC513E" w14:textId="1205BDE4" w:rsidR="00ED7232" w:rsidRPr="00ED7232" w:rsidRDefault="00ED7232" w:rsidP="006733F7">
            <w:pPr>
              <w:autoSpaceDE w:val="0"/>
              <w:autoSpaceDN w:val="0"/>
              <w:adjustRightInd w:val="0"/>
              <w:rPr>
                <w:rFonts w:eastAsia="TimesNewRoman"/>
                <w:color w:val="FF0000"/>
                <w:sz w:val="20"/>
              </w:rPr>
            </w:pPr>
            <w:r w:rsidRPr="00ED7232">
              <w:rPr>
                <w:rFonts w:eastAsia="TimesNewRoman"/>
                <w:color w:val="FF0000"/>
                <w:sz w:val="20"/>
              </w:rPr>
              <w:t>Specifies the IRM for the</w:t>
            </w:r>
          </w:p>
          <w:p w14:paraId="3D40792D" w14:textId="6345B74E" w:rsidR="00ED7232" w:rsidRPr="00ED7232" w:rsidRDefault="00ED7232" w:rsidP="006733F7">
            <w:pPr>
              <w:autoSpaceDE w:val="0"/>
              <w:autoSpaceDN w:val="0"/>
              <w:adjustRightInd w:val="0"/>
              <w:rPr>
                <w:rFonts w:eastAsia="TimesNewRoman"/>
                <w:color w:val="FF0000"/>
                <w:sz w:val="20"/>
              </w:rPr>
            </w:pPr>
            <w:r w:rsidRPr="00ED7232">
              <w:rPr>
                <w:rFonts w:eastAsia="TimesNewRoman"/>
                <w:color w:val="FF0000"/>
                <w:sz w:val="20"/>
              </w:rPr>
              <w:t xml:space="preserve">requesting STA. Optionally present </w:t>
            </w:r>
            <w:r w:rsidRPr="00ED7232">
              <w:rPr>
                <w:color w:val="FF0000"/>
                <w:sz w:val="20"/>
              </w:rPr>
              <w:t xml:space="preserve">if dot11FILSActivated is true </w:t>
            </w:r>
            <w:r w:rsidRPr="00F858B5">
              <w:rPr>
                <w:color w:val="FF0000"/>
                <w:sz w:val="20"/>
              </w:rPr>
              <w:t xml:space="preserve">and </w:t>
            </w:r>
            <w:r w:rsidR="00F858B5" w:rsidRPr="0042481E">
              <w:rPr>
                <w:color w:val="FF0000"/>
                <w:sz w:val="20"/>
              </w:rPr>
              <w:t>IRM</w:t>
            </w:r>
            <w:r w:rsidRPr="0042481E">
              <w:rPr>
                <w:color w:val="FF0000"/>
                <w:sz w:val="20"/>
              </w:rPr>
              <w:t xml:space="preserve"> </w:t>
            </w:r>
            <w:r w:rsidRPr="00ED7232">
              <w:rPr>
                <w:color w:val="FF0000"/>
                <w:sz w:val="20"/>
              </w:rPr>
              <w:t>is active</w:t>
            </w:r>
            <w:r w:rsidRPr="00ED7232">
              <w:rPr>
                <w:rFonts w:eastAsia="TimesNewRoman"/>
                <w:color w:val="FF0000"/>
                <w:sz w:val="20"/>
              </w:rPr>
              <w:t xml:space="preserve">, otherwise </w:t>
            </w:r>
            <w:proofErr w:type="gramStart"/>
            <w:r w:rsidRPr="00ED7232">
              <w:rPr>
                <w:rFonts w:eastAsia="TimesNewRoman"/>
                <w:color w:val="FF0000"/>
                <w:sz w:val="20"/>
              </w:rPr>
              <w:t>not</w:t>
            </w:r>
            <w:proofErr w:type="gramEnd"/>
          </w:p>
          <w:p w14:paraId="6D75908E" w14:textId="77777777" w:rsidR="00ED7232" w:rsidRPr="00ED7232" w:rsidRDefault="00ED7232" w:rsidP="006733F7">
            <w:pPr>
              <w:rPr>
                <w:color w:val="FF0000"/>
                <w:sz w:val="20"/>
              </w:rPr>
            </w:pPr>
            <w:r w:rsidRPr="00ED7232">
              <w:rPr>
                <w:rFonts w:eastAsia="TimesNewRoman"/>
                <w:color w:val="FF0000"/>
                <w:sz w:val="20"/>
              </w:rPr>
              <w:t>present.</w:t>
            </w:r>
          </w:p>
        </w:tc>
      </w:tr>
    </w:tbl>
    <w:p w14:paraId="1D2AF3FD" w14:textId="2CE0CC94" w:rsidR="00ED7232" w:rsidRDefault="00ED7232" w:rsidP="00AF6BE8">
      <w:pPr>
        <w:rPr>
          <w:i/>
          <w:color w:val="00B0F0"/>
        </w:rPr>
      </w:pPr>
    </w:p>
    <w:p w14:paraId="471514B2" w14:textId="6820C302" w:rsidR="00ED7232" w:rsidRDefault="00ED7232" w:rsidP="00AF6BE8">
      <w:pPr>
        <w:rPr>
          <w:i/>
          <w:color w:val="00B0F0"/>
        </w:rPr>
      </w:pPr>
    </w:p>
    <w:p w14:paraId="23E3AAC4" w14:textId="77777777" w:rsidR="00ED7232" w:rsidRPr="00FB3AF5" w:rsidRDefault="00ED7232" w:rsidP="00ED7232">
      <w:pPr>
        <w:autoSpaceDE w:val="0"/>
        <w:autoSpaceDN w:val="0"/>
        <w:adjustRightInd w:val="0"/>
        <w:rPr>
          <w:rFonts w:ascii="Arial,Bold" w:eastAsia="Arial,Bold" w:cs="Arial,Bold"/>
          <w:b/>
          <w:bCs/>
          <w:szCs w:val="22"/>
        </w:rPr>
      </w:pPr>
      <w:r w:rsidRPr="00FB3AF5">
        <w:rPr>
          <w:rFonts w:ascii="Arial,Bold" w:eastAsia="Arial,Bold" w:cs="Arial,Bold"/>
          <w:b/>
          <w:bCs/>
          <w:szCs w:val="22"/>
        </w:rPr>
        <w:t>6.3.7.3 MLME-</w:t>
      </w:r>
      <w:proofErr w:type="spellStart"/>
      <w:r w:rsidRPr="00FB3AF5">
        <w:rPr>
          <w:rFonts w:ascii="Arial,Bold" w:eastAsia="Arial,Bold" w:cs="Arial,Bold"/>
          <w:b/>
          <w:bCs/>
          <w:szCs w:val="22"/>
        </w:rPr>
        <w:t>ASSOCIATE.</w:t>
      </w:r>
      <w:proofErr w:type="gramStart"/>
      <w:r w:rsidRPr="00FB3AF5">
        <w:rPr>
          <w:rFonts w:ascii="Arial,Bold" w:eastAsia="Arial,Bold" w:cs="Arial,Bold"/>
          <w:b/>
          <w:bCs/>
          <w:szCs w:val="22"/>
        </w:rPr>
        <w:t>confirm</w:t>
      </w:r>
      <w:proofErr w:type="spellEnd"/>
      <w:proofErr w:type="gramEnd"/>
    </w:p>
    <w:p w14:paraId="701AF08D" w14:textId="77777777" w:rsidR="00ED7232" w:rsidRPr="00FB3AF5" w:rsidRDefault="00ED7232" w:rsidP="00ED7232">
      <w:pPr>
        <w:autoSpaceDE w:val="0"/>
        <w:autoSpaceDN w:val="0"/>
        <w:adjustRightInd w:val="0"/>
        <w:rPr>
          <w:rFonts w:ascii="Arial,Bold" w:eastAsia="Arial,Bold" w:cs="Arial,Bold"/>
          <w:b/>
          <w:bCs/>
          <w:szCs w:val="22"/>
        </w:rPr>
      </w:pPr>
      <w:r w:rsidRPr="00FB3AF5">
        <w:rPr>
          <w:rFonts w:ascii="Arial,Bold" w:eastAsia="Arial,Bold" w:cs="Arial,Bold"/>
          <w:b/>
          <w:bCs/>
          <w:szCs w:val="22"/>
        </w:rPr>
        <w:t>6.3.7.3.2 Semantics of the service primitive</w:t>
      </w:r>
    </w:p>
    <w:p w14:paraId="548B38C6"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The primitive parameters are as follows:</w:t>
      </w:r>
    </w:p>
    <w:p w14:paraId="7C0DDEF7"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MLME-</w:t>
      </w:r>
      <w:proofErr w:type="spellStart"/>
      <w:r w:rsidRPr="00FB3AF5">
        <w:rPr>
          <w:rFonts w:eastAsia="TimesNewRoman"/>
          <w:szCs w:val="22"/>
        </w:rPr>
        <w:t>ASSOCIATE.confirm</w:t>
      </w:r>
      <w:proofErr w:type="spellEnd"/>
      <w:r w:rsidRPr="00FB3AF5">
        <w:rPr>
          <w:rFonts w:eastAsia="TimesNewRoman"/>
          <w:szCs w:val="22"/>
        </w:rPr>
        <w:t>(</w:t>
      </w:r>
    </w:p>
    <w:p w14:paraId="3B2F9E2B" w14:textId="77777777" w:rsidR="00ED7232" w:rsidRPr="00FB3AF5" w:rsidRDefault="00ED7232" w:rsidP="00ED7232">
      <w:pPr>
        <w:autoSpaceDE w:val="0"/>
        <w:autoSpaceDN w:val="0"/>
        <w:adjustRightInd w:val="0"/>
        <w:ind w:left="720" w:firstLine="720"/>
        <w:rPr>
          <w:rFonts w:eastAsia="TimesNewRoman"/>
          <w:szCs w:val="22"/>
        </w:rPr>
      </w:pPr>
      <w:r w:rsidRPr="00FB3AF5">
        <w:rPr>
          <w:rFonts w:eastAsia="TimesNewRoman"/>
          <w:szCs w:val="22"/>
        </w:rPr>
        <w:t>…..</w:t>
      </w:r>
    </w:p>
    <w:p w14:paraId="2CD3BBF4" w14:textId="77777777" w:rsidR="00ED7232" w:rsidRPr="00FB3AF5" w:rsidRDefault="00ED7232" w:rsidP="00ED7232">
      <w:pPr>
        <w:autoSpaceDE w:val="0"/>
        <w:autoSpaceDN w:val="0"/>
        <w:adjustRightInd w:val="0"/>
        <w:ind w:left="720" w:firstLine="720"/>
        <w:rPr>
          <w:rFonts w:eastAsia="TimesNewRoman"/>
          <w:szCs w:val="22"/>
        </w:rPr>
      </w:pPr>
      <w:r w:rsidRPr="00FB3AF5">
        <w:rPr>
          <w:rFonts w:eastAsia="TimesNewRoman"/>
          <w:szCs w:val="22"/>
        </w:rPr>
        <w:t>GLK-GCR Parameter Set,</w:t>
      </w:r>
    </w:p>
    <w:p w14:paraId="51DE3B6F" w14:textId="77777777" w:rsidR="00ED7232" w:rsidRPr="00FB3AF5" w:rsidRDefault="00ED7232" w:rsidP="00ED7232">
      <w:pPr>
        <w:autoSpaceDE w:val="0"/>
        <w:autoSpaceDN w:val="0"/>
        <w:adjustRightInd w:val="0"/>
        <w:ind w:left="720" w:firstLine="720"/>
        <w:rPr>
          <w:rFonts w:eastAsia="TimesNewRoman"/>
          <w:szCs w:val="22"/>
        </w:rPr>
      </w:pPr>
      <w:r w:rsidRPr="00FB3AF5">
        <w:rPr>
          <w:rFonts w:eastAsia="TimesNewRoman"/>
          <w:szCs w:val="22"/>
        </w:rPr>
        <w:t>MSCS Descriptor,</w:t>
      </w:r>
    </w:p>
    <w:p w14:paraId="559AE937" w14:textId="67D6B764" w:rsidR="00ED7232" w:rsidRDefault="00ED7232" w:rsidP="00ED7232">
      <w:pPr>
        <w:autoSpaceDE w:val="0"/>
        <w:autoSpaceDN w:val="0"/>
        <w:adjustRightInd w:val="0"/>
        <w:ind w:left="720" w:firstLine="720"/>
        <w:rPr>
          <w:rFonts w:eastAsia="TimesNewRoman"/>
          <w:szCs w:val="22"/>
        </w:rPr>
      </w:pPr>
      <w:r w:rsidRPr="00FB3AF5">
        <w:rPr>
          <w:rFonts w:eastAsia="TimesNewRoman"/>
          <w:szCs w:val="22"/>
        </w:rPr>
        <w:lastRenderedPageBreak/>
        <w:t>Device ID,</w:t>
      </w:r>
    </w:p>
    <w:p w14:paraId="33465EE1" w14:textId="5877D0C7" w:rsidR="00FB3AF5" w:rsidRPr="00FB3AF5" w:rsidRDefault="00FB3AF5" w:rsidP="00ED7232">
      <w:pPr>
        <w:autoSpaceDE w:val="0"/>
        <w:autoSpaceDN w:val="0"/>
        <w:adjustRightInd w:val="0"/>
        <w:ind w:left="720" w:firstLine="720"/>
        <w:rPr>
          <w:rFonts w:eastAsia="TimesNewRoman"/>
          <w:color w:val="FF0000"/>
          <w:szCs w:val="22"/>
        </w:rPr>
      </w:pPr>
      <w:r w:rsidRPr="00FB3AF5">
        <w:rPr>
          <w:rFonts w:eastAsia="TimesNewRoman"/>
          <w:color w:val="FF0000"/>
          <w:szCs w:val="22"/>
        </w:rPr>
        <w:t>IRM,</w:t>
      </w:r>
    </w:p>
    <w:p w14:paraId="32F1BF4B" w14:textId="77777777" w:rsidR="00ED7232" w:rsidRPr="00FB3AF5" w:rsidRDefault="00ED7232" w:rsidP="00ED7232">
      <w:pPr>
        <w:autoSpaceDE w:val="0"/>
        <w:autoSpaceDN w:val="0"/>
        <w:adjustRightInd w:val="0"/>
        <w:ind w:left="720" w:firstLine="720"/>
        <w:rPr>
          <w:rFonts w:eastAsia="TimesNewRoman"/>
          <w:szCs w:val="22"/>
        </w:rPr>
      </w:pPr>
      <w:r w:rsidRPr="00FB3AF5">
        <w:rPr>
          <w:rFonts w:eastAsia="TimesNewRoman"/>
          <w:szCs w:val="22"/>
        </w:rPr>
        <w:t>VendorSpecificInfo</w:t>
      </w:r>
    </w:p>
    <w:p w14:paraId="7F4471B1" w14:textId="77777777" w:rsidR="00ED7232" w:rsidRDefault="00ED7232" w:rsidP="00ED7232">
      <w:pPr>
        <w:autoSpaceDE w:val="0"/>
        <w:autoSpaceDN w:val="0"/>
        <w:adjustRightInd w:val="0"/>
        <w:rPr>
          <w:rFonts w:ascii="TimesNewRoman" w:eastAsia="TimesNewRoman" w:cs="TimesNewRoman"/>
          <w:sz w:val="20"/>
        </w:rPr>
      </w:pPr>
      <w:r>
        <w:rPr>
          <w:rFonts w:ascii="TimesNewRoman" w:eastAsia="TimesNewRoman" w:cs="TimesNewRoman"/>
          <w:sz w:val="20"/>
        </w:rPr>
        <w:t>)</w:t>
      </w:r>
    </w:p>
    <w:tbl>
      <w:tblPr>
        <w:tblStyle w:val="TableGrid"/>
        <w:tblW w:w="0" w:type="auto"/>
        <w:tblLook w:val="04A0" w:firstRow="1" w:lastRow="0" w:firstColumn="1" w:lastColumn="0" w:noHBand="0" w:noVBand="1"/>
      </w:tblPr>
      <w:tblGrid>
        <w:gridCol w:w="2337"/>
        <w:gridCol w:w="2337"/>
        <w:gridCol w:w="2338"/>
        <w:gridCol w:w="2338"/>
      </w:tblGrid>
      <w:tr w:rsidR="00FB3AF5" w14:paraId="07705C03" w14:textId="77777777" w:rsidTr="006733F7">
        <w:tc>
          <w:tcPr>
            <w:tcW w:w="2337" w:type="dxa"/>
          </w:tcPr>
          <w:p w14:paraId="06460EA7" w14:textId="77777777" w:rsidR="00FB3AF5" w:rsidRDefault="00FB3AF5" w:rsidP="006733F7">
            <w:r>
              <w:rPr>
                <w:rFonts w:ascii="TimesNewRoman,Bold" w:eastAsia="TimesNewRoman,Bold" w:cs="TimesNewRoman,Bold"/>
                <w:b/>
                <w:bCs/>
                <w:sz w:val="20"/>
              </w:rPr>
              <w:t>Name</w:t>
            </w:r>
          </w:p>
        </w:tc>
        <w:tc>
          <w:tcPr>
            <w:tcW w:w="2337" w:type="dxa"/>
          </w:tcPr>
          <w:p w14:paraId="48ACCD12" w14:textId="77777777" w:rsidR="00FB3AF5" w:rsidRDefault="00FB3AF5" w:rsidP="006733F7">
            <w:r>
              <w:rPr>
                <w:rFonts w:ascii="TimesNewRoman,Bold" w:eastAsia="TimesNewRoman,Bold" w:cs="TimesNewRoman,Bold"/>
                <w:b/>
                <w:bCs/>
                <w:sz w:val="20"/>
              </w:rPr>
              <w:t>Type</w:t>
            </w:r>
          </w:p>
        </w:tc>
        <w:tc>
          <w:tcPr>
            <w:tcW w:w="2338" w:type="dxa"/>
          </w:tcPr>
          <w:p w14:paraId="2844126B" w14:textId="77777777" w:rsidR="00FB3AF5" w:rsidRDefault="00FB3AF5" w:rsidP="006733F7">
            <w:r>
              <w:rPr>
                <w:rFonts w:ascii="TimesNewRoman,Bold" w:eastAsia="TimesNewRoman,Bold" w:cs="TimesNewRoman,Bold"/>
                <w:b/>
                <w:bCs/>
                <w:sz w:val="20"/>
              </w:rPr>
              <w:t>Valid Range</w:t>
            </w:r>
          </w:p>
        </w:tc>
        <w:tc>
          <w:tcPr>
            <w:tcW w:w="2338" w:type="dxa"/>
          </w:tcPr>
          <w:p w14:paraId="56835568" w14:textId="77777777" w:rsidR="00FB3AF5" w:rsidRDefault="00FB3AF5" w:rsidP="006733F7">
            <w:r>
              <w:rPr>
                <w:rFonts w:ascii="TimesNewRoman,Bold" w:eastAsia="TimesNewRoman,Bold" w:cs="TimesNewRoman,Bold"/>
                <w:b/>
                <w:bCs/>
                <w:sz w:val="20"/>
              </w:rPr>
              <w:t>Description</w:t>
            </w:r>
          </w:p>
        </w:tc>
      </w:tr>
      <w:tr w:rsidR="00FB3AF5" w:rsidRPr="00ED7232" w14:paraId="1A7F42BB" w14:textId="77777777" w:rsidTr="006733F7">
        <w:tc>
          <w:tcPr>
            <w:tcW w:w="2337" w:type="dxa"/>
          </w:tcPr>
          <w:p w14:paraId="7C86A1C6" w14:textId="77777777" w:rsidR="00FB3AF5" w:rsidRPr="00ED7232" w:rsidRDefault="00FB3AF5" w:rsidP="006733F7">
            <w:pPr>
              <w:rPr>
                <w:color w:val="FF0000"/>
                <w:sz w:val="20"/>
              </w:rPr>
            </w:pPr>
            <w:r w:rsidRPr="00ED7232">
              <w:rPr>
                <w:rFonts w:eastAsia="TimesNewRoman"/>
                <w:color w:val="FF0000"/>
                <w:sz w:val="20"/>
              </w:rPr>
              <w:t>IRM</w:t>
            </w:r>
          </w:p>
        </w:tc>
        <w:tc>
          <w:tcPr>
            <w:tcW w:w="2337" w:type="dxa"/>
          </w:tcPr>
          <w:p w14:paraId="53F91C18"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IRM</w:t>
            </w:r>
          </w:p>
          <w:p w14:paraId="16B7A59B" w14:textId="77777777" w:rsidR="00FB3AF5" w:rsidRPr="00ED7232" w:rsidRDefault="00FB3AF5" w:rsidP="006733F7">
            <w:pPr>
              <w:rPr>
                <w:color w:val="FF0000"/>
                <w:sz w:val="20"/>
              </w:rPr>
            </w:pPr>
            <w:r w:rsidRPr="00ED7232">
              <w:rPr>
                <w:rFonts w:eastAsia="TimesNewRoman"/>
                <w:color w:val="FF0000"/>
                <w:sz w:val="20"/>
              </w:rPr>
              <w:t>element</w:t>
            </w:r>
          </w:p>
        </w:tc>
        <w:tc>
          <w:tcPr>
            <w:tcW w:w="2338" w:type="dxa"/>
          </w:tcPr>
          <w:p w14:paraId="1E58D978"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As defined in</w:t>
            </w:r>
          </w:p>
          <w:p w14:paraId="519B7FDF" w14:textId="77777777" w:rsidR="00FB3AF5" w:rsidRPr="00ED7232" w:rsidRDefault="00FB3AF5" w:rsidP="006733F7">
            <w:pPr>
              <w:autoSpaceDE w:val="0"/>
              <w:autoSpaceDN w:val="0"/>
              <w:adjustRightInd w:val="0"/>
              <w:rPr>
                <w:color w:val="FF0000"/>
                <w:sz w:val="20"/>
              </w:rPr>
            </w:pPr>
            <w:r w:rsidRPr="00ED7232">
              <w:rPr>
                <w:rFonts w:eastAsia="TimesNewRoman"/>
                <w:color w:val="FF0000"/>
                <w:sz w:val="20"/>
              </w:rPr>
              <w:t>9.4.2.xx (IRM element)</w:t>
            </w:r>
          </w:p>
        </w:tc>
        <w:tc>
          <w:tcPr>
            <w:tcW w:w="2338" w:type="dxa"/>
          </w:tcPr>
          <w:p w14:paraId="55857F74"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Specifies the IRM for the</w:t>
            </w:r>
          </w:p>
          <w:p w14:paraId="7D775F20" w14:textId="006BFF06"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 xml:space="preserve">requesting STA. Optionally present </w:t>
            </w:r>
            <w:r w:rsidRPr="00ED7232">
              <w:rPr>
                <w:color w:val="FF0000"/>
                <w:sz w:val="20"/>
              </w:rPr>
              <w:t xml:space="preserve">if dot11FILSActivated is true and </w:t>
            </w:r>
            <w:r w:rsidR="00F858B5">
              <w:rPr>
                <w:color w:val="FF0000"/>
                <w:sz w:val="20"/>
              </w:rPr>
              <w:t>IRM</w:t>
            </w:r>
            <w:r w:rsidRPr="00ED7232">
              <w:rPr>
                <w:color w:val="FF0000"/>
                <w:sz w:val="20"/>
              </w:rPr>
              <w:t xml:space="preserve"> is active</w:t>
            </w:r>
            <w:r w:rsidRPr="00ED7232">
              <w:rPr>
                <w:rFonts w:eastAsia="TimesNewRoman"/>
                <w:color w:val="FF0000"/>
                <w:sz w:val="20"/>
              </w:rPr>
              <w:t xml:space="preserve">, otherwise </w:t>
            </w:r>
            <w:proofErr w:type="gramStart"/>
            <w:r w:rsidRPr="00ED7232">
              <w:rPr>
                <w:rFonts w:eastAsia="TimesNewRoman"/>
                <w:color w:val="FF0000"/>
                <w:sz w:val="20"/>
              </w:rPr>
              <w:t>not</w:t>
            </w:r>
            <w:proofErr w:type="gramEnd"/>
          </w:p>
          <w:p w14:paraId="67895498" w14:textId="77777777" w:rsidR="00FB3AF5" w:rsidRPr="00ED7232" w:rsidRDefault="00FB3AF5" w:rsidP="006733F7">
            <w:pPr>
              <w:rPr>
                <w:color w:val="FF0000"/>
                <w:sz w:val="20"/>
              </w:rPr>
            </w:pPr>
            <w:r w:rsidRPr="00ED7232">
              <w:rPr>
                <w:rFonts w:eastAsia="TimesNewRoman"/>
                <w:color w:val="FF0000"/>
                <w:sz w:val="20"/>
              </w:rPr>
              <w:t>present.</w:t>
            </w:r>
          </w:p>
        </w:tc>
      </w:tr>
    </w:tbl>
    <w:p w14:paraId="7FCA7E25" w14:textId="77777777" w:rsidR="00ED7232" w:rsidRDefault="00ED7232" w:rsidP="00ED7232">
      <w:pPr>
        <w:autoSpaceDE w:val="0"/>
        <w:autoSpaceDN w:val="0"/>
        <w:adjustRightInd w:val="0"/>
        <w:rPr>
          <w:rFonts w:ascii="TimesNewRoman,BoldItalic" w:eastAsia="TimesNewRoman,BoldItalic" w:cs="TimesNewRoman,BoldItalic"/>
          <w:b/>
          <w:bCs/>
          <w:i/>
          <w:iCs/>
          <w:sz w:val="20"/>
        </w:rPr>
      </w:pPr>
    </w:p>
    <w:p w14:paraId="4EED96B1" w14:textId="77777777" w:rsidR="00ED7232" w:rsidRDefault="00ED7232" w:rsidP="00ED7232">
      <w:pPr>
        <w:ind w:firstLine="420"/>
      </w:pPr>
    </w:p>
    <w:p w14:paraId="0BBAF11A"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6.3.7.4 MLME-</w:t>
      </w:r>
      <w:proofErr w:type="spellStart"/>
      <w:r w:rsidRPr="00FB3AF5">
        <w:rPr>
          <w:rFonts w:eastAsia="Arial,Bold"/>
          <w:b/>
          <w:bCs/>
          <w:szCs w:val="22"/>
        </w:rPr>
        <w:t>ASSOCIATE.indication</w:t>
      </w:r>
      <w:proofErr w:type="spellEnd"/>
    </w:p>
    <w:p w14:paraId="1DC01C08"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6.3.7.4.2 Semantics of the service primitive</w:t>
      </w:r>
    </w:p>
    <w:p w14:paraId="1876F59B"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The primitive parameters are as follows:</w:t>
      </w:r>
    </w:p>
    <w:p w14:paraId="26B8FE85" w14:textId="77777777" w:rsidR="00ED7232" w:rsidRPr="008E3287" w:rsidRDefault="00ED7232" w:rsidP="00ED7232">
      <w:pPr>
        <w:autoSpaceDE w:val="0"/>
        <w:autoSpaceDN w:val="0"/>
        <w:adjustRightInd w:val="0"/>
        <w:rPr>
          <w:rFonts w:eastAsia="TimesNewRoman"/>
          <w:szCs w:val="22"/>
          <w:lang w:val="fr-FR"/>
        </w:rPr>
      </w:pPr>
      <w:proofErr w:type="spellStart"/>
      <w:r w:rsidRPr="008E3287">
        <w:rPr>
          <w:rFonts w:eastAsia="TimesNewRoman"/>
          <w:szCs w:val="22"/>
          <w:lang w:val="fr-FR"/>
        </w:rPr>
        <w:t>MLME-ASSOCIATE.indication</w:t>
      </w:r>
      <w:proofErr w:type="spellEnd"/>
      <w:r w:rsidRPr="008E3287">
        <w:rPr>
          <w:rFonts w:eastAsia="TimesNewRoman"/>
          <w:szCs w:val="22"/>
          <w:lang w:val="fr-FR"/>
        </w:rPr>
        <w:t>(</w:t>
      </w:r>
    </w:p>
    <w:p w14:paraId="22090B89" w14:textId="77777777" w:rsidR="00ED7232" w:rsidRPr="008E3287" w:rsidRDefault="00ED7232" w:rsidP="00ED7232">
      <w:pPr>
        <w:autoSpaceDE w:val="0"/>
        <w:autoSpaceDN w:val="0"/>
        <w:adjustRightInd w:val="0"/>
        <w:ind w:left="720" w:firstLine="720"/>
        <w:rPr>
          <w:rFonts w:eastAsia="TimesNewRoman"/>
          <w:szCs w:val="22"/>
          <w:lang w:val="fr-FR"/>
        </w:rPr>
      </w:pPr>
      <w:r w:rsidRPr="008E3287">
        <w:rPr>
          <w:rFonts w:eastAsia="TimesNewRoman"/>
          <w:szCs w:val="22"/>
          <w:lang w:val="fr-FR"/>
        </w:rPr>
        <w:t>….</w:t>
      </w:r>
    </w:p>
    <w:p w14:paraId="500C4ABB" w14:textId="77777777" w:rsidR="00ED7232" w:rsidRPr="008E3287" w:rsidRDefault="00ED7232" w:rsidP="00ED7232">
      <w:pPr>
        <w:autoSpaceDE w:val="0"/>
        <w:autoSpaceDN w:val="0"/>
        <w:adjustRightInd w:val="0"/>
        <w:ind w:left="720" w:firstLine="720"/>
        <w:rPr>
          <w:rFonts w:eastAsia="TimesNewRoman"/>
          <w:szCs w:val="22"/>
          <w:lang w:val="fr-FR"/>
        </w:rPr>
      </w:pPr>
      <w:r w:rsidRPr="008E3287">
        <w:rPr>
          <w:rFonts w:eastAsia="TimesNewRoman"/>
          <w:szCs w:val="22"/>
          <w:lang w:val="fr-FR"/>
        </w:rPr>
        <w:t xml:space="preserve">MSCS </w:t>
      </w:r>
      <w:proofErr w:type="spellStart"/>
      <w:r w:rsidRPr="008E3287">
        <w:rPr>
          <w:rFonts w:eastAsia="TimesNewRoman"/>
          <w:szCs w:val="22"/>
          <w:lang w:val="fr-FR"/>
        </w:rPr>
        <w:t>Descriptor</w:t>
      </w:r>
      <w:proofErr w:type="spellEnd"/>
      <w:r w:rsidRPr="008E3287">
        <w:rPr>
          <w:rFonts w:eastAsia="TimesNewRoman"/>
          <w:szCs w:val="22"/>
          <w:lang w:val="fr-FR"/>
        </w:rPr>
        <w:t>,</w:t>
      </w:r>
    </w:p>
    <w:p w14:paraId="029BB81C" w14:textId="4EBFAD8C" w:rsidR="00ED7232" w:rsidRDefault="00ED7232" w:rsidP="00ED7232">
      <w:pPr>
        <w:autoSpaceDE w:val="0"/>
        <w:autoSpaceDN w:val="0"/>
        <w:adjustRightInd w:val="0"/>
        <w:ind w:left="720" w:firstLine="720"/>
        <w:rPr>
          <w:rFonts w:eastAsia="TimesNewRoman"/>
          <w:szCs w:val="22"/>
        </w:rPr>
      </w:pPr>
      <w:r w:rsidRPr="00FB3AF5">
        <w:rPr>
          <w:rFonts w:eastAsia="TimesNewRoman"/>
          <w:szCs w:val="22"/>
        </w:rPr>
        <w:t>Device ID,</w:t>
      </w:r>
    </w:p>
    <w:p w14:paraId="2A71C47A" w14:textId="25BE5B76" w:rsidR="00FB3AF5" w:rsidRPr="00FB3AF5" w:rsidRDefault="00FB3AF5" w:rsidP="00ED7232">
      <w:pPr>
        <w:autoSpaceDE w:val="0"/>
        <w:autoSpaceDN w:val="0"/>
        <w:adjustRightInd w:val="0"/>
        <w:ind w:left="720" w:firstLine="720"/>
        <w:rPr>
          <w:rFonts w:eastAsia="TimesNewRoman"/>
          <w:color w:val="FF0000"/>
          <w:szCs w:val="22"/>
        </w:rPr>
      </w:pPr>
      <w:r w:rsidRPr="00FB3AF5">
        <w:rPr>
          <w:rFonts w:eastAsia="TimesNewRoman"/>
          <w:color w:val="FF0000"/>
          <w:szCs w:val="22"/>
        </w:rPr>
        <w:t>IRM,</w:t>
      </w:r>
    </w:p>
    <w:p w14:paraId="2AF2CB49" w14:textId="77777777" w:rsidR="00ED7232" w:rsidRPr="00FB3AF5" w:rsidRDefault="00ED7232" w:rsidP="00ED7232">
      <w:pPr>
        <w:autoSpaceDE w:val="0"/>
        <w:autoSpaceDN w:val="0"/>
        <w:adjustRightInd w:val="0"/>
        <w:ind w:left="720" w:firstLine="720"/>
        <w:rPr>
          <w:rFonts w:eastAsia="TimesNewRoman"/>
          <w:szCs w:val="22"/>
        </w:rPr>
      </w:pPr>
      <w:r w:rsidRPr="00FB3AF5">
        <w:rPr>
          <w:rFonts w:eastAsia="TimesNewRoman"/>
          <w:szCs w:val="22"/>
        </w:rPr>
        <w:t>VendorSpecificInfo</w:t>
      </w:r>
    </w:p>
    <w:p w14:paraId="3F6D8371" w14:textId="77777777" w:rsidR="00ED7232" w:rsidRDefault="00ED7232" w:rsidP="00ED7232">
      <w:pPr>
        <w:ind w:firstLine="420"/>
        <w:rPr>
          <w:rFonts w:ascii="TimesNewRoman" w:eastAsia="TimesNewRoman" w:cs="TimesNewRoman"/>
          <w:sz w:val="16"/>
          <w:szCs w:val="16"/>
        </w:rPr>
      </w:pPr>
      <w:r w:rsidRPr="006F6F5A">
        <w:rPr>
          <w:rFonts w:ascii="TimesNewRoman" w:eastAsia="TimesNewRoman" w:cs="TimesNewRoman"/>
          <w:sz w:val="16"/>
          <w:szCs w:val="16"/>
        </w:rPr>
        <w:t>)</w:t>
      </w:r>
    </w:p>
    <w:p w14:paraId="67586150" w14:textId="77777777" w:rsidR="00ED7232" w:rsidRDefault="00ED7232" w:rsidP="00ED7232">
      <w:pPr>
        <w:ind w:firstLine="420"/>
        <w:rPr>
          <w:rFonts w:ascii="TimesNewRoman" w:eastAsia="TimesNewRoman" w:cs="TimesNewRoman"/>
          <w:sz w:val="16"/>
          <w:szCs w:val="16"/>
        </w:rPr>
      </w:pPr>
    </w:p>
    <w:tbl>
      <w:tblPr>
        <w:tblStyle w:val="TableGrid"/>
        <w:tblW w:w="0" w:type="auto"/>
        <w:tblLook w:val="04A0" w:firstRow="1" w:lastRow="0" w:firstColumn="1" w:lastColumn="0" w:noHBand="0" w:noVBand="1"/>
      </w:tblPr>
      <w:tblGrid>
        <w:gridCol w:w="2337"/>
        <w:gridCol w:w="2337"/>
        <w:gridCol w:w="2338"/>
        <w:gridCol w:w="2338"/>
      </w:tblGrid>
      <w:tr w:rsidR="00FB3AF5" w14:paraId="7A093170" w14:textId="77777777" w:rsidTr="006733F7">
        <w:tc>
          <w:tcPr>
            <w:tcW w:w="2337" w:type="dxa"/>
          </w:tcPr>
          <w:p w14:paraId="22741045" w14:textId="77777777" w:rsidR="00FB3AF5" w:rsidRDefault="00FB3AF5" w:rsidP="006733F7">
            <w:r>
              <w:rPr>
                <w:rFonts w:ascii="TimesNewRoman,Bold" w:eastAsia="TimesNewRoman,Bold" w:cs="TimesNewRoman,Bold"/>
                <w:b/>
                <w:bCs/>
                <w:sz w:val="20"/>
              </w:rPr>
              <w:t>Name</w:t>
            </w:r>
          </w:p>
        </w:tc>
        <w:tc>
          <w:tcPr>
            <w:tcW w:w="2337" w:type="dxa"/>
          </w:tcPr>
          <w:p w14:paraId="59A0DDEA" w14:textId="77777777" w:rsidR="00FB3AF5" w:rsidRDefault="00FB3AF5" w:rsidP="006733F7">
            <w:r>
              <w:rPr>
                <w:rFonts w:ascii="TimesNewRoman,Bold" w:eastAsia="TimesNewRoman,Bold" w:cs="TimesNewRoman,Bold"/>
                <w:b/>
                <w:bCs/>
                <w:sz w:val="20"/>
              </w:rPr>
              <w:t>Type</w:t>
            </w:r>
          </w:p>
        </w:tc>
        <w:tc>
          <w:tcPr>
            <w:tcW w:w="2338" w:type="dxa"/>
          </w:tcPr>
          <w:p w14:paraId="0B6E325A" w14:textId="77777777" w:rsidR="00FB3AF5" w:rsidRDefault="00FB3AF5" w:rsidP="006733F7">
            <w:r>
              <w:rPr>
                <w:rFonts w:ascii="TimesNewRoman,Bold" w:eastAsia="TimesNewRoman,Bold" w:cs="TimesNewRoman,Bold"/>
                <w:b/>
                <w:bCs/>
                <w:sz w:val="20"/>
              </w:rPr>
              <w:t>Valid Range</w:t>
            </w:r>
          </w:p>
        </w:tc>
        <w:tc>
          <w:tcPr>
            <w:tcW w:w="2338" w:type="dxa"/>
          </w:tcPr>
          <w:p w14:paraId="1D8E6018" w14:textId="77777777" w:rsidR="00FB3AF5" w:rsidRDefault="00FB3AF5" w:rsidP="006733F7">
            <w:r>
              <w:rPr>
                <w:rFonts w:ascii="TimesNewRoman,Bold" w:eastAsia="TimesNewRoman,Bold" w:cs="TimesNewRoman,Bold"/>
                <w:b/>
                <w:bCs/>
                <w:sz w:val="20"/>
              </w:rPr>
              <w:t>Description</w:t>
            </w:r>
          </w:p>
        </w:tc>
      </w:tr>
      <w:tr w:rsidR="00FB3AF5" w:rsidRPr="00ED7232" w14:paraId="329690C2" w14:textId="77777777" w:rsidTr="006733F7">
        <w:tc>
          <w:tcPr>
            <w:tcW w:w="2337" w:type="dxa"/>
          </w:tcPr>
          <w:p w14:paraId="4DBA82C8" w14:textId="77777777" w:rsidR="00FB3AF5" w:rsidRPr="00ED7232" w:rsidRDefault="00FB3AF5" w:rsidP="006733F7">
            <w:pPr>
              <w:rPr>
                <w:color w:val="FF0000"/>
                <w:sz w:val="20"/>
              </w:rPr>
            </w:pPr>
            <w:r w:rsidRPr="00ED7232">
              <w:rPr>
                <w:rFonts w:eastAsia="TimesNewRoman"/>
                <w:color w:val="FF0000"/>
                <w:sz w:val="20"/>
              </w:rPr>
              <w:t>IRM</w:t>
            </w:r>
          </w:p>
        </w:tc>
        <w:tc>
          <w:tcPr>
            <w:tcW w:w="2337" w:type="dxa"/>
          </w:tcPr>
          <w:p w14:paraId="07381E7B"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IRM</w:t>
            </w:r>
          </w:p>
          <w:p w14:paraId="0EF616C6" w14:textId="77777777" w:rsidR="00FB3AF5" w:rsidRPr="00ED7232" w:rsidRDefault="00FB3AF5" w:rsidP="006733F7">
            <w:pPr>
              <w:rPr>
                <w:color w:val="FF0000"/>
                <w:sz w:val="20"/>
              </w:rPr>
            </w:pPr>
            <w:r w:rsidRPr="00ED7232">
              <w:rPr>
                <w:rFonts w:eastAsia="TimesNewRoman"/>
                <w:color w:val="FF0000"/>
                <w:sz w:val="20"/>
              </w:rPr>
              <w:t>element</w:t>
            </w:r>
          </w:p>
        </w:tc>
        <w:tc>
          <w:tcPr>
            <w:tcW w:w="2338" w:type="dxa"/>
          </w:tcPr>
          <w:p w14:paraId="11D4655A"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As defined in</w:t>
            </w:r>
          </w:p>
          <w:p w14:paraId="1C40E2BF" w14:textId="77777777" w:rsidR="00FB3AF5" w:rsidRPr="00ED7232" w:rsidRDefault="00FB3AF5" w:rsidP="006733F7">
            <w:pPr>
              <w:autoSpaceDE w:val="0"/>
              <w:autoSpaceDN w:val="0"/>
              <w:adjustRightInd w:val="0"/>
              <w:rPr>
                <w:color w:val="FF0000"/>
                <w:sz w:val="20"/>
              </w:rPr>
            </w:pPr>
            <w:r w:rsidRPr="00ED7232">
              <w:rPr>
                <w:rFonts w:eastAsia="TimesNewRoman"/>
                <w:color w:val="FF0000"/>
                <w:sz w:val="20"/>
              </w:rPr>
              <w:t>9.4.2.xx (IRM element)</w:t>
            </w:r>
          </w:p>
        </w:tc>
        <w:tc>
          <w:tcPr>
            <w:tcW w:w="2338" w:type="dxa"/>
          </w:tcPr>
          <w:p w14:paraId="004783F2"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Specifies the IRM for the</w:t>
            </w:r>
          </w:p>
          <w:p w14:paraId="529D8420" w14:textId="53DB19A3"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 xml:space="preserve">requesting STA. Optionally present </w:t>
            </w:r>
            <w:r w:rsidRPr="00ED7232">
              <w:rPr>
                <w:color w:val="FF0000"/>
                <w:sz w:val="20"/>
              </w:rPr>
              <w:t xml:space="preserve">if dot11FILSActivated is true and </w:t>
            </w:r>
            <w:r w:rsidR="00F858B5">
              <w:rPr>
                <w:color w:val="FF0000"/>
                <w:sz w:val="20"/>
              </w:rPr>
              <w:t>IRM</w:t>
            </w:r>
            <w:r w:rsidRPr="00ED7232">
              <w:rPr>
                <w:color w:val="FF0000"/>
                <w:sz w:val="20"/>
              </w:rPr>
              <w:t xml:space="preserve"> is active</w:t>
            </w:r>
            <w:r w:rsidRPr="00ED7232">
              <w:rPr>
                <w:rFonts w:eastAsia="TimesNewRoman"/>
                <w:color w:val="FF0000"/>
                <w:sz w:val="20"/>
              </w:rPr>
              <w:t xml:space="preserve">, otherwise </w:t>
            </w:r>
            <w:proofErr w:type="gramStart"/>
            <w:r w:rsidRPr="00ED7232">
              <w:rPr>
                <w:rFonts w:eastAsia="TimesNewRoman"/>
                <w:color w:val="FF0000"/>
                <w:sz w:val="20"/>
              </w:rPr>
              <w:t>not</w:t>
            </w:r>
            <w:proofErr w:type="gramEnd"/>
          </w:p>
          <w:p w14:paraId="7FE295B7" w14:textId="77777777" w:rsidR="00FB3AF5" w:rsidRPr="00ED7232" w:rsidRDefault="00FB3AF5" w:rsidP="006733F7">
            <w:pPr>
              <w:rPr>
                <w:color w:val="FF0000"/>
                <w:sz w:val="20"/>
              </w:rPr>
            </w:pPr>
            <w:r w:rsidRPr="00ED7232">
              <w:rPr>
                <w:rFonts w:eastAsia="TimesNewRoman"/>
                <w:color w:val="FF0000"/>
                <w:sz w:val="20"/>
              </w:rPr>
              <w:t>present.</w:t>
            </w:r>
          </w:p>
        </w:tc>
      </w:tr>
    </w:tbl>
    <w:p w14:paraId="5474F2D8" w14:textId="77777777" w:rsidR="00ED7232" w:rsidRDefault="00ED7232" w:rsidP="00ED7232">
      <w:pPr>
        <w:ind w:firstLine="420"/>
        <w:rPr>
          <w:sz w:val="17"/>
          <w:szCs w:val="17"/>
        </w:rPr>
      </w:pPr>
    </w:p>
    <w:p w14:paraId="259531BF" w14:textId="77777777" w:rsidR="00ED7232" w:rsidRDefault="00ED7232" w:rsidP="00ED7232">
      <w:pPr>
        <w:ind w:firstLine="420"/>
        <w:rPr>
          <w:sz w:val="17"/>
          <w:szCs w:val="17"/>
        </w:rPr>
      </w:pPr>
    </w:p>
    <w:p w14:paraId="67A227BA"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6.3.7.5 MLME-</w:t>
      </w:r>
      <w:proofErr w:type="spellStart"/>
      <w:r w:rsidRPr="00FB3AF5">
        <w:rPr>
          <w:rFonts w:eastAsia="Arial,Bold"/>
          <w:b/>
          <w:bCs/>
          <w:szCs w:val="22"/>
        </w:rPr>
        <w:t>ASSOCIATE.response</w:t>
      </w:r>
      <w:proofErr w:type="spellEnd"/>
    </w:p>
    <w:p w14:paraId="52DB0561"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6.3.7.5.2 Semantics of the service primitive</w:t>
      </w:r>
    </w:p>
    <w:p w14:paraId="376A28EA"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The primitive parameters are as follows:</w:t>
      </w:r>
    </w:p>
    <w:p w14:paraId="7EB06834" w14:textId="77777777" w:rsidR="00ED7232" w:rsidRPr="00FB3AF5" w:rsidRDefault="00ED7232" w:rsidP="00ED7232">
      <w:pPr>
        <w:ind w:firstLine="420"/>
        <w:rPr>
          <w:rFonts w:eastAsia="TimesNewRoman"/>
          <w:szCs w:val="22"/>
        </w:rPr>
      </w:pPr>
      <w:r w:rsidRPr="00FB3AF5">
        <w:rPr>
          <w:rFonts w:eastAsia="TimesNewRoman"/>
          <w:szCs w:val="22"/>
        </w:rPr>
        <w:t>MLME-</w:t>
      </w:r>
      <w:proofErr w:type="spellStart"/>
      <w:r w:rsidRPr="00FB3AF5">
        <w:rPr>
          <w:rFonts w:eastAsia="TimesNewRoman"/>
          <w:szCs w:val="22"/>
        </w:rPr>
        <w:t>ASSOCIATE.response</w:t>
      </w:r>
      <w:proofErr w:type="spellEnd"/>
      <w:r w:rsidRPr="00FB3AF5">
        <w:rPr>
          <w:rFonts w:eastAsia="TimesNewRoman"/>
          <w:szCs w:val="22"/>
        </w:rPr>
        <w:t>(</w:t>
      </w:r>
    </w:p>
    <w:p w14:paraId="509A92DE" w14:textId="77777777" w:rsidR="00ED7232" w:rsidRPr="00FB3AF5" w:rsidRDefault="00ED7232" w:rsidP="00ED7232">
      <w:pPr>
        <w:autoSpaceDE w:val="0"/>
        <w:autoSpaceDN w:val="0"/>
        <w:adjustRightInd w:val="0"/>
        <w:ind w:left="720" w:firstLine="720"/>
        <w:rPr>
          <w:rFonts w:eastAsia="TimesNewRoman"/>
          <w:szCs w:val="22"/>
        </w:rPr>
      </w:pPr>
      <w:r w:rsidRPr="00FB3AF5">
        <w:rPr>
          <w:rFonts w:eastAsia="TimesNewRoman"/>
          <w:szCs w:val="22"/>
        </w:rPr>
        <w:t>…</w:t>
      </w:r>
    </w:p>
    <w:p w14:paraId="550131C7" w14:textId="746478B6" w:rsidR="00ED7232" w:rsidRDefault="00ED7232" w:rsidP="00ED7232">
      <w:pPr>
        <w:autoSpaceDE w:val="0"/>
        <w:autoSpaceDN w:val="0"/>
        <w:adjustRightInd w:val="0"/>
        <w:ind w:left="720" w:firstLine="720"/>
        <w:rPr>
          <w:rFonts w:eastAsia="TimesNewRoman"/>
          <w:szCs w:val="22"/>
        </w:rPr>
      </w:pPr>
      <w:r w:rsidRPr="00FB3AF5">
        <w:rPr>
          <w:rFonts w:eastAsia="TimesNewRoman"/>
          <w:szCs w:val="22"/>
        </w:rPr>
        <w:t>Device ID,</w:t>
      </w:r>
    </w:p>
    <w:p w14:paraId="4D77D687" w14:textId="5410D706" w:rsidR="00FB3AF5" w:rsidRPr="00FB3AF5" w:rsidRDefault="00FB3AF5" w:rsidP="00ED7232">
      <w:pPr>
        <w:autoSpaceDE w:val="0"/>
        <w:autoSpaceDN w:val="0"/>
        <w:adjustRightInd w:val="0"/>
        <w:ind w:left="720" w:firstLine="720"/>
        <w:rPr>
          <w:rFonts w:eastAsia="TimesNewRoman"/>
          <w:szCs w:val="22"/>
        </w:rPr>
      </w:pPr>
      <w:r w:rsidRPr="00FB3AF5">
        <w:rPr>
          <w:rFonts w:eastAsia="TimesNewRoman"/>
          <w:color w:val="FF0000"/>
          <w:szCs w:val="22"/>
        </w:rPr>
        <w:t>IRM</w:t>
      </w:r>
      <w:r>
        <w:rPr>
          <w:rFonts w:eastAsia="TimesNewRoman"/>
          <w:szCs w:val="22"/>
        </w:rPr>
        <w:t>,</w:t>
      </w:r>
    </w:p>
    <w:p w14:paraId="29DF850C" w14:textId="77777777" w:rsidR="00ED7232" w:rsidRPr="00FB3AF5" w:rsidRDefault="00ED7232" w:rsidP="00ED7232">
      <w:pPr>
        <w:autoSpaceDE w:val="0"/>
        <w:autoSpaceDN w:val="0"/>
        <w:adjustRightInd w:val="0"/>
        <w:ind w:left="720" w:firstLine="720"/>
        <w:rPr>
          <w:rFonts w:eastAsia="TimesNewRoman"/>
          <w:szCs w:val="22"/>
        </w:rPr>
      </w:pPr>
      <w:r w:rsidRPr="00FB3AF5">
        <w:rPr>
          <w:rFonts w:eastAsia="TimesNewRoman"/>
          <w:szCs w:val="22"/>
        </w:rPr>
        <w:t>VendorSpecificInfo</w:t>
      </w:r>
    </w:p>
    <w:p w14:paraId="7EFFEA75" w14:textId="77777777" w:rsidR="00ED7232" w:rsidRPr="00FB3AF5" w:rsidRDefault="00ED7232" w:rsidP="00ED7232">
      <w:pPr>
        <w:ind w:firstLine="420"/>
        <w:rPr>
          <w:rFonts w:eastAsia="TimesNewRoman"/>
          <w:szCs w:val="22"/>
        </w:rPr>
      </w:pPr>
      <w:r w:rsidRPr="00FB3AF5">
        <w:rPr>
          <w:rFonts w:eastAsia="TimesNewRoman"/>
          <w:szCs w:val="22"/>
        </w:rPr>
        <w:t>)</w:t>
      </w:r>
    </w:p>
    <w:tbl>
      <w:tblPr>
        <w:tblStyle w:val="TableGrid"/>
        <w:tblW w:w="0" w:type="auto"/>
        <w:tblLook w:val="04A0" w:firstRow="1" w:lastRow="0" w:firstColumn="1" w:lastColumn="0" w:noHBand="0" w:noVBand="1"/>
      </w:tblPr>
      <w:tblGrid>
        <w:gridCol w:w="2337"/>
        <w:gridCol w:w="2337"/>
        <w:gridCol w:w="2338"/>
        <w:gridCol w:w="2338"/>
      </w:tblGrid>
      <w:tr w:rsidR="00FB3AF5" w14:paraId="1AF9186C" w14:textId="77777777" w:rsidTr="006733F7">
        <w:tc>
          <w:tcPr>
            <w:tcW w:w="2337" w:type="dxa"/>
          </w:tcPr>
          <w:p w14:paraId="2A8B086D" w14:textId="77777777" w:rsidR="00FB3AF5" w:rsidRDefault="00FB3AF5" w:rsidP="006733F7">
            <w:r>
              <w:rPr>
                <w:rFonts w:ascii="TimesNewRoman,Bold" w:eastAsia="TimesNewRoman,Bold" w:cs="TimesNewRoman,Bold"/>
                <w:b/>
                <w:bCs/>
                <w:sz w:val="20"/>
              </w:rPr>
              <w:t>Name</w:t>
            </w:r>
          </w:p>
        </w:tc>
        <w:tc>
          <w:tcPr>
            <w:tcW w:w="2337" w:type="dxa"/>
          </w:tcPr>
          <w:p w14:paraId="32CF029C" w14:textId="77777777" w:rsidR="00FB3AF5" w:rsidRDefault="00FB3AF5" w:rsidP="006733F7">
            <w:r>
              <w:rPr>
                <w:rFonts w:ascii="TimesNewRoman,Bold" w:eastAsia="TimesNewRoman,Bold" w:cs="TimesNewRoman,Bold"/>
                <w:b/>
                <w:bCs/>
                <w:sz w:val="20"/>
              </w:rPr>
              <w:t>Type</w:t>
            </w:r>
          </w:p>
        </w:tc>
        <w:tc>
          <w:tcPr>
            <w:tcW w:w="2338" w:type="dxa"/>
          </w:tcPr>
          <w:p w14:paraId="4AA3D950" w14:textId="77777777" w:rsidR="00FB3AF5" w:rsidRDefault="00FB3AF5" w:rsidP="006733F7">
            <w:r>
              <w:rPr>
                <w:rFonts w:ascii="TimesNewRoman,Bold" w:eastAsia="TimesNewRoman,Bold" w:cs="TimesNewRoman,Bold"/>
                <w:b/>
                <w:bCs/>
                <w:sz w:val="20"/>
              </w:rPr>
              <w:t>Valid Range</w:t>
            </w:r>
          </w:p>
        </w:tc>
        <w:tc>
          <w:tcPr>
            <w:tcW w:w="2338" w:type="dxa"/>
          </w:tcPr>
          <w:p w14:paraId="0AD4A636" w14:textId="77777777" w:rsidR="00FB3AF5" w:rsidRDefault="00FB3AF5" w:rsidP="006733F7">
            <w:r>
              <w:rPr>
                <w:rFonts w:ascii="TimesNewRoman,Bold" w:eastAsia="TimesNewRoman,Bold" w:cs="TimesNewRoman,Bold"/>
                <w:b/>
                <w:bCs/>
                <w:sz w:val="20"/>
              </w:rPr>
              <w:t>Description</w:t>
            </w:r>
          </w:p>
        </w:tc>
      </w:tr>
      <w:tr w:rsidR="00FB3AF5" w:rsidRPr="00ED7232" w14:paraId="3BF3A51E" w14:textId="77777777" w:rsidTr="006733F7">
        <w:tc>
          <w:tcPr>
            <w:tcW w:w="2337" w:type="dxa"/>
          </w:tcPr>
          <w:p w14:paraId="612AA08E" w14:textId="77777777" w:rsidR="00FB3AF5" w:rsidRPr="00ED7232" w:rsidRDefault="00FB3AF5" w:rsidP="006733F7">
            <w:pPr>
              <w:rPr>
                <w:color w:val="FF0000"/>
                <w:sz w:val="20"/>
              </w:rPr>
            </w:pPr>
            <w:r w:rsidRPr="00ED7232">
              <w:rPr>
                <w:rFonts w:eastAsia="TimesNewRoman"/>
                <w:color w:val="FF0000"/>
                <w:sz w:val="20"/>
              </w:rPr>
              <w:t>IRM</w:t>
            </w:r>
          </w:p>
        </w:tc>
        <w:tc>
          <w:tcPr>
            <w:tcW w:w="2337" w:type="dxa"/>
          </w:tcPr>
          <w:p w14:paraId="3B5E3FB4"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IRM</w:t>
            </w:r>
          </w:p>
          <w:p w14:paraId="29BEA73F" w14:textId="77777777" w:rsidR="00FB3AF5" w:rsidRPr="00ED7232" w:rsidRDefault="00FB3AF5" w:rsidP="006733F7">
            <w:pPr>
              <w:rPr>
                <w:color w:val="FF0000"/>
                <w:sz w:val="20"/>
              </w:rPr>
            </w:pPr>
            <w:r w:rsidRPr="00ED7232">
              <w:rPr>
                <w:rFonts w:eastAsia="TimesNewRoman"/>
                <w:color w:val="FF0000"/>
                <w:sz w:val="20"/>
              </w:rPr>
              <w:t>element</w:t>
            </w:r>
          </w:p>
        </w:tc>
        <w:tc>
          <w:tcPr>
            <w:tcW w:w="2338" w:type="dxa"/>
          </w:tcPr>
          <w:p w14:paraId="1222E0F9"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As defined in</w:t>
            </w:r>
          </w:p>
          <w:p w14:paraId="5F1D7610" w14:textId="77777777" w:rsidR="00FB3AF5" w:rsidRPr="00ED7232" w:rsidRDefault="00FB3AF5" w:rsidP="006733F7">
            <w:pPr>
              <w:autoSpaceDE w:val="0"/>
              <w:autoSpaceDN w:val="0"/>
              <w:adjustRightInd w:val="0"/>
              <w:rPr>
                <w:color w:val="FF0000"/>
                <w:sz w:val="20"/>
              </w:rPr>
            </w:pPr>
            <w:r w:rsidRPr="00ED7232">
              <w:rPr>
                <w:rFonts w:eastAsia="TimesNewRoman"/>
                <w:color w:val="FF0000"/>
                <w:sz w:val="20"/>
              </w:rPr>
              <w:t>9.4.2.xx (IRM element)</w:t>
            </w:r>
          </w:p>
        </w:tc>
        <w:tc>
          <w:tcPr>
            <w:tcW w:w="2338" w:type="dxa"/>
          </w:tcPr>
          <w:p w14:paraId="08473A34"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Specifies the IRM for the</w:t>
            </w:r>
          </w:p>
          <w:p w14:paraId="2F909011" w14:textId="01598BE8"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 xml:space="preserve">requesting STA. Optionally present </w:t>
            </w:r>
            <w:r w:rsidRPr="00ED7232">
              <w:rPr>
                <w:color w:val="FF0000"/>
                <w:sz w:val="20"/>
              </w:rPr>
              <w:t xml:space="preserve">if dot11FILSActivated is true and </w:t>
            </w:r>
            <w:r w:rsidR="00F858B5">
              <w:rPr>
                <w:color w:val="FF0000"/>
                <w:sz w:val="20"/>
              </w:rPr>
              <w:t>IRM</w:t>
            </w:r>
            <w:r w:rsidRPr="00ED7232">
              <w:rPr>
                <w:color w:val="FF0000"/>
                <w:sz w:val="20"/>
              </w:rPr>
              <w:t xml:space="preserve"> is active</w:t>
            </w:r>
            <w:r w:rsidRPr="00ED7232">
              <w:rPr>
                <w:rFonts w:eastAsia="TimesNewRoman"/>
                <w:color w:val="FF0000"/>
                <w:sz w:val="20"/>
              </w:rPr>
              <w:t xml:space="preserve">, otherwise </w:t>
            </w:r>
            <w:proofErr w:type="gramStart"/>
            <w:r w:rsidRPr="00ED7232">
              <w:rPr>
                <w:rFonts w:eastAsia="TimesNewRoman"/>
                <w:color w:val="FF0000"/>
                <w:sz w:val="20"/>
              </w:rPr>
              <w:t>not</w:t>
            </w:r>
            <w:proofErr w:type="gramEnd"/>
          </w:p>
          <w:p w14:paraId="57F3B856" w14:textId="77777777" w:rsidR="00FB3AF5" w:rsidRPr="00ED7232" w:rsidRDefault="00FB3AF5" w:rsidP="006733F7">
            <w:pPr>
              <w:rPr>
                <w:color w:val="FF0000"/>
                <w:sz w:val="20"/>
              </w:rPr>
            </w:pPr>
            <w:r w:rsidRPr="00ED7232">
              <w:rPr>
                <w:rFonts w:eastAsia="TimesNewRoman"/>
                <w:color w:val="FF0000"/>
                <w:sz w:val="20"/>
              </w:rPr>
              <w:t>present.</w:t>
            </w:r>
          </w:p>
        </w:tc>
      </w:tr>
    </w:tbl>
    <w:p w14:paraId="60AE1883" w14:textId="77777777" w:rsidR="00ED7232" w:rsidRDefault="00ED7232" w:rsidP="00ED7232">
      <w:pPr>
        <w:rPr>
          <w:sz w:val="17"/>
          <w:szCs w:val="17"/>
        </w:rPr>
      </w:pPr>
    </w:p>
    <w:p w14:paraId="11EF47D0"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6.3.8 Reassociate</w:t>
      </w:r>
    </w:p>
    <w:p w14:paraId="23A2B175"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lastRenderedPageBreak/>
        <w:t>6.5.8.2 MLME-</w:t>
      </w:r>
      <w:proofErr w:type="spellStart"/>
      <w:r w:rsidRPr="00FB3AF5">
        <w:rPr>
          <w:rFonts w:eastAsia="Arial,Bold"/>
          <w:b/>
          <w:bCs/>
          <w:szCs w:val="22"/>
        </w:rPr>
        <w:t>REASSOCIATE.request</w:t>
      </w:r>
      <w:proofErr w:type="spellEnd"/>
    </w:p>
    <w:p w14:paraId="337EA681"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6.5.8.2.1 Function</w:t>
      </w:r>
    </w:p>
    <w:p w14:paraId="1CC663E7" w14:textId="77777777" w:rsidR="00ED7232" w:rsidRPr="00FB3AF5" w:rsidRDefault="00ED7232" w:rsidP="00ED7232">
      <w:pPr>
        <w:autoSpaceDE w:val="0"/>
        <w:autoSpaceDN w:val="0"/>
        <w:adjustRightInd w:val="0"/>
        <w:rPr>
          <w:rFonts w:eastAsia="TimesNewRoman"/>
          <w:szCs w:val="22"/>
        </w:rPr>
      </w:pPr>
      <w:proofErr w:type="gramStart"/>
      <w:r w:rsidRPr="00FB3AF5">
        <w:rPr>
          <w:rFonts w:eastAsia="TimesNewRoman"/>
          <w:szCs w:val="22"/>
        </w:rPr>
        <w:t>This primitive requests</w:t>
      </w:r>
      <w:proofErr w:type="gramEnd"/>
      <w:r w:rsidRPr="00FB3AF5">
        <w:rPr>
          <w:rFonts w:eastAsia="TimesNewRoman"/>
          <w:szCs w:val="22"/>
        </w:rPr>
        <w:t xml:space="preserve"> a change in association to a specified new peer MAC entity that is in an AP or PCP.</w:t>
      </w:r>
    </w:p>
    <w:p w14:paraId="4BE7711D" w14:textId="77777777" w:rsidR="00FB3AF5" w:rsidRDefault="00FB3AF5" w:rsidP="00ED7232">
      <w:pPr>
        <w:autoSpaceDE w:val="0"/>
        <w:autoSpaceDN w:val="0"/>
        <w:adjustRightInd w:val="0"/>
        <w:rPr>
          <w:rFonts w:eastAsia="Arial,Bold"/>
          <w:b/>
          <w:bCs/>
          <w:szCs w:val="22"/>
        </w:rPr>
      </w:pPr>
    </w:p>
    <w:p w14:paraId="01F361E0" w14:textId="08554FEA"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6.5.8.2.2 Semantics of the service primitive</w:t>
      </w:r>
    </w:p>
    <w:p w14:paraId="70FE7064"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The primitive parameters are as follows:</w:t>
      </w:r>
    </w:p>
    <w:p w14:paraId="6C2A9800" w14:textId="77777777" w:rsidR="00ED7232" w:rsidRPr="00FB3AF5" w:rsidRDefault="00ED7232" w:rsidP="00ED7232">
      <w:pPr>
        <w:rPr>
          <w:rFonts w:eastAsia="TimesNewRoman"/>
          <w:szCs w:val="22"/>
        </w:rPr>
      </w:pPr>
      <w:r w:rsidRPr="00FB3AF5">
        <w:rPr>
          <w:rFonts w:eastAsia="TimesNewRoman"/>
          <w:szCs w:val="22"/>
        </w:rPr>
        <w:t>MLME-</w:t>
      </w:r>
      <w:proofErr w:type="spellStart"/>
      <w:r w:rsidRPr="00FB3AF5">
        <w:rPr>
          <w:rFonts w:eastAsia="TimesNewRoman"/>
          <w:szCs w:val="22"/>
        </w:rPr>
        <w:t>REASSOCIATE.request</w:t>
      </w:r>
      <w:proofErr w:type="spellEnd"/>
      <w:r w:rsidRPr="00FB3AF5">
        <w:rPr>
          <w:rFonts w:eastAsia="TimesNewRoman"/>
          <w:szCs w:val="22"/>
        </w:rPr>
        <w:t>(</w:t>
      </w:r>
    </w:p>
    <w:p w14:paraId="39162984" w14:textId="77777777" w:rsidR="00ED7232" w:rsidRPr="00FB3AF5" w:rsidRDefault="00ED7232" w:rsidP="00ED7232">
      <w:pPr>
        <w:rPr>
          <w:rFonts w:eastAsia="TimesNewRoman"/>
          <w:szCs w:val="22"/>
        </w:rPr>
      </w:pPr>
      <w:r w:rsidRPr="00FB3AF5">
        <w:rPr>
          <w:rFonts w:eastAsia="TimesNewRoman"/>
          <w:szCs w:val="22"/>
        </w:rPr>
        <w:t>…</w:t>
      </w:r>
    </w:p>
    <w:p w14:paraId="22438DFD" w14:textId="40BAA8B2" w:rsidR="00ED7232" w:rsidRDefault="00ED7232" w:rsidP="00ED7232">
      <w:pPr>
        <w:ind w:firstLine="720"/>
        <w:rPr>
          <w:rFonts w:eastAsia="TimesNewRoman"/>
          <w:szCs w:val="22"/>
        </w:rPr>
      </w:pPr>
      <w:r w:rsidRPr="00FB3AF5">
        <w:rPr>
          <w:rFonts w:eastAsia="TimesNewRoman"/>
          <w:szCs w:val="22"/>
        </w:rPr>
        <w:t>Device ID</w:t>
      </w:r>
      <w:r w:rsidR="00FB3AF5">
        <w:rPr>
          <w:rFonts w:eastAsia="TimesNewRoman"/>
          <w:szCs w:val="22"/>
        </w:rPr>
        <w:t>,</w:t>
      </w:r>
    </w:p>
    <w:p w14:paraId="53E6867C" w14:textId="7A36831F" w:rsidR="00FB3AF5" w:rsidRPr="00FB3AF5" w:rsidRDefault="00FB3AF5" w:rsidP="00FB3AF5">
      <w:pPr>
        <w:ind w:firstLine="720"/>
        <w:rPr>
          <w:rFonts w:eastAsia="TimesNewRoman"/>
          <w:color w:val="FF0000"/>
          <w:szCs w:val="22"/>
        </w:rPr>
      </w:pPr>
      <w:r w:rsidRPr="00FB3AF5">
        <w:rPr>
          <w:rFonts w:eastAsia="TimesNewRoman"/>
          <w:color w:val="FF0000"/>
          <w:szCs w:val="22"/>
        </w:rPr>
        <w:t>IRM,</w:t>
      </w:r>
    </w:p>
    <w:p w14:paraId="14AADF01" w14:textId="77777777" w:rsidR="00ED7232" w:rsidRPr="00FB3AF5" w:rsidRDefault="00ED7232" w:rsidP="00ED7232">
      <w:pPr>
        <w:autoSpaceDE w:val="0"/>
        <w:autoSpaceDN w:val="0"/>
        <w:adjustRightInd w:val="0"/>
        <w:ind w:firstLine="720"/>
        <w:rPr>
          <w:rFonts w:eastAsia="TimesNewRoman"/>
          <w:szCs w:val="22"/>
        </w:rPr>
      </w:pPr>
      <w:r w:rsidRPr="00FB3AF5">
        <w:rPr>
          <w:rFonts w:eastAsia="TimesNewRoman"/>
          <w:szCs w:val="22"/>
        </w:rPr>
        <w:t>VendorSpecificInfo</w:t>
      </w:r>
    </w:p>
    <w:p w14:paraId="7A39F6C3" w14:textId="77777777" w:rsidR="00ED7232" w:rsidRDefault="00ED7232" w:rsidP="00ED7232">
      <w:pPr>
        <w:rPr>
          <w:rFonts w:ascii="TimesNewRoman" w:eastAsia="TimesNewRoman" w:cs="TimesNewRoman"/>
          <w:sz w:val="16"/>
          <w:szCs w:val="16"/>
        </w:rPr>
      </w:pPr>
      <w:r w:rsidRPr="008B0ED6">
        <w:rPr>
          <w:rFonts w:ascii="TimesNewRoman" w:eastAsia="TimesNewRoman" w:cs="TimesNewRoman"/>
          <w:sz w:val="16"/>
          <w:szCs w:val="16"/>
        </w:rPr>
        <w:t>)</w:t>
      </w:r>
    </w:p>
    <w:tbl>
      <w:tblPr>
        <w:tblStyle w:val="TableGrid"/>
        <w:tblW w:w="0" w:type="auto"/>
        <w:tblLook w:val="04A0" w:firstRow="1" w:lastRow="0" w:firstColumn="1" w:lastColumn="0" w:noHBand="0" w:noVBand="1"/>
      </w:tblPr>
      <w:tblGrid>
        <w:gridCol w:w="2337"/>
        <w:gridCol w:w="2337"/>
        <w:gridCol w:w="2338"/>
        <w:gridCol w:w="2338"/>
      </w:tblGrid>
      <w:tr w:rsidR="00FB3AF5" w14:paraId="41A844CF" w14:textId="77777777" w:rsidTr="006733F7">
        <w:tc>
          <w:tcPr>
            <w:tcW w:w="2337" w:type="dxa"/>
          </w:tcPr>
          <w:p w14:paraId="05C962AB" w14:textId="77777777" w:rsidR="00FB3AF5" w:rsidRDefault="00FB3AF5" w:rsidP="006733F7">
            <w:r>
              <w:rPr>
                <w:rFonts w:ascii="TimesNewRoman,Bold" w:eastAsia="TimesNewRoman,Bold" w:cs="TimesNewRoman,Bold"/>
                <w:b/>
                <w:bCs/>
                <w:sz w:val="20"/>
              </w:rPr>
              <w:t>Name</w:t>
            </w:r>
          </w:p>
        </w:tc>
        <w:tc>
          <w:tcPr>
            <w:tcW w:w="2337" w:type="dxa"/>
          </w:tcPr>
          <w:p w14:paraId="19DAFE4F" w14:textId="77777777" w:rsidR="00FB3AF5" w:rsidRDefault="00FB3AF5" w:rsidP="006733F7">
            <w:r>
              <w:rPr>
                <w:rFonts w:ascii="TimesNewRoman,Bold" w:eastAsia="TimesNewRoman,Bold" w:cs="TimesNewRoman,Bold"/>
                <w:b/>
                <w:bCs/>
                <w:sz w:val="20"/>
              </w:rPr>
              <w:t>Type</w:t>
            </w:r>
          </w:p>
        </w:tc>
        <w:tc>
          <w:tcPr>
            <w:tcW w:w="2338" w:type="dxa"/>
          </w:tcPr>
          <w:p w14:paraId="015ADB6B" w14:textId="77777777" w:rsidR="00FB3AF5" w:rsidRDefault="00FB3AF5" w:rsidP="006733F7">
            <w:r>
              <w:rPr>
                <w:rFonts w:ascii="TimesNewRoman,Bold" w:eastAsia="TimesNewRoman,Bold" w:cs="TimesNewRoman,Bold"/>
                <w:b/>
                <w:bCs/>
                <w:sz w:val="20"/>
              </w:rPr>
              <w:t>Valid Range</w:t>
            </w:r>
          </w:p>
        </w:tc>
        <w:tc>
          <w:tcPr>
            <w:tcW w:w="2338" w:type="dxa"/>
          </w:tcPr>
          <w:p w14:paraId="15A04CA0" w14:textId="77777777" w:rsidR="00FB3AF5" w:rsidRDefault="00FB3AF5" w:rsidP="006733F7">
            <w:r>
              <w:rPr>
                <w:rFonts w:ascii="TimesNewRoman,Bold" w:eastAsia="TimesNewRoman,Bold" w:cs="TimesNewRoman,Bold"/>
                <w:b/>
                <w:bCs/>
                <w:sz w:val="20"/>
              </w:rPr>
              <w:t>Description</w:t>
            </w:r>
          </w:p>
        </w:tc>
      </w:tr>
      <w:tr w:rsidR="00FB3AF5" w:rsidRPr="00ED7232" w14:paraId="460136BF" w14:textId="77777777" w:rsidTr="006733F7">
        <w:tc>
          <w:tcPr>
            <w:tcW w:w="2337" w:type="dxa"/>
          </w:tcPr>
          <w:p w14:paraId="6F647E65" w14:textId="77777777" w:rsidR="00FB3AF5" w:rsidRPr="00ED7232" w:rsidRDefault="00FB3AF5" w:rsidP="006733F7">
            <w:pPr>
              <w:rPr>
                <w:color w:val="FF0000"/>
                <w:sz w:val="20"/>
              </w:rPr>
            </w:pPr>
            <w:r w:rsidRPr="00ED7232">
              <w:rPr>
                <w:rFonts w:eastAsia="TimesNewRoman"/>
                <w:color w:val="FF0000"/>
                <w:sz w:val="20"/>
              </w:rPr>
              <w:t>IRM</w:t>
            </w:r>
          </w:p>
        </w:tc>
        <w:tc>
          <w:tcPr>
            <w:tcW w:w="2337" w:type="dxa"/>
          </w:tcPr>
          <w:p w14:paraId="7D51CBE5"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IRM</w:t>
            </w:r>
          </w:p>
          <w:p w14:paraId="4607FCEA" w14:textId="77777777" w:rsidR="00FB3AF5" w:rsidRPr="00ED7232" w:rsidRDefault="00FB3AF5" w:rsidP="006733F7">
            <w:pPr>
              <w:rPr>
                <w:color w:val="FF0000"/>
                <w:sz w:val="20"/>
              </w:rPr>
            </w:pPr>
            <w:r w:rsidRPr="00ED7232">
              <w:rPr>
                <w:rFonts w:eastAsia="TimesNewRoman"/>
                <w:color w:val="FF0000"/>
                <w:sz w:val="20"/>
              </w:rPr>
              <w:t>element</w:t>
            </w:r>
          </w:p>
        </w:tc>
        <w:tc>
          <w:tcPr>
            <w:tcW w:w="2338" w:type="dxa"/>
          </w:tcPr>
          <w:p w14:paraId="3B7E6610"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As defined in</w:t>
            </w:r>
          </w:p>
          <w:p w14:paraId="7B1E5178" w14:textId="77777777" w:rsidR="00FB3AF5" w:rsidRPr="00ED7232" w:rsidRDefault="00FB3AF5" w:rsidP="006733F7">
            <w:pPr>
              <w:autoSpaceDE w:val="0"/>
              <w:autoSpaceDN w:val="0"/>
              <w:adjustRightInd w:val="0"/>
              <w:rPr>
                <w:color w:val="FF0000"/>
                <w:sz w:val="20"/>
              </w:rPr>
            </w:pPr>
            <w:r w:rsidRPr="00ED7232">
              <w:rPr>
                <w:rFonts w:eastAsia="TimesNewRoman"/>
                <w:color w:val="FF0000"/>
                <w:sz w:val="20"/>
              </w:rPr>
              <w:t>9.4.2.xx (IRM element)</w:t>
            </w:r>
          </w:p>
        </w:tc>
        <w:tc>
          <w:tcPr>
            <w:tcW w:w="2338" w:type="dxa"/>
          </w:tcPr>
          <w:p w14:paraId="55286ABE"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Specifies the IRM for the</w:t>
            </w:r>
          </w:p>
          <w:p w14:paraId="0A93E87F" w14:textId="1862DD1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 xml:space="preserve">requesting STA. Optionally present </w:t>
            </w:r>
            <w:r w:rsidRPr="00ED7232">
              <w:rPr>
                <w:color w:val="FF0000"/>
                <w:sz w:val="20"/>
              </w:rPr>
              <w:t xml:space="preserve">if dot11FILSActivated is true and </w:t>
            </w:r>
            <w:r w:rsidR="00F858B5">
              <w:rPr>
                <w:color w:val="FF0000"/>
                <w:sz w:val="20"/>
              </w:rPr>
              <w:t>IRM</w:t>
            </w:r>
            <w:r w:rsidRPr="00ED7232">
              <w:rPr>
                <w:color w:val="FF0000"/>
                <w:sz w:val="20"/>
              </w:rPr>
              <w:t xml:space="preserve"> is active</w:t>
            </w:r>
            <w:r w:rsidRPr="00ED7232">
              <w:rPr>
                <w:rFonts w:eastAsia="TimesNewRoman"/>
                <w:color w:val="FF0000"/>
                <w:sz w:val="20"/>
              </w:rPr>
              <w:t xml:space="preserve">, otherwise </w:t>
            </w:r>
            <w:proofErr w:type="gramStart"/>
            <w:r w:rsidRPr="00ED7232">
              <w:rPr>
                <w:rFonts w:eastAsia="TimesNewRoman"/>
                <w:color w:val="FF0000"/>
                <w:sz w:val="20"/>
              </w:rPr>
              <w:t>not</w:t>
            </w:r>
            <w:proofErr w:type="gramEnd"/>
          </w:p>
          <w:p w14:paraId="674B1212" w14:textId="77777777" w:rsidR="00FB3AF5" w:rsidRPr="00ED7232" w:rsidRDefault="00FB3AF5" w:rsidP="006733F7">
            <w:pPr>
              <w:rPr>
                <w:color w:val="FF0000"/>
                <w:sz w:val="20"/>
              </w:rPr>
            </w:pPr>
            <w:r w:rsidRPr="00ED7232">
              <w:rPr>
                <w:rFonts w:eastAsia="TimesNewRoman"/>
                <w:color w:val="FF0000"/>
                <w:sz w:val="20"/>
              </w:rPr>
              <w:t>present.</w:t>
            </w:r>
          </w:p>
        </w:tc>
      </w:tr>
    </w:tbl>
    <w:p w14:paraId="442F20AC" w14:textId="77777777" w:rsidR="00ED7232" w:rsidRDefault="00ED7232" w:rsidP="00ED7232">
      <w:pPr>
        <w:rPr>
          <w:rFonts w:ascii="TimesNewRoman" w:eastAsia="TimesNewRoman" w:cs="TimesNewRoman"/>
          <w:sz w:val="16"/>
          <w:szCs w:val="16"/>
        </w:rPr>
      </w:pPr>
    </w:p>
    <w:p w14:paraId="5F0549C3" w14:textId="77777777" w:rsidR="00ED7232" w:rsidRDefault="00ED7232" w:rsidP="00ED7232">
      <w:pPr>
        <w:rPr>
          <w:rFonts w:ascii="TimesNewRoman" w:eastAsia="TimesNewRoman" w:cs="TimesNewRoman"/>
          <w:sz w:val="16"/>
          <w:szCs w:val="16"/>
        </w:rPr>
      </w:pPr>
    </w:p>
    <w:p w14:paraId="68EBB187"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6.5.8.3 MLME-</w:t>
      </w:r>
      <w:proofErr w:type="spellStart"/>
      <w:r w:rsidRPr="00FB3AF5">
        <w:rPr>
          <w:rFonts w:eastAsia="Arial,Bold"/>
          <w:b/>
          <w:bCs/>
          <w:szCs w:val="22"/>
        </w:rPr>
        <w:t>REASSOCIATE.</w:t>
      </w:r>
      <w:proofErr w:type="gramStart"/>
      <w:r w:rsidRPr="00FB3AF5">
        <w:rPr>
          <w:rFonts w:eastAsia="Arial,Bold"/>
          <w:b/>
          <w:bCs/>
          <w:szCs w:val="22"/>
        </w:rPr>
        <w:t>confirm</w:t>
      </w:r>
      <w:proofErr w:type="spellEnd"/>
      <w:proofErr w:type="gramEnd"/>
    </w:p>
    <w:p w14:paraId="35067344"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6.5.8.3.1 Function</w:t>
      </w:r>
    </w:p>
    <w:p w14:paraId="5380CEC5"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This primitive reports the results of a reassociation attempt with a specified peer MAC entity that is in an AP</w:t>
      </w:r>
    </w:p>
    <w:p w14:paraId="0F8937F5"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or PCP.</w:t>
      </w:r>
    </w:p>
    <w:p w14:paraId="1E34640F"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6.5.8.3.2 Semantics of the service primitive</w:t>
      </w:r>
    </w:p>
    <w:p w14:paraId="5AEF53D0"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The primitive parameters are as follows:</w:t>
      </w:r>
    </w:p>
    <w:p w14:paraId="2A6F2D87" w14:textId="77777777" w:rsidR="00ED7232" w:rsidRPr="008E3287" w:rsidRDefault="00ED7232" w:rsidP="00ED7232">
      <w:pPr>
        <w:rPr>
          <w:rFonts w:eastAsia="TimesNewRoman"/>
          <w:szCs w:val="22"/>
          <w:lang w:val="pt-BR"/>
        </w:rPr>
      </w:pPr>
      <w:r w:rsidRPr="008E3287">
        <w:rPr>
          <w:rFonts w:eastAsia="TimesNewRoman"/>
          <w:szCs w:val="22"/>
          <w:lang w:val="pt-BR"/>
        </w:rPr>
        <w:t>MLME-REASSOCIATE.confirm(</w:t>
      </w:r>
    </w:p>
    <w:p w14:paraId="06325B27" w14:textId="77777777" w:rsidR="00ED7232" w:rsidRPr="008E3287" w:rsidRDefault="00ED7232" w:rsidP="00ED7232">
      <w:pPr>
        <w:rPr>
          <w:rFonts w:eastAsia="TimesNewRoman"/>
          <w:szCs w:val="22"/>
          <w:lang w:val="pt-BR"/>
        </w:rPr>
      </w:pPr>
      <w:r w:rsidRPr="008E3287">
        <w:rPr>
          <w:rFonts w:eastAsia="TimesNewRoman"/>
          <w:szCs w:val="22"/>
          <w:lang w:val="pt-BR"/>
        </w:rPr>
        <w:t>…</w:t>
      </w:r>
    </w:p>
    <w:p w14:paraId="54DFA91B" w14:textId="4842A446" w:rsidR="00ED7232" w:rsidRPr="008E3287" w:rsidRDefault="00ED7232" w:rsidP="00ED7232">
      <w:pPr>
        <w:ind w:firstLine="720"/>
        <w:rPr>
          <w:rFonts w:eastAsia="TimesNewRoman"/>
          <w:szCs w:val="22"/>
          <w:lang w:val="pt-BR"/>
        </w:rPr>
      </w:pPr>
      <w:r w:rsidRPr="008E3287">
        <w:rPr>
          <w:rFonts w:eastAsia="TimesNewRoman"/>
          <w:szCs w:val="22"/>
          <w:lang w:val="pt-BR"/>
        </w:rPr>
        <w:t>Device ID</w:t>
      </w:r>
      <w:r w:rsidR="00FB3AF5" w:rsidRPr="008E3287">
        <w:rPr>
          <w:rFonts w:eastAsia="TimesNewRoman"/>
          <w:szCs w:val="22"/>
          <w:lang w:val="pt-BR"/>
        </w:rPr>
        <w:t>,</w:t>
      </w:r>
    </w:p>
    <w:p w14:paraId="74CEDF8F" w14:textId="77777777" w:rsidR="00FB3AF5" w:rsidRPr="008E3287" w:rsidRDefault="00FB3AF5" w:rsidP="00FB3AF5">
      <w:pPr>
        <w:ind w:firstLine="720"/>
        <w:rPr>
          <w:rFonts w:eastAsia="TimesNewRoman"/>
          <w:szCs w:val="22"/>
          <w:lang w:val="pt-BR"/>
        </w:rPr>
      </w:pPr>
      <w:r w:rsidRPr="008E3287">
        <w:rPr>
          <w:rFonts w:eastAsia="TimesNewRoman"/>
          <w:szCs w:val="22"/>
          <w:lang w:val="pt-BR"/>
        </w:rPr>
        <w:t>IRM,</w:t>
      </w:r>
    </w:p>
    <w:p w14:paraId="4BC19E52" w14:textId="3B34D4A7" w:rsidR="00ED7232" w:rsidRPr="008E3287" w:rsidRDefault="00ED7232" w:rsidP="00FB3AF5">
      <w:pPr>
        <w:ind w:firstLine="720"/>
        <w:rPr>
          <w:rFonts w:eastAsia="TimesNewRoman"/>
          <w:szCs w:val="22"/>
          <w:lang w:val="pt-BR"/>
        </w:rPr>
      </w:pPr>
      <w:r w:rsidRPr="008E3287">
        <w:rPr>
          <w:rFonts w:eastAsia="TimesNewRoman"/>
          <w:szCs w:val="22"/>
          <w:lang w:val="pt-BR"/>
        </w:rPr>
        <w:t>VendorSpecificInfo</w:t>
      </w:r>
    </w:p>
    <w:p w14:paraId="5DE39FF5" w14:textId="77777777" w:rsidR="00ED7232" w:rsidRPr="00FB3AF5" w:rsidRDefault="00ED7232" w:rsidP="00ED7232">
      <w:pPr>
        <w:rPr>
          <w:rFonts w:eastAsia="TimesNewRoman"/>
          <w:szCs w:val="22"/>
        </w:rPr>
      </w:pPr>
      <w:r w:rsidRPr="00FB3AF5">
        <w:rPr>
          <w:rFonts w:eastAsia="TimesNewRoman"/>
          <w:szCs w:val="22"/>
        </w:rPr>
        <w:t>)</w:t>
      </w:r>
    </w:p>
    <w:tbl>
      <w:tblPr>
        <w:tblStyle w:val="TableGrid"/>
        <w:tblW w:w="0" w:type="auto"/>
        <w:tblLook w:val="04A0" w:firstRow="1" w:lastRow="0" w:firstColumn="1" w:lastColumn="0" w:noHBand="0" w:noVBand="1"/>
      </w:tblPr>
      <w:tblGrid>
        <w:gridCol w:w="2337"/>
        <w:gridCol w:w="2337"/>
        <w:gridCol w:w="2338"/>
        <w:gridCol w:w="2338"/>
      </w:tblGrid>
      <w:tr w:rsidR="00FB3AF5" w14:paraId="5AF43E4B" w14:textId="77777777" w:rsidTr="006733F7">
        <w:tc>
          <w:tcPr>
            <w:tcW w:w="2337" w:type="dxa"/>
          </w:tcPr>
          <w:p w14:paraId="13ECAE29" w14:textId="77777777" w:rsidR="00FB3AF5" w:rsidRDefault="00FB3AF5" w:rsidP="006733F7">
            <w:r>
              <w:rPr>
                <w:rFonts w:ascii="TimesNewRoman,Bold" w:eastAsia="TimesNewRoman,Bold" w:cs="TimesNewRoman,Bold"/>
                <w:b/>
                <w:bCs/>
                <w:sz w:val="20"/>
              </w:rPr>
              <w:t>Name</w:t>
            </w:r>
          </w:p>
        </w:tc>
        <w:tc>
          <w:tcPr>
            <w:tcW w:w="2337" w:type="dxa"/>
          </w:tcPr>
          <w:p w14:paraId="79E2212D" w14:textId="77777777" w:rsidR="00FB3AF5" w:rsidRDefault="00FB3AF5" w:rsidP="006733F7">
            <w:r>
              <w:rPr>
                <w:rFonts w:ascii="TimesNewRoman,Bold" w:eastAsia="TimesNewRoman,Bold" w:cs="TimesNewRoman,Bold"/>
                <w:b/>
                <w:bCs/>
                <w:sz w:val="20"/>
              </w:rPr>
              <w:t>Type</w:t>
            </w:r>
          </w:p>
        </w:tc>
        <w:tc>
          <w:tcPr>
            <w:tcW w:w="2338" w:type="dxa"/>
          </w:tcPr>
          <w:p w14:paraId="731FA3B8" w14:textId="77777777" w:rsidR="00FB3AF5" w:rsidRDefault="00FB3AF5" w:rsidP="006733F7">
            <w:r>
              <w:rPr>
                <w:rFonts w:ascii="TimesNewRoman,Bold" w:eastAsia="TimesNewRoman,Bold" w:cs="TimesNewRoman,Bold"/>
                <w:b/>
                <w:bCs/>
                <w:sz w:val="20"/>
              </w:rPr>
              <w:t>Valid Range</w:t>
            </w:r>
          </w:p>
        </w:tc>
        <w:tc>
          <w:tcPr>
            <w:tcW w:w="2338" w:type="dxa"/>
          </w:tcPr>
          <w:p w14:paraId="1FD8CB19" w14:textId="77777777" w:rsidR="00FB3AF5" w:rsidRDefault="00FB3AF5" w:rsidP="006733F7">
            <w:r>
              <w:rPr>
                <w:rFonts w:ascii="TimesNewRoman,Bold" w:eastAsia="TimesNewRoman,Bold" w:cs="TimesNewRoman,Bold"/>
                <w:b/>
                <w:bCs/>
                <w:sz w:val="20"/>
              </w:rPr>
              <w:t>Description</w:t>
            </w:r>
          </w:p>
        </w:tc>
      </w:tr>
      <w:tr w:rsidR="00FB3AF5" w:rsidRPr="00ED7232" w14:paraId="7668A235" w14:textId="77777777" w:rsidTr="006733F7">
        <w:tc>
          <w:tcPr>
            <w:tcW w:w="2337" w:type="dxa"/>
          </w:tcPr>
          <w:p w14:paraId="6706B6A2" w14:textId="77777777" w:rsidR="00FB3AF5" w:rsidRPr="00ED7232" w:rsidRDefault="00FB3AF5" w:rsidP="006733F7">
            <w:pPr>
              <w:rPr>
                <w:color w:val="FF0000"/>
                <w:sz w:val="20"/>
              </w:rPr>
            </w:pPr>
            <w:r w:rsidRPr="00ED7232">
              <w:rPr>
                <w:rFonts w:eastAsia="TimesNewRoman"/>
                <w:color w:val="FF0000"/>
                <w:sz w:val="20"/>
              </w:rPr>
              <w:t>IRM</w:t>
            </w:r>
          </w:p>
        </w:tc>
        <w:tc>
          <w:tcPr>
            <w:tcW w:w="2337" w:type="dxa"/>
          </w:tcPr>
          <w:p w14:paraId="07995A91"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IRM</w:t>
            </w:r>
          </w:p>
          <w:p w14:paraId="21342DDE" w14:textId="77777777" w:rsidR="00FB3AF5" w:rsidRPr="00ED7232" w:rsidRDefault="00FB3AF5" w:rsidP="006733F7">
            <w:pPr>
              <w:rPr>
                <w:color w:val="FF0000"/>
                <w:sz w:val="20"/>
              </w:rPr>
            </w:pPr>
            <w:r w:rsidRPr="00ED7232">
              <w:rPr>
                <w:rFonts w:eastAsia="TimesNewRoman"/>
                <w:color w:val="FF0000"/>
                <w:sz w:val="20"/>
              </w:rPr>
              <w:t>element</w:t>
            </w:r>
          </w:p>
        </w:tc>
        <w:tc>
          <w:tcPr>
            <w:tcW w:w="2338" w:type="dxa"/>
          </w:tcPr>
          <w:p w14:paraId="69D0522C"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As defined in</w:t>
            </w:r>
          </w:p>
          <w:p w14:paraId="77ED487C" w14:textId="77777777" w:rsidR="00FB3AF5" w:rsidRPr="00ED7232" w:rsidRDefault="00FB3AF5" w:rsidP="006733F7">
            <w:pPr>
              <w:autoSpaceDE w:val="0"/>
              <w:autoSpaceDN w:val="0"/>
              <w:adjustRightInd w:val="0"/>
              <w:rPr>
                <w:color w:val="FF0000"/>
                <w:sz w:val="20"/>
              </w:rPr>
            </w:pPr>
            <w:r w:rsidRPr="00ED7232">
              <w:rPr>
                <w:rFonts w:eastAsia="TimesNewRoman"/>
                <w:color w:val="FF0000"/>
                <w:sz w:val="20"/>
              </w:rPr>
              <w:t>9.4.2.xx (IRM element)</w:t>
            </w:r>
          </w:p>
        </w:tc>
        <w:tc>
          <w:tcPr>
            <w:tcW w:w="2338" w:type="dxa"/>
          </w:tcPr>
          <w:p w14:paraId="6502A977"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Specifies the IRM for the</w:t>
            </w:r>
          </w:p>
          <w:p w14:paraId="322C3424" w14:textId="7D56A8EC"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 xml:space="preserve">requesting STA. Optionally present </w:t>
            </w:r>
            <w:r w:rsidRPr="00ED7232">
              <w:rPr>
                <w:color w:val="FF0000"/>
                <w:sz w:val="20"/>
              </w:rPr>
              <w:t xml:space="preserve">if dot11FILSActivated is true and </w:t>
            </w:r>
            <w:r w:rsidR="00F858B5">
              <w:rPr>
                <w:color w:val="FF0000"/>
                <w:sz w:val="20"/>
              </w:rPr>
              <w:t>IRM</w:t>
            </w:r>
            <w:r w:rsidRPr="00ED7232">
              <w:rPr>
                <w:color w:val="FF0000"/>
                <w:sz w:val="20"/>
              </w:rPr>
              <w:t xml:space="preserve"> is active</w:t>
            </w:r>
            <w:r w:rsidRPr="00ED7232">
              <w:rPr>
                <w:rFonts w:eastAsia="TimesNewRoman"/>
                <w:color w:val="FF0000"/>
                <w:sz w:val="20"/>
              </w:rPr>
              <w:t xml:space="preserve">, otherwise </w:t>
            </w:r>
            <w:proofErr w:type="gramStart"/>
            <w:r w:rsidRPr="00ED7232">
              <w:rPr>
                <w:rFonts w:eastAsia="TimesNewRoman"/>
                <w:color w:val="FF0000"/>
                <w:sz w:val="20"/>
              </w:rPr>
              <w:t>not</w:t>
            </w:r>
            <w:proofErr w:type="gramEnd"/>
          </w:p>
          <w:p w14:paraId="64D910DC" w14:textId="77777777" w:rsidR="00FB3AF5" w:rsidRPr="00ED7232" w:rsidRDefault="00FB3AF5" w:rsidP="006733F7">
            <w:pPr>
              <w:rPr>
                <w:color w:val="FF0000"/>
                <w:sz w:val="20"/>
              </w:rPr>
            </w:pPr>
            <w:r w:rsidRPr="00ED7232">
              <w:rPr>
                <w:rFonts w:eastAsia="TimesNewRoman"/>
                <w:color w:val="FF0000"/>
                <w:sz w:val="20"/>
              </w:rPr>
              <w:t>present.</w:t>
            </w:r>
          </w:p>
        </w:tc>
      </w:tr>
    </w:tbl>
    <w:p w14:paraId="007C50A0" w14:textId="77777777" w:rsidR="00ED7232" w:rsidRDefault="00ED7232" w:rsidP="00ED7232">
      <w:pPr>
        <w:rPr>
          <w:rFonts w:ascii="TimesNewRoman" w:eastAsia="TimesNewRoman" w:cs="TimesNewRoman"/>
          <w:sz w:val="14"/>
          <w:szCs w:val="14"/>
        </w:rPr>
      </w:pPr>
    </w:p>
    <w:p w14:paraId="3EB09FD6" w14:textId="77777777" w:rsidR="00ED7232" w:rsidRDefault="00ED7232" w:rsidP="00ED7232">
      <w:pPr>
        <w:rPr>
          <w:rFonts w:ascii="TimesNewRoman" w:eastAsia="TimesNewRoman" w:cs="TimesNewRoman"/>
          <w:sz w:val="14"/>
          <w:szCs w:val="14"/>
        </w:rPr>
      </w:pPr>
    </w:p>
    <w:p w14:paraId="18F0AB5D" w14:textId="77777777" w:rsidR="00ED7232" w:rsidRDefault="00ED7232" w:rsidP="00ED7232">
      <w:pPr>
        <w:rPr>
          <w:rFonts w:ascii="TimesNewRoman" w:eastAsia="TimesNewRoman" w:cs="TimesNewRoman"/>
          <w:sz w:val="14"/>
          <w:szCs w:val="14"/>
        </w:rPr>
      </w:pPr>
    </w:p>
    <w:p w14:paraId="63EAC15C"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6.5.8.4 MLME-</w:t>
      </w:r>
      <w:proofErr w:type="spellStart"/>
      <w:r w:rsidRPr="00FB3AF5">
        <w:rPr>
          <w:rFonts w:eastAsia="Arial,Bold"/>
          <w:b/>
          <w:bCs/>
          <w:szCs w:val="22"/>
        </w:rPr>
        <w:t>REASSOCIATE.indication</w:t>
      </w:r>
      <w:proofErr w:type="spellEnd"/>
    </w:p>
    <w:p w14:paraId="4008D790"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6.5.8.4.1 Function</w:t>
      </w:r>
    </w:p>
    <w:p w14:paraId="2E4293CB"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 xml:space="preserve">This primitive indicates that a specific peer MAC entity is requesting reassociation with the local </w:t>
      </w:r>
      <w:proofErr w:type="gramStart"/>
      <w:r w:rsidRPr="00FB3AF5">
        <w:rPr>
          <w:rFonts w:eastAsia="TimesNewRoman"/>
          <w:szCs w:val="22"/>
        </w:rPr>
        <w:t>MAC</w:t>
      </w:r>
      <w:proofErr w:type="gramEnd"/>
    </w:p>
    <w:p w14:paraId="4B2C9C7A"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entity, which is in an AP or PCP.</w:t>
      </w:r>
    </w:p>
    <w:p w14:paraId="097BC3F9"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6.5.8.4.2 Semantics of the service primitive</w:t>
      </w:r>
    </w:p>
    <w:p w14:paraId="6C19DE27"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The primitive parameters are as follows:</w:t>
      </w:r>
    </w:p>
    <w:p w14:paraId="376C6EF0" w14:textId="77777777" w:rsidR="00ED7232" w:rsidRPr="008E3287" w:rsidRDefault="00ED7232" w:rsidP="00ED7232">
      <w:pPr>
        <w:rPr>
          <w:rFonts w:eastAsia="TimesNewRoman"/>
          <w:szCs w:val="22"/>
          <w:lang w:val="fr-FR"/>
        </w:rPr>
      </w:pPr>
      <w:proofErr w:type="spellStart"/>
      <w:r w:rsidRPr="008E3287">
        <w:rPr>
          <w:rFonts w:eastAsia="TimesNewRoman"/>
          <w:szCs w:val="22"/>
          <w:lang w:val="fr-FR"/>
        </w:rPr>
        <w:t>MLME-REASSOCIATE.indication</w:t>
      </w:r>
      <w:proofErr w:type="spellEnd"/>
      <w:r w:rsidRPr="008E3287">
        <w:rPr>
          <w:rFonts w:eastAsia="TimesNewRoman"/>
          <w:szCs w:val="22"/>
          <w:lang w:val="fr-FR"/>
        </w:rPr>
        <w:t>(</w:t>
      </w:r>
    </w:p>
    <w:p w14:paraId="55E8AEE6" w14:textId="77777777" w:rsidR="00ED7232" w:rsidRPr="008E3287" w:rsidRDefault="00ED7232" w:rsidP="00ED7232">
      <w:pPr>
        <w:rPr>
          <w:rFonts w:eastAsia="TimesNewRoman"/>
          <w:szCs w:val="22"/>
          <w:lang w:val="fr-FR"/>
        </w:rPr>
      </w:pPr>
      <w:r w:rsidRPr="008E3287">
        <w:rPr>
          <w:rFonts w:eastAsia="TimesNewRoman"/>
          <w:szCs w:val="22"/>
          <w:lang w:val="fr-FR"/>
        </w:rPr>
        <w:t>…</w:t>
      </w:r>
    </w:p>
    <w:p w14:paraId="5A8A92DB" w14:textId="0287BCF5" w:rsidR="00ED7232" w:rsidRPr="008E3287" w:rsidRDefault="00ED7232" w:rsidP="00ED7232">
      <w:pPr>
        <w:ind w:firstLine="720"/>
        <w:rPr>
          <w:rFonts w:eastAsia="TimesNewRoman"/>
          <w:szCs w:val="22"/>
          <w:lang w:val="fr-FR"/>
        </w:rPr>
      </w:pPr>
      <w:proofErr w:type="spellStart"/>
      <w:r w:rsidRPr="008E3287">
        <w:rPr>
          <w:rFonts w:eastAsia="TimesNewRoman"/>
          <w:szCs w:val="22"/>
          <w:lang w:val="fr-FR"/>
        </w:rPr>
        <w:t>Device</w:t>
      </w:r>
      <w:proofErr w:type="spellEnd"/>
      <w:r w:rsidRPr="008E3287">
        <w:rPr>
          <w:rFonts w:eastAsia="TimesNewRoman"/>
          <w:szCs w:val="22"/>
          <w:lang w:val="fr-FR"/>
        </w:rPr>
        <w:t xml:space="preserve"> ID</w:t>
      </w:r>
      <w:r w:rsidR="00FB3AF5" w:rsidRPr="008E3287">
        <w:rPr>
          <w:rFonts w:eastAsia="TimesNewRoman"/>
          <w:szCs w:val="22"/>
          <w:lang w:val="fr-FR"/>
        </w:rPr>
        <w:t>,</w:t>
      </w:r>
    </w:p>
    <w:p w14:paraId="2C68BA14" w14:textId="201475BF" w:rsidR="00FB3AF5" w:rsidRPr="00FB3AF5" w:rsidRDefault="00FB3AF5" w:rsidP="00FB3AF5">
      <w:pPr>
        <w:ind w:firstLine="720"/>
        <w:rPr>
          <w:rFonts w:eastAsia="TimesNewRoman"/>
          <w:szCs w:val="22"/>
        </w:rPr>
      </w:pPr>
      <w:r w:rsidRPr="00FB3AF5">
        <w:rPr>
          <w:rFonts w:eastAsia="TimesNewRoman"/>
          <w:color w:val="FF0000"/>
          <w:szCs w:val="22"/>
        </w:rPr>
        <w:lastRenderedPageBreak/>
        <w:t>IRM</w:t>
      </w:r>
      <w:r>
        <w:rPr>
          <w:rFonts w:eastAsia="TimesNewRoman"/>
          <w:szCs w:val="22"/>
        </w:rPr>
        <w:t>,</w:t>
      </w:r>
    </w:p>
    <w:p w14:paraId="1130CB94" w14:textId="77777777" w:rsidR="00ED7232" w:rsidRPr="00FB3AF5" w:rsidRDefault="00ED7232" w:rsidP="00FB3AF5">
      <w:pPr>
        <w:ind w:firstLine="720"/>
        <w:rPr>
          <w:rFonts w:eastAsia="TimesNewRoman"/>
          <w:szCs w:val="22"/>
        </w:rPr>
      </w:pPr>
      <w:r w:rsidRPr="00FB3AF5">
        <w:rPr>
          <w:rFonts w:eastAsia="TimesNewRoman"/>
          <w:szCs w:val="22"/>
        </w:rPr>
        <w:t>VendorSpecificInfo</w:t>
      </w:r>
    </w:p>
    <w:p w14:paraId="17FEB573" w14:textId="77777777" w:rsidR="00ED7232" w:rsidRPr="00FB3AF5" w:rsidRDefault="00ED7232" w:rsidP="00ED7232">
      <w:pPr>
        <w:rPr>
          <w:rFonts w:eastAsia="TimesNewRoman"/>
          <w:szCs w:val="22"/>
        </w:rPr>
      </w:pPr>
      <w:r w:rsidRPr="00FB3AF5">
        <w:rPr>
          <w:rFonts w:eastAsia="TimesNewRoman"/>
          <w:szCs w:val="22"/>
        </w:rPr>
        <w:t>)</w:t>
      </w:r>
    </w:p>
    <w:tbl>
      <w:tblPr>
        <w:tblStyle w:val="TableGrid"/>
        <w:tblW w:w="0" w:type="auto"/>
        <w:tblLook w:val="04A0" w:firstRow="1" w:lastRow="0" w:firstColumn="1" w:lastColumn="0" w:noHBand="0" w:noVBand="1"/>
      </w:tblPr>
      <w:tblGrid>
        <w:gridCol w:w="2337"/>
        <w:gridCol w:w="2337"/>
        <w:gridCol w:w="2338"/>
        <w:gridCol w:w="2338"/>
      </w:tblGrid>
      <w:tr w:rsidR="00FB3AF5" w14:paraId="55AF0C26" w14:textId="77777777" w:rsidTr="006733F7">
        <w:tc>
          <w:tcPr>
            <w:tcW w:w="2337" w:type="dxa"/>
          </w:tcPr>
          <w:p w14:paraId="384AB8C2" w14:textId="77777777" w:rsidR="00FB3AF5" w:rsidRDefault="00FB3AF5" w:rsidP="006733F7">
            <w:r>
              <w:rPr>
                <w:rFonts w:ascii="TimesNewRoman,Bold" w:eastAsia="TimesNewRoman,Bold" w:cs="TimesNewRoman,Bold"/>
                <w:b/>
                <w:bCs/>
                <w:sz w:val="20"/>
              </w:rPr>
              <w:t>Name</w:t>
            </w:r>
          </w:p>
        </w:tc>
        <w:tc>
          <w:tcPr>
            <w:tcW w:w="2337" w:type="dxa"/>
          </w:tcPr>
          <w:p w14:paraId="259EADC4" w14:textId="77777777" w:rsidR="00FB3AF5" w:rsidRDefault="00FB3AF5" w:rsidP="006733F7">
            <w:r>
              <w:rPr>
                <w:rFonts w:ascii="TimesNewRoman,Bold" w:eastAsia="TimesNewRoman,Bold" w:cs="TimesNewRoman,Bold"/>
                <w:b/>
                <w:bCs/>
                <w:sz w:val="20"/>
              </w:rPr>
              <w:t>Type</w:t>
            </w:r>
          </w:p>
        </w:tc>
        <w:tc>
          <w:tcPr>
            <w:tcW w:w="2338" w:type="dxa"/>
          </w:tcPr>
          <w:p w14:paraId="537CF006" w14:textId="77777777" w:rsidR="00FB3AF5" w:rsidRDefault="00FB3AF5" w:rsidP="006733F7">
            <w:r>
              <w:rPr>
                <w:rFonts w:ascii="TimesNewRoman,Bold" w:eastAsia="TimesNewRoman,Bold" w:cs="TimesNewRoman,Bold"/>
                <w:b/>
                <w:bCs/>
                <w:sz w:val="20"/>
              </w:rPr>
              <w:t>Valid Range</w:t>
            </w:r>
          </w:p>
        </w:tc>
        <w:tc>
          <w:tcPr>
            <w:tcW w:w="2338" w:type="dxa"/>
          </w:tcPr>
          <w:p w14:paraId="7B10FC61" w14:textId="77777777" w:rsidR="00FB3AF5" w:rsidRDefault="00FB3AF5" w:rsidP="006733F7">
            <w:r>
              <w:rPr>
                <w:rFonts w:ascii="TimesNewRoman,Bold" w:eastAsia="TimesNewRoman,Bold" w:cs="TimesNewRoman,Bold"/>
                <w:b/>
                <w:bCs/>
                <w:sz w:val="20"/>
              </w:rPr>
              <w:t>Description</w:t>
            </w:r>
          </w:p>
        </w:tc>
      </w:tr>
      <w:tr w:rsidR="00FB3AF5" w:rsidRPr="00ED7232" w14:paraId="3964937B" w14:textId="77777777" w:rsidTr="006733F7">
        <w:tc>
          <w:tcPr>
            <w:tcW w:w="2337" w:type="dxa"/>
          </w:tcPr>
          <w:p w14:paraId="3771F1D6" w14:textId="77777777" w:rsidR="00FB3AF5" w:rsidRPr="00ED7232" w:rsidRDefault="00FB3AF5" w:rsidP="006733F7">
            <w:pPr>
              <w:rPr>
                <w:color w:val="FF0000"/>
                <w:sz w:val="20"/>
              </w:rPr>
            </w:pPr>
            <w:r w:rsidRPr="00ED7232">
              <w:rPr>
                <w:rFonts w:eastAsia="TimesNewRoman"/>
                <w:color w:val="FF0000"/>
                <w:sz w:val="20"/>
              </w:rPr>
              <w:t>IRM</w:t>
            </w:r>
          </w:p>
        </w:tc>
        <w:tc>
          <w:tcPr>
            <w:tcW w:w="2337" w:type="dxa"/>
          </w:tcPr>
          <w:p w14:paraId="29576507"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IRM</w:t>
            </w:r>
          </w:p>
          <w:p w14:paraId="18CB7F8F" w14:textId="77777777" w:rsidR="00FB3AF5" w:rsidRPr="00ED7232" w:rsidRDefault="00FB3AF5" w:rsidP="006733F7">
            <w:pPr>
              <w:rPr>
                <w:color w:val="FF0000"/>
                <w:sz w:val="20"/>
              </w:rPr>
            </w:pPr>
            <w:r w:rsidRPr="00ED7232">
              <w:rPr>
                <w:rFonts w:eastAsia="TimesNewRoman"/>
                <w:color w:val="FF0000"/>
                <w:sz w:val="20"/>
              </w:rPr>
              <w:t>element</w:t>
            </w:r>
          </w:p>
        </w:tc>
        <w:tc>
          <w:tcPr>
            <w:tcW w:w="2338" w:type="dxa"/>
          </w:tcPr>
          <w:p w14:paraId="51E94566"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As defined in</w:t>
            </w:r>
          </w:p>
          <w:p w14:paraId="7D183996" w14:textId="77777777" w:rsidR="00FB3AF5" w:rsidRPr="00ED7232" w:rsidRDefault="00FB3AF5" w:rsidP="006733F7">
            <w:pPr>
              <w:autoSpaceDE w:val="0"/>
              <w:autoSpaceDN w:val="0"/>
              <w:adjustRightInd w:val="0"/>
              <w:rPr>
                <w:color w:val="FF0000"/>
                <w:sz w:val="20"/>
              </w:rPr>
            </w:pPr>
            <w:r w:rsidRPr="00ED7232">
              <w:rPr>
                <w:rFonts w:eastAsia="TimesNewRoman"/>
                <w:color w:val="FF0000"/>
                <w:sz w:val="20"/>
              </w:rPr>
              <w:t>9.4.2.xx (IRM element)</w:t>
            </w:r>
          </w:p>
        </w:tc>
        <w:tc>
          <w:tcPr>
            <w:tcW w:w="2338" w:type="dxa"/>
          </w:tcPr>
          <w:p w14:paraId="25662009"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Specifies the IRM for the</w:t>
            </w:r>
          </w:p>
          <w:p w14:paraId="59E7CC83" w14:textId="0CAFCCD0"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 xml:space="preserve">requesting STA. Optionally present </w:t>
            </w:r>
            <w:r w:rsidRPr="00ED7232">
              <w:rPr>
                <w:color w:val="FF0000"/>
                <w:sz w:val="20"/>
              </w:rPr>
              <w:t xml:space="preserve">if dot11FILSActivated is true and </w:t>
            </w:r>
            <w:r w:rsidR="00F858B5">
              <w:rPr>
                <w:color w:val="FF0000"/>
                <w:sz w:val="20"/>
              </w:rPr>
              <w:t>IRM</w:t>
            </w:r>
            <w:r w:rsidRPr="00ED7232">
              <w:rPr>
                <w:color w:val="FF0000"/>
                <w:sz w:val="20"/>
              </w:rPr>
              <w:t xml:space="preserve"> is active</w:t>
            </w:r>
            <w:r w:rsidRPr="00ED7232">
              <w:rPr>
                <w:rFonts w:eastAsia="TimesNewRoman"/>
                <w:color w:val="FF0000"/>
                <w:sz w:val="20"/>
              </w:rPr>
              <w:t xml:space="preserve">, otherwise </w:t>
            </w:r>
            <w:proofErr w:type="gramStart"/>
            <w:r w:rsidRPr="00ED7232">
              <w:rPr>
                <w:rFonts w:eastAsia="TimesNewRoman"/>
                <w:color w:val="FF0000"/>
                <w:sz w:val="20"/>
              </w:rPr>
              <w:t>not</w:t>
            </w:r>
            <w:proofErr w:type="gramEnd"/>
          </w:p>
          <w:p w14:paraId="2C9DB63A" w14:textId="77777777" w:rsidR="00FB3AF5" w:rsidRPr="00ED7232" w:rsidRDefault="00FB3AF5" w:rsidP="006733F7">
            <w:pPr>
              <w:rPr>
                <w:color w:val="FF0000"/>
                <w:sz w:val="20"/>
              </w:rPr>
            </w:pPr>
            <w:r w:rsidRPr="00ED7232">
              <w:rPr>
                <w:rFonts w:eastAsia="TimesNewRoman"/>
                <w:color w:val="FF0000"/>
                <w:sz w:val="20"/>
              </w:rPr>
              <w:t>present.</w:t>
            </w:r>
          </w:p>
        </w:tc>
      </w:tr>
    </w:tbl>
    <w:p w14:paraId="3B9C8D91" w14:textId="77777777" w:rsidR="00ED7232" w:rsidRDefault="00ED7232" w:rsidP="00ED7232">
      <w:pPr>
        <w:rPr>
          <w:rFonts w:ascii="TimesNewRoman" w:eastAsia="TimesNewRoman" w:cs="TimesNewRoman"/>
          <w:sz w:val="16"/>
          <w:szCs w:val="16"/>
        </w:rPr>
      </w:pPr>
    </w:p>
    <w:p w14:paraId="7FEFCFC2"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6.5.8.5 MLME-</w:t>
      </w:r>
      <w:proofErr w:type="spellStart"/>
      <w:r w:rsidRPr="00FB3AF5">
        <w:rPr>
          <w:rFonts w:eastAsia="Arial,Bold"/>
          <w:b/>
          <w:bCs/>
          <w:szCs w:val="22"/>
        </w:rPr>
        <w:t>REASSOCIATE.response</w:t>
      </w:r>
      <w:proofErr w:type="spellEnd"/>
    </w:p>
    <w:p w14:paraId="2E024EBF"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6.5.8.5.1 Function</w:t>
      </w:r>
    </w:p>
    <w:p w14:paraId="2993C63C"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This primitive is used to send a response to a specific peer MAC entity that requested a reassociation with</w:t>
      </w:r>
    </w:p>
    <w:p w14:paraId="2528C543"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the STA that issued this primitive, which is in an AP or PCP.</w:t>
      </w:r>
    </w:p>
    <w:p w14:paraId="28247089"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6.5.8.5.2 Semantics of the service primitive</w:t>
      </w:r>
    </w:p>
    <w:p w14:paraId="18FDFF67"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The primitive parameters are as follows:</w:t>
      </w:r>
    </w:p>
    <w:p w14:paraId="633BDEC5" w14:textId="77777777" w:rsidR="00ED7232" w:rsidRPr="00FB3AF5" w:rsidRDefault="00ED7232" w:rsidP="00ED7232">
      <w:pPr>
        <w:rPr>
          <w:rFonts w:eastAsia="TimesNewRoman"/>
          <w:szCs w:val="22"/>
        </w:rPr>
      </w:pPr>
      <w:r w:rsidRPr="00FB3AF5">
        <w:rPr>
          <w:rFonts w:eastAsia="TimesNewRoman"/>
          <w:szCs w:val="22"/>
        </w:rPr>
        <w:t>MLME-</w:t>
      </w:r>
      <w:proofErr w:type="spellStart"/>
      <w:r w:rsidRPr="00FB3AF5">
        <w:rPr>
          <w:rFonts w:eastAsia="TimesNewRoman"/>
          <w:szCs w:val="22"/>
        </w:rPr>
        <w:t>REASSOCIATE.response</w:t>
      </w:r>
      <w:proofErr w:type="spellEnd"/>
      <w:r w:rsidRPr="00FB3AF5">
        <w:rPr>
          <w:rFonts w:eastAsia="TimesNewRoman"/>
          <w:szCs w:val="22"/>
        </w:rPr>
        <w:t>(</w:t>
      </w:r>
    </w:p>
    <w:p w14:paraId="0ADE08EE" w14:textId="77777777" w:rsidR="00ED7232" w:rsidRPr="00FB3AF5" w:rsidRDefault="00ED7232" w:rsidP="00FB3AF5">
      <w:pPr>
        <w:ind w:left="720"/>
        <w:rPr>
          <w:rFonts w:eastAsia="TimesNewRoman"/>
          <w:szCs w:val="22"/>
        </w:rPr>
      </w:pPr>
      <w:r w:rsidRPr="00FB3AF5">
        <w:rPr>
          <w:rFonts w:eastAsia="TimesNewRoman"/>
          <w:szCs w:val="22"/>
        </w:rPr>
        <w:t>…</w:t>
      </w:r>
    </w:p>
    <w:p w14:paraId="03095261" w14:textId="4AD86471" w:rsidR="00ED7232" w:rsidRDefault="00ED7232" w:rsidP="00FB3AF5">
      <w:pPr>
        <w:ind w:left="720"/>
        <w:rPr>
          <w:rFonts w:eastAsia="TimesNewRoman"/>
          <w:szCs w:val="22"/>
        </w:rPr>
      </w:pPr>
      <w:r w:rsidRPr="00FB3AF5">
        <w:rPr>
          <w:rFonts w:eastAsia="TimesNewRoman"/>
          <w:szCs w:val="22"/>
        </w:rPr>
        <w:t>Device ID</w:t>
      </w:r>
      <w:r w:rsidR="00FB3AF5">
        <w:rPr>
          <w:rFonts w:eastAsia="TimesNewRoman"/>
          <w:szCs w:val="22"/>
        </w:rPr>
        <w:t>,</w:t>
      </w:r>
    </w:p>
    <w:p w14:paraId="6A92189E" w14:textId="02AB8AB0" w:rsidR="00FB3AF5" w:rsidRPr="00FB3AF5" w:rsidRDefault="00FB3AF5" w:rsidP="00FB3AF5">
      <w:pPr>
        <w:ind w:left="720"/>
        <w:rPr>
          <w:rFonts w:eastAsia="TimesNewRoman"/>
          <w:szCs w:val="22"/>
        </w:rPr>
      </w:pPr>
      <w:r w:rsidRPr="00FB3AF5">
        <w:rPr>
          <w:rFonts w:eastAsia="TimesNewRoman"/>
          <w:color w:val="FF0000"/>
          <w:szCs w:val="22"/>
        </w:rPr>
        <w:t>IRM</w:t>
      </w:r>
      <w:r>
        <w:rPr>
          <w:rFonts w:eastAsia="TimesNewRoman"/>
          <w:szCs w:val="22"/>
        </w:rPr>
        <w:t>,</w:t>
      </w:r>
    </w:p>
    <w:p w14:paraId="17AA0465" w14:textId="77777777" w:rsidR="00ED7232" w:rsidRPr="00FB3AF5" w:rsidRDefault="00ED7232" w:rsidP="00FB3AF5">
      <w:pPr>
        <w:ind w:left="720"/>
        <w:rPr>
          <w:rFonts w:eastAsia="TimesNewRoman"/>
          <w:szCs w:val="22"/>
        </w:rPr>
      </w:pPr>
      <w:r w:rsidRPr="00FB3AF5">
        <w:rPr>
          <w:rFonts w:eastAsia="TimesNewRoman"/>
          <w:szCs w:val="22"/>
        </w:rPr>
        <w:t>VendorSpecificInfo</w:t>
      </w:r>
    </w:p>
    <w:p w14:paraId="70775029" w14:textId="77777777" w:rsidR="00ED7232" w:rsidRPr="00FB3AF5" w:rsidRDefault="00ED7232" w:rsidP="00ED7232">
      <w:pPr>
        <w:rPr>
          <w:rFonts w:eastAsia="TimesNewRoman"/>
          <w:szCs w:val="22"/>
        </w:rPr>
      </w:pPr>
      <w:r w:rsidRPr="00FB3AF5">
        <w:rPr>
          <w:rFonts w:eastAsia="TimesNewRoman"/>
          <w:szCs w:val="22"/>
        </w:rPr>
        <w:t>)</w:t>
      </w:r>
    </w:p>
    <w:p w14:paraId="2C4B31F4" w14:textId="77777777" w:rsidR="00ED7232" w:rsidRDefault="00ED7232" w:rsidP="00ED7232">
      <w:pPr>
        <w:rPr>
          <w:rFonts w:ascii="TimesNewRoman" w:eastAsia="TimesNewRoman" w:cs="TimesNewRoman"/>
          <w:sz w:val="16"/>
          <w:szCs w:val="16"/>
        </w:rPr>
      </w:pPr>
    </w:p>
    <w:tbl>
      <w:tblPr>
        <w:tblStyle w:val="TableGrid"/>
        <w:tblW w:w="0" w:type="auto"/>
        <w:tblLook w:val="04A0" w:firstRow="1" w:lastRow="0" w:firstColumn="1" w:lastColumn="0" w:noHBand="0" w:noVBand="1"/>
      </w:tblPr>
      <w:tblGrid>
        <w:gridCol w:w="2337"/>
        <w:gridCol w:w="2337"/>
        <w:gridCol w:w="2338"/>
        <w:gridCol w:w="2338"/>
      </w:tblGrid>
      <w:tr w:rsidR="00FB3AF5" w14:paraId="7251BB67" w14:textId="77777777" w:rsidTr="006733F7">
        <w:tc>
          <w:tcPr>
            <w:tcW w:w="2337" w:type="dxa"/>
          </w:tcPr>
          <w:p w14:paraId="093B66DD" w14:textId="77777777" w:rsidR="00FB3AF5" w:rsidRDefault="00FB3AF5" w:rsidP="006733F7">
            <w:r>
              <w:rPr>
                <w:rFonts w:ascii="TimesNewRoman,Bold" w:eastAsia="TimesNewRoman,Bold" w:cs="TimesNewRoman,Bold"/>
                <w:b/>
                <w:bCs/>
                <w:sz w:val="20"/>
              </w:rPr>
              <w:t>Name</w:t>
            </w:r>
          </w:p>
        </w:tc>
        <w:tc>
          <w:tcPr>
            <w:tcW w:w="2337" w:type="dxa"/>
          </w:tcPr>
          <w:p w14:paraId="46E5E30F" w14:textId="77777777" w:rsidR="00FB3AF5" w:rsidRDefault="00FB3AF5" w:rsidP="006733F7">
            <w:r>
              <w:rPr>
                <w:rFonts w:ascii="TimesNewRoman,Bold" w:eastAsia="TimesNewRoman,Bold" w:cs="TimesNewRoman,Bold"/>
                <w:b/>
                <w:bCs/>
                <w:sz w:val="20"/>
              </w:rPr>
              <w:t>Type</w:t>
            </w:r>
          </w:p>
        </w:tc>
        <w:tc>
          <w:tcPr>
            <w:tcW w:w="2338" w:type="dxa"/>
          </w:tcPr>
          <w:p w14:paraId="7C4487D1" w14:textId="77777777" w:rsidR="00FB3AF5" w:rsidRDefault="00FB3AF5" w:rsidP="006733F7">
            <w:r>
              <w:rPr>
                <w:rFonts w:ascii="TimesNewRoman,Bold" w:eastAsia="TimesNewRoman,Bold" w:cs="TimesNewRoman,Bold"/>
                <w:b/>
                <w:bCs/>
                <w:sz w:val="20"/>
              </w:rPr>
              <w:t>Valid Range</w:t>
            </w:r>
          </w:p>
        </w:tc>
        <w:tc>
          <w:tcPr>
            <w:tcW w:w="2338" w:type="dxa"/>
          </w:tcPr>
          <w:p w14:paraId="6C1B672B" w14:textId="77777777" w:rsidR="00FB3AF5" w:rsidRDefault="00FB3AF5" w:rsidP="006733F7">
            <w:r>
              <w:rPr>
                <w:rFonts w:ascii="TimesNewRoman,Bold" w:eastAsia="TimesNewRoman,Bold" w:cs="TimesNewRoman,Bold"/>
                <w:b/>
                <w:bCs/>
                <w:sz w:val="20"/>
              </w:rPr>
              <w:t>Description</w:t>
            </w:r>
          </w:p>
        </w:tc>
      </w:tr>
      <w:tr w:rsidR="00FB3AF5" w:rsidRPr="00ED7232" w14:paraId="1C03C665" w14:textId="77777777" w:rsidTr="006733F7">
        <w:tc>
          <w:tcPr>
            <w:tcW w:w="2337" w:type="dxa"/>
          </w:tcPr>
          <w:p w14:paraId="448F5614" w14:textId="77777777" w:rsidR="00FB3AF5" w:rsidRPr="00ED7232" w:rsidRDefault="00FB3AF5" w:rsidP="006733F7">
            <w:pPr>
              <w:rPr>
                <w:color w:val="FF0000"/>
                <w:sz w:val="20"/>
              </w:rPr>
            </w:pPr>
            <w:r w:rsidRPr="00ED7232">
              <w:rPr>
                <w:rFonts w:eastAsia="TimesNewRoman"/>
                <w:color w:val="FF0000"/>
                <w:sz w:val="20"/>
              </w:rPr>
              <w:t>IRM</w:t>
            </w:r>
          </w:p>
        </w:tc>
        <w:tc>
          <w:tcPr>
            <w:tcW w:w="2337" w:type="dxa"/>
          </w:tcPr>
          <w:p w14:paraId="49E61A40"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IRM</w:t>
            </w:r>
          </w:p>
          <w:p w14:paraId="1B89F30D" w14:textId="77777777" w:rsidR="00FB3AF5" w:rsidRPr="00ED7232" w:rsidRDefault="00FB3AF5" w:rsidP="006733F7">
            <w:pPr>
              <w:rPr>
                <w:color w:val="FF0000"/>
                <w:sz w:val="20"/>
              </w:rPr>
            </w:pPr>
            <w:r w:rsidRPr="00ED7232">
              <w:rPr>
                <w:rFonts w:eastAsia="TimesNewRoman"/>
                <w:color w:val="FF0000"/>
                <w:sz w:val="20"/>
              </w:rPr>
              <w:t>element</w:t>
            </w:r>
          </w:p>
        </w:tc>
        <w:tc>
          <w:tcPr>
            <w:tcW w:w="2338" w:type="dxa"/>
          </w:tcPr>
          <w:p w14:paraId="163DFF7C"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As defined in</w:t>
            </w:r>
          </w:p>
          <w:p w14:paraId="637EEFA4" w14:textId="77777777" w:rsidR="00FB3AF5" w:rsidRPr="00ED7232" w:rsidRDefault="00FB3AF5" w:rsidP="006733F7">
            <w:pPr>
              <w:autoSpaceDE w:val="0"/>
              <w:autoSpaceDN w:val="0"/>
              <w:adjustRightInd w:val="0"/>
              <w:rPr>
                <w:color w:val="FF0000"/>
                <w:sz w:val="20"/>
              </w:rPr>
            </w:pPr>
            <w:r w:rsidRPr="00ED7232">
              <w:rPr>
                <w:rFonts w:eastAsia="TimesNewRoman"/>
                <w:color w:val="FF0000"/>
                <w:sz w:val="20"/>
              </w:rPr>
              <w:t>9.4.2.xx (IRM element)</w:t>
            </w:r>
          </w:p>
        </w:tc>
        <w:tc>
          <w:tcPr>
            <w:tcW w:w="2338" w:type="dxa"/>
          </w:tcPr>
          <w:p w14:paraId="17BC5E3E"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Specifies the IRM for the</w:t>
            </w:r>
          </w:p>
          <w:p w14:paraId="30782713" w14:textId="2A346BBC"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 xml:space="preserve">requesting STA. Optionally present </w:t>
            </w:r>
            <w:r w:rsidRPr="00ED7232">
              <w:rPr>
                <w:color w:val="FF0000"/>
                <w:sz w:val="20"/>
              </w:rPr>
              <w:t xml:space="preserve">if dot11FILSActivated is true and </w:t>
            </w:r>
            <w:r w:rsidR="00F858B5">
              <w:rPr>
                <w:color w:val="FF0000"/>
                <w:sz w:val="20"/>
              </w:rPr>
              <w:t>IRM</w:t>
            </w:r>
            <w:r w:rsidRPr="00ED7232">
              <w:rPr>
                <w:color w:val="FF0000"/>
                <w:sz w:val="20"/>
              </w:rPr>
              <w:t xml:space="preserve"> is active</w:t>
            </w:r>
            <w:r w:rsidRPr="00ED7232">
              <w:rPr>
                <w:rFonts w:eastAsia="TimesNewRoman"/>
                <w:color w:val="FF0000"/>
                <w:sz w:val="20"/>
              </w:rPr>
              <w:t xml:space="preserve">, otherwise </w:t>
            </w:r>
            <w:proofErr w:type="gramStart"/>
            <w:r w:rsidRPr="00ED7232">
              <w:rPr>
                <w:rFonts w:eastAsia="TimesNewRoman"/>
                <w:color w:val="FF0000"/>
                <w:sz w:val="20"/>
              </w:rPr>
              <w:t>not</w:t>
            </w:r>
            <w:proofErr w:type="gramEnd"/>
          </w:p>
          <w:p w14:paraId="0C7FC05F" w14:textId="77777777" w:rsidR="00FB3AF5" w:rsidRPr="00ED7232" w:rsidRDefault="00FB3AF5" w:rsidP="006733F7">
            <w:pPr>
              <w:rPr>
                <w:color w:val="FF0000"/>
                <w:sz w:val="20"/>
              </w:rPr>
            </w:pPr>
            <w:r w:rsidRPr="00ED7232">
              <w:rPr>
                <w:rFonts w:eastAsia="TimesNewRoman"/>
                <w:color w:val="FF0000"/>
                <w:sz w:val="20"/>
              </w:rPr>
              <w:t>present.</w:t>
            </w:r>
          </w:p>
        </w:tc>
      </w:tr>
    </w:tbl>
    <w:p w14:paraId="3C462A49" w14:textId="313D402F" w:rsidR="00ED7232" w:rsidRDefault="00ED7232" w:rsidP="00AF6BE8">
      <w:pPr>
        <w:rPr>
          <w:i/>
          <w:color w:val="00B0F0"/>
        </w:rPr>
      </w:pPr>
    </w:p>
    <w:p w14:paraId="15D41BDA" w14:textId="53DEE1CF" w:rsidR="00ED7232" w:rsidRDefault="00ED7232" w:rsidP="00AF6BE8">
      <w:pPr>
        <w:rPr>
          <w:i/>
          <w:color w:val="00B0F0"/>
        </w:rPr>
      </w:pPr>
    </w:p>
    <w:p w14:paraId="2889AF26" w14:textId="46ECECC3" w:rsidR="00ED7232" w:rsidRDefault="00ED7232" w:rsidP="00AF6BE8">
      <w:pPr>
        <w:rPr>
          <w:i/>
          <w:color w:val="00B0F0"/>
        </w:rPr>
      </w:pPr>
    </w:p>
    <w:p w14:paraId="0A43C517" w14:textId="6EDAF0F7" w:rsidR="00ED7232" w:rsidRDefault="00ED7232" w:rsidP="00AF6BE8">
      <w:pPr>
        <w:rPr>
          <w:i/>
          <w:color w:val="00B0F0"/>
        </w:rPr>
      </w:pPr>
    </w:p>
    <w:p w14:paraId="605B32CF" w14:textId="2017A0DB" w:rsidR="00ED7232" w:rsidRDefault="00ED7232" w:rsidP="00AF6BE8">
      <w:pPr>
        <w:rPr>
          <w:i/>
          <w:color w:val="00B0F0"/>
        </w:rPr>
      </w:pPr>
    </w:p>
    <w:p w14:paraId="4582BC56" w14:textId="77777777" w:rsidR="00ED7232" w:rsidRDefault="00ED7232" w:rsidP="00AF6BE8">
      <w:pPr>
        <w:rPr>
          <w:i/>
          <w:color w:val="00B0F0"/>
        </w:rPr>
      </w:pPr>
    </w:p>
    <w:p w14:paraId="357A89E4" w14:textId="27DF8FD5" w:rsidR="00663108" w:rsidRPr="00CF79CB" w:rsidRDefault="00CF79CB" w:rsidP="00AF6BE8">
      <w:pPr>
        <w:rPr>
          <w:i/>
          <w:color w:val="00B0F0"/>
        </w:rPr>
      </w:pPr>
      <w:r w:rsidRPr="00CF79CB">
        <w:rPr>
          <w:i/>
          <w:color w:val="00B0F0"/>
        </w:rPr>
        <w:t>At 9.3.3.5 Association Request frame format</w:t>
      </w:r>
    </w:p>
    <w:p w14:paraId="552BB3C8" w14:textId="6A02D6E7" w:rsidR="00AF6BE8" w:rsidRPr="00CF79CB" w:rsidRDefault="00AF6BE8" w:rsidP="00AF6BE8">
      <w:pPr>
        <w:rPr>
          <w:i/>
          <w:color w:val="00B0F0"/>
        </w:rPr>
      </w:pPr>
      <w:r w:rsidRPr="00CF79CB">
        <w:rPr>
          <w:i/>
          <w:color w:val="00B0F0"/>
        </w:rPr>
        <w:t>Insert new row in Table 9-6</w:t>
      </w:r>
      <w:r w:rsidR="002E7CC7" w:rsidRPr="00CF79CB">
        <w:rPr>
          <w:i/>
          <w:color w:val="00B0F0"/>
        </w:rPr>
        <w:t>2</w:t>
      </w:r>
      <w:r w:rsidRPr="00CF79CB">
        <w:rPr>
          <w:i/>
          <w:color w:val="00B0F0"/>
        </w:rPr>
        <w:t xml:space="preserve"> Association Request frame body</w:t>
      </w:r>
      <w:r w:rsidR="008E64DC" w:rsidRPr="00CF79CB">
        <w:rPr>
          <w:i/>
          <w:color w:val="00B0F0"/>
        </w:rPr>
        <w:t xml:space="preserve"> P</w:t>
      </w:r>
      <w:r w:rsidR="00CF79CB" w:rsidRPr="00CF79CB">
        <w:rPr>
          <w:i/>
          <w:color w:val="00B0F0"/>
        </w:rPr>
        <w:t>23</w:t>
      </w:r>
      <w:r w:rsidR="00801265">
        <w:rPr>
          <w:i/>
          <w:color w:val="00B0F0"/>
        </w:rPr>
        <w:t>:</w:t>
      </w:r>
    </w:p>
    <w:p w14:paraId="089CEB08" w14:textId="77777777" w:rsidR="00AF6BE8" w:rsidRPr="00751724" w:rsidRDefault="00AF6BE8" w:rsidP="00AF6BE8">
      <w:pPr>
        <w:rPr>
          <w:i/>
        </w:rPr>
      </w:pPr>
    </w:p>
    <w:tbl>
      <w:tblPr>
        <w:tblStyle w:val="TableGrid"/>
        <w:tblW w:w="0" w:type="auto"/>
        <w:tblLook w:val="04A0" w:firstRow="1" w:lastRow="0" w:firstColumn="1" w:lastColumn="0" w:noHBand="0" w:noVBand="1"/>
      </w:tblPr>
      <w:tblGrid>
        <w:gridCol w:w="1584"/>
        <w:gridCol w:w="2736"/>
        <w:gridCol w:w="4896"/>
      </w:tblGrid>
      <w:tr w:rsidR="004D350F" w14:paraId="2502A46B" w14:textId="77777777" w:rsidTr="004D350F">
        <w:trPr>
          <w:trHeight w:val="194"/>
        </w:trPr>
        <w:tc>
          <w:tcPr>
            <w:tcW w:w="1584" w:type="dxa"/>
          </w:tcPr>
          <w:p w14:paraId="292C4427" w14:textId="64521400" w:rsidR="004D350F" w:rsidRPr="009753E6" w:rsidRDefault="004D350F" w:rsidP="00E42D33">
            <w:pPr>
              <w:jc w:val="center"/>
              <w:rPr>
                <w:b/>
              </w:rPr>
            </w:pPr>
            <w:r>
              <w:rPr>
                <w:b/>
              </w:rPr>
              <w:t>Order</w:t>
            </w:r>
          </w:p>
        </w:tc>
        <w:tc>
          <w:tcPr>
            <w:tcW w:w="2736" w:type="dxa"/>
          </w:tcPr>
          <w:p w14:paraId="289F807E" w14:textId="174C6C10" w:rsidR="004D350F" w:rsidRPr="009753E6" w:rsidRDefault="004D350F" w:rsidP="00E42D33">
            <w:pPr>
              <w:jc w:val="center"/>
              <w:rPr>
                <w:b/>
              </w:rPr>
            </w:pPr>
            <w:r>
              <w:rPr>
                <w:b/>
              </w:rPr>
              <w:t>Information</w:t>
            </w:r>
          </w:p>
        </w:tc>
        <w:tc>
          <w:tcPr>
            <w:tcW w:w="4896" w:type="dxa"/>
          </w:tcPr>
          <w:p w14:paraId="223F509E" w14:textId="3EE1E127" w:rsidR="004D350F" w:rsidRPr="009753E6" w:rsidRDefault="004D350F" w:rsidP="00E42D33">
            <w:pPr>
              <w:jc w:val="center"/>
              <w:rPr>
                <w:b/>
              </w:rPr>
            </w:pPr>
            <w:r>
              <w:rPr>
                <w:b/>
              </w:rPr>
              <w:t>Notes</w:t>
            </w:r>
          </w:p>
        </w:tc>
      </w:tr>
      <w:tr w:rsidR="004D350F" w14:paraId="4A04BB45" w14:textId="77777777" w:rsidTr="004D350F">
        <w:trPr>
          <w:trHeight w:val="202"/>
        </w:trPr>
        <w:tc>
          <w:tcPr>
            <w:tcW w:w="1584" w:type="dxa"/>
          </w:tcPr>
          <w:p w14:paraId="716A7403" w14:textId="7C953FE1" w:rsidR="004D350F" w:rsidRDefault="00CF79CB" w:rsidP="004D350F">
            <w:pPr>
              <w:jc w:val="center"/>
            </w:pPr>
            <w:r>
              <w:t>&lt;ANA&gt;</w:t>
            </w:r>
          </w:p>
        </w:tc>
        <w:tc>
          <w:tcPr>
            <w:tcW w:w="2736" w:type="dxa"/>
          </w:tcPr>
          <w:p w14:paraId="4DC7BA25" w14:textId="44F62E3C" w:rsidR="004D350F" w:rsidRDefault="00BA21EE" w:rsidP="00E42D33">
            <w:r>
              <w:t>D</w:t>
            </w:r>
            <w:r w:rsidR="00CF79CB">
              <w:t>evice ID</w:t>
            </w:r>
          </w:p>
        </w:tc>
        <w:tc>
          <w:tcPr>
            <w:tcW w:w="4896" w:type="dxa"/>
          </w:tcPr>
          <w:p w14:paraId="1BF17A73" w14:textId="6CA8C9C6" w:rsidR="004D350F" w:rsidRDefault="00CF79CB" w:rsidP="00CF79CB">
            <w:pPr>
              <w:autoSpaceDE w:val="0"/>
              <w:autoSpaceDN w:val="0"/>
              <w:adjustRightInd w:val="0"/>
            </w:pPr>
            <w:r w:rsidRPr="00CF79CB">
              <w:rPr>
                <w:rFonts w:eastAsia="TimesNewRoman"/>
                <w:sz w:val="20"/>
                <w:lang w:val="en-US" w:eastAsia="ja-JP"/>
              </w:rPr>
              <w:t>The Device ID element is optionally present when using FILS</w:t>
            </w:r>
            <w:r>
              <w:rPr>
                <w:rFonts w:eastAsia="TimesNewRoman"/>
                <w:sz w:val="20"/>
                <w:lang w:val="en-US" w:eastAsia="ja-JP"/>
              </w:rPr>
              <w:t xml:space="preserve"> </w:t>
            </w:r>
            <w:r w:rsidRPr="00CF79CB">
              <w:rPr>
                <w:rFonts w:eastAsia="TimesNewRoman"/>
                <w:sz w:val="20"/>
                <w:lang w:val="en-US" w:eastAsia="ja-JP"/>
              </w:rPr>
              <w:t>authentication; otherwise, it is not present.</w:t>
            </w:r>
          </w:p>
        </w:tc>
      </w:tr>
      <w:tr w:rsidR="00CF79CB" w14:paraId="65B057CF" w14:textId="77777777" w:rsidTr="004D350F">
        <w:trPr>
          <w:trHeight w:val="202"/>
        </w:trPr>
        <w:tc>
          <w:tcPr>
            <w:tcW w:w="1584" w:type="dxa"/>
          </w:tcPr>
          <w:p w14:paraId="5A865553" w14:textId="49709D3E" w:rsidR="00CF79CB" w:rsidRPr="00CF79CB" w:rsidRDefault="00CF79CB" w:rsidP="00CF79CB">
            <w:pPr>
              <w:jc w:val="center"/>
              <w:rPr>
                <w:color w:val="FF0000"/>
              </w:rPr>
            </w:pPr>
            <w:r w:rsidRPr="00CF79CB">
              <w:rPr>
                <w:color w:val="FF0000"/>
              </w:rPr>
              <w:t>&lt;ANA&gt;</w:t>
            </w:r>
          </w:p>
        </w:tc>
        <w:tc>
          <w:tcPr>
            <w:tcW w:w="2736" w:type="dxa"/>
          </w:tcPr>
          <w:p w14:paraId="6E843D32" w14:textId="7518C7AC" w:rsidR="00CF79CB" w:rsidRPr="00CF79CB" w:rsidRDefault="001305FE" w:rsidP="00CF79CB">
            <w:pPr>
              <w:rPr>
                <w:color w:val="FF0000"/>
              </w:rPr>
            </w:pPr>
            <w:r>
              <w:rPr>
                <w:color w:val="FF0000"/>
              </w:rPr>
              <w:t>IRM</w:t>
            </w:r>
          </w:p>
        </w:tc>
        <w:tc>
          <w:tcPr>
            <w:tcW w:w="4896" w:type="dxa"/>
          </w:tcPr>
          <w:p w14:paraId="622CA484" w14:textId="0A8A0E1E" w:rsidR="00CF79CB" w:rsidRPr="00CF79CB" w:rsidRDefault="00CF79CB" w:rsidP="00CF79CB">
            <w:pPr>
              <w:rPr>
                <w:color w:val="FF0000"/>
              </w:rPr>
            </w:pPr>
            <w:r w:rsidRPr="00CF79CB">
              <w:rPr>
                <w:color w:val="FF0000"/>
              </w:rPr>
              <w:t xml:space="preserve">The </w:t>
            </w:r>
            <w:r w:rsidR="001305FE">
              <w:rPr>
                <w:color w:val="FF0000"/>
              </w:rPr>
              <w:t>IRM</w:t>
            </w:r>
            <w:r w:rsidRPr="00CF79CB">
              <w:rPr>
                <w:color w:val="FF0000"/>
              </w:rPr>
              <w:t xml:space="preserve"> element is optionally present when using FILS authentication; otherwise</w:t>
            </w:r>
            <w:r w:rsidR="00744512">
              <w:rPr>
                <w:color w:val="FF0000"/>
              </w:rPr>
              <w:t>,</w:t>
            </w:r>
            <w:r w:rsidRPr="00CF79CB">
              <w:rPr>
                <w:color w:val="FF0000"/>
              </w:rPr>
              <w:t xml:space="preserve"> it is not present</w:t>
            </w:r>
          </w:p>
        </w:tc>
      </w:tr>
    </w:tbl>
    <w:p w14:paraId="61432985" w14:textId="77777777" w:rsidR="00AF6BE8" w:rsidRDefault="00AF6BE8"/>
    <w:p w14:paraId="65401B67" w14:textId="77777777" w:rsidR="009472C5" w:rsidRDefault="009472C5"/>
    <w:p w14:paraId="63BEC7EA" w14:textId="486664CA" w:rsidR="00CF79CB" w:rsidRPr="00CF79CB" w:rsidRDefault="00CF79CB" w:rsidP="002E7CC7">
      <w:pPr>
        <w:rPr>
          <w:i/>
          <w:color w:val="00B0F0"/>
        </w:rPr>
      </w:pPr>
      <w:r w:rsidRPr="00CF79CB">
        <w:rPr>
          <w:i/>
          <w:color w:val="00B0F0"/>
        </w:rPr>
        <w:t xml:space="preserve">At 9.3.3.6 </w:t>
      </w:r>
      <w:proofErr w:type="spellStart"/>
      <w:r w:rsidRPr="00CF79CB">
        <w:rPr>
          <w:i/>
          <w:color w:val="00B0F0"/>
        </w:rPr>
        <w:t>Assocaition</w:t>
      </w:r>
      <w:proofErr w:type="spellEnd"/>
      <w:r w:rsidRPr="00CF79CB">
        <w:rPr>
          <w:i/>
          <w:color w:val="00B0F0"/>
        </w:rPr>
        <w:t xml:space="preserve"> Response frame format</w:t>
      </w:r>
    </w:p>
    <w:p w14:paraId="2DCC69FC" w14:textId="09FB554E" w:rsidR="002E7CC7" w:rsidRPr="00CF79CB" w:rsidRDefault="002E7CC7" w:rsidP="002E7CC7">
      <w:pPr>
        <w:rPr>
          <w:i/>
          <w:color w:val="00B0F0"/>
        </w:rPr>
      </w:pPr>
      <w:r w:rsidRPr="00CF79CB">
        <w:rPr>
          <w:i/>
          <w:color w:val="00B0F0"/>
        </w:rPr>
        <w:t>Insert new row in Table 9-63 Association Response frame body</w:t>
      </w:r>
      <w:r w:rsidR="004865B7" w:rsidRPr="00CF79CB">
        <w:rPr>
          <w:i/>
          <w:color w:val="00B0F0"/>
        </w:rPr>
        <w:t xml:space="preserve"> P1031</w:t>
      </w:r>
      <w:r w:rsidR="00801265">
        <w:rPr>
          <w:i/>
          <w:color w:val="00B0F0"/>
        </w:rPr>
        <w:t>:</w:t>
      </w:r>
    </w:p>
    <w:p w14:paraId="160AA5D7" w14:textId="77777777" w:rsidR="002E7CC7" w:rsidRPr="00751724" w:rsidRDefault="002E7CC7" w:rsidP="002E7CC7">
      <w:pPr>
        <w:rPr>
          <w:i/>
        </w:rPr>
      </w:pPr>
    </w:p>
    <w:tbl>
      <w:tblPr>
        <w:tblStyle w:val="TableGrid"/>
        <w:tblW w:w="0" w:type="auto"/>
        <w:tblLook w:val="04A0" w:firstRow="1" w:lastRow="0" w:firstColumn="1" w:lastColumn="0" w:noHBand="0" w:noVBand="1"/>
      </w:tblPr>
      <w:tblGrid>
        <w:gridCol w:w="1584"/>
        <w:gridCol w:w="2736"/>
        <w:gridCol w:w="4896"/>
      </w:tblGrid>
      <w:tr w:rsidR="002E7CC7" w14:paraId="5BD24F02" w14:textId="77777777" w:rsidTr="00E42D33">
        <w:trPr>
          <w:trHeight w:val="194"/>
        </w:trPr>
        <w:tc>
          <w:tcPr>
            <w:tcW w:w="1584" w:type="dxa"/>
          </w:tcPr>
          <w:p w14:paraId="3188F2E9" w14:textId="77777777" w:rsidR="002E7CC7" w:rsidRPr="009753E6" w:rsidRDefault="002E7CC7" w:rsidP="00E42D33">
            <w:pPr>
              <w:jc w:val="center"/>
              <w:rPr>
                <w:b/>
              </w:rPr>
            </w:pPr>
            <w:r>
              <w:rPr>
                <w:b/>
              </w:rPr>
              <w:t>Order</w:t>
            </w:r>
          </w:p>
        </w:tc>
        <w:tc>
          <w:tcPr>
            <w:tcW w:w="2736" w:type="dxa"/>
          </w:tcPr>
          <w:p w14:paraId="6DDBAB42" w14:textId="77777777" w:rsidR="002E7CC7" w:rsidRPr="009753E6" w:rsidRDefault="002E7CC7" w:rsidP="00E42D33">
            <w:pPr>
              <w:jc w:val="center"/>
              <w:rPr>
                <w:b/>
              </w:rPr>
            </w:pPr>
            <w:r>
              <w:rPr>
                <w:b/>
              </w:rPr>
              <w:t>Information</w:t>
            </w:r>
          </w:p>
        </w:tc>
        <w:tc>
          <w:tcPr>
            <w:tcW w:w="4896" w:type="dxa"/>
          </w:tcPr>
          <w:p w14:paraId="1F460248" w14:textId="77777777" w:rsidR="002E7CC7" w:rsidRPr="009753E6" w:rsidRDefault="002E7CC7" w:rsidP="00E42D33">
            <w:pPr>
              <w:jc w:val="center"/>
              <w:rPr>
                <w:b/>
              </w:rPr>
            </w:pPr>
            <w:r>
              <w:rPr>
                <w:b/>
              </w:rPr>
              <w:t>Notes</w:t>
            </w:r>
          </w:p>
        </w:tc>
      </w:tr>
      <w:tr w:rsidR="00785FDB" w14:paraId="349C6315" w14:textId="77777777" w:rsidTr="00E42D33">
        <w:trPr>
          <w:trHeight w:val="202"/>
        </w:trPr>
        <w:tc>
          <w:tcPr>
            <w:tcW w:w="1584" w:type="dxa"/>
          </w:tcPr>
          <w:p w14:paraId="2E2DEB2D" w14:textId="71262354" w:rsidR="00785FDB" w:rsidRDefault="00785FDB" w:rsidP="00785FDB">
            <w:pPr>
              <w:jc w:val="center"/>
            </w:pPr>
            <w:r>
              <w:lastRenderedPageBreak/>
              <w:t>&lt;ANA&gt;</w:t>
            </w:r>
          </w:p>
        </w:tc>
        <w:tc>
          <w:tcPr>
            <w:tcW w:w="2736" w:type="dxa"/>
          </w:tcPr>
          <w:p w14:paraId="32A3E2F5" w14:textId="5F2643AD" w:rsidR="00785FDB" w:rsidRDefault="00785FDB" w:rsidP="00785FDB">
            <w:r>
              <w:t>Device ID</w:t>
            </w:r>
          </w:p>
        </w:tc>
        <w:tc>
          <w:tcPr>
            <w:tcW w:w="4896" w:type="dxa"/>
          </w:tcPr>
          <w:p w14:paraId="5446A107" w14:textId="59FF2EEB" w:rsidR="00785FDB" w:rsidRDefault="00785FDB" w:rsidP="00785FDB">
            <w:r w:rsidRPr="00CF79CB">
              <w:rPr>
                <w:rFonts w:eastAsia="TimesNewRoman"/>
                <w:sz w:val="20"/>
                <w:lang w:val="en-US" w:eastAsia="ja-JP"/>
              </w:rPr>
              <w:t>The Device ID element is optionally present when using FILS</w:t>
            </w:r>
            <w:r>
              <w:rPr>
                <w:rFonts w:eastAsia="TimesNewRoman"/>
                <w:sz w:val="20"/>
                <w:lang w:val="en-US" w:eastAsia="ja-JP"/>
              </w:rPr>
              <w:t xml:space="preserve"> </w:t>
            </w:r>
            <w:r w:rsidRPr="00CF79CB">
              <w:rPr>
                <w:rFonts w:eastAsia="TimesNewRoman"/>
                <w:sz w:val="20"/>
                <w:lang w:val="en-US" w:eastAsia="ja-JP"/>
              </w:rPr>
              <w:t>authentication; otherwise, it is not present.</w:t>
            </w:r>
          </w:p>
        </w:tc>
      </w:tr>
      <w:tr w:rsidR="00785FDB" w14:paraId="1043F5C1" w14:textId="77777777" w:rsidTr="00E42D33">
        <w:trPr>
          <w:trHeight w:val="202"/>
        </w:trPr>
        <w:tc>
          <w:tcPr>
            <w:tcW w:w="1584" w:type="dxa"/>
          </w:tcPr>
          <w:p w14:paraId="1210659E" w14:textId="55CABE7D" w:rsidR="00785FDB" w:rsidRPr="00785FDB" w:rsidRDefault="00785FDB" w:rsidP="00785FDB">
            <w:pPr>
              <w:jc w:val="center"/>
              <w:rPr>
                <w:color w:val="FF0000"/>
              </w:rPr>
            </w:pPr>
            <w:r w:rsidRPr="00785FDB">
              <w:rPr>
                <w:color w:val="FF0000"/>
              </w:rPr>
              <w:t>&lt;ANA&gt;</w:t>
            </w:r>
          </w:p>
        </w:tc>
        <w:tc>
          <w:tcPr>
            <w:tcW w:w="2736" w:type="dxa"/>
          </w:tcPr>
          <w:p w14:paraId="1A1711E0" w14:textId="6B3CE0DD" w:rsidR="00785FDB" w:rsidRPr="00785FDB" w:rsidRDefault="001305FE" w:rsidP="00785FDB">
            <w:pPr>
              <w:rPr>
                <w:color w:val="FF0000"/>
              </w:rPr>
            </w:pPr>
            <w:r>
              <w:rPr>
                <w:color w:val="FF0000"/>
              </w:rPr>
              <w:t>IRM</w:t>
            </w:r>
          </w:p>
        </w:tc>
        <w:tc>
          <w:tcPr>
            <w:tcW w:w="4896" w:type="dxa"/>
          </w:tcPr>
          <w:p w14:paraId="0215900D" w14:textId="050530D9" w:rsidR="00785FDB" w:rsidRPr="00785FDB" w:rsidRDefault="00785FDB" w:rsidP="00785FDB">
            <w:pPr>
              <w:rPr>
                <w:color w:val="FF0000"/>
              </w:rPr>
            </w:pPr>
            <w:r w:rsidRPr="00785FDB">
              <w:rPr>
                <w:color w:val="FF0000"/>
              </w:rPr>
              <w:t xml:space="preserve">The </w:t>
            </w:r>
            <w:r w:rsidR="001305FE">
              <w:rPr>
                <w:color w:val="FF0000"/>
              </w:rPr>
              <w:t>IRM</w:t>
            </w:r>
            <w:r w:rsidRPr="00785FDB">
              <w:rPr>
                <w:color w:val="FF0000"/>
              </w:rPr>
              <w:t xml:space="preserve"> element is optionally present when using FILS authentication; otherwise</w:t>
            </w:r>
            <w:r w:rsidR="00744512">
              <w:rPr>
                <w:color w:val="FF0000"/>
              </w:rPr>
              <w:t>,</w:t>
            </w:r>
            <w:r w:rsidRPr="00785FDB">
              <w:rPr>
                <w:color w:val="FF0000"/>
              </w:rPr>
              <w:t xml:space="preserve"> it is not present</w:t>
            </w:r>
          </w:p>
        </w:tc>
      </w:tr>
    </w:tbl>
    <w:p w14:paraId="200B670E" w14:textId="77777777" w:rsidR="006C704C" w:rsidRDefault="006C704C">
      <w:pPr>
        <w:rPr>
          <w:i/>
        </w:rPr>
      </w:pPr>
    </w:p>
    <w:p w14:paraId="15F95367" w14:textId="77777777" w:rsidR="002E7CC7" w:rsidRDefault="002E7CC7">
      <w:pPr>
        <w:rPr>
          <w:i/>
        </w:rPr>
      </w:pPr>
    </w:p>
    <w:p w14:paraId="3B53B1B0" w14:textId="0A044EB5" w:rsidR="002E7CC7" w:rsidRPr="00785FDB" w:rsidRDefault="002E7CC7" w:rsidP="002E7CC7">
      <w:pPr>
        <w:rPr>
          <w:i/>
          <w:color w:val="00B0F0"/>
        </w:rPr>
      </w:pPr>
      <w:r w:rsidRPr="00785FDB">
        <w:rPr>
          <w:i/>
          <w:color w:val="00B0F0"/>
        </w:rPr>
        <w:t>Insert new row in Table 9-64 Reassociation Request frame body</w:t>
      </w:r>
      <w:r w:rsidR="00801265">
        <w:rPr>
          <w:i/>
          <w:color w:val="00B0F0"/>
        </w:rPr>
        <w:t>:</w:t>
      </w:r>
      <w:r w:rsidR="004865B7" w:rsidRPr="00785FDB">
        <w:rPr>
          <w:i/>
          <w:color w:val="00B0F0"/>
        </w:rPr>
        <w:t xml:space="preserve"> </w:t>
      </w:r>
    </w:p>
    <w:p w14:paraId="14D4916B" w14:textId="77777777" w:rsidR="002E7CC7" w:rsidRPr="00751724" w:rsidRDefault="002E7CC7" w:rsidP="002E7CC7">
      <w:pPr>
        <w:rPr>
          <w:i/>
        </w:rPr>
      </w:pPr>
    </w:p>
    <w:tbl>
      <w:tblPr>
        <w:tblStyle w:val="TableGrid"/>
        <w:tblW w:w="0" w:type="auto"/>
        <w:tblLook w:val="04A0" w:firstRow="1" w:lastRow="0" w:firstColumn="1" w:lastColumn="0" w:noHBand="0" w:noVBand="1"/>
      </w:tblPr>
      <w:tblGrid>
        <w:gridCol w:w="1584"/>
        <w:gridCol w:w="2736"/>
        <w:gridCol w:w="4896"/>
      </w:tblGrid>
      <w:tr w:rsidR="002E7CC7" w14:paraId="35A7DE90" w14:textId="77777777" w:rsidTr="00E42D33">
        <w:trPr>
          <w:trHeight w:val="194"/>
        </w:trPr>
        <w:tc>
          <w:tcPr>
            <w:tcW w:w="1584" w:type="dxa"/>
          </w:tcPr>
          <w:p w14:paraId="39DB7F9A" w14:textId="77777777" w:rsidR="002E7CC7" w:rsidRPr="009753E6" w:rsidRDefault="002E7CC7" w:rsidP="00E42D33">
            <w:pPr>
              <w:jc w:val="center"/>
              <w:rPr>
                <w:b/>
              </w:rPr>
            </w:pPr>
            <w:r>
              <w:rPr>
                <w:b/>
              </w:rPr>
              <w:t>Order</w:t>
            </w:r>
          </w:p>
        </w:tc>
        <w:tc>
          <w:tcPr>
            <w:tcW w:w="2736" w:type="dxa"/>
          </w:tcPr>
          <w:p w14:paraId="34BB0698" w14:textId="77777777" w:rsidR="002E7CC7" w:rsidRPr="009753E6" w:rsidRDefault="002E7CC7" w:rsidP="00E42D33">
            <w:pPr>
              <w:jc w:val="center"/>
              <w:rPr>
                <w:b/>
              </w:rPr>
            </w:pPr>
            <w:r>
              <w:rPr>
                <w:b/>
              </w:rPr>
              <w:t>Information</w:t>
            </w:r>
          </w:p>
        </w:tc>
        <w:tc>
          <w:tcPr>
            <w:tcW w:w="4896" w:type="dxa"/>
          </w:tcPr>
          <w:p w14:paraId="05F8D249" w14:textId="77777777" w:rsidR="002E7CC7" w:rsidRPr="009753E6" w:rsidRDefault="002E7CC7" w:rsidP="00E42D33">
            <w:pPr>
              <w:jc w:val="center"/>
              <w:rPr>
                <w:b/>
              </w:rPr>
            </w:pPr>
            <w:r>
              <w:rPr>
                <w:b/>
              </w:rPr>
              <w:t>Notes</w:t>
            </w:r>
          </w:p>
        </w:tc>
      </w:tr>
      <w:tr w:rsidR="002E7CC7" w14:paraId="5121E6DE" w14:textId="77777777" w:rsidTr="00E42D33">
        <w:trPr>
          <w:trHeight w:val="202"/>
        </w:trPr>
        <w:tc>
          <w:tcPr>
            <w:tcW w:w="1584" w:type="dxa"/>
          </w:tcPr>
          <w:p w14:paraId="0411FBF4" w14:textId="77777777" w:rsidR="002E7CC7" w:rsidRDefault="002E7CC7" w:rsidP="00E42D33">
            <w:pPr>
              <w:jc w:val="center"/>
            </w:pPr>
            <w:r>
              <w:t>&lt;ANA&gt;</w:t>
            </w:r>
          </w:p>
        </w:tc>
        <w:tc>
          <w:tcPr>
            <w:tcW w:w="2736" w:type="dxa"/>
          </w:tcPr>
          <w:p w14:paraId="40FB779D" w14:textId="6B27699E" w:rsidR="002E7CC7" w:rsidRDefault="00BE12DC" w:rsidP="00E42D33">
            <w:r>
              <w:t>IRM</w:t>
            </w:r>
          </w:p>
        </w:tc>
        <w:tc>
          <w:tcPr>
            <w:tcW w:w="4896" w:type="dxa"/>
          </w:tcPr>
          <w:p w14:paraId="0A288FD0" w14:textId="1189ABAB" w:rsidR="002E7CC7" w:rsidRDefault="002E7CC7" w:rsidP="00E42D33">
            <w:r>
              <w:t xml:space="preserve">The </w:t>
            </w:r>
            <w:r w:rsidR="00E06223">
              <w:t>IRM</w:t>
            </w:r>
            <w:r>
              <w:t xml:space="preserve"> element is optionally present when using FILS authentication; otherwise</w:t>
            </w:r>
            <w:r w:rsidR="00744512">
              <w:t>,</w:t>
            </w:r>
            <w:r>
              <w:t xml:space="preserve"> it is not present</w:t>
            </w:r>
          </w:p>
        </w:tc>
      </w:tr>
    </w:tbl>
    <w:p w14:paraId="1CA2B75B" w14:textId="77777777" w:rsidR="002E7CC7" w:rsidRDefault="002E7CC7" w:rsidP="002E7CC7"/>
    <w:p w14:paraId="2960D655" w14:textId="77777777" w:rsidR="002E7CC7" w:rsidRDefault="002E7CC7" w:rsidP="002E7CC7"/>
    <w:p w14:paraId="030B3E2B" w14:textId="624C2029" w:rsidR="002E7CC7" w:rsidRPr="00785FDB" w:rsidRDefault="002E7CC7" w:rsidP="002E7CC7">
      <w:pPr>
        <w:rPr>
          <w:i/>
          <w:color w:val="00B0F0"/>
        </w:rPr>
      </w:pPr>
      <w:r w:rsidRPr="00785FDB">
        <w:rPr>
          <w:i/>
          <w:color w:val="00B0F0"/>
        </w:rPr>
        <w:t>Insert new row in Table 9-65 Reassociation Response frame body</w:t>
      </w:r>
      <w:r w:rsidR="00801265">
        <w:rPr>
          <w:i/>
          <w:color w:val="00B0F0"/>
        </w:rPr>
        <w:t>:</w:t>
      </w:r>
      <w:r w:rsidR="004865B7" w:rsidRPr="00785FDB">
        <w:rPr>
          <w:i/>
          <w:color w:val="00B0F0"/>
        </w:rPr>
        <w:t xml:space="preserve"> </w:t>
      </w:r>
    </w:p>
    <w:p w14:paraId="615CAF71" w14:textId="77777777" w:rsidR="002E7CC7" w:rsidRPr="00751724" w:rsidRDefault="002E7CC7" w:rsidP="002E7CC7">
      <w:pPr>
        <w:rPr>
          <w:i/>
        </w:rPr>
      </w:pPr>
    </w:p>
    <w:tbl>
      <w:tblPr>
        <w:tblStyle w:val="TableGrid"/>
        <w:tblW w:w="0" w:type="auto"/>
        <w:tblLook w:val="04A0" w:firstRow="1" w:lastRow="0" w:firstColumn="1" w:lastColumn="0" w:noHBand="0" w:noVBand="1"/>
      </w:tblPr>
      <w:tblGrid>
        <w:gridCol w:w="1584"/>
        <w:gridCol w:w="2736"/>
        <w:gridCol w:w="4896"/>
      </w:tblGrid>
      <w:tr w:rsidR="002E7CC7" w14:paraId="6C54D4F1" w14:textId="77777777" w:rsidTr="00E42D33">
        <w:trPr>
          <w:trHeight w:val="194"/>
        </w:trPr>
        <w:tc>
          <w:tcPr>
            <w:tcW w:w="1584" w:type="dxa"/>
          </w:tcPr>
          <w:p w14:paraId="3BC36842" w14:textId="77777777" w:rsidR="002E7CC7" w:rsidRPr="009753E6" w:rsidRDefault="002E7CC7" w:rsidP="00E42D33">
            <w:pPr>
              <w:jc w:val="center"/>
              <w:rPr>
                <w:b/>
              </w:rPr>
            </w:pPr>
            <w:r>
              <w:rPr>
                <w:b/>
              </w:rPr>
              <w:t>Order</w:t>
            </w:r>
          </w:p>
        </w:tc>
        <w:tc>
          <w:tcPr>
            <w:tcW w:w="2736" w:type="dxa"/>
          </w:tcPr>
          <w:p w14:paraId="52836D2A" w14:textId="77777777" w:rsidR="002E7CC7" w:rsidRPr="009753E6" w:rsidRDefault="002E7CC7" w:rsidP="00E42D33">
            <w:pPr>
              <w:jc w:val="center"/>
              <w:rPr>
                <w:b/>
              </w:rPr>
            </w:pPr>
            <w:r>
              <w:rPr>
                <w:b/>
              </w:rPr>
              <w:t>Information</w:t>
            </w:r>
          </w:p>
        </w:tc>
        <w:tc>
          <w:tcPr>
            <w:tcW w:w="4896" w:type="dxa"/>
          </w:tcPr>
          <w:p w14:paraId="16FFBF26" w14:textId="77777777" w:rsidR="002E7CC7" w:rsidRPr="009753E6" w:rsidRDefault="002E7CC7" w:rsidP="00E42D33">
            <w:pPr>
              <w:jc w:val="center"/>
              <w:rPr>
                <w:b/>
              </w:rPr>
            </w:pPr>
            <w:r>
              <w:rPr>
                <w:b/>
              </w:rPr>
              <w:t>Notes</w:t>
            </w:r>
          </w:p>
        </w:tc>
      </w:tr>
      <w:tr w:rsidR="002E7CC7" w14:paraId="699560BA" w14:textId="77777777" w:rsidTr="00E42D33">
        <w:trPr>
          <w:trHeight w:val="202"/>
        </w:trPr>
        <w:tc>
          <w:tcPr>
            <w:tcW w:w="1584" w:type="dxa"/>
          </w:tcPr>
          <w:p w14:paraId="0D7A0DFA" w14:textId="77777777" w:rsidR="002E7CC7" w:rsidRPr="00056D7B" w:rsidRDefault="002E7CC7" w:rsidP="00E42D33">
            <w:pPr>
              <w:jc w:val="center"/>
              <w:rPr>
                <w:color w:val="FF0000"/>
              </w:rPr>
            </w:pPr>
            <w:r w:rsidRPr="00056D7B">
              <w:rPr>
                <w:color w:val="FF0000"/>
              </w:rPr>
              <w:t>&lt;ANA&gt;</w:t>
            </w:r>
          </w:p>
        </w:tc>
        <w:tc>
          <w:tcPr>
            <w:tcW w:w="2736" w:type="dxa"/>
          </w:tcPr>
          <w:p w14:paraId="1E76DD01" w14:textId="2F36CB47" w:rsidR="002E7CC7" w:rsidRPr="00056D7B" w:rsidRDefault="00BE12DC" w:rsidP="00E42D33">
            <w:pPr>
              <w:rPr>
                <w:color w:val="FF0000"/>
              </w:rPr>
            </w:pPr>
            <w:r>
              <w:rPr>
                <w:color w:val="FF0000"/>
              </w:rPr>
              <w:t>IRM</w:t>
            </w:r>
          </w:p>
        </w:tc>
        <w:tc>
          <w:tcPr>
            <w:tcW w:w="4896" w:type="dxa"/>
          </w:tcPr>
          <w:p w14:paraId="51093725" w14:textId="54AEA3FF" w:rsidR="002E7CC7" w:rsidRPr="00056D7B" w:rsidRDefault="002E7CC7" w:rsidP="00E42D33">
            <w:pPr>
              <w:rPr>
                <w:color w:val="FF0000"/>
              </w:rPr>
            </w:pPr>
            <w:r w:rsidRPr="00056D7B">
              <w:rPr>
                <w:color w:val="FF0000"/>
              </w:rPr>
              <w:t xml:space="preserve">The </w:t>
            </w:r>
            <w:r w:rsidR="00BE12DC">
              <w:rPr>
                <w:color w:val="FF0000"/>
              </w:rPr>
              <w:t>IRM</w:t>
            </w:r>
            <w:r w:rsidRPr="00056D7B">
              <w:rPr>
                <w:color w:val="FF0000"/>
              </w:rPr>
              <w:t xml:space="preserve"> element is optionally present when using FILS authentication; otherwise</w:t>
            </w:r>
            <w:r w:rsidR="00744512" w:rsidRPr="00056D7B">
              <w:rPr>
                <w:color w:val="FF0000"/>
              </w:rPr>
              <w:t>,</w:t>
            </w:r>
            <w:r w:rsidRPr="00056D7B">
              <w:rPr>
                <w:color w:val="FF0000"/>
              </w:rPr>
              <w:t xml:space="preserve"> it is not present</w:t>
            </w:r>
          </w:p>
        </w:tc>
      </w:tr>
    </w:tbl>
    <w:p w14:paraId="3AD6F09A" w14:textId="77777777" w:rsidR="002E7CC7" w:rsidRDefault="002E7CC7">
      <w:pPr>
        <w:rPr>
          <w:i/>
        </w:rPr>
      </w:pPr>
    </w:p>
    <w:p w14:paraId="620D155F" w14:textId="77777777" w:rsidR="00C122E8" w:rsidRDefault="00C122E8"/>
    <w:p w14:paraId="50F5AF5B" w14:textId="1D7ABDC2" w:rsidR="00135031" w:rsidRPr="00785FDB" w:rsidRDefault="00785FDB" w:rsidP="00135031">
      <w:pPr>
        <w:rPr>
          <w:i/>
          <w:color w:val="00B0F0"/>
        </w:rPr>
      </w:pPr>
      <w:r w:rsidRPr="00785FDB">
        <w:rPr>
          <w:i/>
          <w:color w:val="00B0F0"/>
        </w:rPr>
        <w:t xml:space="preserve">At 9.4.2.1 </w:t>
      </w:r>
      <w:r w:rsidR="00135031" w:rsidRPr="00785FDB">
        <w:rPr>
          <w:i/>
          <w:color w:val="00B0F0"/>
        </w:rPr>
        <w:t>Insert new row in Table 9-128 Element IDs</w:t>
      </w:r>
      <w:r w:rsidR="004865B7" w:rsidRPr="00785FDB">
        <w:rPr>
          <w:i/>
          <w:color w:val="00B0F0"/>
        </w:rPr>
        <w:t xml:space="preserve"> P</w:t>
      </w:r>
      <w:r w:rsidR="00717810">
        <w:rPr>
          <w:i/>
          <w:color w:val="00B0F0"/>
        </w:rPr>
        <w:t>23</w:t>
      </w:r>
      <w:r w:rsidR="00801265">
        <w:rPr>
          <w:i/>
          <w:color w:val="00B0F0"/>
        </w:rPr>
        <w:t>:</w:t>
      </w:r>
    </w:p>
    <w:p w14:paraId="7C551F1B" w14:textId="77777777" w:rsidR="00135031" w:rsidRDefault="00135031" w:rsidP="00135031">
      <w:pPr>
        <w:rPr>
          <w:i/>
        </w:rPr>
      </w:pPr>
    </w:p>
    <w:tbl>
      <w:tblPr>
        <w:tblStyle w:val="TableGrid"/>
        <w:tblW w:w="10080" w:type="dxa"/>
        <w:tblLook w:val="04A0" w:firstRow="1" w:lastRow="0" w:firstColumn="1" w:lastColumn="0" w:noHBand="0" w:noVBand="1"/>
      </w:tblPr>
      <w:tblGrid>
        <w:gridCol w:w="3600"/>
        <w:gridCol w:w="1728"/>
        <w:gridCol w:w="1584"/>
        <w:gridCol w:w="1584"/>
        <w:gridCol w:w="1584"/>
      </w:tblGrid>
      <w:tr w:rsidR="00135031" w14:paraId="63A6D791" w14:textId="77777777" w:rsidTr="00E42D33">
        <w:trPr>
          <w:trHeight w:val="398"/>
        </w:trPr>
        <w:tc>
          <w:tcPr>
            <w:tcW w:w="3600" w:type="dxa"/>
          </w:tcPr>
          <w:p w14:paraId="0DCACE58" w14:textId="77777777" w:rsidR="00135031" w:rsidRPr="002E7CC7" w:rsidRDefault="00135031" w:rsidP="00E42D33">
            <w:pPr>
              <w:jc w:val="center"/>
            </w:pPr>
            <w:r>
              <w:t>Element</w:t>
            </w:r>
          </w:p>
        </w:tc>
        <w:tc>
          <w:tcPr>
            <w:tcW w:w="1728" w:type="dxa"/>
          </w:tcPr>
          <w:p w14:paraId="385AB420" w14:textId="77777777" w:rsidR="00135031" w:rsidRPr="002E7CC7" w:rsidRDefault="00135031" w:rsidP="00E42D33">
            <w:pPr>
              <w:jc w:val="center"/>
            </w:pPr>
            <w:r>
              <w:t>Element ID</w:t>
            </w:r>
          </w:p>
        </w:tc>
        <w:tc>
          <w:tcPr>
            <w:tcW w:w="1584" w:type="dxa"/>
          </w:tcPr>
          <w:p w14:paraId="0ABD0546" w14:textId="77777777" w:rsidR="00135031" w:rsidRPr="002E7CC7" w:rsidRDefault="00135031" w:rsidP="00E42D33">
            <w:pPr>
              <w:jc w:val="center"/>
            </w:pPr>
            <w:r>
              <w:t>Element ID Extension</w:t>
            </w:r>
          </w:p>
        </w:tc>
        <w:tc>
          <w:tcPr>
            <w:tcW w:w="1584" w:type="dxa"/>
          </w:tcPr>
          <w:p w14:paraId="107FF326" w14:textId="77777777" w:rsidR="00135031" w:rsidRPr="002E7CC7" w:rsidRDefault="00135031" w:rsidP="00E42D33">
            <w:pPr>
              <w:jc w:val="center"/>
            </w:pPr>
            <w:r>
              <w:t>Extensible</w:t>
            </w:r>
          </w:p>
        </w:tc>
        <w:tc>
          <w:tcPr>
            <w:tcW w:w="1584" w:type="dxa"/>
          </w:tcPr>
          <w:p w14:paraId="179FAC6F" w14:textId="77777777" w:rsidR="00135031" w:rsidRPr="002E7CC7" w:rsidRDefault="00135031" w:rsidP="00E42D33">
            <w:pPr>
              <w:jc w:val="center"/>
            </w:pPr>
            <w:r>
              <w:t>Fragmentable</w:t>
            </w:r>
          </w:p>
        </w:tc>
      </w:tr>
      <w:tr w:rsidR="00785FDB" w:rsidRPr="002E7CC7" w14:paraId="40994B0D" w14:textId="77777777" w:rsidTr="00E42D33">
        <w:trPr>
          <w:trHeight w:val="497"/>
        </w:trPr>
        <w:tc>
          <w:tcPr>
            <w:tcW w:w="3600" w:type="dxa"/>
          </w:tcPr>
          <w:p w14:paraId="12A8CD31" w14:textId="0FB92C7F" w:rsidR="00785FDB" w:rsidRPr="002E7CC7" w:rsidRDefault="00785FDB" w:rsidP="00785FDB">
            <w:pPr>
              <w:autoSpaceDE w:val="0"/>
              <w:autoSpaceDN w:val="0"/>
              <w:adjustRightInd w:val="0"/>
            </w:pPr>
            <w:r w:rsidRPr="00785FDB">
              <w:rPr>
                <w:rFonts w:eastAsia="TimesNewRoman"/>
                <w:sz w:val="20"/>
                <w:lang w:val="en-US" w:eastAsia="ja-JP"/>
              </w:rPr>
              <w:t>Device ID (see</w:t>
            </w:r>
            <w:r>
              <w:rPr>
                <w:rFonts w:eastAsia="TimesNewRoman"/>
                <w:sz w:val="20"/>
                <w:lang w:val="en-US" w:eastAsia="ja-JP"/>
              </w:rPr>
              <w:t xml:space="preserve"> </w:t>
            </w:r>
            <w:r w:rsidRPr="00785FDB">
              <w:rPr>
                <w:rFonts w:eastAsia="TimesNewRoman"/>
                <w:sz w:val="20"/>
                <w:lang w:val="en-US" w:eastAsia="ja-JP"/>
              </w:rPr>
              <w:t>9.4.2.x (Device ID</w:t>
            </w:r>
            <w:r>
              <w:rPr>
                <w:rFonts w:eastAsia="TimesNewRoman"/>
                <w:sz w:val="20"/>
                <w:lang w:val="en-US" w:eastAsia="ja-JP"/>
              </w:rPr>
              <w:t xml:space="preserve"> </w:t>
            </w:r>
            <w:r w:rsidRPr="00785FDB">
              <w:rPr>
                <w:rFonts w:eastAsia="TimesNewRoman"/>
                <w:sz w:val="20"/>
                <w:lang w:val="en-US" w:eastAsia="ja-JP"/>
              </w:rPr>
              <w:t>element))</w:t>
            </w:r>
          </w:p>
        </w:tc>
        <w:tc>
          <w:tcPr>
            <w:tcW w:w="1728" w:type="dxa"/>
          </w:tcPr>
          <w:p w14:paraId="70D47969" w14:textId="144AAD03" w:rsidR="00785FDB" w:rsidRPr="002E7CC7" w:rsidRDefault="00785FDB" w:rsidP="00785FDB">
            <w:pPr>
              <w:jc w:val="center"/>
            </w:pPr>
            <w:r>
              <w:t>255</w:t>
            </w:r>
          </w:p>
        </w:tc>
        <w:tc>
          <w:tcPr>
            <w:tcW w:w="1584" w:type="dxa"/>
          </w:tcPr>
          <w:p w14:paraId="22429C38" w14:textId="0FDBFE5F" w:rsidR="00785FDB" w:rsidRPr="002E7CC7" w:rsidRDefault="00785FDB" w:rsidP="00785FDB">
            <w:pPr>
              <w:jc w:val="center"/>
            </w:pPr>
            <w:r>
              <w:t>&lt;ANA&gt;</w:t>
            </w:r>
          </w:p>
        </w:tc>
        <w:tc>
          <w:tcPr>
            <w:tcW w:w="1584" w:type="dxa"/>
          </w:tcPr>
          <w:p w14:paraId="706FD98C" w14:textId="05BA316C" w:rsidR="00785FDB" w:rsidRPr="002E7CC7" w:rsidRDefault="00785FDB" w:rsidP="00785FDB">
            <w:pPr>
              <w:jc w:val="center"/>
            </w:pPr>
            <w:r>
              <w:t>No</w:t>
            </w:r>
          </w:p>
        </w:tc>
        <w:tc>
          <w:tcPr>
            <w:tcW w:w="1584" w:type="dxa"/>
          </w:tcPr>
          <w:p w14:paraId="0DF9BB76" w14:textId="5306A478" w:rsidR="00785FDB" w:rsidRPr="002E7CC7" w:rsidRDefault="00785FDB" w:rsidP="00785FDB">
            <w:pPr>
              <w:jc w:val="center"/>
            </w:pPr>
            <w:r>
              <w:t>No</w:t>
            </w:r>
          </w:p>
        </w:tc>
      </w:tr>
      <w:tr w:rsidR="00785FDB" w:rsidRPr="002E7CC7" w14:paraId="5D14C43D" w14:textId="77777777" w:rsidTr="00E42D33">
        <w:trPr>
          <w:trHeight w:val="497"/>
        </w:trPr>
        <w:tc>
          <w:tcPr>
            <w:tcW w:w="3600" w:type="dxa"/>
          </w:tcPr>
          <w:p w14:paraId="572DA9CD" w14:textId="769640E8" w:rsidR="00785FDB" w:rsidRPr="00785FDB" w:rsidRDefault="00BE12DC" w:rsidP="00785FDB">
            <w:pPr>
              <w:rPr>
                <w:color w:val="FF0000"/>
              </w:rPr>
            </w:pPr>
            <w:r>
              <w:rPr>
                <w:color w:val="FF0000"/>
              </w:rPr>
              <w:t>IRM</w:t>
            </w:r>
            <w:r w:rsidR="00785FDB" w:rsidRPr="00785FDB">
              <w:rPr>
                <w:color w:val="FF0000"/>
              </w:rPr>
              <w:t xml:space="preserve"> (see 9.4.2.x</w:t>
            </w:r>
            <w:r w:rsidR="00744512">
              <w:rPr>
                <w:color w:val="FF0000"/>
              </w:rPr>
              <w:t>x</w:t>
            </w:r>
            <w:r w:rsidR="00785FDB" w:rsidRPr="00785FDB">
              <w:rPr>
                <w:color w:val="FF0000"/>
              </w:rPr>
              <w:t xml:space="preserve"> </w:t>
            </w:r>
            <w:r>
              <w:rPr>
                <w:color w:val="FF0000"/>
              </w:rPr>
              <w:t>IRM</w:t>
            </w:r>
            <w:r w:rsidR="00785FDB" w:rsidRPr="00785FDB">
              <w:rPr>
                <w:color w:val="FF0000"/>
              </w:rPr>
              <w:t xml:space="preserve"> element)</w:t>
            </w:r>
          </w:p>
        </w:tc>
        <w:tc>
          <w:tcPr>
            <w:tcW w:w="1728" w:type="dxa"/>
          </w:tcPr>
          <w:p w14:paraId="0DD7F2E5" w14:textId="5630DD21" w:rsidR="00785FDB" w:rsidRPr="00785FDB" w:rsidRDefault="00785FDB" w:rsidP="00785FDB">
            <w:pPr>
              <w:jc w:val="center"/>
              <w:rPr>
                <w:color w:val="FF0000"/>
              </w:rPr>
            </w:pPr>
            <w:r w:rsidRPr="00785FDB">
              <w:rPr>
                <w:color w:val="FF0000"/>
              </w:rPr>
              <w:t>255</w:t>
            </w:r>
          </w:p>
        </w:tc>
        <w:tc>
          <w:tcPr>
            <w:tcW w:w="1584" w:type="dxa"/>
          </w:tcPr>
          <w:p w14:paraId="308DF15E" w14:textId="2BA0235D" w:rsidR="00785FDB" w:rsidRPr="00785FDB" w:rsidRDefault="00785FDB" w:rsidP="00785FDB">
            <w:pPr>
              <w:jc w:val="center"/>
              <w:rPr>
                <w:color w:val="FF0000"/>
              </w:rPr>
            </w:pPr>
            <w:r w:rsidRPr="00785FDB">
              <w:rPr>
                <w:color w:val="FF0000"/>
              </w:rPr>
              <w:t>&lt;ANA&gt;</w:t>
            </w:r>
          </w:p>
        </w:tc>
        <w:tc>
          <w:tcPr>
            <w:tcW w:w="1584" w:type="dxa"/>
          </w:tcPr>
          <w:p w14:paraId="50716323" w14:textId="39798199" w:rsidR="00785FDB" w:rsidRPr="00785FDB" w:rsidRDefault="00785FDB" w:rsidP="00785FDB">
            <w:pPr>
              <w:jc w:val="center"/>
              <w:rPr>
                <w:color w:val="FF0000"/>
              </w:rPr>
            </w:pPr>
            <w:r w:rsidRPr="00785FDB">
              <w:rPr>
                <w:color w:val="FF0000"/>
              </w:rPr>
              <w:t>No</w:t>
            </w:r>
          </w:p>
        </w:tc>
        <w:tc>
          <w:tcPr>
            <w:tcW w:w="1584" w:type="dxa"/>
          </w:tcPr>
          <w:p w14:paraId="28F51433" w14:textId="056DAA1F" w:rsidR="00785FDB" w:rsidRPr="00785FDB" w:rsidRDefault="00785FDB" w:rsidP="00785FDB">
            <w:pPr>
              <w:jc w:val="center"/>
              <w:rPr>
                <w:color w:val="FF0000"/>
              </w:rPr>
            </w:pPr>
            <w:r w:rsidRPr="00785FDB">
              <w:rPr>
                <w:color w:val="FF0000"/>
              </w:rPr>
              <w:t>No</w:t>
            </w:r>
          </w:p>
        </w:tc>
      </w:tr>
    </w:tbl>
    <w:p w14:paraId="53E0F981" w14:textId="77777777" w:rsidR="00135031" w:rsidRDefault="00135031" w:rsidP="00135031">
      <w:pPr>
        <w:rPr>
          <w:i/>
        </w:rPr>
      </w:pPr>
    </w:p>
    <w:p w14:paraId="633D7329" w14:textId="77777777" w:rsidR="00135031" w:rsidRDefault="00135031">
      <w:pPr>
        <w:rPr>
          <w:i/>
        </w:rPr>
      </w:pPr>
    </w:p>
    <w:p w14:paraId="19DD1BCE" w14:textId="08CE6E6E" w:rsidR="00E22024" w:rsidRPr="00717810" w:rsidRDefault="00717810">
      <w:pPr>
        <w:rPr>
          <w:i/>
          <w:color w:val="00B0F0"/>
        </w:rPr>
      </w:pPr>
      <w:r w:rsidRPr="00717810">
        <w:rPr>
          <w:i/>
          <w:color w:val="00B0F0"/>
        </w:rPr>
        <w:t xml:space="preserve">At 9.4.2.241 </w:t>
      </w:r>
      <w:r w:rsidR="00E22024" w:rsidRPr="00717810">
        <w:rPr>
          <w:i/>
          <w:color w:val="00B0F0"/>
        </w:rPr>
        <w:t>Insert new row in Table 9-</w:t>
      </w:r>
      <w:r w:rsidRPr="00717810">
        <w:rPr>
          <w:i/>
          <w:color w:val="00B0F0"/>
        </w:rPr>
        <w:t>363</w:t>
      </w:r>
      <w:r w:rsidR="00E22024" w:rsidRPr="00717810">
        <w:rPr>
          <w:i/>
          <w:color w:val="00B0F0"/>
        </w:rPr>
        <w:t xml:space="preserve"> Extended Capabilities field, </w:t>
      </w:r>
      <w:r w:rsidR="004865B7" w:rsidRPr="00717810">
        <w:rPr>
          <w:i/>
          <w:color w:val="00B0F0"/>
        </w:rPr>
        <w:t>P</w:t>
      </w:r>
      <w:r w:rsidRPr="00717810">
        <w:rPr>
          <w:i/>
          <w:color w:val="00B0F0"/>
        </w:rPr>
        <w:t>24</w:t>
      </w:r>
      <w:r w:rsidR="00801265">
        <w:rPr>
          <w:i/>
          <w:color w:val="00B0F0"/>
        </w:rPr>
        <w:t>:</w:t>
      </w:r>
    </w:p>
    <w:p w14:paraId="3FB9EDD7" w14:textId="77777777" w:rsidR="00C122E8" w:rsidRPr="00E7694A" w:rsidRDefault="00C122E8">
      <w:pPr>
        <w:rPr>
          <w:i/>
        </w:rPr>
      </w:pPr>
    </w:p>
    <w:tbl>
      <w:tblPr>
        <w:tblStyle w:val="TableGrid"/>
        <w:tblW w:w="0" w:type="auto"/>
        <w:tblLook w:val="04A0" w:firstRow="1" w:lastRow="0" w:firstColumn="1" w:lastColumn="0" w:noHBand="0" w:noVBand="1"/>
      </w:tblPr>
      <w:tblGrid>
        <w:gridCol w:w="1435"/>
        <w:gridCol w:w="2790"/>
        <w:gridCol w:w="5851"/>
      </w:tblGrid>
      <w:tr w:rsidR="00E22024" w:rsidRPr="00E22024" w14:paraId="0DC7315D" w14:textId="77777777" w:rsidTr="00E22024">
        <w:tc>
          <w:tcPr>
            <w:tcW w:w="1435" w:type="dxa"/>
          </w:tcPr>
          <w:p w14:paraId="6B418CB0" w14:textId="591BD605" w:rsidR="00E22024" w:rsidRPr="00E22024" w:rsidRDefault="00E22024" w:rsidP="00E22024">
            <w:pPr>
              <w:jc w:val="center"/>
              <w:rPr>
                <w:b/>
              </w:rPr>
            </w:pPr>
            <w:r w:rsidRPr="00E22024">
              <w:rPr>
                <w:b/>
              </w:rPr>
              <w:t>Bit</w:t>
            </w:r>
          </w:p>
        </w:tc>
        <w:tc>
          <w:tcPr>
            <w:tcW w:w="2790" w:type="dxa"/>
          </w:tcPr>
          <w:p w14:paraId="4CBF2F7A" w14:textId="1BD38612" w:rsidR="00E22024" w:rsidRPr="00E22024" w:rsidRDefault="00E22024" w:rsidP="00E22024">
            <w:pPr>
              <w:jc w:val="center"/>
              <w:rPr>
                <w:b/>
              </w:rPr>
            </w:pPr>
            <w:r w:rsidRPr="00E22024">
              <w:rPr>
                <w:b/>
              </w:rPr>
              <w:t>Information</w:t>
            </w:r>
          </w:p>
        </w:tc>
        <w:tc>
          <w:tcPr>
            <w:tcW w:w="5851" w:type="dxa"/>
          </w:tcPr>
          <w:p w14:paraId="5D8D38C1" w14:textId="0389FA1E" w:rsidR="00E22024" w:rsidRPr="00E22024" w:rsidRDefault="00E22024" w:rsidP="00E22024">
            <w:pPr>
              <w:jc w:val="center"/>
              <w:rPr>
                <w:b/>
              </w:rPr>
            </w:pPr>
            <w:r w:rsidRPr="00E22024">
              <w:rPr>
                <w:b/>
              </w:rPr>
              <w:t>Notes</w:t>
            </w:r>
          </w:p>
        </w:tc>
      </w:tr>
      <w:tr w:rsidR="00E22024" w14:paraId="4A2AD378" w14:textId="77777777" w:rsidTr="00E22024">
        <w:tc>
          <w:tcPr>
            <w:tcW w:w="1435" w:type="dxa"/>
          </w:tcPr>
          <w:p w14:paraId="2DBD69D2" w14:textId="78EE972D" w:rsidR="00E22024" w:rsidRDefault="00717810">
            <w:r>
              <w:t>&lt;ANA&gt;</w:t>
            </w:r>
          </w:p>
        </w:tc>
        <w:tc>
          <w:tcPr>
            <w:tcW w:w="2790" w:type="dxa"/>
          </w:tcPr>
          <w:p w14:paraId="56915722" w14:textId="0F58CE09" w:rsidR="00E22024" w:rsidRDefault="00717810">
            <w:r>
              <w:t xml:space="preserve">Device ID </w:t>
            </w:r>
            <w:r w:rsidR="00BA21EE">
              <w:t>Active</w:t>
            </w:r>
          </w:p>
        </w:tc>
        <w:tc>
          <w:tcPr>
            <w:tcW w:w="5851" w:type="dxa"/>
          </w:tcPr>
          <w:p w14:paraId="20C895E2" w14:textId="0EB4F4BB" w:rsidR="00E22024" w:rsidRPr="00717810" w:rsidRDefault="00BA21EE" w:rsidP="00717810">
            <w:pPr>
              <w:autoSpaceDE w:val="0"/>
              <w:autoSpaceDN w:val="0"/>
              <w:adjustRightInd w:val="0"/>
            </w:pPr>
            <w:r>
              <w:t>The STA sets the Device ID Active field to 1 when dot11DeviceIDActivated is true to indicate Device ID is active. Otherwise, the STA sets the Device ID Active field to 0.</w:t>
            </w:r>
          </w:p>
        </w:tc>
      </w:tr>
      <w:tr w:rsidR="00717810" w14:paraId="38BEF182" w14:textId="77777777" w:rsidTr="00E22024">
        <w:tc>
          <w:tcPr>
            <w:tcW w:w="1435" w:type="dxa"/>
          </w:tcPr>
          <w:p w14:paraId="2D3C66AF" w14:textId="31A30C99" w:rsidR="00717810" w:rsidRPr="00717810" w:rsidRDefault="00717810" w:rsidP="00717810">
            <w:pPr>
              <w:rPr>
                <w:color w:val="FF0000"/>
              </w:rPr>
            </w:pPr>
            <w:r w:rsidRPr="00717810">
              <w:rPr>
                <w:color w:val="FF0000"/>
              </w:rPr>
              <w:t>&lt;ANA&gt;</w:t>
            </w:r>
          </w:p>
        </w:tc>
        <w:tc>
          <w:tcPr>
            <w:tcW w:w="2790" w:type="dxa"/>
          </w:tcPr>
          <w:p w14:paraId="013C1FC5" w14:textId="6127BBAA" w:rsidR="00717810" w:rsidRPr="00717810" w:rsidRDefault="00BE12DC" w:rsidP="00717810">
            <w:pPr>
              <w:rPr>
                <w:color w:val="FF0000"/>
              </w:rPr>
            </w:pPr>
            <w:r>
              <w:rPr>
                <w:color w:val="FF0000"/>
              </w:rPr>
              <w:t>IRM</w:t>
            </w:r>
            <w:r w:rsidR="00717810" w:rsidRPr="00717810">
              <w:rPr>
                <w:color w:val="FF0000"/>
              </w:rPr>
              <w:t xml:space="preserve"> </w:t>
            </w:r>
            <w:r w:rsidR="004569AE">
              <w:rPr>
                <w:color w:val="FF0000"/>
              </w:rPr>
              <w:t>A</w:t>
            </w:r>
            <w:r w:rsidR="000C0469">
              <w:rPr>
                <w:color w:val="FF0000"/>
              </w:rPr>
              <w:t>ctive</w:t>
            </w:r>
          </w:p>
        </w:tc>
        <w:tc>
          <w:tcPr>
            <w:tcW w:w="5851" w:type="dxa"/>
          </w:tcPr>
          <w:p w14:paraId="7A9B7406" w14:textId="11803DC3" w:rsidR="00717810" w:rsidRPr="00717810" w:rsidRDefault="00717810" w:rsidP="00717810">
            <w:pPr>
              <w:rPr>
                <w:color w:val="FF0000"/>
              </w:rPr>
            </w:pPr>
            <w:r w:rsidRPr="00717810">
              <w:rPr>
                <w:color w:val="FF0000"/>
              </w:rPr>
              <w:t xml:space="preserve">A STA sets </w:t>
            </w:r>
            <w:r w:rsidR="00BE12DC">
              <w:rPr>
                <w:color w:val="FF0000"/>
              </w:rPr>
              <w:t>IRM</w:t>
            </w:r>
            <w:r w:rsidRPr="00717810">
              <w:rPr>
                <w:color w:val="FF0000"/>
              </w:rPr>
              <w:t xml:space="preserve"> </w:t>
            </w:r>
            <w:r w:rsidR="004569AE">
              <w:rPr>
                <w:color w:val="FF0000"/>
              </w:rPr>
              <w:t>A</w:t>
            </w:r>
            <w:r w:rsidR="000C0469">
              <w:rPr>
                <w:color w:val="FF0000"/>
              </w:rPr>
              <w:t>ctive</w:t>
            </w:r>
            <w:r w:rsidR="000C0469" w:rsidRPr="00717810">
              <w:rPr>
                <w:color w:val="FF0000"/>
              </w:rPr>
              <w:t xml:space="preserve"> </w:t>
            </w:r>
            <w:r w:rsidRPr="00717810">
              <w:rPr>
                <w:color w:val="FF0000"/>
              </w:rPr>
              <w:t xml:space="preserve">subfield to 1 </w:t>
            </w:r>
            <w:r w:rsidR="004569AE">
              <w:rPr>
                <w:color w:val="FF0000"/>
              </w:rPr>
              <w:t xml:space="preserve">when dot11IRMActivated is true </w:t>
            </w:r>
            <w:r w:rsidRPr="00717810">
              <w:rPr>
                <w:color w:val="FF0000"/>
              </w:rPr>
              <w:t xml:space="preserve">to indicate </w:t>
            </w:r>
            <w:r w:rsidR="00BE12DC">
              <w:rPr>
                <w:color w:val="FF0000"/>
              </w:rPr>
              <w:t>IRM</w:t>
            </w:r>
            <w:r w:rsidRPr="00717810">
              <w:rPr>
                <w:color w:val="FF0000"/>
              </w:rPr>
              <w:t xml:space="preserve"> </w:t>
            </w:r>
            <w:r w:rsidR="00A40AD4">
              <w:rPr>
                <w:color w:val="FF0000"/>
              </w:rPr>
              <w:t>is active</w:t>
            </w:r>
            <w:r w:rsidR="004569AE">
              <w:rPr>
                <w:color w:val="FF0000"/>
              </w:rPr>
              <w:t>.  Otherwise</w:t>
            </w:r>
            <w:r w:rsidR="005B5CBE">
              <w:rPr>
                <w:color w:val="FF0000"/>
              </w:rPr>
              <w:t>,</w:t>
            </w:r>
            <w:r w:rsidR="004569AE">
              <w:rPr>
                <w:color w:val="FF0000"/>
              </w:rPr>
              <w:t xml:space="preserve"> the STA sets the </w:t>
            </w:r>
            <w:r w:rsidR="005B5CBE">
              <w:rPr>
                <w:color w:val="FF0000"/>
              </w:rPr>
              <w:t>IRM</w:t>
            </w:r>
            <w:r w:rsidR="004569AE">
              <w:rPr>
                <w:color w:val="FF0000"/>
              </w:rPr>
              <w:t xml:space="preserve"> Active field to </w:t>
            </w:r>
            <w:proofErr w:type="spellStart"/>
            <w:r w:rsidRPr="00717810">
              <w:rPr>
                <w:color w:val="FF0000"/>
              </w:rPr>
              <w:t>to</w:t>
            </w:r>
            <w:proofErr w:type="spellEnd"/>
            <w:r w:rsidRPr="00717810">
              <w:rPr>
                <w:color w:val="FF0000"/>
              </w:rPr>
              <w:t xml:space="preserve"> 0</w:t>
            </w:r>
            <w:r w:rsidR="004569AE">
              <w:rPr>
                <w:color w:val="FF0000"/>
              </w:rPr>
              <w:t xml:space="preserve">. </w:t>
            </w:r>
          </w:p>
        </w:tc>
      </w:tr>
    </w:tbl>
    <w:p w14:paraId="1B8C6A47" w14:textId="50D124E5" w:rsidR="00E22024" w:rsidRDefault="00E22024"/>
    <w:p w14:paraId="159C8D8B" w14:textId="61F6DDDE" w:rsidR="00EC3322" w:rsidRDefault="00EC3322"/>
    <w:p w14:paraId="5F324773" w14:textId="726F3937" w:rsidR="00135031" w:rsidRPr="00717810" w:rsidRDefault="00717810" w:rsidP="00135031">
      <w:pPr>
        <w:pStyle w:val="Bulleted"/>
        <w:tabs>
          <w:tab w:val="clear" w:pos="360"/>
          <w:tab w:val="left" w:pos="1540"/>
          <w:tab w:val="left" w:pos="2160"/>
        </w:tabs>
        <w:suppressAutoHyphens/>
        <w:spacing w:line="240" w:lineRule="auto"/>
        <w:ind w:left="0" w:firstLine="0"/>
        <w:rPr>
          <w:rFonts w:eastAsia="Times New Roman"/>
          <w:i/>
          <w:color w:val="00B0F0"/>
          <w:sz w:val="22"/>
        </w:rPr>
      </w:pPr>
      <w:r w:rsidRPr="00717810">
        <w:rPr>
          <w:rFonts w:eastAsia="Times New Roman"/>
          <w:i/>
          <w:color w:val="00B0F0"/>
          <w:sz w:val="22"/>
        </w:rPr>
        <w:t>Insert following</w:t>
      </w:r>
      <w:r w:rsidR="00135031" w:rsidRPr="00717810">
        <w:rPr>
          <w:rFonts w:eastAsia="Times New Roman"/>
          <w:i/>
          <w:color w:val="00B0F0"/>
          <w:sz w:val="22"/>
        </w:rPr>
        <w:t xml:space="preserve"> subclause a</w:t>
      </w:r>
      <w:r w:rsidRPr="00717810">
        <w:rPr>
          <w:rFonts w:eastAsia="Times New Roman"/>
          <w:i/>
          <w:color w:val="00B0F0"/>
          <w:sz w:val="22"/>
        </w:rPr>
        <w:t>fter 9.4.2.296a “Device ID element”</w:t>
      </w:r>
      <w:r w:rsidR="00776AFE">
        <w:rPr>
          <w:rFonts w:eastAsia="Times New Roman"/>
          <w:i/>
          <w:color w:val="00B0F0"/>
          <w:sz w:val="22"/>
        </w:rPr>
        <w:t xml:space="preserve"> P 24</w:t>
      </w:r>
      <w:r w:rsidR="00801265">
        <w:rPr>
          <w:rFonts w:eastAsia="Times New Roman"/>
          <w:i/>
          <w:color w:val="00B0F0"/>
          <w:sz w:val="22"/>
        </w:rPr>
        <w:t>:</w:t>
      </w:r>
    </w:p>
    <w:p w14:paraId="5608A462" w14:textId="16450ABC" w:rsidR="00135031" w:rsidRDefault="00135031" w:rsidP="00135031">
      <w:pPr>
        <w:pStyle w:val="Bulleted"/>
        <w:tabs>
          <w:tab w:val="clear" w:pos="360"/>
          <w:tab w:val="left" w:pos="1540"/>
          <w:tab w:val="left" w:pos="2160"/>
        </w:tabs>
        <w:suppressAutoHyphens/>
        <w:spacing w:line="240" w:lineRule="auto"/>
        <w:ind w:left="0" w:firstLine="0"/>
        <w:rPr>
          <w:rFonts w:eastAsia="Times New Roman"/>
          <w:i/>
          <w:sz w:val="22"/>
        </w:rPr>
      </w:pPr>
    </w:p>
    <w:p w14:paraId="71B97F39" w14:textId="1304A9F1" w:rsidR="00135031" w:rsidRDefault="00135031" w:rsidP="0013503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 xml:space="preserve">9.4.2.x </w:t>
      </w:r>
      <w:r w:rsidR="00E81707">
        <w:rPr>
          <w:rFonts w:eastAsia="Times New Roman"/>
          <w:sz w:val="22"/>
        </w:rPr>
        <w:t xml:space="preserve">IRM </w:t>
      </w:r>
      <w:r>
        <w:rPr>
          <w:rFonts w:eastAsia="Times New Roman"/>
          <w:sz w:val="22"/>
        </w:rPr>
        <w:t>element</w:t>
      </w:r>
    </w:p>
    <w:p w14:paraId="35515594" w14:textId="0A9A9CFB" w:rsidR="00135031" w:rsidRDefault="00135031" w:rsidP="00135031">
      <w:pPr>
        <w:pStyle w:val="Bulleted"/>
        <w:tabs>
          <w:tab w:val="clear" w:pos="360"/>
          <w:tab w:val="left" w:pos="1540"/>
          <w:tab w:val="left" w:pos="2160"/>
        </w:tabs>
        <w:suppressAutoHyphens/>
        <w:spacing w:line="240" w:lineRule="auto"/>
        <w:ind w:left="0" w:firstLine="0"/>
        <w:rPr>
          <w:rFonts w:eastAsia="Times New Roman"/>
          <w:sz w:val="22"/>
        </w:rPr>
      </w:pPr>
    </w:p>
    <w:p w14:paraId="68850BF1" w14:textId="3D0949B5" w:rsidR="00135031" w:rsidRPr="00135031" w:rsidRDefault="00135031" w:rsidP="0013503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The</w:t>
      </w:r>
      <w:r w:rsidR="00E81707">
        <w:rPr>
          <w:rFonts w:eastAsia="Times New Roman"/>
          <w:sz w:val="22"/>
        </w:rPr>
        <w:t xml:space="preserve"> IRM</w:t>
      </w:r>
      <w:r>
        <w:rPr>
          <w:rFonts w:eastAsia="Times New Roman"/>
          <w:sz w:val="22"/>
        </w:rPr>
        <w:t xml:space="preserve"> element </w:t>
      </w:r>
      <w:r w:rsidR="005844DF">
        <w:rPr>
          <w:rFonts w:eastAsia="Times New Roman"/>
          <w:sz w:val="22"/>
        </w:rPr>
        <w:t xml:space="preserve">contains </w:t>
      </w:r>
      <w:r w:rsidR="000619BC">
        <w:rPr>
          <w:rFonts w:eastAsia="Times New Roman"/>
          <w:sz w:val="22"/>
        </w:rPr>
        <w:t>a</w:t>
      </w:r>
      <w:r w:rsidR="005844DF">
        <w:rPr>
          <w:rFonts w:eastAsia="Times New Roman"/>
          <w:sz w:val="22"/>
        </w:rPr>
        <w:t xml:space="preserve"> </w:t>
      </w:r>
      <w:r w:rsidR="00E81707">
        <w:rPr>
          <w:rFonts w:eastAsia="Times New Roman"/>
          <w:sz w:val="22"/>
        </w:rPr>
        <w:t>dete</w:t>
      </w:r>
      <w:r w:rsidR="008E619C">
        <w:rPr>
          <w:rFonts w:eastAsia="Times New Roman"/>
          <w:sz w:val="22"/>
        </w:rPr>
        <w:t>r</w:t>
      </w:r>
      <w:r w:rsidR="00E81707">
        <w:rPr>
          <w:rFonts w:eastAsia="Times New Roman"/>
          <w:sz w:val="22"/>
        </w:rPr>
        <w:t>mined</w:t>
      </w:r>
      <w:r w:rsidR="005844DF">
        <w:rPr>
          <w:rFonts w:eastAsia="Times New Roman"/>
          <w:sz w:val="22"/>
        </w:rPr>
        <w:t xml:space="preserve"> MA</w:t>
      </w:r>
      <w:r w:rsidR="003F2D2B">
        <w:rPr>
          <w:rFonts w:eastAsia="Times New Roman"/>
          <w:sz w:val="22"/>
        </w:rPr>
        <w:t xml:space="preserve">C address.  The format of the </w:t>
      </w:r>
      <w:r w:rsidR="00E81707">
        <w:rPr>
          <w:rFonts w:eastAsia="Times New Roman"/>
          <w:sz w:val="22"/>
        </w:rPr>
        <w:t xml:space="preserve">IRM </w:t>
      </w:r>
      <w:r w:rsidR="003F2D2B">
        <w:rPr>
          <w:rFonts w:eastAsia="Times New Roman"/>
          <w:sz w:val="22"/>
        </w:rPr>
        <w:t>element is shown in Figure 9-y.</w:t>
      </w:r>
    </w:p>
    <w:p w14:paraId="56AA7BCB" w14:textId="77777777" w:rsidR="002E7CC7" w:rsidRDefault="002E7CC7"/>
    <w:tbl>
      <w:tblPr>
        <w:tblStyle w:val="TableGrid"/>
        <w:tblW w:w="0" w:type="auto"/>
        <w:jc w:val="center"/>
        <w:tblLook w:val="04A0" w:firstRow="1" w:lastRow="0" w:firstColumn="1" w:lastColumn="0" w:noHBand="0" w:noVBand="1"/>
      </w:tblPr>
      <w:tblGrid>
        <w:gridCol w:w="1890"/>
        <w:gridCol w:w="1893"/>
        <w:gridCol w:w="1707"/>
        <w:gridCol w:w="1620"/>
        <w:gridCol w:w="1620"/>
      </w:tblGrid>
      <w:tr w:rsidR="004648B5" w14:paraId="2DB269A2" w14:textId="538D1BFA" w:rsidTr="00AE70E9">
        <w:trPr>
          <w:trHeight w:val="623"/>
          <w:jc w:val="center"/>
        </w:trPr>
        <w:tc>
          <w:tcPr>
            <w:tcW w:w="1890" w:type="dxa"/>
          </w:tcPr>
          <w:p w14:paraId="1C00D3BA" w14:textId="6FA3DCCE" w:rsidR="004648B5" w:rsidRDefault="004648B5" w:rsidP="003F2D2B">
            <w:pPr>
              <w:jc w:val="center"/>
            </w:pPr>
            <w:r>
              <w:t>Element ID</w:t>
            </w:r>
          </w:p>
        </w:tc>
        <w:tc>
          <w:tcPr>
            <w:tcW w:w="1893" w:type="dxa"/>
          </w:tcPr>
          <w:p w14:paraId="66C74A3B" w14:textId="18E71436" w:rsidR="004648B5" w:rsidRDefault="004648B5" w:rsidP="003F2D2B">
            <w:pPr>
              <w:jc w:val="center"/>
            </w:pPr>
            <w:r>
              <w:t>Length</w:t>
            </w:r>
          </w:p>
        </w:tc>
        <w:tc>
          <w:tcPr>
            <w:tcW w:w="1707" w:type="dxa"/>
          </w:tcPr>
          <w:p w14:paraId="0677941A" w14:textId="7E50E110" w:rsidR="004648B5" w:rsidRDefault="004648B5" w:rsidP="003F2D2B">
            <w:pPr>
              <w:jc w:val="center"/>
            </w:pPr>
            <w:r>
              <w:t>Element ID Extension</w:t>
            </w:r>
          </w:p>
        </w:tc>
        <w:tc>
          <w:tcPr>
            <w:tcW w:w="1620" w:type="dxa"/>
          </w:tcPr>
          <w:p w14:paraId="201AE6EE" w14:textId="2503DFE2" w:rsidR="004648B5" w:rsidRDefault="004648B5" w:rsidP="003F2D2B">
            <w:pPr>
              <w:jc w:val="center"/>
            </w:pPr>
            <w:r>
              <w:t>IRM status</w:t>
            </w:r>
          </w:p>
        </w:tc>
        <w:tc>
          <w:tcPr>
            <w:tcW w:w="1620" w:type="dxa"/>
          </w:tcPr>
          <w:p w14:paraId="6EEC4980" w14:textId="724D71FD" w:rsidR="004648B5" w:rsidRDefault="004648B5" w:rsidP="003F2D2B">
            <w:pPr>
              <w:jc w:val="center"/>
            </w:pPr>
            <w:r>
              <w:t>IRM</w:t>
            </w:r>
          </w:p>
          <w:p w14:paraId="347954AE" w14:textId="5397AFDB" w:rsidR="004648B5" w:rsidRDefault="004648B5" w:rsidP="00C6793C"/>
        </w:tc>
      </w:tr>
    </w:tbl>
    <w:p w14:paraId="56B599A2" w14:textId="3CF7C185" w:rsidR="008B698F" w:rsidRDefault="003F2D2B" w:rsidP="00F47345">
      <w:r>
        <w:tab/>
        <w:t>Octets</w:t>
      </w:r>
      <w:r>
        <w:tab/>
      </w:r>
      <w:r>
        <w:tab/>
        <w:t>1</w:t>
      </w:r>
      <w:r w:rsidR="004648B5">
        <w:t xml:space="preserve">                            </w:t>
      </w:r>
      <w:r>
        <w:t>1</w:t>
      </w:r>
      <w:r>
        <w:tab/>
      </w:r>
      <w:r>
        <w:tab/>
      </w:r>
      <w:r w:rsidR="00C6793C">
        <w:t xml:space="preserve">   </w:t>
      </w:r>
      <w:r>
        <w:t>1</w:t>
      </w:r>
      <w:r>
        <w:tab/>
      </w:r>
      <w:r>
        <w:tab/>
      </w:r>
      <w:r w:rsidR="004648B5">
        <w:t xml:space="preserve">          1</w:t>
      </w:r>
      <w:r w:rsidR="00C6793C">
        <w:t xml:space="preserve">     </w:t>
      </w:r>
      <w:r w:rsidR="004648B5">
        <w:t xml:space="preserve">              </w:t>
      </w:r>
      <w:r w:rsidR="00C6793C">
        <w:t xml:space="preserve">   </w:t>
      </w:r>
      <w:r>
        <w:t>6</w:t>
      </w:r>
      <w:r w:rsidR="00DC2ACD">
        <w:tab/>
      </w:r>
      <w:r w:rsidR="00DC2ACD">
        <w:tab/>
      </w:r>
    </w:p>
    <w:p w14:paraId="3023BA7C" w14:textId="4CEFD0B2" w:rsidR="002E7CC7" w:rsidRPr="00DE6DC6" w:rsidRDefault="00DE6DC6" w:rsidP="00DE6DC6">
      <w:pPr>
        <w:ind w:firstLine="720"/>
        <w:jc w:val="center"/>
        <w:rPr>
          <w:b/>
        </w:rPr>
      </w:pPr>
      <w:r w:rsidRPr="00DE6DC6">
        <w:rPr>
          <w:rFonts w:eastAsia="Times New Roman"/>
          <w:b/>
        </w:rPr>
        <w:t xml:space="preserve">Figure 9-y </w:t>
      </w:r>
      <w:r w:rsidR="00BE12DC">
        <w:rPr>
          <w:rFonts w:eastAsia="Times New Roman"/>
          <w:b/>
        </w:rPr>
        <w:t>IRM</w:t>
      </w:r>
      <w:r w:rsidRPr="00DE6DC6">
        <w:rPr>
          <w:rFonts w:eastAsia="Times New Roman"/>
          <w:b/>
        </w:rPr>
        <w:t xml:space="preserve"> element</w:t>
      </w:r>
    </w:p>
    <w:p w14:paraId="3C0502F5" w14:textId="3FF26D6D" w:rsidR="003F2D2B" w:rsidRDefault="003F2D2B" w:rsidP="003F2D2B">
      <w:pPr>
        <w:pStyle w:val="T"/>
        <w:rPr>
          <w:w w:val="100"/>
          <w:sz w:val="22"/>
        </w:rPr>
      </w:pPr>
      <w:r w:rsidRPr="003F2D2B">
        <w:rPr>
          <w:w w:val="100"/>
          <w:sz w:val="22"/>
        </w:rPr>
        <w:t>The Element ID, Length, and Element ID Extension fields are defined in 9.4.2.1 (General).</w:t>
      </w:r>
    </w:p>
    <w:p w14:paraId="2422CBD0" w14:textId="5549EE34" w:rsidR="00E42D33" w:rsidRDefault="00E42D33" w:rsidP="003F2D2B"/>
    <w:p w14:paraId="0D37274E" w14:textId="04CA2EE0" w:rsidR="004648B5" w:rsidRPr="007B450E" w:rsidRDefault="004648B5" w:rsidP="004648B5">
      <w:pPr>
        <w:rPr>
          <w:rStyle w:val="Strong"/>
          <w:b w:val="0"/>
          <w:bCs w:val="0"/>
        </w:rPr>
      </w:pPr>
      <w:r w:rsidRPr="00592236">
        <w:rPr>
          <w:rStyle w:val="Strong"/>
          <w:b w:val="0"/>
          <w:bCs w:val="0"/>
        </w:rPr>
        <w:t xml:space="preserve">The </w:t>
      </w:r>
      <w:r>
        <w:rPr>
          <w:rStyle w:val="Strong"/>
          <w:b w:val="0"/>
          <w:bCs w:val="0"/>
        </w:rPr>
        <w:t>IRM</w:t>
      </w:r>
      <w:r w:rsidRPr="00592236">
        <w:rPr>
          <w:rStyle w:val="Strong"/>
          <w:b w:val="0"/>
          <w:bCs w:val="0"/>
        </w:rPr>
        <w:t xml:space="preserve"> Status field indicates the </w:t>
      </w:r>
      <w:proofErr w:type="gramStart"/>
      <w:r w:rsidRPr="00592236">
        <w:rPr>
          <w:rStyle w:val="Strong"/>
          <w:b w:val="0"/>
          <w:bCs w:val="0"/>
        </w:rPr>
        <w:t>current status</w:t>
      </w:r>
      <w:proofErr w:type="gramEnd"/>
      <w:r w:rsidRPr="00592236">
        <w:rPr>
          <w:rStyle w:val="Strong"/>
          <w:b w:val="0"/>
          <w:bCs w:val="0"/>
        </w:rPr>
        <w:t xml:space="preserve"> of the </w:t>
      </w:r>
      <w:r>
        <w:rPr>
          <w:rStyle w:val="Strong"/>
          <w:b w:val="0"/>
          <w:bCs w:val="0"/>
        </w:rPr>
        <w:t>IRM</w:t>
      </w:r>
      <w:r w:rsidRPr="00592236">
        <w:rPr>
          <w:rStyle w:val="Strong"/>
          <w:b w:val="0"/>
          <w:bCs w:val="0"/>
        </w:rPr>
        <w:t>.</w:t>
      </w:r>
    </w:p>
    <w:p w14:paraId="17EB9CAD" w14:textId="77777777" w:rsidR="004648B5" w:rsidRPr="004648B5" w:rsidRDefault="004648B5" w:rsidP="004648B5">
      <w:pPr>
        <w:rPr>
          <w:rStyle w:val="Strong"/>
          <w:b w:val="0"/>
          <w:bCs w:val="0"/>
        </w:rPr>
      </w:pPr>
    </w:p>
    <w:p w14:paraId="44E669B0" w14:textId="4A09D5F5" w:rsidR="004648B5" w:rsidRPr="007B450E" w:rsidRDefault="004648B5" w:rsidP="004648B5">
      <w:pPr>
        <w:rPr>
          <w:rStyle w:val="Strong"/>
          <w:b w:val="0"/>
          <w:bCs w:val="0"/>
        </w:rPr>
      </w:pPr>
      <w:r w:rsidRPr="00592236">
        <w:rPr>
          <w:rStyle w:val="Strong"/>
          <w:b w:val="0"/>
          <w:bCs w:val="0"/>
        </w:rPr>
        <w:t xml:space="preserve">When sent from a non-AP STA to an AP, the </w:t>
      </w:r>
      <w:r>
        <w:rPr>
          <w:rStyle w:val="Strong"/>
          <w:b w:val="0"/>
          <w:bCs w:val="0"/>
        </w:rPr>
        <w:t>IRM</w:t>
      </w:r>
      <w:r w:rsidRPr="00592236">
        <w:rPr>
          <w:rStyle w:val="Strong"/>
          <w:b w:val="0"/>
          <w:bCs w:val="0"/>
        </w:rPr>
        <w:t xml:space="preserve"> Status field is reserved.</w:t>
      </w:r>
    </w:p>
    <w:p w14:paraId="56714F27" w14:textId="77777777" w:rsidR="004648B5" w:rsidRPr="004648B5" w:rsidRDefault="004648B5" w:rsidP="004648B5">
      <w:pPr>
        <w:rPr>
          <w:rStyle w:val="Strong"/>
          <w:b w:val="0"/>
          <w:bCs w:val="0"/>
        </w:rPr>
      </w:pPr>
    </w:p>
    <w:p w14:paraId="53F674F7" w14:textId="14122DE6" w:rsidR="004648B5" w:rsidRPr="007B450E" w:rsidRDefault="004648B5" w:rsidP="004648B5">
      <w:pPr>
        <w:rPr>
          <w:rStyle w:val="Strong"/>
          <w:b w:val="0"/>
          <w:bCs w:val="0"/>
        </w:rPr>
      </w:pPr>
      <w:r w:rsidRPr="00592236">
        <w:rPr>
          <w:rStyle w:val="Strong"/>
          <w:b w:val="0"/>
          <w:bCs w:val="0"/>
        </w:rPr>
        <w:t xml:space="preserve">When sent from an AP to a </w:t>
      </w:r>
      <w:r>
        <w:rPr>
          <w:rStyle w:val="Strong"/>
          <w:b w:val="0"/>
          <w:bCs w:val="0"/>
        </w:rPr>
        <w:t>n</w:t>
      </w:r>
      <w:r w:rsidRPr="00592236">
        <w:rPr>
          <w:rStyle w:val="Strong"/>
          <w:b w:val="0"/>
          <w:bCs w:val="0"/>
        </w:rPr>
        <w:t xml:space="preserve">on-AP STA, the </w:t>
      </w:r>
      <w:r>
        <w:rPr>
          <w:rStyle w:val="Strong"/>
          <w:b w:val="0"/>
          <w:bCs w:val="0"/>
        </w:rPr>
        <w:t>IRM</w:t>
      </w:r>
      <w:r w:rsidRPr="00592236">
        <w:rPr>
          <w:rStyle w:val="Strong"/>
          <w:b w:val="0"/>
          <w:bCs w:val="0"/>
        </w:rPr>
        <w:t xml:space="preserve"> Status field contains one of the following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3150"/>
        <w:gridCol w:w="4878"/>
      </w:tblGrid>
      <w:tr w:rsidR="004648B5" w14:paraId="1EC7540B" w14:textId="77777777" w:rsidTr="006648C5">
        <w:tc>
          <w:tcPr>
            <w:tcW w:w="1548" w:type="dxa"/>
            <w:shd w:val="clear" w:color="auto" w:fill="auto"/>
          </w:tcPr>
          <w:p w14:paraId="7A903ED7" w14:textId="10FB74D4" w:rsidR="004648B5" w:rsidRPr="007B450E" w:rsidRDefault="00EC2F75" w:rsidP="006648C5">
            <w:pPr>
              <w:jc w:val="center"/>
              <w:rPr>
                <w:rStyle w:val="Strong"/>
                <w:b w:val="0"/>
                <w:bCs w:val="0"/>
              </w:rPr>
            </w:pPr>
            <w:r>
              <w:rPr>
                <w:rStyle w:val="Strong"/>
                <w:b w:val="0"/>
                <w:bCs w:val="0"/>
              </w:rPr>
              <w:t>IRM</w:t>
            </w:r>
            <w:r w:rsidR="004648B5" w:rsidRPr="00592236">
              <w:rPr>
                <w:rStyle w:val="Strong"/>
                <w:b w:val="0"/>
                <w:bCs w:val="0"/>
              </w:rPr>
              <w:t xml:space="preserve"> Status</w:t>
            </w:r>
          </w:p>
        </w:tc>
        <w:tc>
          <w:tcPr>
            <w:tcW w:w="3150" w:type="dxa"/>
            <w:shd w:val="clear" w:color="auto" w:fill="auto"/>
          </w:tcPr>
          <w:p w14:paraId="0AC7BF96" w14:textId="77777777" w:rsidR="004648B5" w:rsidRPr="007B450E" w:rsidRDefault="004648B5" w:rsidP="006648C5">
            <w:pPr>
              <w:rPr>
                <w:rStyle w:val="Strong"/>
                <w:b w:val="0"/>
                <w:bCs w:val="0"/>
              </w:rPr>
            </w:pPr>
            <w:r w:rsidRPr="00592236">
              <w:rPr>
                <w:rStyle w:val="Strong"/>
                <w:b w:val="0"/>
                <w:bCs w:val="0"/>
              </w:rPr>
              <w:t>Name</w:t>
            </w:r>
          </w:p>
        </w:tc>
        <w:tc>
          <w:tcPr>
            <w:tcW w:w="4878" w:type="dxa"/>
            <w:shd w:val="clear" w:color="auto" w:fill="auto"/>
          </w:tcPr>
          <w:p w14:paraId="2C0D8C2D" w14:textId="77777777" w:rsidR="004648B5" w:rsidRPr="007B450E" w:rsidRDefault="004648B5" w:rsidP="006648C5">
            <w:pPr>
              <w:rPr>
                <w:rStyle w:val="Strong"/>
                <w:b w:val="0"/>
                <w:bCs w:val="0"/>
              </w:rPr>
            </w:pPr>
            <w:r w:rsidRPr="00592236">
              <w:rPr>
                <w:rStyle w:val="Strong"/>
                <w:b w:val="0"/>
                <w:bCs w:val="0"/>
              </w:rPr>
              <w:t>Meaning</w:t>
            </w:r>
          </w:p>
        </w:tc>
      </w:tr>
      <w:tr w:rsidR="004648B5" w14:paraId="03609097" w14:textId="77777777" w:rsidTr="006648C5">
        <w:tc>
          <w:tcPr>
            <w:tcW w:w="1548" w:type="dxa"/>
            <w:shd w:val="clear" w:color="auto" w:fill="auto"/>
          </w:tcPr>
          <w:p w14:paraId="5FEFFE97" w14:textId="77777777" w:rsidR="004648B5" w:rsidRPr="007B450E" w:rsidRDefault="004648B5" w:rsidP="006648C5">
            <w:pPr>
              <w:jc w:val="center"/>
              <w:rPr>
                <w:rStyle w:val="Strong"/>
                <w:b w:val="0"/>
                <w:bCs w:val="0"/>
              </w:rPr>
            </w:pPr>
            <w:r w:rsidRPr="00592236">
              <w:rPr>
                <w:rStyle w:val="Strong"/>
                <w:b w:val="0"/>
                <w:bCs w:val="0"/>
              </w:rPr>
              <w:t>0</w:t>
            </w:r>
          </w:p>
        </w:tc>
        <w:tc>
          <w:tcPr>
            <w:tcW w:w="3150" w:type="dxa"/>
            <w:shd w:val="clear" w:color="auto" w:fill="auto"/>
          </w:tcPr>
          <w:p w14:paraId="1506C378" w14:textId="77777777" w:rsidR="004648B5" w:rsidRPr="007B450E" w:rsidRDefault="004648B5" w:rsidP="006648C5">
            <w:pPr>
              <w:rPr>
                <w:rStyle w:val="Strong"/>
                <w:b w:val="0"/>
                <w:bCs w:val="0"/>
              </w:rPr>
            </w:pPr>
            <w:r w:rsidRPr="00592236">
              <w:rPr>
                <w:rStyle w:val="Strong"/>
                <w:b w:val="0"/>
                <w:bCs w:val="0"/>
              </w:rPr>
              <w:t>Recognized</w:t>
            </w:r>
          </w:p>
        </w:tc>
        <w:tc>
          <w:tcPr>
            <w:tcW w:w="4878" w:type="dxa"/>
            <w:shd w:val="clear" w:color="auto" w:fill="auto"/>
          </w:tcPr>
          <w:p w14:paraId="3F85998D" w14:textId="35AEB2E3" w:rsidR="004648B5" w:rsidRPr="007B450E" w:rsidRDefault="004648B5" w:rsidP="006648C5">
            <w:pPr>
              <w:rPr>
                <w:rStyle w:val="Strong"/>
                <w:b w:val="0"/>
                <w:bCs w:val="0"/>
              </w:rPr>
            </w:pPr>
            <w:r w:rsidRPr="00592236">
              <w:rPr>
                <w:rStyle w:val="Strong"/>
                <w:b w:val="0"/>
                <w:bCs w:val="0"/>
              </w:rPr>
              <w:t xml:space="preserve">Indicates the </w:t>
            </w:r>
            <w:r>
              <w:rPr>
                <w:rStyle w:val="Strong"/>
                <w:b w:val="0"/>
                <w:bCs w:val="0"/>
              </w:rPr>
              <w:t>IRM</w:t>
            </w:r>
            <w:r w:rsidRPr="00592236">
              <w:rPr>
                <w:rStyle w:val="Strong"/>
                <w:b w:val="0"/>
                <w:bCs w:val="0"/>
              </w:rPr>
              <w:t xml:space="preserve"> was recognized by the AP.</w:t>
            </w:r>
          </w:p>
        </w:tc>
      </w:tr>
      <w:tr w:rsidR="004648B5" w14:paraId="74863F57" w14:textId="77777777" w:rsidTr="006648C5">
        <w:tc>
          <w:tcPr>
            <w:tcW w:w="1548" w:type="dxa"/>
            <w:shd w:val="clear" w:color="auto" w:fill="auto"/>
          </w:tcPr>
          <w:p w14:paraId="2A97A695" w14:textId="77777777" w:rsidR="004648B5" w:rsidRPr="007B450E" w:rsidRDefault="004648B5" w:rsidP="006648C5">
            <w:pPr>
              <w:jc w:val="center"/>
              <w:rPr>
                <w:rStyle w:val="Strong"/>
                <w:b w:val="0"/>
                <w:bCs w:val="0"/>
              </w:rPr>
            </w:pPr>
            <w:r w:rsidRPr="00592236">
              <w:rPr>
                <w:rStyle w:val="Strong"/>
                <w:b w:val="0"/>
                <w:bCs w:val="0"/>
              </w:rPr>
              <w:t>1</w:t>
            </w:r>
          </w:p>
        </w:tc>
        <w:tc>
          <w:tcPr>
            <w:tcW w:w="3150" w:type="dxa"/>
            <w:shd w:val="clear" w:color="auto" w:fill="auto"/>
          </w:tcPr>
          <w:p w14:paraId="16DE5EAC" w14:textId="77777777" w:rsidR="004648B5" w:rsidRPr="007B450E" w:rsidRDefault="004648B5" w:rsidP="006648C5">
            <w:pPr>
              <w:rPr>
                <w:rStyle w:val="Strong"/>
                <w:b w:val="0"/>
                <w:bCs w:val="0"/>
              </w:rPr>
            </w:pPr>
            <w:r w:rsidRPr="00592236">
              <w:rPr>
                <w:rStyle w:val="Strong"/>
                <w:b w:val="0"/>
                <w:bCs w:val="0"/>
              </w:rPr>
              <w:t>Not Recognized</w:t>
            </w:r>
          </w:p>
        </w:tc>
        <w:tc>
          <w:tcPr>
            <w:tcW w:w="4878" w:type="dxa"/>
            <w:shd w:val="clear" w:color="auto" w:fill="auto"/>
          </w:tcPr>
          <w:p w14:paraId="6BE2BD54" w14:textId="606DF5F2" w:rsidR="004648B5" w:rsidRPr="007B450E" w:rsidRDefault="004648B5" w:rsidP="006648C5">
            <w:pPr>
              <w:rPr>
                <w:rStyle w:val="Strong"/>
                <w:b w:val="0"/>
                <w:bCs w:val="0"/>
              </w:rPr>
            </w:pPr>
            <w:r w:rsidRPr="00592236">
              <w:rPr>
                <w:rStyle w:val="Strong"/>
                <w:b w:val="0"/>
                <w:bCs w:val="0"/>
              </w:rPr>
              <w:t xml:space="preserve">Indicates the </w:t>
            </w:r>
            <w:r>
              <w:rPr>
                <w:rStyle w:val="Strong"/>
                <w:b w:val="0"/>
                <w:bCs w:val="0"/>
              </w:rPr>
              <w:t>IRM</w:t>
            </w:r>
            <w:r w:rsidRPr="00592236">
              <w:rPr>
                <w:rStyle w:val="Strong"/>
                <w:b w:val="0"/>
                <w:bCs w:val="0"/>
              </w:rPr>
              <w:t xml:space="preserve"> was not recognized by the AP.</w:t>
            </w:r>
          </w:p>
        </w:tc>
      </w:tr>
      <w:tr w:rsidR="004648B5" w14:paraId="2C4C3185" w14:textId="77777777" w:rsidTr="006648C5">
        <w:tc>
          <w:tcPr>
            <w:tcW w:w="1548" w:type="dxa"/>
            <w:shd w:val="clear" w:color="auto" w:fill="auto"/>
          </w:tcPr>
          <w:p w14:paraId="5D38E850" w14:textId="77777777" w:rsidR="004648B5" w:rsidRPr="007B450E" w:rsidRDefault="004648B5" w:rsidP="006648C5">
            <w:pPr>
              <w:jc w:val="center"/>
              <w:rPr>
                <w:rStyle w:val="Strong"/>
                <w:b w:val="0"/>
                <w:bCs w:val="0"/>
              </w:rPr>
            </w:pPr>
            <w:r w:rsidRPr="00592236">
              <w:rPr>
                <w:rStyle w:val="Strong"/>
                <w:b w:val="0"/>
                <w:bCs w:val="0"/>
              </w:rPr>
              <w:t>2-255</w:t>
            </w:r>
          </w:p>
        </w:tc>
        <w:tc>
          <w:tcPr>
            <w:tcW w:w="3150" w:type="dxa"/>
            <w:shd w:val="clear" w:color="auto" w:fill="auto"/>
          </w:tcPr>
          <w:p w14:paraId="6B351AB4" w14:textId="77777777" w:rsidR="004648B5" w:rsidRPr="007B450E" w:rsidRDefault="004648B5" w:rsidP="006648C5">
            <w:pPr>
              <w:rPr>
                <w:rStyle w:val="Strong"/>
                <w:b w:val="0"/>
                <w:bCs w:val="0"/>
              </w:rPr>
            </w:pPr>
            <w:r w:rsidRPr="00592236">
              <w:rPr>
                <w:rStyle w:val="Strong"/>
                <w:b w:val="0"/>
                <w:bCs w:val="0"/>
              </w:rPr>
              <w:t>Reserved</w:t>
            </w:r>
          </w:p>
        </w:tc>
        <w:tc>
          <w:tcPr>
            <w:tcW w:w="4878" w:type="dxa"/>
            <w:shd w:val="clear" w:color="auto" w:fill="auto"/>
          </w:tcPr>
          <w:p w14:paraId="6F4E5CD4" w14:textId="77777777" w:rsidR="004648B5" w:rsidRPr="004648B5" w:rsidRDefault="004648B5" w:rsidP="006648C5">
            <w:pPr>
              <w:rPr>
                <w:rStyle w:val="Strong"/>
                <w:b w:val="0"/>
                <w:bCs w:val="0"/>
              </w:rPr>
            </w:pPr>
          </w:p>
        </w:tc>
      </w:tr>
    </w:tbl>
    <w:p w14:paraId="1E7278A6" w14:textId="77777777" w:rsidR="004648B5" w:rsidRDefault="004648B5" w:rsidP="003F2D2B"/>
    <w:p w14:paraId="15A617BB" w14:textId="07C7E635" w:rsidR="003F2D2B" w:rsidRDefault="003F2D2B" w:rsidP="003F2D2B">
      <w:r>
        <w:t xml:space="preserve">The </w:t>
      </w:r>
      <w:r w:rsidR="00BE12DC">
        <w:t>IRM</w:t>
      </w:r>
      <w:r w:rsidR="00DE6DC6">
        <w:t xml:space="preserve"> field</w:t>
      </w:r>
      <w:r w:rsidR="00DC2ACD">
        <w:t xml:space="preserve"> </w:t>
      </w:r>
      <w:r w:rsidR="00C6793C">
        <w:t>is</w:t>
      </w:r>
      <w:r w:rsidR="00DE6DC6">
        <w:t xml:space="preserve"> 48-bit MAC address</w:t>
      </w:r>
      <w:r w:rsidR="004648B5">
        <w:t xml:space="preserve"> when sent from a non-AP STA to an AP</w:t>
      </w:r>
      <w:r w:rsidR="00DE6DC6">
        <w:t>.</w:t>
      </w:r>
    </w:p>
    <w:p w14:paraId="7561DBDD" w14:textId="285D72C2" w:rsidR="004648B5" w:rsidRDefault="004648B5" w:rsidP="003F2D2B">
      <w:r>
        <w:t>The IRM field is reserved when sen</w:t>
      </w:r>
      <w:r w:rsidR="008E619C">
        <w:t>t</w:t>
      </w:r>
      <w:r>
        <w:t xml:space="preserve"> from AP to non-AP STA.</w:t>
      </w:r>
    </w:p>
    <w:p w14:paraId="79834432" w14:textId="77777777" w:rsidR="00F62FCE" w:rsidRDefault="00F62FCE" w:rsidP="003F2D2B"/>
    <w:p w14:paraId="69EC7FC4" w14:textId="77777777" w:rsidR="00E222C1" w:rsidRPr="00E42D33" w:rsidRDefault="00E222C1" w:rsidP="00E345F4">
      <w:pPr>
        <w:pStyle w:val="Bulleted"/>
        <w:tabs>
          <w:tab w:val="clear" w:pos="360"/>
          <w:tab w:val="left" w:pos="1540"/>
          <w:tab w:val="left" w:pos="2160"/>
        </w:tabs>
        <w:suppressAutoHyphens/>
        <w:spacing w:line="240" w:lineRule="auto"/>
        <w:ind w:left="0" w:firstLine="0"/>
        <w:rPr>
          <w:rFonts w:eastAsia="Times New Roman"/>
          <w:sz w:val="22"/>
        </w:rPr>
      </w:pPr>
    </w:p>
    <w:p w14:paraId="494C6EF1" w14:textId="11C8D169" w:rsidR="00E42D33" w:rsidRPr="00776AFE" w:rsidRDefault="00776AFE" w:rsidP="00E345F4">
      <w:pPr>
        <w:pStyle w:val="Bulleted"/>
        <w:tabs>
          <w:tab w:val="clear" w:pos="360"/>
          <w:tab w:val="left" w:pos="1540"/>
          <w:tab w:val="left" w:pos="2160"/>
        </w:tabs>
        <w:suppressAutoHyphens/>
        <w:spacing w:line="240" w:lineRule="auto"/>
        <w:ind w:left="0" w:firstLine="0"/>
        <w:rPr>
          <w:rFonts w:eastAsia="Times New Roman"/>
          <w:b/>
          <w:bCs/>
          <w:sz w:val="22"/>
        </w:rPr>
      </w:pPr>
      <w:r w:rsidRPr="00776AFE">
        <w:rPr>
          <w:rFonts w:eastAsia="Times New Roman"/>
          <w:b/>
          <w:bCs/>
          <w:sz w:val="22"/>
        </w:rPr>
        <w:t>12. Security</w:t>
      </w:r>
    </w:p>
    <w:p w14:paraId="5CE66B13" w14:textId="4E5D43DA" w:rsidR="00E42D33" w:rsidRPr="00776AFE" w:rsidRDefault="00E42D33" w:rsidP="00E42D33">
      <w:pPr>
        <w:pStyle w:val="Bulleted"/>
        <w:tabs>
          <w:tab w:val="clear" w:pos="360"/>
          <w:tab w:val="left" w:pos="1540"/>
          <w:tab w:val="left" w:pos="2160"/>
        </w:tabs>
        <w:suppressAutoHyphens/>
        <w:spacing w:line="240" w:lineRule="auto"/>
        <w:ind w:left="0" w:firstLine="0"/>
        <w:rPr>
          <w:rFonts w:eastAsia="Times New Roman"/>
          <w:i/>
          <w:color w:val="00B0F0"/>
          <w:sz w:val="22"/>
        </w:rPr>
      </w:pPr>
      <w:r w:rsidRPr="00776AFE">
        <w:rPr>
          <w:rFonts w:eastAsia="Times New Roman"/>
          <w:i/>
          <w:color w:val="00B0F0"/>
          <w:sz w:val="22"/>
        </w:rPr>
        <w:t xml:space="preserve">Add </w:t>
      </w:r>
      <w:r w:rsidR="00776AFE" w:rsidRPr="00776AFE">
        <w:rPr>
          <w:rFonts w:eastAsia="Times New Roman"/>
          <w:i/>
          <w:color w:val="00B0F0"/>
          <w:sz w:val="22"/>
        </w:rPr>
        <w:t>the following new subclause after 12.2.10 (i.e.</w:t>
      </w:r>
      <w:r w:rsidR="00744512">
        <w:rPr>
          <w:rFonts w:eastAsia="Times New Roman"/>
          <w:i/>
          <w:color w:val="00B0F0"/>
          <w:sz w:val="22"/>
        </w:rPr>
        <w:t>,</w:t>
      </w:r>
      <w:r w:rsidR="00776AFE" w:rsidRPr="00776AFE">
        <w:rPr>
          <w:rFonts w:eastAsia="Times New Roman"/>
          <w:i/>
          <w:color w:val="00B0F0"/>
          <w:sz w:val="22"/>
        </w:rPr>
        <w:t xml:space="preserve"> immediately before 12.3</w:t>
      </w:r>
      <w:r w:rsidR="00302E48">
        <w:rPr>
          <w:rFonts w:eastAsia="Times New Roman"/>
          <w:i/>
          <w:color w:val="00B0F0"/>
          <w:sz w:val="22"/>
        </w:rPr>
        <w:t>)</w:t>
      </w:r>
    </w:p>
    <w:p w14:paraId="2B1B79A9" w14:textId="77BDAF2F" w:rsidR="00E42D33" w:rsidRDefault="00E42D33" w:rsidP="00E345F4">
      <w:pPr>
        <w:pStyle w:val="Bulleted"/>
        <w:tabs>
          <w:tab w:val="clear" w:pos="360"/>
          <w:tab w:val="left" w:pos="1540"/>
          <w:tab w:val="left" w:pos="2160"/>
        </w:tabs>
        <w:suppressAutoHyphens/>
        <w:spacing w:line="240" w:lineRule="auto"/>
        <w:ind w:left="0" w:firstLine="0"/>
        <w:rPr>
          <w:rFonts w:eastAsia="Times New Roman"/>
          <w:sz w:val="22"/>
        </w:rPr>
      </w:pPr>
    </w:p>
    <w:p w14:paraId="42F68613" w14:textId="6E3DBF19" w:rsidR="00776AFE" w:rsidRPr="00776AFE" w:rsidRDefault="00776AFE" w:rsidP="00E345F4">
      <w:pPr>
        <w:pStyle w:val="Bulleted"/>
        <w:tabs>
          <w:tab w:val="clear" w:pos="360"/>
          <w:tab w:val="left" w:pos="1540"/>
          <w:tab w:val="left" w:pos="2160"/>
        </w:tabs>
        <w:suppressAutoHyphens/>
        <w:spacing w:line="240" w:lineRule="auto"/>
        <w:ind w:left="0" w:firstLine="0"/>
        <w:rPr>
          <w:rFonts w:eastAsia="Times New Roman"/>
          <w:b/>
          <w:bCs/>
          <w:sz w:val="22"/>
        </w:rPr>
      </w:pPr>
      <w:r w:rsidRPr="00776AFE">
        <w:rPr>
          <w:rFonts w:eastAsia="Times New Roman"/>
          <w:b/>
          <w:bCs/>
          <w:sz w:val="22"/>
        </w:rPr>
        <w:t>12.2.</w:t>
      </w:r>
      <w:r w:rsidR="00DE5F44" w:rsidRPr="00776AFE">
        <w:rPr>
          <w:rFonts w:eastAsia="Times New Roman"/>
          <w:b/>
          <w:bCs/>
          <w:sz w:val="22"/>
        </w:rPr>
        <w:t>1</w:t>
      </w:r>
      <w:r w:rsidR="00DE5F44">
        <w:rPr>
          <w:rFonts w:eastAsia="Times New Roman"/>
          <w:b/>
          <w:bCs/>
          <w:sz w:val="22"/>
        </w:rPr>
        <w:t>1</w:t>
      </w:r>
      <w:r w:rsidR="00DE5F44" w:rsidRPr="00776AFE">
        <w:rPr>
          <w:rFonts w:eastAsia="Times New Roman"/>
          <w:b/>
          <w:bCs/>
          <w:sz w:val="22"/>
        </w:rPr>
        <w:t xml:space="preserve"> </w:t>
      </w:r>
      <w:r w:rsidRPr="00776AFE">
        <w:rPr>
          <w:rFonts w:eastAsia="Times New Roman"/>
          <w:b/>
          <w:bCs/>
          <w:sz w:val="22"/>
        </w:rPr>
        <w:t xml:space="preserve">Changing MAC address </w:t>
      </w:r>
    </w:p>
    <w:p w14:paraId="27824E6C" w14:textId="7C36EF3A" w:rsidR="00776AFE" w:rsidRDefault="00776AFE" w:rsidP="00E345F4">
      <w:pPr>
        <w:pStyle w:val="Bulleted"/>
        <w:tabs>
          <w:tab w:val="clear" w:pos="360"/>
          <w:tab w:val="left" w:pos="1540"/>
          <w:tab w:val="left" w:pos="2160"/>
        </w:tabs>
        <w:suppressAutoHyphens/>
        <w:spacing w:line="240" w:lineRule="auto"/>
        <w:ind w:left="0" w:firstLine="0"/>
        <w:rPr>
          <w:w w:val="100"/>
          <w:sz w:val="22"/>
          <w:lang w:val="en-GB"/>
        </w:rPr>
      </w:pPr>
      <w:r w:rsidRPr="00B04B9A">
        <w:rPr>
          <w:w w:val="100"/>
          <w:sz w:val="22"/>
          <w:lang w:val="en-GB"/>
        </w:rPr>
        <w:t xml:space="preserve">To mitigate tracking and traffic analysis, a non-AP STA may randomly change its MAC address (see 4.5.4.10). For some services, however, it may be desirable </w:t>
      </w:r>
      <w:r w:rsidR="00463F15">
        <w:rPr>
          <w:w w:val="100"/>
          <w:sz w:val="22"/>
          <w:lang w:val="en-GB"/>
        </w:rPr>
        <w:t>by</w:t>
      </w:r>
      <w:r w:rsidRPr="00B04B9A">
        <w:rPr>
          <w:w w:val="100"/>
          <w:sz w:val="22"/>
          <w:lang w:val="en-GB"/>
        </w:rPr>
        <w:t xml:space="preserve"> the user that the non-AP STA is identified by the AP and network services</w:t>
      </w:r>
      <w:r>
        <w:rPr>
          <w:w w:val="100"/>
          <w:sz w:val="22"/>
          <w:lang w:val="en-GB"/>
        </w:rPr>
        <w:t xml:space="preserve">.  </w:t>
      </w:r>
    </w:p>
    <w:p w14:paraId="1D978387" w14:textId="4EB0BFEF" w:rsidR="00BD0ECB" w:rsidRDefault="00BD0ECB" w:rsidP="00E345F4">
      <w:pPr>
        <w:pStyle w:val="Bulleted"/>
        <w:tabs>
          <w:tab w:val="clear" w:pos="360"/>
          <w:tab w:val="left" w:pos="1540"/>
          <w:tab w:val="left" w:pos="2160"/>
        </w:tabs>
        <w:suppressAutoHyphens/>
        <w:spacing w:line="240" w:lineRule="auto"/>
        <w:ind w:left="0" w:firstLine="0"/>
        <w:rPr>
          <w:w w:val="100"/>
          <w:sz w:val="22"/>
          <w:lang w:val="en-GB"/>
        </w:rPr>
      </w:pPr>
    </w:p>
    <w:p w14:paraId="1BDD29B2" w14:textId="486143DE" w:rsidR="00DE5F44" w:rsidRDefault="00DE5F44" w:rsidP="00DE5F44">
      <w:pPr>
        <w:autoSpaceDE w:val="0"/>
        <w:autoSpaceDN w:val="0"/>
        <w:adjustRightInd w:val="0"/>
        <w:rPr>
          <w:rFonts w:ascii="TimesNewRoman" w:hAnsi="TimesNewRoman" w:cs="TimesNewRoman"/>
          <w:szCs w:val="22"/>
          <w:lang w:val="en-US"/>
        </w:rPr>
      </w:pPr>
      <w:r w:rsidRPr="00F92486">
        <w:rPr>
          <w:szCs w:val="22"/>
          <w:lang w:val="en-US"/>
        </w:rPr>
        <w:t>An AP may provide a device ID to a non-AP STA to allow any AP in the ESS to recognize the non-AP STA when it returns to that ESS even if the non-AP STA changes its MAC Address. The non-AP STA may provide that device ID to any AP in the same ESS upon a new association.  Exchanges of the device ID are protected from third parties</w:t>
      </w:r>
      <w:r>
        <w:rPr>
          <w:rFonts w:ascii="TimesNewRoman" w:hAnsi="TimesNewRoman" w:cs="TimesNewRoman" w:hint="eastAsia"/>
          <w:szCs w:val="22"/>
          <w:lang w:val="en-US"/>
        </w:rPr>
        <w:t>.</w:t>
      </w:r>
    </w:p>
    <w:p w14:paraId="674C3F32" w14:textId="77777777" w:rsidR="00F54FD7" w:rsidRDefault="00F54FD7" w:rsidP="00F54FD7">
      <w:pPr>
        <w:pStyle w:val="Bulleted"/>
        <w:tabs>
          <w:tab w:val="clear" w:pos="360"/>
          <w:tab w:val="left" w:pos="1540"/>
          <w:tab w:val="left" w:pos="2160"/>
        </w:tabs>
        <w:suppressAutoHyphens/>
        <w:spacing w:line="240" w:lineRule="auto"/>
        <w:ind w:left="0" w:firstLine="0"/>
        <w:rPr>
          <w:rFonts w:eastAsia="Times New Roman"/>
          <w:sz w:val="22"/>
        </w:rPr>
      </w:pPr>
    </w:p>
    <w:p w14:paraId="773DC6C9" w14:textId="4671B381" w:rsidR="00BD0ECB" w:rsidRDefault="00F54FD7" w:rsidP="00F54FD7">
      <w:pPr>
        <w:pStyle w:val="Bulleted"/>
        <w:tabs>
          <w:tab w:val="clear" w:pos="360"/>
          <w:tab w:val="left" w:pos="1540"/>
          <w:tab w:val="left" w:pos="2160"/>
        </w:tabs>
        <w:suppressAutoHyphens/>
        <w:spacing w:line="240" w:lineRule="auto"/>
        <w:ind w:left="0" w:firstLine="0"/>
        <w:rPr>
          <w:w w:val="100"/>
          <w:sz w:val="22"/>
          <w:lang w:val="en-GB"/>
        </w:rPr>
      </w:pPr>
      <w:r>
        <w:rPr>
          <w:w w:val="100"/>
          <w:sz w:val="22"/>
          <w:lang w:val="en-GB"/>
        </w:rPr>
        <w:t xml:space="preserve">When using </w:t>
      </w:r>
      <w:r w:rsidR="00BE12DC">
        <w:rPr>
          <w:w w:val="100"/>
          <w:sz w:val="22"/>
          <w:lang w:val="en-GB"/>
        </w:rPr>
        <w:t>IRM</w:t>
      </w:r>
      <w:r>
        <w:rPr>
          <w:w w:val="100"/>
          <w:sz w:val="22"/>
          <w:lang w:val="en-GB"/>
        </w:rPr>
        <w:t xml:space="preserve">, </w:t>
      </w:r>
      <w:r w:rsidR="00BE12DC">
        <w:rPr>
          <w:w w:val="100"/>
          <w:sz w:val="22"/>
          <w:lang w:val="en-GB"/>
        </w:rPr>
        <w:t>a non-AP STA</w:t>
      </w:r>
      <w:r>
        <w:rPr>
          <w:w w:val="100"/>
          <w:sz w:val="22"/>
          <w:lang w:val="en-GB"/>
        </w:rPr>
        <w:t xml:space="preserve"> may provide a random MAC address</w:t>
      </w:r>
      <w:r>
        <w:rPr>
          <w:rFonts w:eastAsia="TimesNewRoman"/>
          <w:sz w:val="22"/>
          <w:szCs w:val="22"/>
          <w:lang w:eastAsia="ja-JP"/>
        </w:rPr>
        <w:t xml:space="preserve"> </w:t>
      </w:r>
      <w:r w:rsidRPr="00C83CCE">
        <w:rPr>
          <w:rFonts w:eastAsia="TimesNewRoman"/>
          <w:sz w:val="22"/>
          <w:szCs w:val="22"/>
          <w:lang w:eastAsia="ja-JP"/>
        </w:rPr>
        <w:t xml:space="preserve">to AP </w:t>
      </w:r>
      <w:r w:rsidR="007769C5">
        <w:rPr>
          <w:rFonts w:eastAsia="TimesNewRoman"/>
          <w:sz w:val="22"/>
          <w:szCs w:val="22"/>
          <w:lang w:eastAsia="ja-JP"/>
        </w:rPr>
        <w:t xml:space="preserve">either </w:t>
      </w:r>
      <w:r>
        <w:rPr>
          <w:rFonts w:eastAsia="TimesNewRoman"/>
          <w:sz w:val="22"/>
          <w:szCs w:val="22"/>
          <w:lang w:eastAsia="ja-JP"/>
        </w:rPr>
        <w:t>when it associates</w:t>
      </w:r>
      <w:r w:rsidR="00A162DE">
        <w:rPr>
          <w:rFonts w:eastAsia="TimesNewRoman"/>
          <w:sz w:val="22"/>
          <w:szCs w:val="22"/>
          <w:lang w:eastAsia="ja-JP"/>
        </w:rPr>
        <w:t xml:space="preserve"> or</w:t>
      </w:r>
      <w:r w:rsidR="007769C5">
        <w:rPr>
          <w:rFonts w:eastAsia="TimesNewRoman"/>
          <w:sz w:val="22"/>
          <w:szCs w:val="22"/>
          <w:lang w:eastAsia="ja-JP"/>
        </w:rPr>
        <w:t>,</w:t>
      </w:r>
      <w:r w:rsidR="00A162DE">
        <w:rPr>
          <w:rFonts w:eastAsia="TimesNewRoman"/>
          <w:sz w:val="22"/>
          <w:szCs w:val="22"/>
          <w:lang w:eastAsia="ja-JP"/>
        </w:rPr>
        <w:t xml:space="preserve"> </w:t>
      </w:r>
      <w:r w:rsidR="007769C5">
        <w:rPr>
          <w:rFonts w:eastAsia="TimesNewRoman"/>
          <w:sz w:val="22"/>
          <w:szCs w:val="22"/>
          <w:lang w:eastAsia="ja-JP"/>
        </w:rPr>
        <w:t>when</w:t>
      </w:r>
      <w:r w:rsidR="00B26343">
        <w:rPr>
          <w:rFonts w:eastAsia="TimesNewRoman"/>
          <w:sz w:val="22"/>
          <w:szCs w:val="22"/>
          <w:lang w:eastAsia="ja-JP"/>
        </w:rPr>
        <w:t xml:space="preserve"> it performs </w:t>
      </w:r>
      <w:r w:rsidR="007769C5">
        <w:rPr>
          <w:rFonts w:eastAsia="TimesNewRoman"/>
          <w:sz w:val="22"/>
          <w:szCs w:val="22"/>
          <w:lang w:eastAsia="ja-JP"/>
        </w:rPr>
        <w:t>PASN</w:t>
      </w:r>
      <w:r w:rsidR="00B26343">
        <w:rPr>
          <w:rFonts w:eastAsia="TimesNewRoman"/>
          <w:sz w:val="22"/>
          <w:szCs w:val="22"/>
          <w:lang w:eastAsia="ja-JP"/>
        </w:rPr>
        <w:t xml:space="preserve"> authentication</w:t>
      </w:r>
      <w:r w:rsidR="007769C5">
        <w:rPr>
          <w:rFonts w:eastAsia="TimesNewRoman"/>
          <w:sz w:val="22"/>
          <w:szCs w:val="22"/>
          <w:lang w:eastAsia="ja-JP"/>
        </w:rPr>
        <w:t>. T</w:t>
      </w:r>
      <w:r w:rsidRPr="00C83CCE">
        <w:rPr>
          <w:rFonts w:eastAsia="TimesNewRoman"/>
          <w:sz w:val="22"/>
          <w:szCs w:val="22"/>
          <w:lang w:eastAsia="ja-JP"/>
        </w:rPr>
        <w:t xml:space="preserve">he non-AP STA may </w:t>
      </w:r>
      <w:r>
        <w:rPr>
          <w:rFonts w:eastAsia="TimesNewRoman"/>
          <w:sz w:val="22"/>
          <w:szCs w:val="22"/>
          <w:lang w:eastAsia="ja-JP"/>
        </w:rPr>
        <w:t xml:space="preserve">then use that </w:t>
      </w:r>
      <w:r w:rsidR="00BE12DC">
        <w:rPr>
          <w:rFonts w:eastAsia="TimesNewRoman"/>
          <w:sz w:val="22"/>
          <w:szCs w:val="22"/>
          <w:lang w:eastAsia="ja-JP"/>
        </w:rPr>
        <w:t>IRM</w:t>
      </w:r>
      <w:r>
        <w:rPr>
          <w:rFonts w:eastAsia="TimesNewRoman"/>
          <w:sz w:val="22"/>
          <w:szCs w:val="22"/>
          <w:lang w:eastAsia="ja-JP"/>
        </w:rPr>
        <w:t xml:space="preserve"> MAC address as its TA when </w:t>
      </w:r>
      <w:r w:rsidR="007769C5">
        <w:rPr>
          <w:rFonts w:eastAsia="TimesNewRoman"/>
          <w:sz w:val="22"/>
          <w:szCs w:val="22"/>
          <w:lang w:eastAsia="ja-JP"/>
        </w:rPr>
        <w:t>it returns</w:t>
      </w:r>
      <w:r>
        <w:rPr>
          <w:rFonts w:eastAsia="TimesNewRoman"/>
          <w:sz w:val="22"/>
          <w:szCs w:val="22"/>
          <w:lang w:eastAsia="ja-JP"/>
        </w:rPr>
        <w:t xml:space="preserve"> to that ESS or A</w:t>
      </w:r>
      <w:r w:rsidR="007769C5">
        <w:rPr>
          <w:rFonts w:eastAsia="TimesNewRoman"/>
          <w:sz w:val="22"/>
          <w:szCs w:val="22"/>
          <w:lang w:eastAsia="ja-JP"/>
        </w:rPr>
        <w:t xml:space="preserve">P such that </w:t>
      </w:r>
      <w:r>
        <w:rPr>
          <w:rFonts w:eastAsia="TimesNewRoman"/>
          <w:sz w:val="22"/>
          <w:szCs w:val="22"/>
          <w:lang w:eastAsia="ja-JP"/>
        </w:rPr>
        <w:t xml:space="preserve">the non-AP STA </w:t>
      </w:r>
      <w:r w:rsidR="007769C5">
        <w:rPr>
          <w:rFonts w:eastAsia="TimesNewRoman"/>
          <w:sz w:val="22"/>
          <w:szCs w:val="22"/>
          <w:lang w:eastAsia="ja-JP"/>
        </w:rPr>
        <w:t xml:space="preserve">may be identified </w:t>
      </w:r>
      <w:r>
        <w:rPr>
          <w:rFonts w:eastAsia="TimesNewRoman"/>
          <w:sz w:val="22"/>
          <w:szCs w:val="22"/>
          <w:lang w:eastAsia="ja-JP"/>
        </w:rPr>
        <w:t>pre-association</w:t>
      </w:r>
      <w:r w:rsidR="00BD0ECB">
        <w:rPr>
          <w:w w:val="100"/>
          <w:sz w:val="22"/>
          <w:lang w:val="en-GB"/>
        </w:rPr>
        <w:t>.</w:t>
      </w:r>
    </w:p>
    <w:p w14:paraId="73B72368" w14:textId="53D652E7" w:rsidR="00BD0ECB" w:rsidRDefault="00BD0ECB" w:rsidP="00E345F4">
      <w:pPr>
        <w:pStyle w:val="Bulleted"/>
        <w:tabs>
          <w:tab w:val="clear" w:pos="360"/>
          <w:tab w:val="left" w:pos="1540"/>
          <w:tab w:val="left" w:pos="2160"/>
        </w:tabs>
        <w:suppressAutoHyphens/>
        <w:spacing w:line="240" w:lineRule="auto"/>
        <w:ind w:left="0" w:firstLine="0"/>
        <w:rPr>
          <w:w w:val="100"/>
          <w:sz w:val="22"/>
          <w:lang w:val="en-GB"/>
        </w:rPr>
      </w:pPr>
    </w:p>
    <w:p w14:paraId="60374726" w14:textId="08FF58BD" w:rsidR="00BD0ECB" w:rsidRDefault="00BD0ECB" w:rsidP="00E345F4">
      <w:pPr>
        <w:pStyle w:val="Bulleted"/>
        <w:tabs>
          <w:tab w:val="clear" w:pos="360"/>
          <w:tab w:val="left" w:pos="1540"/>
          <w:tab w:val="left" w:pos="2160"/>
        </w:tabs>
        <w:suppressAutoHyphens/>
        <w:spacing w:line="240" w:lineRule="auto"/>
        <w:ind w:left="0" w:firstLine="0"/>
        <w:rPr>
          <w:w w:val="100"/>
          <w:sz w:val="22"/>
          <w:lang w:val="en-GB"/>
        </w:rPr>
      </w:pPr>
      <w:r>
        <w:rPr>
          <w:w w:val="100"/>
          <w:sz w:val="22"/>
          <w:lang w:val="en-GB"/>
        </w:rPr>
        <w:t>De</w:t>
      </w:r>
      <w:r w:rsidR="00693FFE">
        <w:rPr>
          <w:w w:val="100"/>
          <w:sz w:val="22"/>
          <w:lang w:val="en-GB"/>
        </w:rPr>
        <w:t>v</w:t>
      </w:r>
      <w:r>
        <w:rPr>
          <w:w w:val="100"/>
          <w:sz w:val="22"/>
          <w:lang w:val="en-GB"/>
        </w:rPr>
        <w:t xml:space="preserve">ice ID and </w:t>
      </w:r>
      <w:r w:rsidR="00BE12DC">
        <w:rPr>
          <w:w w:val="100"/>
          <w:sz w:val="22"/>
          <w:lang w:val="en-GB"/>
        </w:rPr>
        <w:t>IRM</w:t>
      </w:r>
      <w:r>
        <w:rPr>
          <w:w w:val="100"/>
          <w:sz w:val="22"/>
          <w:lang w:val="en-GB"/>
        </w:rPr>
        <w:t xml:space="preserve"> may be used together</w:t>
      </w:r>
      <w:r w:rsidR="00693FFE">
        <w:rPr>
          <w:w w:val="100"/>
          <w:sz w:val="22"/>
          <w:lang w:val="en-GB"/>
        </w:rPr>
        <w:t>.</w:t>
      </w:r>
    </w:p>
    <w:p w14:paraId="286E4EC4" w14:textId="2DC0BD68" w:rsidR="00DE5F44" w:rsidRDefault="00DE5F44" w:rsidP="00DE5F44">
      <w:pPr>
        <w:autoSpaceDE w:val="0"/>
        <w:autoSpaceDN w:val="0"/>
        <w:adjustRightInd w:val="0"/>
        <w:rPr>
          <w:b/>
          <w:bCs/>
          <w:i/>
          <w:iCs/>
          <w:color w:val="00B0F0"/>
          <w:szCs w:val="22"/>
          <w:lang w:val="en-US" w:eastAsia="ja-JP"/>
        </w:rPr>
      </w:pPr>
    </w:p>
    <w:p w14:paraId="3E72E19B" w14:textId="7F09722E" w:rsidR="00DE5F44" w:rsidRPr="00DE5F44" w:rsidRDefault="00DE5F44" w:rsidP="00DE5F44">
      <w:pPr>
        <w:autoSpaceDE w:val="0"/>
        <w:autoSpaceDN w:val="0"/>
        <w:adjustRightInd w:val="0"/>
        <w:rPr>
          <w:b/>
          <w:bCs/>
          <w:i/>
          <w:iCs/>
          <w:color w:val="00B0F0"/>
          <w:szCs w:val="22"/>
          <w:lang w:val="en-US" w:eastAsia="ja-JP"/>
        </w:rPr>
      </w:pPr>
      <w:r w:rsidRPr="00DE5F44">
        <w:rPr>
          <w:b/>
          <w:bCs/>
          <w:i/>
          <w:iCs/>
          <w:color w:val="00B0F0"/>
          <w:szCs w:val="22"/>
          <w:lang w:val="en-US" w:eastAsia="ja-JP"/>
        </w:rPr>
        <w:t xml:space="preserve">Renumber Device ID indication clause 12.2.11 as 12.2.11.1.  </w:t>
      </w:r>
    </w:p>
    <w:p w14:paraId="75900868" w14:textId="78B31E2C" w:rsidR="00DE5F44" w:rsidRPr="00F92486" w:rsidRDefault="00DE5F44" w:rsidP="00C83CCE">
      <w:pPr>
        <w:autoSpaceDE w:val="0"/>
        <w:autoSpaceDN w:val="0"/>
        <w:adjustRightInd w:val="0"/>
        <w:rPr>
          <w:rFonts w:eastAsia="Times New Roman"/>
          <w:color w:val="00B0F0"/>
          <w:szCs w:val="22"/>
        </w:rPr>
      </w:pPr>
      <w:r w:rsidRPr="00F92486">
        <w:rPr>
          <w:rFonts w:eastAsia="Times New Roman"/>
          <w:color w:val="00B0F0"/>
          <w:szCs w:val="22"/>
        </w:rPr>
        <w:t xml:space="preserve">Note to Editor:  </w:t>
      </w:r>
      <w:r w:rsidR="00CA41DC" w:rsidRPr="00F92486">
        <w:rPr>
          <w:rFonts w:eastAsia="Times New Roman"/>
          <w:color w:val="00B0F0"/>
          <w:szCs w:val="22"/>
        </w:rPr>
        <w:t xml:space="preserve">This </w:t>
      </w:r>
      <w:r w:rsidR="00CA41DC">
        <w:rPr>
          <w:rFonts w:eastAsia="Times New Roman"/>
          <w:color w:val="00B0F0"/>
          <w:szCs w:val="22"/>
        </w:rPr>
        <w:t xml:space="preserve">a reprint of </w:t>
      </w:r>
      <w:r w:rsidR="00CA41DC" w:rsidRPr="00F92486">
        <w:rPr>
          <w:rFonts w:eastAsia="Times New Roman"/>
          <w:color w:val="00B0F0"/>
          <w:szCs w:val="22"/>
        </w:rPr>
        <w:t>22/1329r17</w:t>
      </w:r>
      <w:r w:rsidR="00CA41DC">
        <w:rPr>
          <w:rFonts w:eastAsia="Times New Roman"/>
          <w:color w:val="00B0F0"/>
          <w:szCs w:val="22"/>
        </w:rPr>
        <w:t xml:space="preserve"> but f</w:t>
      </w:r>
      <w:r w:rsidR="00CA41DC" w:rsidRPr="00F92486">
        <w:rPr>
          <w:rFonts w:eastAsia="Times New Roman"/>
          <w:color w:val="00B0F0"/>
          <w:szCs w:val="22"/>
        </w:rPr>
        <w:t xml:space="preserve">irst para is deleted </w:t>
      </w:r>
      <w:r w:rsidR="00CA41DC">
        <w:rPr>
          <w:rFonts w:eastAsia="Times New Roman"/>
          <w:color w:val="00B0F0"/>
          <w:szCs w:val="22"/>
        </w:rPr>
        <w:t xml:space="preserve">and </w:t>
      </w:r>
      <w:r w:rsidR="00CA41DC" w:rsidRPr="00F92486">
        <w:rPr>
          <w:rFonts w:eastAsia="Times New Roman"/>
          <w:color w:val="00B0F0"/>
          <w:szCs w:val="22"/>
        </w:rPr>
        <w:t>added to 12.2.11 above</w:t>
      </w:r>
      <w:r w:rsidR="00F858B5">
        <w:rPr>
          <w:rFonts w:eastAsia="Times New Roman"/>
          <w:color w:val="00B0F0"/>
          <w:szCs w:val="22"/>
        </w:rPr>
        <w:t xml:space="preserve"> as the second paragraph</w:t>
      </w:r>
      <w:r w:rsidR="00CA41DC">
        <w:rPr>
          <w:rFonts w:eastAsia="Times New Roman"/>
          <w:color w:val="00B0F0"/>
          <w:szCs w:val="22"/>
        </w:rPr>
        <w:t>.</w:t>
      </w:r>
      <w:r w:rsidR="00CA41DC" w:rsidRPr="00F92486">
        <w:rPr>
          <w:rFonts w:eastAsia="Times New Roman"/>
          <w:color w:val="00B0F0"/>
          <w:szCs w:val="22"/>
        </w:rPr>
        <w:t xml:space="preserve"> </w:t>
      </w:r>
    </w:p>
    <w:p w14:paraId="50FE95E0" w14:textId="77777777" w:rsidR="00CA41DC" w:rsidRDefault="00CA41DC" w:rsidP="00C83CCE">
      <w:pPr>
        <w:autoSpaceDE w:val="0"/>
        <w:autoSpaceDN w:val="0"/>
        <w:adjustRightInd w:val="0"/>
        <w:rPr>
          <w:rFonts w:eastAsia="Times New Roman"/>
          <w:b/>
          <w:bCs/>
          <w:szCs w:val="22"/>
        </w:rPr>
      </w:pPr>
    </w:p>
    <w:p w14:paraId="7A56E6CD" w14:textId="25A1F346" w:rsidR="00DE5F44" w:rsidRPr="00F92486" w:rsidRDefault="00DE5F44" w:rsidP="00C83CCE">
      <w:pPr>
        <w:autoSpaceDE w:val="0"/>
        <w:autoSpaceDN w:val="0"/>
        <w:adjustRightInd w:val="0"/>
        <w:rPr>
          <w:rFonts w:eastAsia="Times New Roman"/>
          <w:b/>
          <w:bCs/>
          <w:szCs w:val="22"/>
        </w:rPr>
      </w:pPr>
      <w:r w:rsidRPr="00F92486">
        <w:rPr>
          <w:rFonts w:eastAsia="Times New Roman"/>
          <w:b/>
          <w:bCs/>
          <w:szCs w:val="22"/>
        </w:rPr>
        <w:t>12.2.11.1 Device ID indication</w:t>
      </w:r>
    </w:p>
    <w:p w14:paraId="57289D92" w14:textId="46FC11EB" w:rsidR="00CA41DC" w:rsidRPr="00F92486" w:rsidRDefault="00CA41DC" w:rsidP="00CA41DC">
      <w:pPr>
        <w:autoSpaceDE w:val="0"/>
        <w:autoSpaceDN w:val="0"/>
        <w:adjustRightInd w:val="0"/>
        <w:rPr>
          <w:szCs w:val="22"/>
          <w:lang w:val="en-US"/>
        </w:rPr>
      </w:pPr>
      <w:r w:rsidRPr="00F92486">
        <w:rPr>
          <w:szCs w:val="22"/>
          <w:lang w:val="en-US"/>
        </w:rPr>
        <w:t xml:space="preserve">A non-AP STA indicates activation of device ID for a particular ESS by setting the Device ID Active field to 1 in the Extended RSN Capabilities field (see 9.4.2.241 - </w:t>
      </w:r>
      <w:proofErr w:type="spellStart"/>
      <w:r w:rsidRPr="00F92486">
        <w:rPr>
          <w:szCs w:val="22"/>
          <w:lang w:val="en-US"/>
        </w:rPr>
        <w:t>RSNExtension</w:t>
      </w:r>
      <w:proofErr w:type="spellEnd"/>
      <w:r w:rsidRPr="00F92486">
        <w:rPr>
          <w:szCs w:val="22"/>
          <w:lang w:val="en-US"/>
        </w:rPr>
        <w:t xml:space="preserve"> Element) in (Re)Association Request frames sent to any AP in the ESS. An AP indicates activation of Device ID by setting the Device ID Active field to 1 in the Extended RSN Capabilities field in Beacon, (Re)Association Response, and Probe Response frames. All APs </w:t>
      </w:r>
      <w:proofErr w:type="gramStart"/>
      <w:r w:rsidRPr="00F92486">
        <w:rPr>
          <w:szCs w:val="22"/>
          <w:lang w:val="en-US"/>
        </w:rPr>
        <w:t>in a given</w:t>
      </w:r>
      <w:proofErr w:type="gramEnd"/>
      <w:r w:rsidRPr="00F92486">
        <w:rPr>
          <w:szCs w:val="22"/>
          <w:lang w:val="en-US"/>
        </w:rPr>
        <w:t xml:space="preserve"> ESS shall set this field to the same value.</w:t>
      </w:r>
    </w:p>
    <w:p w14:paraId="4C31BEEF" w14:textId="77777777" w:rsidR="00CA41DC" w:rsidRPr="00F92486" w:rsidRDefault="00CA41DC" w:rsidP="00CA41DC">
      <w:pPr>
        <w:autoSpaceDE w:val="0"/>
        <w:autoSpaceDN w:val="0"/>
        <w:adjustRightInd w:val="0"/>
        <w:rPr>
          <w:szCs w:val="22"/>
          <w:lang w:val="en-US"/>
        </w:rPr>
      </w:pPr>
    </w:p>
    <w:p w14:paraId="2B76A8F2" w14:textId="77777777" w:rsidR="00CA41DC" w:rsidRPr="00F92486" w:rsidRDefault="00CA41DC" w:rsidP="00CA41DC">
      <w:pPr>
        <w:autoSpaceDE w:val="0"/>
        <w:autoSpaceDN w:val="0"/>
        <w:adjustRightInd w:val="0"/>
        <w:rPr>
          <w:sz w:val="20"/>
          <w:lang w:val="en-US"/>
        </w:rPr>
      </w:pPr>
      <w:r w:rsidRPr="00F92486">
        <w:rPr>
          <w:szCs w:val="22"/>
          <w:lang w:val="en-US"/>
        </w:rPr>
        <w:t>A STA shall not send a device ID to any STA that does not indicate Device ID is active.</w:t>
      </w:r>
    </w:p>
    <w:p w14:paraId="023C28C1" w14:textId="77777777" w:rsidR="00CA41DC" w:rsidRPr="00F92486" w:rsidRDefault="00CA41DC" w:rsidP="00CA41DC">
      <w:pPr>
        <w:autoSpaceDE w:val="0"/>
        <w:autoSpaceDN w:val="0"/>
        <w:adjustRightInd w:val="0"/>
        <w:rPr>
          <w:sz w:val="20"/>
          <w:lang w:val="en-US"/>
        </w:rPr>
      </w:pPr>
    </w:p>
    <w:p w14:paraId="58F4299C" w14:textId="77777777" w:rsidR="00CA41DC" w:rsidRPr="00F92486" w:rsidRDefault="00CA41DC" w:rsidP="00CA41DC">
      <w:pPr>
        <w:autoSpaceDE w:val="0"/>
        <w:autoSpaceDN w:val="0"/>
        <w:adjustRightInd w:val="0"/>
        <w:rPr>
          <w:szCs w:val="22"/>
          <w:lang w:val="en-US"/>
        </w:rPr>
      </w:pPr>
      <w:r w:rsidRPr="00F92486">
        <w:rPr>
          <w:szCs w:val="22"/>
          <w:lang w:val="en-US"/>
        </w:rPr>
        <w:t xml:space="preserve">A non-AP STA shall send a device ID when required by the procedures described below via the following frames (known as </w:t>
      </w:r>
      <w:r w:rsidRPr="00F92486">
        <w:rPr>
          <w:rFonts w:hint="eastAsia"/>
          <w:szCs w:val="22"/>
          <w:lang w:val="en-US"/>
        </w:rPr>
        <w:t>“</w:t>
      </w:r>
      <w:r w:rsidRPr="00F92486">
        <w:rPr>
          <w:szCs w:val="22"/>
          <w:lang w:val="en-US"/>
        </w:rPr>
        <w:t>non-AP STA Identity frames</w:t>
      </w:r>
      <w:r w:rsidRPr="00F92486">
        <w:rPr>
          <w:rFonts w:hint="eastAsia"/>
          <w:szCs w:val="22"/>
          <w:lang w:val="en-US"/>
        </w:rPr>
        <w:t>”</w:t>
      </w:r>
      <w:r w:rsidRPr="00F92486">
        <w:rPr>
          <w:szCs w:val="22"/>
          <w:lang w:val="en-US"/>
        </w:rPr>
        <w:t xml:space="preserve">): </w:t>
      </w:r>
    </w:p>
    <w:p w14:paraId="29ED3A0A" w14:textId="77777777" w:rsidR="00CA41DC" w:rsidRPr="00CA3AD1" w:rsidRDefault="00CA41DC" w:rsidP="00CA41DC">
      <w:pPr>
        <w:pStyle w:val="ListParagraph"/>
        <w:numPr>
          <w:ilvl w:val="0"/>
          <w:numId w:val="21"/>
        </w:numPr>
        <w:autoSpaceDE w:val="0"/>
        <w:autoSpaceDN w:val="0"/>
        <w:adjustRightInd w:val="0"/>
      </w:pPr>
      <w:r w:rsidRPr="00CA3AD1">
        <w:t>When using FILS authentication in the Device ID element in the (Re)Association Request frame.</w:t>
      </w:r>
    </w:p>
    <w:p w14:paraId="0CD85F7D" w14:textId="50AD572F" w:rsidR="00CA41DC" w:rsidRPr="00CA3AD1" w:rsidRDefault="00CA41DC" w:rsidP="00CA41DC">
      <w:pPr>
        <w:pStyle w:val="ListParagraph"/>
        <w:numPr>
          <w:ilvl w:val="0"/>
          <w:numId w:val="21"/>
        </w:numPr>
        <w:autoSpaceDE w:val="0"/>
        <w:autoSpaceDN w:val="0"/>
        <w:adjustRightInd w:val="0"/>
      </w:pPr>
      <w:r w:rsidRPr="00CA3AD1">
        <w:t xml:space="preserve">When not using FILS authentication in the Device ID KDE in message 2 of the </w:t>
      </w:r>
      <w:proofErr w:type="gramStart"/>
      <w:r w:rsidRPr="00CA3AD1">
        <w:t>4</w:t>
      </w:r>
      <w:r w:rsidR="00801265">
        <w:t xml:space="preserve"> </w:t>
      </w:r>
      <w:r w:rsidRPr="00CA3AD1">
        <w:t>way</w:t>
      </w:r>
      <w:proofErr w:type="gramEnd"/>
      <w:r w:rsidRPr="00CA3AD1">
        <w:t xml:space="preserve"> handshake.</w:t>
      </w:r>
    </w:p>
    <w:p w14:paraId="63D3E752" w14:textId="77777777" w:rsidR="00CA41DC" w:rsidRPr="00CA3AD1" w:rsidRDefault="00CA41DC" w:rsidP="00CA41DC">
      <w:pPr>
        <w:autoSpaceDE w:val="0"/>
        <w:autoSpaceDN w:val="0"/>
        <w:adjustRightInd w:val="0"/>
      </w:pPr>
    </w:p>
    <w:p w14:paraId="535E155F" w14:textId="77777777" w:rsidR="00CA41DC" w:rsidRPr="00CA3AD1" w:rsidRDefault="00CA41DC" w:rsidP="00CA41DC">
      <w:pPr>
        <w:autoSpaceDE w:val="0"/>
        <w:autoSpaceDN w:val="0"/>
        <w:adjustRightInd w:val="0"/>
      </w:pPr>
      <w:r w:rsidRPr="00CA3AD1">
        <w:lastRenderedPageBreak/>
        <w:t>An AP shall send a device ID when required by the procedures described below via the following frames (known as “AP Identity frames”):</w:t>
      </w:r>
    </w:p>
    <w:p w14:paraId="5B66BC85" w14:textId="77777777" w:rsidR="00CA41DC" w:rsidRPr="00CA3AD1" w:rsidRDefault="00CA41DC" w:rsidP="00CA41DC">
      <w:pPr>
        <w:pStyle w:val="ListParagraph"/>
        <w:numPr>
          <w:ilvl w:val="0"/>
          <w:numId w:val="22"/>
        </w:numPr>
        <w:autoSpaceDE w:val="0"/>
        <w:autoSpaceDN w:val="0"/>
        <w:adjustRightInd w:val="0"/>
      </w:pPr>
      <w:r w:rsidRPr="00CA3AD1">
        <w:t>When using FILS authentication in the Device ID element in the (Re)Association Response frame.</w:t>
      </w:r>
    </w:p>
    <w:p w14:paraId="0F5B2072" w14:textId="23225CD1" w:rsidR="00CA41DC" w:rsidRPr="00CA3AD1" w:rsidRDefault="00CA41DC" w:rsidP="00CA41DC">
      <w:pPr>
        <w:pStyle w:val="ListParagraph"/>
        <w:numPr>
          <w:ilvl w:val="0"/>
          <w:numId w:val="22"/>
        </w:numPr>
        <w:autoSpaceDE w:val="0"/>
        <w:autoSpaceDN w:val="0"/>
        <w:adjustRightInd w:val="0"/>
      </w:pPr>
      <w:r w:rsidRPr="00CA3AD1">
        <w:t xml:space="preserve">When not using FILS authentication, in the Device ID KDE in message 3 of the </w:t>
      </w:r>
      <w:proofErr w:type="gramStart"/>
      <w:r w:rsidRPr="00CA3AD1">
        <w:t>4</w:t>
      </w:r>
      <w:r w:rsidR="00801265">
        <w:t xml:space="preserve"> </w:t>
      </w:r>
      <w:r w:rsidRPr="00CA3AD1">
        <w:t>way</w:t>
      </w:r>
      <w:proofErr w:type="gramEnd"/>
      <w:r w:rsidRPr="00CA3AD1">
        <w:t xml:space="preserve"> handshake.</w:t>
      </w:r>
    </w:p>
    <w:p w14:paraId="35F87EFF" w14:textId="77777777" w:rsidR="00CA41DC" w:rsidRPr="00CA41DC" w:rsidRDefault="00CA41DC" w:rsidP="00CA41DC">
      <w:pPr>
        <w:autoSpaceDE w:val="0"/>
        <w:autoSpaceDN w:val="0"/>
        <w:adjustRightInd w:val="0"/>
      </w:pPr>
    </w:p>
    <w:p w14:paraId="192CBE5A" w14:textId="77777777" w:rsidR="00CA41DC" w:rsidRPr="00CA41DC" w:rsidRDefault="00CA41DC" w:rsidP="00CA41DC">
      <w:pPr>
        <w:autoSpaceDE w:val="0"/>
        <w:autoSpaceDN w:val="0"/>
        <w:adjustRightInd w:val="0"/>
      </w:pPr>
      <w:r w:rsidRPr="00CA41DC">
        <w:t>A non-AP STA that is associating with any AP in an ESS, when Device ID is active for both the non-AP STA and the AP and the non-AP STA has not previously associated with any AP in the ESS, shall not send a device ID in the non-AP STA Identity frame.  Similarly, if the non-AP STA is associating with any AP in an ESS, when Device ID is active for both the non-AP STA and the AP but the non-AP STA no longer has a device ID for that ESS for implementation-specific reasons (for example, configuration changes have lost the device ID, or sufficient time has passed since the last association to the ESS so that the device ID has been deleted), then the non-AP STA shall not send a device ID in the non-AP STA Identity frame.</w:t>
      </w:r>
    </w:p>
    <w:p w14:paraId="648F41A2" w14:textId="77777777" w:rsidR="00CA41DC" w:rsidRPr="00CA41DC" w:rsidRDefault="00CA41DC" w:rsidP="00CA41DC">
      <w:pPr>
        <w:autoSpaceDE w:val="0"/>
        <w:autoSpaceDN w:val="0"/>
        <w:adjustRightInd w:val="0"/>
      </w:pPr>
    </w:p>
    <w:p w14:paraId="66D5D3DE" w14:textId="77777777" w:rsidR="00CA41DC" w:rsidRPr="00CA41DC" w:rsidRDefault="00CA41DC" w:rsidP="00CA41DC">
      <w:pPr>
        <w:autoSpaceDE w:val="0"/>
        <w:autoSpaceDN w:val="0"/>
        <w:adjustRightInd w:val="0"/>
      </w:pPr>
      <w:r w:rsidRPr="00CA41DC">
        <w:t xml:space="preserve">A non-AP STA that is associating with any AP in an ESS with Device ID active for both the non-AP STA and the AP and the non-AP STA has a saved device ID for the ESS shall send the most recently received device ID for that ESS in the non-AP STA Identity frame. </w:t>
      </w:r>
    </w:p>
    <w:p w14:paraId="342DDAB1" w14:textId="77777777" w:rsidR="00CA41DC" w:rsidRPr="00CA41DC" w:rsidRDefault="00CA41DC" w:rsidP="00CA41DC">
      <w:pPr>
        <w:autoSpaceDE w:val="0"/>
        <w:autoSpaceDN w:val="0"/>
        <w:adjustRightInd w:val="0"/>
      </w:pPr>
    </w:p>
    <w:p w14:paraId="5E2B997B" w14:textId="77777777" w:rsidR="00CA41DC" w:rsidRPr="00CA41DC" w:rsidRDefault="00CA41DC" w:rsidP="00CA41DC">
      <w:pPr>
        <w:autoSpaceDE w:val="0"/>
        <w:autoSpaceDN w:val="0"/>
        <w:adjustRightInd w:val="0"/>
      </w:pPr>
      <w:r w:rsidRPr="00CA41DC">
        <w:t>When an AP with Device ID active receives a non-AP STA Identity frame from a non-AP STA with Device ID active and the received device ID is recognized, the AP shall perform one of the following actions:</w:t>
      </w:r>
    </w:p>
    <w:p w14:paraId="49ABF413" w14:textId="77777777" w:rsidR="00CA41DC" w:rsidRPr="00CA41DC" w:rsidRDefault="00CA41DC" w:rsidP="00CA41DC">
      <w:pPr>
        <w:pStyle w:val="ListParagraph"/>
        <w:numPr>
          <w:ilvl w:val="0"/>
          <w:numId w:val="23"/>
        </w:numPr>
        <w:autoSpaceDE w:val="0"/>
        <w:autoSpaceDN w:val="0"/>
        <w:adjustRightInd w:val="0"/>
      </w:pPr>
      <w:r w:rsidRPr="00CA41DC">
        <w:t>Send a zero-length device ID and set Identifier Status to “Recognized” in the appropriate AP Identity frame.</w:t>
      </w:r>
    </w:p>
    <w:p w14:paraId="64BF686C" w14:textId="77777777" w:rsidR="00CA41DC" w:rsidRPr="00CA41DC" w:rsidRDefault="00CA41DC" w:rsidP="00CA41DC">
      <w:pPr>
        <w:pStyle w:val="ListParagraph"/>
        <w:numPr>
          <w:ilvl w:val="0"/>
          <w:numId w:val="23"/>
        </w:numPr>
        <w:autoSpaceDE w:val="0"/>
        <w:autoSpaceDN w:val="0"/>
        <w:adjustRightInd w:val="0"/>
      </w:pPr>
      <w:r w:rsidRPr="00CA41DC">
        <w:t>Assign a new device ID to the non-AP STA, send the device ID, and set Identifier Status to “Recognized” in the appropriate AP Identity frame.</w:t>
      </w:r>
    </w:p>
    <w:p w14:paraId="1E15EA2D" w14:textId="77777777" w:rsidR="00CA41DC" w:rsidRPr="00CA41DC" w:rsidRDefault="00CA41DC" w:rsidP="00CA41DC">
      <w:pPr>
        <w:autoSpaceDE w:val="0"/>
        <w:autoSpaceDN w:val="0"/>
        <w:adjustRightInd w:val="0"/>
      </w:pPr>
    </w:p>
    <w:p w14:paraId="49C58C40" w14:textId="77777777" w:rsidR="00CA41DC" w:rsidRPr="00CA41DC" w:rsidRDefault="00CA41DC" w:rsidP="00CA41DC">
      <w:pPr>
        <w:autoSpaceDE w:val="0"/>
        <w:autoSpaceDN w:val="0"/>
        <w:adjustRightInd w:val="0"/>
      </w:pPr>
      <w:r w:rsidRPr="00CA41DC">
        <w:t>When a non-AP STA receives an AP Identity frame with Identifier Status equal to “Recognized” it can proceed with the assumption that the shared identity state with the AP or ESS (as per the concepts of 12.2.10) is now bound to the non-AP STA’s current MAC address.</w:t>
      </w:r>
    </w:p>
    <w:p w14:paraId="3AA24D2A" w14:textId="77777777" w:rsidR="00CA41DC" w:rsidRPr="00CA41DC" w:rsidRDefault="00CA41DC" w:rsidP="00CA41DC">
      <w:pPr>
        <w:autoSpaceDE w:val="0"/>
        <w:autoSpaceDN w:val="0"/>
        <w:adjustRightInd w:val="0"/>
      </w:pPr>
    </w:p>
    <w:p w14:paraId="7F771CE5" w14:textId="77777777" w:rsidR="00CA41DC" w:rsidRDefault="00CA41DC" w:rsidP="00CA41DC">
      <w:pPr>
        <w:autoSpaceDE w:val="0"/>
        <w:autoSpaceDN w:val="0"/>
        <w:adjustRightInd w:val="0"/>
      </w:pPr>
      <w:r w:rsidRPr="00CA41DC">
        <w:t>When a non-AP STA receives an AP Identity frame with the Identifier Status equal to “Not Recognized”, it must assume that no shared identity state exists with the AP or ESS (as per the concepts of 12.2.10) and the non-AP STA must (re)establish any desired, shared identity state per the procedures previously described.</w:t>
      </w:r>
    </w:p>
    <w:p w14:paraId="78F1A088" w14:textId="11ACF6AC" w:rsidR="00DE5F44" w:rsidRDefault="00DE5F44" w:rsidP="00C83CCE">
      <w:pPr>
        <w:autoSpaceDE w:val="0"/>
        <w:autoSpaceDN w:val="0"/>
        <w:adjustRightInd w:val="0"/>
        <w:rPr>
          <w:rFonts w:eastAsia="Times New Roman"/>
          <w:szCs w:val="22"/>
        </w:rPr>
      </w:pPr>
    </w:p>
    <w:p w14:paraId="337FEDB1" w14:textId="77777777" w:rsidR="00DE5F44" w:rsidRDefault="00DE5F44" w:rsidP="00C83CCE">
      <w:pPr>
        <w:autoSpaceDE w:val="0"/>
        <w:autoSpaceDN w:val="0"/>
        <w:adjustRightInd w:val="0"/>
        <w:rPr>
          <w:rFonts w:eastAsia="Times New Roman"/>
          <w:szCs w:val="22"/>
        </w:rPr>
      </w:pPr>
    </w:p>
    <w:p w14:paraId="0F50255F" w14:textId="2FF2E938" w:rsidR="00F54FD7" w:rsidRPr="00C83CCE" w:rsidRDefault="00F54FD7" w:rsidP="00C83CCE">
      <w:pPr>
        <w:autoSpaceDE w:val="0"/>
        <w:autoSpaceDN w:val="0"/>
        <w:adjustRightInd w:val="0"/>
        <w:rPr>
          <w:rFonts w:eastAsia="Times New Roman"/>
          <w:szCs w:val="22"/>
        </w:rPr>
      </w:pPr>
      <w:r>
        <w:rPr>
          <w:b/>
          <w:i/>
          <w:iCs/>
          <w:color w:val="00B0F0"/>
        </w:rPr>
        <w:t>Insert</w:t>
      </w:r>
      <w:r w:rsidRPr="003E65CA">
        <w:rPr>
          <w:b/>
          <w:i/>
          <w:iCs/>
          <w:color w:val="00B0F0"/>
        </w:rPr>
        <w:t xml:space="preserve"> following</w:t>
      </w:r>
      <w:r w:rsidR="008C3152">
        <w:rPr>
          <w:b/>
          <w:i/>
          <w:iCs/>
          <w:color w:val="00B0F0"/>
        </w:rPr>
        <w:t xml:space="preserve"> new </w:t>
      </w:r>
      <w:r w:rsidRPr="003E65CA">
        <w:rPr>
          <w:b/>
          <w:i/>
          <w:iCs/>
          <w:color w:val="00B0F0"/>
        </w:rPr>
        <w:t>sub clause</w:t>
      </w:r>
      <w:r w:rsidR="00801265">
        <w:rPr>
          <w:b/>
          <w:i/>
          <w:iCs/>
          <w:color w:val="00B0F0"/>
        </w:rPr>
        <w:t>:</w:t>
      </w:r>
    </w:p>
    <w:p w14:paraId="08457EEA" w14:textId="06F53080" w:rsidR="00C96782" w:rsidRPr="0029055C" w:rsidRDefault="00C96782" w:rsidP="00C96782">
      <w:pPr>
        <w:rPr>
          <w:b/>
        </w:rPr>
      </w:pPr>
      <w:r>
        <w:rPr>
          <w:b/>
        </w:rPr>
        <w:t>12.2</w:t>
      </w:r>
      <w:r w:rsidRPr="0029055C">
        <w:rPr>
          <w:b/>
        </w:rPr>
        <w:t>.</w:t>
      </w:r>
      <w:r w:rsidR="00C83CCE">
        <w:rPr>
          <w:b/>
        </w:rPr>
        <w:t xml:space="preserve">12.2 </w:t>
      </w:r>
      <w:r w:rsidR="00BE12DC">
        <w:rPr>
          <w:b/>
        </w:rPr>
        <w:t xml:space="preserve">Identifiable </w:t>
      </w:r>
      <w:r w:rsidR="00F906F5">
        <w:rPr>
          <w:b/>
        </w:rPr>
        <w:t xml:space="preserve">Random </w:t>
      </w:r>
      <w:r w:rsidR="00BE12DC">
        <w:rPr>
          <w:b/>
        </w:rPr>
        <w:t>MAC address</w:t>
      </w:r>
      <w:r>
        <w:rPr>
          <w:b/>
        </w:rPr>
        <w:t xml:space="preserve"> </w:t>
      </w:r>
      <w:r w:rsidRPr="0029055C">
        <w:rPr>
          <w:b/>
        </w:rPr>
        <w:t>(</w:t>
      </w:r>
      <w:r w:rsidR="00BE12DC">
        <w:rPr>
          <w:b/>
        </w:rPr>
        <w:t>IRM</w:t>
      </w:r>
      <w:r>
        <w:rPr>
          <w:b/>
        </w:rPr>
        <w:t>)</w:t>
      </w:r>
      <w:r w:rsidRPr="0029055C">
        <w:rPr>
          <w:b/>
        </w:rPr>
        <w:t xml:space="preserve"> operation</w:t>
      </w:r>
    </w:p>
    <w:p w14:paraId="6D227BA5" w14:textId="353496CE" w:rsidR="00C96782" w:rsidRDefault="00C96782" w:rsidP="00C96782">
      <w:pPr>
        <w:pStyle w:val="Bulleted"/>
        <w:tabs>
          <w:tab w:val="clear" w:pos="360"/>
          <w:tab w:val="left" w:pos="1540"/>
          <w:tab w:val="left" w:pos="2160"/>
        </w:tabs>
        <w:suppressAutoHyphens/>
        <w:spacing w:line="240" w:lineRule="auto"/>
        <w:ind w:left="0" w:firstLine="0"/>
        <w:rPr>
          <w:w w:val="100"/>
          <w:sz w:val="22"/>
          <w:szCs w:val="20"/>
          <w:lang w:val="en-GB"/>
        </w:rPr>
      </w:pPr>
    </w:p>
    <w:p w14:paraId="39395112" w14:textId="1AFD8B3F" w:rsidR="00530EF2" w:rsidRPr="00F92486" w:rsidRDefault="00530EF2" w:rsidP="00530EF2">
      <w:pPr>
        <w:autoSpaceDE w:val="0"/>
        <w:autoSpaceDN w:val="0"/>
        <w:adjustRightInd w:val="0"/>
        <w:rPr>
          <w:szCs w:val="22"/>
          <w:lang w:val="en-US"/>
        </w:rPr>
      </w:pPr>
      <w:r w:rsidRPr="00F92486">
        <w:rPr>
          <w:szCs w:val="22"/>
          <w:lang w:val="en-US"/>
        </w:rPr>
        <w:t xml:space="preserve">A non-AP STA indicates activation of </w:t>
      </w:r>
      <w:r>
        <w:rPr>
          <w:szCs w:val="22"/>
          <w:lang w:val="en-US"/>
        </w:rPr>
        <w:t>IRM</w:t>
      </w:r>
      <w:r w:rsidRPr="00F92486">
        <w:rPr>
          <w:szCs w:val="22"/>
          <w:lang w:val="en-US"/>
        </w:rPr>
        <w:t xml:space="preserve"> for a particular ESS by setting the </w:t>
      </w:r>
      <w:r>
        <w:rPr>
          <w:szCs w:val="22"/>
          <w:lang w:val="en-US"/>
        </w:rPr>
        <w:t>IRM</w:t>
      </w:r>
      <w:r w:rsidRPr="00F92486">
        <w:rPr>
          <w:szCs w:val="22"/>
          <w:lang w:val="en-US"/>
        </w:rPr>
        <w:t xml:space="preserve"> Active field to 1 in the Extended RSN Capabilities field (see 9.4.2.241 - </w:t>
      </w:r>
      <w:proofErr w:type="spellStart"/>
      <w:r w:rsidRPr="00F92486">
        <w:rPr>
          <w:szCs w:val="22"/>
          <w:lang w:val="en-US"/>
        </w:rPr>
        <w:t>RSNExtension</w:t>
      </w:r>
      <w:proofErr w:type="spellEnd"/>
      <w:r w:rsidRPr="00F92486">
        <w:rPr>
          <w:szCs w:val="22"/>
          <w:lang w:val="en-US"/>
        </w:rPr>
        <w:t xml:space="preserve"> Element) in (Re)Association Request frames sent to any AP in the ESS. An AP indicates activation of </w:t>
      </w:r>
      <w:r>
        <w:rPr>
          <w:szCs w:val="22"/>
          <w:lang w:val="en-US"/>
        </w:rPr>
        <w:t>IRM</w:t>
      </w:r>
      <w:r w:rsidRPr="00F92486">
        <w:rPr>
          <w:szCs w:val="22"/>
          <w:lang w:val="en-US"/>
        </w:rPr>
        <w:t xml:space="preserve"> by setting the </w:t>
      </w:r>
      <w:r>
        <w:rPr>
          <w:szCs w:val="22"/>
          <w:lang w:val="en-US"/>
        </w:rPr>
        <w:t>IRM</w:t>
      </w:r>
      <w:r w:rsidRPr="00F92486">
        <w:rPr>
          <w:szCs w:val="22"/>
          <w:lang w:val="en-US"/>
        </w:rPr>
        <w:t xml:space="preserve"> Active field to 1 in the Extended RSN Capabilities field in Beacon, (Re)Association Response, and Probe Response frames. All APs </w:t>
      </w:r>
      <w:r w:rsidR="00801265" w:rsidRPr="00F92486">
        <w:rPr>
          <w:szCs w:val="22"/>
          <w:lang w:val="en-US"/>
        </w:rPr>
        <w:t>in each</w:t>
      </w:r>
      <w:r w:rsidRPr="00F92486">
        <w:rPr>
          <w:szCs w:val="22"/>
          <w:lang w:val="en-US"/>
        </w:rPr>
        <w:t xml:space="preserve"> ESS shall set this field to the same value.</w:t>
      </w:r>
    </w:p>
    <w:p w14:paraId="3E8046C8" w14:textId="77777777" w:rsidR="00530EF2" w:rsidRDefault="00530EF2" w:rsidP="00C96782">
      <w:pPr>
        <w:rPr>
          <w:szCs w:val="24"/>
        </w:rPr>
      </w:pPr>
    </w:p>
    <w:p w14:paraId="08FAAF36" w14:textId="6A9975FA" w:rsidR="00C96782" w:rsidRDefault="00C96782" w:rsidP="00C96782">
      <w:pPr>
        <w:rPr>
          <w:szCs w:val="24"/>
        </w:rPr>
      </w:pPr>
      <w:r>
        <w:rPr>
          <w:spacing w:val="-2"/>
        </w:rPr>
        <w:t xml:space="preserve">Each time the non-AP STA associates </w:t>
      </w:r>
      <w:r w:rsidR="008E619C">
        <w:rPr>
          <w:spacing w:val="-2"/>
        </w:rPr>
        <w:t>with</w:t>
      </w:r>
      <w:r>
        <w:rPr>
          <w:spacing w:val="-2"/>
        </w:rPr>
        <w:t xml:space="preserve"> </w:t>
      </w:r>
      <w:r w:rsidR="008E619C">
        <w:rPr>
          <w:spacing w:val="-2"/>
        </w:rPr>
        <w:t>an</w:t>
      </w:r>
      <w:r>
        <w:rPr>
          <w:spacing w:val="-2"/>
        </w:rPr>
        <w:t xml:space="preserve"> AP/ESS, it </w:t>
      </w:r>
      <w:r w:rsidR="00BE12DC">
        <w:rPr>
          <w:spacing w:val="-2"/>
        </w:rPr>
        <w:t xml:space="preserve">provides </w:t>
      </w:r>
      <w:r w:rsidR="00C6793C">
        <w:rPr>
          <w:spacing w:val="-2"/>
        </w:rPr>
        <w:t>a</w:t>
      </w:r>
      <w:r>
        <w:rPr>
          <w:spacing w:val="-2"/>
        </w:rPr>
        <w:t xml:space="preserve"> new </w:t>
      </w:r>
      <w:r w:rsidR="00BE12DC">
        <w:rPr>
          <w:spacing w:val="-2"/>
        </w:rPr>
        <w:t>IRM</w:t>
      </w:r>
      <w:r>
        <w:rPr>
          <w:spacing w:val="-2"/>
        </w:rPr>
        <w:t xml:space="preserve"> MAC address</w:t>
      </w:r>
      <w:r w:rsidR="00C6793C">
        <w:rPr>
          <w:spacing w:val="-2"/>
        </w:rPr>
        <w:t xml:space="preserve"> </w:t>
      </w:r>
      <w:r w:rsidR="00BE12DC">
        <w:rPr>
          <w:spacing w:val="-2"/>
        </w:rPr>
        <w:t xml:space="preserve">to the AP/ESS </w:t>
      </w:r>
      <w:r>
        <w:rPr>
          <w:spacing w:val="-2"/>
        </w:rPr>
        <w:t>during the RSN association</w:t>
      </w:r>
      <w:r>
        <w:rPr>
          <w:szCs w:val="24"/>
        </w:rPr>
        <w:t xml:space="preserve">.  The non-AP STA may then use that </w:t>
      </w:r>
      <w:r w:rsidR="00BE12DC">
        <w:rPr>
          <w:szCs w:val="24"/>
        </w:rPr>
        <w:t>IRM</w:t>
      </w:r>
      <w:r>
        <w:rPr>
          <w:szCs w:val="24"/>
        </w:rPr>
        <w:t xml:space="preserve"> MAC address as its TA the next time it requests association to that same AP/ESS.  </w:t>
      </w:r>
      <w:r w:rsidR="00DC2ACD">
        <w:rPr>
          <w:szCs w:val="24"/>
        </w:rPr>
        <w:t xml:space="preserve">The non-AP STA may </w:t>
      </w:r>
      <w:r w:rsidR="00C6793C">
        <w:rPr>
          <w:szCs w:val="24"/>
        </w:rPr>
        <w:t>also</w:t>
      </w:r>
      <w:r w:rsidR="00DC2ACD">
        <w:rPr>
          <w:szCs w:val="24"/>
        </w:rPr>
        <w:t xml:space="preserve"> use that </w:t>
      </w:r>
      <w:r w:rsidR="00BE12DC">
        <w:rPr>
          <w:szCs w:val="24"/>
        </w:rPr>
        <w:t>IRM</w:t>
      </w:r>
      <w:r w:rsidR="00DC2ACD">
        <w:rPr>
          <w:szCs w:val="24"/>
        </w:rPr>
        <w:t xml:space="preserve"> MAC address as its TA for any probes, directed or broadcast</w:t>
      </w:r>
      <w:r w:rsidR="006B5D3D">
        <w:rPr>
          <w:szCs w:val="24"/>
        </w:rPr>
        <w:t>, public action frame</w:t>
      </w:r>
      <w:r w:rsidR="00A162DE">
        <w:rPr>
          <w:szCs w:val="24"/>
        </w:rPr>
        <w:t>,</w:t>
      </w:r>
      <w:r w:rsidR="00F906F5">
        <w:rPr>
          <w:szCs w:val="24"/>
        </w:rPr>
        <w:t xml:space="preserve"> </w:t>
      </w:r>
      <w:r w:rsidR="006B5D3D">
        <w:rPr>
          <w:szCs w:val="24"/>
        </w:rPr>
        <w:t>authentication and (re)association frame</w:t>
      </w:r>
      <w:r w:rsidR="00DC2ACD">
        <w:rPr>
          <w:szCs w:val="24"/>
        </w:rPr>
        <w:t>, that it may transmit when it intends to be identified.</w:t>
      </w:r>
    </w:p>
    <w:p w14:paraId="14206F2E" w14:textId="77777777" w:rsidR="00C96782" w:rsidRDefault="00C96782" w:rsidP="00C96782">
      <w:pPr>
        <w:rPr>
          <w:szCs w:val="24"/>
        </w:rPr>
      </w:pPr>
    </w:p>
    <w:p w14:paraId="207BDFC9" w14:textId="2F5F8587" w:rsidR="00182381" w:rsidRDefault="00C96782" w:rsidP="00182381">
      <w:r>
        <w:rPr>
          <w:szCs w:val="24"/>
        </w:rPr>
        <w:t xml:space="preserve">When associating </w:t>
      </w:r>
      <w:r w:rsidR="008D224A">
        <w:rPr>
          <w:szCs w:val="24"/>
        </w:rPr>
        <w:t xml:space="preserve">to an AP that </w:t>
      </w:r>
      <w:r>
        <w:rPr>
          <w:szCs w:val="24"/>
        </w:rPr>
        <w:t xml:space="preserve">advertises support for </w:t>
      </w:r>
      <w:r w:rsidR="008D224A">
        <w:rPr>
          <w:szCs w:val="24"/>
        </w:rPr>
        <w:t>IRM</w:t>
      </w:r>
      <w:r>
        <w:rPr>
          <w:szCs w:val="24"/>
        </w:rPr>
        <w:t xml:space="preserve">, the </w:t>
      </w:r>
      <w:r w:rsidR="008D224A">
        <w:rPr>
          <w:szCs w:val="24"/>
        </w:rPr>
        <w:t>non-AP STA</w:t>
      </w:r>
      <w:r>
        <w:rPr>
          <w:szCs w:val="24"/>
        </w:rPr>
        <w:t xml:space="preserve"> </w:t>
      </w:r>
      <w:r w:rsidR="00693FFE">
        <w:rPr>
          <w:szCs w:val="24"/>
        </w:rPr>
        <w:t>may</w:t>
      </w:r>
      <w:r>
        <w:rPr>
          <w:szCs w:val="24"/>
        </w:rPr>
        <w:t xml:space="preserve"> allocate </w:t>
      </w:r>
      <w:r w:rsidR="00C6793C">
        <w:rPr>
          <w:szCs w:val="24"/>
        </w:rPr>
        <w:t>a</w:t>
      </w:r>
      <w:r>
        <w:rPr>
          <w:szCs w:val="24"/>
        </w:rPr>
        <w:t xml:space="preserve"> new </w:t>
      </w:r>
      <w:r w:rsidR="008D224A">
        <w:rPr>
          <w:szCs w:val="24"/>
        </w:rPr>
        <w:t>IRM</w:t>
      </w:r>
      <w:r>
        <w:rPr>
          <w:szCs w:val="24"/>
        </w:rPr>
        <w:t xml:space="preserve"> MAC address to the </w:t>
      </w:r>
      <w:r w:rsidR="008D224A">
        <w:rPr>
          <w:szCs w:val="24"/>
        </w:rPr>
        <w:t>AP</w:t>
      </w:r>
      <w:r>
        <w:rPr>
          <w:szCs w:val="24"/>
        </w:rPr>
        <w:t xml:space="preserve"> by including a</w:t>
      </w:r>
      <w:r w:rsidR="008D224A">
        <w:rPr>
          <w:szCs w:val="24"/>
        </w:rPr>
        <w:t>n</w:t>
      </w:r>
      <w:r>
        <w:rPr>
          <w:szCs w:val="24"/>
        </w:rPr>
        <w:t xml:space="preserve"> </w:t>
      </w:r>
      <w:r w:rsidR="008D224A">
        <w:rPr>
          <w:szCs w:val="24"/>
        </w:rPr>
        <w:t>IRM</w:t>
      </w:r>
      <w:r>
        <w:rPr>
          <w:szCs w:val="24"/>
        </w:rPr>
        <w:t xml:space="preserve"> KDE in message </w:t>
      </w:r>
      <w:r w:rsidR="00B0169A">
        <w:rPr>
          <w:szCs w:val="24"/>
        </w:rPr>
        <w:t xml:space="preserve">4 </w:t>
      </w:r>
      <w:r>
        <w:rPr>
          <w:szCs w:val="24"/>
        </w:rPr>
        <w:t xml:space="preserve">of the 4-way handshake or, when using FILS authentication, including the </w:t>
      </w:r>
      <w:r w:rsidR="008D224A">
        <w:t>IRM</w:t>
      </w:r>
      <w:r>
        <w:t xml:space="preserve"> element in the Association Response frame</w:t>
      </w:r>
      <w:r w:rsidR="00182381">
        <w:t>.</w:t>
      </w:r>
      <w:r w:rsidR="008F2BE1">
        <w:t xml:space="preserve"> </w:t>
      </w:r>
      <w:r w:rsidR="00182381">
        <w:t xml:space="preserve"> When using PASN, </w:t>
      </w:r>
      <w:r w:rsidR="00182381">
        <w:rPr>
          <w:szCs w:val="24"/>
        </w:rPr>
        <w:t xml:space="preserve">the non-AP STA may allocate a new IRM MAC address to the AP by </w:t>
      </w:r>
      <w:r w:rsidR="00182381">
        <w:t>including the IRM element in the third PASN frame.</w:t>
      </w:r>
    </w:p>
    <w:p w14:paraId="3B55F2E8" w14:textId="4B44F45E" w:rsidR="00C96782" w:rsidRDefault="008F2BE1" w:rsidP="00C96782">
      <w:r>
        <w:t xml:space="preserve">The IRM Status field in the IRM KDE or IRM element is </w:t>
      </w:r>
      <w:r w:rsidR="00780497">
        <w:t>reserved when transmitted by the non-AP STA</w:t>
      </w:r>
      <w:r w:rsidR="00F858B5">
        <w:t>.</w:t>
      </w:r>
    </w:p>
    <w:p w14:paraId="10A65365" w14:textId="57DA064F" w:rsidR="00182381" w:rsidRDefault="00182381" w:rsidP="00C96782"/>
    <w:p w14:paraId="2211404D" w14:textId="3CCB6FE9" w:rsidR="00C96782" w:rsidRPr="00801265" w:rsidRDefault="00C96782" w:rsidP="00C96782">
      <w:pPr>
        <w:rPr>
          <w:strike/>
          <w:color w:val="FF0000"/>
          <w:szCs w:val="24"/>
        </w:rPr>
      </w:pPr>
      <w:r>
        <w:rPr>
          <w:szCs w:val="24"/>
        </w:rPr>
        <w:lastRenderedPageBreak/>
        <w:t>The non-AP STA should store th</w:t>
      </w:r>
      <w:r w:rsidR="00DC2ACD">
        <w:rPr>
          <w:szCs w:val="24"/>
        </w:rPr>
        <w:t>e</w:t>
      </w:r>
      <w:r>
        <w:rPr>
          <w:szCs w:val="24"/>
        </w:rPr>
        <w:t xml:space="preserve"> newly allocated </w:t>
      </w:r>
      <w:r w:rsidR="008D224A">
        <w:rPr>
          <w:szCs w:val="24"/>
        </w:rPr>
        <w:t>IRM</w:t>
      </w:r>
      <w:r>
        <w:rPr>
          <w:szCs w:val="24"/>
        </w:rPr>
        <w:t xml:space="preserve"> MAC </w:t>
      </w:r>
      <w:r w:rsidR="00DC2ACD">
        <w:rPr>
          <w:szCs w:val="24"/>
        </w:rPr>
        <w:t xml:space="preserve">address </w:t>
      </w:r>
      <w:r>
        <w:rPr>
          <w:szCs w:val="24"/>
        </w:rPr>
        <w:t xml:space="preserve">as </w:t>
      </w:r>
      <w:r w:rsidR="008E619C">
        <w:rPr>
          <w:szCs w:val="24"/>
        </w:rPr>
        <w:t xml:space="preserve">an </w:t>
      </w:r>
      <w:r>
        <w:rPr>
          <w:szCs w:val="24"/>
        </w:rPr>
        <w:t xml:space="preserve">identifier for </w:t>
      </w:r>
      <w:r w:rsidR="008E619C">
        <w:rPr>
          <w:szCs w:val="24"/>
        </w:rPr>
        <w:t xml:space="preserve">use with </w:t>
      </w:r>
      <w:r>
        <w:rPr>
          <w:szCs w:val="24"/>
        </w:rPr>
        <w:t>that AP/ESS</w:t>
      </w:r>
      <w:r w:rsidR="008D224A">
        <w:rPr>
          <w:szCs w:val="24"/>
        </w:rPr>
        <w:t xml:space="preserve"> and the AP/ESS should store that IRM MAC address as an identifier for that non-AP STA</w:t>
      </w:r>
      <w:r>
        <w:rPr>
          <w:szCs w:val="24"/>
        </w:rPr>
        <w:t xml:space="preserve">.  The non-AP STA then may use that allocated </w:t>
      </w:r>
      <w:r w:rsidR="008D224A">
        <w:rPr>
          <w:szCs w:val="24"/>
        </w:rPr>
        <w:t>IRM</w:t>
      </w:r>
      <w:r>
        <w:rPr>
          <w:szCs w:val="24"/>
        </w:rPr>
        <w:t xml:space="preserve"> MAC address as its TA when it </w:t>
      </w:r>
      <w:r w:rsidR="00302E48">
        <w:rPr>
          <w:szCs w:val="24"/>
        </w:rPr>
        <w:t>next</w:t>
      </w:r>
      <w:r>
        <w:rPr>
          <w:szCs w:val="24"/>
        </w:rPr>
        <w:t xml:space="preserve"> associates</w:t>
      </w:r>
      <w:r w:rsidR="00182381">
        <w:rPr>
          <w:szCs w:val="24"/>
        </w:rPr>
        <w:t xml:space="preserve"> or </w:t>
      </w:r>
      <w:r w:rsidR="0043683D">
        <w:rPr>
          <w:szCs w:val="24"/>
        </w:rPr>
        <w:t>uses</w:t>
      </w:r>
      <w:r w:rsidR="00FD5B11">
        <w:rPr>
          <w:szCs w:val="24"/>
        </w:rPr>
        <w:t xml:space="preserve"> </w:t>
      </w:r>
      <w:r w:rsidR="00182381">
        <w:rPr>
          <w:szCs w:val="24"/>
        </w:rPr>
        <w:t xml:space="preserve">PASN </w:t>
      </w:r>
      <w:r>
        <w:rPr>
          <w:szCs w:val="24"/>
        </w:rPr>
        <w:t xml:space="preserve">to </w:t>
      </w:r>
      <w:proofErr w:type="spellStart"/>
      <w:r w:rsidR="00FD5B11">
        <w:rPr>
          <w:szCs w:val="24"/>
        </w:rPr>
        <w:t>preassociate</w:t>
      </w:r>
      <w:proofErr w:type="spellEnd"/>
      <w:r w:rsidR="00FD5B11">
        <w:rPr>
          <w:szCs w:val="24"/>
        </w:rPr>
        <w:t xml:space="preserve"> </w:t>
      </w:r>
      <w:r w:rsidR="00405E47">
        <w:rPr>
          <w:szCs w:val="24"/>
        </w:rPr>
        <w:t>with</w:t>
      </w:r>
      <w:r w:rsidR="00FD5B11">
        <w:rPr>
          <w:szCs w:val="24"/>
        </w:rPr>
        <w:t xml:space="preserve"> </w:t>
      </w:r>
      <w:r>
        <w:rPr>
          <w:szCs w:val="24"/>
        </w:rPr>
        <w:t xml:space="preserve">that same AP or another AP in the same ESS.  In so doing, the AP/ESS will identify the non-AP STA.  </w:t>
      </w:r>
    </w:p>
    <w:p w14:paraId="0ADC986D" w14:textId="63910367" w:rsidR="00C96782" w:rsidRPr="00AD1039" w:rsidRDefault="00CA41DC" w:rsidP="00C96782">
      <w:pPr>
        <w:rPr>
          <w:sz w:val="20"/>
          <w:szCs w:val="24"/>
        </w:rPr>
      </w:pPr>
      <w:r w:rsidRPr="00AD1039">
        <w:rPr>
          <w:sz w:val="20"/>
          <w:szCs w:val="24"/>
        </w:rPr>
        <w:t>N</w:t>
      </w:r>
      <w:r>
        <w:rPr>
          <w:sz w:val="20"/>
          <w:szCs w:val="24"/>
        </w:rPr>
        <w:t>OTE</w:t>
      </w:r>
      <w:r w:rsidR="00C96782" w:rsidRPr="00AD1039">
        <w:rPr>
          <w:sz w:val="20"/>
          <w:szCs w:val="24"/>
        </w:rPr>
        <w:t xml:space="preserve">: Allocating a new </w:t>
      </w:r>
      <w:r w:rsidR="008D224A">
        <w:rPr>
          <w:sz w:val="20"/>
          <w:szCs w:val="24"/>
        </w:rPr>
        <w:t>IRM</w:t>
      </w:r>
      <w:r w:rsidR="00C96782" w:rsidRPr="00AD1039">
        <w:rPr>
          <w:sz w:val="20"/>
          <w:szCs w:val="24"/>
        </w:rPr>
        <w:t xml:space="preserve"> MAC </w:t>
      </w:r>
      <w:r w:rsidR="00C96782">
        <w:rPr>
          <w:sz w:val="20"/>
          <w:szCs w:val="24"/>
        </w:rPr>
        <w:t>during</w:t>
      </w:r>
      <w:r w:rsidR="00C96782" w:rsidRPr="00AD1039">
        <w:rPr>
          <w:sz w:val="20"/>
          <w:szCs w:val="24"/>
        </w:rPr>
        <w:t xml:space="preserve"> each association</w:t>
      </w:r>
      <w:r w:rsidR="00A50D4E">
        <w:rPr>
          <w:sz w:val="20"/>
          <w:szCs w:val="24"/>
        </w:rPr>
        <w:t xml:space="preserve"> </w:t>
      </w:r>
      <w:r w:rsidR="00A50D4E">
        <w:rPr>
          <w:rFonts w:ascii="SimSun" w:eastAsia="SimSun" w:hAnsi="SimSun"/>
          <w:sz w:val="20"/>
          <w:szCs w:val="24"/>
          <w:lang w:eastAsia="zh-CN"/>
        </w:rPr>
        <w:t>or</w:t>
      </w:r>
      <w:r w:rsidR="00405E47">
        <w:rPr>
          <w:rFonts w:ascii="SimSun" w:eastAsia="SimSun" w:hAnsi="SimSun"/>
          <w:sz w:val="20"/>
          <w:szCs w:val="24"/>
          <w:lang w:eastAsia="zh-CN"/>
        </w:rPr>
        <w:t xml:space="preserve"> </w:t>
      </w:r>
      <w:r w:rsidR="00A50D4E">
        <w:rPr>
          <w:rFonts w:ascii="SimSun" w:eastAsia="SimSun" w:hAnsi="SimSun"/>
          <w:sz w:val="20"/>
          <w:szCs w:val="24"/>
          <w:lang w:eastAsia="zh-CN"/>
        </w:rPr>
        <w:t>PSAN</w:t>
      </w:r>
      <w:r w:rsidR="00C96782">
        <w:rPr>
          <w:sz w:val="20"/>
          <w:szCs w:val="24"/>
        </w:rPr>
        <w:t xml:space="preserve"> </w:t>
      </w:r>
      <w:r w:rsidR="00FD5B11">
        <w:rPr>
          <w:sz w:val="20"/>
          <w:szCs w:val="24"/>
        </w:rPr>
        <w:t xml:space="preserve">preassociation </w:t>
      </w:r>
      <w:r w:rsidR="00C96782" w:rsidRPr="00AD1039">
        <w:rPr>
          <w:sz w:val="20"/>
          <w:szCs w:val="24"/>
        </w:rPr>
        <w:t>ensures that the non-AP STA</w:t>
      </w:r>
      <w:r w:rsidR="00C96782">
        <w:rPr>
          <w:sz w:val="20"/>
          <w:szCs w:val="24"/>
        </w:rPr>
        <w:t xml:space="preserve"> will use a different TA for</w:t>
      </w:r>
      <w:r w:rsidR="00636FEC">
        <w:rPr>
          <w:sz w:val="20"/>
          <w:szCs w:val="24"/>
        </w:rPr>
        <w:t xml:space="preserve"> the</w:t>
      </w:r>
      <w:r w:rsidR="00C96782">
        <w:rPr>
          <w:sz w:val="20"/>
          <w:szCs w:val="24"/>
        </w:rPr>
        <w:t xml:space="preserve"> </w:t>
      </w:r>
      <w:r w:rsidR="00A50D4E">
        <w:rPr>
          <w:sz w:val="20"/>
          <w:szCs w:val="24"/>
        </w:rPr>
        <w:t>next</w:t>
      </w:r>
      <w:r w:rsidR="00C96782">
        <w:rPr>
          <w:sz w:val="20"/>
          <w:szCs w:val="24"/>
        </w:rPr>
        <w:t xml:space="preserve"> association</w:t>
      </w:r>
      <w:r w:rsidR="009928C5">
        <w:rPr>
          <w:sz w:val="20"/>
          <w:szCs w:val="24"/>
        </w:rPr>
        <w:t xml:space="preserve"> or </w:t>
      </w:r>
      <w:r w:rsidR="00A162DE">
        <w:rPr>
          <w:sz w:val="20"/>
          <w:szCs w:val="24"/>
        </w:rPr>
        <w:t>PASN</w:t>
      </w:r>
      <w:r w:rsidR="00C96782">
        <w:rPr>
          <w:sz w:val="20"/>
          <w:szCs w:val="24"/>
        </w:rPr>
        <w:t xml:space="preserve"> </w:t>
      </w:r>
      <w:r w:rsidR="00636FEC">
        <w:rPr>
          <w:sz w:val="20"/>
          <w:szCs w:val="24"/>
        </w:rPr>
        <w:t xml:space="preserve">preassociation, </w:t>
      </w:r>
      <w:r w:rsidR="00C96782">
        <w:rPr>
          <w:sz w:val="20"/>
          <w:szCs w:val="24"/>
        </w:rPr>
        <w:t>and hence that non-AP STA</w:t>
      </w:r>
      <w:r w:rsidR="00C96782" w:rsidRPr="00AD1039">
        <w:rPr>
          <w:sz w:val="20"/>
          <w:szCs w:val="24"/>
        </w:rPr>
        <w:t xml:space="preserve"> </w:t>
      </w:r>
      <w:r w:rsidR="00C96782">
        <w:rPr>
          <w:sz w:val="20"/>
          <w:szCs w:val="24"/>
        </w:rPr>
        <w:t>is</w:t>
      </w:r>
      <w:r w:rsidR="00C96782" w:rsidRPr="00AD1039">
        <w:rPr>
          <w:sz w:val="20"/>
          <w:szCs w:val="24"/>
        </w:rPr>
        <w:t xml:space="preserve"> unidentifiable to a third party.</w:t>
      </w:r>
    </w:p>
    <w:p w14:paraId="4BD047E4" w14:textId="77777777" w:rsidR="00C96782" w:rsidRPr="002066D2" w:rsidRDefault="00C96782" w:rsidP="00C96782">
      <w:pPr>
        <w:rPr>
          <w:szCs w:val="24"/>
        </w:rPr>
      </w:pPr>
    </w:p>
    <w:p w14:paraId="343AD52F" w14:textId="2372DB1F" w:rsidR="00F906F5" w:rsidRDefault="00F906F5" w:rsidP="008F2BE1">
      <w:r>
        <w:t xml:space="preserve">When a non-AP STA that </w:t>
      </w:r>
      <w:r>
        <w:rPr>
          <w:szCs w:val="24"/>
        </w:rPr>
        <w:t xml:space="preserve">advertises support for IRM associates to an AP that advertises support for IRM, the AP shall include an IRM KDE in message 3 of the 4-way handshake or, when using FILS authentication, including </w:t>
      </w:r>
      <w:r w:rsidR="0042481E">
        <w:rPr>
          <w:szCs w:val="24"/>
        </w:rPr>
        <w:t>an</w:t>
      </w:r>
      <w:r>
        <w:rPr>
          <w:szCs w:val="24"/>
        </w:rPr>
        <w:t xml:space="preserve"> </w:t>
      </w:r>
      <w:r>
        <w:t>IRM element in the Association Response frame.  If the AP recognizes the IRM MAC address</w:t>
      </w:r>
      <w:r w:rsidR="008F2BE1">
        <w:t>,</w:t>
      </w:r>
      <w:r>
        <w:t xml:space="preserve"> the IRM Status field of the IRM KDE or IRM element is set to 1 and the IRM field is </w:t>
      </w:r>
      <w:r w:rsidR="00D65EB9">
        <w:t xml:space="preserve">reserved. </w:t>
      </w:r>
      <w:r w:rsidR="008F2BE1">
        <w:t xml:space="preserve"> If the AP does not recognize the IRM MAC address, the IRM Status field of the IRM KDE or IRM element is set to 0 and the IRM field is reserved.  The non-AP STA, on receipt of an IRM Status field of value 1 may either continue to associate to the AP or disassociate. </w:t>
      </w:r>
    </w:p>
    <w:p w14:paraId="693F7F55" w14:textId="737BF5C2" w:rsidR="008F2BE1" w:rsidRDefault="008F2BE1" w:rsidP="008F2BE1">
      <w:pPr>
        <w:rPr>
          <w:sz w:val="20"/>
          <w:szCs w:val="18"/>
        </w:rPr>
      </w:pPr>
      <w:r w:rsidRPr="00ED7232">
        <w:rPr>
          <w:sz w:val="20"/>
          <w:szCs w:val="18"/>
        </w:rPr>
        <w:t xml:space="preserve">NOTE: In the case of </w:t>
      </w:r>
      <w:r>
        <w:rPr>
          <w:sz w:val="20"/>
          <w:szCs w:val="18"/>
        </w:rPr>
        <w:t>an initial</w:t>
      </w:r>
      <w:r w:rsidRPr="00ED7232">
        <w:rPr>
          <w:sz w:val="20"/>
          <w:szCs w:val="18"/>
        </w:rPr>
        <w:t xml:space="preserve"> association to an AP/ESS, the AP will indicate that the non-AP STA is not recognized, but the non-AP STA would ignore that.  </w:t>
      </w:r>
    </w:p>
    <w:p w14:paraId="5AF3B2BA" w14:textId="1230C180" w:rsidR="003C34FF" w:rsidRDefault="003C34FF" w:rsidP="008F2BE1">
      <w:pPr>
        <w:rPr>
          <w:sz w:val="20"/>
          <w:szCs w:val="18"/>
        </w:rPr>
      </w:pPr>
    </w:p>
    <w:p w14:paraId="38A21214" w14:textId="40757ED0" w:rsidR="00C96782" w:rsidRDefault="00DC2ACD" w:rsidP="008D224A">
      <w:pPr>
        <w:autoSpaceDE w:val="0"/>
        <w:autoSpaceDN w:val="0"/>
        <w:adjustRightInd w:val="0"/>
        <w:rPr>
          <w:rFonts w:eastAsia="TimesNewRoman"/>
          <w:lang w:val="en-US" w:eastAsia="ja-JP"/>
        </w:rPr>
      </w:pPr>
      <w:r>
        <w:rPr>
          <w:rFonts w:eastAsia="TimesNewRoman"/>
          <w:lang w:val="en-US" w:eastAsia="ja-JP"/>
        </w:rPr>
        <w:t>A</w:t>
      </w:r>
      <w:r w:rsidR="008D224A">
        <w:rPr>
          <w:rFonts w:eastAsia="TimesNewRoman"/>
          <w:lang w:val="en-US" w:eastAsia="ja-JP"/>
        </w:rPr>
        <w:t>n</w:t>
      </w:r>
      <w:r w:rsidR="00C96782">
        <w:rPr>
          <w:rFonts w:eastAsia="TimesNewRoman"/>
          <w:lang w:val="en-US" w:eastAsia="ja-JP"/>
        </w:rPr>
        <w:t xml:space="preserve"> </w:t>
      </w:r>
      <w:r w:rsidR="008D224A">
        <w:rPr>
          <w:rFonts w:eastAsia="TimesNewRoman"/>
          <w:lang w:val="en-US" w:eastAsia="ja-JP"/>
        </w:rPr>
        <w:t>IRM</w:t>
      </w:r>
      <w:r w:rsidR="00C96782">
        <w:rPr>
          <w:rFonts w:eastAsia="TimesNewRoman"/>
          <w:lang w:val="en-US" w:eastAsia="ja-JP"/>
        </w:rPr>
        <w:t xml:space="preserve"> MAC address</w:t>
      </w:r>
      <w:r w:rsidR="00DF3F0E">
        <w:rPr>
          <w:rFonts w:eastAsia="TimesNewRoman"/>
          <w:lang w:val="en-US" w:eastAsia="ja-JP"/>
        </w:rPr>
        <w:t xml:space="preserve"> </w:t>
      </w:r>
      <w:r w:rsidR="00C96782">
        <w:rPr>
          <w:rFonts w:eastAsia="TimesNewRoman"/>
          <w:lang w:val="en-US" w:eastAsia="ja-JP"/>
        </w:rPr>
        <w:t>is a 48-bit address that is constructed from the locally administered address space (see 12.2.10).  A</w:t>
      </w:r>
      <w:r w:rsidR="008D224A">
        <w:rPr>
          <w:rFonts w:eastAsia="TimesNewRoman"/>
          <w:lang w:val="en-US" w:eastAsia="ja-JP"/>
        </w:rPr>
        <w:t xml:space="preserve"> no</w:t>
      </w:r>
      <w:r w:rsidR="00C96782">
        <w:rPr>
          <w:rFonts w:eastAsia="TimesNewRoman"/>
          <w:lang w:val="en-US" w:eastAsia="ja-JP"/>
        </w:rPr>
        <w:t>n</w:t>
      </w:r>
      <w:r w:rsidR="008D224A">
        <w:rPr>
          <w:rFonts w:eastAsia="TimesNewRoman"/>
          <w:lang w:val="en-US" w:eastAsia="ja-JP"/>
        </w:rPr>
        <w:t>-</w:t>
      </w:r>
      <w:r w:rsidR="00C96782">
        <w:rPr>
          <w:rFonts w:eastAsia="TimesNewRoman"/>
          <w:lang w:val="en-US" w:eastAsia="ja-JP"/>
        </w:rPr>
        <w:t xml:space="preserve">AP </w:t>
      </w:r>
      <w:r w:rsidR="008D224A">
        <w:rPr>
          <w:rFonts w:eastAsia="TimesNewRoman"/>
          <w:lang w:val="en-US" w:eastAsia="ja-JP"/>
        </w:rPr>
        <w:t xml:space="preserve">STA </w:t>
      </w:r>
      <w:r w:rsidR="00C96782">
        <w:rPr>
          <w:rFonts w:eastAsia="TimesNewRoman"/>
          <w:lang w:val="en-US" w:eastAsia="ja-JP"/>
        </w:rPr>
        <w:t xml:space="preserve">should generate the </w:t>
      </w:r>
      <w:r w:rsidR="008D224A">
        <w:rPr>
          <w:rFonts w:eastAsia="TimesNewRoman"/>
          <w:lang w:val="en-US" w:eastAsia="ja-JP"/>
        </w:rPr>
        <w:t>IRM</w:t>
      </w:r>
      <w:r w:rsidR="00C96782">
        <w:rPr>
          <w:rFonts w:eastAsia="TimesNewRoman"/>
          <w:lang w:val="en-US" w:eastAsia="ja-JP"/>
        </w:rPr>
        <w:t xml:space="preserve"> MAC addresses on a random basis such that a returning non-AP STA cannot be identified by a third party from the TA it is using.</w:t>
      </w:r>
      <w:r w:rsidR="00302E48">
        <w:rPr>
          <w:rFonts w:eastAsia="TimesNewRoman"/>
          <w:lang w:val="en-US" w:eastAsia="ja-JP"/>
        </w:rPr>
        <w:t xml:space="preserve">  </w:t>
      </w:r>
    </w:p>
    <w:p w14:paraId="762D4D0C" w14:textId="77777777" w:rsidR="008D224A" w:rsidRDefault="008D224A" w:rsidP="008D224A">
      <w:pPr>
        <w:autoSpaceDE w:val="0"/>
        <w:autoSpaceDN w:val="0"/>
        <w:adjustRightInd w:val="0"/>
        <w:rPr>
          <w:szCs w:val="24"/>
        </w:rPr>
      </w:pPr>
    </w:p>
    <w:p w14:paraId="2A660BAB" w14:textId="4D3C6461" w:rsidR="008D224A" w:rsidRDefault="007E6DAB" w:rsidP="00C96782">
      <w:pPr>
        <w:autoSpaceDE w:val="0"/>
        <w:autoSpaceDN w:val="0"/>
        <w:adjustRightInd w:val="0"/>
        <w:rPr>
          <w:rFonts w:eastAsia="TimesNewRoman"/>
          <w:lang w:val="en-US" w:eastAsia="ja-JP"/>
        </w:rPr>
      </w:pPr>
      <w:r>
        <w:rPr>
          <w:rFonts w:eastAsia="TimesNewRoman"/>
          <w:lang w:val="en-US" w:eastAsia="ja-JP"/>
        </w:rPr>
        <w:t xml:space="preserve">When a non-AP STA sends an </w:t>
      </w:r>
      <w:r w:rsidR="009928C5">
        <w:rPr>
          <w:rFonts w:eastAsia="TimesNewRoman"/>
          <w:lang w:val="en-US" w:eastAsia="ja-JP"/>
        </w:rPr>
        <w:t xml:space="preserve">Authentication </w:t>
      </w:r>
      <w:r>
        <w:rPr>
          <w:rFonts w:eastAsia="TimesNewRoman"/>
          <w:lang w:val="en-US" w:eastAsia="ja-JP"/>
        </w:rPr>
        <w:t xml:space="preserve">Request using an </w:t>
      </w:r>
      <w:r w:rsidR="008D224A">
        <w:rPr>
          <w:rFonts w:eastAsia="TimesNewRoman"/>
          <w:lang w:val="en-US" w:eastAsia="ja-JP"/>
        </w:rPr>
        <w:t>IRM</w:t>
      </w:r>
      <w:r>
        <w:rPr>
          <w:rFonts w:eastAsia="TimesNewRoman"/>
          <w:lang w:val="en-US" w:eastAsia="ja-JP"/>
        </w:rPr>
        <w:t xml:space="preserve"> MAC</w:t>
      </w:r>
      <w:r w:rsidR="00DC2ACD">
        <w:rPr>
          <w:rFonts w:eastAsia="TimesNewRoman"/>
          <w:lang w:val="en-US" w:eastAsia="ja-JP"/>
        </w:rPr>
        <w:t xml:space="preserve"> </w:t>
      </w:r>
      <w:r>
        <w:rPr>
          <w:rFonts w:eastAsia="TimesNewRoman"/>
          <w:lang w:val="en-US" w:eastAsia="ja-JP"/>
        </w:rPr>
        <w:t xml:space="preserve">address as the TA to the AP that </w:t>
      </w:r>
      <w:r w:rsidR="008D224A">
        <w:rPr>
          <w:rFonts w:eastAsia="TimesNewRoman"/>
          <w:lang w:val="en-US" w:eastAsia="ja-JP"/>
        </w:rPr>
        <w:t xml:space="preserve">was </w:t>
      </w:r>
      <w:r>
        <w:rPr>
          <w:rFonts w:eastAsia="TimesNewRoman"/>
          <w:lang w:val="en-US" w:eastAsia="ja-JP"/>
        </w:rPr>
        <w:t>allocated that address, then that AP can identify the non-AP STA before association is started or completed.</w:t>
      </w:r>
      <w:r w:rsidR="00302E48">
        <w:rPr>
          <w:rFonts w:eastAsia="TimesNewRoman"/>
          <w:lang w:val="en-US" w:eastAsia="ja-JP"/>
        </w:rPr>
        <w:t xml:space="preserve">  </w:t>
      </w:r>
      <w:r>
        <w:rPr>
          <w:rFonts w:eastAsia="TimesNewRoman"/>
          <w:lang w:val="en-US" w:eastAsia="ja-JP"/>
        </w:rPr>
        <w:t xml:space="preserve">A non-AP STA may use that address </w:t>
      </w:r>
      <w:r w:rsidR="008D224A">
        <w:rPr>
          <w:rFonts w:eastAsia="TimesNewRoman"/>
          <w:lang w:val="en-US" w:eastAsia="ja-JP"/>
        </w:rPr>
        <w:t>for</w:t>
      </w:r>
      <w:r>
        <w:rPr>
          <w:rFonts w:eastAsia="TimesNewRoman"/>
          <w:lang w:val="en-US" w:eastAsia="ja-JP"/>
        </w:rPr>
        <w:t xml:space="preserve"> </w:t>
      </w:r>
      <w:r w:rsidR="00DC2ACD">
        <w:rPr>
          <w:rFonts w:eastAsia="TimesNewRoman"/>
          <w:lang w:val="en-US" w:eastAsia="ja-JP"/>
        </w:rPr>
        <w:t>direct o</w:t>
      </w:r>
      <w:r w:rsidR="008D224A">
        <w:rPr>
          <w:rFonts w:eastAsia="TimesNewRoman"/>
          <w:lang w:val="en-US" w:eastAsia="ja-JP"/>
        </w:rPr>
        <w:t>r</w:t>
      </w:r>
      <w:r w:rsidR="00DC2ACD">
        <w:rPr>
          <w:rFonts w:eastAsia="TimesNewRoman"/>
          <w:lang w:val="en-US" w:eastAsia="ja-JP"/>
        </w:rPr>
        <w:t xml:space="preserve"> broadcast </w:t>
      </w:r>
      <w:r>
        <w:rPr>
          <w:rFonts w:eastAsia="TimesNewRoman"/>
          <w:lang w:val="en-US" w:eastAsia="ja-JP"/>
        </w:rPr>
        <w:t xml:space="preserve">probing </w:t>
      </w:r>
      <w:r w:rsidR="00DC2ACD">
        <w:rPr>
          <w:rFonts w:eastAsia="TimesNewRoman"/>
          <w:lang w:val="en-US" w:eastAsia="ja-JP"/>
        </w:rPr>
        <w:t xml:space="preserve">for an </w:t>
      </w:r>
      <w:r>
        <w:rPr>
          <w:rFonts w:eastAsia="TimesNewRoman"/>
          <w:lang w:val="en-US" w:eastAsia="ja-JP"/>
        </w:rPr>
        <w:t xml:space="preserve">AP or ESS that </w:t>
      </w:r>
      <w:r w:rsidR="008D224A">
        <w:rPr>
          <w:rFonts w:eastAsia="TimesNewRoman"/>
          <w:lang w:val="en-US" w:eastAsia="ja-JP"/>
        </w:rPr>
        <w:t xml:space="preserve">was </w:t>
      </w:r>
      <w:r>
        <w:rPr>
          <w:rFonts w:eastAsia="TimesNewRoman"/>
          <w:lang w:val="en-US" w:eastAsia="ja-JP"/>
        </w:rPr>
        <w:t>allocated that address</w:t>
      </w:r>
      <w:r w:rsidR="00DC2ACD">
        <w:rPr>
          <w:rFonts w:eastAsia="TimesNewRoman"/>
          <w:lang w:val="en-US" w:eastAsia="ja-JP"/>
        </w:rPr>
        <w:t>,</w:t>
      </w:r>
      <w:r>
        <w:rPr>
          <w:rFonts w:eastAsia="TimesNewRoman"/>
          <w:lang w:val="en-US" w:eastAsia="ja-JP"/>
        </w:rPr>
        <w:t xml:space="preserve"> such that the AP may identify the non-AP STA and note that th</w:t>
      </w:r>
      <w:r w:rsidR="008772D3">
        <w:rPr>
          <w:rFonts w:eastAsia="TimesNewRoman"/>
          <w:lang w:val="en-US" w:eastAsia="ja-JP"/>
        </w:rPr>
        <w:t>at</w:t>
      </w:r>
      <w:r>
        <w:rPr>
          <w:rFonts w:eastAsia="TimesNewRoman"/>
          <w:lang w:val="en-US" w:eastAsia="ja-JP"/>
        </w:rPr>
        <w:t xml:space="preserve"> </w:t>
      </w:r>
      <w:proofErr w:type="gramStart"/>
      <w:r>
        <w:rPr>
          <w:rFonts w:eastAsia="TimesNewRoman"/>
          <w:lang w:val="en-US" w:eastAsia="ja-JP"/>
        </w:rPr>
        <w:t>particular non-</w:t>
      </w:r>
      <w:proofErr w:type="gramEnd"/>
      <w:r>
        <w:rPr>
          <w:rFonts w:eastAsia="TimesNewRoman"/>
          <w:lang w:val="en-US" w:eastAsia="ja-JP"/>
        </w:rPr>
        <w:t>AP STA is within range of the WM</w:t>
      </w:r>
      <w:r w:rsidR="00FA5611">
        <w:rPr>
          <w:rFonts w:eastAsia="TimesNewRoman"/>
          <w:lang w:val="en-US" w:eastAsia="ja-JP"/>
        </w:rPr>
        <w:t>, but only if the non-AP STA wants</w:t>
      </w:r>
      <w:r w:rsidR="009928C5">
        <w:rPr>
          <w:rFonts w:eastAsia="TimesNewRoman"/>
          <w:lang w:val="en-US" w:eastAsia="ja-JP"/>
        </w:rPr>
        <w:t xml:space="preserve"> to</w:t>
      </w:r>
      <w:r w:rsidR="00FA5611">
        <w:rPr>
          <w:rFonts w:eastAsia="TimesNewRoman"/>
          <w:lang w:val="en-US" w:eastAsia="ja-JP"/>
        </w:rPr>
        <w:t xml:space="preserve"> be identifiable at that time</w:t>
      </w:r>
      <w:r>
        <w:rPr>
          <w:rFonts w:eastAsia="TimesNewRoman"/>
          <w:lang w:val="en-US" w:eastAsia="ja-JP"/>
        </w:rPr>
        <w:t>.</w:t>
      </w:r>
      <w:r w:rsidR="00302E48">
        <w:rPr>
          <w:rFonts w:eastAsia="TimesNewRoman"/>
          <w:lang w:val="en-US" w:eastAsia="ja-JP"/>
        </w:rPr>
        <w:t xml:space="preserve">  </w:t>
      </w:r>
      <w:r>
        <w:rPr>
          <w:rFonts w:eastAsia="TimesNewRoman"/>
          <w:lang w:val="en-US" w:eastAsia="ja-JP"/>
        </w:rPr>
        <w:t>A non-AP STA that has allocated a</w:t>
      </w:r>
      <w:r w:rsidR="008D224A">
        <w:rPr>
          <w:rFonts w:eastAsia="TimesNewRoman"/>
          <w:lang w:val="en-US" w:eastAsia="ja-JP"/>
        </w:rPr>
        <w:t>n</w:t>
      </w:r>
      <w:r>
        <w:rPr>
          <w:rFonts w:eastAsia="TimesNewRoman"/>
          <w:lang w:val="en-US" w:eastAsia="ja-JP"/>
        </w:rPr>
        <w:t xml:space="preserve"> </w:t>
      </w:r>
      <w:r w:rsidR="008D224A">
        <w:rPr>
          <w:rFonts w:eastAsia="TimesNewRoman"/>
          <w:lang w:val="en-US" w:eastAsia="ja-JP"/>
        </w:rPr>
        <w:t>IRM</w:t>
      </w:r>
      <w:r>
        <w:rPr>
          <w:rFonts w:eastAsia="TimesNewRoman"/>
          <w:lang w:val="en-US" w:eastAsia="ja-JP"/>
        </w:rPr>
        <w:t xml:space="preserve"> MAC</w:t>
      </w:r>
      <w:r w:rsidR="00DC2ACD">
        <w:rPr>
          <w:rFonts w:eastAsia="TimesNewRoman"/>
          <w:lang w:val="en-US" w:eastAsia="ja-JP"/>
        </w:rPr>
        <w:t xml:space="preserve"> </w:t>
      </w:r>
      <w:r>
        <w:rPr>
          <w:rFonts w:eastAsia="TimesNewRoman"/>
          <w:lang w:val="en-US" w:eastAsia="ja-JP"/>
        </w:rPr>
        <w:t>address</w:t>
      </w:r>
      <w:r w:rsidR="008D224A">
        <w:rPr>
          <w:rFonts w:eastAsia="TimesNewRoman"/>
          <w:lang w:val="en-US" w:eastAsia="ja-JP"/>
        </w:rPr>
        <w:t xml:space="preserve"> to an AP/ESS</w:t>
      </w:r>
      <w:r>
        <w:rPr>
          <w:rFonts w:eastAsia="TimesNewRoman"/>
          <w:lang w:val="en-US" w:eastAsia="ja-JP"/>
        </w:rPr>
        <w:t xml:space="preserve">, may use that address in a </w:t>
      </w:r>
      <w:r w:rsidR="009928C5">
        <w:rPr>
          <w:rFonts w:eastAsia="TimesNewRoman"/>
          <w:lang w:val="en-US" w:eastAsia="ja-JP"/>
        </w:rPr>
        <w:t>public action frame (e.g., ANQP frame)</w:t>
      </w:r>
      <w:r>
        <w:rPr>
          <w:rFonts w:eastAsia="TimesNewRoman"/>
          <w:lang w:val="en-US" w:eastAsia="ja-JP"/>
        </w:rPr>
        <w:t xml:space="preserve"> such that the AP</w:t>
      </w:r>
      <w:r w:rsidR="00A50D4E">
        <w:rPr>
          <w:rFonts w:eastAsia="TimesNewRoman"/>
          <w:lang w:val="en-US" w:eastAsia="ja-JP"/>
        </w:rPr>
        <w:t>/ESS</w:t>
      </w:r>
      <w:r>
        <w:rPr>
          <w:rFonts w:eastAsia="TimesNewRoman"/>
          <w:lang w:val="en-US" w:eastAsia="ja-JP"/>
        </w:rPr>
        <w:t xml:space="preserve"> may identify the non-AP STA, if that non-AP STA had previously associated</w:t>
      </w:r>
      <w:r w:rsidR="009928C5">
        <w:rPr>
          <w:rFonts w:eastAsia="TimesNewRoman"/>
          <w:lang w:val="en-US" w:eastAsia="ja-JP"/>
        </w:rPr>
        <w:t xml:space="preserve"> or </w:t>
      </w:r>
      <w:r w:rsidR="0043683D">
        <w:rPr>
          <w:rFonts w:eastAsia="TimesNewRoman"/>
          <w:lang w:val="en-US" w:eastAsia="ja-JP"/>
        </w:rPr>
        <w:t>used</w:t>
      </w:r>
      <w:r w:rsidR="00182381">
        <w:rPr>
          <w:rFonts w:eastAsia="TimesNewRoman"/>
          <w:lang w:val="en-US" w:eastAsia="ja-JP"/>
        </w:rPr>
        <w:t xml:space="preserve"> </w:t>
      </w:r>
      <w:r w:rsidR="00A162DE">
        <w:rPr>
          <w:rFonts w:eastAsia="TimesNewRoman"/>
          <w:lang w:val="en-US" w:eastAsia="ja-JP"/>
        </w:rPr>
        <w:t>PASN</w:t>
      </w:r>
      <w:r>
        <w:rPr>
          <w:rFonts w:eastAsia="TimesNewRoman"/>
          <w:lang w:val="en-US" w:eastAsia="ja-JP"/>
        </w:rPr>
        <w:t xml:space="preserve"> </w:t>
      </w:r>
      <w:r w:rsidR="00FD5B11">
        <w:rPr>
          <w:rFonts w:eastAsia="TimesNewRoman"/>
          <w:lang w:val="en-US" w:eastAsia="ja-JP"/>
        </w:rPr>
        <w:t xml:space="preserve">to </w:t>
      </w:r>
      <w:proofErr w:type="spellStart"/>
      <w:r w:rsidR="00FD5B11">
        <w:rPr>
          <w:rFonts w:eastAsia="TimesNewRoman"/>
          <w:lang w:val="en-US" w:eastAsia="ja-JP"/>
        </w:rPr>
        <w:t>preassociate</w:t>
      </w:r>
      <w:proofErr w:type="spellEnd"/>
      <w:r w:rsidR="00FD5B11">
        <w:rPr>
          <w:rFonts w:eastAsia="TimesNewRoman"/>
          <w:lang w:val="en-US" w:eastAsia="ja-JP"/>
        </w:rPr>
        <w:t xml:space="preserve"> </w:t>
      </w:r>
      <w:r>
        <w:rPr>
          <w:rFonts w:eastAsia="TimesNewRoman"/>
          <w:lang w:val="en-US" w:eastAsia="ja-JP"/>
        </w:rPr>
        <w:t>with that AP</w:t>
      </w:r>
      <w:r w:rsidR="00A50D4E">
        <w:rPr>
          <w:rFonts w:eastAsia="TimesNewRoman"/>
          <w:lang w:val="en-US" w:eastAsia="ja-JP"/>
        </w:rPr>
        <w:t>/ESS</w:t>
      </w:r>
      <w:r>
        <w:rPr>
          <w:rFonts w:eastAsia="TimesNewRoman"/>
          <w:lang w:val="en-US" w:eastAsia="ja-JP"/>
        </w:rPr>
        <w:t>.</w:t>
      </w:r>
      <w:r w:rsidR="00DC2ACD">
        <w:rPr>
          <w:rFonts w:eastAsia="TimesNewRoman"/>
          <w:lang w:val="en-US" w:eastAsia="ja-JP"/>
        </w:rPr>
        <w:t xml:space="preserve"> </w:t>
      </w:r>
    </w:p>
    <w:p w14:paraId="0234547E" w14:textId="77777777" w:rsidR="008D224A" w:rsidRDefault="008D224A" w:rsidP="00C96782">
      <w:pPr>
        <w:autoSpaceDE w:val="0"/>
        <w:autoSpaceDN w:val="0"/>
        <w:adjustRightInd w:val="0"/>
        <w:rPr>
          <w:rFonts w:eastAsia="TimesNewRoman"/>
          <w:lang w:val="en-US" w:eastAsia="ja-JP"/>
        </w:rPr>
      </w:pPr>
    </w:p>
    <w:p w14:paraId="26035599" w14:textId="77777777" w:rsidR="00E42D33" w:rsidRPr="00083407" w:rsidRDefault="00E42D33" w:rsidP="00E42D33">
      <w:pPr>
        <w:pStyle w:val="H3"/>
        <w:numPr>
          <w:ilvl w:val="0"/>
          <w:numId w:val="15"/>
        </w:numPr>
        <w:ind w:left="0"/>
        <w:rPr>
          <w:w w:val="100"/>
        </w:rPr>
      </w:pPr>
      <w:bookmarkStart w:id="0" w:name="RTF5f546f633635323339383632"/>
      <w:r>
        <w:rPr>
          <w:w w:val="100"/>
        </w:rPr>
        <w:t>EAPOL-Key frames</w:t>
      </w:r>
      <w:bookmarkEnd w:id="0"/>
    </w:p>
    <w:p w14:paraId="68F79BAE" w14:textId="443E87AE" w:rsidR="00E42D33" w:rsidRPr="00693FFE" w:rsidRDefault="00E42D33" w:rsidP="00E42D33">
      <w:pPr>
        <w:rPr>
          <w:i/>
          <w:iCs/>
          <w:color w:val="00B0F0"/>
        </w:rPr>
      </w:pPr>
      <w:r w:rsidRPr="00693FFE">
        <w:rPr>
          <w:i/>
          <w:iCs/>
          <w:color w:val="00B0F0"/>
        </w:rPr>
        <w:t xml:space="preserve">Add a new row into Table 12-10 (KDE selectors) </w:t>
      </w:r>
      <w:r w:rsidR="004865B7" w:rsidRPr="00693FFE">
        <w:rPr>
          <w:i/>
          <w:iCs/>
          <w:color w:val="00B0F0"/>
        </w:rPr>
        <w:t>P</w:t>
      </w:r>
      <w:r w:rsidR="006B530B">
        <w:rPr>
          <w:i/>
          <w:iCs/>
          <w:color w:val="00B0F0"/>
        </w:rPr>
        <w:t>26</w:t>
      </w:r>
      <w:r w:rsidR="004865B7" w:rsidRPr="00693FFE">
        <w:rPr>
          <w:i/>
          <w:iCs/>
          <w:color w:val="00B0F0"/>
        </w:rPr>
        <w:t xml:space="preserve"> </w:t>
      </w:r>
      <w:r w:rsidRPr="00693FFE">
        <w:rPr>
          <w:i/>
          <w:iCs/>
          <w:color w:val="00B0F0"/>
        </w:rPr>
        <w:t>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1580"/>
        <w:gridCol w:w="1500"/>
        <w:gridCol w:w="3000"/>
        <w:gridCol w:w="120"/>
      </w:tblGrid>
      <w:tr w:rsidR="00E42D33" w14:paraId="21713443" w14:textId="77777777" w:rsidTr="00E42D33">
        <w:trPr>
          <w:gridBefore w:val="1"/>
          <w:wBefore w:w="120" w:type="dxa"/>
          <w:jc w:val="center"/>
        </w:trPr>
        <w:tc>
          <w:tcPr>
            <w:tcW w:w="6200" w:type="dxa"/>
            <w:gridSpan w:val="4"/>
            <w:tcBorders>
              <w:top w:val="nil"/>
              <w:left w:val="nil"/>
              <w:bottom w:val="nil"/>
              <w:right w:val="nil"/>
            </w:tcBorders>
            <w:tcMar>
              <w:top w:w="120" w:type="dxa"/>
              <w:left w:w="120" w:type="dxa"/>
              <w:bottom w:w="60" w:type="dxa"/>
              <w:right w:w="120" w:type="dxa"/>
            </w:tcMar>
            <w:vAlign w:val="center"/>
          </w:tcPr>
          <w:p w14:paraId="7E1C5EE3" w14:textId="77777777" w:rsidR="00E42D33" w:rsidRPr="003B53AA" w:rsidRDefault="00E42D33" w:rsidP="00E42D33">
            <w:pPr>
              <w:pStyle w:val="TableTitle"/>
              <w:numPr>
                <w:ilvl w:val="0"/>
                <w:numId w:val="10"/>
              </w:numPr>
              <w:rPr>
                <w:w w:val="100"/>
              </w:rPr>
            </w:pPr>
            <w:r>
              <w:rPr>
                <w:w w:val="100"/>
              </w:rPr>
              <w:t>KDE selectors</w:t>
            </w:r>
          </w:p>
        </w:tc>
      </w:tr>
      <w:tr w:rsidR="00E42D33" w14:paraId="7C7AF0CF" w14:textId="77777777" w:rsidTr="00E42D33">
        <w:trPr>
          <w:gridAfter w:val="1"/>
          <w:wAfter w:w="120" w:type="dxa"/>
          <w:trHeight w:val="440"/>
          <w:jc w:val="center"/>
        </w:trPr>
        <w:tc>
          <w:tcPr>
            <w:tcW w:w="17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EEEA351" w14:textId="77777777" w:rsidR="00E42D33" w:rsidRDefault="00E42D33" w:rsidP="00E42D33">
            <w:pPr>
              <w:pStyle w:val="CellHeading"/>
            </w:pPr>
            <w:r>
              <w:rPr>
                <w:w w:val="100"/>
              </w:rPr>
              <w:t>OUI</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3FC1E02" w14:textId="77777777" w:rsidR="00E42D33" w:rsidRDefault="00E42D33" w:rsidP="00E42D33">
            <w:pPr>
              <w:pStyle w:val="CellHeading"/>
            </w:pPr>
            <w:r>
              <w:rPr>
                <w:w w:val="100"/>
              </w:rPr>
              <w:t>Data type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A182CC9" w14:textId="77777777" w:rsidR="00E42D33" w:rsidRDefault="00E42D33" w:rsidP="00E42D33">
            <w:pPr>
              <w:pStyle w:val="CellHeading"/>
            </w:pPr>
            <w:r>
              <w:rPr>
                <w:w w:val="100"/>
              </w:rPr>
              <w:t>Meaning</w:t>
            </w:r>
          </w:p>
        </w:tc>
      </w:tr>
      <w:tr w:rsidR="00E42D33" w14:paraId="258AC4A8" w14:textId="77777777" w:rsidTr="00E42D3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E7CC50" w14:textId="77777777" w:rsidR="00E42D33" w:rsidRDefault="00E42D33" w:rsidP="00E42D33">
            <w:pPr>
              <w:pStyle w:val="CellBody"/>
              <w:jc w:val="center"/>
            </w:pPr>
            <w:r>
              <w:rPr>
                <w:w w:val="1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9616F2" w14:textId="610FDE9E" w:rsidR="00E42D33" w:rsidRDefault="006B530B" w:rsidP="00E42D33">
            <w:pPr>
              <w:pStyle w:val="CellBody"/>
              <w:jc w:val="center"/>
            </w:pPr>
            <w:r>
              <w:rPr>
                <w:w w:val="100"/>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FAFB62" w14:textId="19AD2715" w:rsidR="00E42D33" w:rsidRDefault="006B530B" w:rsidP="00E42D33">
            <w:pPr>
              <w:pStyle w:val="CellBody"/>
            </w:pPr>
            <w:r>
              <w:rPr>
                <w:w w:val="100"/>
              </w:rPr>
              <w:t>Device ID KDE</w:t>
            </w:r>
          </w:p>
        </w:tc>
      </w:tr>
      <w:tr w:rsidR="00E42D33" w14:paraId="2DD37B19" w14:textId="77777777" w:rsidTr="00E42D3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A723A4" w14:textId="77777777" w:rsidR="00E42D33" w:rsidRDefault="00E42D33" w:rsidP="00E42D33">
            <w:pPr>
              <w:pStyle w:val="CellBody"/>
              <w:jc w:val="center"/>
            </w:pPr>
            <w:r w:rsidRPr="00A818E8">
              <w:rPr>
                <w:color w:val="FF00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0F36C6" w14:textId="54444D1B" w:rsidR="00E42D33" w:rsidRDefault="006B530B" w:rsidP="00E42D33">
            <w:pPr>
              <w:pStyle w:val="CellBody"/>
              <w:jc w:val="center"/>
            </w:pPr>
            <w:r>
              <w:rPr>
                <w:color w:val="FF0000"/>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B52EDB" w14:textId="3FEE8A6E" w:rsidR="00E42D33" w:rsidRDefault="00FA5611" w:rsidP="00A818E8">
            <w:pPr>
              <w:pStyle w:val="CellBody"/>
            </w:pPr>
            <w:r>
              <w:rPr>
                <w:color w:val="FF0000"/>
              </w:rPr>
              <w:t>IRM</w:t>
            </w:r>
            <w:r w:rsidR="00E42D33" w:rsidRPr="00A818E8">
              <w:rPr>
                <w:color w:val="FF0000"/>
              </w:rPr>
              <w:t xml:space="preserve"> KDE</w:t>
            </w:r>
          </w:p>
        </w:tc>
      </w:tr>
    </w:tbl>
    <w:p w14:paraId="0D8A6AB3" w14:textId="77777777" w:rsidR="00E42D33" w:rsidRDefault="00E42D33" w:rsidP="00E42D33"/>
    <w:p w14:paraId="122C1099" w14:textId="77777777" w:rsidR="00E42D33" w:rsidRDefault="00E42D33" w:rsidP="00E42D33"/>
    <w:p w14:paraId="3F858091" w14:textId="5B4EDF8C" w:rsidR="00E42D33" w:rsidRPr="006B530B" w:rsidRDefault="00A818E8" w:rsidP="00E42D33">
      <w:pPr>
        <w:rPr>
          <w:i/>
          <w:iCs/>
          <w:color w:val="00B0F0"/>
        </w:rPr>
      </w:pPr>
      <w:r w:rsidRPr="006B530B">
        <w:rPr>
          <w:i/>
          <w:iCs/>
          <w:color w:val="00B0F0"/>
        </w:rPr>
        <w:t>Make</w:t>
      </w:r>
      <w:r w:rsidR="00E42D33" w:rsidRPr="006B530B">
        <w:rPr>
          <w:i/>
          <w:iCs/>
          <w:color w:val="00B0F0"/>
        </w:rPr>
        <w:t xml:space="preserve"> following </w:t>
      </w:r>
      <w:r w:rsidRPr="006B530B">
        <w:rPr>
          <w:i/>
          <w:iCs/>
          <w:color w:val="00B0F0"/>
        </w:rPr>
        <w:t>additions for</w:t>
      </w:r>
      <w:r w:rsidR="00E42D33" w:rsidRPr="006B530B">
        <w:rPr>
          <w:i/>
          <w:iCs/>
          <w:color w:val="00B0F0"/>
        </w:rPr>
        <w:t xml:space="preserve"> the new KDE at the end of 12.7.2 as shown below:</w:t>
      </w:r>
    </w:p>
    <w:p w14:paraId="1A30CA54" w14:textId="56251F4C" w:rsidR="00E42D33" w:rsidRPr="004865B7" w:rsidRDefault="00E42D33" w:rsidP="00E42D33">
      <w:pPr>
        <w:pStyle w:val="T"/>
        <w:suppressAutoHyphens w:val="0"/>
        <w:rPr>
          <w:color w:val="auto"/>
          <w:spacing w:val="-2"/>
          <w:w w:val="100"/>
          <w:sz w:val="22"/>
        </w:rPr>
      </w:pPr>
      <w:r w:rsidRPr="004865B7">
        <w:rPr>
          <w:color w:val="auto"/>
          <w:spacing w:val="-2"/>
          <w:w w:val="100"/>
          <w:sz w:val="22"/>
        </w:rPr>
        <w:t xml:space="preserve">The format of the </w:t>
      </w:r>
      <w:r w:rsidR="00FA5611">
        <w:rPr>
          <w:color w:val="auto"/>
          <w:spacing w:val="-2"/>
          <w:w w:val="100"/>
          <w:sz w:val="22"/>
        </w:rPr>
        <w:t>IRM</w:t>
      </w:r>
      <w:r w:rsidRPr="004865B7">
        <w:rPr>
          <w:color w:val="auto"/>
          <w:spacing w:val="-2"/>
          <w:w w:val="100"/>
          <w:sz w:val="22"/>
        </w:rPr>
        <w:t xml:space="preserve"> KDE is shown in </w:t>
      </w:r>
      <w:r w:rsidRPr="004865B7">
        <w:rPr>
          <w:color w:val="auto"/>
          <w:spacing w:val="-2"/>
          <w:w w:val="100"/>
          <w:sz w:val="22"/>
        </w:rPr>
        <w:fldChar w:fldCharType="begin"/>
      </w:r>
      <w:r w:rsidRPr="004865B7">
        <w:rPr>
          <w:color w:val="auto"/>
          <w:spacing w:val="-2"/>
          <w:w w:val="100"/>
          <w:sz w:val="22"/>
        </w:rPr>
        <w:instrText xml:space="preserve"> REF RTF32373530313a204669675469 \h</w:instrText>
      </w:r>
      <w:r w:rsidR="00A818E8" w:rsidRPr="004865B7">
        <w:rPr>
          <w:color w:val="auto"/>
          <w:spacing w:val="-2"/>
          <w:w w:val="100"/>
          <w:sz w:val="22"/>
        </w:rPr>
        <w:instrText xml:space="preserve"> \* MERGEFORMAT </w:instrText>
      </w:r>
      <w:r w:rsidRPr="004865B7">
        <w:rPr>
          <w:color w:val="auto"/>
          <w:spacing w:val="-2"/>
          <w:w w:val="100"/>
          <w:sz w:val="22"/>
        </w:rPr>
      </w:r>
      <w:r w:rsidRPr="004865B7">
        <w:rPr>
          <w:color w:val="auto"/>
          <w:spacing w:val="-2"/>
          <w:w w:val="100"/>
          <w:sz w:val="22"/>
        </w:rPr>
        <w:fldChar w:fldCharType="separate"/>
      </w:r>
      <w:r w:rsidRPr="004865B7">
        <w:rPr>
          <w:color w:val="auto"/>
          <w:spacing w:val="-2"/>
          <w:w w:val="100"/>
          <w:sz w:val="22"/>
        </w:rPr>
        <w:t>Figure</w:t>
      </w:r>
      <w:r w:rsidR="00A818E8" w:rsidRPr="004865B7">
        <w:rPr>
          <w:color w:val="auto"/>
          <w:spacing w:val="-2"/>
          <w:w w:val="100"/>
          <w:sz w:val="22"/>
        </w:rPr>
        <w:t xml:space="preserve"> </w:t>
      </w:r>
      <w:r w:rsidRPr="004865B7">
        <w:rPr>
          <w:color w:val="auto"/>
          <w:spacing w:val="-2"/>
          <w:w w:val="100"/>
          <w:sz w:val="22"/>
        </w:rPr>
        <w:t>12-48</w:t>
      </w:r>
      <w:r w:rsidR="006B530B">
        <w:rPr>
          <w:color w:val="auto"/>
          <w:spacing w:val="-2"/>
          <w:w w:val="100"/>
          <w:sz w:val="22"/>
        </w:rPr>
        <w:t>b</w:t>
      </w:r>
      <w:r w:rsidRPr="004865B7">
        <w:rPr>
          <w:color w:val="auto"/>
          <w:spacing w:val="-2"/>
          <w:w w:val="100"/>
          <w:sz w:val="22"/>
        </w:rPr>
        <w:t xml:space="preserve"> (</w:t>
      </w:r>
      <w:r w:rsidR="00FA5611">
        <w:rPr>
          <w:color w:val="auto"/>
          <w:spacing w:val="-2"/>
          <w:w w:val="100"/>
          <w:sz w:val="22"/>
        </w:rPr>
        <w:t>IRM</w:t>
      </w:r>
      <w:r w:rsidRPr="004865B7">
        <w:rPr>
          <w:color w:val="auto"/>
          <w:spacing w:val="-2"/>
          <w:w w:val="100"/>
          <w:sz w:val="22"/>
        </w:rPr>
        <w:t xml:space="preserve"> KDE format)</w:t>
      </w:r>
      <w:r w:rsidRPr="004865B7">
        <w:rPr>
          <w:color w:val="auto"/>
          <w:spacing w:val="-2"/>
          <w:w w:val="100"/>
          <w:sz w:val="22"/>
        </w:rPr>
        <w:fldChar w:fldCharType="end"/>
      </w:r>
      <w:r w:rsidRPr="004865B7">
        <w:rPr>
          <w:color w:val="auto"/>
          <w:spacing w:val="-2"/>
          <w:w w:val="100"/>
          <w:sz w:val="22"/>
        </w:rPr>
        <w:t>.</w:t>
      </w:r>
    </w:p>
    <w:p w14:paraId="744D94B2" w14:textId="77777777" w:rsidR="00A818E8" w:rsidRPr="004865B7" w:rsidRDefault="00A818E8" w:rsidP="00E42D33">
      <w:pPr>
        <w:pStyle w:val="T"/>
        <w:suppressAutoHyphens w:val="0"/>
        <w:rPr>
          <w:color w:val="auto"/>
          <w:spacing w:val="-2"/>
          <w:w w:val="100"/>
        </w:rPr>
      </w:pP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p>
    <w:tbl>
      <w:tblPr>
        <w:tblStyle w:val="TableGrid"/>
        <w:tblW w:w="0" w:type="auto"/>
        <w:jc w:val="center"/>
        <w:tblLook w:val="04A0" w:firstRow="1" w:lastRow="0" w:firstColumn="1" w:lastColumn="0" w:noHBand="0" w:noVBand="1"/>
      </w:tblPr>
      <w:tblGrid>
        <w:gridCol w:w="1361"/>
        <w:gridCol w:w="1361"/>
      </w:tblGrid>
      <w:tr w:rsidR="00EC2F75" w:rsidRPr="004865B7" w14:paraId="573525F4" w14:textId="3A614FC2" w:rsidTr="00AC2D8A">
        <w:trPr>
          <w:trHeight w:val="401"/>
          <w:jc w:val="center"/>
        </w:trPr>
        <w:tc>
          <w:tcPr>
            <w:tcW w:w="1361" w:type="dxa"/>
          </w:tcPr>
          <w:p w14:paraId="1DA4E34F" w14:textId="19DA7104" w:rsidR="00EC2F75" w:rsidRDefault="00EC2F75" w:rsidP="00A818E8">
            <w:pPr>
              <w:pStyle w:val="T"/>
              <w:suppressAutoHyphens w:val="0"/>
              <w:spacing w:before="0"/>
              <w:jc w:val="center"/>
              <w:rPr>
                <w:color w:val="auto"/>
                <w:spacing w:val="-2"/>
                <w:w w:val="100"/>
              </w:rPr>
            </w:pPr>
            <w:r>
              <w:rPr>
                <w:color w:val="auto"/>
                <w:spacing w:val="-2"/>
                <w:w w:val="100"/>
              </w:rPr>
              <w:t>I</w:t>
            </w:r>
            <w:r>
              <w:rPr>
                <w:spacing w:val="-2"/>
              </w:rPr>
              <w:t>RM Status</w:t>
            </w:r>
          </w:p>
        </w:tc>
        <w:tc>
          <w:tcPr>
            <w:tcW w:w="1361" w:type="dxa"/>
          </w:tcPr>
          <w:p w14:paraId="787E4C64" w14:textId="35C9E6B8" w:rsidR="00EC2F75" w:rsidRDefault="00EC2F75" w:rsidP="00A818E8">
            <w:pPr>
              <w:pStyle w:val="T"/>
              <w:suppressAutoHyphens w:val="0"/>
              <w:spacing w:before="0"/>
              <w:jc w:val="center"/>
              <w:rPr>
                <w:color w:val="auto"/>
                <w:spacing w:val="-2"/>
                <w:w w:val="100"/>
              </w:rPr>
            </w:pPr>
            <w:r>
              <w:rPr>
                <w:color w:val="auto"/>
                <w:spacing w:val="-2"/>
                <w:w w:val="100"/>
              </w:rPr>
              <w:t>IRM</w:t>
            </w:r>
          </w:p>
          <w:p w14:paraId="5B4A94A3" w14:textId="40489E34" w:rsidR="00EC2F75" w:rsidRPr="004865B7" w:rsidRDefault="00EC2F75" w:rsidP="00A818E8">
            <w:pPr>
              <w:pStyle w:val="T"/>
              <w:suppressAutoHyphens w:val="0"/>
              <w:spacing w:before="0"/>
              <w:jc w:val="center"/>
              <w:rPr>
                <w:color w:val="auto"/>
                <w:spacing w:val="-2"/>
                <w:w w:val="100"/>
              </w:rPr>
            </w:pPr>
          </w:p>
        </w:tc>
      </w:tr>
    </w:tbl>
    <w:p w14:paraId="49D10BE5" w14:textId="317762A7" w:rsidR="008A69DF" w:rsidRPr="004865B7" w:rsidRDefault="00A818E8" w:rsidP="00A818E8">
      <w:pPr>
        <w:pStyle w:val="T"/>
        <w:suppressAutoHyphens w:val="0"/>
        <w:spacing w:before="0"/>
        <w:rPr>
          <w:color w:val="auto"/>
          <w:spacing w:val="-2"/>
          <w:w w:val="100"/>
        </w:rPr>
      </w:pPr>
      <w:r w:rsidRPr="004865B7">
        <w:rPr>
          <w:color w:val="auto"/>
          <w:spacing w:val="-2"/>
          <w:w w:val="100"/>
        </w:rPr>
        <w:tab/>
      </w:r>
      <w:r w:rsidRPr="004865B7">
        <w:rPr>
          <w:color w:val="auto"/>
          <w:spacing w:val="-2"/>
          <w:w w:val="100"/>
        </w:rPr>
        <w:tab/>
      </w:r>
      <w:r w:rsidRPr="004865B7">
        <w:rPr>
          <w:color w:val="auto"/>
          <w:spacing w:val="-2"/>
          <w:w w:val="100"/>
        </w:rPr>
        <w:tab/>
        <w:t>Octets</w:t>
      </w:r>
      <w:r w:rsidR="00EC2F75">
        <w:rPr>
          <w:color w:val="auto"/>
          <w:spacing w:val="-2"/>
          <w:w w:val="100"/>
        </w:rPr>
        <w:t xml:space="preserve">   </w:t>
      </w:r>
      <w:r w:rsidRPr="004865B7">
        <w:rPr>
          <w:color w:val="auto"/>
          <w:spacing w:val="-2"/>
          <w:w w:val="100"/>
        </w:rPr>
        <w:tab/>
      </w:r>
      <w:r w:rsidRPr="004865B7">
        <w:rPr>
          <w:color w:val="auto"/>
          <w:spacing w:val="-2"/>
          <w:w w:val="100"/>
        </w:rPr>
        <w:tab/>
      </w:r>
      <w:r w:rsidR="00EC2F75">
        <w:rPr>
          <w:color w:val="auto"/>
          <w:spacing w:val="-2"/>
          <w:w w:val="100"/>
        </w:rPr>
        <w:t xml:space="preserve">             1                        </w:t>
      </w:r>
      <w:r w:rsidRPr="004865B7">
        <w:rPr>
          <w:color w:val="auto"/>
          <w:spacing w:val="-2"/>
          <w:w w:val="100"/>
        </w:rPr>
        <w:t>6</w:t>
      </w:r>
      <w:r w:rsidR="00EC4929">
        <w:rPr>
          <w:color w:val="auto"/>
          <w:spacing w:val="-2"/>
          <w:w w:val="100"/>
        </w:rPr>
        <w:tab/>
      </w:r>
      <w:r w:rsidR="00EC4929">
        <w:rPr>
          <w:color w:val="auto"/>
          <w:spacing w:val="-2"/>
          <w:w w:val="100"/>
        </w:rPr>
        <w:tab/>
      </w:r>
    </w:p>
    <w:p w14:paraId="2A1ED4A1" w14:textId="270B6131" w:rsidR="00E42D33" w:rsidRPr="004865B7" w:rsidRDefault="00E42D33" w:rsidP="00E42D33">
      <w:pPr>
        <w:pStyle w:val="FigTitle"/>
        <w:rPr>
          <w:color w:val="auto"/>
          <w:w w:val="100"/>
        </w:rPr>
      </w:pPr>
      <w:r w:rsidRPr="004865B7">
        <w:rPr>
          <w:color w:val="auto"/>
          <w:w w:val="100"/>
        </w:rPr>
        <w:t>Figure 12-48</w:t>
      </w:r>
      <w:r w:rsidR="006B530B">
        <w:rPr>
          <w:color w:val="auto"/>
          <w:w w:val="100"/>
        </w:rPr>
        <w:t>b</w:t>
      </w:r>
      <w:r w:rsidRPr="004865B7">
        <w:rPr>
          <w:color w:val="auto"/>
          <w:w w:val="100"/>
        </w:rPr>
        <w:t>—</w:t>
      </w:r>
      <w:r w:rsidR="00C52BFB">
        <w:rPr>
          <w:color w:val="auto"/>
          <w:w w:val="100"/>
        </w:rPr>
        <w:t>IRM</w:t>
      </w:r>
      <w:r w:rsidRPr="004865B7">
        <w:rPr>
          <w:color w:val="auto"/>
          <w:w w:val="100"/>
        </w:rPr>
        <w:t xml:space="preserve"> KDE format</w:t>
      </w:r>
    </w:p>
    <w:p w14:paraId="3919079B" w14:textId="77777777" w:rsidR="00EC2F75" w:rsidRDefault="00EC2F75" w:rsidP="00EC2F75">
      <w:pPr>
        <w:rPr>
          <w:spacing w:val="-2"/>
        </w:rPr>
      </w:pPr>
    </w:p>
    <w:p w14:paraId="6065CBEB" w14:textId="0658F274" w:rsidR="00EC2F75" w:rsidRPr="006648C5" w:rsidRDefault="00EC2F75" w:rsidP="00EC2F75">
      <w:pPr>
        <w:rPr>
          <w:rStyle w:val="Strong"/>
          <w:b w:val="0"/>
          <w:bCs w:val="0"/>
        </w:rPr>
      </w:pPr>
      <w:r w:rsidRPr="006648C5">
        <w:rPr>
          <w:rStyle w:val="Strong"/>
          <w:b w:val="0"/>
          <w:bCs w:val="0"/>
        </w:rPr>
        <w:t xml:space="preserve">The </w:t>
      </w:r>
      <w:r>
        <w:rPr>
          <w:rStyle w:val="Strong"/>
          <w:b w:val="0"/>
          <w:bCs w:val="0"/>
        </w:rPr>
        <w:t>IRM</w:t>
      </w:r>
      <w:r w:rsidRPr="006648C5">
        <w:rPr>
          <w:rStyle w:val="Strong"/>
          <w:b w:val="0"/>
          <w:bCs w:val="0"/>
        </w:rPr>
        <w:t xml:space="preserve"> Status field indicates the </w:t>
      </w:r>
      <w:proofErr w:type="gramStart"/>
      <w:r w:rsidRPr="006648C5">
        <w:rPr>
          <w:rStyle w:val="Strong"/>
          <w:b w:val="0"/>
          <w:bCs w:val="0"/>
        </w:rPr>
        <w:t>current status</w:t>
      </w:r>
      <w:proofErr w:type="gramEnd"/>
      <w:r w:rsidRPr="006648C5">
        <w:rPr>
          <w:rStyle w:val="Strong"/>
          <w:b w:val="0"/>
          <w:bCs w:val="0"/>
        </w:rPr>
        <w:t xml:space="preserve"> of the </w:t>
      </w:r>
      <w:r>
        <w:rPr>
          <w:rStyle w:val="Strong"/>
          <w:b w:val="0"/>
          <w:bCs w:val="0"/>
        </w:rPr>
        <w:t>IRM</w:t>
      </w:r>
      <w:r w:rsidRPr="006648C5">
        <w:rPr>
          <w:rStyle w:val="Strong"/>
          <w:b w:val="0"/>
          <w:bCs w:val="0"/>
        </w:rPr>
        <w:t>.</w:t>
      </w:r>
    </w:p>
    <w:p w14:paraId="3C4CD169" w14:textId="77777777" w:rsidR="00EC2F75" w:rsidRPr="006648C5" w:rsidRDefault="00EC2F75" w:rsidP="00EC2F75">
      <w:pPr>
        <w:rPr>
          <w:rStyle w:val="Strong"/>
          <w:b w:val="0"/>
          <w:bCs w:val="0"/>
        </w:rPr>
      </w:pPr>
    </w:p>
    <w:p w14:paraId="6A0A7738" w14:textId="77777777" w:rsidR="00EC2F75" w:rsidRPr="006648C5" w:rsidRDefault="00EC2F75" w:rsidP="00EC2F75">
      <w:pPr>
        <w:rPr>
          <w:rStyle w:val="Strong"/>
          <w:b w:val="0"/>
          <w:bCs w:val="0"/>
        </w:rPr>
      </w:pPr>
      <w:r w:rsidRPr="006648C5">
        <w:rPr>
          <w:rStyle w:val="Strong"/>
          <w:b w:val="0"/>
          <w:bCs w:val="0"/>
        </w:rPr>
        <w:t xml:space="preserve">When sent from a non-AP STA to an AP, the </w:t>
      </w:r>
      <w:r>
        <w:rPr>
          <w:rStyle w:val="Strong"/>
          <w:b w:val="0"/>
          <w:bCs w:val="0"/>
        </w:rPr>
        <w:t>IRM</w:t>
      </w:r>
      <w:r w:rsidRPr="006648C5">
        <w:rPr>
          <w:rStyle w:val="Strong"/>
          <w:b w:val="0"/>
          <w:bCs w:val="0"/>
        </w:rPr>
        <w:t xml:space="preserve"> Status field is reserved.</w:t>
      </w:r>
    </w:p>
    <w:p w14:paraId="2E8C8386" w14:textId="77777777" w:rsidR="00EC2F75" w:rsidRPr="006648C5" w:rsidRDefault="00EC2F75" w:rsidP="00EC2F75">
      <w:pPr>
        <w:rPr>
          <w:rStyle w:val="Strong"/>
          <w:b w:val="0"/>
          <w:bCs w:val="0"/>
        </w:rPr>
      </w:pPr>
    </w:p>
    <w:p w14:paraId="5F9E7FE6" w14:textId="77777777" w:rsidR="00EC2F75" w:rsidRPr="006648C5" w:rsidRDefault="00EC2F75" w:rsidP="00EC2F75">
      <w:pPr>
        <w:rPr>
          <w:rStyle w:val="Strong"/>
          <w:b w:val="0"/>
          <w:bCs w:val="0"/>
        </w:rPr>
      </w:pPr>
      <w:r w:rsidRPr="006648C5">
        <w:rPr>
          <w:rStyle w:val="Strong"/>
          <w:b w:val="0"/>
          <w:bCs w:val="0"/>
        </w:rPr>
        <w:t xml:space="preserve">When sent from an AP to a </w:t>
      </w:r>
      <w:r>
        <w:rPr>
          <w:rStyle w:val="Strong"/>
          <w:b w:val="0"/>
          <w:bCs w:val="0"/>
        </w:rPr>
        <w:t>n</w:t>
      </w:r>
      <w:r w:rsidRPr="006648C5">
        <w:rPr>
          <w:rStyle w:val="Strong"/>
          <w:b w:val="0"/>
          <w:bCs w:val="0"/>
        </w:rPr>
        <w:t xml:space="preserve">on-AP STA, the </w:t>
      </w:r>
      <w:r>
        <w:rPr>
          <w:rStyle w:val="Strong"/>
          <w:b w:val="0"/>
          <w:bCs w:val="0"/>
        </w:rPr>
        <w:t>IRM</w:t>
      </w:r>
      <w:r w:rsidRPr="006648C5">
        <w:rPr>
          <w:rStyle w:val="Strong"/>
          <w:b w:val="0"/>
          <w:bCs w:val="0"/>
        </w:rPr>
        <w:t xml:space="preserve"> Status field contains one of the following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3150"/>
        <w:gridCol w:w="4878"/>
      </w:tblGrid>
      <w:tr w:rsidR="00EC2F75" w14:paraId="7278BA9A" w14:textId="77777777" w:rsidTr="006648C5">
        <w:tc>
          <w:tcPr>
            <w:tcW w:w="1548" w:type="dxa"/>
            <w:shd w:val="clear" w:color="auto" w:fill="auto"/>
          </w:tcPr>
          <w:p w14:paraId="5E9D7AB0" w14:textId="77777777" w:rsidR="00EC2F75" w:rsidRPr="006648C5" w:rsidRDefault="00EC2F75" w:rsidP="006648C5">
            <w:pPr>
              <w:jc w:val="center"/>
              <w:rPr>
                <w:rStyle w:val="Strong"/>
                <w:b w:val="0"/>
                <w:bCs w:val="0"/>
              </w:rPr>
            </w:pPr>
            <w:r>
              <w:rPr>
                <w:rStyle w:val="Strong"/>
                <w:b w:val="0"/>
                <w:bCs w:val="0"/>
              </w:rPr>
              <w:t>IRM</w:t>
            </w:r>
            <w:r w:rsidRPr="006648C5">
              <w:rPr>
                <w:rStyle w:val="Strong"/>
                <w:b w:val="0"/>
                <w:bCs w:val="0"/>
              </w:rPr>
              <w:t xml:space="preserve"> Status</w:t>
            </w:r>
          </w:p>
        </w:tc>
        <w:tc>
          <w:tcPr>
            <w:tcW w:w="3150" w:type="dxa"/>
            <w:shd w:val="clear" w:color="auto" w:fill="auto"/>
          </w:tcPr>
          <w:p w14:paraId="5A788D80" w14:textId="77777777" w:rsidR="00EC2F75" w:rsidRPr="006648C5" w:rsidRDefault="00EC2F75" w:rsidP="006648C5">
            <w:pPr>
              <w:rPr>
                <w:rStyle w:val="Strong"/>
                <w:b w:val="0"/>
                <w:bCs w:val="0"/>
              </w:rPr>
            </w:pPr>
            <w:r w:rsidRPr="006648C5">
              <w:rPr>
                <w:rStyle w:val="Strong"/>
                <w:b w:val="0"/>
                <w:bCs w:val="0"/>
              </w:rPr>
              <w:t>Name</w:t>
            </w:r>
          </w:p>
        </w:tc>
        <w:tc>
          <w:tcPr>
            <w:tcW w:w="4878" w:type="dxa"/>
            <w:shd w:val="clear" w:color="auto" w:fill="auto"/>
          </w:tcPr>
          <w:p w14:paraId="5DD93FFD" w14:textId="77777777" w:rsidR="00EC2F75" w:rsidRPr="006648C5" w:rsidRDefault="00EC2F75" w:rsidP="006648C5">
            <w:pPr>
              <w:rPr>
                <w:rStyle w:val="Strong"/>
                <w:b w:val="0"/>
                <w:bCs w:val="0"/>
              </w:rPr>
            </w:pPr>
            <w:r w:rsidRPr="006648C5">
              <w:rPr>
                <w:rStyle w:val="Strong"/>
                <w:b w:val="0"/>
                <w:bCs w:val="0"/>
              </w:rPr>
              <w:t>Meaning</w:t>
            </w:r>
          </w:p>
        </w:tc>
      </w:tr>
      <w:tr w:rsidR="00EC2F75" w14:paraId="22B10C20" w14:textId="77777777" w:rsidTr="006648C5">
        <w:tc>
          <w:tcPr>
            <w:tcW w:w="1548" w:type="dxa"/>
            <w:shd w:val="clear" w:color="auto" w:fill="auto"/>
          </w:tcPr>
          <w:p w14:paraId="1C9BA327" w14:textId="77777777" w:rsidR="00EC2F75" w:rsidRPr="006648C5" w:rsidRDefault="00EC2F75" w:rsidP="006648C5">
            <w:pPr>
              <w:jc w:val="center"/>
              <w:rPr>
                <w:rStyle w:val="Strong"/>
                <w:b w:val="0"/>
                <w:bCs w:val="0"/>
              </w:rPr>
            </w:pPr>
            <w:r w:rsidRPr="006648C5">
              <w:rPr>
                <w:rStyle w:val="Strong"/>
                <w:b w:val="0"/>
                <w:bCs w:val="0"/>
              </w:rPr>
              <w:t>0</w:t>
            </w:r>
          </w:p>
        </w:tc>
        <w:tc>
          <w:tcPr>
            <w:tcW w:w="3150" w:type="dxa"/>
            <w:shd w:val="clear" w:color="auto" w:fill="auto"/>
          </w:tcPr>
          <w:p w14:paraId="19CED6BA" w14:textId="77777777" w:rsidR="00EC2F75" w:rsidRPr="006648C5" w:rsidRDefault="00EC2F75" w:rsidP="006648C5">
            <w:pPr>
              <w:rPr>
                <w:rStyle w:val="Strong"/>
                <w:b w:val="0"/>
                <w:bCs w:val="0"/>
              </w:rPr>
            </w:pPr>
            <w:r w:rsidRPr="006648C5">
              <w:rPr>
                <w:rStyle w:val="Strong"/>
                <w:b w:val="0"/>
                <w:bCs w:val="0"/>
              </w:rPr>
              <w:t>Recognized</w:t>
            </w:r>
          </w:p>
        </w:tc>
        <w:tc>
          <w:tcPr>
            <w:tcW w:w="4878" w:type="dxa"/>
            <w:shd w:val="clear" w:color="auto" w:fill="auto"/>
          </w:tcPr>
          <w:p w14:paraId="2F1062F5" w14:textId="77777777" w:rsidR="00EC2F75" w:rsidRPr="006648C5" w:rsidRDefault="00EC2F75" w:rsidP="006648C5">
            <w:pPr>
              <w:rPr>
                <w:rStyle w:val="Strong"/>
                <w:b w:val="0"/>
                <w:bCs w:val="0"/>
              </w:rPr>
            </w:pPr>
            <w:r w:rsidRPr="006648C5">
              <w:rPr>
                <w:rStyle w:val="Strong"/>
                <w:b w:val="0"/>
                <w:bCs w:val="0"/>
              </w:rPr>
              <w:t xml:space="preserve">Indicates the </w:t>
            </w:r>
            <w:r>
              <w:rPr>
                <w:rStyle w:val="Strong"/>
                <w:b w:val="0"/>
                <w:bCs w:val="0"/>
              </w:rPr>
              <w:t>IRM</w:t>
            </w:r>
            <w:r w:rsidRPr="006648C5">
              <w:rPr>
                <w:rStyle w:val="Strong"/>
                <w:b w:val="0"/>
                <w:bCs w:val="0"/>
              </w:rPr>
              <w:t xml:space="preserve"> was recognized by the AP.</w:t>
            </w:r>
          </w:p>
        </w:tc>
      </w:tr>
      <w:tr w:rsidR="00EC2F75" w14:paraId="249F23B3" w14:textId="77777777" w:rsidTr="006648C5">
        <w:tc>
          <w:tcPr>
            <w:tcW w:w="1548" w:type="dxa"/>
            <w:shd w:val="clear" w:color="auto" w:fill="auto"/>
          </w:tcPr>
          <w:p w14:paraId="7D2AE729" w14:textId="77777777" w:rsidR="00EC2F75" w:rsidRPr="006648C5" w:rsidRDefault="00EC2F75" w:rsidP="006648C5">
            <w:pPr>
              <w:jc w:val="center"/>
              <w:rPr>
                <w:rStyle w:val="Strong"/>
                <w:b w:val="0"/>
                <w:bCs w:val="0"/>
              </w:rPr>
            </w:pPr>
            <w:r w:rsidRPr="006648C5">
              <w:rPr>
                <w:rStyle w:val="Strong"/>
                <w:b w:val="0"/>
                <w:bCs w:val="0"/>
              </w:rPr>
              <w:t>1</w:t>
            </w:r>
          </w:p>
        </w:tc>
        <w:tc>
          <w:tcPr>
            <w:tcW w:w="3150" w:type="dxa"/>
            <w:shd w:val="clear" w:color="auto" w:fill="auto"/>
          </w:tcPr>
          <w:p w14:paraId="71F3114B" w14:textId="77777777" w:rsidR="00EC2F75" w:rsidRPr="006648C5" w:rsidRDefault="00EC2F75" w:rsidP="006648C5">
            <w:pPr>
              <w:rPr>
                <w:rStyle w:val="Strong"/>
                <w:b w:val="0"/>
                <w:bCs w:val="0"/>
              </w:rPr>
            </w:pPr>
            <w:r w:rsidRPr="006648C5">
              <w:rPr>
                <w:rStyle w:val="Strong"/>
                <w:b w:val="0"/>
                <w:bCs w:val="0"/>
              </w:rPr>
              <w:t>Not Recognized</w:t>
            </w:r>
          </w:p>
        </w:tc>
        <w:tc>
          <w:tcPr>
            <w:tcW w:w="4878" w:type="dxa"/>
            <w:shd w:val="clear" w:color="auto" w:fill="auto"/>
          </w:tcPr>
          <w:p w14:paraId="14EB5EC3" w14:textId="77777777" w:rsidR="00EC2F75" w:rsidRPr="006648C5" w:rsidRDefault="00EC2F75" w:rsidP="006648C5">
            <w:pPr>
              <w:rPr>
                <w:rStyle w:val="Strong"/>
                <w:b w:val="0"/>
                <w:bCs w:val="0"/>
              </w:rPr>
            </w:pPr>
            <w:r w:rsidRPr="006648C5">
              <w:rPr>
                <w:rStyle w:val="Strong"/>
                <w:b w:val="0"/>
                <w:bCs w:val="0"/>
              </w:rPr>
              <w:t xml:space="preserve">Indicates the </w:t>
            </w:r>
            <w:r>
              <w:rPr>
                <w:rStyle w:val="Strong"/>
                <w:b w:val="0"/>
                <w:bCs w:val="0"/>
              </w:rPr>
              <w:t>IRM</w:t>
            </w:r>
            <w:r w:rsidRPr="006648C5">
              <w:rPr>
                <w:rStyle w:val="Strong"/>
                <w:b w:val="0"/>
                <w:bCs w:val="0"/>
              </w:rPr>
              <w:t xml:space="preserve"> was not recognized by the AP.</w:t>
            </w:r>
          </w:p>
        </w:tc>
      </w:tr>
      <w:tr w:rsidR="00EC2F75" w14:paraId="12F40770" w14:textId="77777777" w:rsidTr="006648C5">
        <w:tc>
          <w:tcPr>
            <w:tcW w:w="1548" w:type="dxa"/>
            <w:shd w:val="clear" w:color="auto" w:fill="auto"/>
          </w:tcPr>
          <w:p w14:paraId="08296119" w14:textId="77777777" w:rsidR="00EC2F75" w:rsidRPr="006648C5" w:rsidRDefault="00EC2F75" w:rsidP="006648C5">
            <w:pPr>
              <w:jc w:val="center"/>
              <w:rPr>
                <w:rStyle w:val="Strong"/>
                <w:b w:val="0"/>
                <w:bCs w:val="0"/>
              </w:rPr>
            </w:pPr>
            <w:r w:rsidRPr="006648C5">
              <w:rPr>
                <w:rStyle w:val="Strong"/>
                <w:b w:val="0"/>
                <w:bCs w:val="0"/>
              </w:rPr>
              <w:t>2-255</w:t>
            </w:r>
          </w:p>
        </w:tc>
        <w:tc>
          <w:tcPr>
            <w:tcW w:w="3150" w:type="dxa"/>
            <w:shd w:val="clear" w:color="auto" w:fill="auto"/>
          </w:tcPr>
          <w:p w14:paraId="367EB21B" w14:textId="77777777" w:rsidR="00EC2F75" w:rsidRPr="006648C5" w:rsidRDefault="00EC2F75" w:rsidP="006648C5">
            <w:pPr>
              <w:rPr>
                <w:rStyle w:val="Strong"/>
                <w:b w:val="0"/>
                <w:bCs w:val="0"/>
              </w:rPr>
            </w:pPr>
            <w:r w:rsidRPr="006648C5">
              <w:rPr>
                <w:rStyle w:val="Strong"/>
                <w:b w:val="0"/>
                <w:bCs w:val="0"/>
              </w:rPr>
              <w:t>Reserved</w:t>
            </w:r>
          </w:p>
        </w:tc>
        <w:tc>
          <w:tcPr>
            <w:tcW w:w="4878" w:type="dxa"/>
            <w:shd w:val="clear" w:color="auto" w:fill="auto"/>
          </w:tcPr>
          <w:p w14:paraId="35838E3A" w14:textId="77777777" w:rsidR="00EC2F75" w:rsidRPr="006648C5" w:rsidRDefault="00EC2F75" w:rsidP="006648C5">
            <w:pPr>
              <w:rPr>
                <w:rStyle w:val="Strong"/>
                <w:b w:val="0"/>
                <w:bCs w:val="0"/>
              </w:rPr>
            </w:pPr>
          </w:p>
        </w:tc>
      </w:tr>
    </w:tbl>
    <w:p w14:paraId="36CE084A" w14:textId="77777777" w:rsidR="00EC2F75" w:rsidRDefault="00EC2F75" w:rsidP="00EC2F75"/>
    <w:p w14:paraId="1920C5FE" w14:textId="77777777" w:rsidR="00EC2F75" w:rsidRDefault="00EC2F75" w:rsidP="00EC2F75">
      <w:r>
        <w:t>The IRM field is 48-bit MAC address when sent from a non-AP STA to an AP.</w:t>
      </w:r>
    </w:p>
    <w:p w14:paraId="122995D5" w14:textId="10459689" w:rsidR="00EC2F75" w:rsidRPr="00592236" w:rsidRDefault="00EC2F75" w:rsidP="00592236">
      <w:r>
        <w:t>The IRM field is reserved when send from AP to non-AP STA.</w:t>
      </w:r>
    </w:p>
    <w:p w14:paraId="3F1C4339" w14:textId="77777777" w:rsidR="00E42D33" w:rsidRDefault="00E42D33" w:rsidP="00E42D33">
      <w:pPr>
        <w:pStyle w:val="H3"/>
        <w:numPr>
          <w:ilvl w:val="0"/>
          <w:numId w:val="12"/>
        </w:numPr>
        <w:rPr>
          <w:w w:val="100"/>
        </w:rPr>
      </w:pPr>
      <w:bookmarkStart w:id="1" w:name="RTF37363538373a2048342c312e"/>
      <w:r>
        <w:rPr>
          <w:w w:val="100"/>
        </w:rPr>
        <w:t>EAP</w:t>
      </w:r>
      <w:bookmarkEnd w:id="1"/>
      <w:r>
        <w:rPr>
          <w:w w:val="100"/>
        </w:rPr>
        <w:t>OL-Key frame notation</w:t>
      </w:r>
    </w:p>
    <w:p w14:paraId="67F0F896" w14:textId="1AE8CDDB" w:rsidR="006B530B" w:rsidRPr="006B530B" w:rsidRDefault="004865B7" w:rsidP="00E42D33">
      <w:pPr>
        <w:rPr>
          <w:i/>
          <w:iCs/>
          <w:color w:val="00B0F0"/>
        </w:rPr>
      </w:pPr>
      <w:r w:rsidRPr="006B530B">
        <w:rPr>
          <w:i/>
          <w:iCs/>
          <w:color w:val="00B0F0"/>
        </w:rPr>
        <w:t>Inser</w:t>
      </w:r>
      <w:r w:rsidR="00EA1951" w:rsidRPr="006B530B">
        <w:rPr>
          <w:i/>
          <w:iCs/>
          <w:color w:val="00B0F0"/>
        </w:rPr>
        <w:t>t</w:t>
      </w:r>
      <w:r w:rsidRPr="006B530B">
        <w:rPr>
          <w:i/>
          <w:iCs/>
          <w:color w:val="00B0F0"/>
        </w:rPr>
        <w:t xml:space="preserve"> </w:t>
      </w:r>
      <w:r w:rsidR="006B530B" w:rsidRPr="006B530B">
        <w:rPr>
          <w:i/>
          <w:iCs/>
          <w:color w:val="00B0F0"/>
        </w:rPr>
        <w:t xml:space="preserve">following text after </w:t>
      </w:r>
      <w:r w:rsidR="00801265">
        <w:rPr>
          <w:i/>
          <w:iCs/>
          <w:color w:val="00B0F0"/>
        </w:rPr>
        <w:t>device ID KDE</w:t>
      </w:r>
      <w:r w:rsidR="006B530B" w:rsidRPr="006B530B">
        <w:rPr>
          <w:i/>
          <w:iCs/>
          <w:color w:val="00B0F0"/>
        </w:rPr>
        <w:t xml:space="preserve"> (shown for reference)</w:t>
      </w:r>
    </w:p>
    <w:p w14:paraId="064FBC92" w14:textId="057B24E9" w:rsidR="00E42D33" w:rsidRDefault="00E42D33" w:rsidP="00E42D33">
      <w:pPr>
        <w:pStyle w:val="VariableList"/>
        <w:tabs>
          <w:tab w:val="clear" w:pos="1080"/>
          <w:tab w:val="left" w:pos="2520"/>
        </w:tabs>
        <w:ind w:left="0" w:firstLine="0"/>
        <w:rPr>
          <w:w w:val="100"/>
        </w:rPr>
      </w:pPr>
      <w:r>
        <w:rPr>
          <w:w w:val="100"/>
        </w:rPr>
        <w:tab/>
        <w:t>OCI KDE</w:t>
      </w:r>
      <w:r>
        <w:rPr>
          <w:w w:val="100"/>
        </w:rPr>
        <w:tab/>
      </w:r>
      <w:r>
        <w:rPr>
          <w:w w:val="100"/>
        </w:rPr>
        <w:tab/>
        <w:t xml:space="preserve">is a KDE containing operating channel </w:t>
      </w:r>
      <w:proofErr w:type="gramStart"/>
      <w:r>
        <w:rPr>
          <w:w w:val="100"/>
        </w:rPr>
        <w:t>informatio</w:t>
      </w:r>
      <w:r w:rsidR="006B530B">
        <w:rPr>
          <w:w w:val="100"/>
        </w:rPr>
        <w:t>n</w:t>
      </w:r>
      <w:proofErr w:type="gramEnd"/>
    </w:p>
    <w:p w14:paraId="7B24A873" w14:textId="02F0173F" w:rsidR="006B530B" w:rsidRDefault="006B530B" w:rsidP="006B530B">
      <w:pPr>
        <w:pStyle w:val="VariableList"/>
        <w:tabs>
          <w:tab w:val="clear" w:pos="1080"/>
          <w:tab w:val="left" w:pos="2520"/>
        </w:tabs>
        <w:ind w:left="0" w:firstLine="0"/>
        <w:rPr>
          <w:w w:val="100"/>
        </w:rPr>
      </w:pPr>
      <w:r>
        <w:rPr>
          <w:w w:val="100"/>
        </w:rPr>
        <w:tab/>
        <w:t>Device ID KDE</w:t>
      </w:r>
      <w:r>
        <w:rPr>
          <w:w w:val="100"/>
        </w:rPr>
        <w:tab/>
      </w:r>
      <w:r>
        <w:rPr>
          <w:w w:val="100"/>
        </w:rPr>
        <w:tab/>
        <w:t xml:space="preserve">is a KDE containing a device </w:t>
      </w:r>
      <w:proofErr w:type="gramStart"/>
      <w:r>
        <w:rPr>
          <w:w w:val="100"/>
        </w:rPr>
        <w:t>identifier</w:t>
      </w:r>
      <w:proofErr w:type="gramEnd"/>
    </w:p>
    <w:p w14:paraId="3C01DAAC" w14:textId="4A13C462" w:rsidR="00E42D33" w:rsidRDefault="00E42D33" w:rsidP="00E42D33">
      <w:pPr>
        <w:pStyle w:val="VariableList"/>
        <w:tabs>
          <w:tab w:val="clear" w:pos="1080"/>
          <w:tab w:val="left" w:pos="2520"/>
        </w:tabs>
        <w:ind w:left="0" w:firstLine="0"/>
        <w:rPr>
          <w:w w:val="100"/>
        </w:rPr>
      </w:pPr>
      <w:r>
        <w:rPr>
          <w:w w:val="100"/>
        </w:rPr>
        <w:tab/>
      </w:r>
      <w:r w:rsidR="00FA5611">
        <w:rPr>
          <w:color w:val="FF0000"/>
          <w:w w:val="100"/>
        </w:rPr>
        <w:t>IRM</w:t>
      </w:r>
      <w:r w:rsidRPr="00A818E8">
        <w:rPr>
          <w:color w:val="FF0000"/>
          <w:w w:val="100"/>
        </w:rPr>
        <w:t xml:space="preserve"> KDE</w:t>
      </w:r>
      <w:r w:rsidRPr="00A818E8">
        <w:rPr>
          <w:color w:val="FF0000"/>
          <w:w w:val="100"/>
        </w:rPr>
        <w:tab/>
      </w:r>
      <w:r w:rsidRPr="00A818E8">
        <w:rPr>
          <w:color w:val="FF0000"/>
          <w:w w:val="100"/>
        </w:rPr>
        <w:tab/>
        <w:t xml:space="preserve">is a KDE containing </w:t>
      </w:r>
      <w:r w:rsidR="00FA5611">
        <w:rPr>
          <w:color w:val="FF0000"/>
          <w:w w:val="100"/>
        </w:rPr>
        <w:t>IRM</w:t>
      </w:r>
      <w:r w:rsidR="00397BD0">
        <w:rPr>
          <w:color w:val="FF0000"/>
          <w:w w:val="100"/>
        </w:rPr>
        <w:t xml:space="preserve"> MAC</w:t>
      </w:r>
      <w:r w:rsidR="00C52BFB">
        <w:rPr>
          <w:color w:val="FF0000"/>
          <w:w w:val="100"/>
        </w:rPr>
        <w:t xml:space="preserve"> addresses.</w:t>
      </w:r>
    </w:p>
    <w:p w14:paraId="0CB017AF" w14:textId="77777777" w:rsidR="00E42D33" w:rsidRDefault="00E42D33" w:rsidP="00E42D33">
      <w:pPr>
        <w:pStyle w:val="L1"/>
        <w:suppressAutoHyphens w:val="0"/>
        <w:ind w:left="200" w:firstLine="0"/>
        <w:rPr>
          <w:w w:val="100"/>
        </w:rPr>
      </w:pPr>
    </w:p>
    <w:p w14:paraId="5A895C81" w14:textId="77777777" w:rsidR="00E42D33" w:rsidRDefault="00E42D33" w:rsidP="00E42D33">
      <w:pPr>
        <w:pStyle w:val="H3"/>
        <w:numPr>
          <w:ilvl w:val="0"/>
          <w:numId w:val="13"/>
        </w:numPr>
        <w:rPr>
          <w:w w:val="100"/>
        </w:rPr>
      </w:pPr>
      <w:r>
        <w:rPr>
          <w:w w:val="100"/>
        </w:rPr>
        <w:t>4-way handshake</w:t>
      </w:r>
    </w:p>
    <w:p w14:paraId="62AEA916" w14:textId="77777777" w:rsidR="00E42D33" w:rsidRDefault="00E42D33" w:rsidP="00E42D33">
      <w:pPr>
        <w:pStyle w:val="H4"/>
        <w:numPr>
          <w:ilvl w:val="0"/>
          <w:numId w:val="14"/>
        </w:numPr>
        <w:rPr>
          <w:w w:val="100"/>
        </w:rPr>
      </w:pPr>
      <w:r>
        <w:rPr>
          <w:w w:val="100"/>
        </w:rPr>
        <w:t>General</w:t>
      </w:r>
    </w:p>
    <w:p w14:paraId="6199A43B" w14:textId="06FFC69A" w:rsidR="00E42D33" w:rsidRPr="007D129E" w:rsidRDefault="00E42D33" w:rsidP="00E42D33">
      <w:pPr>
        <w:rPr>
          <w:i/>
          <w:iCs/>
          <w:color w:val="00B0F0"/>
        </w:rPr>
      </w:pPr>
      <w:r w:rsidRPr="007D129E">
        <w:rPr>
          <w:i/>
          <w:iCs/>
          <w:color w:val="00B0F0"/>
        </w:rPr>
        <w:t xml:space="preserve">Modify 12.7.6.1 </w:t>
      </w:r>
      <w:r w:rsidR="00122D2B" w:rsidRPr="007D129E">
        <w:rPr>
          <w:i/>
          <w:iCs/>
          <w:color w:val="00B0F0"/>
        </w:rPr>
        <w:t>P27</w:t>
      </w:r>
      <w:r w:rsidR="004865B7" w:rsidRPr="007D129E">
        <w:rPr>
          <w:i/>
          <w:iCs/>
          <w:color w:val="00B0F0"/>
        </w:rPr>
        <w:t xml:space="preserve"> </w:t>
      </w:r>
      <w:r w:rsidRPr="007D129E">
        <w:rPr>
          <w:i/>
          <w:iCs/>
          <w:color w:val="00B0F0"/>
        </w:rPr>
        <w:t>as shown below:</w:t>
      </w:r>
    </w:p>
    <w:p w14:paraId="5E3E5335" w14:textId="77777777" w:rsidR="00E42D33" w:rsidRDefault="00E42D33" w:rsidP="00E42D33">
      <w:pPr>
        <w:pStyle w:val="T"/>
        <w:rPr>
          <w:spacing w:val="-2"/>
          <w:w w:val="100"/>
        </w:rPr>
      </w:pPr>
      <w:r>
        <w:rPr>
          <w:spacing w:val="-2"/>
          <w:w w:val="100"/>
        </w:rPr>
        <w:t xml:space="preserve">RSNA defines a protocol using EAPOL-Key frames called the </w:t>
      </w:r>
      <w:r>
        <w:rPr>
          <w:i/>
          <w:iCs/>
          <w:spacing w:val="-2"/>
          <w:w w:val="100"/>
        </w:rPr>
        <w:t>4-way handshake</w:t>
      </w:r>
      <w:r>
        <w:rPr>
          <w:spacing w:val="-2"/>
          <w:w w:val="100"/>
        </w:rPr>
        <w:t>. The handshake completes the IEEE 802.1X authentication process. The information flow of the 4-way handshake is as follows:</w:t>
      </w:r>
    </w:p>
    <w:p w14:paraId="180B080D" w14:textId="7D305832" w:rsidR="00E42D33" w:rsidRDefault="00E42D33" w:rsidP="00E42D33">
      <w:pPr>
        <w:pStyle w:val="LP"/>
        <w:tabs>
          <w:tab w:val="clear" w:pos="640"/>
          <w:tab w:val="left" w:pos="1660"/>
        </w:tabs>
        <w:ind w:left="0"/>
        <w:rPr>
          <w:w w:val="100"/>
        </w:rPr>
      </w:pPr>
      <w:r>
        <w:rPr>
          <w:w w:val="100"/>
        </w:rPr>
        <w:t>Message 1:</w:t>
      </w:r>
      <w:r>
        <w:rPr>
          <w:w w:val="100"/>
        </w:rPr>
        <w:tab/>
        <w:t xml:space="preserve">Authenticator </w:t>
      </w:r>
      <w:r>
        <w:rPr>
          <w:rFonts w:ascii="Symbol" w:hAnsi="Symbol" w:cs="Symbol"/>
          <w:w w:val="100"/>
        </w:rPr>
        <w:t></w:t>
      </w:r>
      <w:r>
        <w:rPr>
          <w:w w:val="100"/>
        </w:rPr>
        <w:t xml:space="preserve"> Supplicant: EAPOL-Key(0,0,1,</w:t>
      </w:r>
      <w:proofErr w:type="gramStart"/>
      <w:r>
        <w:rPr>
          <w:w w:val="100"/>
        </w:rPr>
        <w:t>0,P</w:t>
      </w:r>
      <w:proofErr w:type="gramEnd"/>
      <w:r>
        <w:rPr>
          <w:w w:val="100"/>
        </w:rPr>
        <w:t xml:space="preserve">,0,0,ANonce,0,{} or {PMKID}) </w:t>
      </w:r>
    </w:p>
    <w:p w14:paraId="7A408E7F" w14:textId="2D992254" w:rsidR="00E42D33" w:rsidRPr="00AE3324" w:rsidRDefault="00E42D33" w:rsidP="00122D2B">
      <w:pPr>
        <w:autoSpaceDE w:val="0"/>
        <w:autoSpaceDN w:val="0"/>
        <w:adjustRightInd w:val="0"/>
      </w:pPr>
      <w:r w:rsidRPr="00AE3324">
        <w:t>Message 2:</w:t>
      </w:r>
      <w:r w:rsidRPr="00AE3324">
        <w:tab/>
        <w:t xml:space="preserve">Supplicant </w:t>
      </w:r>
      <w:r w:rsidRPr="00AE3324">
        <w:rPr>
          <w:rFonts w:ascii="Symbol" w:hAnsi="Symbol" w:cs="Symbol"/>
        </w:rPr>
        <w:t></w:t>
      </w:r>
      <w:r w:rsidRPr="00AE3324">
        <w:t xml:space="preserve"> Authenticator: EAPOL-Key(0,1,0,0,P,0,0,SNonce,MIC,{RSNE} or {RSNE, OCI KDE} or {RSNE, RSNXE} or {RSNE, OCI KDE, RSNXE}</w:t>
      </w:r>
      <w:r>
        <w:t xml:space="preserve"> </w:t>
      </w:r>
      <w:r w:rsidR="00122D2B">
        <w:rPr>
          <w:rFonts w:ascii="TimesNewRoman" w:eastAsia="TimesNewRoman" w:cs="TimesNewRoman"/>
          <w:sz w:val="20"/>
          <w:lang w:val="en-US" w:eastAsia="ja-JP"/>
        </w:rPr>
        <w:t xml:space="preserve">or </w:t>
      </w:r>
      <w:r w:rsidR="00122D2B" w:rsidRPr="00122D2B">
        <w:rPr>
          <w:rFonts w:eastAsia="TimesNewRoman"/>
          <w:szCs w:val="22"/>
          <w:u w:val="single"/>
          <w:lang w:val="en-US" w:eastAsia="ja-JP"/>
        </w:rPr>
        <w:t xml:space="preserve">{RSNE, OCI KDE, RSNXE} or {RSNE, Device ID KDE} or {RSNE, OCI KDE, Device ID KDE} or {RSNE, RSNXE, Device ID KDE} or {RSNE, OCI KDE, </w:t>
      </w:r>
      <w:proofErr w:type="spellStart"/>
      <w:r w:rsidR="00122D2B" w:rsidRPr="00122D2B">
        <w:rPr>
          <w:rFonts w:eastAsia="TimesNewRoman"/>
          <w:szCs w:val="22"/>
          <w:u w:val="single"/>
          <w:lang w:val="en-US" w:eastAsia="ja-JP"/>
        </w:rPr>
        <w:t>RSNXE,Device</w:t>
      </w:r>
      <w:proofErr w:type="spellEnd"/>
      <w:r w:rsidR="00122D2B" w:rsidRPr="00122D2B">
        <w:rPr>
          <w:rFonts w:eastAsia="TimesNewRoman"/>
          <w:szCs w:val="22"/>
          <w:u w:val="single"/>
          <w:lang w:val="en-US" w:eastAsia="ja-JP"/>
        </w:rPr>
        <w:t xml:space="preserve"> ID KDE})</w:t>
      </w:r>
      <w:r w:rsidR="00FA5611" w:rsidRPr="00FA5611">
        <w:rPr>
          <w:color w:val="FF0000"/>
        </w:rPr>
        <w:t xml:space="preserve"> </w:t>
      </w:r>
    </w:p>
    <w:p w14:paraId="54D6B9BF" w14:textId="77777777" w:rsidR="00FA5611" w:rsidRDefault="00FA5611" w:rsidP="00122D2B">
      <w:pPr>
        <w:autoSpaceDE w:val="0"/>
        <w:autoSpaceDN w:val="0"/>
        <w:adjustRightInd w:val="0"/>
      </w:pPr>
    </w:p>
    <w:p w14:paraId="19A78BAF" w14:textId="7C1964E1" w:rsidR="00E42D33" w:rsidRDefault="00E42D33" w:rsidP="00122D2B">
      <w:pPr>
        <w:autoSpaceDE w:val="0"/>
        <w:autoSpaceDN w:val="0"/>
        <w:adjustRightInd w:val="0"/>
      </w:pPr>
      <w:r>
        <w:t>Message 3:</w:t>
      </w:r>
      <w:r>
        <w:tab/>
      </w:r>
      <w:proofErr w:type="spellStart"/>
      <w:r>
        <w:t>Authenticator</w:t>
      </w:r>
      <w:r>
        <w:rPr>
          <w:rFonts w:ascii="Symbol" w:hAnsi="Symbol" w:cs="Symbol"/>
        </w:rPr>
        <w:t></w:t>
      </w:r>
      <w:r>
        <w:t>Supplicant</w:t>
      </w:r>
      <w:proofErr w:type="spellEnd"/>
      <w:r>
        <w:t xml:space="preserve">: </w:t>
      </w:r>
      <w:r>
        <w:br/>
        <w:t xml:space="preserve">EAPOL-Key(1,1,1,1,P,0,KeyRSC,ANonce,MIC,{RSNE,GTK[N]} or </w:t>
      </w:r>
      <w:r>
        <w:br/>
        <w:t xml:space="preserve">{RSNE, GTK[N], OCI KDE} or {RSNE, GTK[N], RSNXE} or </w:t>
      </w:r>
      <w:r>
        <w:br/>
        <w:t xml:space="preserve">{RSNE, GTK[N], OCI KDE, RSNXE} </w:t>
      </w:r>
      <w:r w:rsidR="00122D2B" w:rsidRPr="001F7942">
        <w:rPr>
          <w:rFonts w:eastAsia="TimesNewRoman"/>
          <w:szCs w:val="22"/>
          <w:lang w:val="en-US" w:eastAsia="ja-JP"/>
        </w:rPr>
        <w:t>or</w:t>
      </w:r>
      <w:r w:rsidR="00122D2B">
        <w:rPr>
          <w:rFonts w:ascii="TimesNewRoman" w:eastAsia="TimesNewRoman" w:cs="TimesNewRoman"/>
          <w:sz w:val="20"/>
          <w:lang w:val="en-US" w:eastAsia="ja-JP"/>
        </w:rPr>
        <w:t xml:space="preserve"> </w:t>
      </w:r>
      <w:r w:rsidR="001F7942">
        <w:rPr>
          <w:rFonts w:ascii="TimesNewRoman" w:eastAsia="TimesNewRoman" w:cs="TimesNewRoman"/>
          <w:sz w:val="20"/>
          <w:lang w:val="en-US" w:eastAsia="ja-JP"/>
        </w:rPr>
        <w:br/>
      </w:r>
      <w:r w:rsidR="00122D2B" w:rsidRPr="001F7942">
        <w:rPr>
          <w:rFonts w:eastAsia="TimesNewRoman"/>
          <w:szCs w:val="22"/>
          <w:u w:val="single"/>
          <w:lang w:val="en-US" w:eastAsia="ja-JP"/>
        </w:rPr>
        <w:t>{RSNE, GTK[N], Device ID KDE} or {RSNE, GTK[N], OCI KDE, Device ID KDE} or</w:t>
      </w:r>
      <w:r w:rsidR="001F7942">
        <w:rPr>
          <w:rFonts w:eastAsia="TimesNewRoman"/>
          <w:szCs w:val="22"/>
          <w:u w:val="single"/>
          <w:lang w:val="en-US" w:eastAsia="ja-JP"/>
        </w:rPr>
        <w:br/>
      </w:r>
      <w:r w:rsidR="00122D2B" w:rsidRPr="001F7942">
        <w:rPr>
          <w:rFonts w:eastAsia="TimesNewRoman"/>
          <w:szCs w:val="22"/>
          <w:u w:val="single"/>
          <w:lang w:val="en-US" w:eastAsia="ja-JP"/>
        </w:rPr>
        <w:t>{RSNE, GTK[N], RSNXE, Device ID KDE} or {RSNE, GTK[N], OCI KDE, RSNXE, Device ID KDE}</w:t>
      </w:r>
      <w:r w:rsidR="00B0169A">
        <w:rPr>
          <w:rFonts w:eastAsia="TimesNewRoman"/>
          <w:szCs w:val="22"/>
          <w:u w:val="single"/>
          <w:lang w:val="en-US" w:eastAsia="ja-JP"/>
        </w:rPr>
        <w:t xml:space="preserve"> or</w:t>
      </w:r>
      <w:r w:rsidR="00122D2B">
        <w:rPr>
          <w:rFonts w:eastAsia="TimesNewRoman"/>
          <w:szCs w:val="22"/>
          <w:lang w:val="en-US" w:eastAsia="ja-JP"/>
        </w:rPr>
        <w:t xml:space="preserve"> </w:t>
      </w:r>
    </w:p>
    <w:p w14:paraId="4C5CAC54" w14:textId="61B71FAD" w:rsidR="00FA5611" w:rsidRDefault="00EC2F75" w:rsidP="00E42D33">
      <w:pPr>
        <w:pStyle w:val="LP"/>
        <w:tabs>
          <w:tab w:val="clear" w:pos="640"/>
          <w:tab w:val="left" w:pos="1660"/>
        </w:tabs>
        <w:ind w:left="0"/>
        <w:rPr>
          <w:w w:val="100"/>
        </w:rPr>
      </w:pPr>
      <w:r w:rsidRPr="00A818E8">
        <w:rPr>
          <w:color w:val="FF0000"/>
        </w:rPr>
        <w:t xml:space="preserve">{RSNE, GTK[N], </w:t>
      </w:r>
      <w:proofErr w:type="gramStart"/>
      <w:r>
        <w:rPr>
          <w:color w:val="FF0000"/>
        </w:rPr>
        <w:t>IRM</w:t>
      </w:r>
      <w:r w:rsidRPr="00A818E8">
        <w:rPr>
          <w:color w:val="FF0000"/>
        </w:rPr>
        <w:t xml:space="preserve">  KDE</w:t>
      </w:r>
      <w:proofErr w:type="gramEnd"/>
      <w:r w:rsidRPr="00A818E8">
        <w:rPr>
          <w:color w:val="FF0000"/>
        </w:rPr>
        <w:t xml:space="preserve">} or {RSNE, GTK[N], OCI KDE, </w:t>
      </w:r>
      <w:r>
        <w:rPr>
          <w:color w:val="FF0000"/>
        </w:rPr>
        <w:t>IRM</w:t>
      </w:r>
      <w:r w:rsidRPr="00A818E8">
        <w:rPr>
          <w:color w:val="FF0000"/>
        </w:rPr>
        <w:t xml:space="preserve"> KDE} or </w:t>
      </w:r>
      <w:r>
        <w:rPr>
          <w:color w:val="FF0000"/>
        </w:rPr>
        <w:br/>
      </w:r>
      <w:r w:rsidRPr="00A818E8">
        <w:rPr>
          <w:color w:val="FF0000"/>
        </w:rPr>
        <w:t xml:space="preserve">{RSNE, GTK[N], RSNXE, </w:t>
      </w:r>
      <w:r>
        <w:rPr>
          <w:color w:val="FF0000"/>
        </w:rPr>
        <w:t>IRM</w:t>
      </w:r>
      <w:r w:rsidRPr="00A818E8">
        <w:rPr>
          <w:color w:val="FF0000"/>
        </w:rPr>
        <w:t xml:space="preserve"> KDE} or {RSNE, GTK[N], OCI KDE, RSNXE, </w:t>
      </w:r>
      <w:r>
        <w:rPr>
          <w:color w:val="FF0000"/>
        </w:rPr>
        <w:t>IRM</w:t>
      </w:r>
      <w:r w:rsidRPr="00A818E8">
        <w:rPr>
          <w:color w:val="FF0000"/>
        </w:rPr>
        <w:t xml:space="preserve"> KDE})</w:t>
      </w:r>
    </w:p>
    <w:p w14:paraId="4BA681A1" w14:textId="3F3E88EF" w:rsidR="00E42D33" w:rsidRDefault="00E42D33" w:rsidP="00E42D33">
      <w:pPr>
        <w:pStyle w:val="LP"/>
        <w:tabs>
          <w:tab w:val="clear" w:pos="640"/>
          <w:tab w:val="left" w:pos="1660"/>
        </w:tabs>
        <w:ind w:left="0"/>
        <w:rPr>
          <w:w w:val="100"/>
        </w:rPr>
      </w:pPr>
      <w:r>
        <w:rPr>
          <w:w w:val="100"/>
        </w:rPr>
        <w:t>Message 4:</w:t>
      </w:r>
      <w:r>
        <w:rPr>
          <w:w w:val="100"/>
        </w:rPr>
        <w:tab/>
        <w:t xml:space="preserve">Supplicant </w:t>
      </w:r>
      <w:r>
        <w:rPr>
          <w:rFonts w:ascii="Symbol" w:hAnsi="Symbol" w:cs="Symbol"/>
          <w:w w:val="100"/>
        </w:rPr>
        <w:t></w:t>
      </w:r>
      <w:r>
        <w:rPr>
          <w:w w:val="100"/>
        </w:rPr>
        <w:t xml:space="preserve"> Authenticator: EAPOL-</w:t>
      </w:r>
      <w:proofErr w:type="gramStart"/>
      <w:r>
        <w:rPr>
          <w:w w:val="100"/>
        </w:rPr>
        <w:t>Key(</w:t>
      </w:r>
      <w:proofErr w:type="gramEnd"/>
      <w:r>
        <w:rPr>
          <w:w w:val="100"/>
        </w:rPr>
        <w:t>1,1,0,0,P,0,0,0,MIC,{</w:t>
      </w:r>
      <w:r w:rsidR="00B0169A">
        <w:rPr>
          <w:w w:val="100"/>
        </w:rPr>
        <w:t>IRM KDE</w:t>
      </w:r>
      <w:r>
        <w:rPr>
          <w:w w:val="100"/>
        </w:rPr>
        <w:t>}).</w:t>
      </w:r>
    </w:p>
    <w:p w14:paraId="4DC7DB26" w14:textId="77777777" w:rsidR="00E42D33" w:rsidRDefault="00E42D33" w:rsidP="00E42D33">
      <w:pPr>
        <w:rPr>
          <w:lang w:val="en-US" w:eastAsia="en-GB"/>
        </w:rPr>
      </w:pPr>
    </w:p>
    <w:p w14:paraId="6BEC57B5" w14:textId="09CF04E8" w:rsidR="00E42D33" w:rsidRPr="007B450E" w:rsidRDefault="00E42D33" w:rsidP="00E345F4">
      <w:pPr>
        <w:pStyle w:val="Bulleted"/>
        <w:tabs>
          <w:tab w:val="clear" w:pos="360"/>
          <w:tab w:val="left" w:pos="1540"/>
          <w:tab w:val="left" w:pos="2160"/>
        </w:tabs>
        <w:suppressAutoHyphens/>
        <w:spacing w:line="240" w:lineRule="auto"/>
        <w:ind w:left="0" w:firstLine="0"/>
        <w:rPr>
          <w:rFonts w:ascii="Arial" w:hAnsi="Arial" w:cs="Arial"/>
          <w:b/>
          <w:bCs/>
          <w:w w:val="100"/>
          <w:sz w:val="20"/>
          <w:szCs w:val="20"/>
          <w:lang w:eastAsia="en-GB"/>
        </w:rPr>
      </w:pPr>
    </w:p>
    <w:p w14:paraId="3FCC1AF6" w14:textId="1B6BC91F" w:rsidR="007B450E" w:rsidRDefault="007B450E" w:rsidP="00E345F4">
      <w:pPr>
        <w:pStyle w:val="Bulleted"/>
        <w:tabs>
          <w:tab w:val="clear" w:pos="360"/>
          <w:tab w:val="left" w:pos="1540"/>
          <w:tab w:val="left" w:pos="2160"/>
        </w:tabs>
        <w:suppressAutoHyphens/>
        <w:spacing w:line="240" w:lineRule="auto"/>
        <w:ind w:left="0" w:firstLine="0"/>
        <w:rPr>
          <w:rFonts w:ascii="Arial" w:hAnsi="Arial" w:cs="Arial"/>
          <w:b/>
          <w:bCs/>
          <w:w w:val="100"/>
          <w:sz w:val="20"/>
          <w:szCs w:val="20"/>
          <w:lang w:eastAsia="en-GB"/>
        </w:rPr>
      </w:pPr>
      <w:r w:rsidRPr="007B450E">
        <w:rPr>
          <w:rFonts w:ascii="Arial" w:hAnsi="Arial" w:cs="Arial"/>
          <w:b/>
          <w:bCs/>
          <w:w w:val="100"/>
          <w:sz w:val="20"/>
          <w:szCs w:val="20"/>
          <w:lang w:eastAsia="en-GB"/>
        </w:rPr>
        <w:t>12.7.6.4 4-way handshake message 3</w:t>
      </w:r>
    </w:p>
    <w:p w14:paraId="110F7771" w14:textId="35E24D46" w:rsidR="007B450E" w:rsidRDefault="007B450E" w:rsidP="00E345F4">
      <w:pPr>
        <w:pStyle w:val="Bulleted"/>
        <w:tabs>
          <w:tab w:val="clear" w:pos="360"/>
          <w:tab w:val="left" w:pos="1540"/>
          <w:tab w:val="left" w:pos="2160"/>
        </w:tabs>
        <w:suppressAutoHyphens/>
        <w:spacing w:line="240" w:lineRule="auto"/>
        <w:ind w:left="0" w:firstLine="0"/>
        <w:rPr>
          <w:i/>
          <w:iCs/>
          <w:color w:val="00B0F0"/>
          <w:w w:val="100"/>
          <w:sz w:val="22"/>
          <w:szCs w:val="20"/>
          <w:lang w:val="en-GB"/>
        </w:rPr>
      </w:pPr>
      <w:r w:rsidRPr="007B450E">
        <w:rPr>
          <w:i/>
          <w:iCs/>
          <w:color w:val="00B0F0"/>
          <w:w w:val="100"/>
          <w:sz w:val="22"/>
          <w:szCs w:val="20"/>
          <w:lang w:val="en-GB"/>
        </w:rPr>
        <w:t>Modify 12.7.6.4 as shown below:</w:t>
      </w:r>
    </w:p>
    <w:p w14:paraId="6C5430E7" w14:textId="77777777" w:rsidR="007B450E" w:rsidRDefault="007B450E" w:rsidP="007B450E">
      <w:pPr>
        <w:pStyle w:val="DL3"/>
        <w:numPr>
          <w:ilvl w:val="0"/>
          <w:numId w:val="16"/>
        </w:numPr>
        <w:ind w:left="1440" w:hanging="360"/>
        <w:rPr>
          <w:w w:val="100"/>
        </w:rPr>
      </w:pPr>
      <w:r>
        <w:rPr>
          <w:w w:val="100"/>
        </w:rPr>
        <w:t xml:space="preserve">Additionally, contains an OCI KDE when dot11RSNAOperatingChannelValidationActivated is true on the Authenticator. </w:t>
      </w:r>
    </w:p>
    <w:p w14:paraId="45BB5870" w14:textId="57B709F1" w:rsidR="007B450E" w:rsidRDefault="007B450E" w:rsidP="007B450E">
      <w:pPr>
        <w:pStyle w:val="DL3"/>
        <w:numPr>
          <w:ilvl w:val="0"/>
          <w:numId w:val="16"/>
        </w:numPr>
        <w:ind w:left="1440" w:hanging="360"/>
        <w:rPr>
          <w:color w:val="auto"/>
          <w:w w:val="100"/>
          <w:u w:val="single"/>
        </w:rPr>
      </w:pPr>
      <w:r w:rsidRPr="00122D2B">
        <w:rPr>
          <w:color w:val="auto"/>
          <w:w w:val="100"/>
          <w:u w:val="single"/>
        </w:rPr>
        <w:t>Additionally, may include a Device ID KDE</w:t>
      </w:r>
    </w:p>
    <w:p w14:paraId="24054CBA" w14:textId="3CC1022F" w:rsidR="007B450E" w:rsidRPr="00592236" w:rsidRDefault="007B450E" w:rsidP="007B450E">
      <w:pPr>
        <w:pStyle w:val="DL3"/>
        <w:numPr>
          <w:ilvl w:val="0"/>
          <w:numId w:val="16"/>
        </w:numPr>
        <w:ind w:left="1440" w:hanging="360"/>
        <w:rPr>
          <w:w w:val="100"/>
        </w:rPr>
      </w:pPr>
      <w:r w:rsidRPr="004F6AEF">
        <w:rPr>
          <w:color w:val="FF0000"/>
          <w:w w:val="100"/>
        </w:rPr>
        <w:lastRenderedPageBreak/>
        <w:t>Additionally, may include a</w:t>
      </w:r>
      <w:r>
        <w:rPr>
          <w:color w:val="FF0000"/>
          <w:w w:val="100"/>
        </w:rPr>
        <w:t>n</w:t>
      </w:r>
      <w:r w:rsidRPr="004F6AEF">
        <w:rPr>
          <w:color w:val="FF0000"/>
          <w:w w:val="100"/>
        </w:rPr>
        <w:t xml:space="preserve"> </w:t>
      </w:r>
      <w:r>
        <w:rPr>
          <w:color w:val="FF0000"/>
          <w:w w:val="100"/>
        </w:rPr>
        <w:t>IRM</w:t>
      </w:r>
      <w:r w:rsidRPr="004F6AEF">
        <w:rPr>
          <w:color w:val="FF0000"/>
          <w:w w:val="100"/>
        </w:rPr>
        <w:t xml:space="preserve"> KDE</w:t>
      </w:r>
      <w:r>
        <w:rPr>
          <w:w w:val="100"/>
        </w:rPr>
        <w:t>.</w:t>
      </w:r>
    </w:p>
    <w:p w14:paraId="19D33C25" w14:textId="77777777" w:rsidR="007B450E" w:rsidRDefault="007B450E" w:rsidP="007B450E">
      <w:pPr>
        <w:pStyle w:val="DL3"/>
        <w:numPr>
          <w:ilvl w:val="0"/>
          <w:numId w:val="16"/>
        </w:numPr>
        <w:ind w:left="1440" w:hanging="360"/>
        <w:rPr>
          <w:w w:val="100"/>
        </w:rPr>
      </w:pPr>
      <w:r>
        <w:rPr>
          <w:w w:val="100"/>
        </w:rPr>
        <w:t xml:space="preserve">The RSNXE that the Authenticator sent in its Beacon or Probe Response </w:t>
      </w:r>
      <w:proofErr w:type="gramStart"/>
      <w:r>
        <w:rPr>
          <w:w w:val="100"/>
        </w:rPr>
        <w:t>frame, if</w:t>
      </w:r>
      <w:proofErr w:type="gramEnd"/>
      <w:r>
        <w:rPr>
          <w:w w:val="100"/>
        </w:rPr>
        <w:t xml:space="preserve"> this element is present in the Beacon or Probe Response frame that the Authenticator sent.</w:t>
      </w:r>
    </w:p>
    <w:p w14:paraId="17708859" w14:textId="7D86D508" w:rsidR="007B450E" w:rsidRDefault="007B450E" w:rsidP="00E345F4">
      <w:pPr>
        <w:pStyle w:val="Bulleted"/>
        <w:tabs>
          <w:tab w:val="clear" w:pos="360"/>
          <w:tab w:val="left" w:pos="1540"/>
          <w:tab w:val="left" w:pos="2160"/>
        </w:tabs>
        <w:suppressAutoHyphens/>
        <w:spacing w:line="240" w:lineRule="auto"/>
        <w:ind w:left="0" w:firstLine="0"/>
        <w:rPr>
          <w:rFonts w:eastAsia="Times New Roman"/>
          <w:sz w:val="22"/>
        </w:rPr>
      </w:pPr>
    </w:p>
    <w:p w14:paraId="0F1AD13C" w14:textId="49A376C4" w:rsidR="00E25CBC" w:rsidRDefault="00E25CBC" w:rsidP="00E25CBC">
      <w:pPr>
        <w:pStyle w:val="Bulleted"/>
        <w:tabs>
          <w:tab w:val="clear" w:pos="360"/>
          <w:tab w:val="left" w:pos="1540"/>
          <w:tab w:val="left" w:pos="2160"/>
        </w:tabs>
        <w:suppressAutoHyphens/>
        <w:spacing w:line="240" w:lineRule="auto"/>
        <w:ind w:left="0" w:firstLine="0"/>
        <w:rPr>
          <w:rFonts w:ascii="Arial" w:hAnsi="Arial" w:cs="Arial"/>
          <w:b/>
          <w:bCs/>
          <w:w w:val="100"/>
          <w:sz w:val="20"/>
          <w:szCs w:val="20"/>
          <w:lang w:eastAsia="en-GB"/>
        </w:rPr>
      </w:pPr>
      <w:r w:rsidRPr="007B450E">
        <w:rPr>
          <w:rFonts w:ascii="Arial" w:hAnsi="Arial" w:cs="Arial"/>
          <w:b/>
          <w:bCs/>
          <w:w w:val="100"/>
          <w:sz w:val="20"/>
          <w:szCs w:val="20"/>
          <w:lang w:eastAsia="en-GB"/>
        </w:rPr>
        <w:t>12.7.6.</w:t>
      </w:r>
      <w:r>
        <w:rPr>
          <w:rFonts w:ascii="Arial" w:hAnsi="Arial" w:cs="Arial"/>
          <w:b/>
          <w:bCs/>
          <w:w w:val="100"/>
          <w:sz w:val="20"/>
          <w:szCs w:val="20"/>
          <w:lang w:eastAsia="en-GB"/>
        </w:rPr>
        <w:t>5</w:t>
      </w:r>
      <w:r w:rsidRPr="007B450E">
        <w:rPr>
          <w:rFonts w:ascii="Arial" w:hAnsi="Arial" w:cs="Arial"/>
          <w:b/>
          <w:bCs/>
          <w:w w:val="100"/>
          <w:sz w:val="20"/>
          <w:szCs w:val="20"/>
          <w:lang w:eastAsia="en-GB"/>
        </w:rPr>
        <w:t xml:space="preserve"> 4-way handshake message </w:t>
      </w:r>
      <w:r>
        <w:rPr>
          <w:rFonts w:ascii="Arial" w:hAnsi="Arial" w:cs="Arial"/>
          <w:b/>
          <w:bCs/>
          <w:w w:val="100"/>
          <w:sz w:val="20"/>
          <w:szCs w:val="20"/>
          <w:lang w:eastAsia="en-GB"/>
        </w:rPr>
        <w:t>4</w:t>
      </w:r>
    </w:p>
    <w:p w14:paraId="1F101565" w14:textId="3D00625B" w:rsidR="00E25CBC" w:rsidRDefault="00E25CBC" w:rsidP="00E25CBC">
      <w:pPr>
        <w:pStyle w:val="Bulleted"/>
        <w:tabs>
          <w:tab w:val="clear" w:pos="360"/>
          <w:tab w:val="left" w:pos="1540"/>
          <w:tab w:val="left" w:pos="2160"/>
        </w:tabs>
        <w:suppressAutoHyphens/>
        <w:spacing w:line="240" w:lineRule="auto"/>
        <w:ind w:left="0" w:firstLine="0"/>
        <w:rPr>
          <w:rFonts w:ascii="Arial" w:hAnsi="Arial" w:cs="Arial"/>
          <w:b/>
          <w:bCs/>
          <w:w w:val="100"/>
          <w:sz w:val="20"/>
          <w:szCs w:val="20"/>
          <w:lang w:eastAsia="en-GB"/>
        </w:rPr>
      </w:pPr>
    </w:p>
    <w:p w14:paraId="594E7DAF" w14:textId="77777777" w:rsidR="00E25CBC" w:rsidRPr="00E25CBC" w:rsidRDefault="00E25CBC" w:rsidP="00E25CBC">
      <w:pPr>
        <w:autoSpaceDE w:val="0"/>
        <w:autoSpaceDN w:val="0"/>
        <w:adjustRightInd w:val="0"/>
        <w:rPr>
          <w:color w:val="000000"/>
          <w:sz w:val="20"/>
          <w:lang w:val="en-US" w:eastAsia="en-GB"/>
        </w:rPr>
      </w:pPr>
      <w:r w:rsidRPr="00E25CBC">
        <w:rPr>
          <w:color w:val="000000"/>
          <w:sz w:val="20"/>
          <w:lang w:val="en-US" w:eastAsia="en-GB"/>
        </w:rPr>
        <w:t>Key Data Length = length of Key Data field in octets</w:t>
      </w:r>
    </w:p>
    <w:p w14:paraId="38A78EB7" w14:textId="3B26C1F4" w:rsidR="00E25CBC" w:rsidRPr="00E25CBC" w:rsidRDefault="00E25CBC" w:rsidP="00E25CBC">
      <w:pPr>
        <w:pStyle w:val="Bulleted"/>
        <w:tabs>
          <w:tab w:val="clear" w:pos="360"/>
          <w:tab w:val="left" w:pos="1540"/>
          <w:tab w:val="left" w:pos="2160"/>
        </w:tabs>
        <w:suppressAutoHyphens/>
        <w:spacing w:line="240" w:lineRule="auto"/>
        <w:ind w:left="0" w:firstLine="0"/>
        <w:rPr>
          <w:w w:val="100"/>
          <w:sz w:val="20"/>
          <w:szCs w:val="20"/>
          <w:lang w:eastAsia="en-GB"/>
        </w:rPr>
      </w:pPr>
      <w:r w:rsidRPr="00E25CBC">
        <w:rPr>
          <w:w w:val="100"/>
          <w:sz w:val="20"/>
          <w:szCs w:val="20"/>
          <w:lang w:eastAsia="en-GB"/>
        </w:rPr>
        <w:t xml:space="preserve">Key Data = </w:t>
      </w:r>
      <w:r w:rsidRPr="00592236">
        <w:rPr>
          <w:color w:val="FF0000"/>
          <w:w w:val="100"/>
          <w:sz w:val="20"/>
          <w:szCs w:val="20"/>
        </w:rPr>
        <w:t>Additionally, include</w:t>
      </w:r>
      <w:r>
        <w:rPr>
          <w:color w:val="FF0000"/>
          <w:w w:val="100"/>
          <w:sz w:val="20"/>
          <w:szCs w:val="20"/>
        </w:rPr>
        <w:t>s</w:t>
      </w:r>
      <w:r w:rsidRPr="00592236">
        <w:rPr>
          <w:color w:val="FF0000"/>
          <w:w w:val="100"/>
          <w:sz w:val="20"/>
          <w:szCs w:val="20"/>
        </w:rPr>
        <w:t xml:space="preserve"> an IRM KDE</w:t>
      </w:r>
      <w:r>
        <w:rPr>
          <w:color w:val="FF0000"/>
          <w:w w:val="100"/>
          <w:sz w:val="20"/>
          <w:szCs w:val="20"/>
        </w:rPr>
        <w:t xml:space="preserve"> when </w:t>
      </w:r>
      <w:r w:rsidR="00C52BFB">
        <w:rPr>
          <w:color w:val="FF0000"/>
          <w:w w:val="100"/>
          <w:sz w:val="20"/>
          <w:szCs w:val="20"/>
        </w:rPr>
        <w:t>dot11</w:t>
      </w:r>
      <w:r>
        <w:rPr>
          <w:color w:val="FF0000"/>
          <w:w w:val="100"/>
          <w:sz w:val="20"/>
          <w:szCs w:val="20"/>
        </w:rPr>
        <w:t>IRMActivated is true</w:t>
      </w:r>
      <w:r>
        <w:rPr>
          <w:color w:val="FF0000"/>
          <w:w w:val="100"/>
        </w:rPr>
        <w:t>,</w:t>
      </w:r>
      <w:r w:rsidR="00771FB6">
        <w:rPr>
          <w:color w:val="FF0000"/>
          <w:w w:val="100"/>
        </w:rPr>
        <w:t xml:space="preserve"> </w:t>
      </w:r>
      <w:r w:rsidRPr="00592236">
        <w:rPr>
          <w:color w:val="FF0000"/>
          <w:w w:val="100"/>
          <w:sz w:val="20"/>
          <w:szCs w:val="20"/>
        </w:rPr>
        <w:t>otherwise</w:t>
      </w:r>
      <w:r>
        <w:rPr>
          <w:color w:val="FF0000"/>
          <w:w w:val="100"/>
        </w:rPr>
        <w:t>,</w:t>
      </w:r>
      <w:r w:rsidRPr="00E25CBC">
        <w:rPr>
          <w:w w:val="100"/>
          <w:sz w:val="20"/>
          <w:szCs w:val="20"/>
          <w:lang w:eastAsia="en-GB"/>
        </w:rPr>
        <w:t xml:space="preserve"> none </w:t>
      </w:r>
      <w:proofErr w:type="gramStart"/>
      <w:r w:rsidRPr="00E25CBC">
        <w:rPr>
          <w:w w:val="100"/>
          <w:sz w:val="20"/>
          <w:szCs w:val="20"/>
          <w:lang w:eastAsia="en-GB"/>
        </w:rPr>
        <w:t>require</w:t>
      </w:r>
      <w:r w:rsidR="004E3B57">
        <w:rPr>
          <w:w w:val="100"/>
          <w:sz w:val="20"/>
          <w:szCs w:val="20"/>
          <w:lang w:eastAsia="en-GB"/>
        </w:rPr>
        <w:t>d</w:t>
      </w:r>
      <w:r w:rsidRPr="00E25CBC">
        <w:rPr>
          <w:w w:val="100"/>
          <w:sz w:val="20"/>
          <w:szCs w:val="20"/>
          <w:lang w:eastAsia="en-GB"/>
        </w:rPr>
        <w:t>(</w:t>
      </w:r>
      <w:proofErr w:type="gramEnd"/>
      <w:r w:rsidRPr="00E25CBC">
        <w:rPr>
          <w:w w:val="100"/>
          <w:sz w:val="20"/>
          <w:szCs w:val="20"/>
          <w:lang w:eastAsia="en-GB"/>
        </w:rPr>
        <w:t>#1954); RSNEs and Multi-band elements shall not be included(#1962)</w:t>
      </w:r>
    </w:p>
    <w:p w14:paraId="46E0AD5D" w14:textId="77777777" w:rsidR="00E25CBC" w:rsidRDefault="00E25CBC" w:rsidP="00E345F4">
      <w:pPr>
        <w:pStyle w:val="Bulleted"/>
        <w:tabs>
          <w:tab w:val="clear" w:pos="360"/>
          <w:tab w:val="left" w:pos="1540"/>
          <w:tab w:val="left" w:pos="2160"/>
        </w:tabs>
        <w:suppressAutoHyphens/>
        <w:spacing w:line="240" w:lineRule="auto"/>
        <w:ind w:left="0" w:firstLine="0"/>
        <w:rPr>
          <w:rFonts w:eastAsia="Times New Roman"/>
          <w:sz w:val="22"/>
        </w:rPr>
      </w:pPr>
    </w:p>
    <w:p w14:paraId="3A8AA8EA" w14:textId="77777777" w:rsidR="00E25CBC" w:rsidRDefault="00E25CBC" w:rsidP="00E345F4">
      <w:pPr>
        <w:pStyle w:val="Bulleted"/>
        <w:tabs>
          <w:tab w:val="clear" w:pos="360"/>
          <w:tab w:val="left" w:pos="1540"/>
          <w:tab w:val="left" w:pos="2160"/>
        </w:tabs>
        <w:suppressAutoHyphens/>
        <w:spacing w:line="240" w:lineRule="auto"/>
        <w:ind w:left="0" w:firstLine="0"/>
        <w:rPr>
          <w:rFonts w:eastAsia="Times New Roman"/>
          <w:sz w:val="22"/>
        </w:rPr>
      </w:pPr>
    </w:p>
    <w:p w14:paraId="3236451E" w14:textId="483D5A98" w:rsidR="00E81707" w:rsidRPr="00E81707" w:rsidRDefault="00E81707" w:rsidP="00E81707">
      <w:pPr>
        <w:rPr>
          <w:i/>
          <w:iCs/>
          <w:color w:val="00B0F0"/>
        </w:rPr>
      </w:pPr>
      <w:r w:rsidRPr="007D129E">
        <w:rPr>
          <w:i/>
          <w:iCs/>
          <w:color w:val="00B0F0"/>
        </w:rPr>
        <w:t xml:space="preserve"> Modify 12.</w:t>
      </w:r>
      <w:r>
        <w:rPr>
          <w:i/>
          <w:iCs/>
          <w:color w:val="00B0F0"/>
        </w:rPr>
        <w:t>12.3.2</w:t>
      </w:r>
      <w:r w:rsidRPr="007D129E">
        <w:rPr>
          <w:i/>
          <w:iCs/>
          <w:color w:val="00B0F0"/>
        </w:rPr>
        <w:t xml:space="preserve"> as shown below:</w:t>
      </w:r>
    </w:p>
    <w:p w14:paraId="509C6A1E" w14:textId="74245DFA" w:rsidR="00E81707" w:rsidRDefault="00E81707" w:rsidP="00E81707">
      <w:pPr>
        <w:autoSpaceDE w:val="0"/>
        <w:autoSpaceDN w:val="0"/>
        <w:adjustRightInd w:val="0"/>
        <w:rPr>
          <w:b/>
          <w:bCs/>
          <w:szCs w:val="22"/>
        </w:rPr>
      </w:pPr>
      <w:r w:rsidRPr="007C31D8">
        <w:rPr>
          <w:b/>
          <w:bCs/>
          <w:szCs w:val="22"/>
        </w:rPr>
        <w:t>12.12.3.2 PASN Frame Construction and Processing</w:t>
      </w:r>
    </w:p>
    <w:p w14:paraId="1B9FEC20" w14:textId="77777777" w:rsidR="00E81707" w:rsidRPr="00D33137" w:rsidRDefault="00E81707" w:rsidP="00E81707">
      <w:pPr>
        <w:autoSpaceDE w:val="0"/>
        <w:autoSpaceDN w:val="0"/>
        <w:adjustRightInd w:val="0"/>
        <w:rPr>
          <w:b/>
          <w:bCs/>
          <w:szCs w:val="22"/>
        </w:rPr>
      </w:pPr>
    </w:p>
    <w:p w14:paraId="21EC3FF4" w14:textId="77777777" w:rsidR="00E81707" w:rsidRPr="00D33137" w:rsidRDefault="00E81707" w:rsidP="00E81707">
      <w:pPr>
        <w:pStyle w:val="Default"/>
        <w:rPr>
          <w:sz w:val="22"/>
          <w:szCs w:val="22"/>
        </w:rPr>
      </w:pPr>
    </w:p>
    <w:p w14:paraId="7F5E489B" w14:textId="77777777" w:rsidR="00E81707" w:rsidRDefault="00E81707" w:rsidP="00E81707">
      <w:pPr>
        <w:autoSpaceDE w:val="0"/>
        <w:autoSpaceDN w:val="0"/>
        <w:adjustRightInd w:val="0"/>
        <w:jc w:val="both"/>
        <w:rPr>
          <w:szCs w:val="22"/>
        </w:rPr>
      </w:pPr>
      <w:proofErr w:type="gramStart"/>
      <w:r w:rsidRPr="0055029A">
        <w:rPr>
          <w:b/>
          <w:bCs/>
          <w:szCs w:val="22"/>
        </w:rPr>
        <w:t>Otherwise</w:t>
      </w:r>
      <w:proofErr w:type="gramEnd"/>
      <w:r w:rsidRPr="0055029A">
        <w:rPr>
          <w:b/>
          <w:bCs/>
          <w:szCs w:val="22"/>
        </w:rPr>
        <w:t xml:space="preserve"> the STA begins the construction the third PASN frame</w:t>
      </w:r>
      <w:r>
        <w:rPr>
          <w:szCs w:val="22"/>
        </w:rPr>
        <w:t xml:space="preserve"> as follows:</w:t>
      </w:r>
    </w:p>
    <w:p w14:paraId="5F1461C3" w14:textId="77777777" w:rsidR="00E81707" w:rsidRDefault="00E81707" w:rsidP="00E81707">
      <w:pPr>
        <w:pStyle w:val="Default"/>
        <w:jc w:val="both"/>
      </w:pPr>
    </w:p>
    <w:p w14:paraId="2BF74EA2" w14:textId="77777777" w:rsidR="00E81707" w:rsidRDefault="00E81707" w:rsidP="00E81707">
      <w:pPr>
        <w:pStyle w:val="Default"/>
        <w:spacing w:after="246"/>
        <w:jc w:val="both"/>
        <w:rPr>
          <w:sz w:val="23"/>
          <w:szCs w:val="23"/>
        </w:rPr>
      </w:pPr>
      <w:r>
        <w:rPr>
          <w:sz w:val="22"/>
          <w:szCs w:val="22"/>
        </w:rPr>
        <w:t xml:space="preserve">— 9.4.1.1 (Authentication Algorithm Number field) set to 7 (PASN Authentication) </w:t>
      </w:r>
    </w:p>
    <w:p w14:paraId="499059B1" w14:textId="77777777" w:rsidR="00E81707" w:rsidRDefault="00E81707" w:rsidP="00E81707">
      <w:pPr>
        <w:pStyle w:val="Default"/>
        <w:spacing w:after="246"/>
        <w:jc w:val="both"/>
        <w:rPr>
          <w:sz w:val="23"/>
          <w:szCs w:val="23"/>
        </w:rPr>
      </w:pPr>
      <w:r>
        <w:rPr>
          <w:sz w:val="22"/>
          <w:szCs w:val="22"/>
        </w:rPr>
        <w:t xml:space="preserve">— 9.4.1.2 (Authentication Transaction Sequence Number field) set to 3 </w:t>
      </w:r>
    </w:p>
    <w:p w14:paraId="41CDC806" w14:textId="77777777" w:rsidR="00E81707" w:rsidRDefault="00E81707" w:rsidP="00E81707">
      <w:pPr>
        <w:pStyle w:val="Default"/>
        <w:jc w:val="both"/>
        <w:rPr>
          <w:sz w:val="22"/>
          <w:szCs w:val="22"/>
        </w:rPr>
      </w:pPr>
      <w:r>
        <w:rPr>
          <w:sz w:val="22"/>
          <w:szCs w:val="22"/>
        </w:rPr>
        <w:t>— Status code indicating success</w:t>
      </w:r>
    </w:p>
    <w:p w14:paraId="0E7F572A" w14:textId="77777777" w:rsidR="00E81707" w:rsidRDefault="00E81707" w:rsidP="00E81707">
      <w:pPr>
        <w:pStyle w:val="Default"/>
        <w:jc w:val="both"/>
        <w:rPr>
          <w:sz w:val="22"/>
          <w:szCs w:val="22"/>
        </w:rPr>
      </w:pPr>
      <w:r>
        <w:rPr>
          <w:sz w:val="22"/>
          <w:szCs w:val="22"/>
        </w:rPr>
        <w:t>….</w:t>
      </w:r>
    </w:p>
    <w:p w14:paraId="463F9696" w14:textId="77777777" w:rsidR="00E81707" w:rsidRDefault="00E81707" w:rsidP="00E81707">
      <w:pPr>
        <w:pStyle w:val="Default"/>
        <w:jc w:val="both"/>
        <w:rPr>
          <w:sz w:val="22"/>
          <w:szCs w:val="22"/>
        </w:rPr>
      </w:pPr>
      <w:r>
        <w:rPr>
          <w:sz w:val="22"/>
          <w:szCs w:val="22"/>
        </w:rPr>
        <w:t xml:space="preserve"> </w:t>
      </w:r>
    </w:p>
    <w:p w14:paraId="1080D867" w14:textId="6EC418D3" w:rsidR="00E81707" w:rsidRDefault="00E81707" w:rsidP="00E81707">
      <w:pPr>
        <w:pStyle w:val="Default"/>
        <w:spacing w:after="243"/>
        <w:jc w:val="both"/>
        <w:rPr>
          <w:sz w:val="22"/>
          <w:szCs w:val="22"/>
        </w:rPr>
      </w:pPr>
      <w:r>
        <w:rPr>
          <w:sz w:val="22"/>
          <w:szCs w:val="22"/>
        </w:rPr>
        <w:t xml:space="preserve">— If dot11RSNAOperatingChannelValidationActivated is true, including an OCI Element containing an OCI element as defined in 9.4.2.236 (OCI element) </w:t>
      </w:r>
    </w:p>
    <w:p w14:paraId="73F957C0" w14:textId="047D7BE5" w:rsidR="00E81707" w:rsidRPr="00592236" w:rsidRDefault="00E81707" w:rsidP="00E81707">
      <w:pPr>
        <w:pStyle w:val="Default"/>
        <w:spacing w:after="243"/>
        <w:jc w:val="both"/>
        <w:rPr>
          <w:color w:val="FF0000"/>
          <w:sz w:val="22"/>
          <w:szCs w:val="22"/>
        </w:rPr>
      </w:pPr>
      <w:r w:rsidRPr="00D33137">
        <w:rPr>
          <w:color w:val="FF0000"/>
          <w:sz w:val="22"/>
          <w:szCs w:val="22"/>
        </w:rPr>
        <w:t xml:space="preserve">—  </w:t>
      </w:r>
      <w:proofErr w:type="gramStart"/>
      <w:r w:rsidRPr="00D33137">
        <w:rPr>
          <w:color w:val="FF0000"/>
          <w:sz w:val="22"/>
          <w:szCs w:val="22"/>
        </w:rPr>
        <w:t>If  dot</w:t>
      </w:r>
      <w:proofErr w:type="gramEnd"/>
      <w:r w:rsidRPr="00D33137">
        <w:rPr>
          <w:color w:val="FF0000"/>
          <w:sz w:val="22"/>
          <w:szCs w:val="22"/>
        </w:rPr>
        <w:t>11</w:t>
      </w:r>
      <w:r>
        <w:rPr>
          <w:color w:val="FF0000"/>
          <w:sz w:val="22"/>
          <w:szCs w:val="22"/>
        </w:rPr>
        <w:t>IRM</w:t>
      </w:r>
      <w:r w:rsidRPr="00D33137">
        <w:rPr>
          <w:color w:val="FF0000"/>
          <w:sz w:val="22"/>
          <w:szCs w:val="22"/>
        </w:rPr>
        <w:t xml:space="preserve">Activated is true, including </w:t>
      </w:r>
      <w:proofErr w:type="gramStart"/>
      <w:r w:rsidRPr="00D33137">
        <w:rPr>
          <w:color w:val="FF0000"/>
          <w:sz w:val="22"/>
          <w:szCs w:val="22"/>
        </w:rPr>
        <w:t xml:space="preserve">a </w:t>
      </w:r>
      <w:r>
        <w:rPr>
          <w:color w:val="FF0000"/>
          <w:sz w:val="22"/>
          <w:szCs w:val="22"/>
        </w:rPr>
        <w:t>IRM</w:t>
      </w:r>
      <w:proofErr w:type="gramEnd"/>
      <w:r w:rsidRPr="00D33137">
        <w:rPr>
          <w:color w:val="FF0000"/>
          <w:sz w:val="22"/>
          <w:szCs w:val="22"/>
        </w:rPr>
        <w:t xml:space="preserve"> element contain</w:t>
      </w:r>
      <w:r w:rsidR="00C52BFB">
        <w:rPr>
          <w:color w:val="FF0000"/>
          <w:sz w:val="22"/>
          <w:szCs w:val="22"/>
        </w:rPr>
        <w:t>ing</w:t>
      </w:r>
      <w:r w:rsidRPr="00D33137">
        <w:rPr>
          <w:color w:val="FF0000"/>
          <w:sz w:val="22"/>
          <w:szCs w:val="22"/>
        </w:rPr>
        <w:t xml:space="preserve"> a</w:t>
      </w:r>
      <w:r w:rsidR="00C52BFB">
        <w:rPr>
          <w:color w:val="FF0000"/>
          <w:sz w:val="22"/>
          <w:szCs w:val="22"/>
        </w:rPr>
        <w:t>n</w:t>
      </w:r>
      <w:r w:rsidRPr="00D33137">
        <w:rPr>
          <w:color w:val="FF0000"/>
          <w:sz w:val="22"/>
          <w:szCs w:val="22"/>
        </w:rPr>
        <w:t xml:space="preserve"> </w:t>
      </w:r>
      <w:r>
        <w:rPr>
          <w:color w:val="FF0000"/>
          <w:sz w:val="22"/>
          <w:szCs w:val="22"/>
        </w:rPr>
        <w:t>IRM</w:t>
      </w:r>
      <w:r w:rsidRPr="00D33137">
        <w:rPr>
          <w:color w:val="FF0000"/>
          <w:sz w:val="22"/>
          <w:szCs w:val="22"/>
        </w:rPr>
        <w:t xml:space="preserve"> as defined in (9.4.2.</w:t>
      </w:r>
      <w:r>
        <w:rPr>
          <w:color w:val="FF0000"/>
          <w:sz w:val="22"/>
          <w:szCs w:val="22"/>
        </w:rPr>
        <w:t>X</w:t>
      </w:r>
      <w:r w:rsidRPr="00D33137">
        <w:rPr>
          <w:color w:val="FF0000"/>
          <w:sz w:val="22"/>
          <w:szCs w:val="22"/>
        </w:rPr>
        <w:t xml:space="preserve"> </w:t>
      </w:r>
      <w:r>
        <w:rPr>
          <w:color w:val="FF0000"/>
          <w:sz w:val="22"/>
          <w:szCs w:val="22"/>
        </w:rPr>
        <w:t xml:space="preserve">IRM </w:t>
      </w:r>
      <w:r w:rsidRPr="00D33137">
        <w:rPr>
          <w:color w:val="FF0000"/>
          <w:sz w:val="22"/>
          <w:szCs w:val="22"/>
        </w:rPr>
        <w:t xml:space="preserve"> element), if any. </w:t>
      </w:r>
      <w:r w:rsidR="00C52BFB">
        <w:rPr>
          <w:color w:val="FF0000"/>
          <w:sz w:val="22"/>
          <w:szCs w:val="22"/>
        </w:rPr>
        <w:t>T</w:t>
      </w:r>
      <w:r w:rsidRPr="00D33137">
        <w:rPr>
          <w:color w:val="FF0000"/>
          <w:sz w:val="22"/>
          <w:szCs w:val="22"/>
        </w:rPr>
        <w:t xml:space="preserve">he </w:t>
      </w:r>
      <w:r>
        <w:rPr>
          <w:color w:val="FF0000"/>
          <w:sz w:val="22"/>
          <w:szCs w:val="22"/>
        </w:rPr>
        <w:t>IRM</w:t>
      </w:r>
      <w:r w:rsidRPr="00D33137">
        <w:rPr>
          <w:color w:val="FF0000"/>
          <w:sz w:val="22"/>
          <w:szCs w:val="22"/>
        </w:rPr>
        <w:t xml:space="preserve"> element shall be encrypted</w:t>
      </w:r>
      <w:r>
        <w:rPr>
          <w:color w:val="FF0000"/>
          <w:sz w:val="22"/>
          <w:szCs w:val="22"/>
        </w:rPr>
        <w:t xml:space="preserve"> with the cipher suite of AES-128-CMAC</w:t>
      </w:r>
      <w:r w:rsidRPr="00D33137">
        <w:rPr>
          <w:color w:val="FF0000"/>
          <w:sz w:val="22"/>
          <w:szCs w:val="22"/>
        </w:rPr>
        <w:t>.</w:t>
      </w:r>
    </w:p>
    <w:p w14:paraId="60F4F3C1" w14:textId="571A8623" w:rsidR="00E81707" w:rsidRDefault="00E81707" w:rsidP="00BB6408">
      <w:r>
        <w:t xml:space="preserve">— 9.4.2.118 (A MIC element) with MIC computed as specified in 12.12.8 (MIC computation for PASN third frame) </w:t>
      </w:r>
    </w:p>
    <w:p w14:paraId="2F98BE9D" w14:textId="77777777" w:rsidR="00BB6408" w:rsidRDefault="00BB6408" w:rsidP="00BB6408"/>
    <w:p w14:paraId="5E968C4E" w14:textId="666AED65" w:rsidR="00BC591C" w:rsidRDefault="00BC591C" w:rsidP="00E345F4">
      <w:pPr>
        <w:pStyle w:val="Bulleted"/>
        <w:tabs>
          <w:tab w:val="clear" w:pos="360"/>
          <w:tab w:val="left" w:pos="1540"/>
          <w:tab w:val="left" w:pos="2160"/>
        </w:tabs>
        <w:suppressAutoHyphens/>
        <w:spacing w:line="240" w:lineRule="auto"/>
        <w:ind w:left="0" w:firstLine="0"/>
        <w:rPr>
          <w:rFonts w:eastAsia="Times New Roman"/>
          <w:sz w:val="22"/>
        </w:rPr>
      </w:pPr>
    </w:p>
    <w:p w14:paraId="2F22372D" w14:textId="53E96C4D" w:rsidR="00BB6408" w:rsidRPr="00BB6408" w:rsidRDefault="00BB6408" w:rsidP="00BB6408">
      <w:pPr>
        <w:rPr>
          <w:i/>
          <w:iCs/>
          <w:color w:val="00B0F0"/>
        </w:rPr>
      </w:pPr>
      <w:r w:rsidRPr="00BB6408">
        <w:rPr>
          <w:i/>
          <w:iCs/>
          <w:color w:val="00B0F0"/>
        </w:rPr>
        <w:t>Make following changes in Annex C.3</w:t>
      </w:r>
    </w:p>
    <w:p w14:paraId="3CECB6B4" w14:textId="6029E8C3" w:rsidR="00BB6408" w:rsidRPr="00BB6408" w:rsidRDefault="00BB6408" w:rsidP="00BB6408">
      <w:pPr>
        <w:rPr>
          <w:i/>
          <w:iCs/>
          <w:color w:val="00B0F0"/>
        </w:rPr>
      </w:pPr>
    </w:p>
    <w:p w14:paraId="42D364B8" w14:textId="01838163" w:rsidR="00BB6408" w:rsidRPr="00BB6408" w:rsidRDefault="00BB6408" w:rsidP="00BB6408">
      <w:pPr>
        <w:rPr>
          <w:i/>
          <w:iCs/>
          <w:color w:val="00B0F0"/>
        </w:rPr>
      </w:pPr>
      <w:r w:rsidRPr="00BB6408">
        <w:rPr>
          <w:i/>
          <w:iCs/>
          <w:color w:val="00B0F0"/>
        </w:rPr>
        <w:t xml:space="preserve">Insert in </w:t>
      </w:r>
      <w:proofErr w:type="gramStart"/>
      <w:r w:rsidRPr="00BB6408">
        <w:rPr>
          <w:i/>
          <w:iCs/>
          <w:color w:val="00B0F0"/>
        </w:rPr>
        <w:t>dot11StationConfigentry</w:t>
      </w:r>
      <w:proofErr w:type="gramEnd"/>
    </w:p>
    <w:p w14:paraId="444277E7" w14:textId="77777777" w:rsidR="00C52BFB" w:rsidRDefault="00C52BFB" w:rsidP="00C52BFB">
      <w:pPr>
        <w:rPr>
          <w:rStyle w:val="Emphasis"/>
        </w:rPr>
      </w:pPr>
      <w:r>
        <w:rPr>
          <w:rFonts w:ascii="CourierNew" w:hAnsi="CourierNew" w:cs="CourierNew"/>
          <w:sz w:val="18"/>
          <w:szCs w:val="18"/>
          <w:lang w:val="en-US"/>
        </w:rPr>
        <w:t>Dot11</w:t>
      </w:r>
      <w:proofErr w:type="gramStart"/>
      <w:r>
        <w:rPr>
          <w:rFonts w:ascii="CourierNew" w:hAnsi="CourierNew" w:cs="CourierNew"/>
          <w:sz w:val="18"/>
          <w:szCs w:val="18"/>
          <w:lang w:val="en-US"/>
        </w:rPr>
        <w:t>StationConfigEntry ::=</w:t>
      </w:r>
      <w:proofErr w:type="gramEnd"/>
      <w:r>
        <w:rPr>
          <w:rFonts w:ascii="CourierNew" w:hAnsi="CourierNew" w:cs="CourierNew"/>
          <w:sz w:val="18"/>
          <w:szCs w:val="18"/>
          <w:lang w:val="en-US"/>
        </w:rPr>
        <w:t xml:space="preserve"> SEQUENCE</w:t>
      </w:r>
    </w:p>
    <w:p w14:paraId="44FEC27E"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w:t>
      </w:r>
    </w:p>
    <w:p w14:paraId="7C7832FD"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dot11StationID </w:t>
      </w:r>
      <w:proofErr w:type="spellStart"/>
      <w:r>
        <w:rPr>
          <w:rFonts w:ascii="CourierNew" w:hAnsi="CourierNew" w:cs="CourierNew"/>
          <w:sz w:val="18"/>
          <w:szCs w:val="18"/>
          <w:lang w:val="en-US"/>
        </w:rPr>
        <w:t>MacAddress</w:t>
      </w:r>
      <w:proofErr w:type="spellEnd"/>
      <w:r>
        <w:rPr>
          <w:rFonts w:ascii="CourierNew" w:hAnsi="CourierNew" w:cs="CourierNew"/>
          <w:sz w:val="18"/>
          <w:szCs w:val="18"/>
          <w:lang w:val="en-US"/>
        </w:rPr>
        <w:t>,</w:t>
      </w:r>
    </w:p>
    <w:p w14:paraId="2A48FE3C"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dot11MediumOccupancyLimit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t>Unsigned32,</w:t>
      </w:r>
    </w:p>
    <w:p w14:paraId="4D4E140B"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dot11CFPollable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4763D871"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dot11CFPPeriod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t>Unsigned32,</w:t>
      </w:r>
    </w:p>
    <w:p w14:paraId="5C7336D9"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dot11CFPMaxDuration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t>Unsigned32,</w:t>
      </w:r>
    </w:p>
    <w:p w14:paraId="4B0C0DD4"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dot11AuthenticationResponseTimeout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t>Unsigned32,</w:t>
      </w:r>
    </w:p>
    <w:p w14:paraId="287B668B"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dot11PrivacyOptionImplemented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2119A4E3"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dot11PowerManagementMode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t>INTEGER,</w:t>
      </w:r>
    </w:p>
    <w:p w14:paraId="6FD74964"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dot11DesiredSSID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t>OCTET STRING,</w:t>
      </w:r>
    </w:p>
    <w:p w14:paraId="3127729F"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dot11DesiredBSSType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t>INTEGER,</w:t>
      </w:r>
    </w:p>
    <w:p w14:paraId="516509D0" w14:textId="77777777" w:rsidR="00C52BFB" w:rsidRDefault="00C52BFB" w:rsidP="00C52BFB">
      <w:pPr>
        <w:autoSpaceDE w:val="0"/>
        <w:autoSpaceDN w:val="0"/>
        <w:adjustRightInd w:val="0"/>
        <w:ind w:firstLine="720"/>
        <w:rPr>
          <w:rFonts w:ascii="CourierNew" w:hAnsi="CourierNew" w:cs="CourierNew"/>
          <w:sz w:val="18"/>
          <w:szCs w:val="18"/>
          <w:lang w:val="en-US"/>
        </w:rPr>
      </w:pPr>
    </w:p>
    <w:p w14:paraId="2C36586A"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w:t>
      </w:r>
    </w:p>
    <w:p w14:paraId="3BEAAAE8"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w:t>
      </w:r>
    </w:p>
    <w:p w14:paraId="34AB5C4D"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w:t>
      </w:r>
    </w:p>
    <w:p w14:paraId="2D00BD88" w14:textId="77777777" w:rsidR="00C52BFB" w:rsidRDefault="00C52BFB" w:rsidP="00C52BFB">
      <w:pPr>
        <w:autoSpaceDE w:val="0"/>
        <w:autoSpaceDN w:val="0"/>
        <w:adjustRightInd w:val="0"/>
        <w:ind w:firstLine="720"/>
        <w:rPr>
          <w:rFonts w:ascii="CourierNew" w:hAnsi="CourierNew" w:cs="CourierNew"/>
          <w:sz w:val="18"/>
          <w:szCs w:val="18"/>
          <w:lang w:val="en-US"/>
        </w:rPr>
      </w:pPr>
    </w:p>
    <w:p w14:paraId="1073CFCB"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dot11UnsolicitedPADActivated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45F759DD"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dot11MACPrivacyActivated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3D3F5930"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dot11GASExtensionImplemented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424D617A"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dot11LocallyAdministeredMACConfig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t>Unsigned32,</w:t>
      </w:r>
    </w:p>
    <w:p w14:paraId="2DA15366"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lastRenderedPageBreak/>
        <w:t xml:space="preserve">dot11BeaconProtectionEnabled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21092DDF"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dot11MSCSActivated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7831983A"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dot11LocalMACAddressPolicyActivated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21A9EF92"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dot11BSSMaxIdlePeriodIndicationByNonAPSTA </w:t>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0F586951" w14:textId="5B5263F0"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dot11DeviceIDActivated</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02D0CC87" w14:textId="7331F580" w:rsidR="00C52BFB" w:rsidRPr="00771FB6" w:rsidRDefault="00C52BFB" w:rsidP="00C52BFB">
      <w:pPr>
        <w:autoSpaceDE w:val="0"/>
        <w:autoSpaceDN w:val="0"/>
        <w:adjustRightInd w:val="0"/>
        <w:ind w:firstLine="720"/>
        <w:rPr>
          <w:rFonts w:ascii="CourierNew" w:hAnsi="CourierNew" w:cs="CourierNew"/>
          <w:color w:val="FF0000"/>
          <w:sz w:val="18"/>
          <w:szCs w:val="18"/>
          <w:lang w:val="en-US"/>
        </w:rPr>
      </w:pPr>
      <w:r w:rsidRPr="00771FB6">
        <w:rPr>
          <w:rFonts w:ascii="CourierNew" w:hAnsi="CourierNew" w:cs="CourierNew"/>
          <w:color w:val="FF0000"/>
          <w:sz w:val="18"/>
          <w:szCs w:val="18"/>
          <w:lang w:val="en-US"/>
        </w:rPr>
        <w:t>dot11IRMActivated</w:t>
      </w:r>
      <w:r w:rsidRPr="00771FB6">
        <w:rPr>
          <w:rFonts w:ascii="CourierNew" w:hAnsi="CourierNew" w:cs="CourierNew"/>
          <w:color w:val="FF0000"/>
          <w:sz w:val="18"/>
          <w:szCs w:val="18"/>
          <w:lang w:val="en-US"/>
        </w:rPr>
        <w:tab/>
      </w:r>
      <w:r w:rsidRPr="00771FB6">
        <w:rPr>
          <w:rFonts w:ascii="CourierNew" w:hAnsi="CourierNew" w:cs="CourierNew"/>
          <w:color w:val="FF0000"/>
          <w:sz w:val="18"/>
          <w:szCs w:val="18"/>
          <w:lang w:val="en-US"/>
        </w:rPr>
        <w:tab/>
      </w:r>
      <w:r w:rsidRPr="00771FB6">
        <w:rPr>
          <w:rFonts w:ascii="CourierNew" w:hAnsi="CourierNew" w:cs="CourierNew"/>
          <w:color w:val="FF0000"/>
          <w:sz w:val="18"/>
          <w:szCs w:val="18"/>
          <w:lang w:val="en-US"/>
        </w:rPr>
        <w:tab/>
      </w:r>
      <w:r w:rsidRPr="00771FB6">
        <w:rPr>
          <w:rFonts w:ascii="CourierNew" w:hAnsi="CourierNew" w:cs="CourierNew"/>
          <w:color w:val="FF0000"/>
          <w:sz w:val="18"/>
          <w:szCs w:val="18"/>
          <w:lang w:val="en-US"/>
        </w:rPr>
        <w:tab/>
      </w:r>
      <w:r w:rsidRPr="00771FB6">
        <w:rPr>
          <w:rFonts w:ascii="CourierNew" w:hAnsi="CourierNew" w:cs="CourierNew"/>
          <w:color w:val="FF0000"/>
          <w:sz w:val="18"/>
          <w:szCs w:val="18"/>
          <w:lang w:val="en-US"/>
        </w:rPr>
        <w:tab/>
      </w:r>
      <w:r w:rsidRPr="00771FB6">
        <w:rPr>
          <w:rFonts w:ascii="CourierNew" w:hAnsi="CourierNew" w:cs="CourierNew"/>
          <w:color w:val="FF0000"/>
          <w:sz w:val="18"/>
          <w:szCs w:val="18"/>
          <w:lang w:val="en-US"/>
        </w:rPr>
        <w:tab/>
      </w:r>
      <w:proofErr w:type="spellStart"/>
      <w:r w:rsidRPr="00771FB6">
        <w:rPr>
          <w:rFonts w:ascii="CourierNew" w:hAnsi="CourierNew" w:cs="CourierNew"/>
          <w:color w:val="FF0000"/>
          <w:sz w:val="18"/>
          <w:szCs w:val="18"/>
          <w:lang w:val="en-US"/>
        </w:rPr>
        <w:t>TruthValue</w:t>
      </w:r>
      <w:proofErr w:type="spellEnd"/>
    </w:p>
    <w:p w14:paraId="1558D8DD" w14:textId="30EC7316" w:rsidR="00C52BFB" w:rsidRPr="00BB6408" w:rsidRDefault="00BB6408" w:rsidP="00BB6408">
      <w:pPr>
        <w:autoSpaceDE w:val="0"/>
        <w:autoSpaceDN w:val="0"/>
        <w:adjustRightInd w:val="0"/>
        <w:rPr>
          <w:i/>
          <w:iCs/>
          <w:color w:val="00B0F0"/>
          <w:szCs w:val="22"/>
          <w:lang w:val="en-US"/>
        </w:rPr>
      </w:pPr>
      <w:r w:rsidRPr="00BB6408">
        <w:rPr>
          <w:i/>
          <w:iCs/>
          <w:color w:val="00B0F0"/>
          <w:szCs w:val="22"/>
          <w:lang w:val="en-US"/>
        </w:rPr>
        <w:t xml:space="preserve">Insert at end of </w:t>
      </w:r>
      <w:proofErr w:type="gramStart"/>
      <w:r w:rsidRPr="00BB6408">
        <w:rPr>
          <w:i/>
          <w:iCs/>
          <w:color w:val="00B0F0"/>
          <w:szCs w:val="22"/>
          <w:lang w:val="en-US"/>
        </w:rPr>
        <w:t>dot11StationConfigEntry</w:t>
      </w:r>
      <w:proofErr w:type="gramEnd"/>
    </w:p>
    <w:p w14:paraId="4DCD0185" w14:textId="77777777" w:rsidR="00C52BFB" w:rsidRDefault="00C52BFB" w:rsidP="00C52BFB">
      <w:pPr>
        <w:rPr>
          <w:rStyle w:val="Emphasis"/>
        </w:rPr>
      </w:pPr>
    </w:p>
    <w:p w14:paraId="6ABB1E51" w14:textId="4E9166EF" w:rsidR="00C52BFB" w:rsidRPr="00CE205D" w:rsidRDefault="00C52BFB" w:rsidP="00C52BFB">
      <w:pPr>
        <w:rPr>
          <w:rFonts w:ascii="Courier New" w:hAnsi="Courier New" w:cs="Courier New"/>
          <w:sz w:val="18"/>
          <w:szCs w:val="18"/>
        </w:rPr>
      </w:pPr>
      <w:r>
        <w:rPr>
          <w:rFonts w:ascii="Courier New" w:hAnsi="Courier New" w:cs="Courier New"/>
          <w:sz w:val="18"/>
          <w:szCs w:val="18"/>
        </w:rPr>
        <w:t>d</w:t>
      </w:r>
      <w:r w:rsidRPr="00CE205D">
        <w:rPr>
          <w:rFonts w:ascii="Courier New" w:hAnsi="Courier New" w:cs="Courier New"/>
          <w:sz w:val="18"/>
          <w:szCs w:val="18"/>
        </w:rPr>
        <w:t>ot11</w:t>
      </w:r>
      <w:proofErr w:type="gramStart"/>
      <w:r w:rsidRPr="00CE205D">
        <w:rPr>
          <w:rFonts w:ascii="Courier New" w:hAnsi="Courier New" w:cs="Courier New"/>
          <w:sz w:val="18"/>
          <w:szCs w:val="18"/>
        </w:rPr>
        <w:t>I</w:t>
      </w:r>
      <w:r>
        <w:rPr>
          <w:rFonts w:ascii="Courier New" w:hAnsi="Courier New" w:cs="Courier New"/>
          <w:sz w:val="18"/>
          <w:szCs w:val="18"/>
        </w:rPr>
        <w:t>RM</w:t>
      </w:r>
      <w:r w:rsidRPr="00CE205D">
        <w:rPr>
          <w:rFonts w:ascii="Courier New" w:hAnsi="Courier New" w:cs="Courier New"/>
          <w:sz w:val="18"/>
          <w:szCs w:val="18"/>
        </w:rPr>
        <w:t>Activated  OBJECT</w:t>
      </w:r>
      <w:proofErr w:type="gramEnd"/>
      <w:r w:rsidRPr="00CE205D">
        <w:rPr>
          <w:rFonts w:ascii="Courier New" w:hAnsi="Courier New" w:cs="Courier New"/>
          <w:sz w:val="18"/>
          <w:szCs w:val="18"/>
        </w:rPr>
        <w:t>-TYPE</w:t>
      </w:r>
    </w:p>
    <w:p w14:paraId="2786FFF7" w14:textId="77777777" w:rsidR="00C52BFB" w:rsidRPr="00CE205D" w:rsidRDefault="00C52BFB" w:rsidP="00C52BFB">
      <w:pPr>
        <w:rPr>
          <w:rFonts w:ascii="Courier New" w:hAnsi="Courier New" w:cs="Courier New"/>
          <w:sz w:val="18"/>
          <w:szCs w:val="18"/>
        </w:rPr>
      </w:pPr>
    </w:p>
    <w:p w14:paraId="011667D9"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 xml:space="preserve">SYNTAX </w:t>
      </w:r>
      <w:proofErr w:type="spellStart"/>
      <w:r w:rsidRPr="00CE205D">
        <w:rPr>
          <w:rFonts w:ascii="Courier New" w:hAnsi="Courier New" w:cs="Courier New"/>
          <w:sz w:val="18"/>
          <w:szCs w:val="18"/>
        </w:rPr>
        <w:t>TruthValue</w:t>
      </w:r>
      <w:proofErr w:type="spellEnd"/>
    </w:p>
    <w:p w14:paraId="539A9D63"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MAX-ACCESS read-</w:t>
      </w:r>
      <w:proofErr w:type="gramStart"/>
      <w:r w:rsidRPr="00CE205D">
        <w:rPr>
          <w:rFonts w:ascii="Courier New" w:hAnsi="Courier New" w:cs="Courier New"/>
          <w:sz w:val="18"/>
          <w:szCs w:val="18"/>
        </w:rPr>
        <w:t>write</w:t>
      </w:r>
      <w:proofErr w:type="gramEnd"/>
    </w:p>
    <w:p w14:paraId="6D94C996"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STATUS current</w:t>
      </w:r>
    </w:p>
    <w:p w14:paraId="00067702"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DESCRIPTION</w:t>
      </w:r>
    </w:p>
    <w:p w14:paraId="1310306A" w14:textId="77777777" w:rsidR="00C52BFB" w:rsidRPr="00CE205D" w:rsidRDefault="00C52BFB" w:rsidP="00C52BFB">
      <w:pPr>
        <w:ind w:left="360"/>
        <w:rPr>
          <w:rFonts w:ascii="Courier New" w:hAnsi="Courier New" w:cs="Courier New"/>
          <w:sz w:val="18"/>
          <w:szCs w:val="18"/>
        </w:rPr>
      </w:pPr>
    </w:p>
    <w:p w14:paraId="6F1E1E2F"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"This is a control variable.</w:t>
      </w:r>
    </w:p>
    <w:p w14:paraId="7178EA19"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It is written by an external management entity or the SME.</w:t>
      </w:r>
    </w:p>
    <w:p w14:paraId="46B9C6FB"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Changes take effect as soon as practical in the implementation.</w:t>
      </w:r>
    </w:p>
    <w:p w14:paraId="60135570" w14:textId="77777777" w:rsidR="00C52BFB" w:rsidRPr="00CE205D" w:rsidRDefault="00C52BFB" w:rsidP="00C52BFB">
      <w:pPr>
        <w:ind w:left="360"/>
        <w:rPr>
          <w:rFonts w:ascii="Courier New" w:hAnsi="Courier New" w:cs="Courier New"/>
          <w:sz w:val="18"/>
          <w:szCs w:val="18"/>
        </w:rPr>
      </w:pPr>
    </w:p>
    <w:p w14:paraId="60C183C0"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 xml:space="preserve">This attribute, when true at a non-AP STA, indicates that the STA </w:t>
      </w:r>
      <w:proofErr w:type="gramStart"/>
      <w:r w:rsidRPr="00CE205D">
        <w:rPr>
          <w:rFonts w:ascii="Courier New" w:hAnsi="Courier New" w:cs="Courier New"/>
          <w:sz w:val="18"/>
          <w:szCs w:val="18"/>
        </w:rPr>
        <w:t>might</w:t>
      </w:r>
      <w:proofErr w:type="gramEnd"/>
    </w:p>
    <w:p w14:paraId="7AE84353" w14:textId="647AF5AC" w:rsidR="00C52BFB" w:rsidRPr="00CE205D" w:rsidRDefault="00C52BFB" w:rsidP="00C52BFB">
      <w:pPr>
        <w:ind w:left="360"/>
        <w:rPr>
          <w:rFonts w:ascii="Courier New" w:hAnsi="Courier New" w:cs="Courier New"/>
          <w:sz w:val="18"/>
          <w:szCs w:val="18"/>
        </w:rPr>
      </w:pPr>
      <w:r>
        <w:rPr>
          <w:rFonts w:ascii="Courier New" w:hAnsi="Courier New" w:cs="Courier New"/>
          <w:sz w:val="18"/>
          <w:szCs w:val="18"/>
        </w:rPr>
        <w:t>send an</w:t>
      </w:r>
      <w:r w:rsidR="00754A11">
        <w:rPr>
          <w:rFonts w:ascii="Courier New" w:hAnsi="Courier New" w:cs="Courier New"/>
          <w:sz w:val="18"/>
          <w:szCs w:val="18"/>
        </w:rPr>
        <w:t xml:space="preserve"> </w:t>
      </w:r>
      <w:r>
        <w:rPr>
          <w:rFonts w:ascii="Courier New" w:hAnsi="Courier New" w:cs="Courier New"/>
          <w:sz w:val="18"/>
          <w:szCs w:val="18"/>
        </w:rPr>
        <w:t xml:space="preserve">IRM. </w:t>
      </w:r>
    </w:p>
    <w:p w14:paraId="3B6BBA8B" w14:textId="77777777" w:rsidR="00C52BFB" w:rsidRPr="00CE205D" w:rsidRDefault="00C52BFB" w:rsidP="00C52BFB">
      <w:pPr>
        <w:ind w:left="360"/>
        <w:rPr>
          <w:rFonts w:ascii="Courier New" w:hAnsi="Courier New" w:cs="Courier New"/>
          <w:sz w:val="18"/>
          <w:szCs w:val="18"/>
        </w:rPr>
      </w:pPr>
    </w:p>
    <w:p w14:paraId="2EE035D9" w14:textId="5A675326"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 xml:space="preserve">This attribute, when true at an AP indicates that the </w:t>
      </w:r>
      <w:proofErr w:type="gramStart"/>
      <w:r w:rsidRPr="00CE205D">
        <w:rPr>
          <w:rFonts w:ascii="Courier New" w:hAnsi="Courier New" w:cs="Courier New"/>
          <w:sz w:val="18"/>
          <w:szCs w:val="18"/>
        </w:rPr>
        <w:t>AP</w:t>
      </w:r>
      <w:proofErr w:type="gramEnd"/>
      <w:r w:rsidRPr="00CE205D">
        <w:rPr>
          <w:rFonts w:ascii="Courier New" w:hAnsi="Courier New" w:cs="Courier New"/>
          <w:sz w:val="18"/>
          <w:szCs w:val="18"/>
        </w:rPr>
        <w:t xml:space="preserve"> </w:t>
      </w:r>
    </w:p>
    <w:p w14:paraId="6A7E8704" w14:textId="331EBC4F" w:rsidR="00C52BFB" w:rsidRDefault="00754A11" w:rsidP="00C52BFB">
      <w:pPr>
        <w:ind w:left="360"/>
        <w:rPr>
          <w:rFonts w:ascii="Courier New" w:hAnsi="Courier New" w:cs="Courier New"/>
          <w:sz w:val="18"/>
          <w:szCs w:val="18"/>
        </w:rPr>
      </w:pPr>
      <w:r>
        <w:rPr>
          <w:rFonts w:ascii="Courier New" w:hAnsi="Courier New" w:cs="Courier New"/>
          <w:sz w:val="18"/>
          <w:szCs w:val="18"/>
        </w:rPr>
        <w:t>supports</w:t>
      </w:r>
      <w:r w:rsidR="00C52BFB">
        <w:rPr>
          <w:rFonts w:ascii="Courier New" w:hAnsi="Courier New" w:cs="Courier New"/>
          <w:sz w:val="18"/>
          <w:szCs w:val="18"/>
        </w:rPr>
        <w:t xml:space="preserve"> </w:t>
      </w:r>
      <w:r>
        <w:rPr>
          <w:rFonts w:ascii="Courier New" w:hAnsi="Courier New" w:cs="Courier New"/>
          <w:sz w:val="18"/>
          <w:szCs w:val="18"/>
        </w:rPr>
        <w:t>IRM</w:t>
      </w:r>
      <w:r w:rsidR="00C52BFB">
        <w:rPr>
          <w:rFonts w:ascii="Courier New" w:hAnsi="Courier New" w:cs="Courier New"/>
          <w:sz w:val="18"/>
          <w:szCs w:val="18"/>
        </w:rPr>
        <w:t>.</w:t>
      </w:r>
      <w:r w:rsidR="00C52BFB" w:rsidRPr="00CE205D">
        <w:rPr>
          <w:rFonts w:ascii="Courier New" w:hAnsi="Courier New" w:cs="Courier New"/>
          <w:sz w:val="18"/>
          <w:szCs w:val="18"/>
        </w:rPr>
        <w:t>"</w:t>
      </w:r>
    </w:p>
    <w:p w14:paraId="130EA5B5" w14:textId="77777777" w:rsidR="00C52BFB" w:rsidRDefault="00C52BFB" w:rsidP="00C52BFB">
      <w:pPr>
        <w:ind w:left="360"/>
        <w:rPr>
          <w:rFonts w:ascii="Courier New" w:hAnsi="Courier New" w:cs="Courier New"/>
          <w:sz w:val="18"/>
          <w:szCs w:val="18"/>
        </w:rPr>
      </w:pPr>
    </w:p>
    <w:p w14:paraId="33F7D0E5" w14:textId="77777777" w:rsidR="00C52BFB" w:rsidRDefault="00C52BFB" w:rsidP="00C52BFB">
      <w:pPr>
        <w:ind w:left="360"/>
        <w:rPr>
          <w:rFonts w:ascii="Courier New" w:hAnsi="Courier New" w:cs="Courier New"/>
          <w:sz w:val="18"/>
          <w:szCs w:val="18"/>
        </w:rPr>
      </w:pPr>
      <w:r>
        <w:rPr>
          <w:rFonts w:ascii="Courier New" w:hAnsi="Courier New" w:cs="Courier New"/>
          <w:sz w:val="18"/>
          <w:szCs w:val="18"/>
        </w:rPr>
        <w:t xml:space="preserve">DEFVAL </w:t>
      </w:r>
      <w:proofErr w:type="gramStart"/>
      <w:r>
        <w:rPr>
          <w:rFonts w:ascii="Courier New" w:hAnsi="Courier New" w:cs="Courier New"/>
          <w:sz w:val="18"/>
          <w:szCs w:val="18"/>
        </w:rPr>
        <w:t>{ false</w:t>
      </w:r>
      <w:proofErr w:type="gramEnd"/>
      <w:r>
        <w:rPr>
          <w:rFonts w:ascii="Courier New" w:hAnsi="Courier New" w:cs="Courier New"/>
          <w:sz w:val="18"/>
          <w:szCs w:val="18"/>
        </w:rPr>
        <w:t xml:space="preserve"> }</w:t>
      </w:r>
    </w:p>
    <w:p w14:paraId="4515A740" w14:textId="77777777" w:rsidR="00C52BFB" w:rsidRPr="00CE205D" w:rsidRDefault="00C52BFB" w:rsidP="00C52BFB">
      <w:pPr>
        <w:ind w:left="360"/>
        <w:rPr>
          <w:rFonts w:ascii="Courier New" w:hAnsi="Courier New" w:cs="Courier New"/>
          <w:sz w:val="18"/>
          <w:szCs w:val="18"/>
        </w:rPr>
      </w:pPr>
    </w:p>
    <w:p w14:paraId="6ABE15B8" w14:textId="77777777" w:rsidR="00C52BFB" w:rsidRPr="00CE205D" w:rsidRDefault="00C52BFB" w:rsidP="00C52BFB">
      <w:pPr>
        <w:ind w:left="360"/>
        <w:rPr>
          <w:rFonts w:ascii="Courier New" w:hAnsi="Courier New" w:cs="Courier New"/>
          <w:sz w:val="18"/>
          <w:szCs w:val="18"/>
        </w:rPr>
      </w:pPr>
      <w:proofErr w:type="gramStart"/>
      <w:r w:rsidRPr="00CE205D">
        <w:rPr>
          <w:rFonts w:ascii="Courier New" w:hAnsi="Courier New" w:cs="Courier New"/>
          <w:sz w:val="18"/>
          <w:szCs w:val="18"/>
        </w:rPr>
        <w:t>::</w:t>
      </w:r>
      <w:proofErr w:type="gramEnd"/>
      <w:r w:rsidRPr="00CE205D">
        <w:rPr>
          <w:rFonts w:ascii="Courier New" w:hAnsi="Courier New" w:cs="Courier New"/>
          <w:sz w:val="18"/>
          <w:szCs w:val="18"/>
        </w:rPr>
        <w:t>= { dot11StationConfigEntry &lt;ANA&gt; }</w:t>
      </w:r>
    </w:p>
    <w:p w14:paraId="44C2B167" w14:textId="77777777" w:rsidR="00C52BFB" w:rsidRPr="00E42D33" w:rsidRDefault="00C52BFB" w:rsidP="00E345F4">
      <w:pPr>
        <w:pStyle w:val="Bulleted"/>
        <w:tabs>
          <w:tab w:val="clear" w:pos="360"/>
          <w:tab w:val="left" w:pos="1540"/>
          <w:tab w:val="left" w:pos="2160"/>
        </w:tabs>
        <w:suppressAutoHyphens/>
        <w:spacing w:line="240" w:lineRule="auto"/>
        <w:ind w:left="0" w:firstLine="0"/>
        <w:rPr>
          <w:rFonts w:eastAsia="Times New Roman"/>
          <w:sz w:val="22"/>
        </w:rPr>
      </w:pPr>
    </w:p>
    <w:sectPr w:rsidR="00C52BFB" w:rsidRPr="00E42D33" w:rsidSect="009E579C">
      <w:headerReference w:type="default" r:id="rId11"/>
      <w:footerReference w:type="default" r:id="rId12"/>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CB83B" w14:textId="77777777" w:rsidR="004954AF" w:rsidRDefault="004954AF">
      <w:r>
        <w:separator/>
      </w:r>
    </w:p>
  </w:endnote>
  <w:endnote w:type="continuationSeparator" w:id="0">
    <w:p w14:paraId="358D8606" w14:textId="77777777" w:rsidR="004954AF" w:rsidRDefault="00495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icrosoft YaHei"/>
    <w:panose1 w:val="00000000000000000000"/>
    <w:charset w:val="80"/>
    <w:family w:val="auto"/>
    <w:notTrueType/>
    <w:pitch w:val="default"/>
    <w:sig w:usb0="00000003" w:usb1="080F0000" w:usb2="00000010" w:usb3="00000000" w:csb0="0006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Arial,Bold">
    <w:altName w:val="SimSun"/>
    <w:panose1 w:val="00000000000000000000"/>
    <w:charset w:val="00"/>
    <w:family w:val="auto"/>
    <w:notTrueType/>
    <w:pitch w:val="default"/>
    <w:sig w:usb0="00000003" w:usb1="00000000" w:usb2="00000000" w:usb3="00000000" w:csb0="00000001" w:csb1="00000000"/>
  </w:font>
  <w:font w:name="TimesNewRoman,Bold">
    <w:altName w:val="Microsoft YaHei"/>
    <w:panose1 w:val="00000000000000000000"/>
    <w:charset w:val="86"/>
    <w:family w:val="auto"/>
    <w:notTrueType/>
    <w:pitch w:val="default"/>
    <w:sig w:usb0="00000001" w:usb1="080E0000" w:usb2="00000010" w:usb3="00000000" w:csb0="00040000" w:csb1="00000000"/>
  </w:font>
  <w:font w:name="TimesNewRoman,BoldItalic">
    <w:altName w:val="Microsoft YaHei"/>
    <w:panose1 w:val="00000000000000000000"/>
    <w:charset w:val="86"/>
    <w:family w:val="auto"/>
    <w:notTrueType/>
    <w:pitch w:val="default"/>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CourierNew">
    <w:altName w:val="Courier New"/>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6D569" w14:textId="77777777" w:rsidR="004954AF" w:rsidRDefault="004954AF">
      <w:r>
        <w:separator/>
      </w:r>
    </w:p>
  </w:footnote>
  <w:footnote w:type="continuationSeparator" w:id="0">
    <w:p w14:paraId="5BACBD7E" w14:textId="77777777" w:rsidR="004954AF" w:rsidRDefault="00495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7EEDE8C2" w:rsidR="00E42D33" w:rsidRDefault="00F92486" w:rsidP="00E06DE9">
    <w:pPr>
      <w:pStyle w:val="Header"/>
      <w:tabs>
        <w:tab w:val="clear" w:pos="6480"/>
        <w:tab w:val="center" w:pos="4680"/>
        <w:tab w:val="right" w:pos="9360"/>
      </w:tabs>
    </w:pPr>
    <w:r>
      <w:t>March</w:t>
    </w:r>
    <w:r w:rsidR="001305FE">
      <w:t xml:space="preserve"> 2023</w:t>
    </w:r>
    <w:r w:rsidR="00E42D33">
      <w:tab/>
    </w:r>
    <w:r w:rsidR="00E42D33">
      <w:tab/>
      <w:t xml:space="preserve">   </w:t>
    </w:r>
    <w:fldSimple w:instr=" TITLE  \* MERGEFORMAT ">
      <w:r w:rsidR="00E42D33">
        <w:t>doc.: IEEE 802.11-2</w:t>
      </w:r>
      <w:r w:rsidR="001305FE">
        <w:t>3</w:t>
      </w:r>
      <w:r w:rsidR="00E42D33">
        <w:t>/</w:t>
      </w:r>
    </w:fldSimple>
    <w:r w:rsidR="0062005F">
      <w:t>0129</w:t>
    </w:r>
    <w:r w:rsidR="001305FE">
      <w:t>r</w:t>
    </w:r>
    <w:r w:rsidR="00182381">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41A05"/>
    <w:multiLevelType w:val="hybridMultilevel"/>
    <w:tmpl w:val="B4083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92153"/>
    <w:multiLevelType w:val="hybridMultilevel"/>
    <w:tmpl w:val="0A5E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D235ECE"/>
    <w:multiLevelType w:val="hybridMultilevel"/>
    <w:tmpl w:val="C1AA414C"/>
    <w:lvl w:ilvl="0" w:tplc="05E20BF2">
      <w:start w:val="1"/>
      <w:numFmt w:val="decimal"/>
      <w:lvlText w:val="%1)"/>
      <w:lvlJc w:val="left"/>
      <w:pPr>
        <w:ind w:left="720" w:hanging="360"/>
      </w:pPr>
      <w:rPr>
        <w:rFonts w:ascii="TimesNewRoman" w:eastAsia="Times New Roman" w:hAnsi="TimesNewRoman" w:cs="TimesNewRoman" w:hint="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4751B25"/>
    <w:multiLevelType w:val="hybridMultilevel"/>
    <w:tmpl w:val="140669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76B30B5"/>
    <w:multiLevelType w:val="hybridMultilevel"/>
    <w:tmpl w:val="C29EC424"/>
    <w:lvl w:ilvl="0" w:tplc="F0EE6B0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1188147">
    <w:abstractNumId w:val="3"/>
  </w:num>
  <w:num w:numId="2" w16cid:durableId="209541688">
    <w:abstractNumId w:val="2"/>
  </w:num>
  <w:num w:numId="3" w16cid:durableId="1276060662">
    <w:abstractNumId w:val="8"/>
  </w:num>
  <w:num w:numId="4" w16cid:durableId="998533006">
    <w:abstractNumId w:val="9"/>
  </w:num>
  <w:num w:numId="5" w16cid:durableId="1243873985">
    <w:abstractNumId w:val="14"/>
  </w:num>
  <w:num w:numId="6" w16cid:durableId="2038383581">
    <w:abstractNumId w:val="7"/>
  </w:num>
  <w:num w:numId="7" w16cid:durableId="303660220">
    <w:abstractNumId w:val="5"/>
  </w:num>
  <w:num w:numId="8" w16cid:durableId="1771390548">
    <w:abstractNumId w:val="1"/>
  </w:num>
  <w:num w:numId="9" w16cid:durableId="25647420">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673339201">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1710186700">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1065379252">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253320597">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999730377">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212182560">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368486179">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69583800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262348003">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747147291">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764616633">
    <w:abstractNumId w:val="13"/>
  </w:num>
  <w:num w:numId="21" w16cid:durableId="13984372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87384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37066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57446151">
    <w:abstractNumId w:val="11"/>
  </w:num>
  <w:num w:numId="25" w16cid:durableId="5133366">
    <w:abstractNumId w:val="6"/>
  </w:num>
  <w:num w:numId="26" w16cid:durableId="111621884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790"/>
    <w:rsid w:val="00002863"/>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17C"/>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869"/>
    <w:rsid w:val="000619BC"/>
    <w:rsid w:val="00061A4F"/>
    <w:rsid w:val="00061CA3"/>
    <w:rsid w:val="00061F9D"/>
    <w:rsid w:val="0006302E"/>
    <w:rsid w:val="00063C19"/>
    <w:rsid w:val="000640AE"/>
    <w:rsid w:val="00064F10"/>
    <w:rsid w:val="000660FC"/>
    <w:rsid w:val="00066C64"/>
    <w:rsid w:val="00066CA5"/>
    <w:rsid w:val="000671A7"/>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D58"/>
    <w:rsid w:val="000946C9"/>
    <w:rsid w:val="00094D74"/>
    <w:rsid w:val="0009524A"/>
    <w:rsid w:val="000955B7"/>
    <w:rsid w:val="00095C2C"/>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C0469"/>
    <w:rsid w:val="000C1759"/>
    <w:rsid w:val="000C4C46"/>
    <w:rsid w:val="000C5D2F"/>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A13"/>
    <w:rsid w:val="00102B34"/>
    <w:rsid w:val="00102F73"/>
    <w:rsid w:val="0010527E"/>
    <w:rsid w:val="00105DF1"/>
    <w:rsid w:val="00105EB4"/>
    <w:rsid w:val="00105F3F"/>
    <w:rsid w:val="00106140"/>
    <w:rsid w:val="00106D2E"/>
    <w:rsid w:val="00107993"/>
    <w:rsid w:val="001100BE"/>
    <w:rsid w:val="001109EF"/>
    <w:rsid w:val="00111070"/>
    <w:rsid w:val="0011188F"/>
    <w:rsid w:val="00112C1A"/>
    <w:rsid w:val="00113029"/>
    <w:rsid w:val="001137FE"/>
    <w:rsid w:val="00113C6C"/>
    <w:rsid w:val="001166B8"/>
    <w:rsid w:val="001167A7"/>
    <w:rsid w:val="00116D28"/>
    <w:rsid w:val="001170EF"/>
    <w:rsid w:val="0011757A"/>
    <w:rsid w:val="0012072B"/>
    <w:rsid w:val="00120E2A"/>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686"/>
    <w:rsid w:val="00127BC6"/>
    <w:rsid w:val="00127FA0"/>
    <w:rsid w:val="00130070"/>
    <w:rsid w:val="001305FE"/>
    <w:rsid w:val="00130CF7"/>
    <w:rsid w:val="00131291"/>
    <w:rsid w:val="00132B36"/>
    <w:rsid w:val="00132F42"/>
    <w:rsid w:val="0013421A"/>
    <w:rsid w:val="001347A8"/>
    <w:rsid w:val="00135031"/>
    <w:rsid w:val="001353C5"/>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3C8"/>
    <w:rsid w:val="00153996"/>
    <w:rsid w:val="00154EE6"/>
    <w:rsid w:val="00155148"/>
    <w:rsid w:val="001553FB"/>
    <w:rsid w:val="0015600E"/>
    <w:rsid w:val="0016198D"/>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381"/>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B7"/>
    <w:rsid w:val="001B08D5"/>
    <w:rsid w:val="001B2331"/>
    <w:rsid w:val="001B2414"/>
    <w:rsid w:val="001B4046"/>
    <w:rsid w:val="001B4B75"/>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C6F9E"/>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D75E2"/>
    <w:rsid w:val="001E000E"/>
    <w:rsid w:val="001E0BDA"/>
    <w:rsid w:val="001E1F3F"/>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1F7942"/>
    <w:rsid w:val="00200C41"/>
    <w:rsid w:val="00200D4B"/>
    <w:rsid w:val="0020138A"/>
    <w:rsid w:val="00201ABC"/>
    <w:rsid w:val="00201D7E"/>
    <w:rsid w:val="00201D90"/>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3D3E"/>
    <w:rsid w:val="00214B1F"/>
    <w:rsid w:val="00215480"/>
    <w:rsid w:val="00215ECA"/>
    <w:rsid w:val="00216D81"/>
    <w:rsid w:val="002173AC"/>
    <w:rsid w:val="0022022D"/>
    <w:rsid w:val="00220556"/>
    <w:rsid w:val="00220E9C"/>
    <w:rsid w:val="00222F02"/>
    <w:rsid w:val="00222F9A"/>
    <w:rsid w:val="00223E22"/>
    <w:rsid w:val="00224023"/>
    <w:rsid w:val="002249D0"/>
    <w:rsid w:val="002301D2"/>
    <w:rsid w:val="002304DF"/>
    <w:rsid w:val="00231969"/>
    <w:rsid w:val="00232150"/>
    <w:rsid w:val="00232DA6"/>
    <w:rsid w:val="0023415F"/>
    <w:rsid w:val="00235A8F"/>
    <w:rsid w:val="00235CC5"/>
    <w:rsid w:val="00236B76"/>
    <w:rsid w:val="00236E6F"/>
    <w:rsid w:val="00237236"/>
    <w:rsid w:val="00237B05"/>
    <w:rsid w:val="00240372"/>
    <w:rsid w:val="00242DC7"/>
    <w:rsid w:val="00243F76"/>
    <w:rsid w:val="002458D3"/>
    <w:rsid w:val="00246DD7"/>
    <w:rsid w:val="00247ECB"/>
    <w:rsid w:val="002500E5"/>
    <w:rsid w:val="00253704"/>
    <w:rsid w:val="00254702"/>
    <w:rsid w:val="0025523E"/>
    <w:rsid w:val="0025536B"/>
    <w:rsid w:val="002558FF"/>
    <w:rsid w:val="00256B72"/>
    <w:rsid w:val="00256E50"/>
    <w:rsid w:val="00257CD4"/>
    <w:rsid w:val="00260223"/>
    <w:rsid w:val="00261EB2"/>
    <w:rsid w:val="002623BC"/>
    <w:rsid w:val="002627B5"/>
    <w:rsid w:val="00263E45"/>
    <w:rsid w:val="00264719"/>
    <w:rsid w:val="00264DA4"/>
    <w:rsid w:val="0026608E"/>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20CE"/>
    <w:rsid w:val="00283805"/>
    <w:rsid w:val="002850F5"/>
    <w:rsid w:val="0028626F"/>
    <w:rsid w:val="0028659D"/>
    <w:rsid w:val="002865C2"/>
    <w:rsid w:val="002866A4"/>
    <w:rsid w:val="0029020B"/>
    <w:rsid w:val="0029055C"/>
    <w:rsid w:val="0029241F"/>
    <w:rsid w:val="00294526"/>
    <w:rsid w:val="002946AD"/>
    <w:rsid w:val="00294E2C"/>
    <w:rsid w:val="00297F97"/>
    <w:rsid w:val="002A0621"/>
    <w:rsid w:val="002A0A4A"/>
    <w:rsid w:val="002A0F2C"/>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14F"/>
    <w:rsid w:val="002F2A5B"/>
    <w:rsid w:val="002F3849"/>
    <w:rsid w:val="002F3CE8"/>
    <w:rsid w:val="002F5A8B"/>
    <w:rsid w:val="002F6051"/>
    <w:rsid w:val="002F669A"/>
    <w:rsid w:val="002F6CBA"/>
    <w:rsid w:val="002F783F"/>
    <w:rsid w:val="00301DB8"/>
    <w:rsid w:val="00302E48"/>
    <w:rsid w:val="0030322B"/>
    <w:rsid w:val="00303D38"/>
    <w:rsid w:val="0030417D"/>
    <w:rsid w:val="00304F04"/>
    <w:rsid w:val="00305335"/>
    <w:rsid w:val="00305344"/>
    <w:rsid w:val="00310B02"/>
    <w:rsid w:val="00311DA6"/>
    <w:rsid w:val="00312CD6"/>
    <w:rsid w:val="00312FE9"/>
    <w:rsid w:val="00313998"/>
    <w:rsid w:val="00313DC6"/>
    <w:rsid w:val="00313FFB"/>
    <w:rsid w:val="00314018"/>
    <w:rsid w:val="00314918"/>
    <w:rsid w:val="003159D9"/>
    <w:rsid w:val="00320BA5"/>
    <w:rsid w:val="00320C7F"/>
    <w:rsid w:val="00321535"/>
    <w:rsid w:val="0032432D"/>
    <w:rsid w:val="003248BF"/>
    <w:rsid w:val="00325959"/>
    <w:rsid w:val="00325B21"/>
    <w:rsid w:val="00325D8E"/>
    <w:rsid w:val="00326844"/>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38D"/>
    <w:rsid w:val="00351C11"/>
    <w:rsid w:val="00352422"/>
    <w:rsid w:val="00354737"/>
    <w:rsid w:val="0035684D"/>
    <w:rsid w:val="0035708C"/>
    <w:rsid w:val="003573FC"/>
    <w:rsid w:val="0036367B"/>
    <w:rsid w:val="00363A7B"/>
    <w:rsid w:val="00363BD7"/>
    <w:rsid w:val="003643AF"/>
    <w:rsid w:val="00364632"/>
    <w:rsid w:val="00364917"/>
    <w:rsid w:val="00370802"/>
    <w:rsid w:val="00370CA2"/>
    <w:rsid w:val="003721EC"/>
    <w:rsid w:val="00372F0B"/>
    <w:rsid w:val="00374309"/>
    <w:rsid w:val="003752A1"/>
    <w:rsid w:val="00377940"/>
    <w:rsid w:val="003806EF"/>
    <w:rsid w:val="00382211"/>
    <w:rsid w:val="00382603"/>
    <w:rsid w:val="00382B03"/>
    <w:rsid w:val="00382F77"/>
    <w:rsid w:val="00383525"/>
    <w:rsid w:val="0038355C"/>
    <w:rsid w:val="00385314"/>
    <w:rsid w:val="00385B13"/>
    <w:rsid w:val="00385BD3"/>
    <w:rsid w:val="00385C3C"/>
    <w:rsid w:val="00386FE0"/>
    <w:rsid w:val="003873F3"/>
    <w:rsid w:val="003902C6"/>
    <w:rsid w:val="00390E1D"/>
    <w:rsid w:val="00392802"/>
    <w:rsid w:val="00393182"/>
    <w:rsid w:val="00393367"/>
    <w:rsid w:val="003933C7"/>
    <w:rsid w:val="00393D3B"/>
    <w:rsid w:val="00393F3A"/>
    <w:rsid w:val="0039415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54C3"/>
    <w:rsid w:val="003A5854"/>
    <w:rsid w:val="003A62F2"/>
    <w:rsid w:val="003A777D"/>
    <w:rsid w:val="003B01D1"/>
    <w:rsid w:val="003B1371"/>
    <w:rsid w:val="003B3533"/>
    <w:rsid w:val="003B353B"/>
    <w:rsid w:val="003B35EF"/>
    <w:rsid w:val="003B3A40"/>
    <w:rsid w:val="003B3C64"/>
    <w:rsid w:val="003B3FA7"/>
    <w:rsid w:val="003B41B4"/>
    <w:rsid w:val="003B4974"/>
    <w:rsid w:val="003B4D61"/>
    <w:rsid w:val="003B4DC6"/>
    <w:rsid w:val="003B52E6"/>
    <w:rsid w:val="003B56C6"/>
    <w:rsid w:val="003B61A6"/>
    <w:rsid w:val="003B72BF"/>
    <w:rsid w:val="003B7386"/>
    <w:rsid w:val="003C1618"/>
    <w:rsid w:val="003C2E87"/>
    <w:rsid w:val="003C34FF"/>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13F0"/>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5E47"/>
    <w:rsid w:val="004068D2"/>
    <w:rsid w:val="00406B12"/>
    <w:rsid w:val="00406BE1"/>
    <w:rsid w:val="00410044"/>
    <w:rsid w:val="004110BC"/>
    <w:rsid w:val="004112C7"/>
    <w:rsid w:val="0041398F"/>
    <w:rsid w:val="00413FD1"/>
    <w:rsid w:val="004148A5"/>
    <w:rsid w:val="00414A40"/>
    <w:rsid w:val="00414AA0"/>
    <w:rsid w:val="00414BA2"/>
    <w:rsid w:val="004156FF"/>
    <w:rsid w:val="004157A2"/>
    <w:rsid w:val="00415E63"/>
    <w:rsid w:val="00416A8E"/>
    <w:rsid w:val="00416F61"/>
    <w:rsid w:val="00417B6E"/>
    <w:rsid w:val="00420432"/>
    <w:rsid w:val="00421030"/>
    <w:rsid w:val="004212B3"/>
    <w:rsid w:val="00421C39"/>
    <w:rsid w:val="00422AF3"/>
    <w:rsid w:val="00423051"/>
    <w:rsid w:val="0042481E"/>
    <w:rsid w:val="004248A8"/>
    <w:rsid w:val="004248F3"/>
    <w:rsid w:val="00425114"/>
    <w:rsid w:val="00425342"/>
    <w:rsid w:val="00426736"/>
    <w:rsid w:val="00426CE9"/>
    <w:rsid w:val="00427C32"/>
    <w:rsid w:val="004303FA"/>
    <w:rsid w:val="00433924"/>
    <w:rsid w:val="00435046"/>
    <w:rsid w:val="00435DAD"/>
    <w:rsid w:val="00436694"/>
    <w:rsid w:val="0043683D"/>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69AE"/>
    <w:rsid w:val="0045737F"/>
    <w:rsid w:val="004575C7"/>
    <w:rsid w:val="00457A3E"/>
    <w:rsid w:val="0046080F"/>
    <w:rsid w:val="004612D2"/>
    <w:rsid w:val="00461812"/>
    <w:rsid w:val="00461B0E"/>
    <w:rsid w:val="00461E21"/>
    <w:rsid w:val="00462553"/>
    <w:rsid w:val="0046349D"/>
    <w:rsid w:val="00463F15"/>
    <w:rsid w:val="004648B5"/>
    <w:rsid w:val="00464BBD"/>
    <w:rsid w:val="004665D6"/>
    <w:rsid w:val="0046664A"/>
    <w:rsid w:val="00467855"/>
    <w:rsid w:val="00467DD3"/>
    <w:rsid w:val="00467F2E"/>
    <w:rsid w:val="004712BF"/>
    <w:rsid w:val="00471347"/>
    <w:rsid w:val="00474BC6"/>
    <w:rsid w:val="004759E5"/>
    <w:rsid w:val="0047682B"/>
    <w:rsid w:val="00477843"/>
    <w:rsid w:val="00480551"/>
    <w:rsid w:val="0048074F"/>
    <w:rsid w:val="00480D8B"/>
    <w:rsid w:val="00481871"/>
    <w:rsid w:val="00481A27"/>
    <w:rsid w:val="00481EB5"/>
    <w:rsid w:val="00482476"/>
    <w:rsid w:val="00483ECF"/>
    <w:rsid w:val="00484DA7"/>
    <w:rsid w:val="00485186"/>
    <w:rsid w:val="004863B9"/>
    <w:rsid w:val="004865B7"/>
    <w:rsid w:val="0048755B"/>
    <w:rsid w:val="0048783B"/>
    <w:rsid w:val="0049287F"/>
    <w:rsid w:val="00492B36"/>
    <w:rsid w:val="00493C21"/>
    <w:rsid w:val="004940D6"/>
    <w:rsid w:val="00494783"/>
    <w:rsid w:val="00494F31"/>
    <w:rsid w:val="004954AF"/>
    <w:rsid w:val="00495655"/>
    <w:rsid w:val="004956B1"/>
    <w:rsid w:val="00495CAC"/>
    <w:rsid w:val="00496291"/>
    <w:rsid w:val="00497D25"/>
    <w:rsid w:val="004A0639"/>
    <w:rsid w:val="004A0FFC"/>
    <w:rsid w:val="004A29FD"/>
    <w:rsid w:val="004A33F0"/>
    <w:rsid w:val="004A3742"/>
    <w:rsid w:val="004A3A67"/>
    <w:rsid w:val="004A46C1"/>
    <w:rsid w:val="004A4BDF"/>
    <w:rsid w:val="004A505D"/>
    <w:rsid w:val="004A5089"/>
    <w:rsid w:val="004A5556"/>
    <w:rsid w:val="004A6CE9"/>
    <w:rsid w:val="004A7224"/>
    <w:rsid w:val="004A7A5B"/>
    <w:rsid w:val="004B064B"/>
    <w:rsid w:val="004B0840"/>
    <w:rsid w:val="004B0889"/>
    <w:rsid w:val="004B1139"/>
    <w:rsid w:val="004B1EE9"/>
    <w:rsid w:val="004B2702"/>
    <w:rsid w:val="004B49CA"/>
    <w:rsid w:val="004B537D"/>
    <w:rsid w:val="004B6AB6"/>
    <w:rsid w:val="004B6C30"/>
    <w:rsid w:val="004C0C52"/>
    <w:rsid w:val="004C11F6"/>
    <w:rsid w:val="004C128B"/>
    <w:rsid w:val="004C1A63"/>
    <w:rsid w:val="004C236D"/>
    <w:rsid w:val="004C2773"/>
    <w:rsid w:val="004C286F"/>
    <w:rsid w:val="004C3650"/>
    <w:rsid w:val="004C3BCB"/>
    <w:rsid w:val="004C451C"/>
    <w:rsid w:val="004C4C3F"/>
    <w:rsid w:val="004D025F"/>
    <w:rsid w:val="004D0823"/>
    <w:rsid w:val="004D1BBA"/>
    <w:rsid w:val="004D1D56"/>
    <w:rsid w:val="004D296B"/>
    <w:rsid w:val="004D350F"/>
    <w:rsid w:val="004D35B8"/>
    <w:rsid w:val="004D4956"/>
    <w:rsid w:val="004D4E94"/>
    <w:rsid w:val="004D64AC"/>
    <w:rsid w:val="004D6887"/>
    <w:rsid w:val="004D7B6F"/>
    <w:rsid w:val="004E00F8"/>
    <w:rsid w:val="004E06C8"/>
    <w:rsid w:val="004E06DD"/>
    <w:rsid w:val="004E0C50"/>
    <w:rsid w:val="004E2D8D"/>
    <w:rsid w:val="004E2FA8"/>
    <w:rsid w:val="004E31B7"/>
    <w:rsid w:val="004E3B57"/>
    <w:rsid w:val="004E73C8"/>
    <w:rsid w:val="004E747F"/>
    <w:rsid w:val="004F01FA"/>
    <w:rsid w:val="004F166D"/>
    <w:rsid w:val="004F48DA"/>
    <w:rsid w:val="004F6AEF"/>
    <w:rsid w:val="004F76F9"/>
    <w:rsid w:val="004F7908"/>
    <w:rsid w:val="00500859"/>
    <w:rsid w:val="005020F9"/>
    <w:rsid w:val="00503AED"/>
    <w:rsid w:val="0050422D"/>
    <w:rsid w:val="005049AF"/>
    <w:rsid w:val="005049C3"/>
    <w:rsid w:val="005049CD"/>
    <w:rsid w:val="0050594E"/>
    <w:rsid w:val="00507CE8"/>
    <w:rsid w:val="00510FC4"/>
    <w:rsid w:val="00511C50"/>
    <w:rsid w:val="00512470"/>
    <w:rsid w:val="0051352E"/>
    <w:rsid w:val="0051424C"/>
    <w:rsid w:val="005167E5"/>
    <w:rsid w:val="00516A3C"/>
    <w:rsid w:val="00516A9F"/>
    <w:rsid w:val="005174B6"/>
    <w:rsid w:val="005216B6"/>
    <w:rsid w:val="00522288"/>
    <w:rsid w:val="00524CDB"/>
    <w:rsid w:val="00525AA3"/>
    <w:rsid w:val="005260F9"/>
    <w:rsid w:val="005270D9"/>
    <w:rsid w:val="005305CD"/>
    <w:rsid w:val="00530EF2"/>
    <w:rsid w:val="00531363"/>
    <w:rsid w:val="00531706"/>
    <w:rsid w:val="00531EC5"/>
    <w:rsid w:val="005345E3"/>
    <w:rsid w:val="00534E07"/>
    <w:rsid w:val="00535899"/>
    <w:rsid w:val="00536522"/>
    <w:rsid w:val="00536E72"/>
    <w:rsid w:val="00537197"/>
    <w:rsid w:val="005371A1"/>
    <w:rsid w:val="005371C2"/>
    <w:rsid w:val="0053774D"/>
    <w:rsid w:val="00537FC8"/>
    <w:rsid w:val="00541C2D"/>
    <w:rsid w:val="00541C3A"/>
    <w:rsid w:val="0054245E"/>
    <w:rsid w:val="00542D89"/>
    <w:rsid w:val="00542F6A"/>
    <w:rsid w:val="0054378C"/>
    <w:rsid w:val="00543EAF"/>
    <w:rsid w:val="0054504D"/>
    <w:rsid w:val="00545EB2"/>
    <w:rsid w:val="0054733E"/>
    <w:rsid w:val="00547405"/>
    <w:rsid w:val="00547686"/>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61FB"/>
    <w:rsid w:val="00566C4F"/>
    <w:rsid w:val="00566FA2"/>
    <w:rsid w:val="00567FBD"/>
    <w:rsid w:val="00571388"/>
    <w:rsid w:val="005714B1"/>
    <w:rsid w:val="00571C4B"/>
    <w:rsid w:val="00573B99"/>
    <w:rsid w:val="00574212"/>
    <w:rsid w:val="00574D84"/>
    <w:rsid w:val="00575315"/>
    <w:rsid w:val="00575BB3"/>
    <w:rsid w:val="00577620"/>
    <w:rsid w:val="0057788B"/>
    <w:rsid w:val="00577C93"/>
    <w:rsid w:val="00580602"/>
    <w:rsid w:val="00583AA3"/>
    <w:rsid w:val="00583C4B"/>
    <w:rsid w:val="00584000"/>
    <w:rsid w:val="005842ED"/>
    <w:rsid w:val="005844DF"/>
    <w:rsid w:val="005864BD"/>
    <w:rsid w:val="00587626"/>
    <w:rsid w:val="00590768"/>
    <w:rsid w:val="00590ACF"/>
    <w:rsid w:val="00591EEF"/>
    <w:rsid w:val="00592236"/>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A7380"/>
    <w:rsid w:val="005B03D0"/>
    <w:rsid w:val="005B0B6E"/>
    <w:rsid w:val="005B1BCD"/>
    <w:rsid w:val="005B2A4E"/>
    <w:rsid w:val="005B390B"/>
    <w:rsid w:val="005B5CBE"/>
    <w:rsid w:val="005B6620"/>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04E"/>
    <w:rsid w:val="00630A40"/>
    <w:rsid w:val="006320F2"/>
    <w:rsid w:val="006324AD"/>
    <w:rsid w:val="00633A73"/>
    <w:rsid w:val="0063689B"/>
    <w:rsid w:val="00636FD4"/>
    <w:rsid w:val="00636FEC"/>
    <w:rsid w:val="006374B3"/>
    <w:rsid w:val="00642E40"/>
    <w:rsid w:val="006434C4"/>
    <w:rsid w:val="006435A1"/>
    <w:rsid w:val="00644CAD"/>
    <w:rsid w:val="006460C6"/>
    <w:rsid w:val="00646151"/>
    <w:rsid w:val="006478DE"/>
    <w:rsid w:val="00647C0F"/>
    <w:rsid w:val="0065099A"/>
    <w:rsid w:val="0065177F"/>
    <w:rsid w:val="006533D2"/>
    <w:rsid w:val="006541DB"/>
    <w:rsid w:val="00654538"/>
    <w:rsid w:val="0065579B"/>
    <w:rsid w:val="0065586F"/>
    <w:rsid w:val="006565BB"/>
    <w:rsid w:val="00656ED6"/>
    <w:rsid w:val="00662059"/>
    <w:rsid w:val="0066224A"/>
    <w:rsid w:val="00662DB5"/>
    <w:rsid w:val="00663108"/>
    <w:rsid w:val="00663DF7"/>
    <w:rsid w:val="00663F12"/>
    <w:rsid w:val="00666A07"/>
    <w:rsid w:val="00666DDA"/>
    <w:rsid w:val="00667D36"/>
    <w:rsid w:val="006705DF"/>
    <w:rsid w:val="00671201"/>
    <w:rsid w:val="00671329"/>
    <w:rsid w:val="00672620"/>
    <w:rsid w:val="00674F4E"/>
    <w:rsid w:val="006751FF"/>
    <w:rsid w:val="0067586E"/>
    <w:rsid w:val="00675B94"/>
    <w:rsid w:val="00676912"/>
    <w:rsid w:val="00677609"/>
    <w:rsid w:val="00677B55"/>
    <w:rsid w:val="00677D1F"/>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3907"/>
    <w:rsid w:val="006A5204"/>
    <w:rsid w:val="006A54A7"/>
    <w:rsid w:val="006A5D1A"/>
    <w:rsid w:val="006A60AF"/>
    <w:rsid w:val="006A684D"/>
    <w:rsid w:val="006A6EC0"/>
    <w:rsid w:val="006A71B8"/>
    <w:rsid w:val="006B038F"/>
    <w:rsid w:val="006B0F95"/>
    <w:rsid w:val="006B1CA5"/>
    <w:rsid w:val="006B3D8F"/>
    <w:rsid w:val="006B3FC4"/>
    <w:rsid w:val="006B4F4C"/>
    <w:rsid w:val="006B530B"/>
    <w:rsid w:val="006B536C"/>
    <w:rsid w:val="006B5387"/>
    <w:rsid w:val="006B55A2"/>
    <w:rsid w:val="006B5D3D"/>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E7E0F"/>
    <w:rsid w:val="006F0F82"/>
    <w:rsid w:val="006F2822"/>
    <w:rsid w:val="006F2BDE"/>
    <w:rsid w:val="006F4BEC"/>
    <w:rsid w:val="006F4E55"/>
    <w:rsid w:val="006F77E6"/>
    <w:rsid w:val="007016CF"/>
    <w:rsid w:val="00701E0C"/>
    <w:rsid w:val="00701E88"/>
    <w:rsid w:val="0070202C"/>
    <w:rsid w:val="00703002"/>
    <w:rsid w:val="0070322B"/>
    <w:rsid w:val="00703B5F"/>
    <w:rsid w:val="00704B57"/>
    <w:rsid w:val="00705F3C"/>
    <w:rsid w:val="0070677D"/>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66D4"/>
    <w:rsid w:val="00717810"/>
    <w:rsid w:val="00717D24"/>
    <w:rsid w:val="00720791"/>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3F2"/>
    <w:rsid w:val="00734781"/>
    <w:rsid w:val="0073520D"/>
    <w:rsid w:val="007360E7"/>
    <w:rsid w:val="00737E22"/>
    <w:rsid w:val="00737E2B"/>
    <w:rsid w:val="0074016E"/>
    <w:rsid w:val="00740489"/>
    <w:rsid w:val="007421DF"/>
    <w:rsid w:val="00743157"/>
    <w:rsid w:val="00743E42"/>
    <w:rsid w:val="00744512"/>
    <w:rsid w:val="00744AA5"/>
    <w:rsid w:val="00746434"/>
    <w:rsid w:val="007470F2"/>
    <w:rsid w:val="007471BD"/>
    <w:rsid w:val="00747D1C"/>
    <w:rsid w:val="00751724"/>
    <w:rsid w:val="007526C7"/>
    <w:rsid w:val="00752A5F"/>
    <w:rsid w:val="007534A4"/>
    <w:rsid w:val="00753728"/>
    <w:rsid w:val="00753835"/>
    <w:rsid w:val="00753C05"/>
    <w:rsid w:val="00753EA7"/>
    <w:rsid w:val="00754932"/>
    <w:rsid w:val="00754A11"/>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1FA6"/>
    <w:rsid w:val="00771FB6"/>
    <w:rsid w:val="00772206"/>
    <w:rsid w:val="00773933"/>
    <w:rsid w:val="00773F5E"/>
    <w:rsid w:val="00774172"/>
    <w:rsid w:val="00774631"/>
    <w:rsid w:val="007767F2"/>
    <w:rsid w:val="007769C5"/>
    <w:rsid w:val="00776AFE"/>
    <w:rsid w:val="0077703A"/>
    <w:rsid w:val="007801FC"/>
    <w:rsid w:val="00780497"/>
    <w:rsid w:val="00781FE5"/>
    <w:rsid w:val="0078215A"/>
    <w:rsid w:val="00784B30"/>
    <w:rsid w:val="00784C52"/>
    <w:rsid w:val="0078506D"/>
    <w:rsid w:val="00785281"/>
    <w:rsid w:val="00785FDB"/>
    <w:rsid w:val="00786B14"/>
    <w:rsid w:val="00790A4B"/>
    <w:rsid w:val="00790B96"/>
    <w:rsid w:val="007912B3"/>
    <w:rsid w:val="00792B67"/>
    <w:rsid w:val="007937D6"/>
    <w:rsid w:val="00794DCE"/>
    <w:rsid w:val="00795673"/>
    <w:rsid w:val="00795C65"/>
    <w:rsid w:val="007963AD"/>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7CF"/>
    <w:rsid w:val="007B0F1A"/>
    <w:rsid w:val="007B1713"/>
    <w:rsid w:val="007B256C"/>
    <w:rsid w:val="007B304F"/>
    <w:rsid w:val="007B450E"/>
    <w:rsid w:val="007B4C46"/>
    <w:rsid w:val="007B5C46"/>
    <w:rsid w:val="007B6036"/>
    <w:rsid w:val="007B6CCA"/>
    <w:rsid w:val="007B7AAC"/>
    <w:rsid w:val="007C1BF1"/>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A94"/>
    <w:rsid w:val="007E1D39"/>
    <w:rsid w:val="007E1F37"/>
    <w:rsid w:val="007E23E3"/>
    <w:rsid w:val="007E49E3"/>
    <w:rsid w:val="007E5F40"/>
    <w:rsid w:val="007E6832"/>
    <w:rsid w:val="007E6DAB"/>
    <w:rsid w:val="007E7338"/>
    <w:rsid w:val="007E75AC"/>
    <w:rsid w:val="007E75BF"/>
    <w:rsid w:val="007E7B8D"/>
    <w:rsid w:val="007E7E75"/>
    <w:rsid w:val="007F072E"/>
    <w:rsid w:val="007F0830"/>
    <w:rsid w:val="007F1111"/>
    <w:rsid w:val="007F1222"/>
    <w:rsid w:val="007F1876"/>
    <w:rsid w:val="007F1A08"/>
    <w:rsid w:val="007F1CF7"/>
    <w:rsid w:val="007F1EFF"/>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265"/>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3D4A"/>
    <w:rsid w:val="00824D1D"/>
    <w:rsid w:val="008250B2"/>
    <w:rsid w:val="0082558F"/>
    <w:rsid w:val="00825B6B"/>
    <w:rsid w:val="00825CF4"/>
    <w:rsid w:val="0082632B"/>
    <w:rsid w:val="00826B4A"/>
    <w:rsid w:val="00826EC2"/>
    <w:rsid w:val="00827A79"/>
    <w:rsid w:val="008306EE"/>
    <w:rsid w:val="00830E99"/>
    <w:rsid w:val="008319F3"/>
    <w:rsid w:val="00832199"/>
    <w:rsid w:val="008327C8"/>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4B8C"/>
    <w:rsid w:val="00845FF2"/>
    <w:rsid w:val="008470DD"/>
    <w:rsid w:val="0084737D"/>
    <w:rsid w:val="00847403"/>
    <w:rsid w:val="00847D9A"/>
    <w:rsid w:val="00851ACE"/>
    <w:rsid w:val="00852902"/>
    <w:rsid w:val="00855123"/>
    <w:rsid w:val="008559EC"/>
    <w:rsid w:val="00856F9C"/>
    <w:rsid w:val="00861114"/>
    <w:rsid w:val="008624BD"/>
    <w:rsid w:val="00864464"/>
    <w:rsid w:val="0086448F"/>
    <w:rsid w:val="00865FE5"/>
    <w:rsid w:val="0086789D"/>
    <w:rsid w:val="008679BB"/>
    <w:rsid w:val="0087181E"/>
    <w:rsid w:val="00872007"/>
    <w:rsid w:val="00874924"/>
    <w:rsid w:val="00874978"/>
    <w:rsid w:val="00874C5E"/>
    <w:rsid w:val="00874EC1"/>
    <w:rsid w:val="00875AFC"/>
    <w:rsid w:val="00876AAB"/>
    <w:rsid w:val="0087707D"/>
    <w:rsid w:val="008772D3"/>
    <w:rsid w:val="00877688"/>
    <w:rsid w:val="00877FE7"/>
    <w:rsid w:val="00880A5C"/>
    <w:rsid w:val="00881054"/>
    <w:rsid w:val="00881180"/>
    <w:rsid w:val="008825E0"/>
    <w:rsid w:val="00882C64"/>
    <w:rsid w:val="00883FAA"/>
    <w:rsid w:val="00884341"/>
    <w:rsid w:val="00885132"/>
    <w:rsid w:val="00885434"/>
    <w:rsid w:val="00887C89"/>
    <w:rsid w:val="00890FE0"/>
    <w:rsid w:val="008911B1"/>
    <w:rsid w:val="00893E8B"/>
    <w:rsid w:val="00893FF8"/>
    <w:rsid w:val="0089409C"/>
    <w:rsid w:val="0089483B"/>
    <w:rsid w:val="00894852"/>
    <w:rsid w:val="00895F56"/>
    <w:rsid w:val="008963B1"/>
    <w:rsid w:val="00896BBF"/>
    <w:rsid w:val="008A0C7E"/>
    <w:rsid w:val="008A18B8"/>
    <w:rsid w:val="008A2A76"/>
    <w:rsid w:val="008A2F7D"/>
    <w:rsid w:val="008A4486"/>
    <w:rsid w:val="008A489F"/>
    <w:rsid w:val="008A5736"/>
    <w:rsid w:val="008A6435"/>
    <w:rsid w:val="008A69DF"/>
    <w:rsid w:val="008A7811"/>
    <w:rsid w:val="008B1E20"/>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152"/>
    <w:rsid w:val="008C3242"/>
    <w:rsid w:val="008C36D3"/>
    <w:rsid w:val="008C39AB"/>
    <w:rsid w:val="008C4750"/>
    <w:rsid w:val="008C5FD6"/>
    <w:rsid w:val="008D0DF6"/>
    <w:rsid w:val="008D0E01"/>
    <w:rsid w:val="008D14A2"/>
    <w:rsid w:val="008D1EE1"/>
    <w:rsid w:val="008D209D"/>
    <w:rsid w:val="008D224A"/>
    <w:rsid w:val="008D2CEC"/>
    <w:rsid w:val="008D56C1"/>
    <w:rsid w:val="008D593B"/>
    <w:rsid w:val="008D69C4"/>
    <w:rsid w:val="008D6B47"/>
    <w:rsid w:val="008D6CCE"/>
    <w:rsid w:val="008D7075"/>
    <w:rsid w:val="008E0EB6"/>
    <w:rsid w:val="008E2FEF"/>
    <w:rsid w:val="008E3287"/>
    <w:rsid w:val="008E333F"/>
    <w:rsid w:val="008E37BA"/>
    <w:rsid w:val="008E38D3"/>
    <w:rsid w:val="008E3DD0"/>
    <w:rsid w:val="008E3F49"/>
    <w:rsid w:val="008E4764"/>
    <w:rsid w:val="008E52F9"/>
    <w:rsid w:val="008E553E"/>
    <w:rsid w:val="008E55C9"/>
    <w:rsid w:val="008E580D"/>
    <w:rsid w:val="008E5842"/>
    <w:rsid w:val="008E619C"/>
    <w:rsid w:val="008E64DC"/>
    <w:rsid w:val="008E74C6"/>
    <w:rsid w:val="008E768C"/>
    <w:rsid w:val="008F1204"/>
    <w:rsid w:val="008F1CD8"/>
    <w:rsid w:val="008F2505"/>
    <w:rsid w:val="008F2BE1"/>
    <w:rsid w:val="008F334B"/>
    <w:rsid w:val="008F378F"/>
    <w:rsid w:val="008F4031"/>
    <w:rsid w:val="008F4615"/>
    <w:rsid w:val="008F70F0"/>
    <w:rsid w:val="009000E4"/>
    <w:rsid w:val="0090164D"/>
    <w:rsid w:val="00902272"/>
    <w:rsid w:val="00904530"/>
    <w:rsid w:val="009046BB"/>
    <w:rsid w:val="00904BA8"/>
    <w:rsid w:val="009052F9"/>
    <w:rsid w:val="00905A44"/>
    <w:rsid w:val="00905DF3"/>
    <w:rsid w:val="0090643A"/>
    <w:rsid w:val="0091182C"/>
    <w:rsid w:val="009127AC"/>
    <w:rsid w:val="00913705"/>
    <w:rsid w:val="009138B4"/>
    <w:rsid w:val="00913C42"/>
    <w:rsid w:val="009144B2"/>
    <w:rsid w:val="00914E84"/>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C3"/>
    <w:rsid w:val="00933615"/>
    <w:rsid w:val="00933CA7"/>
    <w:rsid w:val="009341A7"/>
    <w:rsid w:val="009347FD"/>
    <w:rsid w:val="00936D50"/>
    <w:rsid w:val="00937728"/>
    <w:rsid w:val="00937C7E"/>
    <w:rsid w:val="0094191C"/>
    <w:rsid w:val="00942DAD"/>
    <w:rsid w:val="00943F8C"/>
    <w:rsid w:val="00943FE1"/>
    <w:rsid w:val="009460E7"/>
    <w:rsid w:val="009472C5"/>
    <w:rsid w:val="00950569"/>
    <w:rsid w:val="00950D9E"/>
    <w:rsid w:val="009519A2"/>
    <w:rsid w:val="00951B52"/>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FF7"/>
    <w:rsid w:val="00984254"/>
    <w:rsid w:val="00984CCA"/>
    <w:rsid w:val="009865BA"/>
    <w:rsid w:val="0098669A"/>
    <w:rsid w:val="00987023"/>
    <w:rsid w:val="0099109F"/>
    <w:rsid w:val="0099201D"/>
    <w:rsid w:val="009928C5"/>
    <w:rsid w:val="00993563"/>
    <w:rsid w:val="009939A4"/>
    <w:rsid w:val="00993C48"/>
    <w:rsid w:val="0099484D"/>
    <w:rsid w:val="009951B3"/>
    <w:rsid w:val="00995257"/>
    <w:rsid w:val="00996BE5"/>
    <w:rsid w:val="00997221"/>
    <w:rsid w:val="009A2D7C"/>
    <w:rsid w:val="009A3913"/>
    <w:rsid w:val="009A477C"/>
    <w:rsid w:val="009A4C66"/>
    <w:rsid w:val="009A4F34"/>
    <w:rsid w:val="009A55F4"/>
    <w:rsid w:val="009A5789"/>
    <w:rsid w:val="009A5866"/>
    <w:rsid w:val="009A5F51"/>
    <w:rsid w:val="009A60BD"/>
    <w:rsid w:val="009A65F6"/>
    <w:rsid w:val="009A6A3F"/>
    <w:rsid w:val="009A6BC1"/>
    <w:rsid w:val="009B2490"/>
    <w:rsid w:val="009B2AB8"/>
    <w:rsid w:val="009B2EE6"/>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E6E"/>
    <w:rsid w:val="009D1D62"/>
    <w:rsid w:val="009D2227"/>
    <w:rsid w:val="009D2FE5"/>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2DE"/>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0AD4"/>
    <w:rsid w:val="00A4172F"/>
    <w:rsid w:val="00A441EC"/>
    <w:rsid w:val="00A448FA"/>
    <w:rsid w:val="00A44FC5"/>
    <w:rsid w:val="00A450AF"/>
    <w:rsid w:val="00A453BB"/>
    <w:rsid w:val="00A458E4"/>
    <w:rsid w:val="00A47506"/>
    <w:rsid w:val="00A4756F"/>
    <w:rsid w:val="00A50D4E"/>
    <w:rsid w:val="00A52CFF"/>
    <w:rsid w:val="00A52DC2"/>
    <w:rsid w:val="00A5373E"/>
    <w:rsid w:val="00A541AC"/>
    <w:rsid w:val="00A54B5D"/>
    <w:rsid w:val="00A56110"/>
    <w:rsid w:val="00A5661C"/>
    <w:rsid w:val="00A5733A"/>
    <w:rsid w:val="00A57ADA"/>
    <w:rsid w:val="00A609C8"/>
    <w:rsid w:val="00A613BA"/>
    <w:rsid w:val="00A614AD"/>
    <w:rsid w:val="00A6219D"/>
    <w:rsid w:val="00A6277B"/>
    <w:rsid w:val="00A64741"/>
    <w:rsid w:val="00A64916"/>
    <w:rsid w:val="00A6496C"/>
    <w:rsid w:val="00A64B25"/>
    <w:rsid w:val="00A64DAE"/>
    <w:rsid w:val="00A65B45"/>
    <w:rsid w:val="00A66785"/>
    <w:rsid w:val="00A66941"/>
    <w:rsid w:val="00A70F57"/>
    <w:rsid w:val="00A732B7"/>
    <w:rsid w:val="00A760BC"/>
    <w:rsid w:val="00A76B79"/>
    <w:rsid w:val="00A76D83"/>
    <w:rsid w:val="00A77188"/>
    <w:rsid w:val="00A774A4"/>
    <w:rsid w:val="00A803EC"/>
    <w:rsid w:val="00A818E8"/>
    <w:rsid w:val="00A82545"/>
    <w:rsid w:val="00A83747"/>
    <w:rsid w:val="00A83E12"/>
    <w:rsid w:val="00A847C7"/>
    <w:rsid w:val="00A84979"/>
    <w:rsid w:val="00A8780A"/>
    <w:rsid w:val="00A87E33"/>
    <w:rsid w:val="00A91550"/>
    <w:rsid w:val="00A91B7E"/>
    <w:rsid w:val="00A91F68"/>
    <w:rsid w:val="00A926EB"/>
    <w:rsid w:val="00A92830"/>
    <w:rsid w:val="00A929CE"/>
    <w:rsid w:val="00A93110"/>
    <w:rsid w:val="00A9352B"/>
    <w:rsid w:val="00A93834"/>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FB0"/>
    <w:rsid w:val="00AA7A91"/>
    <w:rsid w:val="00AB069B"/>
    <w:rsid w:val="00AB1BDA"/>
    <w:rsid w:val="00AB31B4"/>
    <w:rsid w:val="00AB4D6B"/>
    <w:rsid w:val="00AB4D8A"/>
    <w:rsid w:val="00AB5277"/>
    <w:rsid w:val="00AB5AAF"/>
    <w:rsid w:val="00AB5BA5"/>
    <w:rsid w:val="00AB6F1F"/>
    <w:rsid w:val="00AB7B43"/>
    <w:rsid w:val="00AC0915"/>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0D5E"/>
    <w:rsid w:val="00AD1039"/>
    <w:rsid w:val="00AD1BC5"/>
    <w:rsid w:val="00AD276B"/>
    <w:rsid w:val="00AD43AB"/>
    <w:rsid w:val="00AD4C7C"/>
    <w:rsid w:val="00AD4DCB"/>
    <w:rsid w:val="00AD5A2A"/>
    <w:rsid w:val="00AD6069"/>
    <w:rsid w:val="00AD614F"/>
    <w:rsid w:val="00AD7569"/>
    <w:rsid w:val="00AD7CAF"/>
    <w:rsid w:val="00AD7E80"/>
    <w:rsid w:val="00AE12E3"/>
    <w:rsid w:val="00AE133D"/>
    <w:rsid w:val="00AE40D3"/>
    <w:rsid w:val="00AE4C41"/>
    <w:rsid w:val="00AE5FF3"/>
    <w:rsid w:val="00AE611A"/>
    <w:rsid w:val="00AE6CC0"/>
    <w:rsid w:val="00AF14DE"/>
    <w:rsid w:val="00AF2FB7"/>
    <w:rsid w:val="00AF41E3"/>
    <w:rsid w:val="00AF4A58"/>
    <w:rsid w:val="00AF614A"/>
    <w:rsid w:val="00AF6BE8"/>
    <w:rsid w:val="00B00E24"/>
    <w:rsid w:val="00B0169A"/>
    <w:rsid w:val="00B017E9"/>
    <w:rsid w:val="00B020E8"/>
    <w:rsid w:val="00B02FFE"/>
    <w:rsid w:val="00B0310F"/>
    <w:rsid w:val="00B03B10"/>
    <w:rsid w:val="00B03DB0"/>
    <w:rsid w:val="00B041BB"/>
    <w:rsid w:val="00B041E9"/>
    <w:rsid w:val="00B04B9A"/>
    <w:rsid w:val="00B05A44"/>
    <w:rsid w:val="00B06F81"/>
    <w:rsid w:val="00B10696"/>
    <w:rsid w:val="00B1095E"/>
    <w:rsid w:val="00B10CF0"/>
    <w:rsid w:val="00B11602"/>
    <w:rsid w:val="00B1325D"/>
    <w:rsid w:val="00B1328A"/>
    <w:rsid w:val="00B13D44"/>
    <w:rsid w:val="00B142CE"/>
    <w:rsid w:val="00B14651"/>
    <w:rsid w:val="00B20510"/>
    <w:rsid w:val="00B2131A"/>
    <w:rsid w:val="00B21ACD"/>
    <w:rsid w:val="00B22377"/>
    <w:rsid w:val="00B22C3E"/>
    <w:rsid w:val="00B24E59"/>
    <w:rsid w:val="00B257C3"/>
    <w:rsid w:val="00B25F0A"/>
    <w:rsid w:val="00B2634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580C"/>
    <w:rsid w:val="00B4692C"/>
    <w:rsid w:val="00B47DA9"/>
    <w:rsid w:val="00B509E4"/>
    <w:rsid w:val="00B522FE"/>
    <w:rsid w:val="00B527CC"/>
    <w:rsid w:val="00B5334C"/>
    <w:rsid w:val="00B53573"/>
    <w:rsid w:val="00B53B1F"/>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D93"/>
    <w:rsid w:val="00B85269"/>
    <w:rsid w:val="00B85BEB"/>
    <w:rsid w:val="00B8762E"/>
    <w:rsid w:val="00B9068B"/>
    <w:rsid w:val="00B9133A"/>
    <w:rsid w:val="00B9145F"/>
    <w:rsid w:val="00B9154B"/>
    <w:rsid w:val="00B91FB4"/>
    <w:rsid w:val="00B921FA"/>
    <w:rsid w:val="00B93960"/>
    <w:rsid w:val="00B93D2D"/>
    <w:rsid w:val="00B946CF"/>
    <w:rsid w:val="00B95072"/>
    <w:rsid w:val="00B951FB"/>
    <w:rsid w:val="00B97127"/>
    <w:rsid w:val="00B97AF6"/>
    <w:rsid w:val="00B97D88"/>
    <w:rsid w:val="00BA1DA3"/>
    <w:rsid w:val="00BA21EE"/>
    <w:rsid w:val="00BA387F"/>
    <w:rsid w:val="00BA3E02"/>
    <w:rsid w:val="00BA52B4"/>
    <w:rsid w:val="00BA5B4E"/>
    <w:rsid w:val="00BA5ECA"/>
    <w:rsid w:val="00BA65E4"/>
    <w:rsid w:val="00BA71CC"/>
    <w:rsid w:val="00BB0679"/>
    <w:rsid w:val="00BB1833"/>
    <w:rsid w:val="00BB1BDA"/>
    <w:rsid w:val="00BB2501"/>
    <w:rsid w:val="00BB271D"/>
    <w:rsid w:val="00BB2B0F"/>
    <w:rsid w:val="00BB36D3"/>
    <w:rsid w:val="00BB38B9"/>
    <w:rsid w:val="00BB436F"/>
    <w:rsid w:val="00BB4DDD"/>
    <w:rsid w:val="00BB4F8A"/>
    <w:rsid w:val="00BB62F7"/>
    <w:rsid w:val="00BB6408"/>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5DF"/>
    <w:rsid w:val="00BD4D2F"/>
    <w:rsid w:val="00BD5ECE"/>
    <w:rsid w:val="00BD635C"/>
    <w:rsid w:val="00BD7161"/>
    <w:rsid w:val="00BD79DE"/>
    <w:rsid w:val="00BE0507"/>
    <w:rsid w:val="00BE0CF0"/>
    <w:rsid w:val="00BE12DC"/>
    <w:rsid w:val="00BE186E"/>
    <w:rsid w:val="00BE1CA1"/>
    <w:rsid w:val="00BE1FB5"/>
    <w:rsid w:val="00BE3663"/>
    <w:rsid w:val="00BE3E45"/>
    <w:rsid w:val="00BE4644"/>
    <w:rsid w:val="00BE5F8A"/>
    <w:rsid w:val="00BE68C2"/>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81E"/>
    <w:rsid w:val="00C122E8"/>
    <w:rsid w:val="00C12C78"/>
    <w:rsid w:val="00C12CAD"/>
    <w:rsid w:val="00C12D9D"/>
    <w:rsid w:val="00C14AF5"/>
    <w:rsid w:val="00C156BB"/>
    <w:rsid w:val="00C15F17"/>
    <w:rsid w:val="00C21833"/>
    <w:rsid w:val="00C21FA7"/>
    <w:rsid w:val="00C2206E"/>
    <w:rsid w:val="00C22656"/>
    <w:rsid w:val="00C22A9A"/>
    <w:rsid w:val="00C22EB9"/>
    <w:rsid w:val="00C22F48"/>
    <w:rsid w:val="00C23334"/>
    <w:rsid w:val="00C234FD"/>
    <w:rsid w:val="00C248F0"/>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2BFB"/>
    <w:rsid w:val="00C53050"/>
    <w:rsid w:val="00C5686D"/>
    <w:rsid w:val="00C61625"/>
    <w:rsid w:val="00C617FA"/>
    <w:rsid w:val="00C62DB7"/>
    <w:rsid w:val="00C66F34"/>
    <w:rsid w:val="00C6793C"/>
    <w:rsid w:val="00C67A30"/>
    <w:rsid w:val="00C67A47"/>
    <w:rsid w:val="00C706A0"/>
    <w:rsid w:val="00C716D9"/>
    <w:rsid w:val="00C71AAA"/>
    <w:rsid w:val="00C7300B"/>
    <w:rsid w:val="00C732EB"/>
    <w:rsid w:val="00C73CD5"/>
    <w:rsid w:val="00C74043"/>
    <w:rsid w:val="00C773D3"/>
    <w:rsid w:val="00C77450"/>
    <w:rsid w:val="00C7775E"/>
    <w:rsid w:val="00C8004C"/>
    <w:rsid w:val="00C80333"/>
    <w:rsid w:val="00C80609"/>
    <w:rsid w:val="00C808FB"/>
    <w:rsid w:val="00C81477"/>
    <w:rsid w:val="00C8148D"/>
    <w:rsid w:val="00C81E62"/>
    <w:rsid w:val="00C8287B"/>
    <w:rsid w:val="00C82C98"/>
    <w:rsid w:val="00C83CCE"/>
    <w:rsid w:val="00C83F69"/>
    <w:rsid w:val="00C84007"/>
    <w:rsid w:val="00C84615"/>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96782"/>
    <w:rsid w:val="00CA09B2"/>
    <w:rsid w:val="00CA0C09"/>
    <w:rsid w:val="00CA171A"/>
    <w:rsid w:val="00CA299A"/>
    <w:rsid w:val="00CA30DE"/>
    <w:rsid w:val="00CA3170"/>
    <w:rsid w:val="00CA3AD1"/>
    <w:rsid w:val="00CA41DC"/>
    <w:rsid w:val="00CA5845"/>
    <w:rsid w:val="00CA5D50"/>
    <w:rsid w:val="00CA6A68"/>
    <w:rsid w:val="00CA76AA"/>
    <w:rsid w:val="00CB0DCA"/>
    <w:rsid w:val="00CB1544"/>
    <w:rsid w:val="00CB1545"/>
    <w:rsid w:val="00CB3574"/>
    <w:rsid w:val="00CB4049"/>
    <w:rsid w:val="00CB4333"/>
    <w:rsid w:val="00CB581A"/>
    <w:rsid w:val="00CB5921"/>
    <w:rsid w:val="00CB5BB4"/>
    <w:rsid w:val="00CB603C"/>
    <w:rsid w:val="00CB69EB"/>
    <w:rsid w:val="00CC08B4"/>
    <w:rsid w:val="00CC2A07"/>
    <w:rsid w:val="00CC2B13"/>
    <w:rsid w:val="00CC2B2C"/>
    <w:rsid w:val="00CC2FDA"/>
    <w:rsid w:val="00CC3007"/>
    <w:rsid w:val="00CC521D"/>
    <w:rsid w:val="00CC6D6F"/>
    <w:rsid w:val="00CC752E"/>
    <w:rsid w:val="00CD320A"/>
    <w:rsid w:val="00CD4AF9"/>
    <w:rsid w:val="00CD4EE6"/>
    <w:rsid w:val="00CD4FB0"/>
    <w:rsid w:val="00CD4FC0"/>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43CF"/>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BC5"/>
    <w:rsid w:val="00D162C6"/>
    <w:rsid w:val="00D163D7"/>
    <w:rsid w:val="00D16679"/>
    <w:rsid w:val="00D16CC8"/>
    <w:rsid w:val="00D17D26"/>
    <w:rsid w:val="00D20206"/>
    <w:rsid w:val="00D20535"/>
    <w:rsid w:val="00D2233B"/>
    <w:rsid w:val="00D22D5D"/>
    <w:rsid w:val="00D234BC"/>
    <w:rsid w:val="00D26A5E"/>
    <w:rsid w:val="00D26F62"/>
    <w:rsid w:val="00D271F1"/>
    <w:rsid w:val="00D32702"/>
    <w:rsid w:val="00D33902"/>
    <w:rsid w:val="00D3465B"/>
    <w:rsid w:val="00D35BBF"/>
    <w:rsid w:val="00D3798E"/>
    <w:rsid w:val="00D40507"/>
    <w:rsid w:val="00D42A60"/>
    <w:rsid w:val="00D42ADE"/>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66C9"/>
    <w:rsid w:val="00D61644"/>
    <w:rsid w:val="00D62D8C"/>
    <w:rsid w:val="00D65BDA"/>
    <w:rsid w:val="00D65EB9"/>
    <w:rsid w:val="00D67EE9"/>
    <w:rsid w:val="00D67F69"/>
    <w:rsid w:val="00D707CB"/>
    <w:rsid w:val="00D70D99"/>
    <w:rsid w:val="00D70D9D"/>
    <w:rsid w:val="00D711EB"/>
    <w:rsid w:val="00D71B85"/>
    <w:rsid w:val="00D72907"/>
    <w:rsid w:val="00D72C7A"/>
    <w:rsid w:val="00D73103"/>
    <w:rsid w:val="00D733E9"/>
    <w:rsid w:val="00D7364F"/>
    <w:rsid w:val="00D73953"/>
    <w:rsid w:val="00D75952"/>
    <w:rsid w:val="00D777B2"/>
    <w:rsid w:val="00D77C2B"/>
    <w:rsid w:val="00D81AF3"/>
    <w:rsid w:val="00D81E76"/>
    <w:rsid w:val="00D8300D"/>
    <w:rsid w:val="00D838F0"/>
    <w:rsid w:val="00D84153"/>
    <w:rsid w:val="00D85710"/>
    <w:rsid w:val="00D85C90"/>
    <w:rsid w:val="00D8767A"/>
    <w:rsid w:val="00D8783B"/>
    <w:rsid w:val="00D90B65"/>
    <w:rsid w:val="00D927DD"/>
    <w:rsid w:val="00D932F1"/>
    <w:rsid w:val="00D93C7A"/>
    <w:rsid w:val="00D95390"/>
    <w:rsid w:val="00D9670A"/>
    <w:rsid w:val="00D97A83"/>
    <w:rsid w:val="00DA057B"/>
    <w:rsid w:val="00DA0870"/>
    <w:rsid w:val="00DA155D"/>
    <w:rsid w:val="00DA2627"/>
    <w:rsid w:val="00DA3020"/>
    <w:rsid w:val="00DA3708"/>
    <w:rsid w:val="00DA3DA2"/>
    <w:rsid w:val="00DA5373"/>
    <w:rsid w:val="00DA5419"/>
    <w:rsid w:val="00DA5431"/>
    <w:rsid w:val="00DA60D7"/>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2545"/>
    <w:rsid w:val="00DD2A1B"/>
    <w:rsid w:val="00DD2F57"/>
    <w:rsid w:val="00DD4C29"/>
    <w:rsid w:val="00DD5686"/>
    <w:rsid w:val="00DD68AC"/>
    <w:rsid w:val="00DE0A44"/>
    <w:rsid w:val="00DE104F"/>
    <w:rsid w:val="00DE1517"/>
    <w:rsid w:val="00DE1673"/>
    <w:rsid w:val="00DE170B"/>
    <w:rsid w:val="00DE1C78"/>
    <w:rsid w:val="00DE22F0"/>
    <w:rsid w:val="00DE23AD"/>
    <w:rsid w:val="00DE263D"/>
    <w:rsid w:val="00DE3D26"/>
    <w:rsid w:val="00DE4167"/>
    <w:rsid w:val="00DE48E6"/>
    <w:rsid w:val="00DE4DB6"/>
    <w:rsid w:val="00DE4EDB"/>
    <w:rsid w:val="00DE500F"/>
    <w:rsid w:val="00DE5F44"/>
    <w:rsid w:val="00DE68BB"/>
    <w:rsid w:val="00DE6DC6"/>
    <w:rsid w:val="00DE749C"/>
    <w:rsid w:val="00DE752D"/>
    <w:rsid w:val="00DE754E"/>
    <w:rsid w:val="00DF0854"/>
    <w:rsid w:val="00DF3F0E"/>
    <w:rsid w:val="00DF6BA6"/>
    <w:rsid w:val="00DF6E89"/>
    <w:rsid w:val="00DF73C7"/>
    <w:rsid w:val="00DF75F2"/>
    <w:rsid w:val="00DF7C2C"/>
    <w:rsid w:val="00DF7CEB"/>
    <w:rsid w:val="00E04044"/>
    <w:rsid w:val="00E047BC"/>
    <w:rsid w:val="00E0523D"/>
    <w:rsid w:val="00E0529B"/>
    <w:rsid w:val="00E05829"/>
    <w:rsid w:val="00E059FA"/>
    <w:rsid w:val="00E06223"/>
    <w:rsid w:val="00E062F1"/>
    <w:rsid w:val="00E06DE9"/>
    <w:rsid w:val="00E105FF"/>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5976"/>
    <w:rsid w:val="00E25CBC"/>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2D33"/>
    <w:rsid w:val="00E4374E"/>
    <w:rsid w:val="00E444F6"/>
    <w:rsid w:val="00E4542D"/>
    <w:rsid w:val="00E4669B"/>
    <w:rsid w:val="00E47129"/>
    <w:rsid w:val="00E47C54"/>
    <w:rsid w:val="00E47D0D"/>
    <w:rsid w:val="00E505A0"/>
    <w:rsid w:val="00E508E0"/>
    <w:rsid w:val="00E509FA"/>
    <w:rsid w:val="00E50D6A"/>
    <w:rsid w:val="00E51B2D"/>
    <w:rsid w:val="00E525BD"/>
    <w:rsid w:val="00E53CD0"/>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806"/>
    <w:rsid w:val="00E66FA0"/>
    <w:rsid w:val="00E6718E"/>
    <w:rsid w:val="00E7001F"/>
    <w:rsid w:val="00E710E3"/>
    <w:rsid w:val="00E74801"/>
    <w:rsid w:val="00E75511"/>
    <w:rsid w:val="00E76790"/>
    <w:rsid w:val="00E7694A"/>
    <w:rsid w:val="00E76CF1"/>
    <w:rsid w:val="00E77466"/>
    <w:rsid w:val="00E802FE"/>
    <w:rsid w:val="00E8031C"/>
    <w:rsid w:val="00E80ABF"/>
    <w:rsid w:val="00E80CF7"/>
    <w:rsid w:val="00E80FFC"/>
    <w:rsid w:val="00E81707"/>
    <w:rsid w:val="00E81C2D"/>
    <w:rsid w:val="00E8348F"/>
    <w:rsid w:val="00E838FB"/>
    <w:rsid w:val="00E83A6E"/>
    <w:rsid w:val="00E83D00"/>
    <w:rsid w:val="00E83DA3"/>
    <w:rsid w:val="00E840BC"/>
    <w:rsid w:val="00E84CFD"/>
    <w:rsid w:val="00E865B9"/>
    <w:rsid w:val="00E8721E"/>
    <w:rsid w:val="00E87F01"/>
    <w:rsid w:val="00E90223"/>
    <w:rsid w:val="00E912D7"/>
    <w:rsid w:val="00E91A2E"/>
    <w:rsid w:val="00E92063"/>
    <w:rsid w:val="00E925F2"/>
    <w:rsid w:val="00E937B8"/>
    <w:rsid w:val="00E959C0"/>
    <w:rsid w:val="00E96759"/>
    <w:rsid w:val="00E96E1F"/>
    <w:rsid w:val="00E96F71"/>
    <w:rsid w:val="00EA06AC"/>
    <w:rsid w:val="00EA0945"/>
    <w:rsid w:val="00EA1374"/>
    <w:rsid w:val="00EA1951"/>
    <w:rsid w:val="00EA21C7"/>
    <w:rsid w:val="00EA3ECA"/>
    <w:rsid w:val="00EA4F78"/>
    <w:rsid w:val="00EA58E2"/>
    <w:rsid w:val="00EA5D46"/>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2F75"/>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53B8"/>
    <w:rsid w:val="00ED547A"/>
    <w:rsid w:val="00ED5EFD"/>
    <w:rsid w:val="00ED6DD1"/>
    <w:rsid w:val="00ED7232"/>
    <w:rsid w:val="00ED7604"/>
    <w:rsid w:val="00EE5AAC"/>
    <w:rsid w:val="00EE71B5"/>
    <w:rsid w:val="00EE723A"/>
    <w:rsid w:val="00EE75C5"/>
    <w:rsid w:val="00EE7DB5"/>
    <w:rsid w:val="00EF0544"/>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07D2"/>
    <w:rsid w:val="00F12947"/>
    <w:rsid w:val="00F131D9"/>
    <w:rsid w:val="00F1367C"/>
    <w:rsid w:val="00F13F70"/>
    <w:rsid w:val="00F14A2D"/>
    <w:rsid w:val="00F15372"/>
    <w:rsid w:val="00F157ED"/>
    <w:rsid w:val="00F1604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165D"/>
    <w:rsid w:val="00F42E52"/>
    <w:rsid w:val="00F4309E"/>
    <w:rsid w:val="00F43502"/>
    <w:rsid w:val="00F47345"/>
    <w:rsid w:val="00F477AF"/>
    <w:rsid w:val="00F47ACF"/>
    <w:rsid w:val="00F50817"/>
    <w:rsid w:val="00F51250"/>
    <w:rsid w:val="00F526FD"/>
    <w:rsid w:val="00F52CE3"/>
    <w:rsid w:val="00F52E36"/>
    <w:rsid w:val="00F530C7"/>
    <w:rsid w:val="00F54379"/>
    <w:rsid w:val="00F54EDE"/>
    <w:rsid w:val="00F54FD7"/>
    <w:rsid w:val="00F55B23"/>
    <w:rsid w:val="00F55BDD"/>
    <w:rsid w:val="00F579FD"/>
    <w:rsid w:val="00F57BA4"/>
    <w:rsid w:val="00F57EDC"/>
    <w:rsid w:val="00F603CC"/>
    <w:rsid w:val="00F62FCE"/>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58B5"/>
    <w:rsid w:val="00F86361"/>
    <w:rsid w:val="00F866A6"/>
    <w:rsid w:val="00F8727A"/>
    <w:rsid w:val="00F90616"/>
    <w:rsid w:val="00F906F5"/>
    <w:rsid w:val="00F91205"/>
    <w:rsid w:val="00F91D94"/>
    <w:rsid w:val="00F92486"/>
    <w:rsid w:val="00F94060"/>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611"/>
    <w:rsid w:val="00FA572F"/>
    <w:rsid w:val="00FA5B42"/>
    <w:rsid w:val="00FA653E"/>
    <w:rsid w:val="00FA6709"/>
    <w:rsid w:val="00FA6A6D"/>
    <w:rsid w:val="00FA6FB9"/>
    <w:rsid w:val="00FA76F2"/>
    <w:rsid w:val="00FB04C7"/>
    <w:rsid w:val="00FB19B4"/>
    <w:rsid w:val="00FB2DD7"/>
    <w:rsid w:val="00FB3AF5"/>
    <w:rsid w:val="00FB6677"/>
    <w:rsid w:val="00FB7604"/>
    <w:rsid w:val="00FB7B64"/>
    <w:rsid w:val="00FB7D80"/>
    <w:rsid w:val="00FC086A"/>
    <w:rsid w:val="00FC1224"/>
    <w:rsid w:val="00FC1EC4"/>
    <w:rsid w:val="00FC2478"/>
    <w:rsid w:val="00FC3A4C"/>
    <w:rsid w:val="00FC4FA6"/>
    <w:rsid w:val="00FC5C00"/>
    <w:rsid w:val="00FC6BFA"/>
    <w:rsid w:val="00FC6F2F"/>
    <w:rsid w:val="00FD0BD6"/>
    <w:rsid w:val="00FD0F6B"/>
    <w:rsid w:val="00FD1859"/>
    <w:rsid w:val="00FD284E"/>
    <w:rsid w:val="00FD35C6"/>
    <w:rsid w:val="00FD3641"/>
    <w:rsid w:val="00FD3C5C"/>
    <w:rsid w:val="00FD4015"/>
    <w:rsid w:val="00FD4450"/>
    <w:rsid w:val="00FD5B11"/>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uiPriority w:val="39"/>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 w:type="paragraph" w:customStyle="1" w:styleId="Default">
    <w:name w:val="Default"/>
    <w:rsid w:val="00E81707"/>
    <w:pPr>
      <w:autoSpaceDE w:val="0"/>
      <w:autoSpaceDN w:val="0"/>
      <w:adjustRightInd w:val="0"/>
    </w:pPr>
    <w:rPr>
      <w:rFonts w:eastAsia="Malgun Gothic"/>
      <w:color w:val="000000"/>
      <w:sz w:val="24"/>
      <w:szCs w:val="24"/>
      <w:lang w:val="en-US" w:eastAsia="ko-KR"/>
    </w:rPr>
  </w:style>
  <w:style w:type="character" w:styleId="Strong">
    <w:name w:val="Strong"/>
    <w:qFormat/>
    <w:rsid w:val="004648B5"/>
    <w:rPr>
      <w:b/>
      <w:bCs/>
    </w:rPr>
  </w:style>
  <w:style w:type="character" w:styleId="Emphasis">
    <w:name w:val="Emphasis"/>
    <w:aliases w:val="Editor"/>
    <w:qFormat/>
    <w:rsid w:val="00C52BFB"/>
    <w:rPr>
      <w:rFonts w:ascii="Times New Roman" w:hAnsi="Times New Roman"/>
      <w:b/>
      <w:bCs/>
      <w:i/>
      <w:iCs/>
      <w:sz w:val="22"/>
      <w:bdr w:val="none" w:sz="0" w:space="0" w:color="auto"/>
      <w:shd w:val="solid" w:color="FFFF00" w:fill="FFFF0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2281747">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848573">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7530418">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4E0D2030E0FA44B0691A302A177077" ma:contentTypeVersion="2" ma:contentTypeDescription="Create a new document." ma:contentTypeScope="" ma:versionID="b63bdf3f05990068bd0d4856f9152acb">
  <xsd:schema xmlns:xsd="http://www.w3.org/2001/XMLSchema" xmlns:xs="http://www.w3.org/2001/XMLSchema" xmlns:p="http://schemas.microsoft.com/office/2006/metadata/properties" xmlns:ns3="6b0fc445-3c12-4f68-942c-6cecdfa71336" targetNamespace="http://schemas.microsoft.com/office/2006/metadata/properties" ma:root="true" ma:fieldsID="980187916997cf5543f99531562d3124" ns3:_="">
    <xsd:import namespace="6b0fc445-3c12-4f68-942c-6cecdfa7133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fc445-3c12-4f68-942c-6cecdfa71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BB866C-4952-4807-8FB1-3764D319CF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54F1B0-E42F-4CC3-AFD0-DF69375061CF}">
  <ds:schemaRefs>
    <ds:schemaRef ds:uri="http://schemas.microsoft.com/sharepoint/v3/contenttype/forms"/>
  </ds:schemaRefs>
</ds:datastoreItem>
</file>

<file path=customXml/itemProps3.xml><?xml version="1.0" encoding="utf-8"?>
<ds:datastoreItem xmlns:ds="http://schemas.openxmlformats.org/officeDocument/2006/customXml" ds:itemID="{4365C325-09F7-46B0-9189-262C1DF69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fc445-3c12-4f68-942c-6cecdfa71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7</TotalTime>
  <Pages>12</Pages>
  <Words>3250</Words>
  <Characters>18529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2</cp:revision>
  <cp:lastPrinted>1901-01-01T05:00:00Z</cp:lastPrinted>
  <dcterms:created xsi:type="dcterms:W3CDTF">2023-04-06T15:45:00Z</dcterms:created>
  <dcterms:modified xsi:type="dcterms:W3CDTF">2023-04-06T15:45:00Z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0x010100474E0D2030E0FA44B0691A302A177077</vt:lpwstr>
  </property>
</Properties>
</file>