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D14986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</w:t>
            </w:r>
            <w:r w:rsidR="002620B0">
              <w:t>66</w:t>
            </w:r>
            <w:r w:rsidR="00F60DD0">
              <w:t xml:space="preserve">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2620B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2620B0">
              <w:rPr>
                <w:b w:val="0"/>
                <w:sz w:val="24"/>
                <w:szCs w:val="24"/>
              </w:rPr>
              <w:t>3-01-04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14E46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Pr="004219AE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19AE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 w:rsidRPr="004219AE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 w:rsidRPr="004219AE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 w:rsidRPr="004219AE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1B5A6F">
        <w:rPr>
          <w:rFonts w:ascii="Times New Roman" w:hAnsi="Times New Roman"/>
          <w:b w:val="0"/>
          <w:i w:val="0"/>
          <w:sz w:val="24"/>
          <w:szCs w:val="24"/>
        </w:rPr>
        <w:t>28</w:t>
      </w:r>
      <w:bookmarkStart w:id="0" w:name="_GoBack"/>
      <w:bookmarkEnd w:id="0"/>
      <w:r w:rsidR="00174AEB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 w:rsidRPr="004219AE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069BC" w:rsidRDefault="002F1F4F" w:rsidP="00562043">
      <w:pPr>
        <w:rPr>
          <w:sz w:val="24"/>
          <w:szCs w:val="24"/>
        </w:rPr>
      </w:pPr>
      <w:r>
        <w:rPr>
          <w:sz w:val="24"/>
          <w:szCs w:val="24"/>
        </w:rPr>
        <w:t>10074</w:t>
      </w:r>
      <w:r w:rsidR="000C4077">
        <w:rPr>
          <w:sz w:val="24"/>
          <w:szCs w:val="24"/>
        </w:rPr>
        <w:t>, 10135</w:t>
      </w:r>
      <w:r w:rsidR="00362933">
        <w:rPr>
          <w:sz w:val="24"/>
          <w:szCs w:val="24"/>
        </w:rPr>
        <w:t>, 10136</w:t>
      </w:r>
      <w:r w:rsidR="001A391C">
        <w:rPr>
          <w:sz w:val="24"/>
          <w:szCs w:val="24"/>
        </w:rPr>
        <w:t>, 10137, 10138, 10139, 10140</w:t>
      </w:r>
      <w:r w:rsidR="00BE04F8">
        <w:rPr>
          <w:sz w:val="24"/>
          <w:szCs w:val="24"/>
        </w:rPr>
        <w:t>, 10141</w:t>
      </w:r>
      <w:r w:rsidR="003B3DF1">
        <w:rPr>
          <w:sz w:val="24"/>
          <w:szCs w:val="24"/>
        </w:rPr>
        <w:t>, 10215, 10353</w:t>
      </w:r>
      <w:r w:rsidR="004419B1">
        <w:rPr>
          <w:sz w:val="24"/>
          <w:szCs w:val="24"/>
        </w:rPr>
        <w:t>,</w:t>
      </w:r>
    </w:p>
    <w:p w:rsidR="00516508" w:rsidRDefault="004419B1" w:rsidP="00562043">
      <w:pPr>
        <w:rPr>
          <w:sz w:val="24"/>
          <w:szCs w:val="24"/>
        </w:rPr>
      </w:pPr>
      <w:r>
        <w:rPr>
          <w:sz w:val="24"/>
          <w:szCs w:val="24"/>
        </w:rPr>
        <w:t>10579</w:t>
      </w:r>
      <w:r w:rsidR="00B6153B">
        <w:rPr>
          <w:sz w:val="24"/>
          <w:szCs w:val="24"/>
        </w:rPr>
        <w:t xml:space="preserve">, </w:t>
      </w:r>
      <w:r w:rsidR="005A5A1D">
        <w:rPr>
          <w:sz w:val="24"/>
          <w:szCs w:val="24"/>
        </w:rPr>
        <w:t xml:space="preserve">13716, </w:t>
      </w:r>
      <w:r w:rsidR="00CE670E">
        <w:rPr>
          <w:sz w:val="24"/>
          <w:szCs w:val="24"/>
        </w:rPr>
        <w:t>11845,</w:t>
      </w:r>
      <w:r w:rsidR="00516508">
        <w:rPr>
          <w:sz w:val="24"/>
          <w:szCs w:val="24"/>
        </w:rPr>
        <w:t xml:space="preserve"> 12976,</w:t>
      </w:r>
      <w:r w:rsidR="00CE670E">
        <w:rPr>
          <w:sz w:val="24"/>
          <w:szCs w:val="24"/>
        </w:rPr>
        <w:t xml:space="preserve"> </w:t>
      </w:r>
      <w:r w:rsidR="00B6153B">
        <w:rPr>
          <w:sz w:val="24"/>
          <w:szCs w:val="24"/>
        </w:rPr>
        <w:t>10672</w:t>
      </w:r>
      <w:r w:rsidR="00C446D7">
        <w:rPr>
          <w:sz w:val="24"/>
          <w:szCs w:val="24"/>
        </w:rPr>
        <w:t>, 10755</w:t>
      </w:r>
      <w:r w:rsidR="00BD4931">
        <w:rPr>
          <w:sz w:val="24"/>
          <w:szCs w:val="24"/>
        </w:rPr>
        <w:t>, 10756,</w:t>
      </w:r>
      <w:r w:rsidR="006069BC">
        <w:rPr>
          <w:sz w:val="24"/>
          <w:szCs w:val="24"/>
        </w:rPr>
        <w:t xml:space="preserve"> 11478</w:t>
      </w:r>
      <w:r w:rsidR="00592F7A">
        <w:rPr>
          <w:sz w:val="24"/>
          <w:szCs w:val="24"/>
        </w:rPr>
        <w:t xml:space="preserve">, 11489, </w:t>
      </w:r>
      <w:r w:rsidR="0064202D">
        <w:rPr>
          <w:sz w:val="24"/>
          <w:szCs w:val="24"/>
        </w:rPr>
        <w:t>11833,</w:t>
      </w:r>
      <w:r w:rsidR="00DB4F07">
        <w:rPr>
          <w:sz w:val="24"/>
          <w:szCs w:val="24"/>
        </w:rPr>
        <w:t xml:space="preserve"> </w:t>
      </w:r>
    </w:p>
    <w:p w:rsidR="00562043" w:rsidRDefault="00DB4F07" w:rsidP="00562043">
      <w:pPr>
        <w:rPr>
          <w:sz w:val="24"/>
          <w:szCs w:val="24"/>
        </w:rPr>
      </w:pPr>
      <w:r>
        <w:rPr>
          <w:sz w:val="24"/>
          <w:szCs w:val="24"/>
        </w:rPr>
        <w:t>12247,</w:t>
      </w:r>
      <w:r w:rsidR="005C2518">
        <w:rPr>
          <w:sz w:val="24"/>
          <w:szCs w:val="24"/>
        </w:rPr>
        <w:t xml:space="preserve"> 129</w:t>
      </w:r>
      <w:r w:rsidR="006537DF">
        <w:rPr>
          <w:sz w:val="24"/>
          <w:szCs w:val="24"/>
        </w:rPr>
        <w:t>5</w:t>
      </w:r>
      <w:r w:rsidR="005C2518">
        <w:rPr>
          <w:sz w:val="24"/>
          <w:szCs w:val="24"/>
        </w:rPr>
        <w:t>5,</w:t>
      </w:r>
      <w:r w:rsidR="0064202D">
        <w:rPr>
          <w:sz w:val="24"/>
          <w:szCs w:val="24"/>
        </w:rPr>
        <w:t xml:space="preserve"> </w:t>
      </w:r>
      <w:r w:rsidR="006537DF">
        <w:rPr>
          <w:sz w:val="24"/>
          <w:szCs w:val="24"/>
        </w:rPr>
        <w:t>13724,</w:t>
      </w:r>
      <w:r w:rsidR="005A5A1D">
        <w:rPr>
          <w:sz w:val="24"/>
          <w:szCs w:val="24"/>
        </w:rPr>
        <w:t xml:space="preserve"> </w:t>
      </w:r>
      <w:r w:rsidR="00592F7A">
        <w:rPr>
          <w:sz w:val="24"/>
          <w:szCs w:val="24"/>
        </w:rPr>
        <w:t>11822</w:t>
      </w:r>
      <w:r w:rsidR="0064202D">
        <w:rPr>
          <w:sz w:val="24"/>
          <w:szCs w:val="24"/>
        </w:rPr>
        <w:t xml:space="preserve">, </w:t>
      </w:r>
      <w:r w:rsidR="00C71EFF">
        <w:rPr>
          <w:sz w:val="24"/>
          <w:szCs w:val="24"/>
        </w:rPr>
        <w:t>11901</w:t>
      </w:r>
      <w:r w:rsidR="00656BDE">
        <w:rPr>
          <w:sz w:val="24"/>
          <w:szCs w:val="24"/>
        </w:rPr>
        <w:t>, 11976, 12499, 13713</w:t>
      </w:r>
    </w:p>
    <w:p w:rsidR="002F1F4F" w:rsidRPr="004219AE" w:rsidRDefault="002F1F4F" w:rsidP="00562043">
      <w:pPr>
        <w:rPr>
          <w:sz w:val="24"/>
          <w:szCs w:val="24"/>
        </w:rPr>
      </w:pPr>
    </w:p>
    <w:p w:rsidR="008218AB" w:rsidRPr="004219AE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19AE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r w:rsidR="002620B0">
        <w:rPr>
          <w:rFonts w:ascii="Times New Roman" w:hAnsi="Times New Roman"/>
          <w:b w:val="0"/>
          <w:i w:val="0"/>
          <w:sz w:val="24"/>
          <w:szCs w:val="24"/>
        </w:rPr>
        <w:t xml:space="preserve">P802.11be 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E1690" w:rsidRPr="004219AE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83250" w:rsidRPr="004219AE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2620B0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F60DD0" w:rsidRPr="004219AE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 w:rsidRPr="004219AE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4219AE" w:rsidRDefault="003D6500" w:rsidP="003D6500">
      <w:pPr>
        <w:rPr>
          <w:sz w:val="24"/>
          <w:szCs w:val="24"/>
        </w:rPr>
      </w:pPr>
    </w:p>
    <w:p w:rsidR="008218AB" w:rsidRPr="004219AE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19AE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Pr="004219AE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19AE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 w:rsidRPr="004219AE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4219AE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901A77" w:rsidRPr="004219AE" w:rsidRDefault="00901A77" w:rsidP="00901A77">
      <w:pPr>
        <w:rPr>
          <w:sz w:val="24"/>
          <w:szCs w:val="24"/>
        </w:rPr>
      </w:pPr>
    </w:p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05D49" w:rsidRPr="001E491B" w:rsidTr="002F1F4F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D49" w:rsidRPr="001E491B" w:rsidRDefault="00405D49" w:rsidP="00C71B1C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05D49" w:rsidRPr="001E491B" w:rsidTr="002F1F4F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405D49" w:rsidRPr="001E491B" w:rsidRDefault="002F1F4F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10074</w:t>
            </w:r>
          </w:p>
        </w:tc>
        <w:tc>
          <w:tcPr>
            <w:tcW w:w="595" w:type="pct"/>
            <w:shd w:val="clear" w:color="auto" w:fill="auto"/>
          </w:tcPr>
          <w:p w:rsidR="00405D49" w:rsidRPr="001E491B" w:rsidRDefault="002F1F4F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405D49" w:rsidRPr="001E491B" w:rsidRDefault="002F1F4F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412" w:type="pct"/>
            <w:shd w:val="clear" w:color="auto" w:fill="auto"/>
          </w:tcPr>
          <w:p w:rsidR="00405D49" w:rsidRPr="001E491B" w:rsidRDefault="002F1F4F" w:rsidP="00C71B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381" w:type="pct"/>
            <w:shd w:val="clear" w:color="auto" w:fill="auto"/>
          </w:tcPr>
          <w:p w:rsidR="00405D49" w:rsidRPr="001E491B" w:rsidRDefault="002F1F4F" w:rsidP="00C71B1C">
            <w:pPr>
              <w:rPr>
                <w:sz w:val="24"/>
                <w:szCs w:val="24"/>
                <w:lang w:val="en-US"/>
              </w:rPr>
            </w:pPr>
            <w:r w:rsidRPr="002F1F4F">
              <w:rPr>
                <w:sz w:val="24"/>
                <w:szCs w:val="24"/>
                <w:lang w:val="en-US"/>
              </w:rPr>
              <w:t>Consider adding FTR (fast BSS transition responder) to the list of acronyms</w:t>
            </w:r>
          </w:p>
        </w:tc>
        <w:tc>
          <w:tcPr>
            <w:tcW w:w="1745" w:type="pct"/>
            <w:shd w:val="clear" w:color="auto" w:fill="auto"/>
          </w:tcPr>
          <w:p w:rsidR="00405D49" w:rsidRPr="001E491B" w:rsidRDefault="002F1F4F" w:rsidP="00C71B1C">
            <w:pPr>
              <w:rPr>
                <w:sz w:val="24"/>
                <w:szCs w:val="24"/>
                <w:lang w:val="en-US"/>
              </w:rPr>
            </w:pPr>
            <w:r w:rsidRPr="002F1F4F">
              <w:rPr>
                <w:sz w:val="24"/>
                <w:szCs w:val="24"/>
                <w:lang w:val="en-US"/>
              </w:rPr>
              <w:t>Consider adding FTR to the list of acronyms</w:t>
            </w:r>
          </w:p>
        </w:tc>
      </w:tr>
    </w:tbl>
    <w:p w:rsidR="00405D49" w:rsidRDefault="00405D49" w:rsidP="00405D49">
      <w:pPr>
        <w:rPr>
          <w:sz w:val="24"/>
          <w:szCs w:val="24"/>
        </w:rPr>
      </w:pPr>
    </w:p>
    <w:p w:rsidR="00405D49" w:rsidRDefault="00405D49" w:rsidP="00405D4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2F1F4F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to add FTR to the list of acronyms.</w:t>
      </w:r>
    </w:p>
    <w:p w:rsidR="00C66C91" w:rsidRDefault="00C66C91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05D49" w:rsidRPr="008B0901" w:rsidRDefault="00405D49" w:rsidP="00405D49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2F1F4F">
        <w:rPr>
          <w:b/>
          <w:i/>
          <w:sz w:val="24"/>
          <w:szCs w:val="24"/>
        </w:rPr>
        <w:t xml:space="preserve"> 10074</w:t>
      </w:r>
      <w:r w:rsidRPr="002620B0">
        <w:rPr>
          <w:b/>
          <w:i/>
          <w:sz w:val="24"/>
          <w:szCs w:val="24"/>
        </w:rPr>
        <w:t>:</w:t>
      </w:r>
    </w:p>
    <w:p w:rsidR="00405D49" w:rsidRDefault="00C66C91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2F1F4F" w:rsidRDefault="002F1F4F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F1F4F" w:rsidRDefault="002F1F4F" w:rsidP="00405D4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This CID is implemented by CID 12781.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0C4077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62933" w:rsidRPr="001E491B" w:rsidTr="004716A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362933" w:rsidRPr="001E491B" w:rsidRDefault="00362933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10135</w:t>
            </w:r>
          </w:p>
        </w:tc>
        <w:tc>
          <w:tcPr>
            <w:tcW w:w="595" w:type="pct"/>
            <w:shd w:val="clear" w:color="auto" w:fill="auto"/>
          </w:tcPr>
          <w:p w:rsidR="00362933" w:rsidRPr="001E491B" w:rsidRDefault="00362933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362933" w:rsidRPr="001E491B" w:rsidRDefault="00362933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362933" w:rsidRPr="001E491B" w:rsidRDefault="00362933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1" w:type="pct"/>
            <w:shd w:val="clear" w:color="auto" w:fill="auto"/>
          </w:tcPr>
          <w:p w:rsidR="00362933" w:rsidRPr="001E491B" w:rsidRDefault="00362933" w:rsidP="004716A9">
            <w:pPr>
              <w:rPr>
                <w:sz w:val="24"/>
                <w:szCs w:val="24"/>
                <w:lang w:val="en-US"/>
              </w:rPr>
            </w:pPr>
            <w:r w:rsidRPr="000C4077">
              <w:rPr>
                <w:sz w:val="24"/>
                <w:szCs w:val="24"/>
                <w:lang w:val="en-US"/>
              </w:rPr>
              <w:t>"Gbps" is not conforming to ANSI standards.</w:t>
            </w:r>
          </w:p>
        </w:tc>
        <w:tc>
          <w:tcPr>
            <w:tcW w:w="1745" w:type="pct"/>
            <w:shd w:val="clear" w:color="auto" w:fill="auto"/>
          </w:tcPr>
          <w:p w:rsidR="00362933" w:rsidRPr="001E491B" w:rsidRDefault="00362933" w:rsidP="004716A9">
            <w:pPr>
              <w:rPr>
                <w:sz w:val="24"/>
                <w:szCs w:val="24"/>
                <w:lang w:val="en-US"/>
              </w:rPr>
            </w:pPr>
            <w:r w:rsidRPr="000C4077">
              <w:rPr>
                <w:sz w:val="24"/>
                <w:szCs w:val="24"/>
                <w:lang w:val="en-US"/>
              </w:rPr>
              <w:t>change to "Gbit/s"</w:t>
            </w:r>
          </w:p>
        </w:tc>
      </w:tr>
      <w:tr w:rsidR="002620B0" w:rsidRPr="001E491B" w:rsidTr="000C4077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0C4077" w:rsidP="003629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</w:t>
            </w:r>
            <w:r w:rsidR="0036293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620B0" w:rsidRPr="001E491B" w:rsidRDefault="00362933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362933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0C4077" w:rsidP="004716A9">
            <w:pPr>
              <w:rPr>
                <w:sz w:val="24"/>
                <w:szCs w:val="24"/>
                <w:lang w:val="en-US"/>
              </w:rPr>
            </w:pPr>
            <w:r w:rsidRPr="000C4077">
              <w:rPr>
                <w:sz w:val="24"/>
                <w:szCs w:val="24"/>
                <w:lang w:val="en-US"/>
              </w:rPr>
              <w:t>"Gbps" is not conforming to ANSI standards.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0C4077" w:rsidP="004716A9">
            <w:pPr>
              <w:rPr>
                <w:sz w:val="24"/>
                <w:szCs w:val="24"/>
                <w:lang w:val="en-US"/>
              </w:rPr>
            </w:pPr>
            <w:r w:rsidRPr="000C4077">
              <w:rPr>
                <w:sz w:val="24"/>
                <w:szCs w:val="24"/>
                <w:lang w:val="en-US"/>
              </w:rPr>
              <w:t>change to "Gbit/s"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0C407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2.03 in D2.0:</w:t>
      </w:r>
    </w:p>
    <w:p w:rsidR="000C4077" w:rsidRDefault="000C407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0C4077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127927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7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077" w:rsidRDefault="000C407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362933" w:rsidRDefault="00362933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3.14 in D2.0:</w:t>
      </w:r>
    </w:p>
    <w:p w:rsidR="00362933" w:rsidRDefault="00362933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362933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1267960"/>
            <wp:effectExtent l="0" t="0" r="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33" w:rsidRDefault="00362933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0C4077" w:rsidRDefault="000C407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for the sake of conformance to ANSI standards.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0C4077">
        <w:rPr>
          <w:b/>
          <w:i/>
          <w:sz w:val="24"/>
          <w:szCs w:val="24"/>
        </w:rPr>
        <w:t xml:space="preserve"> 10135</w:t>
      </w:r>
      <w:r w:rsidRPr="002620B0">
        <w:rPr>
          <w:b/>
          <w:i/>
          <w:sz w:val="24"/>
          <w:szCs w:val="24"/>
        </w:rPr>
        <w:t>: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362933" w:rsidRDefault="00362933">
      <w:pPr>
        <w:rPr>
          <w:rFonts w:eastAsiaTheme="minorEastAsia"/>
          <w:color w:val="000000"/>
          <w:sz w:val="24"/>
          <w:szCs w:val="24"/>
          <w:lang w:eastAsia="zh-CN"/>
        </w:rPr>
      </w:pPr>
    </w:p>
    <w:p w:rsidR="00362933" w:rsidRPr="008B0901" w:rsidRDefault="00362933" w:rsidP="00362933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1013</w:t>
      </w:r>
      <w:r>
        <w:rPr>
          <w:b/>
          <w:i/>
          <w:sz w:val="24"/>
          <w:szCs w:val="24"/>
        </w:rPr>
        <w:t>6</w:t>
      </w:r>
      <w:r w:rsidRPr="002620B0">
        <w:rPr>
          <w:b/>
          <w:i/>
          <w:sz w:val="24"/>
          <w:szCs w:val="24"/>
        </w:rPr>
        <w:t>:</w:t>
      </w:r>
    </w:p>
    <w:p w:rsidR="00362933" w:rsidRDefault="00362933" w:rsidP="00362933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1A391C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A391C" w:rsidRPr="001E491B" w:rsidTr="004716A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10137</w:t>
            </w:r>
          </w:p>
        </w:tc>
        <w:tc>
          <w:tcPr>
            <w:tcW w:w="595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12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381" w:type="pct"/>
            <w:shd w:val="clear" w:color="auto" w:fill="auto"/>
          </w:tcPr>
          <w:p w:rsidR="001A391C" w:rsidRPr="001E491B" w:rsidRDefault="001A391C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heading numbering to close to heading title</w:t>
            </w:r>
          </w:p>
        </w:tc>
        <w:tc>
          <w:tcPr>
            <w:tcW w:w="1745" w:type="pct"/>
            <w:shd w:val="clear" w:color="auto" w:fill="auto"/>
          </w:tcPr>
          <w:p w:rsidR="001A391C" w:rsidRPr="001E491B" w:rsidRDefault="001A391C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change formatting style so that there is enough space between (three-digit) number and title in heading (third-level), even if a two-digit third-level number is extended with a letter.</w:t>
            </w:r>
          </w:p>
        </w:tc>
      </w:tr>
      <w:tr w:rsidR="001A391C" w:rsidRPr="001E491B" w:rsidTr="004716A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95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381" w:type="pct"/>
            <w:shd w:val="clear" w:color="auto" w:fill="auto"/>
          </w:tcPr>
          <w:p w:rsidR="001A391C" w:rsidRPr="001E491B" w:rsidRDefault="001A391C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heading numbering to close to heading title</w:t>
            </w:r>
          </w:p>
        </w:tc>
        <w:tc>
          <w:tcPr>
            <w:tcW w:w="1745" w:type="pct"/>
            <w:shd w:val="clear" w:color="auto" w:fill="auto"/>
          </w:tcPr>
          <w:p w:rsidR="001A391C" w:rsidRPr="001E491B" w:rsidRDefault="001A391C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change formatting style so that there is enough space between (three-digit) number and title in heading (third-level)</w:t>
            </w:r>
          </w:p>
        </w:tc>
      </w:tr>
      <w:tr w:rsidR="001A391C" w:rsidRPr="001E491B" w:rsidTr="004716A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10139</w:t>
            </w:r>
          </w:p>
        </w:tc>
        <w:tc>
          <w:tcPr>
            <w:tcW w:w="595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1A391C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381" w:type="pct"/>
            <w:shd w:val="clear" w:color="auto" w:fill="auto"/>
          </w:tcPr>
          <w:p w:rsidR="001A391C" w:rsidRPr="001E491B" w:rsidRDefault="001A391C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heading numbering to close to heading title</w:t>
            </w:r>
          </w:p>
        </w:tc>
        <w:tc>
          <w:tcPr>
            <w:tcW w:w="1745" w:type="pct"/>
            <w:shd w:val="clear" w:color="auto" w:fill="auto"/>
          </w:tcPr>
          <w:p w:rsidR="001A391C" w:rsidRPr="001E491B" w:rsidRDefault="001A391C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change formatting style so that there is enough space between number and title in heading (fifth-level)</w:t>
            </w:r>
          </w:p>
        </w:tc>
      </w:tr>
      <w:tr w:rsidR="00BE04F8" w:rsidRPr="001E491B" w:rsidTr="004716A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BE04F8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10140</w:t>
            </w:r>
          </w:p>
        </w:tc>
        <w:tc>
          <w:tcPr>
            <w:tcW w:w="595" w:type="pct"/>
            <w:shd w:val="clear" w:color="auto" w:fill="auto"/>
          </w:tcPr>
          <w:p w:rsidR="00BE04F8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BE04F8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BE04F8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381" w:type="pct"/>
            <w:shd w:val="clear" w:color="auto" w:fill="auto"/>
          </w:tcPr>
          <w:p w:rsidR="00BE04F8" w:rsidRPr="001E491B" w:rsidRDefault="00BE04F8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heading numbering to close to heading title</w:t>
            </w:r>
          </w:p>
        </w:tc>
        <w:tc>
          <w:tcPr>
            <w:tcW w:w="1745" w:type="pct"/>
            <w:shd w:val="clear" w:color="auto" w:fill="auto"/>
          </w:tcPr>
          <w:p w:rsidR="00BE04F8" w:rsidRPr="001E491B" w:rsidRDefault="00BE04F8" w:rsidP="004716A9">
            <w:pPr>
              <w:rPr>
                <w:sz w:val="24"/>
                <w:szCs w:val="24"/>
                <w:lang w:val="en-US"/>
              </w:rPr>
            </w:pPr>
            <w:r w:rsidRPr="001A391C">
              <w:rPr>
                <w:sz w:val="24"/>
                <w:szCs w:val="24"/>
                <w:lang w:val="en-US"/>
              </w:rPr>
              <w:t>change formatting style so that there is enough space between number and title in heading (fifth-level)</w:t>
            </w:r>
          </w:p>
        </w:tc>
      </w:tr>
      <w:tr w:rsidR="002620B0" w:rsidRPr="001E491B" w:rsidTr="001A391C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1A391C" w:rsidP="00BE04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1014</w:t>
            </w:r>
            <w:r w:rsidR="00BE04F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620B0" w:rsidRPr="001E491B" w:rsidRDefault="001A391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BE04F8" w:rsidP="004716A9">
            <w:pPr>
              <w:rPr>
                <w:sz w:val="24"/>
                <w:szCs w:val="24"/>
                <w:lang w:val="en-US"/>
              </w:rPr>
            </w:pPr>
            <w:r w:rsidRPr="00BE04F8">
              <w:rPr>
                <w:sz w:val="24"/>
                <w:szCs w:val="24"/>
                <w:lang w:val="en-US"/>
              </w:rPr>
              <w:t>continuation on next line is broken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BE04F8" w:rsidP="004716A9">
            <w:pPr>
              <w:rPr>
                <w:sz w:val="24"/>
                <w:szCs w:val="24"/>
                <w:lang w:val="en-US"/>
              </w:rPr>
            </w:pPr>
            <w:r w:rsidRPr="00BE04F8">
              <w:rPr>
                <w:sz w:val="24"/>
                <w:szCs w:val="24"/>
                <w:lang w:val="en-US"/>
              </w:rPr>
              <w:t>Change formatting style so that new lines start at the same location as the first line (in this case, same location as "Setting ..."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1A391C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</w:t>
      </w:r>
      <w:r w:rsidR="003B3DF1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1A391C">
        <w:rPr>
          <w:b/>
          <w:i/>
          <w:sz w:val="24"/>
          <w:szCs w:val="24"/>
        </w:rPr>
        <w:t>s 10137, 10138, 10139, 10140</w:t>
      </w:r>
      <w:r w:rsidR="00BE04F8">
        <w:rPr>
          <w:b/>
          <w:i/>
          <w:sz w:val="24"/>
          <w:szCs w:val="24"/>
        </w:rPr>
        <w:t>, 10141</w:t>
      </w:r>
      <w:r w:rsidRPr="002620B0">
        <w:rPr>
          <w:b/>
          <w:i/>
          <w:sz w:val="24"/>
          <w:szCs w:val="24"/>
        </w:rPr>
        <w:t>:</w:t>
      </w:r>
    </w:p>
    <w:p w:rsidR="002620B0" w:rsidRDefault="001A391C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</w:t>
      </w:r>
      <w:r w:rsidR="002620B0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3B3DF1" w:rsidRDefault="003B3DF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A391C" w:rsidRDefault="001A391C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style of the heading numbering will be taken care by the IEEE SA Publication Editors after the standards is approved by IEEE SASB.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BE04F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BE04F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10215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35.1.2.2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BE04F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BE04F8" w:rsidP="004716A9">
            <w:pPr>
              <w:rPr>
                <w:sz w:val="24"/>
                <w:szCs w:val="24"/>
                <w:lang w:val="en-US"/>
              </w:rPr>
            </w:pPr>
            <w:r w:rsidRPr="00BE04F8">
              <w:rPr>
                <w:sz w:val="24"/>
                <w:szCs w:val="24"/>
                <w:lang w:val="en-US"/>
              </w:rPr>
              <w:t>Typo - "parametrized" should be "parameterized"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BE04F8" w:rsidP="004716A9">
            <w:pPr>
              <w:rPr>
                <w:sz w:val="24"/>
                <w:szCs w:val="24"/>
                <w:lang w:val="en-US"/>
              </w:rPr>
            </w:pPr>
            <w:r w:rsidRPr="00BE04F8">
              <w:rPr>
                <w:sz w:val="24"/>
                <w:szCs w:val="24"/>
                <w:lang w:val="en-US"/>
              </w:rPr>
              <w:t>Fix typo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BE04F8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400.18 in D2.0:</w:t>
      </w:r>
    </w:p>
    <w:p w:rsidR="00BE04F8" w:rsidRDefault="00BE04F8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BE04F8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507082"/>
            <wp:effectExtent l="0" t="0" r="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F8" w:rsidRDefault="00BE04F8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BE04F8" w:rsidRDefault="00BE04F8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it is a typo.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BE04F8">
        <w:rPr>
          <w:b/>
          <w:i/>
          <w:sz w:val="24"/>
          <w:szCs w:val="24"/>
        </w:rPr>
        <w:t xml:space="preserve"> 10215</w:t>
      </w:r>
      <w:r w:rsidRPr="002620B0">
        <w:rPr>
          <w:b/>
          <w:i/>
          <w:sz w:val="24"/>
          <w:szCs w:val="24"/>
        </w:rPr>
        <w:t>: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3B3DF1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3B3DF1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3B3DF1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10353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3B3DF1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620B0" w:rsidRPr="001E491B" w:rsidRDefault="003B3DF1" w:rsidP="004716A9">
            <w:pPr>
              <w:rPr>
                <w:sz w:val="24"/>
                <w:szCs w:val="24"/>
                <w:lang w:val="en-US"/>
              </w:rPr>
            </w:pPr>
            <w:r w:rsidRPr="003B3DF1">
              <w:rPr>
                <w:sz w:val="24"/>
                <w:szCs w:val="24"/>
                <w:lang w:val="en-US"/>
              </w:rPr>
              <w:t>"NSTR" and "STR" These terminologies are not intuitive.</w:t>
            </w:r>
          </w:p>
        </w:tc>
        <w:tc>
          <w:tcPr>
            <w:tcW w:w="1745" w:type="pct"/>
            <w:shd w:val="clear" w:color="auto" w:fill="auto"/>
          </w:tcPr>
          <w:p w:rsidR="003B3DF1" w:rsidRPr="003B3DF1" w:rsidRDefault="003B3DF1" w:rsidP="003B3DF1">
            <w:pPr>
              <w:rPr>
                <w:sz w:val="24"/>
                <w:szCs w:val="24"/>
                <w:lang w:val="en-US"/>
              </w:rPr>
            </w:pPr>
            <w:r w:rsidRPr="003B3DF1">
              <w:rPr>
                <w:sz w:val="24"/>
                <w:szCs w:val="24"/>
                <w:lang w:val="en-US"/>
              </w:rPr>
              <w:t>Change "NSTR nonsimultaneous transmit and receive" to "DTR Dependent transmit and receive".</w:t>
            </w:r>
          </w:p>
          <w:p w:rsidR="003B3DF1" w:rsidRPr="003B3DF1" w:rsidRDefault="003B3DF1" w:rsidP="003B3DF1">
            <w:pPr>
              <w:rPr>
                <w:sz w:val="24"/>
                <w:szCs w:val="24"/>
                <w:lang w:val="en-US"/>
              </w:rPr>
            </w:pPr>
          </w:p>
          <w:p w:rsidR="003B3DF1" w:rsidRPr="003B3DF1" w:rsidRDefault="003B3DF1" w:rsidP="003B3DF1">
            <w:pPr>
              <w:rPr>
                <w:sz w:val="24"/>
                <w:szCs w:val="24"/>
                <w:lang w:val="en-US"/>
              </w:rPr>
            </w:pPr>
            <w:r w:rsidRPr="003B3DF1">
              <w:rPr>
                <w:sz w:val="24"/>
                <w:szCs w:val="24"/>
                <w:lang w:val="en-US"/>
              </w:rPr>
              <w:t>Change "STR simultaneous transmit and receive" to "ITR Independent transmit and receive".</w:t>
            </w:r>
          </w:p>
          <w:p w:rsidR="003B3DF1" w:rsidRPr="003B3DF1" w:rsidRDefault="003B3DF1" w:rsidP="003B3DF1">
            <w:pPr>
              <w:rPr>
                <w:sz w:val="24"/>
                <w:szCs w:val="24"/>
                <w:lang w:val="en-US"/>
              </w:rPr>
            </w:pPr>
          </w:p>
          <w:p w:rsidR="002620B0" w:rsidRPr="001E491B" w:rsidRDefault="003B3DF1" w:rsidP="003B3DF1">
            <w:pPr>
              <w:rPr>
                <w:sz w:val="24"/>
                <w:szCs w:val="24"/>
                <w:lang w:val="en-US"/>
              </w:rPr>
            </w:pPr>
            <w:r w:rsidRPr="003B3DF1">
              <w:rPr>
                <w:sz w:val="24"/>
                <w:szCs w:val="24"/>
                <w:lang w:val="en-US"/>
              </w:rPr>
              <w:t>Make changes throughout the draft.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3B3DF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3B3DF1">
        <w:rPr>
          <w:b/>
          <w:i/>
          <w:sz w:val="24"/>
          <w:szCs w:val="24"/>
        </w:rPr>
        <w:t xml:space="preserve"> 10353</w:t>
      </w:r>
      <w:r w:rsidRPr="002620B0">
        <w:rPr>
          <w:b/>
          <w:i/>
          <w:sz w:val="24"/>
          <w:szCs w:val="24"/>
        </w:rPr>
        <w:t>:</w:t>
      </w:r>
    </w:p>
    <w:p w:rsidR="002620B0" w:rsidRDefault="003B3DF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3B3DF1" w:rsidRDefault="003B3DF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3B3DF1" w:rsidRDefault="003B3DF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The commenter fails to identify any issue on these two </w:t>
      </w:r>
      <w:r w:rsidRPr="003B3DF1">
        <w:rPr>
          <w:sz w:val="24"/>
          <w:szCs w:val="24"/>
          <w:lang w:val="en-US"/>
        </w:rPr>
        <w:t>terminologies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. 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4419B1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4419B1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4419B1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10579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4419B1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10.12.4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4419B1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4419B1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4419B1" w:rsidP="004716A9">
            <w:pPr>
              <w:rPr>
                <w:sz w:val="24"/>
                <w:szCs w:val="24"/>
                <w:lang w:val="en-US"/>
              </w:rPr>
            </w:pPr>
            <w:r w:rsidRPr="004419B1">
              <w:rPr>
                <w:sz w:val="24"/>
                <w:szCs w:val="24"/>
                <w:lang w:val="en-US"/>
              </w:rPr>
              <w:t>Underline the changes in this paragraph.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4419B1" w:rsidP="004716A9">
            <w:pPr>
              <w:rPr>
                <w:sz w:val="24"/>
                <w:szCs w:val="24"/>
                <w:lang w:val="en-US"/>
              </w:rPr>
            </w:pPr>
            <w:r w:rsidRPr="004419B1">
              <w:rPr>
                <w:sz w:val="24"/>
                <w:szCs w:val="24"/>
                <w:lang w:val="en-US"/>
              </w:rPr>
              <w:t>As in comment</w:t>
            </w:r>
          </w:p>
        </w:tc>
      </w:tr>
      <w:tr w:rsidR="005A5A1D" w:rsidRPr="001E491B" w:rsidTr="004419B1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5A5A1D" w:rsidRDefault="005A5A1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13716</w:t>
            </w:r>
          </w:p>
        </w:tc>
        <w:tc>
          <w:tcPr>
            <w:tcW w:w="595" w:type="pct"/>
            <w:shd w:val="clear" w:color="auto" w:fill="auto"/>
          </w:tcPr>
          <w:p w:rsidR="005A5A1D" w:rsidRDefault="005A5A1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10.12.4</w:t>
            </w:r>
          </w:p>
        </w:tc>
        <w:tc>
          <w:tcPr>
            <w:tcW w:w="412" w:type="pct"/>
            <w:shd w:val="clear" w:color="auto" w:fill="auto"/>
          </w:tcPr>
          <w:p w:rsidR="005A5A1D" w:rsidRDefault="005A5A1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</w:p>
        </w:tc>
        <w:tc>
          <w:tcPr>
            <w:tcW w:w="412" w:type="pct"/>
            <w:shd w:val="clear" w:color="auto" w:fill="auto"/>
          </w:tcPr>
          <w:p w:rsidR="005A5A1D" w:rsidRDefault="005A5A1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5A5A1D" w:rsidRPr="004419B1" w:rsidRDefault="005A5A1D" w:rsidP="004716A9">
            <w:pPr>
              <w:rPr>
                <w:sz w:val="24"/>
                <w:szCs w:val="24"/>
                <w:lang w:val="en-US"/>
              </w:rPr>
            </w:pPr>
            <w:r w:rsidRPr="005A5A1D">
              <w:rPr>
                <w:sz w:val="24"/>
                <w:szCs w:val="24"/>
                <w:lang w:val="en-US"/>
              </w:rPr>
              <w:t>there is no underline to show the changes of the last paragraph</w:t>
            </w:r>
          </w:p>
        </w:tc>
        <w:tc>
          <w:tcPr>
            <w:tcW w:w="1745" w:type="pct"/>
            <w:shd w:val="clear" w:color="auto" w:fill="auto"/>
          </w:tcPr>
          <w:p w:rsidR="005A5A1D" w:rsidRPr="004419B1" w:rsidRDefault="005A5A1D" w:rsidP="004716A9">
            <w:pPr>
              <w:rPr>
                <w:sz w:val="24"/>
                <w:szCs w:val="24"/>
                <w:lang w:val="en-US"/>
              </w:rPr>
            </w:pPr>
            <w:r w:rsidRPr="005A5A1D">
              <w:rPr>
                <w:sz w:val="24"/>
                <w:szCs w:val="24"/>
                <w:lang w:val="en-US"/>
              </w:rPr>
              <w:t>please add underlines to make it easier to read.</w:t>
            </w:r>
          </w:p>
        </w:tc>
      </w:tr>
      <w:tr w:rsidR="00CE670E" w:rsidRPr="001E491B" w:rsidTr="004419B1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CE670E" w:rsidRDefault="00CE670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11845</w:t>
            </w:r>
          </w:p>
        </w:tc>
        <w:tc>
          <w:tcPr>
            <w:tcW w:w="595" w:type="pct"/>
            <w:shd w:val="clear" w:color="auto" w:fill="auto"/>
          </w:tcPr>
          <w:p w:rsidR="00CE670E" w:rsidRDefault="00CE670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10.12.4</w:t>
            </w:r>
          </w:p>
        </w:tc>
        <w:tc>
          <w:tcPr>
            <w:tcW w:w="412" w:type="pct"/>
            <w:shd w:val="clear" w:color="auto" w:fill="auto"/>
          </w:tcPr>
          <w:p w:rsidR="00CE670E" w:rsidRDefault="00CE670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</w:p>
        </w:tc>
        <w:tc>
          <w:tcPr>
            <w:tcW w:w="412" w:type="pct"/>
            <w:shd w:val="clear" w:color="auto" w:fill="auto"/>
          </w:tcPr>
          <w:p w:rsidR="00CE670E" w:rsidRDefault="00CE670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381" w:type="pct"/>
            <w:shd w:val="clear" w:color="auto" w:fill="auto"/>
          </w:tcPr>
          <w:p w:rsidR="00CE670E" w:rsidRPr="005A5A1D" w:rsidRDefault="00CE670E" w:rsidP="004716A9">
            <w:pPr>
              <w:rPr>
                <w:sz w:val="24"/>
                <w:szCs w:val="24"/>
                <w:lang w:val="en-US"/>
              </w:rPr>
            </w:pPr>
            <w:r w:rsidRPr="00CE670E">
              <w:rPr>
                <w:sz w:val="24"/>
                <w:szCs w:val="24"/>
                <w:lang w:val="en-US"/>
              </w:rPr>
              <w:t>Underline is missing for several of these items. Please fix them.</w:t>
            </w:r>
          </w:p>
        </w:tc>
        <w:tc>
          <w:tcPr>
            <w:tcW w:w="1745" w:type="pct"/>
            <w:shd w:val="clear" w:color="auto" w:fill="auto"/>
          </w:tcPr>
          <w:p w:rsidR="00CE670E" w:rsidRPr="005A5A1D" w:rsidRDefault="00CE670E" w:rsidP="004716A9">
            <w:pPr>
              <w:rPr>
                <w:sz w:val="24"/>
                <w:szCs w:val="24"/>
                <w:lang w:val="en-US"/>
              </w:rPr>
            </w:pPr>
            <w:r w:rsidRPr="004419B1">
              <w:rPr>
                <w:sz w:val="24"/>
                <w:szCs w:val="24"/>
                <w:lang w:val="en-US"/>
              </w:rPr>
              <w:t>As in comment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516508" w:rsidRPr="001E491B" w:rsidTr="004419B1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516508" w:rsidRDefault="0051650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12976</w:t>
            </w:r>
          </w:p>
        </w:tc>
        <w:tc>
          <w:tcPr>
            <w:tcW w:w="595" w:type="pct"/>
            <w:shd w:val="clear" w:color="auto" w:fill="auto"/>
          </w:tcPr>
          <w:p w:rsidR="00516508" w:rsidRDefault="0051650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10.12.4</w:t>
            </w:r>
          </w:p>
        </w:tc>
        <w:tc>
          <w:tcPr>
            <w:tcW w:w="412" w:type="pct"/>
            <w:shd w:val="clear" w:color="auto" w:fill="auto"/>
          </w:tcPr>
          <w:p w:rsidR="00516508" w:rsidRDefault="0051650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</w:p>
        </w:tc>
        <w:tc>
          <w:tcPr>
            <w:tcW w:w="412" w:type="pct"/>
            <w:shd w:val="clear" w:color="auto" w:fill="auto"/>
          </w:tcPr>
          <w:p w:rsidR="00516508" w:rsidRDefault="00516508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516508" w:rsidRPr="00CE670E" w:rsidRDefault="00516508" w:rsidP="004716A9">
            <w:pPr>
              <w:rPr>
                <w:sz w:val="24"/>
                <w:szCs w:val="24"/>
                <w:lang w:val="en-US"/>
              </w:rPr>
            </w:pPr>
            <w:r w:rsidRPr="00516508">
              <w:rPr>
                <w:sz w:val="24"/>
                <w:szCs w:val="24"/>
                <w:lang w:val="en-US"/>
              </w:rPr>
              <w:t>In the paragraph starting from "Change the last paragraph as follows", it's lack of indication of what's changed. Add underscore to newly added text is a good practice.</w:t>
            </w:r>
          </w:p>
        </w:tc>
        <w:tc>
          <w:tcPr>
            <w:tcW w:w="1745" w:type="pct"/>
            <w:shd w:val="clear" w:color="auto" w:fill="auto"/>
          </w:tcPr>
          <w:p w:rsidR="00516508" w:rsidRPr="004419B1" w:rsidRDefault="00516508" w:rsidP="004716A9">
            <w:pPr>
              <w:rPr>
                <w:sz w:val="24"/>
                <w:szCs w:val="24"/>
                <w:lang w:val="en-US"/>
              </w:rPr>
            </w:pPr>
            <w:r w:rsidRPr="00516508">
              <w:rPr>
                <w:sz w:val="24"/>
                <w:szCs w:val="24"/>
                <w:lang w:val="en-US"/>
              </w:rPr>
              <w:t>See comment.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4419B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5A5A1D">
        <w:rPr>
          <w:b/>
          <w:i/>
          <w:sz w:val="24"/>
          <w:szCs w:val="24"/>
        </w:rPr>
        <w:t>s</w:t>
      </w:r>
      <w:r w:rsidR="004419B1">
        <w:rPr>
          <w:b/>
          <w:i/>
          <w:sz w:val="24"/>
          <w:szCs w:val="24"/>
        </w:rPr>
        <w:t xml:space="preserve"> 10579</w:t>
      </w:r>
      <w:r w:rsidR="005A5A1D">
        <w:rPr>
          <w:b/>
          <w:i/>
          <w:sz w:val="24"/>
          <w:szCs w:val="24"/>
        </w:rPr>
        <w:t>, 13716</w:t>
      </w:r>
      <w:r w:rsidR="00CE670E">
        <w:rPr>
          <w:b/>
          <w:i/>
          <w:sz w:val="24"/>
          <w:szCs w:val="24"/>
        </w:rPr>
        <w:t>, 11845</w:t>
      </w:r>
      <w:r w:rsidR="00516508">
        <w:rPr>
          <w:b/>
          <w:i/>
          <w:sz w:val="24"/>
          <w:szCs w:val="24"/>
        </w:rPr>
        <w:t>, 12976</w:t>
      </w:r>
      <w:r w:rsidRPr="002620B0">
        <w:rPr>
          <w:b/>
          <w:i/>
          <w:sz w:val="24"/>
          <w:szCs w:val="24"/>
        </w:rPr>
        <w:t>: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4419B1" w:rsidRDefault="004419B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419B1" w:rsidRDefault="004419B1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This CID is implemented by CID 13125.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1406CE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1406CE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1406C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10672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1406C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9.4.2.1.2.1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1406C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1406C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1406CE" w:rsidP="004716A9">
            <w:pPr>
              <w:rPr>
                <w:sz w:val="24"/>
                <w:szCs w:val="24"/>
                <w:lang w:val="en-US"/>
              </w:rPr>
            </w:pPr>
            <w:r w:rsidRPr="001406CE">
              <w:rPr>
                <w:sz w:val="24"/>
                <w:szCs w:val="24"/>
                <w:lang w:val="en-US"/>
              </w:rPr>
              <w:t>Figure 9-603, "Elements" should be singular "Element"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1406CE" w:rsidP="004716A9">
            <w:pPr>
              <w:rPr>
                <w:sz w:val="24"/>
                <w:szCs w:val="24"/>
                <w:lang w:val="en-US"/>
              </w:rPr>
            </w:pPr>
            <w:r w:rsidRPr="001406CE">
              <w:rPr>
                <w:sz w:val="24"/>
                <w:szCs w:val="24"/>
                <w:lang w:val="en-US"/>
              </w:rPr>
              <w:t>As in the comment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406CE" w:rsidRDefault="001406C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200.38 in D2.0:</w:t>
      </w:r>
    </w:p>
    <w:p w:rsidR="001406CE" w:rsidRDefault="001406C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406CE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2350072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406CE" w:rsidRDefault="001406C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that it is “Element” not “Elements”.</w:t>
      </w:r>
    </w:p>
    <w:p w:rsidR="001406CE" w:rsidRDefault="001406C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1406CE">
        <w:rPr>
          <w:b/>
          <w:i/>
          <w:sz w:val="24"/>
          <w:szCs w:val="24"/>
        </w:rPr>
        <w:t xml:space="preserve"> 10672</w:t>
      </w:r>
      <w:r w:rsidRPr="002620B0">
        <w:rPr>
          <w:b/>
          <w:i/>
          <w:sz w:val="24"/>
          <w:szCs w:val="24"/>
        </w:rPr>
        <w:t>:</w:t>
      </w:r>
    </w:p>
    <w:p w:rsidR="001406CE" w:rsidRDefault="001406CE" w:rsidP="001406C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1406CE" w:rsidRDefault="001406CE" w:rsidP="001406C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406CE" w:rsidRDefault="001406CE" w:rsidP="001406C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This CID is implemented by CID 13</w:t>
      </w:r>
      <w:r>
        <w:rPr>
          <w:rFonts w:eastAsiaTheme="minorEastAsia"/>
          <w:color w:val="000000"/>
          <w:sz w:val="24"/>
          <w:szCs w:val="24"/>
          <w:lang w:eastAsia="zh-CN"/>
        </w:rPr>
        <w:t>751</w:t>
      </w:r>
      <w:r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C446D7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446D7" w:rsidRPr="001E491B" w:rsidTr="004716A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C446D7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10755</w:t>
            </w:r>
          </w:p>
        </w:tc>
        <w:tc>
          <w:tcPr>
            <w:tcW w:w="595" w:type="pct"/>
            <w:shd w:val="clear" w:color="auto" w:fill="auto"/>
          </w:tcPr>
          <w:p w:rsidR="00C446D7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36.3.12.8.6</w:t>
            </w:r>
          </w:p>
        </w:tc>
        <w:tc>
          <w:tcPr>
            <w:tcW w:w="412" w:type="pct"/>
            <w:shd w:val="clear" w:color="auto" w:fill="auto"/>
          </w:tcPr>
          <w:p w:rsidR="00C446D7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685</w:t>
            </w:r>
          </w:p>
        </w:tc>
        <w:tc>
          <w:tcPr>
            <w:tcW w:w="412" w:type="pct"/>
            <w:shd w:val="clear" w:color="auto" w:fill="auto"/>
          </w:tcPr>
          <w:p w:rsidR="00C446D7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81" w:type="pct"/>
            <w:shd w:val="clear" w:color="auto" w:fill="auto"/>
          </w:tcPr>
          <w:p w:rsidR="00C446D7" w:rsidRPr="001E491B" w:rsidRDefault="00C446D7" w:rsidP="004716A9">
            <w:pPr>
              <w:rPr>
                <w:sz w:val="24"/>
                <w:szCs w:val="24"/>
                <w:lang w:val="en-US"/>
              </w:rPr>
            </w:pPr>
            <w:r w:rsidRPr="00C446D7">
              <w:rPr>
                <w:sz w:val="24"/>
                <w:szCs w:val="24"/>
                <w:lang w:val="en-US"/>
              </w:rPr>
              <w:t>"Multiple users" should be put to the same indent level as the first part of the phrase.</w:t>
            </w:r>
          </w:p>
        </w:tc>
        <w:tc>
          <w:tcPr>
            <w:tcW w:w="1745" w:type="pct"/>
            <w:shd w:val="clear" w:color="auto" w:fill="auto"/>
          </w:tcPr>
          <w:p w:rsidR="00C446D7" w:rsidRPr="001E491B" w:rsidRDefault="00C446D7" w:rsidP="004716A9">
            <w:pPr>
              <w:rPr>
                <w:sz w:val="24"/>
                <w:szCs w:val="24"/>
                <w:lang w:val="en-US"/>
              </w:rPr>
            </w:pPr>
            <w:r w:rsidRPr="00C446D7">
              <w:rPr>
                <w:sz w:val="24"/>
                <w:szCs w:val="24"/>
                <w:lang w:val="en-US"/>
              </w:rPr>
              <w:t>As in comment</w:t>
            </w:r>
          </w:p>
        </w:tc>
      </w:tr>
      <w:tr w:rsidR="002620B0" w:rsidRPr="001E491B" w:rsidTr="00C446D7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C446D7" w:rsidP="00C446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10756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36.3.12.8.6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685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C446D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C446D7" w:rsidP="004716A9">
            <w:pPr>
              <w:rPr>
                <w:sz w:val="24"/>
                <w:szCs w:val="24"/>
                <w:lang w:val="en-US"/>
              </w:rPr>
            </w:pPr>
            <w:r w:rsidRPr="00C446D7">
              <w:rPr>
                <w:sz w:val="24"/>
                <w:szCs w:val="24"/>
                <w:lang w:val="en-US"/>
              </w:rPr>
              <w:t>"user or EHT sounding NDP" should be put to the same indent level as the first part of the phrase.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C446D7" w:rsidP="004716A9">
            <w:pPr>
              <w:rPr>
                <w:sz w:val="24"/>
                <w:szCs w:val="24"/>
                <w:lang w:val="en-US"/>
              </w:rPr>
            </w:pPr>
            <w:r w:rsidRPr="00C446D7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C446D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685.21 and 685.27 in D2.0:</w:t>
      </w:r>
    </w:p>
    <w:p w:rsidR="00C446D7" w:rsidRDefault="00C446D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C446D7" w:rsidRDefault="00C446D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C446D7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2110244"/>
            <wp:effectExtent l="0" t="0" r="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1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C446D7">
        <w:rPr>
          <w:b/>
          <w:i/>
          <w:sz w:val="24"/>
          <w:szCs w:val="24"/>
        </w:rPr>
        <w:t xml:space="preserve"> 10755</w:t>
      </w:r>
      <w:r w:rsidRPr="002620B0">
        <w:rPr>
          <w:b/>
          <w:i/>
          <w:sz w:val="24"/>
          <w:szCs w:val="24"/>
        </w:rPr>
        <w:t>:</w:t>
      </w:r>
    </w:p>
    <w:p w:rsidR="002620B0" w:rsidRDefault="00C446D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C446D7" w:rsidRDefault="00C446D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C446D7" w:rsidRDefault="00C446D7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phrase “for EHT-SIG for non-OFDMA transmission to multiple users”</w:t>
      </w:r>
      <w:r w:rsidR="004E209E">
        <w:rPr>
          <w:rFonts w:eastAsiaTheme="minorEastAsia"/>
          <w:color w:val="000000"/>
          <w:sz w:val="24"/>
          <w:szCs w:val="24"/>
          <w:lang w:eastAsia="zh-CN"/>
        </w:rPr>
        <w:t xml:space="preserve"> is not part of the equation that do not require all texts to be </w:t>
      </w:r>
      <w:r w:rsidR="004E209E" w:rsidRPr="00C446D7">
        <w:rPr>
          <w:sz w:val="24"/>
          <w:szCs w:val="24"/>
          <w:lang w:val="en-US"/>
        </w:rPr>
        <w:t>put to the same indent level as the first part of the phrase</w:t>
      </w:r>
      <w:r w:rsidR="004E209E">
        <w:rPr>
          <w:sz w:val="24"/>
          <w:szCs w:val="24"/>
          <w:lang w:val="en-US"/>
        </w:rPr>
        <w:t>.</w:t>
      </w:r>
    </w:p>
    <w:p w:rsidR="004E209E" w:rsidRDefault="004E209E">
      <w:pPr>
        <w:rPr>
          <w:rFonts w:eastAsiaTheme="minorEastAsia"/>
          <w:color w:val="000000"/>
          <w:sz w:val="24"/>
          <w:szCs w:val="24"/>
          <w:lang w:eastAsia="zh-CN"/>
        </w:rPr>
      </w:pPr>
    </w:p>
    <w:p w:rsidR="004E209E" w:rsidRPr="008B0901" w:rsidRDefault="004E209E" w:rsidP="004E209E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1075</w:t>
      </w:r>
      <w:r>
        <w:rPr>
          <w:b/>
          <w:i/>
          <w:sz w:val="24"/>
          <w:szCs w:val="24"/>
        </w:rPr>
        <w:t>6</w:t>
      </w:r>
      <w:r w:rsidRPr="002620B0">
        <w:rPr>
          <w:b/>
          <w:i/>
          <w:sz w:val="24"/>
          <w:szCs w:val="24"/>
        </w:rPr>
        <w:t>:</w:t>
      </w:r>
    </w:p>
    <w:p w:rsidR="004E209E" w:rsidRDefault="004E209E" w:rsidP="004E209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4E209E" w:rsidRDefault="004E209E" w:rsidP="004E209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E209E" w:rsidRDefault="004E209E" w:rsidP="004E209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phrase “for EHT-SIG for non-OFDMA transmission to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a single user of EHT sounding NDP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” is not part of the equation that do not require all texts to be </w:t>
      </w:r>
      <w:r w:rsidRPr="00C446D7">
        <w:rPr>
          <w:sz w:val="24"/>
          <w:szCs w:val="24"/>
          <w:lang w:val="en-US"/>
        </w:rPr>
        <w:t>put to the same indent level as the first part of the phrase</w:t>
      </w:r>
      <w:r>
        <w:rPr>
          <w:sz w:val="24"/>
          <w:szCs w:val="24"/>
          <w:lang w:val="en-US"/>
        </w:rPr>
        <w:t>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6069BC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6069BC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6069B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11478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6069B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6069B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6069BC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6069BC" w:rsidP="004716A9">
            <w:pPr>
              <w:rPr>
                <w:sz w:val="24"/>
                <w:szCs w:val="24"/>
                <w:lang w:val="en-US"/>
              </w:rPr>
            </w:pPr>
            <w:r w:rsidRPr="006069BC">
              <w:rPr>
                <w:sz w:val="24"/>
                <w:szCs w:val="24"/>
                <w:lang w:val="en-US"/>
              </w:rPr>
              <w:t>MRU acronym doesn't make sense. It is meant to be a single non-contigeous RU or a single contigeous RU, it is really used just as a single RU. Suggest to use a better acronym to describe the RU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6069BC" w:rsidP="004716A9">
            <w:pPr>
              <w:rPr>
                <w:sz w:val="24"/>
                <w:szCs w:val="24"/>
                <w:lang w:val="en-US"/>
              </w:rPr>
            </w:pPr>
            <w:r w:rsidRPr="006069BC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6069BC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6069BC">
        <w:rPr>
          <w:b/>
          <w:i/>
          <w:sz w:val="24"/>
          <w:szCs w:val="24"/>
        </w:rPr>
        <w:t xml:space="preserve"> 11478</w:t>
      </w:r>
      <w:r w:rsidRPr="002620B0">
        <w:rPr>
          <w:b/>
          <w:i/>
          <w:sz w:val="24"/>
          <w:szCs w:val="24"/>
        </w:rPr>
        <w:t>:</w:t>
      </w:r>
    </w:p>
    <w:p w:rsidR="006069BC" w:rsidRDefault="006069BC" w:rsidP="006069B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6069BC" w:rsidRDefault="006069BC" w:rsidP="006069B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069BC" w:rsidRDefault="006069BC" w:rsidP="006069B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commenter fails to identify any</w:t>
      </w:r>
      <w:r w:rsidR="00592F7A">
        <w:rPr>
          <w:rFonts w:eastAsiaTheme="minorEastAsia"/>
          <w:color w:val="000000"/>
          <w:sz w:val="24"/>
          <w:szCs w:val="24"/>
          <w:lang w:eastAsia="zh-CN"/>
        </w:rPr>
        <w:t xml:space="preserve"> technical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issue on th</w:t>
      </w:r>
      <w:r>
        <w:rPr>
          <w:rFonts w:eastAsiaTheme="minorEastAsia"/>
          <w:color w:val="000000"/>
          <w:sz w:val="24"/>
          <w:szCs w:val="24"/>
          <w:lang w:eastAsia="zh-CN"/>
        </w:rPr>
        <w:t>is acronym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. 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592F7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592F7A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11489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9.2.4.8.1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592F7A" w:rsidP="004716A9">
            <w:pPr>
              <w:rPr>
                <w:sz w:val="24"/>
                <w:szCs w:val="24"/>
                <w:lang w:val="en-US"/>
              </w:rPr>
            </w:pPr>
            <w:r w:rsidRPr="00592F7A">
              <w:rPr>
                <w:sz w:val="24"/>
                <w:szCs w:val="24"/>
                <w:lang w:val="en-US"/>
              </w:rPr>
              <w:t>Table 9-34 needs to fit the page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592F7A" w:rsidP="004716A9">
            <w:pPr>
              <w:rPr>
                <w:sz w:val="24"/>
                <w:szCs w:val="24"/>
                <w:lang w:val="en-US"/>
              </w:rPr>
            </w:pPr>
            <w:r w:rsidRPr="00592F7A">
              <w:rPr>
                <w:sz w:val="24"/>
                <w:szCs w:val="24"/>
                <w:lang w:val="en-US"/>
              </w:rPr>
              <w:t>as in comment</w:t>
            </w:r>
          </w:p>
        </w:tc>
      </w:tr>
      <w:tr w:rsidR="0064202D" w:rsidRPr="001E491B" w:rsidTr="00592F7A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64202D" w:rsidRDefault="0064202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11833</w:t>
            </w:r>
          </w:p>
        </w:tc>
        <w:tc>
          <w:tcPr>
            <w:tcW w:w="595" w:type="pct"/>
            <w:shd w:val="clear" w:color="auto" w:fill="auto"/>
          </w:tcPr>
          <w:p w:rsidR="0064202D" w:rsidRDefault="0064202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9.2.4.7.10</w:t>
            </w:r>
          </w:p>
        </w:tc>
        <w:tc>
          <w:tcPr>
            <w:tcW w:w="412" w:type="pct"/>
            <w:shd w:val="clear" w:color="auto" w:fill="auto"/>
          </w:tcPr>
          <w:p w:rsidR="0064202D" w:rsidRDefault="0064202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412" w:type="pct"/>
            <w:shd w:val="clear" w:color="auto" w:fill="auto"/>
          </w:tcPr>
          <w:p w:rsidR="0064202D" w:rsidRDefault="0064202D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64202D" w:rsidRPr="00592F7A" w:rsidRDefault="0064202D" w:rsidP="004716A9">
            <w:pPr>
              <w:rPr>
                <w:sz w:val="24"/>
                <w:szCs w:val="24"/>
                <w:lang w:val="en-US"/>
              </w:rPr>
            </w:pPr>
            <w:r w:rsidRPr="0064202D">
              <w:rPr>
                <w:sz w:val="24"/>
                <w:szCs w:val="24"/>
                <w:lang w:val="en-US"/>
              </w:rPr>
              <w:t>Table formatting issues. Re-size to fit the page. Also table becoming too big. Maybe a good to split into two tables I would say.</w:t>
            </w:r>
          </w:p>
        </w:tc>
        <w:tc>
          <w:tcPr>
            <w:tcW w:w="1745" w:type="pct"/>
            <w:shd w:val="clear" w:color="auto" w:fill="auto"/>
          </w:tcPr>
          <w:p w:rsidR="0064202D" w:rsidRPr="00592F7A" w:rsidRDefault="0064202D" w:rsidP="004716A9">
            <w:pPr>
              <w:rPr>
                <w:sz w:val="24"/>
                <w:szCs w:val="24"/>
                <w:lang w:val="en-US"/>
              </w:rPr>
            </w:pPr>
            <w:r w:rsidRPr="0064202D">
              <w:rPr>
                <w:sz w:val="24"/>
                <w:szCs w:val="24"/>
                <w:lang w:val="en-US"/>
              </w:rPr>
              <w:t>As in comment.</w:t>
            </w:r>
          </w:p>
        </w:tc>
      </w:tr>
      <w:tr w:rsidR="00DB4F07" w:rsidRPr="001E491B" w:rsidTr="00592F7A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DB4F07" w:rsidRDefault="00DB4F0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12247</w:t>
            </w:r>
          </w:p>
        </w:tc>
        <w:tc>
          <w:tcPr>
            <w:tcW w:w="595" w:type="pct"/>
            <w:shd w:val="clear" w:color="auto" w:fill="auto"/>
          </w:tcPr>
          <w:p w:rsidR="00DB4F07" w:rsidRDefault="00DB4F0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9.2.4.8.1</w:t>
            </w:r>
          </w:p>
        </w:tc>
        <w:tc>
          <w:tcPr>
            <w:tcW w:w="412" w:type="pct"/>
            <w:shd w:val="clear" w:color="auto" w:fill="auto"/>
          </w:tcPr>
          <w:p w:rsidR="00DB4F07" w:rsidRDefault="00DB4F07" w:rsidP="00DB4F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412" w:type="pct"/>
            <w:shd w:val="clear" w:color="auto" w:fill="auto"/>
          </w:tcPr>
          <w:p w:rsidR="00DB4F07" w:rsidRDefault="00DB4F07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1" w:type="pct"/>
            <w:shd w:val="clear" w:color="auto" w:fill="auto"/>
          </w:tcPr>
          <w:p w:rsidR="00DB4F07" w:rsidRPr="0064202D" w:rsidRDefault="00DB4F07" w:rsidP="004716A9">
            <w:pPr>
              <w:rPr>
                <w:sz w:val="24"/>
                <w:szCs w:val="24"/>
                <w:lang w:val="en-US"/>
              </w:rPr>
            </w:pPr>
            <w:r w:rsidRPr="00DB4F07">
              <w:rPr>
                <w:sz w:val="24"/>
                <w:szCs w:val="24"/>
                <w:lang w:val="en-US"/>
              </w:rPr>
              <w:t>Table 9-34 needs to be re-formated to fit the page width.</w:t>
            </w:r>
          </w:p>
        </w:tc>
        <w:tc>
          <w:tcPr>
            <w:tcW w:w="1745" w:type="pct"/>
            <w:shd w:val="clear" w:color="auto" w:fill="auto"/>
          </w:tcPr>
          <w:p w:rsidR="00DB4F07" w:rsidRPr="0064202D" w:rsidRDefault="00DB4F07" w:rsidP="004716A9">
            <w:pPr>
              <w:rPr>
                <w:sz w:val="24"/>
                <w:szCs w:val="24"/>
                <w:lang w:val="en-US"/>
              </w:rPr>
            </w:pPr>
            <w:r w:rsidRPr="00DB4F07">
              <w:rPr>
                <w:sz w:val="24"/>
                <w:szCs w:val="24"/>
                <w:lang w:val="en-US"/>
              </w:rPr>
              <w:t>Either the column widths can be reduced or change the page layout to be landscape as opposed to portrait.</w:t>
            </w:r>
          </w:p>
        </w:tc>
      </w:tr>
      <w:tr w:rsidR="005C2518" w:rsidRPr="001E491B" w:rsidTr="00592F7A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5C2518" w:rsidRDefault="005C2518" w:rsidP="005C25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12955</w:t>
            </w:r>
          </w:p>
        </w:tc>
        <w:tc>
          <w:tcPr>
            <w:tcW w:w="595" w:type="pct"/>
            <w:shd w:val="clear" w:color="auto" w:fill="auto"/>
          </w:tcPr>
          <w:p w:rsidR="005C2518" w:rsidRDefault="005C2518" w:rsidP="005C25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9.2.4.8.1</w:t>
            </w:r>
          </w:p>
        </w:tc>
        <w:tc>
          <w:tcPr>
            <w:tcW w:w="412" w:type="pct"/>
            <w:shd w:val="clear" w:color="auto" w:fill="auto"/>
          </w:tcPr>
          <w:p w:rsidR="005C2518" w:rsidRDefault="005C2518" w:rsidP="005C25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412" w:type="pct"/>
            <w:shd w:val="clear" w:color="auto" w:fill="auto"/>
          </w:tcPr>
          <w:p w:rsidR="005C2518" w:rsidRDefault="005C2518" w:rsidP="005C25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5C2518" w:rsidRPr="00DB4F07" w:rsidRDefault="005C2518" w:rsidP="005C2518">
            <w:pPr>
              <w:rPr>
                <w:sz w:val="24"/>
                <w:szCs w:val="24"/>
                <w:lang w:val="en-US"/>
              </w:rPr>
            </w:pPr>
            <w:r w:rsidRPr="005C2518">
              <w:rPr>
                <w:sz w:val="24"/>
                <w:szCs w:val="24"/>
                <w:lang w:val="en-US"/>
              </w:rPr>
              <w:t>Table 9-34 becomes too wide and the readability is poor.</w:t>
            </w:r>
          </w:p>
        </w:tc>
        <w:tc>
          <w:tcPr>
            <w:tcW w:w="1745" w:type="pct"/>
            <w:shd w:val="clear" w:color="auto" w:fill="auto"/>
          </w:tcPr>
          <w:p w:rsidR="005C2518" w:rsidRPr="00DB4F07" w:rsidRDefault="005C2518" w:rsidP="005C2518">
            <w:pPr>
              <w:rPr>
                <w:sz w:val="24"/>
                <w:szCs w:val="24"/>
                <w:lang w:val="en-US"/>
              </w:rPr>
            </w:pPr>
            <w:r w:rsidRPr="005C2518">
              <w:rPr>
                <w:sz w:val="24"/>
                <w:szCs w:val="24"/>
                <w:lang w:val="en-US"/>
              </w:rPr>
              <w:t>Split the table into two: e.g. putting column upto EHT PPDU into one table, and rest (S1G PPDU, DMG/EDMG PPDU) in a table.</w:t>
            </w:r>
          </w:p>
        </w:tc>
      </w:tr>
      <w:tr w:rsidR="006537DF" w:rsidRPr="001E491B" w:rsidTr="00592F7A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6537DF" w:rsidRDefault="006537DF" w:rsidP="006537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13724</w:t>
            </w:r>
          </w:p>
        </w:tc>
        <w:tc>
          <w:tcPr>
            <w:tcW w:w="595" w:type="pct"/>
            <w:shd w:val="clear" w:color="auto" w:fill="auto"/>
          </w:tcPr>
          <w:p w:rsidR="006537DF" w:rsidRDefault="006537DF" w:rsidP="006537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9.2.4.8.1</w:t>
            </w:r>
          </w:p>
        </w:tc>
        <w:tc>
          <w:tcPr>
            <w:tcW w:w="412" w:type="pct"/>
            <w:shd w:val="clear" w:color="auto" w:fill="auto"/>
          </w:tcPr>
          <w:p w:rsidR="006537DF" w:rsidRDefault="006537DF" w:rsidP="006537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412" w:type="pct"/>
            <w:shd w:val="clear" w:color="auto" w:fill="auto"/>
          </w:tcPr>
          <w:p w:rsidR="006537DF" w:rsidRDefault="006537DF" w:rsidP="006537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6537DF" w:rsidRPr="005C2518" w:rsidRDefault="006537DF" w:rsidP="006537DF">
            <w:pPr>
              <w:rPr>
                <w:sz w:val="24"/>
                <w:szCs w:val="24"/>
                <w:lang w:val="en-US"/>
              </w:rPr>
            </w:pPr>
            <w:r w:rsidRPr="006537DF">
              <w:rPr>
                <w:sz w:val="24"/>
                <w:szCs w:val="24"/>
                <w:lang w:val="en-US"/>
              </w:rPr>
              <w:t>the table 9-34 overlaps with the line numbers, please adjust the its size</w:t>
            </w:r>
          </w:p>
        </w:tc>
        <w:tc>
          <w:tcPr>
            <w:tcW w:w="1745" w:type="pct"/>
            <w:shd w:val="clear" w:color="auto" w:fill="auto"/>
          </w:tcPr>
          <w:p w:rsidR="006537DF" w:rsidRPr="005C2518" w:rsidRDefault="006537DF" w:rsidP="006537DF">
            <w:pPr>
              <w:rPr>
                <w:sz w:val="24"/>
                <w:szCs w:val="24"/>
                <w:lang w:val="en-US"/>
              </w:rPr>
            </w:pPr>
            <w:r w:rsidRPr="006537DF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64202D">
        <w:rPr>
          <w:b/>
          <w:i/>
          <w:sz w:val="24"/>
          <w:szCs w:val="24"/>
        </w:rPr>
        <w:t>s</w:t>
      </w:r>
      <w:r w:rsidR="00592F7A">
        <w:rPr>
          <w:b/>
          <w:i/>
          <w:sz w:val="24"/>
          <w:szCs w:val="24"/>
        </w:rPr>
        <w:t xml:space="preserve"> 11489</w:t>
      </w:r>
      <w:r w:rsidR="00DB4F07">
        <w:rPr>
          <w:b/>
          <w:i/>
          <w:sz w:val="24"/>
          <w:szCs w:val="24"/>
        </w:rPr>
        <w:t xml:space="preserve">, </w:t>
      </w:r>
      <w:r w:rsidR="0064202D">
        <w:rPr>
          <w:b/>
          <w:i/>
          <w:sz w:val="24"/>
          <w:szCs w:val="24"/>
        </w:rPr>
        <w:t>11833</w:t>
      </w:r>
      <w:r w:rsidR="00DB4F07">
        <w:rPr>
          <w:b/>
          <w:i/>
          <w:sz w:val="24"/>
          <w:szCs w:val="24"/>
        </w:rPr>
        <w:t>, 12247</w:t>
      </w:r>
      <w:r w:rsidR="005C2518">
        <w:rPr>
          <w:b/>
          <w:i/>
          <w:sz w:val="24"/>
          <w:szCs w:val="24"/>
        </w:rPr>
        <w:t>, 12955</w:t>
      </w:r>
      <w:r w:rsidR="006537DF">
        <w:rPr>
          <w:b/>
          <w:i/>
          <w:sz w:val="24"/>
          <w:szCs w:val="24"/>
        </w:rPr>
        <w:t>, 13724</w:t>
      </w:r>
      <w:r w:rsidRPr="002620B0">
        <w:rPr>
          <w:b/>
          <w:i/>
          <w:sz w:val="24"/>
          <w:szCs w:val="24"/>
        </w:rPr>
        <w:t>:</w:t>
      </w:r>
    </w:p>
    <w:p w:rsidR="00592F7A" w:rsidRDefault="00592F7A" w:rsidP="00592F7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592F7A" w:rsidRDefault="00592F7A" w:rsidP="00592F7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592F7A" w:rsidRDefault="00592F7A" w:rsidP="00592F7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The </w:t>
      </w:r>
      <w:r>
        <w:rPr>
          <w:rFonts w:eastAsiaTheme="minorEastAsia"/>
          <w:color w:val="000000"/>
          <w:sz w:val="24"/>
          <w:szCs w:val="24"/>
          <w:lang w:eastAsia="zh-CN"/>
        </w:rPr>
        <w:t>margin of Table 9-34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will be taken care by the IEEE SA Publication Editors after the standards is approved by IEEE SASB.</w:t>
      </w:r>
    </w:p>
    <w:p w:rsidR="0042594F" w:rsidRDefault="0042594F" w:rsidP="00592F7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2594F" w:rsidRDefault="0042594F" w:rsidP="00592F7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Note to the commenter:  The Editor is working in parallel with the Editors of REVme to make the Table more readable. </w:t>
      </w: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592F7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592F7A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11822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592F7A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592F7A" w:rsidP="004716A9">
            <w:pPr>
              <w:rPr>
                <w:sz w:val="24"/>
                <w:szCs w:val="24"/>
                <w:lang w:val="en-US"/>
              </w:rPr>
            </w:pPr>
            <w:r w:rsidRPr="00592F7A">
              <w:rPr>
                <w:sz w:val="24"/>
                <w:szCs w:val="24"/>
                <w:lang w:val="en-US"/>
              </w:rPr>
              <w:t>I don't think we need capitalization on all these words. Double check and amend as appropriate throughout the subclause.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592F7A" w:rsidP="004716A9">
            <w:pPr>
              <w:rPr>
                <w:sz w:val="24"/>
                <w:szCs w:val="24"/>
                <w:lang w:val="en-US"/>
              </w:rPr>
            </w:pPr>
            <w:r w:rsidRPr="00592F7A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Original text at 54.28 in D2.0:</w:t>
      </w: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592F7A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220071"/>
            <wp:effectExtent l="0" t="0" r="0" b="889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that capitalization is not needed.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592F7A">
        <w:rPr>
          <w:b/>
          <w:i/>
          <w:sz w:val="24"/>
          <w:szCs w:val="24"/>
        </w:rPr>
        <w:t xml:space="preserve"> 11822</w:t>
      </w:r>
      <w:r w:rsidRPr="002620B0">
        <w:rPr>
          <w:b/>
          <w:i/>
          <w:sz w:val="24"/>
          <w:szCs w:val="24"/>
        </w:rPr>
        <w:t>:</w:t>
      </w:r>
    </w:p>
    <w:p w:rsidR="002620B0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Revsed.</w:t>
      </w: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592F7A" w:rsidRDefault="00592F7A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59.18 in D2.3, replace “</w:t>
      </w:r>
      <w:r w:rsidRPr="00592F7A">
        <w:rPr>
          <w:rFonts w:eastAsiaTheme="minorEastAsia"/>
          <w:color w:val="000000"/>
          <w:sz w:val="24"/>
          <w:szCs w:val="24"/>
          <w:lang w:eastAsia="zh-CN"/>
        </w:rPr>
        <w:t>Emergency Preparedness Communications Service</w:t>
      </w:r>
      <w:r>
        <w:rPr>
          <w:rFonts w:eastAsiaTheme="minorEastAsia"/>
          <w:color w:val="000000"/>
          <w:sz w:val="24"/>
          <w:szCs w:val="24"/>
          <w:lang w:eastAsia="zh-CN"/>
        </w:rPr>
        <w:t>” with “e</w:t>
      </w:r>
      <w:r w:rsidRPr="00592F7A">
        <w:rPr>
          <w:rFonts w:eastAsiaTheme="minorEastAsia"/>
          <w:color w:val="000000"/>
          <w:sz w:val="24"/>
          <w:szCs w:val="24"/>
          <w:lang w:eastAsia="zh-CN"/>
        </w:rPr>
        <w:t xml:space="preserve">mergency </w:t>
      </w:r>
      <w:r>
        <w:rPr>
          <w:rFonts w:eastAsiaTheme="minorEastAsia"/>
          <w:color w:val="000000"/>
          <w:sz w:val="24"/>
          <w:szCs w:val="24"/>
          <w:lang w:eastAsia="zh-CN"/>
        </w:rPr>
        <w:t>p</w:t>
      </w:r>
      <w:r w:rsidRPr="00592F7A">
        <w:rPr>
          <w:rFonts w:eastAsiaTheme="minorEastAsia"/>
          <w:color w:val="000000"/>
          <w:sz w:val="24"/>
          <w:szCs w:val="24"/>
          <w:lang w:eastAsia="zh-CN"/>
        </w:rPr>
        <w:t xml:space="preserve">reparedness </w:t>
      </w:r>
      <w:r>
        <w:rPr>
          <w:rFonts w:eastAsiaTheme="minorEastAsia"/>
          <w:color w:val="000000"/>
          <w:sz w:val="24"/>
          <w:szCs w:val="24"/>
          <w:lang w:eastAsia="zh-CN"/>
        </w:rPr>
        <w:t>c</w:t>
      </w:r>
      <w:r w:rsidRPr="00592F7A">
        <w:rPr>
          <w:rFonts w:eastAsiaTheme="minorEastAsia"/>
          <w:color w:val="000000"/>
          <w:sz w:val="24"/>
          <w:szCs w:val="24"/>
          <w:lang w:eastAsia="zh-CN"/>
        </w:rPr>
        <w:t xml:space="preserve">ommunications </w:t>
      </w:r>
      <w:r>
        <w:rPr>
          <w:rFonts w:eastAsiaTheme="minorEastAsia"/>
          <w:color w:val="000000"/>
          <w:sz w:val="24"/>
          <w:szCs w:val="24"/>
          <w:lang w:eastAsia="zh-CN"/>
        </w:rPr>
        <w:t>s</w:t>
      </w:r>
      <w:r w:rsidRPr="00592F7A">
        <w:rPr>
          <w:rFonts w:eastAsiaTheme="minorEastAsia"/>
          <w:color w:val="000000"/>
          <w:sz w:val="24"/>
          <w:szCs w:val="24"/>
          <w:lang w:eastAsia="zh-CN"/>
        </w:rPr>
        <w:t>ervice</w:t>
      </w:r>
      <w:r>
        <w:rPr>
          <w:rFonts w:eastAsiaTheme="minorEastAsia"/>
          <w:color w:val="000000"/>
          <w:sz w:val="24"/>
          <w:szCs w:val="24"/>
          <w:lang w:eastAsia="zh-CN"/>
        </w:rPr>
        <w:t>”.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942416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942416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942416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11901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942416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10.6.1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942416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286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942416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942416" w:rsidP="004716A9">
            <w:pPr>
              <w:rPr>
                <w:sz w:val="24"/>
                <w:szCs w:val="24"/>
                <w:lang w:val="en-US"/>
              </w:rPr>
            </w:pPr>
            <w:r w:rsidRPr="00942416">
              <w:rPr>
                <w:sz w:val="24"/>
                <w:szCs w:val="24"/>
                <w:lang w:val="en-US"/>
              </w:rPr>
              <w:t>Font size seems off in these new entrier. Please double check and make sure font 10 is used for content.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942416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942416">
        <w:rPr>
          <w:b/>
          <w:i/>
          <w:sz w:val="24"/>
          <w:szCs w:val="24"/>
        </w:rPr>
        <w:t xml:space="preserve"> 11901</w:t>
      </w:r>
      <w:r w:rsidRPr="002620B0">
        <w:rPr>
          <w:b/>
          <w:i/>
          <w:sz w:val="24"/>
          <w:szCs w:val="24"/>
        </w:rPr>
        <w:t>:</w:t>
      </w:r>
    </w:p>
    <w:p w:rsidR="002620B0" w:rsidRDefault="00942416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942416" w:rsidRDefault="00942416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42416" w:rsidRDefault="00942416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The font size of 10 has already been applied for the new contents. 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656BDE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656BDE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11976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620B0" w:rsidRPr="001E491B" w:rsidRDefault="00656BDE" w:rsidP="004716A9">
            <w:pPr>
              <w:rPr>
                <w:sz w:val="24"/>
                <w:szCs w:val="24"/>
                <w:lang w:val="en-US"/>
              </w:rPr>
            </w:pPr>
            <w:r w:rsidRPr="00656BDE">
              <w:rPr>
                <w:sz w:val="24"/>
                <w:szCs w:val="24"/>
                <w:lang w:val="en-US"/>
              </w:rPr>
              <w:t>Satisfy the status of version draft V2.0 which provides fundamental 802.11be baseline/scope for vendors to process chipset and products design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Thank you very much!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656BDE">
        <w:rPr>
          <w:b/>
          <w:i/>
          <w:sz w:val="24"/>
          <w:szCs w:val="24"/>
        </w:rPr>
        <w:t xml:space="preserve"> 11976</w:t>
      </w:r>
      <w:r w:rsidRPr="002620B0">
        <w:rPr>
          <w:b/>
          <w:i/>
          <w:sz w:val="24"/>
          <w:szCs w:val="24"/>
        </w:rPr>
        <w:t>:</w:t>
      </w:r>
    </w:p>
    <w:p w:rsidR="002620B0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656BDE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56BDE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commenter fails to identify any issue on the contents of the draft standards.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656BDE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656BDE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12499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656BDE" w:rsidP="004716A9">
            <w:pPr>
              <w:rPr>
                <w:sz w:val="24"/>
                <w:szCs w:val="24"/>
                <w:lang w:val="en-US"/>
              </w:rPr>
            </w:pPr>
            <w:r w:rsidRPr="00656BDE">
              <w:rPr>
                <w:sz w:val="24"/>
                <w:szCs w:val="24"/>
                <w:lang w:val="en-US"/>
              </w:rPr>
              <w:t>Add " TXS" in 3.4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656BDE" w:rsidP="004716A9">
            <w:pPr>
              <w:rPr>
                <w:sz w:val="24"/>
                <w:szCs w:val="24"/>
                <w:lang w:val="en-US"/>
              </w:rPr>
            </w:pPr>
            <w:r w:rsidRPr="00656BDE">
              <w:rPr>
                <w:sz w:val="24"/>
                <w:szCs w:val="24"/>
                <w:lang w:val="en-US"/>
              </w:rPr>
              <w:t>Add "TXS Triggered TXOP sharing" in 3.4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Agree with the commenter to add </w:t>
      </w:r>
      <w:r>
        <w:rPr>
          <w:rFonts w:eastAsiaTheme="minorEastAsia"/>
          <w:color w:val="000000"/>
          <w:sz w:val="24"/>
          <w:szCs w:val="24"/>
          <w:lang w:eastAsia="zh-CN"/>
        </w:rPr>
        <w:t>TXS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to the list of acronyms.</w:t>
      </w: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656BDE">
        <w:rPr>
          <w:b/>
          <w:i/>
          <w:sz w:val="24"/>
          <w:szCs w:val="24"/>
        </w:rPr>
        <w:t xml:space="preserve"> 12499</w:t>
      </w:r>
      <w:r w:rsidRPr="002620B0">
        <w:rPr>
          <w:b/>
          <w:i/>
          <w:sz w:val="24"/>
          <w:szCs w:val="24"/>
        </w:rPr>
        <w:t>: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Accepted.</w:t>
      </w:r>
    </w:p>
    <w:p w:rsidR="00656BDE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56BDE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Note to the Editor:  This CID is implemented by CID 10738.</w:t>
      </w:r>
    </w:p>
    <w:p w:rsidR="002620B0" w:rsidRDefault="002620B0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620B0" w:rsidRPr="001E491B" w:rsidTr="00656BDE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0B0" w:rsidRPr="001E491B" w:rsidRDefault="002620B0" w:rsidP="004716A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620B0" w:rsidRPr="001E491B" w:rsidTr="00656BDE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13713</w:t>
            </w:r>
          </w:p>
        </w:tc>
        <w:tc>
          <w:tcPr>
            <w:tcW w:w="595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10.6.10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287</w:t>
            </w:r>
          </w:p>
        </w:tc>
        <w:tc>
          <w:tcPr>
            <w:tcW w:w="412" w:type="pct"/>
            <w:shd w:val="clear" w:color="auto" w:fill="auto"/>
          </w:tcPr>
          <w:p w:rsidR="002620B0" w:rsidRPr="001E491B" w:rsidRDefault="00656BDE" w:rsidP="00471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2620B0" w:rsidRPr="001E491B" w:rsidRDefault="00656BDE" w:rsidP="004716A9">
            <w:pPr>
              <w:rPr>
                <w:sz w:val="24"/>
                <w:szCs w:val="24"/>
                <w:lang w:val="en-US"/>
              </w:rPr>
            </w:pPr>
            <w:r w:rsidRPr="00656BDE">
              <w:rPr>
                <w:sz w:val="24"/>
                <w:szCs w:val="24"/>
                <w:lang w:val="en-US"/>
              </w:rPr>
              <w:t>Reorgnize Table 10-9 to squese it in one or two pages, and avoid to duplicate the header of table so many times.</w:t>
            </w:r>
          </w:p>
        </w:tc>
        <w:tc>
          <w:tcPr>
            <w:tcW w:w="1745" w:type="pct"/>
            <w:shd w:val="clear" w:color="auto" w:fill="auto"/>
          </w:tcPr>
          <w:p w:rsidR="002620B0" w:rsidRPr="001E491B" w:rsidRDefault="00656BDE" w:rsidP="004716A9">
            <w:pPr>
              <w:rPr>
                <w:sz w:val="24"/>
                <w:szCs w:val="24"/>
                <w:lang w:val="en-US"/>
              </w:rPr>
            </w:pPr>
            <w:r w:rsidRPr="00656BDE">
              <w:rPr>
                <w:sz w:val="24"/>
                <w:szCs w:val="24"/>
                <w:lang w:val="en-US"/>
              </w:rPr>
              <w:t>E.G. put the long title of "Clause 15()...or Clause 25()" at the end of the table, and add a short reference at the header of table 10-9.</w:t>
            </w:r>
          </w:p>
        </w:tc>
      </w:tr>
    </w:tbl>
    <w:p w:rsidR="002620B0" w:rsidRDefault="002620B0" w:rsidP="002620B0">
      <w:pPr>
        <w:rPr>
          <w:sz w:val="24"/>
          <w:szCs w:val="24"/>
        </w:rPr>
      </w:pPr>
    </w:p>
    <w:p w:rsidR="002620B0" w:rsidRDefault="002620B0" w:rsidP="002620B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620B0" w:rsidRDefault="00656BDE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:rsidR="002620B0" w:rsidRDefault="002620B0" w:rsidP="002620B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620B0" w:rsidRPr="008B0901" w:rsidRDefault="002620B0" w:rsidP="002620B0">
      <w:pPr>
        <w:spacing w:after="240"/>
        <w:jc w:val="both"/>
        <w:rPr>
          <w:b/>
          <w:i/>
          <w:sz w:val="24"/>
          <w:szCs w:val="24"/>
        </w:rPr>
      </w:pPr>
      <w:r w:rsidRPr="002620B0">
        <w:rPr>
          <w:b/>
          <w:i/>
          <w:sz w:val="24"/>
          <w:szCs w:val="24"/>
        </w:rPr>
        <w:t>Proposed resolution for CID</w:t>
      </w:r>
      <w:r w:rsidR="00656BDE">
        <w:rPr>
          <w:b/>
          <w:i/>
          <w:sz w:val="24"/>
          <w:szCs w:val="24"/>
        </w:rPr>
        <w:t xml:space="preserve"> 13713</w:t>
      </w:r>
      <w:r w:rsidRPr="002620B0">
        <w:rPr>
          <w:b/>
          <w:i/>
          <w:sz w:val="24"/>
          <w:szCs w:val="24"/>
        </w:rPr>
        <w:t>:</w:t>
      </w: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Rejected.</w:t>
      </w: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style of Table 10-9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will be taken care by the IEEE SA Publication Editors after the standards is approved by IEEE SASB.</w:t>
      </w: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56BDE" w:rsidRDefault="00656BDE" w:rsidP="00656BD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Note to the commenter:  The Editor is working in parallel with the Editors of REVme to make the Table more readable. </w:t>
      </w:r>
    </w:p>
    <w:p w:rsidR="00405D49" w:rsidRDefault="00405D49">
      <w:pPr>
        <w:rPr>
          <w:rFonts w:eastAsiaTheme="minorEastAsia"/>
          <w:color w:val="000000"/>
          <w:sz w:val="24"/>
          <w:szCs w:val="24"/>
          <w:lang w:eastAsia="zh-CN"/>
        </w:rPr>
      </w:pPr>
    </w:p>
    <w:sectPr w:rsidR="00405D49" w:rsidSect="00620EB6">
      <w:headerReference w:type="default" r:id="rId15"/>
      <w:footerReference w:type="default" r:id="rId1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E46" w:rsidRDefault="00C14E46">
      <w:r>
        <w:separator/>
      </w:r>
    </w:p>
  </w:endnote>
  <w:endnote w:type="continuationSeparator" w:id="0">
    <w:p w:rsidR="00C14E46" w:rsidRDefault="00C1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6D" w:rsidRPr="00AF76BB" w:rsidRDefault="00E0726D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1B5A6F">
      <w:rPr>
        <w:noProof/>
        <w:lang w:val="fr-CA"/>
      </w:rPr>
      <w:t>16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:rsidR="00E0726D" w:rsidRPr="00AF76BB" w:rsidRDefault="00E0726D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E46" w:rsidRDefault="00C14E46">
      <w:r>
        <w:separator/>
      </w:r>
    </w:p>
  </w:footnote>
  <w:footnote w:type="continuationSeparator" w:id="0">
    <w:p w:rsidR="00C14E46" w:rsidRDefault="00C1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6D" w:rsidRDefault="002620B0" w:rsidP="00A525F0">
    <w:pPr>
      <w:pStyle w:val="Header"/>
      <w:tabs>
        <w:tab w:val="clear" w:pos="6480"/>
        <w:tab w:val="center" w:pos="4680"/>
        <w:tab w:val="right" w:pos="9781"/>
      </w:tabs>
    </w:pPr>
    <w:r>
      <w:t>January 2023</w:t>
    </w:r>
    <w:r w:rsidR="00E0726D">
      <w:tab/>
    </w:r>
    <w:r w:rsidR="00E0726D">
      <w:tab/>
      <w:t xml:space="preserve">  </w:t>
    </w:r>
    <w:fldSimple w:instr=" TITLE  \* MERGEFORMAT ">
      <w:r w:rsidR="00E0726D">
        <w:t>doc.: IEEE 802.11-22/2</w:t>
      </w:r>
      <w:r w:rsidR="008A1B22">
        <w:t>157</w:t>
      </w:r>
      <w:r w:rsidR="00E0726D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1222"/>
    <w:multiLevelType w:val="hybridMultilevel"/>
    <w:tmpl w:val="ACAC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1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2"/>
  </w:num>
  <w:num w:numId="65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2708"/>
    <w:rsid w:val="00024373"/>
    <w:rsid w:val="00024386"/>
    <w:rsid w:val="0002481F"/>
    <w:rsid w:val="00025D06"/>
    <w:rsid w:val="00026AC0"/>
    <w:rsid w:val="00027E75"/>
    <w:rsid w:val="00030289"/>
    <w:rsid w:val="000310D2"/>
    <w:rsid w:val="0003219E"/>
    <w:rsid w:val="000335AC"/>
    <w:rsid w:val="000342EA"/>
    <w:rsid w:val="00035811"/>
    <w:rsid w:val="000376E2"/>
    <w:rsid w:val="00037C1B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87C0C"/>
    <w:rsid w:val="00091A1F"/>
    <w:rsid w:val="000928AB"/>
    <w:rsid w:val="00092B52"/>
    <w:rsid w:val="000932A4"/>
    <w:rsid w:val="00095671"/>
    <w:rsid w:val="00095C53"/>
    <w:rsid w:val="00095F3E"/>
    <w:rsid w:val="00097F56"/>
    <w:rsid w:val="000A1335"/>
    <w:rsid w:val="000A17F9"/>
    <w:rsid w:val="000A44F3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9A7"/>
    <w:rsid w:val="000C3CD2"/>
    <w:rsid w:val="000C4077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4838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21F19"/>
    <w:rsid w:val="00122F11"/>
    <w:rsid w:val="001234AC"/>
    <w:rsid w:val="00123C1C"/>
    <w:rsid w:val="001247AD"/>
    <w:rsid w:val="00125872"/>
    <w:rsid w:val="00125D83"/>
    <w:rsid w:val="00130389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06CE"/>
    <w:rsid w:val="00143796"/>
    <w:rsid w:val="001442D3"/>
    <w:rsid w:val="00145EC6"/>
    <w:rsid w:val="0015137E"/>
    <w:rsid w:val="00152998"/>
    <w:rsid w:val="00152DE0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4321"/>
    <w:rsid w:val="00174AEB"/>
    <w:rsid w:val="001755EC"/>
    <w:rsid w:val="00176198"/>
    <w:rsid w:val="00177036"/>
    <w:rsid w:val="001777CB"/>
    <w:rsid w:val="00180157"/>
    <w:rsid w:val="00180412"/>
    <w:rsid w:val="00181A5B"/>
    <w:rsid w:val="001821CC"/>
    <w:rsid w:val="00182D1E"/>
    <w:rsid w:val="00182D46"/>
    <w:rsid w:val="001832AB"/>
    <w:rsid w:val="00184911"/>
    <w:rsid w:val="00185B4F"/>
    <w:rsid w:val="00186335"/>
    <w:rsid w:val="00190361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391C"/>
    <w:rsid w:val="001A3A8D"/>
    <w:rsid w:val="001A4286"/>
    <w:rsid w:val="001A55A6"/>
    <w:rsid w:val="001A5E36"/>
    <w:rsid w:val="001A5FF9"/>
    <w:rsid w:val="001A7673"/>
    <w:rsid w:val="001A7F3A"/>
    <w:rsid w:val="001A7F53"/>
    <w:rsid w:val="001B10F1"/>
    <w:rsid w:val="001B12E0"/>
    <w:rsid w:val="001B2847"/>
    <w:rsid w:val="001B56A9"/>
    <w:rsid w:val="001B5995"/>
    <w:rsid w:val="001B59B4"/>
    <w:rsid w:val="001B5A6F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1690"/>
    <w:rsid w:val="001E1C77"/>
    <w:rsid w:val="001E2895"/>
    <w:rsid w:val="001E30A8"/>
    <w:rsid w:val="001E3119"/>
    <w:rsid w:val="001E3A72"/>
    <w:rsid w:val="001E491B"/>
    <w:rsid w:val="001E7CB6"/>
    <w:rsid w:val="001F1617"/>
    <w:rsid w:val="001F24A1"/>
    <w:rsid w:val="001F268B"/>
    <w:rsid w:val="001F2C2B"/>
    <w:rsid w:val="001F4486"/>
    <w:rsid w:val="001F473A"/>
    <w:rsid w:val="001F4CA5"/>
    <w:rsid w:val="001F60C3"/>
    <w:rsid w:val="001F6CFC"/>
    <w:rsid w:val="001F755D"/>
    <w:rsid w:val="0020083F"/>
    <w:rsid w:val="00200AD6"/>
    <w:rsid w:val="00200CC8"/>
    <w:rsid w:val="00200DCA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277"/>
    <w:rsid w:val="0023286B"/>
    <w:rsid w:val="00232D4F"/>
    <w:rsid w:val="00232FF6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DF1"/>
    <w:rsid w:val="002620B0"/>
    <w:rsid w:val="002632A0"/>
    <w:rsid w:val="00263992"/>
    <w:rsid w:val="002639B9"/>
    <w:rsid w:val="0026488D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53D"/>
    <w:rsid w:val="0028182B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24B1"/>
    <w:rsid w:val="002A36FB"/>
    <w:rsid w:val="002A3ACC"/>
    <w:rsid w:val="002A4623"/>
    <w:rsid w:val="002A4FFB"/>
    <w:rsid w:val="002A5640"/>
    <w:rsid w:val="002A6A08"/>
    <w:rsid w:val="002A71E5"/>
    <w:rsid w:val="002A74DF"/>
    <w:rsid w:val="002B1C4A"/>
    <w:rsid w:val="002B1FA8"/>
    <w:rsid w:val="002B40B1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681"/>
    <w:rsid w:val="002C3BA6"/>
    <w:rsid w:val="002C53E9"/>
    <w:rsid w:val="002C5FE4"/>
    <w:rsid w:val="002C67F7"/>
    <w:rsid w:val="002C7CC7"/>
    <w:rsid w:val="002D0395"/>
    <w:rsid w:val="002D1002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9ED"/>
    <w:rsid w:val="002E4EE4"/>
    <w:rsid w:val="002E55A7"/>
    <w:rsid w:val="002E580E"/>
    <w:rsid w:val="002F0E2C"/>
    <w:rsid w:val="002F1DAC"/>
    <w:rsid w:val="002F1F4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8AE"/>
    <w:rsid w:val="00321C48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794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13C3"/>
    <w:rsid w:val="00351ABD"/>
    <w:rsid w:val="00351FD6"/>
    <w:rsid w:val="0035210C"/>
    <w:rsid w:val="00352D1C"/>
    <w:rsid w:val="00352EE7"/>
    <w:rsid w:val="00353426"/>
    <w:rsid w:val="0035432F"/>
    <w:rsid w:val="00356E33"/>
    <w:rsid w:val="00357109"/>
    <w:rsid w:val="00360C8A"/>
    <w:rsid w:val="0036244C"/>
    <w:rsid w:val="00362933"/>
    <w:rsid w:val="00362C85"/>
    <w:rsid w:val="00362D34"/>
    <w:rsid w:val="003637A4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6C7"/>
    <w:rsid w:val="00382132"/>
    <w:rsid w:val="003821D2"/>
    <w:rsid w:val="00382F59"/>
    <w:rsid w:val="00383B81"/>
    <w:rsid w:val="00383DA6"/>
    <w:rsid w:val="003844C1"/>
    <w:rsid w:val="0038532E"/>
    <w:rsid w:val="0038571B"/>
    <w:rsid w:val="003907F3"/>
    <w:rsid w:val="00391262"/>
    <w:rsid w:val="00393305"/>
    <w:rsid w:val="00394CAE"/>
    <w:rsid w:val="0039526B"/>
    <w:rsid w:val="0039622D"/>
    <w:rsid w:val="003966EF"/>
    <w:rsid w:val="0039694A"/>
    <w:rsid w:val="003969E1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3DF1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3974"/>
    <w:rsid w:val="003E62C1"/>
    <w:rsid w:val="003E740A"/>
    <w:rsid w:val="003F0337"/>
    <w:rsid w:val="003F0413"/>
    <w:rsid w:val="003F0638"/>
    <w:rsid w:val="003F2C92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5D49"/>
    <w:rsid w:val="00406103"/>
    <w:rsid w:val="00406D32"/>
    <w:rsid w:val="00411F86"/>
    <w:rsid w:val="00411F99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9AE"/>
    <w:rsid w:val="0042241B"/>
    <w:rsid w:val="00422C7C"/>
    <w:rsid w:val="004241F8"/>
    <w:rsid w:val="004248A3"/>
    <w:rsid w:val="004249A2"/>
    <w:rsid w:val="00424B02"/>
    <w:rsid w:val="004253B1"/>
    <w:rsid w:val="0042548C"/>
    <w:rsid w:val="0042594F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DD8"/>
    <w:rsid w:val="0043693E"/>
    <w:rsid w:val="0043734C"/>
    <w:rsid w:val="004402ED"/>
    <w:rsid w:val="004412DD"/>
    <w:rsid w:val="004419B1"/>
    <w:rsid w:val="00442037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7EDF"/>
    <w:rsid w:val="00491032"/>
    <w:rsid w:val="00491A47"/>
    <w:rsid w:val="00492D9C"/>
    <w:rsid w:val="00493DD7"/>
    <w:rsid w:val="00494B45"/>
    <w:rsid w:val="0049735A"/>
    <w:rsid w:val="004979F9"/>
    <w:rsid w:val="004A0CD2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536B"/>
    <w:rsid w:val="004D71AA"/>
    <w:rsid w:val="004E0EE2"/>
    <w:rsid w:val="004E209E"/>
    <w:rsid w:val="004E3552"/>
    <w:rsid w:val="004E460E"/>
    <w:rsid w:val="004E4C1E"/>
    <w:rsid w:val="004E5648"/>
    <w:rsid w:val="004E7049"/>
    <w:rsid w:val="004F1A8D"/>
    <w:rsid w:val="004F2BA0"/>
    <w:rsid w:val="004F2C3A"/>
    <w:rsid w:val="004F4A51"/>
    <w:rsid w:val="004F6BD1"/>
    <w:rsid w:val="004F7E7E"/>
    <w:rsid w:val="00500DC2"/>
    <w:rsid w:val="0050126B"/>
    <w:rsid w:val="0050449F"/>
    <w:rsid w:val="00504BCE"/>
    <w:rsid w:val="00504CCF"/>
    <w:rsid w:val="00504CDC"/>
    <w:rsid w:val="00505312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50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587E"/>
    <w:rsid w:val="00526495"/>
    <w:rsid w:val="005269C4"/>
    <w:rsid w:val="00526AB2"/>
    <w:rsid w:val="00526E18"/>
    <w:rsid w:val="00527FE3"/>
    <w:rsid w:val="00532C8F"/>
    <w:rsid w:val="00534998"/>
    <w:rsid w:val="005349C3"/>
    <w:rsid w:val="00534F0C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4B51"/>
    <w:rsid w:val="00557380"/>
    <w:rsid w:val="00557BB0"/>
    <w:rsid w:val="00562043"/>
    <w:rsid w:val="005628F2"/>
    <w:rsid w:val="0056309E"/>
    <w:rsid w:val="00563483"/>
    <w:rsid w:val="005668D1"/>
    <w:rsid w:val="00567500"/>
    <w:rsid w:val="00570250"/>
    <w:rsid w:val="005712D1"/>
    <w:rsid w:val="005713D9"/>
    <w:rsid w:val="005719DD"/>
    <w:rsid w:val="005725B2"/>
    <w:rsid w:val="00573EFC"/>
    <w:rsid w:val="0057403D"/>
    <w:rsid w:val="00575ACB"/>
    <w:rsid w:val="005764C7"/>
    <w:rsid w:val="005765AD"/>
    <w:rsid w:val="0057696E"/>
    <w:rsid w:val="005769FA"/>
    <w:rsid w:val="005803A5"/>
    <w:rsid w:val="005809E8"/>
    <w:rsid w:val="00581D26"/>
    <w:rsid w:val="005831FF"/>
    <w:rsid w:val="005834B7"/>
    <w:rsid w:val="00583CA4"/>
    <w:rsid w:val="0058450F"/>
    <w:rsid w:val="00584613"/>
    <w:rsid w:val="00587DB4"/>
    <w:rsid w:val="00590DFD"/>
    <w:rsid w:val="00590EB9"/>
    <w:rsid w:val="00590F3E"/>
    <w:rsid w:val="00591B7E"/>
    <w:rsid w:val="00592846"/>
    <w:rsid w:val="00592F7A"/>
    <w:rsid w:val="0059346B"/>
    <w:rsid w:val="0059391E"/>
    <w:rsid w:val="0059406D"/>
    <w:rsid w:val="0059505C"/>
    <w:rsid w:val="005A04EC"/>
    <w:rsid w:val="005A148B"/>
    <w:rsid w:val="005A172C"/>
    <w:rsid w:val="005A2A88"/>
    <w:rsid w:val="005A2C5C"/>
    <w:rsid w:val="005A3D7F"/>
    <w:rsid w:val="005A5A1D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518"/>
    <w:rsid w:val="005C2927"/>
    <w:rsid w:val="005C35DD"/>
    <w:rsid w:val="005C6086"/>
    <w:rsid w:val="005D1218"/>
    <w:rsid w:val="005D16F5"/>
    <w:rsid w:val="005D2E31"/>
    <w:rsid w:val="005D3ADB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3977"/>
    <w:rsid w:val="005F4103"/>
    <w:rsid w:val="005F4B39"/>
    <w:rsid w:val="005F4D9B"/>
    <w:rsid w:val="005F4F6D"/>
    <w:rsid w:val="005F5510"/>
    <w:rsid w:val="005F5C0D"/>
    <w:rsid w:val="005F5CBC"/>
    <w:rsid w:val="005F6A70"/>
    <w:rsid w:val="005F7872"/>
    <w:rsid w:val="00600F31"/>
    <w:rsid w:val="0060130A"/>
    <w:rsid w:val="006027A6"/>
    <w:rsid w:val="00603CDD"/>
    <w:rsid w:val="006044C9"/>
    <w:rsid w:val="0060467F"/>
    <w:rsid w:val="00605301"/>
    <w:rsid w:val="00605973"/>
    <w:rsid w:val="006069BC"/>
    <w:rsid w:val="00606B79"/>
    <w:rsid w:val="00607225"/>
    <w:rsid w:val="00607296"/>
    <w:rsid w:val="006077D3"/>
    <w:rsid w:val="0061059A"/>
    <w:rsid w:val="0061201A"/>
    <w:rsid w:val="00612457"/>
    <w:rsid w:val="0061270D"/>
    <w:rsid w:val="00612FAE"/>
    <w:rsid w:val="00616588"/>
    <w:rsid w:val="00616A77"/>
    <w:rsid w:val="00617236"/>
    <w:rsid w:val="0062035D"/>
    <w:rsid w:val="00620EB6"/>
    <w:rsid w:val="006214E7"/>
    <w:rsid w:val="0062440B"/>
    <w:rsid w:val="00625717"/>
    <w:rsid w:val="00625DA4"/>
    <w:rsid w:val="006276CE"/>
    <w:rsid w:val="006277F1"/>
    <w:rsid w:val="006334BF"/>
    <w:rsid w:val="006338C2"/>
    <w:rsid w:val="00633D2D"/>
    <w:rsid w:val="00634189"/>
    <w:rsid w:val="0063449E"/>
    <w:rsid w:val="0063480C"/>
    <w:rsid w:val="006363B4"/>
    <w:rsid w:val="00641361"/>
    <w:rsid w:val="0064202D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47AE0"/>
    <w:rsid w:val="00652376"/>
    <w:rsid w:val="00652D21"/>
    <w:rsid w:val="006537DF"/>
    <w:rsid w:val="00653B8C"/>
    <w:rsid w:val="00655626"/>
    <w:rsid w:val="00655A22"/>
    <w:rsid w:val="00655D66"/>
    <w:rsid w:val="00655E88"/>
    <w:rsid w:val="006565AF"/>
    <w:rsid w:val="00656BDE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B47"/>
    <w:rsid w:val="00673151"/>
    <w:rsid w:val="00673FCF"/>
    <w:rsid w:val="00674ADB"/>
    <w:rsid w:val="00675361"/>
    <w:rsid w:val="0067555F"/>
    <w:rsid w:val="006763F8"/>
    <w:rsid w:val="00680229"/>
    <w:rsid w:val="0068143E"/>
    <w:rsid w:val="00681444"/>
    <w:rsid w:val="00683A5B"/>
    <w:rsid w:val="00683BE4"/>
    <w:rsid w:val="00683FD7"/>
    <w:rsid w:val="0068473E"/>
    <w:rsid w:val="006861B7"/>
    <w:rsid w:val="00687EB4"/>
    <w:rsid w:val="00690FE3"/>
    <w:rsid w:val="006919D4"/>
    <w:rsid w:val="00695056"/>
    <w:rsid w:val="006966B3"/>
    <w:rsid w:val="0069683C"/>
    <w:rsid w:val="006974ED"/>
    <w:rsid w:val="006A1B62"/>
    <w:rsid w:val="006A346B"/>
    <w:rsid w:val="006A39EF"/>
    <w:rsid w:val="006A3A06"/>
    <w:rsid w:val="006B0335"/>
    <w:rsid w:val="006B37B6"/>
    <w:rsid w:val="006B395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E50DD"/>
    <w:rsid w:val="006E582F"/>
    <w:rsid w:val="006E718F"/>
    <w:rsid w:val="006F10EB"/>
    <w:rsid w:val="006F19FE"/>
    <w:rsid w:val="006F210C"/>
    <w:rsid w:val="006F25F9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104F"/>
    <w:rsid w:val="007150A0"/>
    <w:rsid w:val="00715B72"/>
    <w:rsid w:val="00715D7A"/>
    <w:rsid w:val="007160DC"/>
    <w:rsid w:val="00716E7C"/>
    <w:rsid w:val="00720292"/>
    <w:rsid w:val="00720E1A"/>
    <w:rsid w:val="00721DB9"/>
    <w:rsid w:val="00723000"/>
    <w:rsid w:val="0072314B"/>
    <w:rsid w:val="00724C23"/>
    <w:rsid w:val="00731454"/>
    <w:rsid w:val="00731AA1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64A"/>
    <w:rsid w:val="00741D48"/>
    <w:rsid w:val="007423BE"/>
    <w:rsid w:val="00742C0B"/>
    <w:rsid w:val="00743909"/>
    <w:rsid w:val="0074528F"/>
    <w:rsid w:val="00745623"/>
    <w:rsid w:val="00745789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5022"/>
    <w:rsid w:val="00786734"/>
    <w:rsid w:val="00786B57"/>
    <w:rsid w:val="00787F34"/>
    <w:rsid w:val="007918BA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14D0"/>
    <w:rsid w:val="007C1ABB"/>
    <w:rsid w:val="007C1CBD"/>
    <w:rsid w:val="007C1EA8"/>
    <w:rsid w:val="007C510F"/>
    <w:rsid w:val="007C5DF7"/>
    <w:rsid w:val="007C61AB"/>
    <w:rsid w:val="007D0184"/>
    <w:rsid w:val="007D13D6"/>
    <w:rsid w:val="007D190F"/>
    <w:rsid w:val="007D3EAB"/>
    <w:rsid w:val="007D6421"/>
    <w:rsid w:val="007E229F"/>
    <w:rsid w:val="007E3738"/>
    <w:rsid w:val="007E3941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88A"/>
    <w:rsid w:val="00822D2A"/>
    <w:rsid w:val="00823016"/>
    <w:rsid w:val="00824368"/>
    <w:rsid w:val="0082466B"/>
    <w:rsid w:val="00824FEA"/>
    <w:rsid w:val="0082656E"/>
    <w:rsid w:val="00830907"/>
    <w:rsid w:val="00830E15"/>
    <w:rsid w:val="00831475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51C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1AC7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07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2DE"/>
    <w:rsid w:val="00877B40"/>
    <w:rsid w:val="00880576"/>
    <w:rsid w:val="00880B13"/>
    <w:rsid w:val="00880C13"/>
    <w:rsid w:val="0088150F"/>
    <w:rsid w:val="00881A6E"/>
    <w:rsid w:val="00882E4A"/>
    <w:rsid w:val="0088323E"/>
    <w:rsid w:val="00883250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4C9"/>
    <w:rsid w:val="008963AB"/>
    <w:rsid w:val="008A1B22"/>
    <w:rsid w:val="008A2DC0"/>
    <w:rsid w:val="008A33E8"/>
    <w:rsid w:val="008A6F61"/>
    <w:rsid w:val="008A7CB3"/>
    <w:rsid w:val="008A7D10"/>
    <w:rsid w:val="008B0901"/>
    <w:rsid w:val="008B162D"/>
    <w:rsid w:val="008B1B9E"/>
    <w:rsid w:val="008B1E60"/>
    <w:rsid w:val="008B2ADE"/>
    <w:rsid w:val="008B3913"/>
    <w:rsid w:val="008B4386"/>
    <w:rsid w:val="008B43EB"/>
    <w:rsid w:val="008B703B"/>
    <w:rsid w:val="008C1DA9"/>
    <w:rsid w:val="008C20A8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4275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4E9D"/>
    <w:rsid w:val="008F571C"/>
    <w:rsid w:val="008F5B26"/>
    <w:rsid w:val="008F5F6B"/>
    <w:rsid w:val="008F66A2"/>
    <w:rsid w:val="00901A77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75E1"/>
    <w:rsid w:val="009345C8"/>
    <w:rsid w:val="00934BE0"/>
    <w:rsid w:val="00934E60"/>
    <w:rsid w:val="00934E8E"/>
    <w:rsid w:val="009360E7"/>
    <w:rsid w:val="0093629C"/>
    <w:rsid w:val="00936733"/>
    <w:rsid w:val="00937EFD"/>
    <w:rsid w:val="00940986"/>
    <w:rsid w:val="00940BC6"/>
    <w:rsid w:val="00941177"/>
    <w:rsid w:val="009411AA"/>
    <w:rsid w:val="00941CB9"/>
    <w:rsid w:val="00942416"/>
    <w:rsid w:val="00942EA9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29BF"/>
    <w:rsid w:val="009635A1"/>
    <w:rsid w:val="00963A46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0D5"/>
    <w:rsid w:val="0096799C"/>
    <w:rsid w:val="00970DCE"/>
    <w:rsid w:val="009714FC"/>
    <w:rsid w:val="009715D6"/>
    <w:rsid w:val="00972C6A"/>
    <w:rsid w:val="00973736"/>
    <w:rsid w:val="009737C3"/>
    <w:rsid w:val="009737EF"/>
    <w:rsid w:val="00974028"/>
    <w:rsid w:val="00975430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18C"/>
    <w:rsid w:val="00994CC1"/>
    <w:rsid w:val="00996FA9"/>
    <w:rsid w:val="009976A7"/>
    <w:rsid w:val="009A21F0"/>
    <w:rsid w:val="009A384D"/>
    <w:rsid w:val="009A7229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4CF3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17AF5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1E9A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2731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2FA8"/>
    <w:rsid w:val="00A7317F"/>
    <w:rsid w:val="00A736D2"/>
    <w:rsid w:val="00A7596D"/>
    <w:rsid w:val="00A76584"/>
    <w:rsid w:val="00A7754F"/>
    <w:rsid w:val="00A82FF2"/>
    <w:rsid w:val="00A842EB"/>
    <w:rsid w:val="00A853FC"/>
    <w:rsid w:val="00A856E8"/>
    <w:rsid w:val="00A85F61"/>
    <w:rsid w:val="00A86155"/>
    <w:rsid w:val="00A86404"/>
    <w:rsid w:val="00A86A86"/>
    <w:rsid w:val="00A87C2E"/>
    <w:rsid w:val="00A90353"/>
    <w:rsid w:val="00A90EE4"/>
    <w:rsid w:val="00A92584"/>
    <w:rsid w:val="00A94BC8"/>
    <w:rsid w:val="00A95C0C"/>
    <w:rsid w:val="00A9691A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57C1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2ACA"/>
    <w:rsid w:val="00AC2FCF"/>
    <w:rsid w:val="00AC3267"/>
    <w:rsid w:val="00AC3643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E10C6"/>
    <w:rsid w:val="00AE15F4"/>
    <w:rsid w:val="00AE1FC1"/>
    <w:rsid w:val="00AF1F48"/>
    <w:rsid w:val="00AF2CC9"/>
    <w:rsid w:val="00AF3600"/>
    <w:rsid w:val="00AF36B2"/>
    <w:rsid w:val="00AF46B3"/>
    <w:rsid w:val="00AF488E"/>
    <w:rsid w:val="00AF7159"/>
    <w:rsid w:val="00AF76BB"/>
    <w:rsid w:val="00AF7C2F"/>
    <w:rsid w:val="00B01C02"/>
    <w:rsid w:val="00B04B1A"/>
    <w:rsid w:val="00B05613"/>
    <w:rsid w:val="00B05765"/>
    <w:rsid w:val="00B057EF"/>
    <w:rsid w:val="00B06693"/>
    <w:rsid w:val="00B06FBC"/>
    <w:rsid w:val="00B1102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0F4C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A63"/>
    <w:rsid w:val="00B45ACE"/>
    <w:rsid w:val="00B45B7B"/>
    <w:rsid w:val="00B46EAD"/>
    <w:rsid w:val="00B50931"/>
    <w:rsid w:val="00B50A12"/>
    <w:rsid w:val="00B519E3"/>
    <w:rsid w:val="00B51BFB"/>
    <w:rsid w:val="00B53C1C"/>
    <w:rsid w:val="00B554E3"/>
    <w:rsid w:val="00B57344"/>
    <w:rsid w:val="00B6153B"/>
    <w:rsid w:val="00B61B68"/>
    <w:rsid w:val="00B61B7A"/>
    <w:rsid w:val="00B61DF3"/>
    <w:rsid w:val="00B62068"/>
    <w:rsid w:val="00B624A0"/>
    <w:rsid w:val="00B62805"/>
    <w:rsid w:val="00B629C1"/>
    <w:rsid w:val="00B64521"/>
    <w:rsid w:val="00B6486A"/>
    <w:rsid w:val="00B652ED"/>
    <w:rsid w:val="00B67950"/>
    <w:rsid w:val="00B67992"/>
    <w:rsid w:val="00B718C5"/>
    <w:rsid w:val="00B742FD"/>
    <w:rsid w:val="00B744A6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51BE"/>
    <w:rsid w:val="00BA6330"/>
    <w:rsid w:val="00BA6336"/>
    <w:rsid w:val="00BA636E"/>
    <w:rsid w:val="00BA6370"/>
    <w:rsid w:val="00BA644F"/>
    <w:rsid w:val="00BA79FC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A37"/>
    <w:rsid w:val="00BD0F88"/>
    <w:rsid w:val="00BD1553"/>
    <w:rsid w:val="00BD2501"/>
    <w:rsid w:val="00BD27A0"/>
    <w:rsid w:val="00BD3442"/>
    <w:rsid w:val="00BD4931"/>
    <w:rsid w:val="00BD4E60"/>
    <w:rsid w:val="00BD599A"/>
    <w:rsid w:val="00BD5FCF"/>
    <w:rsid w:val="00BD624B"/>
    <w:rsid w:val="00BD6B5B"/>
    <w:rsid w:val="00BD7100"/>
    <w:rsid w:val="00BD7233"/>
    <w:rsid w:val="00BE04F8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4E46"/>
    <w:rsid w:val="00C152C6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3D0E"/>
    <w:rsid w:val="00C3421E"/>
    <w:rsid w:val="00C35542"/>
    <w:rsid w:val="00C3556A"/>
    <w:rsid w:val="00C35805"/>
    <w:rsid w:val="00C35F3A"/>
    <w:rsid w:val="00C36132"/>
    <w:rsid w:val="00C37505"/>
    <w:rsid w:val="00C37773"/>
    <w:rsid w:val="00C378E6"/>
    <w:rsid w:val="00C40960"/>
    <w:rsid w:val="00C40980"/>
    <w:rsid w:val="00C41023"/>
    <w:rsid w:val="00C41AD0"/>
    <w:rsid w:val="00C42B0D"/>
    <w:rsid w:val="00C446D7"/>
    <w:rsid w:val="00C451C0"/>
    <w:rsid w:val="00C46C80"/>
    <w:rsid w:val="00C46D4E"/>
    <w:rsid w:val="00C46DC4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2CC9"/>
    <w:rsid w:val="00C63A4C"/>
    <w:rsid w:val="00C63B36"/>
    <w:rsid w:val="00C6449C"/>
    <w:rsid w:val="00C66C91"/>
    <w:rsid w:val="00C66CDA"/>
    <w:rsid w:val="00C66F96"/>
    <w:rsid w:val="00C67478"/>
    <w:rsid w:val="00C70D27"/>
    <w:rsid w:val="00C70F95"/>
    <w:rsid w:val="00C70FC2"/>
    <w:rsid w:val="00C713E7"/>
    <w:rsid w:val="00C719EC"/>
    <w:rsid w:val="00C71B1C"/>
    <w:rsid w:val="00C71EFF"/>
    <w:rsid w:val="00C730DA"/>
    <w:rsid w:val="00C73433"/>
    <w:rsid w:val="00C74B88"/>
    <w:rsid w:val="00C75810"/>
    <w:rsid w:val="00C767B5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2F80"/>
    <w:rsid w:val="00CA373B"/>
    <w:rsid w:val="00CA3B3C"/>
    <w:rsid w:val="00CA3D80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041"/>
    <w:rsid w:val="00CC044D"/>
    <w:rsid w:val="00CC12B0"/>
    <w:rsid w:val="00CC2CB1"/>
    <w:rsid w:val="00CC78C6"/>
    <w:rsid w:val="00CD0C96"/>
    <w:rsid w:val="00CD2080"/>
    <w:rsid w:val="00CD2C43"/>
    <w:rsid w:val="00CD5C7D"/>
    <w:rsid w:val="00CD7251"/>
    <w:rsid w:val="00CD792C"/>
    <w:rsid w:val="00CE0427"/>
    <w:rsid w:val="00CE0751"/>
    <w:rsid w:val="00CE098F"/>
    <w:rsid w:val="00CE0EF3"/>
    <w:rsid w:val="00CE1BE9"/>
    <w:rsid w:val="00CE33F0"/>
    <w:rsid w:val="00CE3706"/>
    <w:rsid w:val="00CE3729"/>
    <w:rsid w:val="00CE3D62"/>
    <w:rsid w:val="00CE499F"/>
    <w:rsid w:val="00CE670E"/>
    <w:rsid w:val="00CE6BD1"/>
    <w:rsid w:val="00CE6DA2"/>
    <w:rsid w:val="00CF082E"/>
    <w:rsid w:val="00CF0BFB"/>
    <w:rsid w:val="00CF1A74"/>
    <w:rsid w:val="00CF259F"/>
    <w:rsid w:val="00CF2F18"/>
    <w:rsid w:val="00CF3390"/>
    <w:rsid w:val="00CF39EC"/>
    <w:rsid w:val="00CF44F5"/>
    <w:rsid w:val="00CF46F2"/>
    <w:rsid w:val="00D009CA"/>
    <w:rsid w:val="00D00DA1"/>
    <w:rsid w:val="00D01041"/>
    <w:rsid w:val="00D03C67"/>
    <w:rsid w:val="00D04041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986"/>
    <w:rsid w:val="00D14A8D"/>
    <w:rsid w:val="00D14BFA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A007A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4F07"/>
    <w:rsid w:val="00DB7797"/>
    <w:rsid w:val="00DC0BE3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33EC"/>
    <w:rsid w:val="00DD5436"/>
    <w:rsid w:val="00DD56D3"/>
    <w:rsid w:val="00DD7696"/>
    <w:rsid w:val="00DE0F31"/>
    <w:rsid w:val="00DE19EE"/>
    <w:rsid w:val="00DE1E86"/>
    <w:rsid w:val="00DE3242"/>
    <w:rsid w:val="00DE32AD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0726D"/>
    <w:rsid w:val="00E100D5"/>
    <w:rsid w:val="00E1022F"/>
    <w:rsid w:val="00E12776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5047A"/>
    <w:rsid w:val="00E50C42"/>
    <w:rsid w:val="00E515BB"/>
    <w:rsid w:val="00E5198F"/>
    <w:rsid w:val="00E53965"/>
    <w:rsid w:val="00E55071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8C7"/>
    <w:rsid w:val="00E73B7D"/>
    <w:rsid w:val="00E73CBF"/>
    <w:rsid w:val="00E74AE2"/>
    <w:rsid w:val="00E752FF"/>
    <w:rsid w:val="00E77892"/>
    <w:rsid w:val="00E80CA5"/>
    <w:rsid w:val="00E8104F"/>
    <w:rsid w:val="00E85C24"/>
    <w:rsid w:val="00E873B3"/>
    <w:rsid w:val="00E8772C"/>
    <w:rsid w:val="00E917DE"/>
    <w:rsid w:val="00E91AC6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F16E7"/>
    <w:rsid w:val="00EF1D57"/>
    <w:rsid w:val="00EF2B52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2792B"/>
    <w:rsid w:val="00F30392"/>
    <w:rsid w:val="00F343F3"/>
    <w:rsid w:val="00F34D03"/>
    <w:rsid w:val="00F37F58"/>
    <w:rsid w:val="00F43304"/>
    <w:rsid w:val="00F43467"/>
    <w:rsid w:val="00F4376C"/>
    <w:rsid w:val="00F43A59"/>
    <w:rsid w:val="00F4553F"/>
    <w:rsid w:val="00F45555"/>
    <w:rsid w:val="00F46720"/>
    <w:rsid w:val="00F476FD"/>
    <w:rsid w:val="00F47789"/>
    <w:rsid w:val="00F47910"/>
    <w:rsid w:val="00F47AD9"/>
    <w:rsid w:val="00F47E06"/>
    <w:rsid w:val="00F50E56"/>
    <w:rsid w:val="00F513A2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74B"/>
    <w:rsid w:val="00F71076"/>
    <w:rsid w:val="00F71B39"/>
    <w:rsid w:val="00F71E1A"/>
    <w:rsid w:val="00F72CF5"/>
    <w:rsid w:val="00F738C2"/>
    <w:rsid w:val="00F73EEF"/>
    <w:rsid w:val="00F76570"/>
    <w:rsid w:val="00F77FD0"/>
    <w:rsid w:val="00F83458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676"/>
    <w:rsid w:val="00FB1CD6"/>
    <w:rsid w:val="00FB256A"/>
    <w:rsid w:val="00FB2786"/>
    <w:rsid w:val="00FB3B75"/>
    <w:rsid w:val="00FB3B9E"/>
    <w:rsid w:val="00FB3EF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777"/>
    <w:rsid w:val="00FD37F9"/>
    <w:rsid w:val="00FD701E"/>
    <w:rsid w:val="00FE08F4"/>
    <w:rsid w:val="00FE0D82"/>
    <w:rsid w:val="00FE1265"/>
    <w:rsid w:val="00FE2E8C"/>
    <w:rsid w:val="00FE5BBB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244E-F2A3-47A1-A281-A87CA9CF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22/2071r5</vt:lpstr>
    </vt:vector>
  </TitlesOfParts>
  <Company>Huawei Technologies</Company>
  <LinksUpToDate>false</LinksUpToDate>
  <CharactersWithSpaces>8957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22/2157r0</dc:title>
  <dc:subject>Comment Resolution for CID1014</dc:subject>
  <dc:creator>Edward Au</dc:creator>
  <cp:keywords>Submission</cp:keywords>
  <dc:description/>
  <cp:lastModifiedBy>Edward Au</cp:lastModifiedBy>
  <cp:revision>287</cp:revision>
  <cp:lastPrinted>2011-03-31T18:31:00Z</cp:lastPrinted>
  <dcterms:created xsi:type="dcterms:W3CDTF">2022-01-24T22:37:00Z</dcterms:created>
  <dcterms:modified xsi:type="dcterms:W3CDTF">2022-12-28T16:54:00Z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