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23FE1C7C" w:rsidR="00494773" w:rsidRDefault="007C7D07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EA0C03"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TG</w:t>
            </w:r>
            <w:r w:rsidR="00EA0C03">
              <w:rPr>
                <w:lang w:val="en-US"/>
              </w:rPr>
              <w:t>bh</w:t>
            </w:r>
            <w:proofErr w:type="spellEnd"/>
            <w:r w:rsidR="00EA0C03"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 xml:space="preserve">, </w:t>
            </w:r>
            <w:r w:rsidR="00AF6B4B">
              <w:rPr>
                <w:lang w:val="en-US"/>
              </w:rPr>
              <w:t>December 1</w:t>
            </w:r>
            <w:r w:rsidR="001A4E3E">
              <w:rPr>
                <w:lang w:val="en-US"/>
              </w:rPr>
              <w:t>, 202</w:t>
            </w:r>
            <w:r w:rsidR="00CA7610">
              <w:rPr>
                <w:lang w:val="en-US"/>
              </w:rPr>
              <w:t>2</w:t>
            </w:r>
          </w:p>
          <w:p w14:paraId="6A3F0430" w14:textId="4D973354" w:rsidR="009C677F" w:rsidRPr="003055E6" w:rsidRDefault="00494773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Randomized and Changing MAC addresses (RCM)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52A71E12" w:rsidR="009C677F" w:rsidRPr="003055E6" w:rsidRDefault="00F85F20" w:rsidP="000E04C7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</w:t>
            </w:r>
            <w:r w:rsidR="00CA7610">
              <w:rPr>
                <w:b w:val="0"/>
                <w:sz w:val="20"/>
                <w:lang w:val="en-US"/>
              </w:rPr>
              <w:t>2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8F169E">
              <w:rPr>
                <w:b w:val="0"/>
                <w:sz w:val="20"/>
                <w:lang w:val="en-US"/>
              </w:rPr>
              <w:t>1</w:t>
            </w:r>
            <w:r w:rsidR="00AF6B4B">
              <w:rPr>
                <w:b w:val="0"/>
                <w:sz w:val="20"/>
                <w:lang w:val="en-US"/>
              </w:rPr>
              <w:t>2</w:t>
            </w:r>
            <w:r w:rsidR="00B23A08">
              <w:rPr>
                <w:b w:val="0"/>
                <w:sz w:val="20"/>
                <w:lang w:val="en-US"/>
              </w:rPr>
              <w:t>-</w:t>
            </w:r>
            <w:r w:rsidR="00AF6B4B">
              <w:rPr>
                <w:b w:val="0"/>
                <w:sz w:val="20"/>
                <w:lang w:val="en-US"/>
              </w:rPr>
              <w:t>1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4DFC996A" w:rsidR="009C677F" w:rsidRPr="00005DEE" w:rsidRDefault="008F169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Stephen Orr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3A427F45" w:rsidR="009C677F" w:rsidRPr="00005DEE" w:rsidRDefault="008F169E" w:rsidP="004D4C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5C3028E1" w:rsidR="009C677F" w:rsidRPr="00005DEE" w:rsidRDefault="005951D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New York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005DEE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60EC757E" w:rsidR="009C677F" w:rsidRPr="00005DEE" w:rsidRDefault="008F169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sorr@cisco.com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051ACD" w:rsidRDefault="00051AC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3270877F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telecon meeting of </w:t>
                            </w:r>
                            <w:r w:rsidR="00AF6B4B">
                              <w:rPr>
                                <w:color w:val="000000"/>
                              </w:rPr>
                              <w:t>December</w:t>
                            </w:r>
                            <w:r>
                              <w:rPr>
                                <w:color w:val="000000"/>
                              </w:rPr>
                              <w:t xml:space="preserve"> 1, 2022. </w:t>
                            </w:r>
                          </w:p>
                          <w:p w14:paraId="52D69561" w14:textId="77777777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051ACD" w:rsidRPr="001837E9" w:rsidRDefault="00051ACD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051ACD" w:rsidRDefault="00051AC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3270877F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telecon meeting of </w:t>
                      </w:r>
                      <w:r w:rsidR="00AF6B4B">
                        <w:rPr>
                          <w:color w:val="000000"/>
                        </w:rPr>
                        <w:t>December</w:t>
                      </w:r>
                      <w:r>
                        <w:rPr>
                          <w:color w:val="000000"/>
                        </w:rPr>
                        <w:t xml:space="preserve"> 1, 2022. </w:t>
                      </w:r>
                    </w:p>
                    <w:p w14:paraId="52D69561" w14:textId="77777777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051ACD" w:rsidRPr="001837E9" w:rsidRDefault="00051ACD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Default="00CF67FF">
      <w:pPr>
        <w:rPr>
          <w:lang w:val="en-US"/>
        </w:rPr>
      </w:pPr>
    </w:p>
    <w:p w14:paraId="7C7A0635" w14:textId="77777777" w:rsidR="00CF67FF" w:rsidRDefault="00CF67FF">
      <w:pPr>
        <w:rPr>
          <w:lang w:val="en-US"/>
        </w:rPr>
      </w:pPr>
      <w:r>
        <w:rPr>
          <w:lang w:val="en-US"/>
        </w:rPr>
        <w:br w:type="page"/>
      </w:r>
    </w:p>
    <w:p w14:paraId="3EEB6C31" w14:textId="4C5F9977" w:rsidR="009C677F" w:rsidRPr="003055E6" w:rsidRDefault="009C677F">
      <w:pPr>
        <w:rPr>
          <w:lang w:val="en-US"/>
        </w:rPr>
      </w:pPr>
    </w:p>
    <w:p w14:paraId="395809A2" w14:textId="31A9A57F" w:rsidR="009C677F" w:rsidRPr="004169E9" w:rsidRDefault="002D5A24">
      <w:pPr>
        <w:rPr>
          <w:b/>
          <w:sz w:val="24"/>
          <w:szCs w:val="24"/>
          <w:lang w:val="en-US"/>
        </w:rPr>
      </w:pPr>
      <w:r w:rsidRPr="004169E9">
        <w:rPr>
          <w:b/>
          <w:sz w:val="24"/>
          <w:szCs w:val="24"/>
          <w:lang w:val="en-US"/>
        </w:rPr>
        <w:t xml:space="preserve">Meeting </w:t>
      </w:r>
      <w:r w:rsidR="00AF6B4B">
        <w:rPr>
          <w:b/>
          <w:sz w:val="24"/>
          <w:szCs w:val="24"/>
          <w:lang w:val="en-US"/>
        </w:rPr>
        <w:t>December 1</w:t>
      </w:r>
      <w:r w:rsidRPr="004169E9">
        <w:rPr>
          <w:b/>
          <w:sz w:val="24"/>
          <w:szCs w:val="24"/>
          <w:lang w:val="en-US"/>
        </w:rPr>
        <w:t xml:space="preserve">, </w:t>
      </w:r>
      <w:proofErr w:type="gramStart"/>
      <w:r w:rsidRPr="004169E9">
        <w:rPr>
          <w:b/>
          <w:sz w:val="24"/>
          <w:szCs w:val="24"/>
          <w:lang w:val="en-US"/>
        </w:rPr>
        <w:t>202</w:t>
      </w:r>
      <w:r w:rsidR="001C613F" w:rsidRPr="004169E9">
        <w:rPr>
          <w:b/>
          <w:sz w:val="24"/>
          <w:szCs w:val="24"/>
          <w:lang w:val="en-US"/>
        </w:rPr>
        <w:t>2</w:t>
      </w:r>
      <w:proofErr w:type="gramEnd"/>
      <w:r w:rsidRPr="004169E9">
        <w:rPr>
          <w:b/>
          <w:sz w:val="24"/>
          <w:szCs w:val="24"/>
          <w:lang w:val="en-US"/>
        </w:rPr>
        <w:t xml:space="preserve"> </w:t>
      </w:r>
      <w:r w:rsidR="00AF6B4B">
        <w:rPr>
          <w:b/>
          <w:sz w:val="24"/>
          <w:szCs w:val="24"/>
          <w:lang w:val="en-US"/>
        </w:rPr>
        <w:t>7:00</w:t>
      </w:r>
      <w:r w:rsidR="00174EF0" w:rsidRPr="004169E9">
        <w:rPr>
          <w:b/>
          <w:sz w:val="24"/>
          <w:szCs w:val="24"/>
          <w:lang w:val="en-US"/>
        </w:rPr>
        <w:t xml:space="preserve"> </w:t>
      </w:r>
      <w:r w:rsidR="00AF6B4B">
        <w:rPr>
          <w:b/>
          <w:sz w:val="24"/>
          <w:szCs w:val="24"/>
          <w:lang w:val="en-US"/>
        </w:rPr>
        <w:t>p</w:t>
      </w:r>
      <w:r w:rsidR="00174EF0" w:rsidRPr="004169E9">
        <w:rPr>
          <w:b/>
          <w:sz w:val="24"/>
          <w:szCs w:val="24"/>
          <w:lang w:val="en-US"/>
        </w:rPr>
        <w:t>.m.</w:t>
      </w:r>
      <w:r w:rsidRPr="004169E9">
        <w:rPr>
          <w:b/>
          <w:sz w:val="24"/>
          <w:szCs w:val="24"/>
          <w:lang w:val="en-US"/>
        </w:rPr>
        <w:t xml:space="preserve"> to</w:t>
      </w:r>
      <w:r w:rsidR="00DA209E">
        <w:rPr>
          <w:b/>
          <w:sz w:val="24"/>
          <w:szCs w:val="24"/>
          <w:lang w:val="en-US"/>
        </w:rPr>
        <w:t xml:space="preserve"> </w:t>
      </w:r>
      <w:r w:rsidR="00AF6B4B">
        <w:rPr>
          <w:b/>
          <w:sz w:val="24"/>
          <w:szCs w:val="24"/>
          <w:lang w:val="en-US"/>
        </w:rPr>
        <w:t>9</w:t>
      </w:r>
      <w:r w:rsidR="00174EF0" w:rsidRPr="004169E9">
        <w:rPr>
          <w:b/>
          <w:sz w:val="24"/>
          <w:szCs w:val="24"/>
          <w:lang w:val="en-US"/>
        </w:rPr>
        <w:t>:</w:t>
      </w:r>
      <w:r w:rsidR="00AF6B4B">
        <w:rPr>
          <w:b/>
          <w:sz w:val="24"/>
          <w:szCs w:val="24"/>
          <w:lang w:val="en-US"/>
        </w:rPr>
        <w:t>00</w:t>
      </w:r>
      <w:r w:rsidR="00174EF0" w:rsidRPr="004169E9">
        <w:rPr>
          <w:b/>
          <w:sz w:val="24"/>
          <w:szCs w:val="24"/>
          <w:lang w:val="en-US"/>
        </w:rPr>
        <w:t xml:space="preserve"> </w:t>
      </w:r>
      <w:r w:rsidR="00AF6B4B">
        <w:rPr>
          <w:b/>
          <w:sz w:val="24"/>
          <w:szCs w:val="24"/>
          <w:lang w:val="en-US"/>
        </w:rPr>
        <w:t>p</w:t>
      </w:r>
      <w:r w:rsidR="00174EF0" w:rsidRPr="004169E9">
        <w:rPr>
          <w:b/>
          <w:sz w:val="24"/>
          <w:szCs w:val="24"/>
          <w:lang w:val="en-US"/>
        </w:rPr>
        <w:t>.m.</w:t>
      </w:r>
      <w:r w:rsidR="00A17ADD" w:rsidRPr="004169E9">
        <w:rPr>
          <w:b/>
          <w:sz w:val="24"/>
          <w:szCs w:val="24"/>
          <w:lang w:val="en-US"/>
        </w:rPr>
        <w:t xml:space="preserve"> </w:t>
      </w:r>
      <w:r w:rsidRPr="004169E9">
        <w:rPr>
          <w:b/>
          <w:sz w:val="24"/>
          <w:szCs w:val="24"/>
          <w:lang w:val="en-US"/>
        </w:rPr>
        <w:t>ET</w:t>
      </w:r>
    </w:p>
    <w:p w14:paraId="394B6EFE" w14:textId="77777777" w:rsidR="002D5A24" w:rsidRPr="004169E9" w:rsidRDefault="002D5A24">
      <w:pPr>
        <w:rPr>
          <w:b/>
          <w:sz w:val="24"/>
          <w:szCs w:val="24"/>
          <w:lang w:val="en-US"/>
        </w:rPr>
      </w:pPr>
    </w:p>
    <w:p w14:paraId="01765044" w14:textId="024754AC" w:rsidR="009C677F" w:rsidRPr="004169E9" w:rsidRDefault="00F85F20">
      <w:pPr>
        <w:rPr>
          <w:b/>
          <w:sz w:val="24"/>
          <w:szCs w:val="24"/>
          <w:lang w:val="en-US"/>
        </w:rPr>
      </w:pPr>
      <w:r w:rsidRPr="004169E9">
        <w:rPr>
          <w:b/>
          <w:sz w:val="24"/>
          <w:szCs w:val="24"/>
          <w:lang w:val="en-US"/>
        </w:rPr>
        <w:t xml:space="preserve">Chair: </w:t>
      </w:r>
      <w:r w:rsidR="00D11B96" w:rsidRPr="004169E9">
        <w:rPr>
          <w:b/>
          <w:sz w:val="24"/>
          <w:szCs w:val="24"/>
          <w:lang w:val="en-US"/>
        </w:rPr>
        <w:t>Mark Hamilton</w:t>
      </w:r>
      <w:r w:rsidR="003C640D" w:rsidRPr="004169E9">
        <w:rPr>
          <w:b/>
          <w:sz w:val="24"/>
          <w:szCs w:val="24"/>
          <w:lang w:val="en-US"/>
        </w:rPr>
        <w:t xml:space="preserve"> (Ruckus/CommScope)</w:t>
      </w:r>
    </w:p>
    <w:p w14:paraId="6207D028" w14:textId="77777777" w:rsidR="00261A04" w:rsidRPr="004169E9" w:rsidRDefault="00261A04" w:rsidP="00261A04">
      <w:pPr>
        <w:rPr>
          <w:sz w:val="24"/>
          <w:szCs w:val="24"/>
          <w:lang w:val="en-US"/>
        </w:rPr>
      </w:pPr>
      <w:r w:rsidRPr="004169E9">
        <w:rPr>
          <w:b/>
          <w:bCs/>
          <w:sz w:val="24"/>
          <w:szCs w:val="24"/>
          <w:lang w:val="en-US"/>
        </w:rPr>
        <w:t>Vice Chair: Peter Yee (NSA-CSD/AKAYLA)</w:t>
      </w:r>
    </w:p>
    <w:p w14:paraId="60C97DF3" w14:textId="77777777" w:rsidR="00261A04" w:rsidRPr="004169E9" w:rsidRDefault="00261A04" w:rsidP="00261A04">
      <w:pPr>
        <w:rPr>
          <w:sz w:val="24"/>
          <w:szCs w:val="24"/>
          <w:lang w:val="en-US"/>
        </w:rPr>
      </w:pPr>
      <w:r w:rsidRPr="004169E9">
        <w:rPr>
          <w:b/>
          <w:bCs/>
          <w:sz w:val="24"/>
          <w:szCs w:val="24"/>
          <w:lang w:val="en-US"/>
        </w:rPr>
        <w:t>Vice Chair: Stephen Orr (Cisco)</w:t>
      </w:r>
    </w:p>
    <w:p w14:paraId="32F1EDF6" w14:textId="1EBAE734" w:rsidR="009C677F" w:rsidRPr="004169E9" w:rsidRDefault="00F85F20">
      <w:pPr>
        <w:rPr>
          <w:b/>
          <w:sz w:val="24"/>
          <w:szCs w:val="24"/>
          <w:lang w:val="en-US"/>
        </w:rPr>
      </w:pPr>
      <w:r w:rsidRPr="004169E9">
        <w:rPr>
          <w:b/>
          <w:sz w:val="24"/>
          <w:szCs w:val="24"/>
          <w:lang w:val="en-US"/>
        </w:rPr>
        <w:t xml:space="preserve">Secretary: </w:t>
      </w:r>
      <w:r w:rsidR="00CF67FF" w:rsidRPr="004169E9">
        <w:rPr>
          <w:b/>
          <w:sz w:val="24"/>
          <w:szCs w:val="24"/>
          <w:lang w:val="en-US"/>
        </w:rPr>
        <w:t>Peter Yee</w:t>
      </w:r>
    </w:p>
    <w:p w14:paraId="433B5E4E" w14:textId="0A964B7A" w:rsidR="003B2421" w:rsidRPr="004169E9" w:rsidRDefault="003B2421">
      <w:pPr>
        <w:rPr>
          <w:sz w:val="24"/>
          <w:szCs w:val="24"/>
          <w:lang w:val="en-US"/>
        </w:rPr>
      </w:pPr>
      <w:r w:rsidRPr="004169E9">
        <w:rPr>
          <w:b/>
          <w:sz w:val="24"/>
          <w:szCs w:val="24"/>
          <w:lang w:val="en-US"/>
        </w:rPr>
        <w:t>Editor: Carol Ansley (Cox)</w:t>
      </w:r>
    </w:p>
    <w:p w14:paraId="0642C51F" w14:textId="77777777" w:rsidR="009C677F" w:rsidRPr="004169E9" w:rsidRDefault="009C677F">
      <w:pPr>
        <w:rPr>
          <w:b/>
          <w:bCs/>
          <w:sz w:val="24"/>
          <w:szCs w:val="24"/>
          <w:lang w:val="en-US"/>
        </w:rPr>
      </w:pPr>
    </w:p>
    <w:p w14:paraId="4A90F191" w14:textId="5348ED0B" w:rsidR="009C677F" w:rsidRPr="004169E9" w:rsidRDefault="00F85F20">
      <w:pPr>
        <w:rPr>
          <w:sz w:val="24"/>
          <w:szCs w:val="24"/>
          <w:lang w:val="en-US"/>
        </w:rPr>
      </w:pPr>
      <w:r w:rsidRPr="004169E9">
        <w:rPr>
          <w:b/>
          <w:bCs/>
          <w:sz w:val="24"/>
          <w:szCs w:val="24"/>
          <w:lang w:val="en-US"/>
        </w:rPr>
        <w:t>The teleconference was called to order by</w:t>
      </w:r>
      <w:r w:rsidR="000E4E6A" w:rsidRPr="004169E9">
        <w:rPr>
          <w:b/>
          <w:bCs/>
          <w:sz w:val="24"/>
          <w:szCs w:val="24"/>
          <w:lang w:val="en-US"/>
        </w:rPr>
        <w:t xml:space="preserve"> the</w:t>
      </w:r>
      <w:r w:rsidRPr="004169E9">
        <w:rPr>
          <w:b/>
          <w:bCs/>
          <w:sz w:val="24"/>
          <w:szCs w:val="24"/>
          <w:lang w:val="en-US"/>
        </w:rPr>
        <w:t xml:space="preserve"> Chair </w:t>
      </w:r>
      <w:r w:rsidR="000E4E6A" w:rsidRPr="004169E9">
        <w:rPr>
          <w:b/>
          <w:bCs/>
          <w:sz w:val="24"/>
          <w:szCs w:val="24"/>
          <w:lang w:val="en-US"/>
        </w:rPr>
        <w:t xml:space="preserve">at </w:t>
      </w:r>
      <w:r w:rsidR="00AF6B4B">
        <w:rPr>
          <w:b/>
          <w:bCs/>
          <w:sz w:val="24"/>
          <w:szCs w:val="24"/>
          <w:lang w:val="en-US"/>
        </w:rPr>
        <w:t>7:03</w:t>
      </w:r>
      <w:r w:rsidR="001164AF" w:rsidRPr="004169E9">
        <w:rPr>
          <w:b/>
          <w:bCs/>
          <w:sz w:val="24"/>
          <w:szCs w:val="24"/>
          <w:lang w:val="en-US"/>
        </w:rPr>
        <w:t xml:space="preserve"> a.m.</w:t>
      </w:r>
      <w:r w:rsidRPr="004169E9">
        <w:rPr>
          <w:b/>
          <w:bCs/>
          <w:sz w:val="24"/>
          <w:szCs w:val="24"/>
          <w:lang w:val="en-US"/>
        </w:rPr>
        <w:t xml:space="preserve"> EDT</w:t>
      </w:r>
      <w:r w:rsidR="00B6431A" w:rsidRPr="004169E9">
        <w:rPr>
          <w:b/>
          <w:bCs/>
          <w:sz w:val="24"/>
          <w:szCs w:val="24"/>
          <w:lang w:val="en-US"/>
        </w:rPr>
        <w:t>.</w:t>
      </w:r>
    </w:p>
    <w:p w14:paraId="76EDD4E1" w14:textId="373AE5DB" w:rsidR="009C677F" w:rsidRPr="004169E9" w:rsidRDefault="009C677F">
      <w:pPr>
        <w:rPr>
          <w:bCs/>
          <w:sz w:val="24"/>
          <w:szCs w:val="24"/>
          <w:lang w:val="en-US"/>
        </w:rPr>
      </w:pPr>
    </w:p>
    <w:p w14:paraId="3412EC42" w14:textId="5D0C6817" w:rsidR="00650A1B" w:rsidRDefault="00F85F20" w:rsidP="00EF4CD2">
      <w:pPr>
        <w:rPr>
          <w:rStyle w:val="Hyperlink"/>
          <w:sz w:val="24"/>
          <w:szCs w:val="24"/>
          <w:lang w:val="en-US"/>
        </w:rPr>
      </w:pPr>
      <w:r w:rsidRPr="004169E9">
        <w:rPr>
          <w:sz w:val="24"/>
          <w:szCs w:val="24"/>
          <w:lang w:val="en-US"/>
        </w:rPr>
        <w:t xml:space="preserve">Agenda slide deck </w:t>
      </w:r>
      <w:hyperlink r:id="rId11" w:history="1">
        <w:r w:rsidR="00CD6119">
          <w:rPr>
            <w:rStyle w:val="Hyperlink"/>
            <w:sz w:val="24"/>
            <w:szCs w:val="24"/>
            <w:lang w:val="en-US"/>
          </w:rPr>
          <w:t>11-22/</w:t>
        </w:r>
        <w:r w:rsidR="00650A1B">
          <w:rPr>
            <w:rStyle w:val="Hyperlink"/>
            <w:sz w:val="24"/>
            <w:szCs w:val="24"/>
            <w:lang w:val="en-US"/>
          </w:rPr>
          <w:t>2084r00</w:t>
        </w:r>
      </w:hyperlink>
    </w:p>
    <w:p w14:paraId="71B61A47" w14:textId="504EA645" w:rsidR="00F5240C" w:rsidRPr="004169E9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4169E9" w:rsidRDefault="00D11B96" w:rsidP="000E4E6A">
      <w:pPr>
        <w:pStyle w:val="ListParagraph"/>
        <w:numPr>
          <w:ilvl w:val="0"/>
          <w:numId w:val="2"/>
        </w:numPr>
        <w:spacing w:after="120"/>
        <w:rPr>
          <w:b/>
          <w:bCs/>
        </w:rPr>
      </w:pPr>
      <w:r w:rsidRPr="004169E9">
        <w:rPr>
          <w:b/>
          <w:bCs/>
        </w:rPr>
        <w:t>Policies and procedures were presented by the chair.</w:t>
      </w:r>
      <w:r w:rsidR="000F6C86" w:rsidRPr="004169E9">
        <w:rPr>
          <w:b/>
          <w:bCs/>
        </w:rPr>
        <w:t xml:space="preserve"> (</w:t>
      </w:r>
      <w:r w:rsidR="002C1BD8" w:rsidRPr="004169E9">
        <w:rPr>
          <w:b/>
          <w:bCs/>
        </w:rPr>
        <w:t xml:space="preserve">Slides </w:t>
      </w:r>
      <w:r w:rsidR="00BF6040" w:rsidRPr="004169E9">
        <w:rPr>
          <w:b/>
          <w:bCs/>
        </w:rPr>
        <w:t>4</w:t>
      </w:r>
      <w:r w:rsidR="002C1BD8" w:rsidRPr="004169E9">
        <w:rPr>
          <w:b/>
          <w:bCs/>
        </w:rPr>
        <w:t xml:space="preserve"> to 1</w:t>
      </w:r>
      <w:r w:rsidR="002074E3" w:rsidRPr="004169E9">
        <w:rPr>
          <w:b/>
          <w:bCs/>
        </w:rPr>
        <w:t>4</w:t>
      </w:r>
      <w:r w:rsidR="002C1BD8" w:rsidRPr="004169E9">
        <w:rPr>
          <w:b/>
          <w:bCs/>
        </w:rPr>
        <w:t>)</w:t>
      </w:r>
    </w:p>
    <w:p w14:paraId="5DBE3CB6" w14:textId="40549BE7" w:rsidR="00E527C2" w:rsidRPr="004169E9" w:rsidRDefault="00C33A67" w:rsidP="00D11B96">
      <w:pPr>
        <w:rPr>
          <w:bCs/>
          <w:sz w:val="24"/>
          <w:szCs w:val="24"/>
        </w:rPr>
      </w:pPr>
      <w:r w:rsidRPr="004169E9">
        <w:rPr>
          <w:bCs/>
          <w:sz w:val="24"/>
          <w:szCs w:val="24"/>
        </w:rPr>
        <w:t>There were n</w:t>
      </w:r>
      <w:r w:rsidR="00D11B96" w:rsidRPr="004169E9">
        <w:rPr>
          <w:bCs/>
          <w:sz w:val="24"/>
          <w:szCs w:val="24"/>
        </w:rPr>
        <w:t xml:space="preserve">o Patent </w:t>
      </w:r>
      <w:r w:rsidR="002B6D7C" w:rsidRPr="004169E9">
        <w:rPr>
          <w:bCs/>
          <w:sz w:val="24"/>
          <w:szCs w:val="24"/>
        </w:rPr>
        <w:t>declarations.</w:t>
      </w:r>
    </w:p>
    <w:p w14:paraId="3F86367A" w14:textId="19F2DEDC" w:rsidR="00E527C2" w:rsidRPr="004169E9" w:rsidRDefault="00E527C2" w:rsidP="00D11B96">
      <w:pPr>
        <w:rPr>
          <w:bCs/>
          <w:sz w:val="24"/>
          <w:szCs w:val="24"/>
        </w:rPr>
      </w:pPr>
      <w:r w:rsidRPr="004169E9">
        <w:rPr>
          <w:bCs/>
          <w:sz w:val="24"/>
          <w:szCs w:val="24"/>
        </w:rPr>
        <w:t>Copyright policy slides were presented (Slides 1</w:t>
      </w:r>
      <w:r w:rsidR="00DA5B82" w:rsidRPr="004169E9">
        <w:rPr>
          <w:bCs/>
          <w:sz w:val="24"/>
          <w:szCs w:val="24"/>
        </w:rPr>
        <w:t>0</w:t>
      </w:r>
      <w:r w:rsidRPr="004169E9">
        <w:rPr>
          <w:bCs/>
          <w:sz w:val="24"/>
          <w:szCs w:val="24"/>
        </w:rPr>
        <w:t xml:space="preserve"> and 1</w:t>
      </w:r>
      <w:r w:rsidR="00DA5B82" w:rsidRPr="004169E9">
        <w:rPr>
          <w:bCs/>
          <w:sz w:val="24"/>
          <w:szCs w:val="24"/>
        </w:rPr>
        <w:t>1</w:t>
      </w:r>
      <w:r w:rsidRPr="004169E9">
        <w:rPr>
          <w:bCs/>
          <w:sz w:val="24"/>
          <w:szCs w:val="24"/>
        </w:rPr>
        <w:t>)</w:t>
      </w:r>
    </w:p>
    <w:p w14:paraId="6C598957" w14:textId="77777777" w:rsidR="002C1BD8" w:rsidRPr="004169E9" w:rsidRDefault="002C1BD8" w:rsidP="00D11B96">
      <w:pPr>
        <w:rPr>
          <w:bCs/>
          <w:sz w:val="24"/>
          <w:szCs w:val="24"/>
        </w:rPr>
      </w:pPr>
    </w:p>
    <w:p w14:paraId="5EDA351A" w14:textId="16CBE330" w:rsidR="009C677F" w:rsidRPr="004169E9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4169E9">
        <w:rPr>
          <w:b/>
          <w:bCs/>
          <w:sz w:val="24"/>
          <w:szCs w:val="24"/>
        </w:rPr>
        <w:t>Agenda:</w:t>
      </w:r>
    </w:p>
    <w:p w14:paraId="191ACA9B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>Attendance, noises/recording, meeting protocol reminders</w:t>
      </w:r>
    </w:p>
    <w:p w14:paraId="33DB5927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>Policies, duty to inform, participation rules</w:t>
      </w:r>
    </w:p>
    <w:p w14:paraId="00F7F388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>Organization topics (see Backup slides)</w:t>
      </w:r>
    </w:p>
    <w:p w14:paraId="43464B06" w14:textId="77777777" w:rsidR="001D4E32" w:rsidRPr="001D4E32" w:rsidRDefault="001D4E32" w:rsidP="001D4E32">
      <w:pPr>
        <w:pStyle w:val="BodyText"/>
        <w:numPr>
          <w:ilvl w:val="1"/>
          <w:numId w:val="27"/>
        </w:numPr>
        <w:rPr>
          <w:rFonts w:eastAsiaTheme="minorEastAsia"/>
          <w:sz w:val="24"/>
          <w:szCs w:val="24"/>
        </w:rPr>
      </w:pPr>
      <w:r w:rsidRPr="001D4E32">
        <w:rPr>
          <w:rFonts w:eastAsiaTheme="minorEastAsia"/>
          <w:sz w:val="24"/>
          <w:szCs w:val="24"/>
        </w:rPr>
        <w:t>Sept to Nov teleconferences: Tuesdays, every other week, 9:30-11:30 am ET (this time slot)</w:t>
      </w:r>
    </w:p>
    <w:p w14:paraId="7AB8FBDF" w14:textId="77777777" w:rsidR="001D4E32" w:rsidRPr="001D4E32" w:rsidRDefault="001D4E32" w:rsidP="001D4E32">
      <w:pPr>
        <w:pStyle w:val="BodyText"/>
        <w:numPr>
          <w:ilvl w:val="1"/>
          <w:numId w:val="27"/>
        </w:numPr>
        <w:rPr>
          <w:rFonts w:eastAsiaTheme="minorEastAsia"/>
          <w:sz w:val="24"/>
          <w:szCs w:val="24"/>
        </w:rPr>
      </w:pPr>
      <w:r w:rsidRPr="001D4E32">
        <w:rPr>
          <w:rFonts w:eastAsiaTheme="minorEastAsia"/>
          <w:sz w:val="24"/>
          <w:szCs w:val="24"/>
        </w:rPr>
        <w:t>Timeline reminder (slide 20)</w:t>
      </w:r>
    </w:p>
    <w:p w14:paraId="25A38563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 xml:space="preserve">Issues Tracking: </w:t>
      </w:r>
      <w:hyperlink r:id="rId12" w:history="1">
        <w:r w:rsidRPr="001D4E32">
          <w:rPr>
            <w:rStyle w:val="Hyperlink"/>
            <w:rFonts w:eastAsiaTheme="minorEastAsia"/>
            <w:b/>
            <w:bCs/>
            <w:sz w:val="24"/>
            <w:szCs w:val="24"/>
          </w:rPr>
          <w:t>11-21/0332r37</w:t>
        </w:r>
      </w:hyperlink>
      <w:r w:rsidRPr="001D4E32">
        <w:rPr>
          <w:rFonts w:eastAsiaTheme="minorEastAsia"/>
          <w:b/>
          <w:bCs/>
          <w:sz w:val="24"/>
          <w:szCs w:val="24"/>
        </w:rPr>
        <w:t xml:space="preserve"> </w:t>
      </w:r>
    </w:p>
    <w:p w14:paraId="4A3528E8" w14:textId="2FBA935E" w:rsidR="00DF3F07" w:rsidRDefault="00DF3F07" w:rsidP="00DF3F07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DF3F07">
        <w:rPr>
          <w:rFonts w:eastAsiaTheme="minorEastAsia"/>
          <w:b/>
          <w:bCs/>
          <w:sz w:val="24"/>
          <w:szCs w:val="24"/>
        </w:rPr>
        <w:t xml:space="preserve">Results of Comment Collection on D0.2: </w:t>
      </w:r>
      <w:hyperlink r:id="rId13" w:history="1">
        <w:r w:rsidRPr="00DF3F07">
          <w:rPr>
            <w:rStyle w:val="Hyperlink"/>
            <w:rFonts w:eastAsiaTheme="minorEastAsia"/>
            <w:b/>
            <w:bCs/>
            <w:sz w:val="24"/>
            <w:szCs w:val="24"/>
          </w:rPr>
          <w:t>11-22/0973r13</w:t>
        </w:r>
      </w:hyperlink>
      <w:r w:rsidRPr="00DF3F07">
        <w:rPr>
          <w:rFonts w:eastAsiaTheme="minorEastAsia"/>
          <w:b/>
          <w:bCs/>
          <w:sz w:val="24"/>
          <w:szCs w:val="24"/>
        </w:rPr>
        <w:t xml:space="preserve"> </w:t>
      </w:r>
    </w:p>
    <w:p w14:paraId="23B444DB" w14:textId="213ED2F0" w:rsidR="00AF6B4B" w:rsidRPr="00DF3F07" w:rsidRDefault="00AF6B4B" w:rsidP="00DF3F07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Motions record</w:t>
      </w:r>
    </w:p>
    <w:p w14:paraId="0DB81F54" w14:textId="25F5D2D4" w:rsidR="001D4E32" w:rsidRPr="001D4E32" w:rsidRDefault="00AF6B4B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Contributions</w:t>
      </w:r>
    </w:p>
    <w:p w14:paraId="6EB5409A" w14:textId="56638676" w:rsidR="008F169E" w:rsidRDefault="00000000" w:rsidP="008F169E">
      <w:pPr>
        <w:pStyle w:val="BodyText"/>
        <w:numPr>
          <w:ilvl w:val="1"/>
          <w:numId w:val="27"/>
        </w:numPr>
      </w:pPr>
      <w:hyperlink r:id="rId14" w:history="1">
        <w:r w:rsidR="00650A1B">
          <w:rPr>
            <w:rStyle w:val="Hyperlink"/>
          </w:rPr>
          <w:t>11-22/1329r10</w:t>
        </w:r>
      </w:hyperlink>
      <w:r w:rsidR="008F169E" w:rsidRPr="008F169E">
        <w:t xml:space="preserve"> – CID resolutions for 12.2.11 (Kurt </w:t>
      </w:r>
      <w:proofErr w:type="spellStart"/>
      <w:r w:rsidR="008F169E" w:rsidRPr="008F169E">
        <w:t>Lumbatis</w:t>
      </w:r>
      <w:proofErr w:type="spellEnd"/>
      <w:r w:rsidR="008F169E" w:rsidRPr="008F169E">
        <w:t>)</w:t>
      </w:r>
    </w:p>
    <w:p w14:paraId="1CAD6AFB" w14:textId="60C24A5B" w:rsidR="001D4E32" w:rsidRPr="001D4E32" w:rsidRDefault="00AF6B4B" w:rsidP="001D4E32">
      <w:pPr>
        <w:pStyle w:val="BodyText"/>
        <w:numPr>
          <w:ilvl w:val="1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Enhancement of RCM (</w:t>
      </w:r>
      <w:proofErr w:type="spellStart"/>
      <w:r>
        <w:rPr>
          <w:rFonts w:eastAsiaTheme="minorEastAsia"/>
          <w:sz w:val="24"/>
          <w:szCs w:val="24"/>
        </w:rPr>
        <w:t>Okan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Mutgan</w:t>
      </w:r>
      <w:proofErr w:type="spellEnd"/>
      <w:r>
        <w:rPr>
          <w:rFonts w:eastAsiaTheme="minorEastAsia"/>
          <w:sz w:val="24"/>
          <w:szCs w:val="24"/>
        </w:rPr>
        <w:t>)</w:t>
      </w:r>
    </w:p>
    <w:p w14:paraId="6E7897FF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>WBA liaison response</w:t>
      </w:r>
    </w:p>
    <w:p w14:paraId="63FDBA53" w14:textId="243BA257" w:rsidR="00025AB4" w:rsidRDefault="00AA3DEE" w:rsidP="003C640D">
      <w:pPr>
        <w:pStyle w:val="BodyText"/>
        <w:rPr>
          <w:sz w:val="24"/>
          <w:szCs w:val="24"/>
        </w:rPr>
      </w:pPr>
      <w:r w:rsidRPr="004169E9">
        <w:rPr>
          <w:sz w:val="24"/>
          <w:szCs w:val="24"/>
        </w:rPr>
        <w:t>Any comments</w:t>
      </w:r>
      <w:r w:rsidR="00DA5B82" w:rsidRPr="004169E9">
        <w:rPr>
          <w:sz w:val="24"/>
          <w:szCs w:val="24"/>
        </w:rPr>
        <w:t>?</w:t>
      </w:r>
    </w:p>
    <w:p w14:paraId="3A3D8B1E" w14:textId="18AB71A2" w:rsidR="00DF3F07" w:rsidRPr="00DF3F07" w:rsidRDefault="00D50FBC" w:rsidP="00E171AD">
      <w:pPr>
        <w:pStyle w:val="BodyText"/>
        <w:rPr>
          <w:sz w:val="24"/>
          <w:szCs w:val="24"/>
        </w:rPr>
      </w:pPr>
      <w:r w:rsidRPr="004169E9">
        <w:rPr>
          <w:sz w:val="24"/>
          <w:szCs w:val="24"/>
        </w:rPr>
        <w:t>A</w:t>
      </w:r>
      <w:r w:rsidR="00AA3DEE" w:rsidRPr="004169E9">
        <w:rPr>
          <w:sz w:val="24"/>
          <w:szCs w:val="24"/>
        </w:rPr>
        <w:t xml:space="preserve">ny </w:t>
      </w:r>
      <w:r w:rsidR="003C640D" w:rsidRPr="004169E9">
        <w:rPr>
          <w:sz w:val="24"/>
          <w:szCs w:val="24"/>
        </w:rPr>
        <w:t>objections</w:t>
      </w:r>
      <w:r w:rsidR="00AA3DEE" w:rsidRPr="004169E9">
        <w:rPr>
          <w:sz w:val="24"/>
          <w:szCs w:val="24"/>
        </w:rPr>
        <w:t xml:space="preserve"> to agenda</w:t>
      </w:r>
      <w:r w:rsidR="00DA5B82" w:rsidRPr="004169E9">
        <w:rPr>
          <w:sz w:val="24"/>
          <w:szCs w:val="24"/>
        </w:rPr>
        <w:t xml:space="preserve">? </w:t>
      </w:r>
      <w:r w:rsidR="00DA209E">
        <w:rPr>
          <w:sz w:val="24"/>
          <w:szCs w:val="24"/>
        </w:rPr>
        <w:t>[</w:t>
      </w:r>
      <w:r w:rsidR="00DA5B82" w:rsidRPr="004169E9">
        <w:rPr>
          <w:sz w:val="24"/>
          <w:szCs w:val="24"/>
        </w:rPr>
        <w:t>None</w:t>
      </w:r>
      <w:r w:rsidR="00DA209E">
        <w:rPr>
          <w:sz w:val="24"/>
          <w:szCs w:val="24"/>
        </w:rPr>
        <w:t>]</w:t>
      </w:r>
      <w:r w:rsidR="00DF3F07">
        <w:rPr>
          <w:sz w:val="24"/>
          <w:szCs w:val="24"/>
        </w:rPr>
        <w:t xml:space="preserve"> – Approved </w:t>
      </w:r>
    </w:p>
    <w:p w14:paraId="0261D3A2" w14:textId="239C01DB" w:rsidR="003E530A" w:rsidRPr="003E530A" w:rsidRDefault="00000000" w:rsidP="00AF6B4B">
      <w:pPr>
        <w:pStyle w:val="BodyText"/>
        <w:keepNext/>
        <w:numPr>
          <w:ilvl w:val="0"/>
          <w:numId w:val="2"/>
        </w:numPr>
        <w:rPr>
          <w:b/>
          <w:bCs/>
          <w:sz w:val="24"/>
          <w:szCs w:val="24"/>
        </w:rPr>
      </w:pPr>
      <w:hyperlink r:id="rId15" w:history="1">
        <w:r w:rsidR="00197572">
          <w:rPr>
            <w:rStyle w:val="Hyperlink"/>
            <w:b/>
            <w:bCs/>
            <w:sz w:val="24"/>
            <w:szCs w:val="24"/>
          </w:rPr>
          <w:t>11-22/1802r1</w:t>
        </w:r>
      </w:hyperlink>
      <w:r w:rsidR="003E530A" w:rsidRPr="003E530A">
        <w:rPr>
          <w:b/>
          <w:bCs/>
          <w:sz w:val="24"/>
          <w:szCs w:val="24"/>
        </w:rPr>
        <w:t xml:space="preserve"> – Enhancement of RRCM (</w:t>
      </w:r>
      <w:proofErr w:type="spellStart"/>
      <w:r w:rsidR="003E530A" w:rsidRPr="003E530A">
        <w:rPr>
          <w:b/>
          <w:bCs/>
          <w:sz w:val="24"/>
          <w:szCs w:val="24"/>
        </w:rPr>
        <w:t>Oka</w:t>
      </w:r>
      <w:r w:rsidR="00C018EB">
        <w:rPr>
          <w:b/>
          <w:bCs/>
          <w:sz w:val="24"/>
          <w:szCs w:val="24"/>
        </w:rPr>
        <w:t>n</w:t>
      </w:r>
      <w:proofErr w:type="spellEnd"/>
      <w:r w:rsidR="003E530A" w:rsidRPr="003E530A">
        <w:rPr>
          <w:b/>
          <w:bCs/>
          <w:sz w:val="24"/>
          <w:szCs w:val="24"/>
        </w:rPr>
        <w:t xml:space="preserve"> </w:t>
      </w:r>
      <w:proofErr w:type="spellStart"/>
      <w:r w:rsidR="003E530A" w:rsidRPr="003E530A">
        <w:rPr>
          <w:b/>
          <w:bCs/>
          <w:sz w:val="24"/>
          <w:szCs w:val="24"/>
        </w:rPr>
        <w:t>Mutgan</w:t>
      </w:r>
      <w:proofErr w:type="spellEnd"/>
      <w:r w:rsidR="003E530A" w:rsidRPr="003E530A">
        <w:rPr>
          <w:b/>
          <w:bCs/>
          <w:sz w:val="24"/>
          <w:szCs w:val="24"/>
        </w:rPr>
        <w:t>)</w:t>
      </w:r>
    </w:p>
    <w:p w14:paraId="64575C33" w14:textId="77777777" w:rsidR="00AF6B4B" w:rsidRDefault="003E530A" w:rsidP="00AF6B4B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Recap of RRCM Slide </w:t>
      </w:r>
      <w:r w:rsidR="00AF6B4B">
        <w:rPr>
          <w:sz w:val="24"/>
          <w:szCs w:val="24"/>
        </w:rPr>
        <w:t>2</w:t>
      </w:r>
      <w:r w:rsidR="00224BEF">
        <w:rPr>
          <w:sz w:val="24"/>
          <w:szCs w:val="24"/>
        </w:rPr>
        <w:t>:</w:t>
      </w:r>
      <w:r w:rsidR="00AF6B4B">
        <w:rPr>
          <w:sz w:val="24"/>
          <w:szCs w:val="24"/>
        </w:rPr>
        <w:t xml:space="preserve"> discussed Validation Information Element</w:t>
      </w:r>
    </w:p>
    <w:p w14:paraId="1D99EC56" w14:textId="77777777" w:rsidR="00E50F6F" w:rsidRDefault="00E50F6F" w:rsidP="00AF6B4B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VIE should be constructed using RMAK</w:t>
      </w:r>
    </w:p>
    <w:p w14:paraId="0C9A7888" w14:textId="77777777" w:rsidR="00E50F6F" w:rsidRDefault="00E50F6F" w:rsidP="00AF6B4B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Slide 5 construction of VIE</w:t>
      </w:r>
    </w:p>
    <w:p w14:paraId="6463563C" w14:textId="77777777" w:rsidR="00E50F6F" w:rsidRDefault="00E50F6F" w:rsidP="00E50F6F">
      <w:pPr>
        <w:pStyle w:val="BodyText"/>
        <w:keepNext/>
        <w:numPr>
          <w:ilvl w:val="1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AES-128-CMAC used to compute MIC</w:t>
      </w:r>
    </w:p>
    <w:p w14:paraId="4AF86507" w14:textId="77777777" w:rsidR="00E50F6F" w:rsidRDefault="00E50F6F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Slide 6 – construction is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BIP MPDU</w:t>
      </w:r>
    </w:p>
    <w:p w14:paraId="784A0880" w14:textId="77777777" w:rsidR="00E50F6F" w:rsidRDefault="00E50F6F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Q: Does the key change or is it constant?</w:t>
      </w:r>
    </w:p>
    <w:p w14:paraId="735E6681" w14:textId="77777777" w:rsidR="00E50F6F" w:rsidRDefault="00E50F6F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A:It</w:t>
      </w:r>
      <w:proofErr w:type="spellEnd"/>
      <w:proofErr w:type="gramEnd"/>
      <w:r>
        <w:rPr>
          <w:sz w:val="24"/>
          <w:szCs w:val="24"/>
        </w:rPr>
        <w:t xml:space="preserve"> changes in every association</w:t>
      </w:r>
    </w:p>
    <w:p w14:paraId="5D0256B5" w14:textId="570447A2" w:rsidR="00AF6B4B" w:rsidRDefault="00E50F6F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C: The key changes and you advertise a key derived function in the IE (called a MIC in this case)</w:t>
      </w:r>
      <w:r w:rsidR="00224BEF">
        <w:rPr>
          <w:sz w:val="24"/>
          <w:szCs w:val="24"/>
        </w:rPr>
        <w:t xml:space="preserve"> </w:t>
      </w:r>
    </w:p>
    <w:p w14:paraId="5A3CF1D5" w14:textId="5DFC1CAF" w:rsidR="00E50F6F" w:rsidRDefault="00E50F6F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Q: How is this different than IRMA?</w:t>
      </w:r>
    </w:p>
    <w:p w14:paraId="4F467B7C" w14:textId="5DDBD733" w:rsidR="00E50F6F" w:rsidRDefault="00E50F6F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A: The difference comes from the hash value (VIE) – you don’t know the RCM in the </w:t>
      </w:r>
      <w:proofErr w:type="gramStart"/>
      <w:r>
        <w:rPr>
          <w:sz w:val="24"/>
          <w:szCs w:val="24"/>
        </w:rPr>
        <w:t>header,</w:t>
      </w:r>
      <w:proofErr w:type="gramEnd"/>
      <w:r>
        <w:rPr>
          <w:sz w:val="24"/>
          <w:szCs w:val="24"/>
        </w:rPr>
        <w:t xml:space="preserve"> however it checks the VIE, it goes to the database that matches the hash value of the VIE to determine the identity.</w:t>
      </w:r>
    </w:p>
    <w:p w14:paraId="55DBBAEF" w14:textId="24BC8B03" w:rsidR="00E50F6F" w:rsidRDefault="00E50F6F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C: Isn’t this exactly what IRMA does? If you have 1000 STAs, you may have to do 500 calculations before you have a match.</w:t>
      </w:r>
    </w:p>
    <w:p w14:paraId="702DBD51" w14:textId="05D2A2EF" w:rsidR="00E50F6F" w:rsidRDefault="00E50F6F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C: The spoofing and copying according to </w:t>
      </w:r>
      <w:proofErr w:type="spellStart"/>
      <w:r>
        <w:rPr>
          <w:sz w:val="24"/>
          <w:szCs w:val="24"/>
        </w:rPr>
        <w:t>TGbi</w:t>
      </w:r>
      <w:proofErr w:type="spellEnd"/>
      <w:r>
        <w:rPr>
          <w:sz w:val="24"/>
          <w:szCs w:val="24"/>
        </w:rPr>
        <w:t xml:space="preserve"> aren’t seen as problems.</w:t>
      </w:r>
    </w:p>
    <w:p w14:paraId="7CC16A49" w14:textId="52506DEE" w:rsidR="00E50F6F" w:rsidRDefault="00E50F6F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C: IRMA totally depends on the IE and not the header which is a drawback and adds search complexity. The difference here is if you use the RMA and the VIE </w:t>
      </w:r>
      <w:r w:rsidR="00507942">
        <w:rPr>
          <w:sz w:val="24"/>
          <w:szCs w:val="24"/>
        </w:rPr>
        <w:t>you can map it instead of search for it in the database.</w:t>
      </w:r>
    </w:p>
    <w:p w14:paraId="729613A2" w14:textId="224DD95A" w:rsidR="00507942" w:rsidRDefault="00507942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C:If</w:t>
      </w:r>
      <w:proofErr w:type="spellEnd"/>
      <w:proofErr w:type="gramEnd"/>
      <w:r>
        <w:rPr>
          <w:sz w:val="24"/>
          <w:szCs w:val="24"/>
        </w:rPr>
        <w:t xml:space="preserve"> you stored the RMA and all this stuff, you should just use MAAD. </w:t>
      </w:r>
    </w:p>
    <w:p w14:paraId="1F981C67" w14:textId="379477D0" w:rsidR="00507942" w:rsidRDefault="00507942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C: RRCM gives you the ability to generate multiple RCMs</w:t>
      </w:r>
    </w:p>
    <w:p w14:paraId="55C5389C" w14:textId="5C61DC67" w:rsidR="00507942" w:rsidRDefault="00507942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Chair: These seem to be coming together, maybe there should be a table showing difference/similarities</w:t>
      </w:r>
    </w:p>
    <w:p w14:paraId="31513149" w14:textId="1683E41C" w:rsidR="00507942" w:rsidRDefault="00507942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Q: Can you explain how to use this?</w:t>
      </w:r>
    </w:p>
    <w:p w14:paraId="5CD2B78C" w14:textId="26125150" w:rsidR="00507942" w:rsidRPr="00507942" w:rsidRDefault="00507942" w:rsidP="000650A9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 w:rsidRPr="00507942">
        <w:rPr>
          <w:sz w:val="24"/>
          <w:szCs w:val="24"/>
        </w:rPr>
        <w:t xml:space="preserve">A: Just attach the VIE to the payload. </w:t>
      </w:r>
    </w:p>
    <w:p w14:paraId="2BA9BFE5" w14:textId="6B22BCCE" w:rsidR="00507942" w:rsidRDefault="00507942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Q: Is this competing with the current draft?</w:t>
      </w:r>
    </w:p>
    <w:p w14:paraId="2EB2245F" w14:textId="24D69072" w:rsidR="00507942" w:rsidRDefault="00507942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A: They can work together or be combined.</w:t>
      </w:r>
    </w:p>
    <w:p w14:paraId="56703643" w14:textId="632078C8" w:rsidR="00507942" w:rsidRDefault="00507942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Q: This seems to be a heavy operation for an AP – to do all these calculations. Concerned that it will take AP resources and time.</w:t>
      </w:r>
    </w:p>
    <w:p w14:paraId="6FC68EFC" w14:textId="7DA4CF65" w:rsidR="00507942" w:rsidRDefault="00507942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A: Do not agree with the complexity, it is a straightforward computation.</w:t>
      </w:r>
    </w:p>
    <w:p w14:paraId="36B55CA3" w14:textId="08FD88D2" w:rsidR="00A50FB3" w:rsidRDefault="00A50FB3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Chair: I think you are asking questions about RRCM not the enhancements.</w:t>
      </w:r>
    </w:p>
    <w:p w14:paraId="57605152" w14:textId="19F72A3C" w:rsidR="00A50FB3" w:rsidRDefault="00A50FB3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A: Enhancements are one piece, the question is how </w:t>
      </w:r>
      <w:proofErr w:type="gramStart"/>
      <w:r>
        <w:rPr>
          <w:sz w:val="24"/>
          <w:szCs w:val="24"/>
        </w:rPr>
        <w:t>will it</w:t>
      </w:r>
      <w:proofErr w:type="gramEnd"/>
      <w:r>
        <w:rPr>
          <w:sz w:val="24"/>
          <w:szCs w:val="24"/>
        </w:rPr>
        <w:t xml:space="preserve"> be used</w:t>
      </w:r>
    </w:p>
    <w:p w14:paraId="3A1C0601" w14:textId="0C049651" w:rsidR="00A50FB3" w:rsidRDefault="00A50FB3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Chair: Doc 818/r4 is the proposal of how it works</w:t>
      </w:r>
    </w:p>
    <w:p w14:paraId="2707598D" w14:textId="6B1EE75D" w:rsidR="00A50FB3" w:rsidRDefault="00A50FB3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Chair: we need a comparison to keep things straight</w:t>
      </w:r>
    </w:p>
    <w:p w14:paraId="1B9ED7EB" w14:textId="1810D72E" w:rsidR="00A50FB3" w:rsidRDefault="00A50FB3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Q: How does the STA select the MAC it will use?</w:t>
      </w:r>
    </w:p>
    <w:p w14:paraId="591BB116" w14:textId="56345ACD" w:rsidR="00A50FB3" w:rsidRDefault="00A50FB3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A:Both</w:t>
      </w:r>
      <w:proofErr w:type="spellEnd"/>
      <w:proofErr w:type="gramEnd"/>
      <w:r>
        <w:rPr>
          <w:sz w:val="24"/>
          <w:szCs w:val="24"/>
        </w:rPr>
        <w:t xml:space="preserve"> AP and STA will use the Counter and Seed to generate the RMAs. The counter determines how many RMAs will be generated.</w:t>
      </w:r>
    </w:p>
    <w:p w14:paraId="318C5A91" w14:textId="21BD20A5" w:rsidR="00A50FB3" w:rsidRDefault="00A50FB3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Q:How</w:t>
      </w:r>
      <w:proofErr w:type="spellEnd"/>
      <w:proofErr w:type="gramEnd"/>
      <w:r>
        <w:rPr>
          <w:sz w:val="24"/>
          <w:szCs w:val="24"/>
        </w:rPr>
        <w:t xml:space="preserve"> do we know what address to use?</w:t>
      </w:r>
    </w:p>
    <w:p w14:paraId="6F9A2E62" w14:textId="4EB7886C" w:rsidR="00A50FB3" w:rsidRDefault="00A50FB3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D01233">
        <w:rPr>
          <w:sz w:val="24"/>
          <w:szCs w:val="24"/>
        </w:rPr>
        <w:t xml:space="preserve">In </w:t>
      </w:r>
      <w:proofErr w:type="spellStart"/>
      <w:r w:rsidR="00D01233">
        <w:rPr>
          <w:sz w:val="24"/>
          <w:szCs w:val="24"/>
        </w:rPr>
        <w:t>bh</w:t>
      </w:r>
      <w:proofErr w:type="spellEnd"/>
      <w:r w:rsidR="00D01233">
        <w:rPr>
          <w:sz w:val="24"/>
          <w:szCs w:val="24"/>
        </w:rPr>
        <w:t xml:space="preserve"> we assume the SSID doesn’t change</w:t>
      </w:r>
    </w:p>
    <w:p w14:paraId="71F971EE" w14:textId="01C48F15" w:rsidR="00D01233" w:rsidRDefault="00D01233" w:rsidP="00E50F6F">
      <w:pPr>
        <w:pStyle w:val="BodyText"/>
        <w:keepNext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C: Spoof AP thing – turns out that it isn’t a problem. </w:t>
      </w:r>
      <w:r w:rsidR="005154C2">
        <w:rPr>
          <w:sz w:val="24"/>
          <w:szCs w:val="24"/>
        </w:rPr>
        <w:t xml:space="preserve">What are we trying to solve here? </w:t>
      </w:r>
    </w:p>
    <w:p w14:paraId="6CB1C44F" w14:textId="77777777" w:rsidR="005154C2" w:rsidRDefault="005154C2" w:rsidP="005154C2">
      <w:pPr>
        <w:pStyle w:val="BodyText"/>
        <w:keepNext/>
        <w:ind w:left="1440"/>
        <w:rPr>
          <w:sz w:val="24"/>
          <w:szCs w:val="24"/>
        </w:rPr>
      </w:pPr>
    </w:p>
    <w:p w14:paraId="5ECD7662" w14:textId="215DA0AD" w:rsidR="007E6C9C" w:rsidRDefault="007E6C9C" w:rsidP="00AF6B4B">
      <w:pPr>
        <w:pStyle w:val="BodyText"/>
        <w:keepNext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 Encoding</w:t>
      </w:r>
    </w:p>
    <w:p w14:paraId="1FE9DCB9" w14:textId="6B59EFB8" w:rsidR="007E6C9C" w:rsidRPr="007E6C9C" w:rsidRDefault="007E6C9C" w:rsidP="007E6C9C">
      <w:pPr>
        <w:pStyle w:val="BodyText"/>
        <w:keepNext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C: </w:t>
      </w:r>
      <w:r w:rsidRPr="007E6C9C">
        <w:rPr>
          <w:sz w:val="24"/>
          <w:szCs w:val="24"/>
        </w:rPr>
        <w:t>variation on a theme</w:t>
      </w:r>
      <w:r>
        <w:rPr>
          <w:sz w:val="24"/>
          <w:szCs w:val="24"/>
        </w:rPr>
        <w:t xml:space="preserve">. If the ID was not </w:t>
      </w:r>
      <w:proofErr w:type="gramStart"/>
      <w:r>
        <w:rPr>
          <w:sz w:val="24"/>
          <w:szCs w:val="24"/>
        </w:rPr>
        <w:t>encoded</w:t>
      </w:r>
      <w:proofErr w:type="gramEnd"/>
      <w:r>
        <w:rPr>
          <w:sz w:val="24"/>
          <w:szCs w:val="24"/>
        </w:rPr>
        <w:t xml:space="preserve"> it is identical to MAAD. First 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you are given an ID and then you put it in an IE on subsequent associations.</w:t>
      </w:r>
    </w:p>
    <w:p w14:paraId="744E4560" w14:textId="31B2D490" w:rsidR="007E6C9C" w:rsidRPr="007E6C9C" w:rsidRDefault="007E6C9C" w:rsidP="007E6C9C">
      <w:pPr>
        <w:pStyle w:val="BodyText"/>
        <w:keepNext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C: </w:t>
      </w:r>
      <w:r w:rsidRPr="007E6C9C">
        <w:rPr>
          <w:sz w:val="24"/>
          <w:szCs w:val="24"/>
        </w:rPr>
        <w:t>Not clear what IE is being referred to.</w:t>
      </w:r>
    </w:p>
    <w:p w14:paraId="349156F4" w14:textId="2D2A15F7" w:rsidR="007E6C9C" w:rsidRPr="00D00E89" w:rsidRDefault="00D00E89" w:rsidP="007E6C9C">
      <w:pPr>
        <w:pStyle w:val="BodyText"/>
        <w:keepNext/>
        <w:numPr>
          <w:ilvl w:val="1"/>
          <w:numId w:val="2"/>
        </w:numPr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Q:</w:t>
      </w:r>
      <w:r w:rsidRPr="00D00E89">
        <w:rPr>
          <w:sz w:val="24"/>
          <w:szCs w:val="24"/>
        </w:rPr>
        <w:t>Which</w:t>
      </w:r>
      <w:proofErr w:type="spellEnd"/>
      <w:proofErr w:type="gramEnd"/>
      <w:r w:rsidRPr="00D00E89">
        <w:rPr>
          <w:sz w:val="24"/>
          <w:szCs w:val="24"/>
        </w:rPr>
        <w:t xml:space="preserve"> HW currently supports HPKE for encrypt/decrypt</w:t>
      </w:r>
      <w:r>
        <w:rPr>
          <w:sz w:val="24"/>
          <w:szCs w:val="24"/>
        </w:rPr>
        <w:t xml:space="preserve">? </w:t>
      </w:r>
    </w:p>
    <w:p w14:paraId="42996C10" w14:textId="682E8E36" w:rsidR="00D00E89" w:rsidRPr="00D00E89" w:rsidRDefault="00D00E89" w:rsidP="007E6C9C">
      <w:pPr>
        <w:pStyle w:val="BodyText"/>
        <w:keepNext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C: </w:t>
      </w:r>
      <w:r w:rsidRPr="00D00E89">
        <w:rPr>
          <w:sz w:val="24"/>
          <w:szCs w:val="24"/>
        </w:rPr>
        <w:t>The first bullet: “If needed for some use cases”</w:t>
      </w:r>
      <w:r>
        <w:rPr>
          <w:sz w:val="24"/>
          <w:szCs w:val="24"/>
        </w:rPr>
        <w:t xml:space="preserve"> IF you don’t encrypt you associate, given and ID and stick it in an information element. This is exactly like MAAD expect you are using an IE vs MAC address.</w:t>
      </w:r>
    </w:p>
    <w:p w14:paraId="5D1290BF" w14:textId="44E7B664" w:rsidR="00D00E89" w:rsidRPr="001E2DC6" w:rsidRDefault="00D00E89" w:rsidP="007E6C9C">
      <w:pPr>
        <w:pStyle w:val="BodyText"/>
        <w:keepNext/>
        <w:numPr>
          <w:ilvl w:val="1"/>
          <w:numId w:val="2"/>
        </w:numPr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C:</w:t>
      </w:r>
      <w:r w:rsidRPr="00D00E89">
        <w:rPr>
          <w:sz w:val="24"/>
          <w:szCs w:val="24"/>
        </w:rPr>
        <w:t>Lets</w:t>
      </w:r>
      <w:proofErr w:type="spellEnd"/>
      <w:proofErr w:type="gramEnd"/>
      <w:r w:rsidRPr="00D00E89">
        <w:rPr>
          <w:sz w:val="24"/>
          <w:szCs w:val="24"/>
        </w:rPr>
        <w:t xml:space="preserve"> list what we are trying to solve…</w:t>
      </w:r>
    </w:p>
    <w:p w14:paraId="084D0687" w14:textId="2F2D1F74" w:rsidR="001E2DC6" w:rsidRDefault="001E2DC6" w:rsidP="001E2DC6">
      <w:pPr>
        <w:pStyle w:val="BodyText"/>
        <w:keepNext/>
        <w:ind w:left="360"/>
        <w:rPr>
          <w:sz w:val="24"/>
          <w:szCs w:val="24"/>
        </w:rPr>
      </w:pPr>
      <w:r w:rsidRPr="001E2DC6">
        <w:rPr>
          <w:sz w:val="24"/>
          <w:szCs w:val="24"/>
        </w:rPr>
        <w:t>Chair – what are the options in front of us. There are a lot of similarities and little subtle differences. Which ones are in our scope.</w:t>
      </w:r>
    </w:p>
    <w:p w14:paraId="711C6CEB" w14:textId="020491DC" w:rsidR="001E2DC6" w:rsidRDefault="001E2DC6" w:rsidP="001E2DC6">
      <w:pPr>
        <w:pStyle w:val="BodyText"/>
        <w:keepNext/>
        <w:ind w:left="360"/>
        <w:rPr>
          <w:sz w:val="24"/>
          <w:szCs w:val="24"/>
        </w:rPr>
      </w:pPr>
      <w:r>
        <w:rPr>
          <w:sz w:val="24"/>
          <w:szCs w:val="24"/>
        </w:rPr>
        <w:t>Q: Why did we have the 7PM call? There are only 9 on this call and we usually get 13-15.</w:t>
      </w:r>
    </w:p>
    <w:p w14:paraId="045C5913" w14:textId="0D972423" w:rsidR="001E2DC6" w:rsidRDefault="001E2DC6" w:rsidP="001E2DC6">
      <w:pPr>
        <w:pStyle w:val="BodyText"/>
        <w:keepNext/>
        <w:ind w:left="360"/>
        <w:rPr>
          <w:sz w:val="24"/>
          <w:szCs w:val="24"/>
        </w:rPr>
      </w:pPr>
      <w:r>
        <w:rPr>
          <w:sz w:val="24"/>
          <w:szCs w:val="24"/>
        </w:rPr>
        <w:t>Chair: We will talk about that during our next call. We were going to try this as an experiment – we will have this discussion.</w:t>
      </w:r>
    </w:p>
    <w:p w14:paraId="7A520E6E" w14:textId="7797A79E" w:rsidR="001E2DC6" w:rsidRDefault="001E2DC6" w:rsidP="001E2DC6">
      <w:pPr>
        <w:pStyle w:val="BodyText"/>
        <w:keepNext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="003B0EE2">
        <w:rPr>
          <w:sz w:val="24"/>
          <w:szCs w:val="24"/>
        </w:rPr>
        <w:t xml:space="preserve">If </w:t>
      </w:r>
      <w:proofErr w:type="spellStart"/>
      <w:r w:rsidR="003B0EE2">
        <w:rPr>
          <w:sz w:val="24"/>
          <w:szCs w:val="24"/>
        </w:rPr>
        <w:t>Jouni</w:t>
      </w:r>
      <w:proofErr w:type="spellEnd"/>
      <w:r w:rsidR="003B0EE2">
        <w:rPr>
          <w:sz w:val="24"/>
          <w:szCs w:val="24"/>
        </w:rPr>
        <w:t xml:space="preserve"> can’t make the next call and all our technical discussions are stalled – should we have the next call.</w:t>
      </w:r>
    </w:p>
    <w:p w14:paraId="100658E7" w14:textId="080CAE05" w:rsidR="003B0EE2" w:rsidRDefault="003B0EE2" w:rsidP="001E2DC6">
      <w:pPr>
        <w:pStyle w:val="BodyText"/>
        <w:keepNext/>
        <w:ind w:left="360"/>
        <w:rPr>
          <w:sz w:val="24"/>
          <w:szCs w:val="24"/>
        </w:rPr>
      </w:pPr>
      <w:r>
        <w:rPr>
          <w:sz w:val="24"/>
          <w:szCs w:val="24"/>
        </w:rPr>
        <w:t>Chair: We will find out</w:t>
      </w:r>
    </w:p>
    <w:p w14:paraId="3247F538" w14:textId="77777777" w:rsidR="001E2DC6" w:rsidRDefault="001E2DC6" w:rsidP="001E2DC6">
      <w:pPr>
        <w:pStyle w:val="BodyText"/>
        <w:keepNext/>
        <w:ind w:left="360"/>
        <w:rPr>
          <w:sz w:val="24"/>
          <w:szCs w:val="24"/>
        </w:rPr>
      </w:pPr>
    </w:p>
    <w:p w14:paraId="7790BA03" w14:textId="77777777" w:rsidR="001E2DC6" w:rsidRPr="001E2DC6" w:rsidRDefault="001E2DC6" w:rsidP="001E2DC6">
      <w:pPr>
        <w:pStyle w:val="BodyText"/>
        <w:keepNext/>
        <w:ind w:left="360"/>
        <w:rPr>
          <w:sz w:val="24"/>
          <w:szCs w:val="24"/>
        </w:rPr>
      </w:pPr>
    </w:p>
    <w:p w14:paraId="79A3E78C" w14:textId="6BCE5074" w:rsidR="000471E3" w:rsidRPr="004169E9" w:rsidRDefault="00C62DF8" w:rsidP="005D0536">
      <w:pPr>
        <w:spacing w:before="240" w:after="120"/>
        <w:rPr>
          <w:b/>
          <w:bCs/>
          <w:sz w:val="24"/>
          <w:szCs w:val="24"/>
          <w:lang w:val="en-US"/>
        </w:rPr>
      </w:pPr>
      <w:r w:rsidRPr="004169E9">
        <w:rPr>
          <w:b/>
          <w:bCs/>
          <w:sz w:val="24"/>
          <w:szCs w:val="24"/>
          <w:lang w:val="en-US"/>
        </w:rPr>
        <w:t xml:space="preserve">Meeting </w:t>
      </w:r>
      <w:r w:rsidR="00403135" w:rsidRPr="004169E9">
        <w:rPr>
          <w:b/>
          <w:bCs/>
          <w:sz w:val="24"/>
          <w:szCs w:val="24"/>
          <w:lang w:val="en-US"/>
        </w:rPr>
        <w:t>adjoined</w:t>
      </w:r>
      <w:r w:rsidRPr="004169E9">
        <w:rPr>
          <w:b/>
          <w:bCs/>
          <w:sz w:val="24"/>
          <w:szCs w:val="24"/>
          <w:lang w:val="en-US"/>
        </w:rPr>
        <w:t xml:space="preserve"> at </w:t>
      </w:r>
      <w:r w:rsidR="003D6EA9">
        <w:rPr>
          <w:b/>
          <w:bCs/>
          <w:sz w:val="24"/>
          <w:szCs w:val="24"/>
          <w:lang w:val="en-US"/>
        </w:rPr>
        <w:t>8:30</w:t>
      </w:r>
      <w:r w:rsidR="00D2618B" w:rsidRPr="004169E9">
        <w:rPr>
          <w:b/>
          <w:bCs/>
          <w:sz w:val="24"/>
          <w:szCs w:val="24"/>
          <w:lang w:val="en-US"/>
        </w:rPr>
        <w:t xml:space="preserve"> </w:t>
      </w:r>
      <w:r w:rsidR="003D6EA9">
        <w:rPr>
          <w:b/>
          <w:bCs/>
          <w:sz w:val="24"/>
          <w:szCs w:val="24"/>
          <w:lang w:val="en-US"/>
        </w:rPr>
        <w:t>p</w:t>
      </w:r>
      <w:r w:rsidR="001164AF" w:rsidRPr="004169E9">
        <w:rPr>
          <w:b/>
          <w:bCs/>
          <w:sz w:val="24"/>
          <w:szCs w:val="24"/>
          <w:lang w:val="en-US"/>
        </w:rPr>
        <w:t xml:space="preserve">.m. </w:t>
      </w:r>
      <w:r w:rsidRPr="004169E9">
        <w:rPr>
          <w:b/>
          <w:bCs/>
          <w:sz w:val="24"/>
          <w:szCs w:val="24"/>
          <w:lang w:val="en-US"/>
        </w:rPr>
        <w:t>E</w:t>
      </w:r>
      <w:r w:rsidR="000708C9">
        <w:rPr>
          <w:b/>
          <w:bCs/>
          <w:sz w:val="24"/>
          <w:szCs w:val="24"/>
          <w:lang w:val="en-US"/>
        </w:rPr>
        <w:t>D</w:t>
      </w:r>
      <w:r w:rsidRPr="004169E9">
        <w:rPr>
          <w:b/>
          <w:bCs/>
          <w:sz w:val="24"/>
          <w:szCs w:val="24"/>
          <w:lang w:val="en-US"/>
        </w:rPr>
        <w:t>T.</w:t>
      </w:r>
    </w:p>
    <w:p w14:paraId="5BB15EE8" w14:textId="77777777" w:rsidR="000471E3" w:rsidRPr="004169E9" w:rsidRDefault="000471E3">
      <w:pPr>
        <w:rPr>
          <w:b/>
          <w:bCs/>
          <w:sz w:val="24"/>
          <w:szCs w:val="24"/>
          <w:lang w:val="en-US"/>
        </w:rPr>
      </w:pPr>
    </w:p>
    <w:p w14:paraId="0B8A7218" w14:textId="1FF6D761" w:rsidR="00851B8F" w:rsidRPr="004169E9" w:rsidRDefault="00855441" w:rsidP="00465EAE">
      <w:pPr>
        <w:keepNext/>
        <w:rPr>
          <w:b/>
          <w:bCs/>
          <w:sz w:val="24"/>
          <w:szCs w:val="24"/>
          <w:lang w:val="en-US"/>
        </w:rPr>
      </w:pPr>
      <w:r w:rsidRPr="004169E9">
        <w:rPr>
          <w:b/>
          <w:bCs/>
          <w:sz w:val="24"/>
          <w:szCs w:val="24"/>
          <w:lang w:val="en-US"/>
        </w:rPr>
        <w:t>Attendance</w:t>
      </w:r>
    </w:p>
    <w:tbl>
      <w:tblPr>
        <w:tblW w:w="10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21"/>
        <w:gridCol w:w="2420"/>
        <w:gridCol w:w="5544"/>
      </w:tblGrid>
      <w:tr w:rsidR="00650A1B" w:rsidRPr="004169E9" w14:paraId="5B82A4A8" w14:textId="77777777" w:rsidTr="004169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B88D2" w14:textId="257E435A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Breakout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9DA9" w14:textId="7FE26004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Timestamp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906CE" w14:textId="1EF6A1EF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Name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DF55" w14:textId="34CE81C1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Affiliation</w:t>
            </w:r>
          </w:p>
        </w:tc>
      </w:tr>
      <w:tr w:rsidR="00650A1B" w:rsidRPr="004169E9" w14:paraId="6ED59DD0" w14:textId="77777777" w:rsidTr="004169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96753" w14:textId="56D9BDDD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DA0C3" w14:textId="43B107AD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D28DD" w14:textId="480D3E2A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57FD3" w14:textId="64D9A24D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Ruckus/CommScope</w:t>
            </w:r>
          </w:p>
        </w:tc>
      </w:tr>
      <w:tr w:rsidR="00650A1B" w:rsidRPr="004169E9" w14:paraId="54DF4258" w14:textId="77777777" w:rsidTr="004169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2045" w14:textId="4FE5B02D" w:rsidR="00650A1B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CBD0" w14:textId="7887E56A" w:rsidR="00650A1B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DAEBF" w14:textId="11772D8A" w:rsidR="00650A1B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Henry, Jerome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5BA77" w14:textId="2F2B3338" w:rsidR="00650A1B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Cisco Systems, Inc.</w:t>
            </w:r>
          </w:p>
        </w:tc>
      </w:tr>
      <w:tr w:rsidR="00650A1B" w:rsidRPr="004169E9" w14:paraId="1D83E14F" w14:textId="77777777" w:rsidTr="004169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0653A" w14:textId="0FC8B955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8250F" w14:textId="573D392F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272C3" w14:textId="21ACF20C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9732A" w14:textId="47EF382D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Inc.</w:t>
            </w:r>
          </w:p>
        </w:tc>
      </w:tr>
      <w:tr w:rsidR="00650A1B" w:rsidRPr="004169E9" w14:paraId="55DF7EC4" w14:textId="77777777" w:rsidTr="004169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9E90E" w14:textId="38776F6A" w:rsidR="00650A1B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E75C2" w14:textId="0D1190A9" w:rsidR="00650A1B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86BBE" w14:textId="4941208F" w:rsidR="00650A1B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Mutgan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A30D1" w14:textId="07946EEB" w:rsidR="00650A1B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Nokia</w:t>
            </w:r>
          </w:p>
        </w:tc>
      </w:tr>
      <w:tr w:rsidR="00650A1B" w:rsidRPr="004169E9" w14:paraId="08AC8F70" w14:textId="77777777" w:rsidTr="004169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9BB31" w14:textId="3395F08E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F3D09" w14:textId="4A97912A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57463" w14:textId="70EC7F98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Orr,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C5F1" w14:textId="47D1A8BF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Cisco Systems, Inc.</w:t>
            </w:r>
          </w:p>
        </w:tc>
      </w:tr>
      <w:tr w:rsidR="00650A1B" w:rsidRPr="004169E9" w14:paraId="2E44E338" w14:textId="77777777" w:rsidTr="004169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7C868" w14:textId="23181E65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01539" w14:textId="569BD1AD" w:rsidR="00650A1B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B0492" w14:textId="34841EBF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Sevin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B3F37" w14:textId="4623E697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Canon Research Centre France</w:t>
            </w:r>
          </w:p>
        </w:tc>
      </w:tr>
      <w:tr w:rsidR="00650A1B" w:rsidRPr="004169E9" w14:paraId="276750DB" w14:textId="77777777" w:rsidTr="005154C2">
        <w:trPr>
          <w:trHeight w:val="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571DA" w14:textId="69B6D43A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D774A" w14:textId="51045377" w:rsidR="00650A1B" w:rsidRPr="004169E9" w:rsidRDefault="00650A1B" w:rsidP="00650A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6031C" w14:textId="3C9950B2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Smith,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22FFA" w14:textId="4AEC633E" w:rsidR="00650A1B" w:rsidRPr="004169E9" w:rsidRDefault="00650A1B" w:rsidP="00650A1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SRT Wireless</w:t>
            </w:r>
          </w:p>
        </w:tc>
      </w:tr>
    </w:tbl>
    <w:p w14:paraId="0B26EA8D" w14:textId="77777777" w:rsidR="00A61640" w:rsidRDefault="00A61640">
      <w:pPr>
        <w:rPr>
          <w:b/>
          <w:bCs/>
          <w:sz w:val="24"/>
          <w:szCs w:val="24"/>
          <w:lang w:val="en-US"/>
        </w:rPr>
      </w:pPr>
    </w:p>
    <w:sectPr w:rsidR="00A61640" w:rsidSect="00FA0A6C">
      <w:headerReference w:type="default" r:id="rId16"/>
      <w:footerReference w:type="default" r:id="rId17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B9B8" w14:textId="77777777" w:rsidR="005F576B" w:rsidRDefault="005F576B">
      <w:r>
        <w:separator/>
      </w:r>
    </w:p>
  </w:endnote>
  <w:endnote w:type="continuationSeparator" w:id="0">
    <w:p w14:paraId="7CC8A44A" w14:textId="77777777" w:rsidR="005F576B" w:rsidRDefault="005F576B">
      <w:r>
        <w:continuationSeparator/>
      </w:r>
    </w:p>
  </w:endnote>
  <w:endnote w:type="continuationNotice" w:id="1">
    <w:p w14:paraId="7D8F3475" w14:textId="77777777" w:rsidR="005F576B" w:rsidRDefault="005F5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67F86461" w:rsidR="00051ACD" w:rsidRDefault="00051AC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</w:r>
    <w:r w:rsidR="009F2B2F">
      <w:t>P</w:t>
    </w:r>
    <w:r>
      <w:t xml:space="preserve">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AF6B4B">
      <w:t>Stephen Orr</w:t>
    </w:r>
    <w:r>
      <w:t xml:space="preserve"> (</w:t>
    </w:r>
    <w:r w:rsidR="00AF6B4B">
      <w:t>Cisco</w:t>
    </w:r>
    <w:r>
      <w:t>)</w:t>
    </w:r>
  </w:p>
  <w:p w14:paraId="6818C9BD" w14:textId="77777777" w:rsidR="00051ACD" w:rsidRDefault="00051A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EFA4" w14:textId="77777777" w:rsidR="005F576B" w:rsidRDefault="005F576B">
      <w:r>
        <w:separator/>
      </w:r>
    </w:p>
  </w:footnote>
  <w:footnote w:type="continuationSeparator" w:id="0">
    <w:p w14:paraId="3A430F38" w14:textId="77777777" w:rsidR="005F576B" w:rsidRDefault="005F576B">
      <w:r>
        <w:continuationSeparator/>
      </w:r>
    </w:p>
  </w:footnote>
  <w:footnote w:type="continuationNotice" w:id="1">
    <w:p w14:paraId="0ABC099F" w14:textId="77777777" w:rsidR="005F576B" w:rsidRDefault="005F5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2F674E96" w:rsidR="00051ACD" w:rsidRDefault="00AF6B4B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051ACD">
      <w:t xml:space="preserve"> 2022</w:t>
    </w:r>
    <w:r w:rsidR="00051ACD">
      <w:ptab w:relativeTo="margin" w:alignment="right" w:leader="none"/>
    </w:r>
    <w:r w:rsidR="00051ACD">
      <w:t xml:space="preserve">doc.: IEEE </w:t>
    </w:r>
    <w:r w:rsidR="00EC109B" w:rsidRPr="00EC109B">
      <w:rPr>
        <w:bCs/>
      </w:rPr>
      <w:t>11-22-2154-00-00bh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8E4"/>
    <w:multiLevelType w:val="hybridMultilevel"/>
    <w:tmpl w:val="74685E7E"/>
    <w:lvl w:ilvl="0" w:tplc="5E848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6C804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D8A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E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66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8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E6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F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737"/>
    <w:multiLevelType w:val="hybridMultilevel"/>
    <w:tmpl w:val="7D384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" w15:restartNumberingAfterBreak="0">
    <w:nsid w:val="0A7733C1"/>
    <w:multiLevelType w:val="hybridMultilevel"/>
    <w:tmpl w:val="15363812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61E"/>
    <w:multiLevelType w:val="hybridMultilevel"/>
    <w:tmpl w:val="5B289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716A7"/>
    <w:multiLevelType w:val="hybridMultilevel"/>
    <w:tmpl w:val="653AF47E"/>
    <w:lvl w:ilvl="0" w:tplc="F4F605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2C7C"/>
    <w:multiLevelType w:val="hybridMultilevel"/>
    <w:tmpl w:val="87F429F6"/>
    <w:lvl w:ilvl="0" w:tplc="4E4E7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8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0B1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4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6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A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A7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4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A3501C"/>
    <w:multiLevelType w:val="hybridMultilevel"/>
    <w:tmpl w:val="F3385A2A"/>
    <w:lvl w:ilvl="0" w:tplc="86EA5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05D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C7B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2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1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C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AC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E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C10002"/>
    <w:multiLevelType w:val="hybridMultilevel"/>
    <w:tmpl w:val="E4F07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B4C31"/>
    <w:multiLevelType w:val="hybridMultilevel"/>
    <w:tmpl w:val="6CCC294C"/>
    <w:lvl w:ilvl="0" w:tplc="C5D28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059E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0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E2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1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3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C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1E28"/>
    <w:multiLevelType w:val="hybridMultilevel"/>
    <w:tmpl w:val="6DEEBA7A"/>
    <w:lvl w:ilvl="0" w:tplc="5542195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F2A00"/>
    <w:multiLevelType w:val="hybridMultilevel"/>
    <w:tmpl w:val="14882BEA"/>
    <w:lvl w:ilvl="0" w:tplc="0F048F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68EA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C2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7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86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2A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E6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6E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4405"/>
    <w:multiLevelType w:val="hybridMultilevel"/>
    <w:tmpl w:val="E36E8B36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321F2"/>
    <w:multiLevelType w:val="hybridMultilevel"/>
    <w:tmpl w:val="0A3E2BD2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34AF"/>
    <w:multiLevelType w:val="hybridMultilevel"/>
    <w:tmpl w:val="D4962D5E"/>
    <w:lvl w:ilvl="0" w:tplc="DE0E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AC3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691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1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2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22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AE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8F5FAC"/>
    <w:multiLevelType w:val="hybridMultilevel"/>
    <w:tmpl w:val="40902C5A"/>
    <w:lvl w:ilvl="0" w:tplc="CBA4D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463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E9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A0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C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CD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88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2E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2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8812E3"/>
    <w:multiLevelType w:val="hybridMultilevel"/>
    <w:tmpl w:val="5EA8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21FA"/>
    <w:multiLevelType w:val="hybridMultilevel"/>
    <w:tmpl w:val="1AFEF096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44E5"/>
    <w:multiLevelType w:val="hybridMultilevel"/>
    <w:tmpl w:val="843A1F2C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109C8"/>
    <w:multiLevelType w:val="hybridMultilevel"/>
    <w:tmpl w:val="5F20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050DA"/>
    <w:multiLevelType w:val="hybridMultilevel"/>
    <w:tmpl w:val="0C465C90"/>
    <w:lvl w:ilvl="0" w:tplc="6A607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0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AA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0C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46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E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A0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E6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2F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E760E3"/>
    <w:multiLevelType w:val="hybridMultilevel"/>
    <w:tmpl w:val="59D47588"/>
    <w:lvl w:ilvl="0" w:tplc="6F16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C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4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E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3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186A30"/>
    <w:multiLevelType w:val="hybridMultilevel"/>
    <w:tmpl w:val="2EC0F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B651B6"/>
    <w:multiLevelType w:val="hybridMultilevel"/>
    <w:tmpl w:val="D040DE5E"/>
    <w:lvl w:ilvl="0" w:tplc="3CCA9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9D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4A3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AA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4A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7166E7"/>
    <w:multiLevelType w:val="hybridMultilevel"/>
    <w:tmpl w:val="1394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6420E"/>
    <w:multiLevelType w:val="hybridMultilevel"/>
    <w:tmpl w:val="8D7E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9B0E27"/>
    <w:multiLevelType w:val="hybridMultilevel"/>
    <w:tmpl w:val="2EE0D4D6"/>
    <w:lvl w:ilvl="0" w:tplc="0A4A21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2353D"/>
    <w:multiLevelType w:val="hybridMultilevel"/>
    <w:tmpl w:val="9364FA18"/>
    <w:lvl w:ilvl="0" w:tplc="898C2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F7970"/>
    <w:multiLevelType w:val="hybridMultilevel"/>
    <w:tmpl w:val="2F32F1D4"/>
    <w:lvl w:ilvl="0" w:tplc="09B01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40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7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E2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42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1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47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CB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ED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295FCF"/>
    <w:multiLevelType w:val="hybridMultilevel"/>
    <w:tmpl w:val="AFC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A3572"/>
    <w:multiLevelType w:val="hybridMultilevel"/>
    <w:tmpl w:val="16E48F84"/>
    <w:lvl w:ilvl="0" w:tplc="24D69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8E7C6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2A4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C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4D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52189"/>
    <w:multiLevelType w:val="hybridMultilevel"/>
    <w:tmpl w:val="815C38A0"/>
    <w:lvl w:ilvl="0" w:tplc="C8EC8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A25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6A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23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0E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84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AD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67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C363B9"/>
    <w:multiLevelType w:val="hybridMultilevel"/>
    <w:tmpl w:val="49885900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00395"/>
    <w:multiLevelType w:val="hybridMultilevel"/>
    <w:tmpl w:val="F46672FE"/>
    <w:lvl w:ilvl="0" w:tplc="A83ECD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F2E95"/>
    <w:multiLevelType w:val="hybridMultilevel"/>
    <w:tmpl w:val="AF8032BE"/>
    <w:lvl w:ilvl="0" w:tplc="1EB43D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41568">
    <w:abstractNumId w:val="2"/>
  </w:num>
  <w:num w:numId="2" w16cid:durableId="479732522">
    <w:abstractNumId w:val="3"/>
  </w:num>
  <w:num w:numId="3" w16cid:durableId="749160917">
    <w:abstractNumId w:val="25"/>
  </w:num>
  <w:num w:numId="4" w16cid:durableId="1826892372">
    <w:abstractNumId w:val="30"/>
  </w:num>
  <w:num w:numId="5" w16cid:durableId="1423331986">
    <w:abstractNumId w:val="11"/>
  </w:num>
  <w:num w:numId="6" w16cid:durableId="68116326">
    <w:abstractNumId w:val="0"/>
  </w:num>
  <w:num w:numId="7" w16cid:durableId="1920745453">
    <w:abstractNumId w:val="9"/>
  </w:num>
  <w:num w:numId="8" w16cid:durableId="1260793565">
    <w:abstractNumId w:val="27"/>
  </w:num>
  <w:num w:numId="9" w16cid:durableId="846023161">
    <w:abstractNumId w:val="21"/>
  </w:num>
  <w:num w:numId="10" w16cid:durableId="2905227">
    <w:abstractNumId w:val="18"/>
  </w:num>
  <w:num w:numId="11" w16cid:durableId="1843809424">
    <w:abstractNumId w:val="6"/>
  </w:num>
  <w:num w:numId="12" w16cid:durableId="1225725233">
    <w:abstractNumId w:val="8"/>
  </w:num>
  <w:num w:numId="13" w16cid:durableId="1032069817">
    <w:abstractNumId w:val="19"/>
  </w:num>
  <w:num w:numId="14" w16cid:durableId="1356149051">
    <w:abstractNumId w:val="5"/>
  </w:num>
  <w:num w:numId="15" w16cid:durableId="1431395228">
    <w:abstractNumId w:val="17"/>
  </w:num>
  <w:num w:numId="16" w16cid:durableId="1963341499">
    <w:abstractNumId w:val="10"/>
  </w:num>
  <w:num w:numId="17" w16cid:durableId="1831671222">
    <w:abstractNumId w:val="7"/>
  </w:num>
  <w:num w:numId="18" w16cid:durableId="1398015736">
    <w:abstractNumId w:val="12"/>
  </w:num>
  <w:num w:numId="19" w16cid:durableId="638651538">
    <w:abstractNumId w:val="22"/>
  </w:num>
  <w:num w:numId="20" w16cid:durableId="271477470">
    <w:abstractNumId w:val="23"/>
  </w:num>
  <w:num w:numId="21" w16cid:durableId="2019037269">
    <w:abstractNumId w:val="29"/>
  </w:num>
  <w:num w:numId="22" w16cid:durableId="1931771546">
    <w:abstractNumId w:val="26"/>
  </w:num>
  <w:num w:numId="23" w16cid:durableId="649410761">
    <w:abstractNumId w:val="14"/>
  </w:num>
  <w:num w:numId="24" w16cid:durableId="1809318429">
    <w:abstractNumId w:val="32"/>
  </w:num>
  <w:num w:numId="25" w16cid:durableId="1476290974">
    <w:abstractNumId w:val="13"/>
  </w:num>
  <w:num w:numId="26" w16cid:durableId="81222135">
    <w:abstractNumId w:val="31"/>
  </w:num>
  <w:num w:numId="27" w16cid:durableId="68039029">
    <w:abstractNumId w:val="16"/>
  </w:num>
  <w:num w:numId="28" w16cid:durableId="2033410224">
    <w:abstractNumId w:val="24"/>
  </w:num>
  <w:num w:numId="29" w16cid:durableId="1665548195">
    <w:abstractNumId w:val="33"/>
  </w:num>
  <w:num w:numId="30" w16cid:durableId="1682270230">
    <w:abstractNumId w:val="15"/>
  </w:num>
  <w:num w:numId="31" w16cid:durableId="935165355">
    <w:abstractNumId w:val="28"/>
  </w:num>
  <w:num w:numId="32" w16cid:durableId="956370494">
    <w:abstractNumId w:val="34"/>
  </w:num>
  <w:num w:numId="33" w16cid:durableId="1720980073">
    <w:abstractNumId w:val="1"/>
  </w:num>
  <w:num w:numId="34" w16cid:durableId="1110900960">
    <w:abstractNumId w:val="20"/>
  </w:num>
  <w:num w:numId="35" w16cid:durableId="52213820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3740"/>
    <w:rsid w:val="00005044"/>
    <w:rsid w:val="00005DEE"/>
    <w:rsid w:val="000113C8"/>
    <w:rsid w:val="000135E9"/>
    <w:rsid w:val="00016453"/>
    <w:rsid w:val="00016F30"/>
    <w:rsid w:val="000226D9"/>
    <w:rsid w:val="000233D9"/>
    <w:rsid w:val="00025AB4"/>
    <w:rsid w:val="0003609A"/>
    <w:rsid w:val="00036685"/>
    <w:rsid w:val="00041B82"/>
    <w:rsid w:val="000454EC"/>
    <w:rsid w:val="000471E3"/>
    <w:rsid w:val="00051ACD"/>
    <w:rsid w:val="000575EA"/>
    <w:rsid w:val="00061096"/>
    <w:rsid w:val="00066843"/>
    <w:rsid w:val="0006724E"/>
    <w:rsid w:val="000702A4"/>
    <w:rsid w:val="000708C9"/>
    <w:rsid w:val="000718A5"/>
    <w:rsid w:val="00073292"/>
    <w:rsid w:val="00074EAA"/>
    <w:rsid w:val="0007586C"/>
    <w:rsid w:val="000767F9"/>
    <w:rsid w:val="000775DD"/>
    <w:rsid w:val="000806CC"/>
    <w:rsid w:val="000809E1"/>
    <w:rsid w:val="000824E7"/>
    <w:rsid w:val="00084D06"/>
    <w:rsid w:val="00085324"/>
    <w:rsid w:val="0008576A"/>
    <w:rsid w:val="00090BBE"/>
    <w:rsid w:val="00091B54"/>
    <w:rsid w:val="000A296F"/>
    <w:rsid w:val="000A3B52"/>
    <w:rsid w:val="000A4C2C"/>
    <w:rsid w:val="000A4C57"/>
    <w:rsid w:val="000A5543"/>
    <w:rsid w:val="000A59D0"/>
    <w:rsid w:val="000A6384"/>
    <w:rsid w:val="000B3353"/>
    <w:rsid w:val="000B38F7"/>
    <w:rsid w:val="000B6182"/>
    <w:rsid w:val="000B7AD9"/>
    <w:rsid w:val="000C404D"/>
    <w:rsid w:val="000D3960"/>
    <w:rsid w:val="000D6703"/>
    <w:rsid w:val="000D7EF8"/>
    <w:rsid w:val="000E04C7"/>
    <w:rsid w:val="000E35EB"/>
    <w:rsid w:val="000E4A36"/>
    <w:rsid w:val="000E4E6A"/>
    <w:rsid w:val="000F0DD1"/>
    <w:rsid w:val="000F1C3A"/>
    <w:rsid w:val="000F5ADC"/>
    <w:rsid w:val="000F66A7"/>
    <w:rsid w:val="000F6C86"/>
    <w:rsid w:val="000F6D4D"/>
    <w:rsid w:val="000F7C32"/>
    <w:rsid w:val="001032E9"/>
    <w:rsid w:val="001055DE"/>
    <w:rsid w:val="001065D6"/>
    <w:rsid w:val="00110050"/>
    <w:rsid w:val="001109C3"/>
    <w:rsid w:val="001164AF"/>
    <w:rsid w:val="00116755"/>
    <w:rsid w:val="0012233C"/>
    <w:rsid w:val="00122AD6"/>
    <w:rsid w:val="00122AF9"/>
    <w:rsid w:val="001236EA"/>
    <w:rsid w:val="00127FA9"/>
    <w:rsid w:val="0013120D"/>
    <w:rsid w:val="00133F40"/>
    <w:rsid w:val="0013506B"/>
    <w:rsid w:val="00140D5D"/>
    <w:rsid w:val="00155F53"/>
    <w:rsid w:val="00161C01"/>
    <w:rsid w:val="00165189"/>
    <w:rsid w:val="00167C13"/>
    <w:rsid w:val="001708CF"/>
    <w:rsid w:val="001716D0"/>
    <w:rsid w:val="00174EF0"/>
    <w:rsid w:val="00177E7C"/>
    <w:rsid w:val="0018074C"/>
    <w:rsid w:val="001837E9"/>
    <w:rsid w:val="00183A08"/>
    <w:rsid w:val="001845A6"/>
    <w:rsid w:val="001847F2"/>
    <w:rsid w:val="001863D7"/>
    <w:rsid w:val="00192C6D"/>
    <w:rsid w:val="001932CF"/>
    <w:rsid w:val="001933C7"/>
    <w:rsid w:val="00194D07"/>
    <w:rsid w:val="00195E09"/>
    <w:rsid w:val="001960ED"/>
    <w:rsid w:val="00197572"/>
    <w:rsid w:val="001A3EA1"/>
    <w:rsid w:val="001A4E3E"/>
    <w:rsid w:val="001B4915"/>
    <w:rsid w:val="001C613F"/>
    <w:rsid w:val="001D02BB"/>
    <w:rsid w:val="001D4D14"/>
    <w:rsid w:val="001D4E32"/>
    <w:rsid w:val="001D546A"/>
    <w:rsid w:val="001D67E6"/>
    <w:rsid w:val="001D6FB4"/>
    <w:rsid w:val="001E0482"/>
    <w:rsid w:val="001E1523"/>
    <w:rsid w:val="001E2DC6"/>
    <w:rsid w:val="001E3E21"/>
    <w:rsid w:val="001E5FDE"/>
    <w:rsid w:val="001E627A"/>
    <w:rsid w:val="001E70A4"/>
    <w:rsid w:val="001F230C"/>
    <w:rsid w:val="001F4BAE"/>
    <w:rsid w:val="00203293"/>
    <w:rsid w:val="002037BC"/>
    <w:rsid w:val="002074E3"/>
    <w:rsid w:val="00211FE9"/>
    <w:rsid w:val="00212C8E"/>
    <w:rsid w:val="002134CB"/>
    <w:rsid w:val="0022346B"/>
    <w:rsid w:val="00224ADA"/>
    <w:rsid w:val="00224BEF"/>
    <w:rsid w:val="00226F46"/>
    <w:rsid w:val="002279B6"/>
    <w:rsid w:val="00230372"/>
    <w:rsid w:val="0023144C"/>
    <w:rsid w:val="00233D67"/>
    <w:rsid w:val="00233EA9"/>
    <w:rsid w:val="002351C6"/>
    <w:rsid w:val="002354D7"/>
    <w:rsid w:val="002429C1"/>
    <w:rsid w:val="00243B90"/>
    <w:rsid w:val="00244B88"/>
    <w:rsid w:val="002479F4"/>
    <w:rsid w:val="00255826"/>
    <w:rsid w:val="00261359"/>
    <w:rsid w:val="00261A04"/>
    <w:rsid w:val="00263370"/>
    <w:rsid w:val="00264836"/>
    <w:rsid w:val="00267352"/>
    <w:rsid w:val="0027627A"/>
    <w:rsid w:val="002805E1"/>
    <w:rsid w:val="00282F36"/>
    <w:rsid w:val="00283F8D"/>
    <w:rsid w:val="002866F5"/>
    <w:rsid w:val="00286852"/>
    <w:rsid w:val="00287AD1"/>
    <w:rsid w:val="00293098"/>
    <w:rsid w:val="0029323C"/>
    <w:rsid w:val="0029378C"/>
    <w:rsid w:val="00293E1E"/>
    <w:rsid w:val="0029771A"/>
    <w:rsid w:val="00297AE5"/>
    <w:rsid w:val="00297B32"/>
    <w:rsid w:val="002B421B"/>
    <w:rsid w:val="002B5FDD"/>
    <w:rsid w:val="002B6D7C"/>
    <w:rsid w:val="002C0C78"/>
    <w:rsid w:val="002C1BD8"/>
    <w:rsid w:val="002D07C0"/>
    <w:rsid w:val="002D0EFE"/>
    <w:rsid w:val="002D18F2"/>
    <w:rsid w:val="002D1D22"/>
    <w:rsid w:val="002D1E9E"/>
    <w:rsid w:val="002D5A24"/>
    <w:rsid w:val="002E017C"/>
    <w:rsid w:val="002E1558"/>
    <w:rsid w:val="002E2ED4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0CAB"/>
    <w:rsid w:val="00311A3B"/>
    <w:rsid w:val="003136BC"/>
    <w:rsid w:val="00316130"/>
    <w:rsid w:val="003166A0"/>
    <w:rsid w:val="00317DED"/>
    <w:rsid w:val="00321997"/>
    <w:rsid w:val="003249A9"/>
    <w:rsid w:val="00324E8C"/>
    <w:rsid w:val="00327914"/>
    <w:rsid w:val="00330EF7"/>
    <w:rsid w:val="00332F4C"/>
    <w:rsid w:val="00334A4B"/>
    <w:rsid w:val="00335B4A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7DFE"/>
    <w:rsid w:val="00350F5C"/>
    <w:rsid w:val="00354951"/>
    <w:rsid w:val="00357B53"/>
    <w:rsid w:val="00357D01"/>
    <w:rsid w:val="00364E05"/>
    <w:rsid w:val="0037186D"/>
    <w:rsid w:val="00373978"/>
    <w:rsid w:val="00373B90"/>
    <w:rsid w:val="00381BE3"/>
    <w:rsid w:val="00383827"/>
    <w:rsid w:val="00383DDC"/>
    <w:rsid w:val="00385CD9"/>
    <w:rsid w:val="003930C0"/>
    <w:rsid w:val="003937B3"/>
    <w:rsid w:val="003960BD"/>
    <w:rsid w:val="003A3E46"/>
    <w:rsid w:val="003A4DBF"/>
    <w:rsid w:val="003A7A67"/>
    <w:rsid w:val="003B0EE2"/>
    <w:rsid w:val="003B177B"/>
    <w:rsid w:val="003B226A"/>
    <w:rsid w:val="003B2421"/>
    <w:rsid w:val="003C1931"/>
    <w:rsid w:val="003C1D11"/>
    <w:rsid w:val="003C468B"/>
    <w:rsid w:val="003C502A"/>
    <w:rsid w:val="003C640D"/>
    <w:rsid w:val="003D0F4C"/>
    <w:rsid w:val="003D1257"/>
    <w:rsid w:val="003D2203"/>
    <w:rsid w:val="003D2E75"/>
    <w:rsid w:val="003D4C3B"/>
    <w:rsid w:val="003D5188"/>
    <w:rsid w:val="003D5525"/>
    <w:rsid w:val="003D6EA9"/>
    <w:rsid w:val="003E2265"/>
    <w:rsid w:val="003E2806"/>
    <w:rsid w:val="003E530A"/>
    <w:rsid w:val="003E7D68"/>
    <w:rsid w:val="003E7E73"/>
    <w:rsid w:val="003F10D8"/>
    <w:rsid w:val="003F2D09"/>
    <w:rsid w:val="003F761F"/>
    <w:rsid w:val="00400C73"/>
    <w:rsid w:val="00401345"/>
    <w:rsid w:val="00403135"/>
    <w:rsid w:val="00404554"/>
    <w:rsid w:val="00404DDA"/>
    <w:rsid w:val="004067EB"/>
    <w:rsid w:val="00407117"/>
    <w:rsid w:val="0041014C"/>
    <w:rsid w:val="004109CA"/>
    <w:rsid w:val="004169E9"/>
    <w:rsid w:val="00422E60"/>
    <w:rsid w:val="004267EF"/>
    <w:rsid w:val="00432715"/>
    <w:rsid w:val="00434E11"/>
    <w:rsid w:val="00437A8B"/>
    <w:rsid w:val="00443920"/>
    <w:rsid w:val="00444A68"/>
    <w:rsid w:val="00445528"/>
    <w:rsid w:val="00451C19"/>
    <w:rsid w:val="00452F47"/>
    <w:rsid w:val="004531DC"/>
    <w:rsid w:val="004543C8"/>
    <w:rsid w:val="00461E78"/>
    <w:rsid w:val="0046383C"/>
    <w:rsid w:val="00465EAE"/>
    <w:rsid w:val="0046610F"/>
    <w:rsid w:val="004671C8"/>
    <w:rsid w:val="00473004"/>
    <w:rsid w:val="00474D42"/>
    <w:rsid w:val="0047696A"/>
    <w:rsid w:val="00476BE7"/>
    <w:rsid w:val="00480B2D"/>
    <w:rsid w:val="00484BA9"/>
    <w:rsid w:val="004858DD"/>
    <w:rsid w:val="004927EB"/>
    <w:rsid w:val="00493AC9"/>
    <w:rsid w:val="00494773"/>
    <w:rsid w:val="00497F85"/>
    <w:rsid w:val="004A23BA"/>
    <w:rsid w:val="004A3DBE"/>
    <w:rsid w:val="004A3E41"/>
    <w:rsid w:val="004A4527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4C20"/>
    <w:rsid w:val="004E39A4"/>
    <w:rsid w:val="004F0F79"/>
    <w:rsid w:val="004F113E"/>
    <w:rsid w:val="004F1858"/>
    <w:rsid w:val="004F2DA0"/>
    <w:rsid w:val="004F35B1"/>
    <w:rsid w:val="005006FF"/>
    <w:rsid w:val="005014C6"/>
    <w:rsid w:val="00507942"/>
    <w:rsid w:val="0051240D"/>
    <w:rsid w:val="005154C2"/>
    <w:rsid w:val="00517906"/>
    <w:rsid w:val="00522F64"/>
    <w:rsid w:val="0052308D"/>
    <w:rsid w:val="0052471C"/>
    <w:rsid w:val="0052633B"/>
    <w:rsid w:val="005303B7"/>
    <w:rsid w:val="00531A28"/>
    <w:rsid w:val="00532AAA"/>
    <w:rsid w:val="0053383C"/>
    <w:rsid w:val="00537640"/>
    <w:rsid w:val="005401FE"/>
    <w:rsid w:val="00541540"/>
    <w:rsid w:val="00541CB1"/>
    <w:rsid w:val="00542916"/>
    <w:rsid w:val="005466A3"/>
    <w:rsid w:val="00547FE2"/>
    <w:rsid w:val="005517D1"/>
    <w:rsid w:val="0055365F"/>
    <w:rsid w:val="00553D00"/>
    <w:rsid w:val="0055562D"/>
    <w:rsid w:val="005558A2"/>
    <w:rsid w:val="00560D8A"/>
    <w:rsid w:val="00563D0A"/>
    <w:rsid w:val="00564D74"/>
    <w:rsid w:val="00565E46"/>
    <w:rsid w:val="00571ED4"/>
    <w:rsid w:val="00573E6E"/>
    <w:rsid w:val="00574EE6"/>
    <w:rsid w:val="00584A08"/>
    <w:rsid w:val="005873A6"/>
    <w:rsid w:val="00591368"/>
    <w:rsid w:val="005915C0"/>
    <w:rsid w:val="00591E47"/>
    <w:rsid w:val="00592DC1"/>
    <w:rsid w:val="005951D6"/>
    <w:rsid w:val="005959D2"/>
    <w:rsid w:val="005A0B36"/>
    <w:rsid w:val="005A1317"/>
    <w:rsid w:val="005A4A54"/>
    <w:rsid w:val="005A6569"/>
    <w:rsid w:val="005A6ABE"/>
    <w:rsid w:val="005B00A9"/>
    <w:rsid w:val="005B05A1"/>
    <w:rsid w:val="005B2E23"/>
    <w:rsid w:val="005C2F78"/>
    <w:rsid w:val="005C4840"/>
    <w:rsid w:val="005C6ED6"/>
    <w:rsid w:val="005D0536"/>
    <w:rsid w:val="005D345F"/>
    <w:rsid w:val="005D3684"/>
    <w:rsid w:val="005D4DB1"/>
    <w:rsid w:val="005D5A37"/>
    <w:rsid w:val="005E04BB"/>
    <w:rsid w:val="005E20F0"/>
    <w:rsid w:val="005E5804"/>
    <w:rsid w:val="005E6251"/>
    <w:rsid w:val="005F0EFF"/>
    <w:rsid w:val="005F17A0"/>
    <w:rsid w:val="005F576B"/>
    <w:rsid w:val="005F7B10"/>
    <w:rsid w:val="00605FAF"/>
    <w:rsid w:val="006101B7"/>
    <w:rsid w:val="00621235"/>
    <w:rsid w:val="0062237D"/>
    <w:rsid w:val="006266C7"/>
    <w:rsid w:val="00626E37"/>
    <w:rsid w:val="006322D9"/>
    <w:rsid w:val="00633D94"/>
    <w:rsid w:val="006366AB"/>
    <w:rsid w:val="0064025A"/>
    <w:rsid w:val="00641CE2"/>
    <w:rsid w:val="00643B68"/>
    <w:rsid w:val="0064743C"/>
    <w:rsid w:val="00650A1B"/>
    <w:rsid w:val="00651650"/>
    <w:rsid w:val="00656BCB"/>
    <w:rsid w:val="00661F19"/>
    <w:rsid w:val="00670EE0"/>
    <w:rsid w:val="006718F8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733F"/>
    <w:rsid w:val="006A1400"/>
    <w:rsid w:val="006A3937"/>
    <w:rsid w:val="006B3D3D"/>
    <w:rsid w:val="006B3D62"/>
    <w:rsid w:val="006B40C1"/>
    <w:rsid w:val="006B5B7F"/>
    <w:rsid w:val="006B7C37"/>
    <w:rsid w:val="006C1E39"/>
    <w:rsid w:val="006C37AA"/>
    <w:rsid w:val="006C4B10"/>
    <w:rsid w:val="006C6071"/>
    <w:rsid w:val="006C6789"/>
    <w:rsid w:val="006C7644"/>
    <w:rsid w:val="006D37EE"/>
    <w:rsid w:val="006D46A9"/>
    <w:rsid w:val="006D5E48"/>
    <w:rsid w:val="006D65F6"/>
    <w:rsid w:val="006D75BE"/>
    <w:rsid w:val="006E550F"/>
    <w:rsid w:val="006F0685"/>
    <w:rsid w:val="006F2DEA"/>
    <w:rsid w:val="00700E8E"/>
    <w:rsid w:val="007038FA"/>
    <w:rsid w:val="007111AC"/>
    <w:rsid w:val="00711E9F"/>
    <w:rsid w:val="00716142"/>
    <w:rsid w:val="00717575"/>
    <w:rsid w:val="00720E9D"/>
    <w:rsid w:val="007212DA"/>
    <w:rsid w:val="007242F3"/>
    <w:rsid w:val="0073096E"/>
    <w:rsid w:val="00734C56"/>
    <w:rsid w:val="0073543A"/>
    <w:rsid w:val="0073768B"/>
    <w:rsid w:val="00741FCB"/>
    <w:rsid w:val="007436E8"/>
    <w:rsid w:val="007437A6"/>
    <w:rsid w:val="00747BF3"/>
    <w:rsid w:val="007514D8"/>
    <w:rsid w:val="00752AEC"/>
    <w:rsid w:val="00753220"/>
    <w:rsid w:val="00755AA9"/>
    <w:rsid w:val="00755AFB"/>
    <w:rsid w:val="00755C4A"/>
    <w:rsid w:val="007561BD"/>
    <w:rsid w:val="00757E07"/>
    <w:rsid w:val="00764954"/>
    <w:rsid w:val="007667A7"/>
    <w:rsid w:val="0077194E"/>
    <w:rsid w:val="00776405"/>
    <w:rsid w:val="007810D3"/>
    <w:rsid w:val="00781C24"/>
    <w:rsid w:val="00785A81"/>
    <w:rsid w:val="007864DC"/>
    <w:rsid w:val="00786C19"/>
    <w:rsid w:val="007871AF"/>
    <w:rsid w:val="00791919"/>
    <w:rsid w:val="00793189"/>
    <w:rsid w:val="00795E33"/>
    <w:rsid w:val="007A03BC"/>
    <w:rsid w:val="007A09AF"/>
    <w:rsid w:val="007A6DF9"/>
    <w:rsid w:val="007A74F5"/>
    <w:rsid w:val="007B07D5"/>
    <w:rsid w:val="007B2406"/>
    <w:rsid w:val="007B36E2"/>
    <w:rsid w:val="007B46EC"/>
    <w:rsid w:val="007B551E"/>
    <w:rsid w:val="007B7121"/>
    <w:rsid w:val="007C26D5"/>
    <w:rsid w:val="007C2B0C"/>
    <w:rsid w:val="007C58DB"/>
    <w:rsid w:val="007C7D07"/>
    <w:rsid w:val="007D1ABB"/>
    <w:rsid w:val="007D4752"/>
    <w:rsid w:val="007D683E"/>
    <w:rsid w:val="007E118B"/>
    <w:rsid w:val="007E17C1"/>
    <w:rsid w:val="007E1B91"/>
    <w:rsid w:val="007E41B6"/>
    <w:rsid w:val="007E5754"/>
    <w:rsid w:val="007E6C9C"/>
    <w:rsid w:val="007E7491"/>
    <w:rsid w:val="007E76AB"/>
    <w:rsid w:val="007F1F30"/>
    <w:rsid w:val="007F5614"/>
    <w:rsid w:val="007F5693"/>
    <w:rsid w:val="007F778E"/>
    <w:rsid w:val="00803451"/>
    <w:rsid w:val="00804A15"/>
    <w:rsid w:val="00807BBF"/>
    <w:rsid w:val="008132F0"/>
    <w:rsid w:val="00813845"/>
    <w:rsid w:val="00815CC2"/>
    <w:rsid w:val="00820012"/>
    <w:rsid w:val="00820639"/>
    <w:rsid w:val="00822225"/>
    <w:rsid w:val="0083045A"/>
    <w:rsid w:val="008319CF"/>
    <w:rsid w:val="008319D2"/>
    <w:rsid w:val="00833EC8"/>
    <w:rsid w:val="0083444D"/>
    <w:rsid w:val="00834F4B"/>
    <w:rsid w:val="00845917"/>
    <w:rsid w:val="0084641F"/>
    <w:rsid w:val="00851B8F"/>
    <w:rsid w:val="00852DF4"/>
    <w:rsid w:val="00855441"/>
    <w:rsid w:val="008554FC"/>
    <w:rsid w:val="00855F76"/>
    <w:rsid w:val="00857423"/>
    <w:rsid w:val="008605F7"/>
    <w:rsid w:val="008627B7"/>
    <w:rsid w:val="00864B49"/>
    <w:rsid w:val="00866452"/>
    <w:rsid w:val="0087128D"/>
    <w:rsid w:val="00871316"/>
    <w:rsid w:val="008739D2"/>
    <w:rsid w:val="008759DE"/>
    <w:rsid w:val="008765B2"/>
    <w:rsid w:val="008768DD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C7637"/>
    <w:rsid w:val="008D051D"/>
    <w:rsid w:val="008D0F44"/>
    <w:rsid w:val="008D27F1"/>
    <w:rsid w:val="008E3219"/>
    <w:rsid w:val="008E5817"/>
    <w:rsid w:val="008F169E"/>
    <w:rsid w:val="008F3D3F"/>
    <w:rsid w:val="0090505C"/>
    <w:rsid w:val="00905201"/>
    <w:rsid w:val="00906DE6"/>
    <w:rsid w:val="009131AE"/>
    <w:rsid w:val="00914C91"/>
    <w:rsid w:val="00920625"/>
    <w:rsid w:val="009219F3"/>
    <w:rsid w:val="00926AD6"/>
    <w:rsid w:val="009307C9"/>
    <w:rsid w:val="00931A0E"/>
    <w:rsid w:val="00931FA2"/>
    <w:rsid w:val="009347E7"/>
    <w:rsid w:val="0093520D"/>
    <w:rsid w:val="009367B6"/>
    <w:rsid w:val="0093794C"/>
    <w:rsid w:val="00937D4D"/>
    <w:rsid w:val="0094094B"/>
    <w:rsid w:val="00941788"/>
    <w:rsid w:val="00941FC8"/>
    <w:rsid w:val="00942F85"/>
    <w:rsid w:val="009438C5"/>
    <w:rsid w:val="009479E8"/>
    <w:rsid w:val="00954506"/>
    <w:rsid w:val="009566C7"/>
    <w:rsid w:val="00956941"/>
    <w:rsid w:val="00956C57"/>
    <w:rsid w:val="009626F0"/>
    <w:rsid w:val="00964BBF"/>
    <w:rsid w:val="00965986"/>
    <w:rsid w:val="00965ABC"/>
    <w:rsid w:val="00967586"/>
    <w:rsid w:val="00970757"/>
    <w:rsid w:val="009752B9"/>
    <w:rsid w:val="00977311"/>
    <w:rsid w:val="0098025E"/>
    <w:rsid w:val="00980ACC"/>
    <w:rsid w:val="00981475"/>
    <w:rsid w:val="00981D47"/>
    <w:rsid w:val="00985536"/>
    <w:rsid w:val="0098694D"/>
    <w:rsid w:val="009878E7"/>
    <w:rsid w:val="00991975"/>
    <w:rsid w:val="00991F97"/>
    <w:rsid w:val="00993850"/>
    <w:rsid w:val="00994383"/>
    <w:rsid w:val="009A3732"/>
    <w:rsid w:val="009B2797"/>
    <w:rsid w:val="009B493C"/>
    <w:rsid w:val="009B6539"/>
    <w:rsid w:val="009C09D6"/>
    <w:rsid w:val="009C1C32"/>
    <w:rsid w:val="009C32F9"/>
    <w:rsid w:val="009C4809"/>
    <w:rsid w:val="009C677F"/>
    <w:rsid w:val="009D23FC"/>
    <w:rsid w:val="009D2A02"/>
    <w:rsid w:val="009D2D15"/>
    <w:rsid w:val="009E0717"/>
    <w:rsid w:val="009E11AA"/>
    <w:rsid w:val="009E278A"/>
    <w:rsid w:val="009E7F78"/>
    <w:rsid w:val="009F1D69"/>
    <w:rsid w:val="009F2B2F"/>
    <w:rsid w:val="009F3B0A"/>
    <w:rsid w:val="009F43A5"/>
    <w:rsid w:val="009F5A3E"/>
    <w:rsid w:val="009F63DD"/>
    <w:rsid w:val="009F67AF"/>
    <w:rsid w:val="00A05937"/>
    <w:rsid w:val="00A06070"/>
    <w:rsid w:val="00A07253"/>
    <w:rsid w:val="00A10EE8"/>
    <w:rsid w:val="00A112A3"/>
    <w:rsid w:val="00A132E1"/>
    <w:rsid w:val="00A13782"/>
    <w:rsid w:val="00A17ADD"/>
    <w:rsid w:val="00A261B1"/>
    <w:rsid w:val="00A303BE"/>
    <w:rsid w:val="00A311C0"/>
    <w:rsid w:val="00A326B2"/>
    <w:rsid w:val="00A3448D"/>
    <w:rsid w:val="00A36D96"/>
    <w:rsid w:val="00A37982"/>
    <w:rsid w:val="00A40162"/>
    <w:rsid w:val="00A42027"/>
    <w:rsid w:val="00A422C7"/>
    <w:rsid w:val="00A5009E"/>
    <w:rsid w:val="00A50E94"/>
    <w:rsid w:val="00A50FB3"/>
    <w:rsid w:val="00A52634"/>
    <w:rsid w:val="00A54992"/>
    <w:rsid w:val="00A60551"/>
    <w:rsid w:val="00A613A7"/>
    <w:rsid w:val="00A61640"/>
    <w:rsid w:val="00A6276E"/>
    <w:rsid w:val="00A65209"/>
    <w:rsid w:val="00A6563B"/>
    <w:rsid w:val="00A70AA2"/>
    <w:rsid w:val="00A71E81"/>
    <w:rsid w:val="00A72D82"/>
    <w:rsid w:val="00A8051D"/>
    <w:rsid w:val="00A83692"/>
    <w:rsid w:val="00A870CA"/>
    <w:rsid w:val="00A90E48"/>
    <w:rsid w:val="00A959C1"/>
    <w:rsid w:val="00AA34F3"/>
    <w:rsid w:val="00AA3DEE"/>
    <w:rsid w:val="00AA3FBA"/>
    <w:rsid w:val="00AA7A2E"/>
    <w:rsid w:val="00AB04F2"/>
    <w:rsid w:val="00AB1E50"/>
    <w:rsid w:val="00AB35D1"/>
    <w:rsid w:val="00AC443B"/>
    <w:rsid w:val="00AC758C"/>
    <w:rsid w:val="00AD28C9"/>
    <w:rsid w:val="00AD2FDA"/>
    <w:rsid w:val="00AD3B68"/>
    <w:rsid w:val="00AD5E80"/>
    <w:rsid w:val="00AD720E"/>
    <w:rsid w:val="00AE0ACB"/>
    <w:rsid w:val="00AE0CC0"/>
    <w:rsid w:val="00AE1782"/>
    <w:rsid w:val="00AE540A"/>
    <w:rsid w:val="00AE7CF5"/>
    <w:rsid w:val="00AF66B6"/>
    <w:rsid w:val="00AF6B4B"/>
    <w:rsid w:val="00AF7776"/>
    <w:rsid w:val="00B00A27"/>
    <w:rsid w:val="00B13F18"/>
    <w:rsid w:val="00B1675C"/>
    <w:rsid w:val="00B1712C"/>
    <w:rsid w:val="00B23A08"/>
    <w:rsid w:val="00B25199"/>
    <w:rsid w:val="00B31C98"/>
    <w:rsid w:val="00B41BFC"/>
    <w:rsid w:val="00B4529B"/>
    <w:rsid w:val="00B50082"/>
    <w:rsid w:val="00B517B4"/>
    <w:rsid w:val="00B52506"/>
    <w:rsid w:val="00B533B2"/>
    <w:rsid w:val="00B55037"/>
    <w:rsid w:val="00B60DA7"/>
    <w:rsid w:val="00B634E9"/>
    <w:rsid w:val="00B6431A"/>
    <w:rsid w:val="00B668FB"/>
    <w:rsid w:val="00B66A2A"/>
    <w:rsid w:val="00B6791D"/>
    <w:rsid w:val="00B70111"/>
    <w:rsid w:val="00B73C3A"/>
    <w:rsid w:val="00B777A1"/>
    <w:rsid w:val="00B8185F"/>
    <w:rsid w:val="00B83BE6"/>
    <w:rsid w:val="00B86095"/>
    <w:rsid w:val="00B93703"/>
    <w:rsid w:val="00BA0E68"/>
    <w:rsid w:val="00BA15F3"/>
    <w:rsid w:val="00BB4517"/>
    <w:rsid w:val="00BB6778"/>
    <w:rsid w:val="00BB67F7"/>
    <w:rsid w:val="00BC0FDB"/>
    <w:rsid w:val="00BC5A97"/>
    <w:rsid w:val="00BC641F"/>
    <w:rsid w:val="00BC6CFA"/>
    <w:rsid w:val="00BD2163"/>
    <w:rsid w:val="00BD601E"/>
    <w:rsid w:val="00BD67D8"/>
    <w:rsid w:val="00BE22A0"/>
    <w:rsid w:val="00BE2C62"/>
    <w:rsid w:val="00BF2BFB"/>
    <w:rsid w:val="00BF31C5"/>
    <w:rsid w:val="00BF3429"/>
    <w:rsid w:val="00BF579B"/>
    <w:rsid w:val="00BF6040"/>
    <w:rsid w:val="00BF7381"/>
    <w:rsid w:val="00C018EB"/>
    <w:rsid w:val="00C06383"/>
    <w:rsid w:val="00C06C39"/>
    <w:rsid w:val="00C12941"/>
    <w:rsid w:val="00C17EBA"/>
    <w:rsid w:val="00C204D3"/>
    <w:rsid w:val="00C20DAD"/>
    <w:rsid w:val="00C224FE"/>
    <w:rsid w:val="00C30761"/>
    <w:rsid w:val="00C33218"/>
    <w:rsid w:val="00C33A67"/>
    <w:rsid w:val="00C33F24"/>
    <w:rsid w:val="00C3456B"/>
    <w:rsid w:val="00C34ACD"/>
    <w:rsid w:val="00C34B08"/>
    <w:rsid w:val="00C354A1"/>
    <w:rsid w:val="00C356A2"/>
    <w:rsid w:val="00C42440"/>
    <w:rsid w:val="00C47A3E"/>
    <w:rsid w:val="00C5120B"/>
    <w:rsid w:val="00C56BCE"/>
    <w:rsid w:val="00C57372"/>
    <w:rsid w:val="00C574DE"/>
    <w:rsid w:val="00C6111B"/>
    <w:rsid w:val="00C61CE2"/>
    <w:rsid w:val="00C62DF8"/>
    <w:rsid w:val="00C634D8"/>
    <w:rsid w:val="00C63DE7"/>
    <w:rsid w:val="00C67352"/>
    <w:rsid w:val="00C67F79"/>
    <w:rsid w:val="00C71963"/>
    <w:rsid w:val="00C73952"/>
    <w:rsid w:val="00C759E2"/>
    <w:rsid w:val="00C77521"/>
    <w:rsid w:val="00C8028D"/>
    <w:rsid w:val="00C80A05"/>
    <w:rsid w:val="00C81C97"/>
    <w:rsid w:val="00C824CC"/>
    <w:rsid w:val="00C84C36"/>
    <w:rsid w:val="00C85CBD"/>
    <w:rsid w:val="00C85E8D"/>
    <w:rsid w:val="00C94AC6"/>
    <w:rsid w:val="00C9625B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4ECE"/>
    <w:rsid w:val="00CC5BCE"/>
    <w:rsid w:val="00CD07F2"/>
    <w:rsid w:val="00CD6119"/>
    <w:rsid w:val="00CD7B10"/>
    <w:rsid w:val="00CE0224"/>
    <w:rsid w:val="00CE19D1"/>
    <w:rsid w:val="00CE3897"/>
    <w:rsid w:val="00CE4D5B"/>
    <w:rsid w:val="00CF294E"/>
    <w:rsid w:val="00CF3248"/>
    <w:rsid w:val="00CF44C2"/>
    <w:rsid w:val="00CF67FF"/>
    <w:rsid w:val="00D00E89"/>
    <w:rsid w:val="00D01233"/>
    <w:rsid w:val="00D01E98"/>
    <w:rsid w:val="00D04A21"/>
    <w:rsid w:val="00D05668"/>
    <w:rsid w:val="00D05D30"/>
    <w:rsid w:val="00D06557"/>
    <w:rsid w:val="00D11B96"/>
    <w:rsid w:val="00D145BF"/>
    <w:rsid w:val="00D159EE"/>
    <w:rsid w:val="00D16FF2"/>
    <w:rsid w:val="00D2618B"/>
    <w:rsid w:val="00D32947"/>
    <w:rsid w:val="00D32C85"/>
    <w:rsid w:val="00D33132"/>
    <w:rsid w:val="00D34B90"/>
    <w:rsid w:val="00D34D81"/>
    <w:rsid w:val="00D35057"/>
    <w:rsid w:val="00D50FBC"/>
    <w:rsid w:val="00D51577"/>
    <w:rsid w:val="00D53743"/>
    <w:rsid w:val="00D615EA"/>
    <w:rsid w:val="00D65BA1"/>
    <w:rsid w:val="00D71F1F"/>
    <w:rsid w:val="00D74FBA"/>
    <w:rsid w:val="00D81FDD"/>
    <w:rsid w:val="00D821F7"/>
    <w:rsid w:val="00D83738"/>
    <w:rsid w:val="00D9250C"/>
    <w:rsid w:val="00D93B4F"/>
    <w:rsid w:val="00D93EC6"/>
    <w:rsid w:val="00D948CA"/>
    <w:rsid w:val="00DA1C84"/>
    <w:rsid w:val="00DA209E"/>
    <w:rsid w:val="00DA2F86"/>
    <w:rsid w:val="00DA317B"/>
    <w:rsid w:val="00DA5B82"/>
    <w:rsid w:val="00DA7C62"/>
    <w:rsid w:val="00DA7FAB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F16C7"/>
    <w:rsid w:val="00DF3F07"/>
    <w:rsid w:val="00E00867"/>
    <w:rsid w:val="00E00CA5"/>
    <w:rsid w:val="00E01517"/>
    <w:rsid w:val="00E01D9A"/>
    <w:rsid w:val="00E057DA"/>
    <w:rsid w:val="00E06632"/>
    <w:rsid w:val="00E0729D"/>
    <w:rsid w:val="00E07C30"/>
    <w:rsid w:val="00E15C3A"/>
    <w:rsid w:val="00E171AD"/>
    <w:rsid w:val="00E268BE"/>
    <w:rsid w:val="00E31CBA"/>
    <w:rsid w:val="00E37302"/>
    <w:rsid w:val="00E3772C"/>
    <w:rsid w:val="00E4498A"/>
    <w:rsid w:val="00E44C05"/>
    <w:rsid w:val="00E44F36"/>
    <w:rsid w:val="00E45151"/>
    <w:rsid w:val="00E47A1B"/>
    <w:rsid w:val="00E50F6F"/>
    <w:rsid w:val="00E51F81"/>
    <w:rsid w:val="00E527C2"/>
    <w:rsid w:val="00E54FBE"/>
    <w:rsid w:val="00E638F6"/>
    <w:rsid w:val="00E64E02"/>
    <w:rsid w:val="00E651DF"/>
    <w:rsid w:val="00E737D9"/>
    <w:rsid w:val="00E76B50"/>
    <w:rsid w:val="00E8063B"/>
    <w:rsid w:val="00E8373B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624E"/>
    <w:rsid w:val="00EB2000"/>
    <w:rsid w:val="00EB25E2"/>
    <w:rsid w:val="00EB2842"/>
    <w:rsid w:val="00EB5A01"/>
    <w:rsid w:val="00EC109B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53D2"/>
    <w:rsid w:val="00ED5B54"/>
    <w:rsid w:val="00ED5FFC"/>
    <w:rsid w:val="00ED7541"/>
    <w:rsid w:val="00ED78FF"/>
    <w:rsid w:val="00EE2D73"/>
    <w:rsid w:val="00EE3033"/>
    <w:rsid w:val="00EE549A"/>
    <w:rsid w:val="00EE6070"/>
    <w:rsid w:val="00EE664D"/>
    <w:rsid w:val="00EE68C0"/>
    <w:rsid w:val="00EE6A1D"/>
    <w:rsid w:val="00EE720A"/>
    <w:rsid w:val="00EF08AB"/>
    <w:rsid w:val="00EF49FA"/>
    <w:rsid w:val="00EF4CD2"/>
    <w:rsid w:val="00EF60E3"/>
    <w:rsid w:val="00F03900"/>
    <w:rsid w:val="00F05EF9"/>
    <w:rsid w:val="00F06CB8"/>
    <w:rsid w:val="00F07699"/>
    <w:rsid w:val="00F11E57"/>
    <w:rsid w:val="00F17D81"/>
    <w:rsid w:val="00F30407"/>
    <w:rsid w:val="00F31CE8"/>
    <w:rsid w:val="00F3324B"/>
    <w:rsid w:val="00F336C1"/>
    <w:rsid w:val="00F339BA"/>
    <w:rsid w:val="00F347C6"/>
    <w:rsid w:val="00F34B9C"/>
    <w:rsid w:val="00F35DD9"/>
    <w:rsid w:val="00F43CE6"/>
    <w:rsid w:val="00F47B4C"/>
    <w:rsid w:val="00F47FB2"/>
    <w:rsid w:val="00F50391"/>
    <w:rsid w:val="00F51113"/>
    <w:rsid w:val="00F5240C"/>
    <w:rsid w:val="00F524B4"/>
    <w:rsid w:val="00F538E4"/>
    <w:rsid w:val="00F55588"/>
    <w:rsid w:val="00F66F4F"/>
    <w:rsid w:val="00F70443"/>
    <w:rsid w:val="00F70F35"/>
    <w:rsid w:val="00F722A3"/>
    <w:rsid w:val="00F72BBD"/>
    <w:rsid w:val="00F73665"/>
    <w:rsid w:val="00F75A0A"/>
    <w:rsid w:val="00F76808"/>
    <w:rsid w:val="00F81966"/>
    <w:rsid w:val="00F82126"/>
    <w:rsid w:val="00F82CD9"/>
    <w:rsid w:val="00F85F20"/>
    <w:rsid w:val="00F875DE"/>
    <w:rsid w:val="00F87C04"/>
    <w:rsid w:val="00FA0A6C"/>
    <w:rsid w:val="00FA2AE0"/>
    <w:rsid w:val="00FA3072"/>
    <w:rsid w:val="00FA7716"/>
    <w:rsid w:val="00FB253D"/>
    <w:rsid w:val="00FC2C87"/>
    <w:rsid w:val="00FD0B43"/>
    <w:rsid w:val="00FD1C78"/>
    <w:rsid w:val="00FD50A7"/>
    <w:rsid w:val="00FD5C6E"/>
    <w:rsid w:val="00FD631A"/>
    <w:rsid w:val="00FD6D81"/>
    <w:rsid w:val="00FD7194"/>
    <w:rsid w:val="00FE2279"/>
    <w:rsid w:val="00FE22DB"/>
    <w:rsid w:val="00FE2A2E"/>
    <w:rsid w:val="00FE2B42"/>
    <w:rsid w:val="00FE3C9D"/>
    <w:rsid w:val="00FF210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8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3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1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4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4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5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9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79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8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8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1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104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4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973-13-00bh-cc41-comments-against-d0-2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332-37-00bh-issues-tracking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2/11-22-1735-00-00bh-agenda-tgbh-2022-oct-11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802-01-00bh-enhancement-of-rrcm.ppt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1329-10-00bh-cid-resolutoins-for-12-2-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686A8-FBB8-4578-9934-BF8D9407E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Stephen Orr</cp:lastModifiedBy>
  <cp:revision>2</cp:revision>
  <cp:lastPrinted>1900-01-01T08:00:00Z</cp:lastPrinted>
  <dcterms:created xsi:type="dcterms:W3CDTF">2022-12-13T13:41:00Z</dcterms:created>
  <dcterms:modified xsi:type="dcterms:W3CDTF">2022-12-13T13:41:00Z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