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4DEE04D3" w:rsidR="00D13DD9" w:rsidRPr="00787905" w:rsidRDefault="008346A6" w:rsidP="000741E1">
            <w:pPr>
              <w:pStyle w:val="T2"/>
            </w:pPr>
            <w:r>
              <w:br/>
            </w:r>
            <w:r w:rsidR="00F516EF">
              <w:rPr>
                <w:lang w:eastAsia="ja-JP"/>
              </w:rPr>
              <w:t>November</w:t>
            </w:r>
            <w:r w:rsidR="00DF600D">
              <w:rPr>
                <w:lang w:eastAsia="ja-JP"/>
              </w:rPr>
              <w:t xml:space="preserve"> </w:t>
            </w:r>
            <w:r w:rsidR="00F516EF">
              <w:rPr>
                <w:lang w:eastAsia="ja-JP"/>
              </w:rPr>
              <w:t>30</w:t>
            </w:r>
            <w:r w:rsidR="002432EE" w:rsidRPr="002432EE">
              <w:rPr>
                <w:vertAlign w:val="superscript"/>
                <w:lang w:eastAsia="ja-JP"/>
              </w:rPr>
              <w:t>th</w:t>
            </w:r>
            <w:r w:rsidR="002432EE">
              <w:rPr>
                <w:lang w:eastAsia="ja-JP"/>
              </w:rPr>
              <w:t xml:space="preserve"> </w:t>
            </w:r>
            <w:r w:rsidR="00036C00">
              <w:rPr>
                <w:lang w:eastAsia="ja-JP"/>
              </w:rPr>
              <w:t xml:space="preserve">Teleconference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1D957AA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</w:t>
            </w:r>
            <w:r w:rsidR="003271EC">
              <w:rPr>
                <w:b w:val="0"/>
                <w:sz w:val="20"/>
              </w:rPr>
              <w:t>2022-</w:t>
            </w:r>
            <w:r w:rsidR="008B113C">
              <w:rPr>
                <w:b w:val="0"/>
                <w:sz w:val="20"/>
              </w:rPr>
              <w:t>1</w:t>
            </w:r>
            <w:r w:rsidR="00F516EF">
              <w:rPr>
                <w:b w:val="0"/>
                <w:sz w:val="20"/>
              </w:rPr>
              <w:t>1</w:t>
            </w:r>
            <w:r w:rsidR="003271EC">
              <w:rPr>
                <w:b w:val="0"/>
                <w:sz w:val="20"/>
              </w:rPr>
              <w:t>-</w:t>
            </w:r>
            <w:r w:rsidR="00F516EF">
              <w:rPr>
                <w:b w:val="0"/>
                <w:sz w:val="20"/>
              </w:rPr>
              <w:t>30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6EF49000" w:rsidR="00F516EF" w:rsidRPr="00DD1994" w:rsidRDefault="00F516EF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Chong Han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FD9F14F" w:rsidR="00CD5901" w:rsidRPr="00DD1994" w:rsidRDefault="00F516EF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712E294" w:rsidR="00CD5901" w:rsidRPr="00DD1994" w:rsidRDefault="00F516EF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Chong.han@purelifi.com</w:t>
            </w:r>
          </w:p>
        </w:tc>
      </w:tr>
      <w:tr w:rsidR="00250A4D" w:rsidRPr="00787905" w14:paraId="5F2F996E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CC8E16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73922B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B73F4" w14:textId="77777777" w:rsidR="00250A4D" w:rsidRPr="00DD1994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C4CE8" w14:textId="77777777" w:rsidR="00250A4D" w:rsidRPr="00DD1994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F1E06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50A4D" w:rsidRPr="00787905" w14:paraId="4127E01E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16A6B4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0622BA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6F2384" w14:textId="77777777" w:rsidR="00250A4D" w:rsidRPr="00DD1994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B27903" w14:textId="77777777" w:rsidR="00250A4D" w:rsidRPr="00DD1994" w:rsidRDefault="00250A4D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D93DE1" w14:textId="77777777" w:rsidR="00250A4D" w:rsidRDefault="00250A4D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33E41885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3271EC">
                              <w:rPr>
                                <w:lang w:eastAsia="ja-JP"/>
                              </w:rPr>
                              <w:t xml:space="preserve">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33E41885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3271EC">
                        <w:rPr>
                          <w:lang w:eastAsia="ja-JP"/>
                        </w:rPr>
                        <w:t xml:space="preserve">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2483A6BE" w14:textId="77777777" w:rsidR="00584130" w:rsidRDefault="00584130" w:rsidP="00584130">
      <w:pPr>
        <w:jc w:val="both"/>
        <w:rPr>
          <w:lang w:val="en-GB"/>
        </w:rPr>
      </w:pPr>
    </w:p>
    <w:p w14:paraId="5FF4F619" w14:textId="1E4832B1" w:rsidR="002432EE" w:rsidRPr="000E7898" w:rsidRDefault="00F516EF" w:rsidP="002432EE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November</w:t>
      </w:r>
      <w:r w:rsidR="002432EE">
        <w:rPr>
          <w:b/>
          <w:sz w:val="28"/>
          <w:u w:val="single"/>
          <w:lang w:eastAsia="ja-JP"/>
        </w:rPr>
        <w:t xml:space="preserve"> </w:t>
      </w:r>
      <w:r w:rsidR="00FD313E">
        <w:rPr>
          <w:b/>
          <w:sz w:val="28"/>
          <w:u w:val="single"/>
          <w:lang w:eastAsia="ja-JP"/>
        </w:rPr>
        <w:t>30</w:t>
      </w:r>
      <w:r w:rsidR="002432EE">
        <w:rPr>
          <w:b/>
          <w:sz w:val="28"/>
          <w:u w:val="single"/>
          <w:lang w:eastAsia="ja-JP"/>
        </w:rPr>
        <w:t xml:space="preserve">, 2022, </w:t>
      </w:r>
      <w:r w:rsidR="00FD313E">
        <w:rPr>
          <w:b/>
          <w:sz w:val="28"/>
          <w:u w:val="single"/>
          <w:lang w:eastAsia="ja-JP"/>
        </w:rPr>
        <w:t>2</w:t>
      </w:r>
      <w:r w:rsidR="002432EE">
        <w:rPr>
          <w:b/>
          <w:sz w:val="28"/>
          <w:u w:val="single"/>
          <w:lang w:eastAsia="ja-JP"/>
        </w:rPr>
        <w:t>:</w:t>
      </w:r>
      <w:r w:rsidR="00723154">
        <w:rPr>
          <w:b/>
          <w:sz w:val="28"/>
          <w:u w:val="single"/>
          <w:lang w:eastAsia="ja-JP"/>
        </w:rPr>
        <w:t>0</w:t>
      </w:r>
      <w:r w:rsidR="002432EE">
        <w:rPr>
          <w:b/>
          <w:sz w:val="28"/>
          <w:u w:val="single"/>
          <w:lang w:eastAsia="ja-JP"/>
        </w:rPr>
        <w:t>0</w:t>
      </w:r>
      <w:r w:rsidR="00FD313E">
        <w:rPr>
          <w:b/>
          <w:sz w:val="28"/>
          <w:u w:val="single"/>
          <w:lang w:eastAsia="ja-JP"/>
        </w:rPr>
        <w:t>P</w:t>
      </w:r>
      <w:r w:rsidR="002432EE">
        <w:rPr>
          <w:b/>
          <w:sz w:val="28"/>
          <w:u w:val="single"/>
          <w:lang w:eastAsia="ja-JP"/>
        </w:rPr>
        <w:t>M (ET)</w:t>
      </w:r>
    </w:p>
    <w:p w14:paraId="53920BE6" w14:textId="77777777" w:rsidR="002432EE" w:rsidRDefault="002432EE" w:rsidP="002432EE"/>
    <w:p w14:paraId="401DF537" w14:textId="00256ED9" w:rsidR="00250A4D" w:rsidRDefault="00250A4D" w:rsidP="00250A4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475DC2">
        <w:rPr>
          <w:lang w:eastAsia="ja-JP"/>
        </w:rPr>
        <w:t>Chong Han</w:t>
      </w:r>
      <w:r>
        <w:rPr>
          <w:lang w:eastAsia="ja-JP"/>
        </w:rPr>
        <w:t xml:space="preserve"> (</w:t>
      </w:r>
      <w:r w:rsidR="00475DC2">
        <w:rPr>
          <w:lang w:eastAsia="ja-JP"/>
        </w:rPr>
        <w:t>pureLiFi</w:t>
      </w:r>
      <w:r>
        <w:rPr>
          <w:lang w:eastAsia="ja-JP"/>
        </w:rPr>
        <w:t xml:space="preserve">) recorded the minutes. </w:t>
      </w:r>
    </w:p>
    <w:p w14:paraId="58551A2B" w14:textId="77777777" w:rsidR="00250A4D" w:rsidRPr="008334E3" w:rsidRDefault="00250A4D" w:rsidP="00250A4D">
      <w:pPr>
        <w:jc w:val="both"/>
      </w:pPr>
      <w:r>
        <w:rPr>
          <w:lang w:eastAsia="ja-JP"/>
        </w:rPr>
        <w:t xml:space="preserve"> </w:t>
      </w:r>
    </w:p>
    <w:p w14:paraId="53D9BFA2" w14:textId="77777777" w:rsidR="00250A4D" w:rsidRPr="008334E3" w:rsidRDefault="00250A4D" w:rsidP="00250A4D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639985C9" w14:textId="77777777" w:rsidR="00250A4D" w:rsidRDefault="00250A4D" w:rsidP="00250A4D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>
        <w:rPr>
          <w:lang w:eastAsia="ja-JP"/>
        </w:rPr>
        <w:t xml:space="preserve"> all to record their attendance through the IMAT system.</w:t>
      </w:r>
    </w:p>
    <w:p w14:paraId="13AE6B5B" w14:textId="77777777" w:rsidR="00250A4D" w:rsidRPr="008334E3" w:rsidRDefault="00250A4D" w:rsidP="00250A4D">
      <w:pPr>
        <w:ind w:left="792"/>
        <w:jc w:val="both"/>
      </w:pPr>
    </w:p>
    <w:p w14:paraId="255934C9" w14:textId="7ADD590A" w:rsidR="00250A4D" w:rsidRDefault="00250A4D" w:rsidP="00250A4D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>
        <w:rPr>
          <w:lang w:eastAsia="ja-JP"/>
        </w:rPr>
        <w:t xml:space="preserve">in doc. </w:t>
      </w:r>
      <w:r w:rsidR="00000000">
        <w:fldChar w:fldCharType="begin"/>
      </w:r>
      <w:r w:rsidR="00CB32E9">
        <w:instrText>HYPERLINK "https://mentor.ieee.org/802.11/dcn/22/11-22-2078-00-00bb-30-november-2022-conference-call-agenda.pptx"</w:instrText>
      </w:r>
      <w:r w:rsidR="00000000">
        <w:fldChar w:fldCharType="separate"/>
      </w:r>
      <w:r w:rsidR="004B5265">
        <w:rPr>
          <w:rStyle w:val="Hyperlink"/>
          <w:lang w:eastAsia="ja-JP"/>
        </w:rPr>
        <w:t>11-22/</w:t>
      </w:r>
      <w:r w:rsidR="006D4F67">
        <w:rPr>
          <w:rStyle w:val="Hyperlink"/>
          <w:lang w:eastAsia="ja-JP"/>
        </w:rPr>
        <w:t>2078</w:t>
      </w:r>
      <w:r w:rsidR="004B5265">
        <w:rPr>
          <w:rStyle w:val="Hyperlink"/>
          <w:lang w:eastAsia="ja-JP"/>
        </w:rPr>
        <w:t>r</w:t>
      </w:r>
      <w:r w:rsidR="00C9060A">
        <w:rPr>
          <w:rStyle w:val="Hyperlink"/>
          <w:lang w:eastAsia="ja-JP"/>
        </w:rPr>
        <w:t>0</w:t>
      </w:r>
      <w:r w:rsidR="00000000">
        <w:rPr>
          <w:rStyle w:val="Hyperlink"/>
          <w:lang w:eastAsia="ja-JP"/>
        </w:rPr>
        <w:fldChar w:fldCharType="end"/>
      </w:r>
      <w:r>
        <w:rPr>
          <w:lang w:eastAsia="ja-JP"/>
        </w:rPr>
        <w:t xml:space="preserve"> </w:t>
      </w:r>
      <w:r w:rsidRPr="008334E3">
        <w:rPr>
          <w:lang w:eastAsia="ja-JP"/>
        </w:rPr>
        <w:t xml:space="preserve">for the </w:t>
      </w:r>
      <w:r>
        <w:rPr>
          <w:lang w:eastAsia="ja-JP"/>
        </w:rPr>
        <w:t xml:space="preserve">call. </w:t>
      </w:r>
    </w:p>
    <w:p w14:paraId="6A4ADBBB" w14:textId="77777777" w:rsidR="00250A4D" w:rsidRDefault="00250A4D" w:rsidP="00250A4D">
      <w:pPr>
        <w:rPr>
          <w:lang w:val="en-GB"/>
        </w:rPr>
      </w:pPr>
    </w:p>
    <w:p w14:paraId="54DC9788" w14:textId="77777777" w:rsidR="00250A4D" w:rsidRPr="005C2295" w:rsidRDefault="00250A4D" w:rsidP="00250A4D">
      <w:pPr>
        <w:numPr>
          <w:ilvl w:val="0"/>
          <w:numId w:val="16"/>
        </w:numPr>
      </w:pPr>
      <w:r>
        <w:rPr>
          <w:lang w:val="en-GB"/>
        </w:rPr>
        <w:t>Agenda Items</w:t>
      </w:r>
      <w:r w:rsidRPr="00B73FD5">
        <w:rPr>
          <w:lang w:val="en-GB"/>
        </w:rPr>
        <w:t xml:space="preserve"> to be discussed</w:t>
      </w:r>
      <w:r>
        <w:rPr>
          <w:lang w:val="en-GB"/>
        </w:rPr>
        <w:t xml:space="preserve"> (updated)</w:t>
      </w:r>
    </w:p>
    <w:p w14:paraId="2DAE2D40" w14:textId="77777777" w:rsidR="00250A4D" w:rsidRPr="00F11E70" w:rsidRDefault="00250A4D" w:rsidP="00250A4D">
      <w:pPr>
        <w:numPr>
          <w:ilvl w:val="1"/>
          <w:numId w:val="2"/>
        </w:numPr>
        <w:jc w:val="both"/>
        <w:rPr>
          <w:lang w:eastAsia="ja-JP"/>
        </w:rPr>
      </w:pPr>
      <w:r w:rsidRPr="00F11E70">
        <w:rPr>
          <w:lang w:eastAsia="ja-JP"/>
        </w:rPr>
        <w:t xml:space="preserve">Agenda Agreement </w:t>
      </w:r>
    </w:p>
    <w:p w14:paraId="0E0AB8DC" w14:textId="27A1463A" w:rsidR="00250A4D" w:rsidRDefault="00250A4D" w:rsidP="00250A4D">
      <w:pPr>
        <w:numPr>
          <w:ilvl w:val="1"/>
          <w:numId w:val="2"/>
        </w:numPr>
        <w:jc w:val="both"/>
        <w:rPr>
          <w:lang w:eastAsia="ja-JP"/>
        </w:rPr>
      </w:pPr>
      <w:r w:rsidRPr="00F11E70">
        <w:rPr>
          <w:lang w:eastAsia="ja-JP"/>
        </w:rPr>
        <w:t>Submissions to be discussed</w:t>
      </w:r>
    </w:p>
    <w:p w14:paraId="3A7B68B3" w14:textId="77777777" w:rsidR="00C9060A" w:rsidRPr="00C9060A" w:rsidRDefault="00C9060A" w:rsidP="00C9060A">
      <w:pPr>
        <w:numPr>
          <w:ilvl w:val="2"/>
          <w:numId w:val="2"/>
        </w:numPr>
        <w:jc w:val="both"/>
        <w:rPr>
          <w:lang w:val="en-GB" w:eastAsia="ja-JP"/>
        </w:rPr>
      </w:pPr>
      <w:r w:rsidRPr="00C9060A">
        <w:rPr>
          <w:lang w:val="en-GB" w:eastAsia="ja-JP"/>
        </w:rPr>
        <w:t>D4.1 comment resolution</w:t>
      </w:r>
    </w:p>
    <w:p w14:paraId="2B6C7DB6" w14:textId="77777777" w:rsidR="00C9060A" w:rsidRPr="00C9060A" w:rsidRDefault="00C9060A" w:rsidP="00C9060A">
      <w:pPr>
        <w:numPr>
          <w:ilvl w:val="2"/>
          <w:numId w:val="2"/>
        </w:numPr>
        <w:jc w:val="both"/>
        <w:rPr>
          <w:lang w:val="en-GB" w:eastAsia="ja-JP"/>
        </w:rPr>
      </w:pPr>
      <w:r w:rsidRPr="00C9060A">
        <w:rPr>
          <w:lang w:val="en-GB" w:eastAsia="ja-JP"/>
        </w:rPr>
        <w:t>Doc. 11-22-1925r4</w:t>
      </w:r>
    </w:p>
    <w:p w14:paraId="7C1F6B0E" w14:textId="77777777" w:rsidR="00C9060A" w:rsidRPr="00C9060A" w:rsidRDefault="00C9060A" w:rsidP="00C9060A">
      <w:pPr>
        <w:numPr>
          <w:ilvl w:val="2"/>
          <w:numId w:val="2"/>
        </w:numPr>
        <w:jc w:val="both"/>
        <w:rPr>
          <w:lang w:val="en-GB" w:eastAsia="ja-JP"/>
        </w:rPr>
      </w:pPr>
      <w:r w:rsidRPr="00C9060A">
        <w:rPr>
          <w:lang w:val="en-GB" w:eastAsia="ja-JP"/>
        </w:rPr>
        <w:t>Doc. 11-22-2078r0</w:t>
      </w:r>
    </w:p>
    <w:p w14:paraId="5C5B0446" w14:textId="77777777" w:rsidR="00C9060A" w:rsidRPr="00C9060A" w:rsidRDefault="00C9060A" w:rsidP="00C9060A">
      <w:pPr>
        <w:numPr>
          <w:ilvl w:val="2"/>
          <w:numId w:val="2"/>
        </w:numPr>
        <w:jc w:val="both"/>
        <w:rPr>
          <w:lang w:val="en-GB" w:eastAsia="ja-JP"/>
        </w:rPr>
      </w:pPr>
      <w:r w:rsidRPr="00C9060A">
        <w:rPr>
          <w:lang w:val="en-GB" w:eastAsia="ja-JP"/>
        </w:rPr>
        <w:t>Doc. 11-22-2081r1</w:t>
      </w:r>
    </w:p>
    <w:p w14:paraId="7A661114" w14:textId="6315E633" w:rsidR="00250A4D" w:rsidRPr="00C9060A" w:rsidRDefault="00C9060A" w:rsidP="00C9060A">
      <w:pPr>
        <w:numPr>
          <w:ilvl w:val="2"/>
          <w:numId w:val="2"/>
        </w:numPr>
        <w:jc w:val="both"/>
        <w:rPr>
          <w:lang w:val="en-GB" w:eastAsia="ja-JP"/>
        </w:rPr>
      </w:pPr>
      <w:r w:rsidRPr="00C9060A">
        <w:rPr>
          <w:lang w:val="en-GB" w:eastAsia="ja-JP"/>
        </w:rPr>
        <w:t xml:space="preserve">Motion for SA recirculation </w:t>
      </w:r>
      <w:r w:rsidR="00250A4D" w:rsidRPr="00F11E70">
        <w:rPr>
          <w:lang w:eastAsia="ja-JP"/>
        </w:rPr>
        <w:t xml:space="preserve"> </w:t>
      </w:r>
    </w:p>
    <w:p w14:paraId="38AA176A" w14:textId="77777777" w:rsidR="00250A4D" w:rsidRPr="00F11E70" w:rsidRDefault="00250A4D" w:rsidP="00250A4D">
      <w:pPr>
        <w:numPr>
          <w:ilvl w:val="1"/>
          <w:numId w:val="2"/>
        </w:numPr>
        <w:jc w:val="both"/>
        <w:rPr>
          <w:lang w:eastAsia="ja-JP"/>
        </w:rPr>
      </w:pPr>
      <w:r w:rsidRPr="00F11E70">
        <w:rPr>
          <w:lang w:eastAsia="ja-JP"/>
        </w:rPr>
        <w:t>AOB</w:t>
      </w:r>
    </w:p>
    <w:p w14:paraId="7089938E" w14:textId="77777777" w:rsidR="00250A4D" w:rsidRDefault="00250A4D" w:rsidP="00250A4D">
      <w:pPr>
        <w:rPr>
          <w:lang w:val="en-GB"/>
        </w:rPr>
      </w:pPr>
    </w:p>
    <w:p w14:paraId="68EEA4E5" w14:textId="7FEDC668" w:rsidR="00250A4D" w:rsidRDefault="00996A52" w:rsidP="00250A4D">
      <w:pPr>
        <w:numPr>
          <w:ilvl w:val="0"/>
          <w:numId w:val="1"/>
        </w:numPr>
        <w:jc w:val="both"/>
      </w:pPr>
      <w:r>
        <w:rPr>
          <w:lang w:eastAsia="ja-JP"/>
        </w:rPr>
        <w:t xml:space="preserve">TE presented the doc. </w:t>
      </w:r>
      <w:r w:rsidR="0005023F">
        <w:rPr>
          <w:lang w:eastAsia="ja-JP"/>
        </w:rPr>
        <w:fldChar w:fldCharType="begin"/>
      </w:r>
      <w:r w:rsidR="0005023F">
        <w:rPr>
          <w:lang w:eastAsia="ja-JP"/>
        </w:rPr>
        <w:instrText xml:space="preserve"> HYPERLINK "https://mentor.ieee.org/802.11/dcn/22/11-22-1925-04-00bb-p802-11bb-initialballot-comments.xlsx" </w:instrText>
      </w:r>
      <w:r w:rsidR="0005023F">
        <w:rPr>
          <w:lang w:eastAsia="ja-JP"/>
        </w:rPr>
      </w:r>
      <w:r w:rsidR="0005023F">
        <w:rPr>
          <w:lang w:eastAsia="ja-JP"/>
        </w:rPr>
        <w:fldChar w:fldCharType="separate"/>
      </w:r>
      <w:r w:rsidRPr="0005023F">
        <w:rPr>
          <w:rStyle w:val="Hyperlink"/>
          <w:lang w:eastAsia="ja-JP"/>
        </w:rPr>
        <w:t>11-22/1925r</w:t>
      </w:r>
      <w:r w:rsidR="00BD5DAA" w:rsidRPr="0005023F">
        <w:rPr>
          <w:rStyle w:val="Hyperlink"/>
          <w:lang w:eastAsia="ja-JP"/>
        </w:rPr>
        <w:t>4</w:t>
      </w:r>
      <w:r w:rsidR="0005023F">
        <w:rPr>
          <w:lang w:eastAsia="ja-JP"/>
        </w:rPr>
        <w:fldChar w:fldCharType="end"/>
      </w:r>
      <w:r>
        <w:rPr>
          <w:lang w:eastAsia="ja-JP"/>
        </w:rPr>
        <w:t xml:space="preserve"> </w:t>
      </w:r>
      <w:r w:rsidR="007C1F1D">
        <w:rPr>
          <w:lang w:eastAsia="ja-JP"/>
        </w:rPr>
        <w:t xml:space="preserve">for </w:t>
      </w:r>
      <w:r w:rsidR="004A633B">
        <w:rPr>
          <w:lang w:eastAsia="ja-JP"/>
        </w:rPr>
        <w:t>D4.</w:t>
      </w:r>
      <w:r w:rsidR="006B5226">
        <w:rPr>
          <w:lang w:eastAsia="ja-JP"/>
        </w:rPr>
        <w:t>1</w:t>
      </w:r>
      <w:r w:rsidR="004A633B">
        <w:rPr>
          <w:lang w:eastAsia="ja-JP"/>
        </w:rPr>
        <w:t xml:space="preserve"> comment resolution</w:t>
      </w:r>
    </w:p>
    <w:p w14:paraId="4B058788" w14:textId="5678D033" w:rsidR="0059130C" w:rsidRDefault="001D4E5E" w:rsidP="0059130C">
      <w:pPr>
        <w:numPr>
          <w:ilvl w:val="1"/>
          <w:numId w:val="1"/>
        </w:numPr>
        <w:jc w:val="both"/>
      </w:pPr>
      <w:r>
        <w:t xml:space="preserve">Updated the current </w:t>
      </w:r>
      <w:r w:rsidR="007B4A68">
        <w:t xml:space="preserve">status of comments </w:t>
      </w:r>
      <w:r w:rsidR="009F6427">
        <w:t>to be resolved</w:t>
      </w:r>
      <w:r w:rsidR="007B4A68">
        <w:t xml:space="preserve">. </w:t>
      </w:r>
      <w:r w:rsidR="00ED2DB4">
        <w:t>There a</w:t>
      </w:r>
      <w:r w:rsidR="00285428">
        <w:t xml:space="preserve">re multiple suggested text inputs for the comment resolution. The group decided to start with the </w:t>
      </w:r>
      <w:r>
        <w:t xml:space="preserve">contribution </w:t>
      </w:r>
      <w:hyperlink r:id="rId11" w:history="1">
        <w:r w:rsidRPr="00020B7E">
          <w:rPr>
            <w:rStyle w:val="Hyperlink"/>
          </w:rPr>
          <w:t>11-22/2062r0</w:t>
        </w:r>
      </w:hyperlink>
      <w:r>
        <w:t xml:space="preserve"> first. </w:t>
      </w:r>
    </w:p>
    <w:p w14:paraId="60A1CA77" w14:textId="77777777" w:rsidR="00C97612" w:rsidRPr="00C97612" w:rsidRDefault="00C97612" w:rsidP="00C97612">
      <w:pPr>
        <w:rPr>
          <w:lang w:val="en-GB"/>
        </w:rPr>
      </w:pPr>
    </w:p>
    <w:p w14:paraId="66E76357" w14:textId="7AB4D3B3" w:rsidR="00ED2DB4" w:rsidRDefault="004E26E8" w:rsidP="00547788">
      <w:pPr>
        <w:numPr>
          <w:ilvl w:val="0"/>
          <w:numId w:val="1"/>
        </w:numPr>
        <w:jc w:val="both"/>
        <w:rPr>
          <w:lang w:eastAsia="ja-JP"/>
        </w:rPr>
      </w:pPr>
      <w:r>
        <w:rPr>
          <w:lang w:eastAsia="ja-JP"/>
        </w:rPr>
        <w:t>TE</w:t>
      </w:r>
      <w:r w:rsidR="009B0AA7">
        <w:rPr>
          <w:lang w:eastAsia="ja-JP"/>
        </w:rPr>
        <w:t xml:space="preserve"> presented the doc. </w:t>
      </w:r>
      <w:r w:rsidR="00144F38">
        <w:fldChar w:fldCharType="begin"/>
      </w:r>
      <w:r w:rsidR="00144F38">
        <w:instrText xml:space="preserve"> HYPERLINK "https://mentor.ieee.org/802.11/dcn/22/11-22-2062-00-00bb-lc-mtmr-clause-new-text.docx" </w:instrText>
      </w:r>
      <w:r w:rsidR="00144F38">
        <w:fldChar w:fldCharType="separate"/>
      </w:r>
      <w:r w:rsidR="00144F38" w:rsidRPr="00020B7E">
        <w:rPr>
          <w:rStyle w:val="Hyperlink"/>
        </w:rPr>
        <w:t>11-22/2062r0</w:t>
      </w:r>
      <w:r w:rsidR="00144F38">
        <w:fldChar w:fldCharType="end"/>
      </w:r>
      <w:r w:rsidR="00144F38">
        <w:t xml:space="preserve"> </w:t>
      </w:r>
      <w:r w:rsidR="009B0AA7">
        <w:rPr>
          <w:lang w:eastAsia="ja-JP"/>
        </w:rPr>
        <w:t xml:space="preserve">with </w:t>
      </w:r>
      <w:r w:rsidR="000E3B92">
        <w:rPr>
          <w:lang w:eastAsia="ja-JP"/>
        </w:rPr>
        <w:t xml:space="preserve">text input for </w:t>
      </w:r>
      <w:r w:rsidR="00547788">
        <w:rPr>
          <w:lang w:eastAsia="ja-JP"/>
        </w:rPr>
        <w:t>32.3.5 (Multiple transmit chains and multiple receive chains)</w:t>
      </w:r>
      <w:r w:rsidR="00486F5C">
        <w:rPr>
          <w:lang w:eastAsia="ja-JP"/>
        </w:rPr>
        <w:t xml:space="preserve">. </w:t>
      </w:r>
      <w:r w:rsidR="00ED2DB4">
        <w:rPr>
          <w:lang w:eastAsia="ja-JP"/>
        </w:rPr>
        <w:t xml:space="preserve"> </w:t>
      </w:r>
    </w:p>
    <w:p w14:paraId="5BCFD9D4" w14:textId="39B0D87C" w:rsidR="004E26E8" w:rsidRDefault="00250D4C" w:rsidP="00ED2DB4">
      <w:pPr>
        <w:numPr>
          <w:ilvl w:val="1"/>
          <w:numId w:val="2"/>
        </w:numPr>
        <w:jc w:val="both"/>
        <w:rPr>
          <w:lang w:eastAsia="ja-JP"/>
        </w:rPr>
      </w:pPr>
      <w:r>
        <w:rPr>
          <w:lang w:eastAsia="ja-JP"/>
        </w:rPr>
        <w:t xml:space="preserve">Sufficient </w:t>
      </w:r>
      <w:r w:rsidR="00BB25F8">
        <w:rPr>
          <w:lang w:eastAsia="ja-JP"/>
        </w:rPr>
        <w:t xml:space="preserve">seperation </w:t>
      </w:r>
      <w:r w:rsidR="00144F38">
        <w:rPr>
          <w:lang w:eastAsia="ja-JP"/>
        </w:rPr>
        <w:t xml:space="preserve">mechanisms </w:t>
      </w:r>
      <w:r w:rsidR="00BB25F8">
        <w:rPr>
          <w:lang w:eastAsia="ja-JP"/>
        </w:rPr>
        <w:t>(ang</w:t>
      </w:r>
      <w:r w:rsidR="008C3BA9">
        <w:rPr>
          <w:lang w:eastAsia="ja-JP"/>
        </w:rPr>
        <w:t xml:space="preserve">ular and spatial diversity) are considered for the scenario when </w:t>
      </w:r>
      <w:r w:rsidR="003110D6">
        <w:rPr>
          <w:lang w:eastAsia="ja-JP"/>
        </w:rPr>
        <w:t xml:space="preserve">multiple </w:t>
      </w:r>
      <w:r w:rsidR="00E25133">
        <w:rPr>
          <w:lang w:eastAsia="ja-JP"/>
        </w:rPr>
        <w:t>light cones cover the same area</w:t>
      </w:r>
      <w:r w:rsidR="000D7EB2">
        <w:rPr>
          <w:lang w:eastAsia="ja-JP"/>
        </w:rPr>
        <w:t xml:space="preserve"> or some area in common. </w:t>
      </w:r>
    </w:p>
    <w:p w14:paraId="398BC777" w14:textId="506DCE29" w:rsidR="00DD75F4" w:rsidRDefault="000C0BF6" w:rsidP="00ED2DB4">
      <w:pPr>
        <w:numPr>
          <w:ilvl w:val="1"/>
          <w:numId w:val="2"/>
        </w:numPr>
        <w:jc w:val="both"/>
        <w:rPr>
          <w:lang w:eastAsia="ja-JP"/>
        </w:rPr>
      </w:pPr>
      <w:r>
        <w:rPr>
          <w:lang w:eastAsia="ja-JP"/>
        </w:rPr>
        <w:t xml:space="preserve">The </w:t>
      </w:r>
      <w:r w:rsidR="00D16C8E">
        <w:rPr>
          <w:lang w:eastAsia="ja-JP"/>
        </w:rPr>
        <w:t xml:space="preserve">Hybrid RF and LC operation </w:t>
      </w:r>
      <w:r>
        <w:rPr>
          <w:lang w:eastAsia="ja-JP"/>
        </w:rPr>
        <w:t>is proposed for the worst scenario which does not</w:t>
      </w:r>
      <w:r w:rsidR="008E0CCC">
        <w:rPr>
          <w:lang w:eastAsia="ja-JP"/>
        </w:rPr>
        <w:t xml:space="preserve"> aim to</w:t>
      </w:r>
      <w:r>
        <w:rPr>
          <w:lang w:eastAsia="ja-JP"/>
        </w:rPr>
        <w:t xml:space="preserve"> change </w:t>
      </w:r>
      <w:r w:rsidR="00DB40EF">
        <w:rPr>
          <w:lang w:eastAsia="ja-JP"/>
        </w:rPr>
        <w:t xml:space="preserve">the </w:t>
      </w:r>
      <w:r w:rsidR="008E0CCC">
        <w:rPr>
          <w:lang w:eastAsia="ja-JP"/>
        </w:rPr>
        <w:t xml:space="preserve">IEEE802.11 standard. </w:t>
      </w:r>
      <w:r w:rsidR="004E60A9">
        <w:rPr>
          <w:lang w:eastAsia="ja-JP"/>
        </w:rPr>
        <w:t>Disscussion on the benefits</w:t>
      </w:r>
      <w:r w:rsidR="003D7F17">
        <w:rPr>
          <w:lang w:eastAsia="ja-JP"/>
        </w:rPr>
        <w:t xml:space="preserve"> and disadvantages of introducing the hybrid RF and LC operation. </w:t>
      </w:r>
      <w:r w:rsidR="00EE036E">
        <w:rPr>
          <w:lang w:eastAsia="ja-JP"/>
        </w:rPr>
        <w:t xml:space="preserve">It’s not clear how the </w:t>
      </w:r>
      <w:r w:rsidR="008256B5">
        <w:rPr>
          <w:lang w:eastAsia="ja-JP"/>
        </w:rPr>
        <w:t xml:space="preserve">RTS/CTS mechanism </w:t>
      </w:r>
      <w:r w:rsidR="008A7CA2">
        <w:rPr>
          <w:lang w:eastAsia="ja-JP"/>
        </w:rPr>
        <w:t xml:space="preserve">works with the proposal. </w:t>
      </w:r>
      <w:r w:rsidR="00F42A67">
        <w:rPr>
          <w:lang w:eastAsia="ja-JP"/>
        </w:rPr>
        <w:t>Transmissions via m</w:t>
      </w:r>
      <w:r w:rsidR="008A7CA2">
        <w:rPr>
          <w:lang w:eastAsia="ja-JP"/>
        </w:rPr>
        <w:t xml:space="preserve">ultiple </w:t>
      </w:r>
      <w:r w:rsidR="003715B7">
        <w:rPr>
          <w:lang w:eastAsia="ja-JP"/>
        </w:rPr>
        <w:t>MACs ha</w:t>
      </w:r>
      <w:r w:rsidR="000674A9">
        <w:rPr>
          <w:lang w:eastAsia="ja-JP"/>
        </w:rPr>
        <w:t>ve</w:t>
      </w:r>
      <w:r w:rsidR="003715B7">
        <w:rPr>
          <w:lang w:eastAsia="ja-JP"/>
        </w:rPr>
        <w:t xml:space="preserve"> been considered for such scenario</w:t>
      </w:r>
      <w:r w:rsidR="00144F38">
        <w:rPr>
          <w:lang w:eastAsia="ja-JP"/>
        </w:rPr>
        <w:t>s</w:t>
      </w:r>
      <w:r w:rsidR="003715B7">
        <w:rPr>
          <w:lang w:eastAsia="ja-JP"/>
        </w:rPr>
        <w:t xml:space="preserve"> in the </w:t>
      </w:r>
      <w:r w:rsidR="000674A9">
        <w:rPr>
          <w:lang w:eastAsia="ja-JP"/>
        </w:rPr>
        <w:t>IEEE</w:t>
      </w:r>
      <w:r w:rsidR="003715B7">
        <w:rPr>
          <w:lang w:eastAsia="ja-JP"/>
        </w:rPr>
        <w:t xml:space="preserve">802.11. </w:t>
      </w:r>
    </w:p>
    <w:p w14:paraId="41089870" w14:textId="4FA0B130" w:rsidR="00B96FEF" w:rsidRDefault="00B96FEF" w:rsidP="00ED2DB4">
      <w:pPr>
        <w:numPr>
          <w:ilvl w:val="1"/>
          <w:numId w:val="2"/>
        </w:numPr>
        <w:jc w:val="both"/>
        <w:rPr>
          <w:lang w:eastAsia="ja-JP"/>
        </w:rPr>
      </w:pPr>
      <w:r>
        <w:rPr>
          <w:lang w:eastAsia="ja-JP"/>
        </w:rPr>
        <w:t>The PAR of the IEEE P802.11bb does not include the us</w:t>
      </w:r>
      <w:r w:rsidR="00042A1E">
        <w:rPr>
          <w:lang w:eastAsia="ja-JP"/>
        </w:rPr>
        <w:t xml:space="preserve">age of RF. </w:t>
      </w:r>
    </w:p>
    <w:p w14:paraId="36D526D0" w14:textId="0BB0480A" w:rsidR="00E93A4B" w:rsidRPr="005032E1" w:rsidRDefault="00E93A4B" w:rsidP="00ED2DB4">
      <w:pPr>
        <w:numPr>
          <w:ilvl w:val="1"/>
          <w:numId w:val="2"/>
        </w:numPr>
        <w:jc w:val="both"/>
        <w:rPr>
          <w:b/>
          <w:bCs/>
          <w:lang w:eastAsia="ja-JP"/>
        </w:rPr>
      </w:pPr>
      <w:r w:rsidRPr="005032E1">
        <w:rPr>
          <w:b/>
          <w:bCs/>
          <w:lang w:eastAsia="ja-JP"/>
        </w:rPr>
        <w:t xml:space="preserve">Strawpoll </w:t>
      </w:r>
    </w:p>
    <w:p w14:paraId="205A1A80" w14:textId="77777777" w:rsidR="00495044" w:rsidRDefault="003A7E12" w:rsidP="00C6141B">
      <w:pPr>
        <w:numPr>
          <w:ilvl w:val="2"/>
          <w:numId w:val="2"/>
        </w:numPr>
        <w:jc w:val="both"/>
        <w:rPr>
          <w:lang w:eastAsia="ja-JP"/>
        </w:rPr>
      </w:pPr>
      <w:r w:rsidRPr="003A7E12">
        <w:rPr>
          <w:lang w:eastAsia="ja-JP"/>
        </w:rPr>
        <w:t>Would you support a hybrid mode if a future contribution addressed some of the issues brought up today?</w:t>
      </w:r>
    </w:p>
    <w:p w14:paraId="04C85CD6" w14:textId="00F05E30" w:rsidR="00C6141B" w:rsidRDefault="00C6141B" w:rsidP="00C6141B">
      <w:pPr>
        <w:numPr>
          <w:ilvl w:val="2"/>
          <w:numId w:val="2"/>
        </w:numPr>
        <w:jc w:val="both"/>
        <w:rPr>
          <w:lang w:eastAsia="ja-JP"/>
        </w:rPr>
      </w:pPr>
      <w:r>
        <w:rPr>
          <w:lang w:eastAsia="ja-JP"/>
        </w:rPr>
        <w:t>Y2 N4 No Answer 2</w:t>
      </w:r>
    </w:p>
    <w:p w14:paraId="38373A96" w14:textId="77777777" w:rsidR="009B0AA7" w:rsidRDefault="009B0AA7" w:rsidP="009B0AA7">
      <w:pPr>
        <w:ind w:left="360"/>
        <w:jc w:val="both"/>
      </w:pPr>
    </w:p>
    <w:p w14:paraId="77E4C104" w14:textId="358B8999" w:rsidR="0017516A" w:rsidRDefault="00495044" w:rsidP="000233EE">
      <w:pPr>
        <w:numPr>
          <w:ilvl w:val="0"/>
          <w:numId w:val="1"/>
        </w:numPr>
        <w:jc w:val="both"/>
      </w:pPr>
      <w:r>
        <w:rPr>
          <w:lang w:eastAsia="ja-JP"/>
        </w:rPr>
        <w:t>Rober</w:t>
      </w:r>
      <w:r w:rsidR="00CF386B">
        <w:rPr>
          <w:lang w:eastAsia="ja-JP"/>
        </w:rPr>
        <w:t>t</w:t>
      </w:r>
      <w:r>
        <w:rPr>
          <w:lang w:eastAsia="ja-JP"/>
        </w:rPr>
        <w:t xml:space="preserve"> Sta</w:t>
      </w:r>
      <w:r w:rsidR="0017516A">
        <w:rPr>
          <w:lang w:eastAsia="ja-JP"/>
        </w:rPr>
        <w:t xml:space="preserve">cey </w:t>
      </w:r>
      <w:r w:rsidR="002C1B56">
        <w:rPr>
          <w:lang w:eastAsia="ja-JP"/>
        </w:rPr>
        <w:t xml:space="preserve">presented the doc. </w:t>
      </w:r>
      <w:r w:rsidR="00B5556B">
        <w:rPr>
          <w:lang w:eastAsia="ja-JP"/>
        </w:rPr>
        <w:fldChar w:fldCharType="begin"/>
      </w:r>
      <w:r w:rsidR="00B5556B">
        <w:rPr>
          <w:lang w:eastAsia="ja-JP"/>
        </w:rPr>
        <w:instrText xml:space="preserve"> HYPERLINK "https://mentor.ieee.org/802.11/dcn/22/11-22-2081-01-00bb-lc-mimo.docx" </w:instrText>
      </w:r>
      <w:r w:rsidR="00B5556B">
        <w:rPr>
          <w:lang w:eastAsia="ja-JP"/>
        </w:rPr>
      </w:r>
      <w:r w:rsidR="00B5556B">
        <w:rPr>
          <w:lang w:eastAsia="ja-JP"/>
        </w:rPr>
        <w:fldChar w:fldCharType="separate"/>
      </w:r>
      <w:r w:rsidR="002C1B56" w:rsidRPr="00B5556B">
        <w:rPr>
          <w:rStyle w:val="Hyperlink"/>
          <w:lang w:eastAsia="ja-JP"/>
        </w:rPr>
        <w:t>11-22/</w:t>
      </w:r>
      <w:r w:rsidR="00576909" w:rsidRPr="00B5556B">
        <w:rPr>
          <w:rStyle w:val="Hyperlink"/>
          <w:lang w:eastAsia="ja-JP"/>
        </w:rPr>
        <w:t>2081r</w:t>
      </w:r>
      <w:r w:rsidR="00900638" w:rsidRPr="00B5556B">
        <w:rPr>
          <w:rStyle w:val="Hyperlink"/>
          <w:lang w:eastAsia="ja-JP"/>
        </w:rPr>
        <w:t>1</w:t>
      </w:r>
      <w:r w:rsidR="00B5556B">
        <w:rPr>
          <w:lang w:eastAsia="ja-JP"/>
        </w:rPr>
        <w:fldChar w:fldCharType="end"/>
      </w:r>
    </w:p>
    <w:p w14:paraId="49C38086" w14:textId="74974B4D" w:rsidR="00576909" w:rsidRDefault="00CF386B" w:rsidP="00576909">
      <w:pPr>
        <w:numPr>
          <w:ilvl w:val="1"/>
          <w:numId w:val="1"/>
        </w:numPr>
        <w:jc w:val="both"/>
      </w:pPr>
      <w:r>
        <w:rPr>
          <w:lang w:eastAsia="ja-JP"/>
        </w:rPr>
        <w:t>Robert presented the changes suggested for the CID</w:t>
      </w:r>
      <w:r w:rsidR="00CA38A0">
        <w:rPr>
          <w:lang w:eastAsia="ja-JP"/>
        </w:rPr>
        <w:t>s</w:t>
      </w:r>
      <w:r>
        <w:rPr>
          <w:lang w:eastAsia="ja-JP"/>
        </w:rPr>
        <w:t xml:space="preserve"> I-48 and I-14.</w:t>
      </w:r>
    </w:p>
    <w:p w14:paraId="472B64FF" w14:textId="43AC0769" w:rsidR="00CF386B" w:rsidRDefault="002300EF" w:rsidP="00576909">
      <w:pPr>
        <w:numPr>
          <w:ilvl w:val="1"/>
          <w:numId w:val="1"/>
        </w:numPr>
        <w:jc w:val="both"/>
      </w:pPr>
      <w:r>
        <w:rPr>
          <w:lang w:eastAsia="ja-JP"/>
        </w:rPr>
        <w:t xml:space="preserve">Sptial multiplexing </w:t>
      </w:r>
      <w:r w:rsidR="00CD266F">
        <w:rPr>
          <w:lang w:eastAsia="ja-JP"/>
        </w:rPr>
        <w:t xml:space="preserve">may </w:t>
      </w:r>
      <w:r w:rsidR="00026EE0">
        <w:rPr>
          <w:lang w:eastAsia="ja-JP"/>
        </w:rPr>
        <w:t xml:space="preserve">be integrated with the contribution in the doc. </w:t>
      </w:r>
      <w:r w:rsidR="00B5556B">
        <w:fldChar w:fldCharType="begin"/>
      </w:r>
      <w:r w:rsidR="00B5556B">
        <w:instrText xml:space="preserve"> HYPERLINK "https://mentor.ieee.org/802.11/dcn/22/11-22-2062-00-00bb-lc-mtmr-clause-new-text.docx" </w:instrText>
      </w:r>
      <w:r w:rsidR="00B5556B">
        <w:fldChar w:fldCharType="separate"/>
      </w:r>
      <w:r w:rsidR="00B5556B" w:rsidRPr="00020B7E">
        <w:rPr>
          <w:rStyle w:val="Hyperlink"/>
        </w:rPr>
        <w:t>11-22/2062r0</w:t>
      </w:r>
      <w:r w:rsidR="00B5556B">
        <w:fldChar w:fldCharType="end"/>
      </w:r>
      <w:r w:rsidR="00CA38A0">
        <w:rPr>
          <w:lang w:eastAsia="ja-JP"/>
        </w:rPr>
        <w:t>.</w:t>
      </w:r>
    </w:p>
    <w:p w14:paraId="3860CCA3" w14:textId="36DD57A6" w:rsidR="00CA38A0" w:rsidRDefault="00A314B6" w:rsidP="00576909">
      <w:pPr>
        <w:numPr>
          <w:ilvl w:val="1"/>
          <w:numId w:val="1"/>
        </w:numPr>
        <w:jc w:val="both"/>
      </w:pPr>
      <w:r>
        <w:lastRenderedPageBreak/>
        <w:t xml:space="preserve">Structural changes </w:t>
      </w:r>
      <w:r w:rsidR="00925B8F">
        <w:t xml:space="preserve">involving moving text from other subclauses </w:t>
      </w:r>
      <w:r w:rsidR="00CE74DD">
        <w:t xml:space="preserve">to the </w:t>
      </w:r>
      <w:r w:rsidR="005032E1" w:rsidRPr="005032E1">
        <w:t xml:space="preserve">32.3.2 </w:t>
      </w:r>
      <w:r w:rsidR="005032E1">
        <w:t>(</w:t>
      </w:r>
      <w:r w:rsidR="005032E1" w:rsidRPr="005032E1">
        <w:t>Transmitter block diagram</w:t>
      </w:r>
      <w:r w:rsidR="005032E1">
        <w:t>)</w:t>
      </w:r>
      <w:r w:rsidR="005032E1" w:rsidRPr="005032E1">
        <w:t xml:space="preserve"> </w:t>
      </w:r>
      <w:r>
        <w:t>are proposed</w:t>
      </w:r>
      <w:r w:rsidR="00925B8F">
        <w:t xml:space="preserve">. </w:t>
      </w:r>
    </w:p>
    <w:p w14:paraId="2423929E" w14:textId="3701920B" w:rsidR="002A7C63" w:rsidRDefault="00576A2A" w:rsidP="00576909">
      <w:pPr>
        <w:numPr>
          <w:ilvl w:val="1"/>
          <w:numId w:val="1"/>
        </w:numPr>
        <w:jc w:val="both"/>
      </w:pPr>
      <w:r>
        <w:t xml:space="preserve">The </w:t>
      </w:r>
      <w:r w:rsidR="00074465">
        <w:t>way of s</w:t>
      </w:r>
      <w:r w:rsidR="002A7C63">
        <w:t>pliting the wavelength range is not backed up</w:t>
      </w:r>
      <w:r w:rsidR="00D523C0">
        <w:t xml:space="preserve"> by </w:t>
      </w:r>
      <w:r w:rsidR="008504FF">
        <w:t xml:space="preserve">any </w:t>
      </w:r>
      <w:r w:rsidR="00D523C0">
        <w:t>contribution</w:t>
      </w:r>
      <w:r w:rsidR="008504FF">
        <w:t xml:space="preserve"> in the group</w:t>
      </w:r>
      <w:r w:rsidR="00D523C0">
        <w:t xml:space="preserve"> yet. </w:t>
      </w:r>
      <w:r w:rsidR="00AB6911">
        <w:t>Four streams</w:t>
      </w:r>
      <w:r w:rsidR="00301853">
        <w:t xml:space="preserve"> could be supported if the range is further splited. </w:t>
      </w:r>
      <w:r w:rsidR="0028671C">
        <w:t>The idea existed in the literature. But n</w:t>
      </w:r>
      <w:r w:rsidR="00390388">
        <w:t xml:space="preserve">o measurement results have been seen </w:t>
      </w:r>
      <w:r w:rsidR="008504FF">
        <w:t>by</w:t>
      </w:r>
      <w:r w:rsidR="00AE16DE">
        <w:t xml:space="preserve"> the group yet. </w:t>
      </w:r>
    </w:p>
    <w:p w14:paraId="521A18E0" w14:textId="1014F49F" w:rsidR="00525181" w:rsidRDefault="001140E6" w:rsidP="00900638">
      <w:pPr>
        <w:numPr>
          <w:ilvl w:val="1"/>
          <w:numId w:val="1"/>
        </w:numPr>
        <w:jc w:val="both"/>
      </w:pPr>
      <w:r>
        <w:t xml:space="preserve">Robert </w:t>
      </w:r>
      <w:r w:rsidR="00FD65FA">
        <w:t xml:space="preserve">intergrated examples proposed in the </w:t>
      </w:r>
      <w:r w:rsidR="00525181">
        <w:t>doc</w:t>
      </w:r>
      <w:r w:rsidR="00525181">
        <w:rPr>
          <w:lang w:eastAsia="ja-JP"/>
        </w:rPr>
        <w:t xml:space="preserve">. </w:t>
      </w:r>
      <w:r w:rsidR="00A73E15">
        <w:fldChar w:fldCharType="begin"/>
      </w:r>
      <w:r w:rsidR="00A73E15">
        <w:instrText xml:space="preserve"> HYPERLINK "https://mentor.ieee.org/802.11/dcn/22/11-22-2062-00-00bb-lc-mtmr-clause-new-text.docx" </w:instrText>
      </w:r>
      <w:r w:rsidR="00A73E15">
        <w:fldChar w:fldCharType="separate"/>
      </w:r>
      <w:r w:rsidR="00A73E15" w:rsidRPr="00020B7E">
        <w:rPr>
          <w:rStyle w:val="Hyperlink"/>
        </w:rPr>
        <w:t>11-22/2062r0</w:t>
      </w:r>
      <w:r w:rsidR="00A73E15">
        <w:fldChar w:fldCharType="end"/>
      </w:r>
      <w:r w:rsidR="00525181">
        <w:rPr>
          <w:lang w:eastAsia="ja-JP"/>
        </w:rPr>
        <w:t xml:space="preserve"> to the doc. </w:t>
      </w:r>
      <w:r w:rsidR="00A73E15">
        <w:rPr>
          <w:lang w:eastAsia="ja-JP"/>
        </w:rPr>
        <w:fldChar w:fldCharType="begin"/>
      </w:r>
      <w:r w:rsidR="00A73E15">
        <w:rPr>
          <w:lang w:eastAsia="ja-JP"/>
        </w:rPr>
        <w:instrText xml:space="preserve"> HYPERLINK "https://mentor.ieee.org/802.11/dcn/22/11-22-2081-02-00bb-lc-mimo.docx" </w:instrText>
      </w:r>
      <w:r w:rsidR="00A73E15">
        <w:rPr>
          <w:lang w:eastAsia="ja-JP"/>
        </w:rPr>
      </w:r>
      <w:r w:rsidR="00A73E15">
        <w:rPr>
          <w:lang w:eastAsia="ja-JP"/>
        </w:rPr>
        <w:fldChar w:fldCharType="separate"/>
      </w:r>
      <w:r w:rsidR="00525181" w:rsidRPr="00A73E15">
        <w:rPr>
          <w:rStyle w:val="Hyperlink"/>
          <w:lang w:eastAsia="ja-JP"/>
        </w:rPr>
        <w:t>11-22/2081r2</w:t>
      </w:r>
      <w:r w:rsidR="00A73E15">
        <w:rPr>
          <w:lang w:eastAsia="ja-JP"/>
        </w:rPr>
        <w:fldChar w:fldCharType="end"/>
      </w:r>
      <w:r w:rsidR="00525181">
        <w:rPr>
          <w:lang w:eastAsia="ja-JP"/>
        </w:rPr>
        <w:t xml:space="preserve">. </w:t>
      </w:r>
    </w:p>
    <w:p w14:paraId="0B352111" w14:textId="77777777" w:rsidR="0017516A" w:rsidRDefault="0017516A" w:rsidP="0017516A">
      <w:pPr>
        <w:ind w:left="360"/>
        <w:jc w:val="both"/>
      </w:pPr>
    </w:p>
    <w:p w14:paraId="382656AD" w14:textId="2773A9D4" w:rsidR="00900638" w:rsidRDefault="00900638" w:rsidP="00900638">
      <w:pPr>
        <w:numPr>
          <w:ilvl w:val="0"/>
          <w:numId w:val="1"/>
        </w:numPr>
        <w:jc w:val="both"/>
      </w:pPr>
      <w:r>
        <w:rPr>
          <w:lang w:eastAsia="ja-JP"/>
        </w:rPr>
        <w:t xml:space="preserve">TE presented the doc. </w:t>
      </w:r>
      <w:r w:rsidR="006E6641">
        <w:rPr>
          <w:lang w:eastAsia="ja-JP"/>
        </w:rPr>
        <w:fldChar w:fldCharType="begin"/>
      </w:r>
      <w:r w:rsidR="006E6641">
        <w:rPr>
          <w:lang w:eastAsia="ja-JP"/>
        </w:rPr>
        <w:instrText xml:space="preserve"> HYPERLINK "https://mentor.ieee.org/802.11/dcn/22/11-22-1925-04-00bb-p802-11bb-initialballot-comments.xlsx" </w:instrText>
      </w:r>
      <w:r w:rsidR="006E6641">
        <w:rPr>
          <w:lang w:eastAsia="ja-JP"/>
        </w:rPr>
      </w:r>
      <w:r w:rsidR="006E6641">
        <w:rPr>
          <w:lang w:eastAsia="ja-JP"/>
        </w:rPr>
        <w:fldChar w:fldCharType="separate"/>
      </w:r>
      <w:r w:rsidRPr="006E6641">
        <w:rPr>
          <w:rStyle w:val="Hyperlink"/>
          <w:lang w:eastAsia="ja-JP"/>
        </w:rPr>
        <w:t>11-22/1925r4</w:t>
      </w:r>
      <w:r w:rsidR="006E6641">
        <w:rPr>
          <w:lang w:eastAsia="ja-JP"/>
        </w:rPr>
        <w:fldChar w:fldCharType="end"/>
      </w:r>
      <w:r>
        <w:rPr>
          <w:lang w:eastAsia="ja-JP"/>
        </w:rPr>
        <w:t xml:space="preserve"> for D4.1 comment resolution</w:t>
      </w:r>
    </w:p>
    <w:p w14:paraId="59495016" w14:textId="3E622A7A" w:rsidR="00500176" w:rsidRDefault="00500176" w:rsidP="00500176">
      <w:pPr>
        <w:numPr>
          <w:ilvl w:val="1"/>
          <w:numId w:val="1"/>
        </w:numPr>
        <w:jc w:val="both"/>
      </w:pPr>
      <w:r>
        <w:rPr>
          <w:lang w:eastAsia="ja-JP"/>
        </w:rPr>
        <w:t xml:space="preserve">CID I-14 is revised. </w:t>
      </w:r>
    </w:p>
    <w:p w14:paraId="57045433" w14:textId="68492492" w:rsidR="00500176" w:rsidRDefault="000B26C4" w:rsidP="00500176">
      <w:pPr>
        <w:numPr>
          <w:ilvl w:val="1"/>
          <w:numId w:val="1"/>
        </w:numPr>
        <w:jc w:val="both"/>
      </w:pPr>
      <w:r>
        <w:rPr>
          <w:lang w:eastAsia="ja-JP"/>
        </w:rPr>
        <w:t xml:space="preserve">CID I-48 is revised. </w:t>
      </w:r>
    </w:p>
    <w:p w14:paraId="590CE940" w14:textId="4954855C" w:rsidR="00301918" w:rsidRDefault="0010087B" w:rsidP="00500176">
      <w:pPr>
        <w:numPr>
          <w:ilvl w:val="1"/>
          <w:numId w:val="1"/>
        </w:numPr>
        <w:jc w:val="both"/>
      </w:pPr>
      <w:r>
        <w:rPr>
          <w:lang w:eastAsia="ja-JP"/>
        </w:rPr>
        <w:t xml:space="preserve">The doc. </w:t>
      </w:r>
      <w:r w:rsidR="00F507D3">
        <w:rPr>
          <w:lang w:eastAsia="ja-JP"/>
        </w:rPr>
        <w:fldChar w:fldCharType="begin"/>
      </w:r>
      <w:r w:rsidR="00F507D3">
        <w:rPr>
          <w:lang w:eastAsia="ja-JP"/>
        </w:rPr>
        <w:instrText xml:space="preserve"> HYPERLINK "https://mentor.ieee.org/802.11/dcn/22/11-22-1925-05-00bb-p802-11bb-initialballot-comments.xlsx" </w:instrText>
      </w:r>
      <w:r w:rsidR="00F507D3">
        <w:rPr>
          <w:lang w:eastAsia="ja-JP"/>
        </w:rPr>
      </w:r>
      <w:r w:rsidR="00F507D3">
        <w:rPr>
          <w:lang w:eastAsia="ja-JP"/>
        </w:rPr>
        <w:fldChar w:fldCharType="separate"/>
      </w:r>
      <w:r w:rsidRPr="00F507D3">
        <w:rPr>
          <w:rStyle w:val="Hyperlink"/>
          <w:lang w:eastAsia="ja-JP"/>
        </w:rPr>
        <w:t>11-22/1925r5</w:t>
      </w:r>
      <w:r w:rsidR="00F507D3">
        <w:rPr>
          <w:lang w:eastAsia="ja-JP"/>
        </w:rPr>
        <w:fldChar w:fldCharType="end"/>
      </w:r>
      <w:r>
        <w:rPr>
          <w:lang w:eastAsia="ja-JP"/>
        </w:rPr>
        <w:t xml:space="preserve"> is uploaded to the mentor. </w:t>
      </w:r>
    </w:p>
    <w:p w14:paraId="4E20AF84" w14:textId="77777777" w:rsidR="00500176" w:rsidRDefault="00500176" w:rsidP="00500176">
      <w:pPr>
        <w:ind w:left="360"/>
        <w:jc w:val="both"/>
      </w:pPr>
    </w:p>
    <w:p w14:paraId="69AF1D21" w14:textId="33821ED8" w:rsidR="004A633B" w:rsidRPr="00787905" w:rsidRDefault="005312E6" w:rsidP="00250A4D">
      <w:pPr>
        <w:numPr>
          <w:ilvl w:val="0"/>
          <w:numId w:val="1"/>
        </w:numPr>
        <w:jc w:val="both"/>
      </w:pPr>
      <w:r>
        <w:rPr>
          <w:lang w:eastAsia="ja-JP"/>
        </w:rPr>
        <w:t>Motion</w:t>
      </w:r>
    </w:p>
    <w:p w14:paraId="2638DE34" w14:textId="77777777" w:rsidR="00250A4D" w:rsidRPr="00787905" w:rsidRDefault="00250A4D" w:rsidP="00250A4D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69568C4D" w14:textId="1F2B7DCE" w:rsidR="00A77C7E" w:rsidRPr="00E72336" w:rsidRDefault="00E66FA0" w:rsidP="00A77C7E">
      <w:pPr>
        <w:pStyle w:val="ListParagraph"/>
        <w:ind w:left="360"/>
        <w:rPr>
          <w:rFonts w:ascii="Times New Roman" w:hAnsi="Times New Roman" w:cs="Times New Roman"/>
          <w:lang w:val="en-GB"/>
        </w:rPr>
      </w:pPr>
      <w:r w:rsidRPr="00E66FA0">
        <w:rPr>
          <w:rFonts w:ascii="Times New Roman" w:hAnsi="Times New Roman" w:cs="Times New Roman"/>
          <w:b/>
          <w:bCs/>
          <w:lang w:val="en-GB"/>
        </w:rPr>
        <w:t>Approve</w:t>
      </w:r>
      <w:r w:rsidR="00082895">
        <w:rPr>
          <w:rFonts w:ascii="Times New Roman" w:hAnsi="Times New Roman" w:cs="Times New Roman"/>
          <w:b/>
          <w:bCs/>
          <w:lang w:val="en-GB"/>
        </w:rPr>
        <w:t xml:space="preserve"> the</w:t>
      </w:r>
      <w:r w:rsidRPr="00E66FA0">
        <w:rPr>
          <w:rFonts w:ascii="Times New Roman" w:hAnsi="Times New Roman" w:cs="Times New Roman"/>
          <w:b/>
          <w:bCs/>
          <w:lang w:val="en-GB"/>
        </w:rPr>
        <w:t xml:space="preserve"> resolutions </w:t>
      </w:r>
      <w:r w:rsidR="00082895">
        <w:rPr>
          <w:rFonts w:ascii="Times New Roman" w:hAnsi="Times New Roman" w:cs="Times New Roman"/>
          <w:b/>
          <w:bCs/>
          <w:lang w:val="en-GB"/>
        </w:rPr>
        <w:t xml:space="preserve">in doc. 11-22/1925r5 for </w:t>
      </w:r>
      <w:r w:rsidRPr="00E66FA0">
        <w:rPr>
          <w:rFonts w:ascii="Times New Roman" w:hAnsi="Times New Roman" w:cs="Times New Roman"/>
          <w:b/>
          <w:bCs/>
          <w:lang w:val="en-GB"/>
        </w:rPr>
        <w:t>the comment</w:t>
      </w:r>
      <w:r w:rsidR="00C422B3">
        <w:rPr>
          <w:rFonts w:ascii="Times New Roman" w:hAnsi="Times New Roman" w:cs="Times New Roman"/>
          <w:b/>
          <w:bCs/>
          <w:lang w:val="en-GB"/>
        </w:rPr>
        <w:t>s</w:t>
      </w:r>
      <w:r w:rsidRPr="00E66FA0">
        <w:rPr>
          <w:rFonts w:ascii="Times New Roman" w:hAnsi="Times New Roman" w:cs="Times New Roman"/>
          <w:b/>
          <w:bCs/>
          <w:lang w:val="en-GB"/>
        </w:rPr>
        <w:t xml:space="preserve"> in </w:t>
      </w:r>
      <w:r w:rsidR="00C422B3">
        <w:rPr>
          <w:rFonts w:ascii="Times New Roman" w:hAnsi="Times New Roman" w:cs="Times New Roman"/>
          <w:b/>
          <w:bCs/>
          <w:lang w:val="en-GB"/>
        </w:rPr>
        <w:t xml:space="preserve">the initial SA ballot against </w:t>
      </w:r>
      <w:proofErr w:type="spellStart"/>
      <w:r w:rsidR="00C422B3">
        <w:rPr>
          <w:rFonts w:ascii="Times New Roman" w:hAnsi="Times New Roman" w:cs="Times New Roman"/>
          <w:b/>
          <w:bCs/>
          <w:lang w:val="en-GB"/>
        </w:rPr>
        <w:t>TGbb</w:t>
      </w:r>
      <w:proofErr w:type="spellEnd"/>
      <w:r w:rsidR="00C422B3">
        <w:rPr>
          <w:rFonts w:ascii="Times New Roman" w:hAnsi="Times New Roman" w:cs="Times New Roman"/>
          <w:b/>
          <w:bCs/>
          <w:lang w:val="en-GB"/>
        </w:rPr>
        <w:t xml:space="preserve"> Draft 4.1</w:t>
      </w:r>
      <w:r w:rsidRPr="00E66FA0">
        <w:rPr>
          <w:rFonts w:ascii="Times New Roman" w:hAnsi="Times New Roman" w:cs="Times New Roman"/>
          <w:b/>
          <w:bCs/>
          <w:lang w:val="en-GB"/>
        </w:rPr>
        <w:br/>
      </w:r>
      <w:r w:rsidR="00A77C7E" w:rsidRPr="00E72336">
        <w:rPr>
          <w:rFonts w:ascii="Times New Roman" w:hAnsi="Times New Roman" w:cs="Times New Roman"/>
          <w:lang w:val="en-GB"/>
        </w:rPr>
        <w:t xml:space="preserve">Move: </w:t>
      </w:r>
      <w:r w:rsidR="00A77C7E" w:rsidRPr="00E72336">
        <w:rPr>
          <w:rFonts w:ascii="Times New Roman" w:hAnsi="Times New Roman" w:cs="Times New Roman"/>
          <w:lang w:val="en-GB"/>
        </w:rPr>
        <w:tab/>
      </w:r>
      <w:r w:rsidR="00A77C7E" w:rsidRPr="00E72336">
        <w:rPr>
          <w:rFonts w:ascii="Times New Roman" w:hAnsi="Times New Roman" w:cs="Times New Roman"/>
          <w:lang w:val="en-GB"/>
        </w:rPr>
        <w:tab/>
      </w:r>
      <w:r w:rsidR="00C422B3">
        <w:rPr>
          <w:rFonts w:ascii="Times New Roman" w:hAnsi="Times New Roman" w:cs="Times New Roman"/>
          <w:lang w:val="en-GB"/>
        </w:rPr>
        <w:t>Nikola Serafimovski</w:t>
      </w:r>
    </w:p>
    <w:p w14:paraId="385157E7" w14:textId="3962B94A" w:rsidR="00A77C7E" w:rsidRPr="00A77C7E" w:rsidRDefault="00A77C7E" w:rsidP="00A77C7E">
      <w:pPr>
        <w:pStyle w:val="ListParagraph"/>
        <w:ind w:left="360"/>
        <w:rPr>
          <w:rFonts w:ascii="Times New Roman" w:hAnsi="Times New Roman" w:cs="Times New Roman"/>
          <w:lang w:val="en-GB"/>
        </w:rPr>
      </w:pPr>
      <w:r w:rsidRPr="00A77C7E">
        <w:rPr>
          <w:rFonts w:ascii="Times New Roman" w:hAnsi="Times New Roman" w:cs="Times New Roman"/>
          <w:lang w:val="en-GB"/>
        </w:rPr>
        <w:t>Second:</w:t>
      </w:r>
      <w:r w:rsidRPr="00A77C7E">
        <w:rPr>
          <w:rFonts w:ascii="Times New Roman" w:hAnsi="Times New Roman" w:cs="Times New Roman"/>
          <w:lang w:val="en-GB"/>
        </w:rPr>
        <w:tab/>
      </w:r>
      <w:r w:rsidRPr="00A77C7E">
        <w:rPr>
          <w:rFonts w:ascii="Times New Roman" w:hAnsi="Times New Roman" w:cs="Times New Roman"/>
          <w:lang w:val="en-GB"/>
        </w:rPr>
        <w:tab/>
      </w:r>
      <w:r w:rsidR="00C422B3">
        <w:rPr>
          <w:rFonts w:ascii="Times New Roman" w:hAnsi="Times New Roman" w:cs="Times New Roman"/>
          <w:lang w:val="en-GB"/>
        </w:rPr>
        <w:t>Volker Jungnickel</w:t>
      </w:r>
    </w:p>
    <w:p w14:paraId="23A606B2" w14:textId="77777777" w:rsidR="00A77C7E" w:rsidRPr="00A77C7E" w:rsidRDefault="00A77C7E" w:rsidP="00A77C7E">
      <w:pPr>
        <w:pStyle w:val="ListParagraph"/>
        <w:ind w:left="360"/>
        <w:rPr>
          <w:rFonts w:ascii="Times New Roman" w:hAnsi="Times New Roman" w:cs="Times New Roman"/>
          <w:lang w:val="en-GB"/>
        </w:rPr>
      </w:pPr>
    </w:p>
    <w:p w14:paraId="1ECF84AC" w14:textId="7A93B6D1" w:rsidR="00250A4D" w:rsidRPr="00E72336" w:rsidRDefault="00E629A1" w:rsidP="00A77C7E">
      <w:pPr>
        <w:pStyle w:val="ListParagraph"/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Y/N/A 4/0/0</w:t>
      </w:r>
    </w:p>
    <w:p w14:paraId="1A218B2F" w14:textId="6437578A" w:rsidR="00250A4D" w:rsidRPr="00F17DF0" w:rsidRDefault="00250A4D" w:rsidP="00250A4D">
      <w:pPr>
        <w:rPr>
          <w:bCs/>
        </w:rPr>
      </w:pPr>
    </w:p>
    <w:p w14:paraId="3A263A80" w14:textId="21227C1B" w:rsidR="002C51CD" w:rsidRPr="00F17DF0" w:rsidRDefault="00E629A1" w:rsidP="00250A4D">
      <w:pPr>
        <w:rPr>
          <w:bCs/>
        </w:rPr>
      </w:pPr>
      <w:r>
        <w:rPr>
          <w:bCs/>
        </w:rPr>
        <w:t xml:space="preserve">Montion passes. </w:t>
      </w:r>
    </w:p>
    <w:p w14:paraId="13E5559B" w14:textId="77777777" w:rsidR="00250A4D" w:rsidRPr="00F17DF0" w:rsidRDefault="00250A4D" w:rsidP="00250A4D">
      <w:pPr>
        <w:jc w:val="both"/>
        <w:rPr>
          <w:bCs/>
        </w:rPr>
      </w:pPr>
    </w:p>
    <w:p w14:paraId="0BD7C8E9" w14:textId="48CCE8F0" w:rsidR="00B42416" w:rsidRPr="00787905" w:rsidRDefault="00B42416" w:rsidP="00B42416">
      <w:pPr>
        <w:numPr>
          <w:ilvl w:val="0"/>
          <w:numId w:val="1"/>
        </w:numPr>
        <w:jc w:val="both"/>
      </w:pPr>
      <w:r>
        <w:rPr>
          <w:lang w:eastAsia="ja-JP"/>
        </w:rPr>
        <w:t>Motion</w:t>
      </w:r>
    </w:p>
    <w:p w14:paraId="7043412C" w14:textId="77777777" w:rsidR="00B42416" w:rsidRPr="00787905" w:rsidRDefault="00B42416" w:rsidP="00B42416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54F75483" w14:textId="77777777" w:rsidR="0086144B" w:rsidRPr="0086144B" w:rsidRDefault="0086144B" w:rsidP="0086144B">
      <w:pPr>
        <w:ind w:left="360"/>
        <w:rPr>
          <w:rFonts w:eastAsia="MS PGothic"/>
          <w:b/>
          <w:bCs/>
          <w:lang w:val="en-GB" w:eastAsia="ja-JP"/>
        </w:rPr>
      </w:pPr>
      <w:r w:rsidRPr="0086144B">
        <w:rPr>
          <w:rFonts w:eastAsia="MS PGothic"/>
          <w:b/>
          <w:bCs/>
          <w:lang w:val="en-US" w:eastAsia="ja-JP"/>
        </w:rPr>
        <w:t xml:space="preserve">Having approved comment resolutions for </w:t>
      </w:r>
      <w:proofErr w:type="gramStart"/>
      <w:r w:rsidRPr="0086144B">
        <w:rPr>
          <w:rFonts w:eastAsia="MS PGothic"/>
          <w:b/>
          <w:bCs/>
          <w:lang w:val="en-US" w:eastAsia="ja-JP"/>
        </w:rPr>
        <w:t>all of</w:t>
      </w:r>
      <w:proofErr w:type="gramEnd"/>
      <w:r w:rsidRPr="0086144B">
        <w:rPr>
          <w:rFonts w:eastAsia="MS PGothic"/>
          <w:b/>
          <w:bCs/>
          <w:lang w:val="en-US" w:eastAsia="ja-JP"/>
        </w:rPr>
        <w:t xml:space="preserve"> the comments in </w:t>
      </w:r>
      <w:r w:rsidRPr="0086144B">
        <w:rPr>
          <w:rFonts w:eastAsia="MS PGothic"/>
          <w:b/>
          <w:bCs/>
          <w:lang w:val="en-US" w:eastAsia="ja-JP"/>
        </w:rPr>
        <w:br/>
        <w:t xml:space="preserve">doc. 11-22/1925r5 for the initial SA ballot against </w:t>
      </w:r>
      <w:proofErr w:type="spellStart"/>
      <w:r w:rsidRPr="0086144B">
        <w:rPr>
          <w:rFonts w:eastAsia="MS PGothic"/>
          <w:b/>
          <w:bCs/>
          <w:lang w:val="en-US" w:eastAsia="ja-JP"/>
        </w:rPr>
        <w:t>TGbb</w:t>
      </w:r>
      <w:proofErr w:type="spellEnd"/>
      <w:r w:rsidRPr="0086144B">
        <w:rPr>
          <w:rFonts w:eastAsia="MS PGothic"/>
          <w:b/>
          <w:bCs/>
          <w:lang w:val="en-US" w:eastAsia="ja-JP"/>
        </w:rPr>
        <w:t xml:space="preserve"> Draft 4.1,</w:t>
      </w:r>
      <w:r w:rsidRPr="0086144B">
        <w:rPr>
          <w:rFonts w:eastAsia="MS PGothic"/>
          <w:b/>
          <w:bCs/>
          <w:lang w:val="en-US" w:eastAsia="ja-JP"/>
        </w:rPr>
        <w:br/>
        <w:t>Instruct the editor to prepare Draft 5.0 incorporating these resolutions and ask for a 30-day re-circulation ballot.</w:t>
      </w:r>
    </w:p>
    <w:p w14:paraId="2F72116A" w14:textId="77777777" w:rsidR="0086144B" w:rsidRPr="0086144B" w:rsidRDefault="0086144B" w:rsidP="0086144B">
      <w:pPr>
        <w:ind w:firstLine="360"/>
        <w:rPr>
          <w:rFonts w:eastAsia="MS PGothic"/>
          <w:lang w:val="en-GB" w:eastAsia="ja-JP"/>
        </w:rPr>
      </w:pPr>
      <w:r w:rsidRPr="0086144B">
        <w:rPr>
          <w:rFonts w:eastAsia="MS PGothic"/>
          <w:lang w:val="en-GB" w:eastAsia="ja-JP"/>
        </w:rPr>
        <w:t xml:space="preserve">Move: </w:t>
      </w:r>
      <w:r w:rsidRPr="0086144B">
        <w:rPr>
          <w:rFonts w:eastAsia="MS PGothic"/>
          <w:lang w:val="en-GB" w:eastAsia="ja-JP"/>
        </w:rPr>
        <w:tab/>
      </w:r>
      <w:r w:rsidRPr="0086144B">
        <w:rPr>
          <w:rFonts w:eastAsia="MS PGothic"/>
          <w:lang w:val="en-GB" w:eastAsia="ja-JP"/>
        </w:rPr>
        <w:tab/>
        <w:t>Matthias Wendt</w:t>
      </w:r>
    </w:p>
    <w:p w14:paraId="4612D198" w14:textId="77777777" w:rsidR="0086144B" w:rsidRPr="0086144B" w:rsidRDefault="0086144B" w:rsidP="0086144B">
      <w:pPr>
        <w:ind w:firstLine="360"/>
        <w:rPr>
          <w:rFonts w:eastAsia="MS PGothic"/>
          <w:lang w:val="en-GB" w:eastAsia="ja-JP"/>
        </w:rPr>
      </w:pPr>
      <w:r w:rsidRPr="0086144B">
        <w:rPr>
          <w:rFonts w:eastAsia="MS PGothic"/>
          <w:lang w:val="en-GB" w:eastAsia="ja-JP"/>
        </w:rPr>
        <w:t>Second:</w:t>
      </w:r>
      <w:r w:rsidRPr="0086144B">
        <w:rPr>
          <w:rFonts w:eastAsia="MS PGothic"/>
          <w:lang w:val="en-GB" w:eastAsia="ja-JP"/>
        </w:rPr>
        <w:tab/>
      </w:r>
      <w:r w:rsidRPr="0086144B">
        <w:rPr>
          <w:rFonts w:eastAsia="MS PGothic"/>
          <w:lang w:val="en-GB" w:eastAsia="ja-JP"/>
        </w:rPr>
        <w:tab/>
        <w:t xml:space="preserve">Volker Jungnickel </w:t>
      </w:r>
    </w:p>
    <w:p w14:paraId="5AFF9600" w14:textId="77777777" w:rsidR="0086144B" w:rsidRPr="0086144B" w:rsidRDefault="0086144B" w:rsidP="0086144B">
      <w:pPr>
        <w:ind w:firstLine="360"/>
        <w:rPr>
          <w:rFonts w:eastAsia="MS PGothic"/>
          <w:lang w:val="en-GB" w:eastAsia="ja-JP"/>
        </w:rPr>
      </w:pPr>
      <w:r w:rsidRPr="0086144B">
        <w:rPr>
          <w:rFonts w:eastAsia="MS PGothic"/>
          <w:lang w:val="en-GB" w:eastAsia="ja-JP"/>
        </w:rPr>
        <w:t>Y / N / A</w:t>
      </w:r>
      <w:r w:rsidRPr="0086144B">
        <w:rPr>
          <w:rFonts w:eastAsia="MS PGothic"/>
          <w:lang w:val="en-GB" w:eastAsia="ja-JP"/>
        </w:rPr>
        <w:tab/>
        <w:t>5 / 0 / 0</w:t>
      </w:r>
    </w:p>
    <w:p w14:paraId="10D763F5" w14:textId="77777777" w:rsidR="00B42416" w:rsidRPr="00F17DF0" w:rsidRDefault="00B42416" w:rsidP="00B42416">
      <w:pPr>
        <w:rPr>
          <w:bCs/>
        </w:rPr>
      </w:pPr>
    </w:p>
    <w:p w14:paraId="322266F3" w14:textId="77777777" w:rsidR="00B42416" w:rsidRPr="00F17DF0" w:rsidRDefault="00B42416" w:rsidP="00B42416">
      <w:pPr>
        <w:rPr>
          <w:bCs/>
        </w:rPr>
      </w:pPr>
      <w:r>
        <w:rPr>
          <w:bCs/>
        </w:rPr>
        <w:t xml:space="preserve">Montion passes. </w:t>
      </w:r>
    </w:p>
    <w:p w14:paraId="3A2519F4" w14:textId="77777777" w:rsidR="00B42416" w:rsidRDefault="00B42416" w:rsidP="00250A4D"/>
    <w:p w14:paraId="2C037F22" w14:textId="4CA18FF1" w:rsidR="00250A4D" w:rsidRDefault="00250A4D" w:rsidP="00250A4D">
      <w:r>
        <w:t xml:space="preserve">The meeting adjourned at </w:t>
      </w:r>
      <w:r w:rsidR="003E04B4">
        <w:t>4:03PM</w:t>
      </w:r>
      <w:r w:rsidRPr="00592342">
        <w:rPr>
          <w:lang w:val="en-GB" w:eastAsia="ja-JP"/>
        </w:rPr>
        <w:t xml:space="preserve"> </w:t>
      </w:r>
      <w:r w:rsidRPr="00F11E70">
        <w:rPr>
          <w:lang w:val="en-GB" w:eastAsia="ja-JP"/>
        </w:rPr>
        <w:t>ET</w:t>
      </w:r>
      <w:r>
        <w:t>.</w:t>
      </w:r>
    </w:p>
    <w:p w14:paraId="1D30FBA4" w14:textId="77777777" w:rsidR="00250A4D" w:rsidRDefault="00250A4D" w:rsidP="00250A4D">
      <w:pPr>
        <w:jc w:val="both"/>
        <w:rPr>
          <w:lang w:val="en-GB"/>
        </w:rPr>
      </w:pPr>
    </w:p>
    <w:p w14:paraId="7B329692" w14:textId="77777777" w:rsidR="00250A4D" w:rsidRDefault="00250A4D" w:rsidP="00250A4D">
      <w:pPr>
        <w:jc w:val="both"/>
        <w:rPr>
          <w:lang w:val="en-GB"/>
        </w:rPr>
      </w:pPr>
    </w:p>
    <w:p w14:paraId="5EC750A1" w14:textId="77777777" w:rsidR="00250A4D" w:rsidRPr="00592342" w:rsidRDefault="00250A4D" w:rsidP="00250A4D">
      <w:pPr>
        <w:pageBreakBefore/>
        <w:spacing w:before="100" w:beforeAutospacing="1" w:after="100" w:afterAutospacing="1"/>
      </w:pPr>
      <w:r>
        <w:lastRenderedPageBreak/>
        <w:t>Attendance</w:t>
      </w:r>
    </w:p>
    <w:p w14:paraId="1F6D186B" w14:textId="77777777" w:rsidR="00250A4D" w:rsidRDefault="00250A4D" w:rsidP="00250A4D">
      <w:pPr>
        <w:jc w:val="both"/>
        <w:rPr>
          <w:lang w:val="en-GB"/>
        </w:rPr>
      </w:pPr>
    </w:p>
    <w:p w14:paraId="24DF6932" w14:textId="77777777" w:rsidR="002432EE" w:rsidRPr="008334E3" w:rsidRDefault="002432EE" w:rsidP="002432EE"/>
    <w:tbl>
      <w:tblPr>
        <w:tblW w:w="70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4021"/>
      </w:tblGrid>
      <w:tr w:rsidR="002432EE" w:rsidRPr="005D03C8" w14:paraId="785A23C1" w14:textId="77777777" w:rsidTr="00170127">
        <w:trPr>
          <w:trHeight w:val="30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F83E" w14:textId="77777777" w:rsidR="002432EE" w:rsidRPr="005D03C8" w:rsidRDefault="002432EE" w:rsidP="002F3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241FB" w14:textId="77777777" w:rsidR="002432EE" w:rsidRPr="005D03C8" w:rsidRDefault="002432EE" w:rsidP="002F3E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0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Affiliation</w:t>
            </w:r>
          </w:p>
        </w:tc>
      </w:tr>
      <w:tr w:rsidR="00EA5648" w14:paraId="2B7C809F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ED1B9" w14:textId="2F26BE9B" w:rsidR="00EA5648" w:rsidRPr="00037264" w:rsidRDefault="00EA5648" w:rsidP="00D873A6">
            <w:pPr>
              <w:rPr>
                <w:color w:val="000000"/>
              </w:rPr>
            </w:pPr>
            <w:r>
              <w:rPr>
                <w:color w:val="000000"/>
              </w:rPr>
              <w:t>Tuncer Baykas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09121" w14:textId="79258EAE" w:rsidR="00EA5648" w:rsidRPr="00037264" w:rsidRDefault="00F72C85" w:rsidP="00D873A6">
            <w:pPr>
              <w:rPr>
                <w:color w:val="000000"/>
              </w:rPr>
            </w:pPr>
            <w:r>
              <w:rPr>
                <w:color w:val="000000"/>
              </w:rPr>
              <w:t>Ofinno</w:t>
            </w:r>
          </w:p>
        </w:tc>
      </w:tr>
      <w:tr w:rsidR="00D873A6" w14:paraId="43077D45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DBD16" w14:textId="36E889BC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C8E9" w14:textId="2EC97F4B" w:rsidR="00D873A6" w:rsidRPr="00010F09" w:rsidRDefault="00010F09" w:rsidP="00D873A6">
            <w:pPr>
              <w:rPr>
                <w:color w:val="000000"/>
              </w:rPr>
            </w:pPr>
            <w:r w:rsidRPr="00010F09">
              <w:rPr>
                <w:color w:val="000000"/>
              </w:rPr>
              <w:t>S</w:t>
            </w:r>
            <w:r>
              <w:rPr>
                <w:color w:val="000000"/>
              </w:rPr>
              <w:t>elf</w:t>
            </w:r>
          </w:p>
        </w:tc>
      </w:tr>
      <w:tr w:rsidR="00D873A6" w14:paraId="7D53D154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D85D4" w14:textId="5058CF44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3CD9D" w14:textId="746A5C19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Fraunhofer Heinrich Hertz Institute</w:t>
            </w:r>
          </w:p>
        </w:tc>
      </w:tr>
      <w:tr w:rsidR="00D873A6" w14:paraId="04A566C1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60531" w14:textId="747CB1E3" w:rsidR="00D873A6" w:rsidRDefault="00F72C85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Jennifer Santulli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FE4A" w14:textId="56AA23D2" w:rsidR="00D873A6" w:rsidRDefault="004D4F95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IEEE SA</w:t>
            </w:r>
          </w:p>
        </w:tc>
      </w:tr>
      <w:tr w:rsidR="00D873A6" w14:paraId="08B7A731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3B5FB" w14:textId="4B375B74" w:rsidR="00D873A6" w:rsidRDefault="003F1F6E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7264">
              <w:rPr>
                <w:color w:val="000000"/>
              </w:rPr>
              <w:t>Chong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93D0C" w14:textId="4FE292AB" w:rsidR="00D873A6" w:rsidRDefault="003F1F6E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D873A6" w14:paraId="7B4BE85C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054B" w14:textId="1D7794C6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A0B9A" w14:textId="1D48E15B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pureLiFi</w:t>
            </w:r>
          </w:p>
        </w:tc>
      </w:tr>
      <w:tr w:rsidR="00D873A6" w14:paraId="363F9652" w14:textId="77777777" w:rsidTr="00170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9B18C" w14:textId="0C80AA42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D284B" w14:textId="032B2F33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Intel </w:t>
            </w:r>
          </w:p>
        </w:tc>
      </w:tr>
      <w:tr w:rsidR="00D873A6" w14:paraId="13411262" w14:textId="77777777" w:rsidTr="00170127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E0759" w14:textId="5DB628C9" w:rsidR="00D873A6" w:rsidRDefault="00D873A6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E3EF" w14:textId="5EA2C005" w:rsidR="00D873A6" w:rsidRDefault="006420E0" w:rsidP="00D87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S</w:t>
            </w:r>
            <w:r w:rsidR="00D873A6">
              <w:rPr>
                <w:color w:val="000000"/>
              </w:rPr>
              <w:t>ignify</w:t>
            </w:r>
          </w:p>
        </w:tc>
      </w:tr>
      <w:tr w:rsidR="003C2C62" w14:paraId="57E9F4B7" w14:textId="77777777" w:rsidTr="003C2C62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89134" w14:textId="77777777" w:rsidR="003C2C62" w:rsidRPr="003C2C62" w:rsidRDefault="003C2C62" w:rsidP="0031262D">
            <w:pPr>
              <w:rPr>
                <w:color w:val="000000"/>
              </w:rPr>
            </w:pPr>
            <w:r>
              <w:rPr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735DB" w14:textId="77777777" w:rsidR="003C2C62" w:rsidRPr="003C2C62" w:rsidRDefault="003C2C62" w:rsidP="0031262D">
            <w:pPr>
              <w:rPr>
                <w:color w:val="000000"/>
              </w:rPr>
            </w:pPr>
            <w:r w:rsidRPr="00037264">
              <w:rPr>
                <w:color w:val="000000"/>
              </w:rPr>
              <w:t>IEEE SA</w:t>
            </w:r>
          </w:p>
        </w:tc>
      </w:tr>
    </w:tbl>
    <w:p w14:paraId="36A3516D" w14:textId="25A77ACF" w:rsidR="00DE1B5D" w:rsidRPr="00037264" w:rsidRDefault="00DE1B5D" w:rsidP="004541B4">
      <w:pPr>
        <w:jc w:val="both"/>
        <w:rPr>
          <w:lang w:val="de-DE"/>
        </w:rPr>
      </w:pPr>
    </w:p>
    <w:sectPr w:rsidR="00DE1B5D" w:rsidRPr="00037264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9295" w14:textId="77777777" w:rsidR="006F4202" w:rsidRDefault="006F4202">
      <w:r>
        <w:separator/>
      </w:r>
    </w:p>
  </w:endnote>
  <w:endnote w:type="continuationSeparator" w:id="0">
    <w:p w14:paraId="7B539117" w14:textId="77777777" w:rsidR="006F4202" w:rsidRDefault="006F4202">
      <w:r>
        <w:continuationSeparator/>
      </w:r>
    </w:p>
  </w:endnote>
  <w:endnote w:type="continuationNotice" w:id="1">
    <w:p w14:paraId="16E5405F" w14:textId="77777777" w:rsidR="006F4202" w:rsidRDefault="006F4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7131BC9A" w:rsidR="0003128A" w:rsidRPr="00D0396A" w:rsidRDefault="0003128A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DF315B">
      <w:rPr>
        <w:bCs/>
        <w:sz w:val="22"/>
        <w:szCs w:val="22"/>
        <w:lang w:val="de-DE" w:eastAsia="ja-JP"/>
      </w:rPr>
      <w:t>Chong Han</w:t>
    </w:r>
    <w:r w:rsidR="00F5530F">
      <w:rPr>
        <w:bCs/>
        <w:sz w:val="22"/>
        <w:szCs w:val="22"/>
        <w:lang w:val="de-DE" w:eastAsia="ja-JP"/>
      </w:rPr>
      <w:t xml:space="preserve"> </w:t>
    </w:r>
    <w:r>
      <w:rPr>
        <w:bCs/>
        <w:sz w:val="22"/>
        <w:szCs w:val="22"/>
        <w:lang w:val="de-DE" w:eastAsia="ja-JP"/>
      </w:rPr>
      <w:t>(</w:t>
    </w:r>
    <w:r w:rsidR="005D03C8">
      <w:rPr>
        <w:bCs/>
        <w:sz w:val="22"/>
        <w:szCs w:val="22"/>
        <w:lang w:val="de-DE" w:eastAsia="ja-JP"/>
      </w:rPr>
      <w:t>pureLiFi</w:t>
    </w:r>
    <w:r>
      <w:rPr>
        <w:bCs/>
        <w:sz w:val="22"/>
        <w:szCs w:val="22"/>
        <w:lang w:val="de-DE" w:eastAsia="ja-JP"/>
      </w:rPr>
      <w:t>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9ED0" w14:textId="77777777" w:rsidR="006F4202" w:rsidRDefault="006F4202">
      <w:r>
        <w:separator/>
      </w:r>
    </w:p>
  </w:footnote>
  <w:footnote w:type="continuationSeparator" w:id="0">
    <w:p w14:paraId="3C12C713" w14:textId="77777777" w:rsidR="006F4202" w:rsidRDefault="006F4202">
      <w:r>
        <w:continuationSeparator/>
      </w:r>
    </w:p>
  </w:footnote>
  <w:footnote w:type="continuationNotice" w:id="1">
    <w:p w14:paraId="46D7FDD7" w14:textId="77777777" w:rsidR="006F4202" w:rsidRDefault="006F4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14E9C99D" w:rsidR="0003128A" w:rsidRPr="00D0396A" w:rsidRDefault="00F516EF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  <w:lang w:eastAsia="ko-KR"/>
      </w:rPr>
      <w:t>November</w:t>
    </w:r>
    <w:r w:rsidR="00826229">
      <w:rPr>
        <w:b w:val="0"/>
        <w:noProof/>
        <w:sz w:val="22"/>
        <w:szCs w:val="22"/>
        <w:lang w:eastAsia="ko-KR"/>
      </w:rPr>
      <w:t xml:space="preserve"> 2022</w:t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 w:rsidRPr="00D0396A">
      <w:rPr>
        <w:b w:val="0"/>
        <w:sz w:val="22"/>
        <w:szCs w:val="22"/>
      </w:rPr>
      <w:tab/>
    </w:r>
    <w:r w:rsidR="0003128A">
      <w:rPr>
        <w:b w:val="0"/>
        <w:bCs/>
        <w:color w:val="000000"/>
        <w:sz w:val="22"/>
        <w:szCs w:val="22"/>
        <w:shd w:val="clear" w:color="auto" w:fill="FFFFFF"/>
      </w:rPr>
      <w:t>11-</w:t>
    </w:r>
    <w:r w:rsidR="00826229">
      <w:rPr>
        <w:b w:val="0"/>
        <w:bCs/>
        <w:color w:val="000000"/>
        <w:sz w:val="22"/>
        <w:szCs w:val="22"/>
        <w:shd w:val="clear" w:color="auto" w:fill="FFFFFF"/>
      </w:rPr>
      <w:t>22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885643">
      <w:rPr>
        <w:b w:val="0"/>
        <w:bCs/>
        <w:color w:val="000000"/>
        <w:sz w:val="22"/>
        <w:szCs w:val="22"/>
        <w:shd w:val="clear" w:color="auto" w:fill="FFFFFF"/>
      </w:rPr>
      <w:t>2094</w:t>
    </w:r>
    <w:r w:rsidR="0003128A">
      <w:rPr>
        <w:b w:val="0"/>
        <w:bCs/>
        <w:color w:val="000000"/>
        <w:sz w:val="22"/>
        <w:szCs w:val="22"/>
        <w:shd w:val="clear" w:color="auto" w:fill="FFFFFF"/>
      </w:rPr>
      <w:t>-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="0003128A"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118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14574"/>
    <w:multiLevelType w:val="multilevel"/>
    <w:tmpl w:val="86EA5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DA65A5"/>
    <w:multiLevelType w:val="hybridMultilevel"/>
    <w:tmpl w:val="5314BDB2"/>
    <w:lvl w:ilvl="0" w:tplc="FE2447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CC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8B04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A4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C1F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A98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A16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C9A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81F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6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25B1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 w15:restartNumberingAfterBreak="0">
    <w:nsid w:val="301314A0"/>
    <w:multiLevelType w:val="multilevel"/>
    <w:tmpl w:val="A7005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508B24B9"/>
    <w:multiLevelType w:val="hybridMultilevel"/>
    <w:tmpl w:val="FEDCDF40"/>
    <w:lvl w:ilvl="0" w:tplc="041F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F0101"/>
    <w:multiLevelType w:val="multilevel"/>
    <w:tmpl w:val="E4565E4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32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3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613779788">
    <w:abstractNumId w:val="19"/>
  </w:num>
  <w:num w:numId="2" w16cid:durableId="1547721519">
    <w:abstractNumId w:val="25"/>
  </w:num>
  <w:num w:numId="3" w16cid:durableId="362248482">
    <w:abstractNumId w:val="5"/>
  </w:num>
  <w:num w:numId="4" w16cid:durableId="585042613">
    <w:abstractNumId w:val="32"/>
  </w:num>
  <w:num w:numId="5" w16cid:durableId="949319875">
    <w:abstractNumId w:val="10"/>
  </w:num>
  <w:num w:numId="6" w16cid:durableId="1217278415">
    <w:abstractNumId w:val="13"/>
  </w:num>
  <w:num w:numId="7" w16cid:durableId="445779059">
    <w:abstractNumId w:val="26"/>
  </w:num>
  <w:num w:numId="8" w16cid:durableId="1029335818">
    <w:abstractNumId w:val="14"/>
  </w:num>
  <w:num w:numId="9" w16cid:durableId="81222500">
    <w:abstractNumId w:val="21"/>
  </w:num>
  <w:num w:numId="10" w16cid:durableId="516388577">
    <w:abstractNumId w:val="20"/>
  </w:num>
  <w:num w:numId="11" w16cid:durableId="1421489511">
    <w:abstractNumId w:val="22"/>
  </w:num>
  <w:num w:numId="12" w16cid:durableId="1414089798">
    <w:abstractNumId w:val="8"/>
  </w:num>
  <w:num w:numId="13" w16cid:durableId="1367218434">
    <w:abstractNumId w:val="18"/>
  </w:num>
  <w:num w:numId="14" w16cid:durableId="2106539372">
    <w:abstractNumId w:val="3"/>
  </w:num>
  <w:num w:numId="15" w16cid:durableId="1946232464">
    <w:abstractNumId w:val="6"/>
  </w:num>
  <w:num w:numId="16" w16cid:durableId="1153521525">
    <w:abstractNumId w:val="15"/>
  </w:num>
  <w:num w:numId="17" w16cid:durableId="91240714">
    <w:abstractNumId w:val="2"/>
  </w:num>
  <w:num w:numId="18" w16cid:durableId="773936968">
    <w:abstractNumId w:val="23"/>
  </w:num>
  <w:num w:numId="19" w16cid:durableId="22483263">
    <w:abstractNumId w:val="12"/>
  </w:num>
  <w:num w:numId="20" w16cid:durableId="1946106763">
    <w:abstractNumId w:val="31"/>
  </w:num>
  <w:num w:numId="21" w16cid:durableId="1178424058">
    <w:abstractNumId w:val="1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91650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7980383">
    <w:abstractNumId w:val="34"/>
  </w:num>
  <w:num w:numId="24" w16cid:durableId="2055425749">
    <w:abstractNumId w:val="28"/>
  </w:num>
  <w:num w:numId="25" w16cid:durableId="680274828">
    <w:abstractNumId w:val="29"/>
  </w:num>
  <w:num w:numId="26" w16cid:durableId="844129009">
    <w:abstractNumId w:val="9"/>
  </w:num>
  <w:num w:numId="27" w16cid:durableId="1752004383">
    <w:abstractNumId w:val="33"/>
  </w:num>
  <w:num w:numId="28" w16cid:durableId="1041976473">
    <w:abstractNumId w:val="27"/>
  </w:num>
  <w:num w:numId="29" w16cid:durableId="1829399381">
    <w:abstractNumId w:val="24"/>
  </w:num>
  <w:num w:numId="30" w16cid:durableId="1493449920">
    <w:abstractNumId w:val="17"/>
  </w:num>
  <w:num w:numId="31" w16cid:durableId="1659990498">
    <w:abstractNumId w:val="30"/>
  </w:num>
  <w:num w:numId="32" w16cid:durableId="625234300">
    <w:abstractNumId w:val="0"/>
  </w:num>
  <w:num w:numId="33" w16cid:durableId="1093286751">
    <w:abstractNumId w:val="11"/>
  </w:num>
  <w:num w:numId="34" w16cid:durableId="470093763">
    <w:abstractNumId w:val="7"/>
  </w:num>
  <w:num w:numId="35" w16cid:durableId="729764076">
    <w:abstractNumId w:val="1"/>
  </w:num>
  <w:num w:numId="36" w16cid:durableId="2093357819">
    <w:abstractNumId w:val="16"/>
  </w:num>
  <w:num w:numId="37" w16cid:durableId="120509528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18E3"/>
    <w:rsid w:val="000026B3"/>
    <w:rsid w:val="00003F6C"/>
    <w:rsid w:val="00004A18"/>
    <w:rsid w:val="000053E4"/>
    <w:rsid w:val="000062AF"/>
    <w:rsid w:val="00010EDB"/>
    <w:rsid w:val="00010F09"/>
    <w:rsid w:val="0001383D"/>
    <w:rsid w:val="00016A5F"/>
    <w:rsid w:val="00016B7F"/>
    <w:rsid w:val="0001774F"/>
    <w:rsid w:val="00020B7E"/>
    <w:rsid w:val="00021552"/>
    <w:rsid w:val="00021A0A"/>
    <w:rsid w:val="0002203F"/>
    <w:rsid w:val="000233EE"/>
    <w:rsid w:val="00023789"/>
    <w:rsid w:val="000246CC"/>
    <w:rsid w:val="00026EE0"/>
    <w:rsid w:val="000273C5"/>
    <w:rsid w:val="000276ED"/>
    <w:rsid w:val="00031203"/>
    <w:rsid w:val="0003128A"/>
    <w:rsid w:val="00036C00"/>
    <w:rsid w:val="00037264"/>
    <w:rsid w:val="00037B44"/>
    <w:rsid w:val="00037B7B"/>
    <w:rsid w:val="0004032E"/>
    <w:rsid w:val="00040EA8"/>
    <w:rsid w:val="00042A1E"/>
    <w:rsid w:val="000438C6"/>
    <w:rsid w:val="00043FA2"/>
    <w:rsid w:val="00044CD3"/>
    <w:rsid w:val="000463BC"/>
    <w:rsid w:val="0005023F"/>
    <w:rsid w:val="00050CFE"/>
    <w:rsid w:val="00051F2E"/>
    <w:rsid w:val="0005247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674A9"/>
    <w:rsid w:val="00071317"/>
    <w:rsid w:val="00071730"/>
    <w:rsid w:val="0007333D"/>
    <w:rsid w:val="00073B66"/>
    <w:rsid w:val="000741E1"/>
    <w:rsid w:val="00074465"/>
    <w:rsid w:val="00080D7A"/>
    <w:rsid w:val="0008113B"/>
    <w:rsid w:val="000811A2"/>
    <w:rsid w:val="0008141D"/>
    <w:rsid w:val="00082895"/>
    <w:rsid w:val="00083DAE"/>
    <w:rsid w:val="00084178"/>
    <w:rsid w:val="00084E52"/>
    <w:rsid w:val="0008503F"/>
    <w:rsid w:val="00085182"/>
    <w:rsid w:val="00085213"/>
    <w:rsid w:val="00091884"/>
    <w:rsid w:val="000933F9"/>
    <w:rsid w:val="00094BD0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6C4"/>
    <w:rsid w:val="000B2E5D"/>
    <w:rsid w:val="000B61ED"/>
    <w:rsid w:val="000C021E"/>
    <w:rsid w:val="000C06E0"/>
    <w:rsid w:val="000C0BF6"/>
    <w:rsid w:val="000C1A38"/>
    <w:rsid w:val="000C2373"/>
    <w:rsid w:val="000C30BD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D7EB2"/>
    <w:rsid w:val="000E13F4"/>
    <w:rsid w:val="000E1841"/>
    <w:rsid w:val="000E191C"/>
    <w:rsid w:val="000E2247"/>
    <w:rsid w:val="000E3B92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0087B"/>
    <w:rsid w:val="001140E6"/>
    <w:rsid w:val="00116517"/>
    <w:rsid w:val="0011703E"/>
    <w:rsid w:val="001170AD"/>
    <w:rsid w:val="00117203"/>
    <w:rsid w:val="001200CC"/>
    <w:rsid w:val="001211B5"/>
    <w:rsid w:val="001215F6"/>
    <w:rsid w:val="00121FFF"/>
    <w:rsid w:val="00122263"/>
    <w:rsid w:val="00122F02"/>
    <w:rsid w:val="00123678"/>
    <w:rsid w:val="001241F5"/>
    <w:rsid w:val="00125CC4"/>
    <w:rsid w:val="00125EDB"/>
    <w:rsid w:val="00131837"/>
    <w:rsid w:val="00131AAC"/>
    <w:rsid w:val="00133081"/>
    <w:rsid w:val="00133A63"/>
    <w:rsid w:val="00134CCE"/>
    <w:rsid w:val="00135A34"/>
    <w:rsid w:val="00137B0B"/>
    <w:rsid w:val="00137EE0"/>
    <w:rsid w:val="001411A5"/>
    <w:rsid w:val="00141D2C"/>
    <w:rsid w:val="00142BEB"/>
    <w:rsid w:val="0014371F"/>
    <w:rsid w:val="00143E55"/>
    <w:rsid w:val="00144F38"/>
    <w:rsid w:val="001452EC"/>
    <w:rsid w:val="00145B9C"/>
    <w:rsid w:val="00146AC4"/>
    <w:rsid w:val="00150AEB"/>
    <w:rsid w:val="00150CDC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127"/>
    <w:rsid w:val="00170314"/>
    <w:rsid w:val="00171E46"/>
    <w:rsid w:val="00172495"/>
    <w:rsid w:val="00174187"/>
    <w:rsid w:val="0017516A"/>
    <w:rsid w:val="00180A9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07C"/>
    <w:rsid w:val="001878C4"/>
    <w:rsid w:val="00190A01"/>
    <w:rsid w:val="00192261"/>
    <w:rsid w:val="0019233F"/>
    <w:rsid w:val="0019302C"/>
    <w:rsid w:val="0019384F"/>
    <w:rsid w:val="001938BE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A9A"/>
    <w:rsid w:val="001A7B4F"/>
    <w:rsid w:val="001B1167"/>
    <w:rsid w:val="001B17DD"/>
    <w:rsid w:val="001B2B2F"/>
    <w:rsid w:val="001B2F64"/>
    <w:rsid w:val="001B3BA2"/>
    <w:rsid w:val="001B6C5D"/>
    <w:rsid w:val="001B6D6E"/>
    <w:rsid w:val="001B7383"/>
    <w:rsid w:val="001B7841"/>
    <w:rsid w:val="001B7C9F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4E5E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B7"/>
    <w:rsid w:val="001E3CF8"/>
    <w:rsid w:val="001E4690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10C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0EF"/>
    <w:rsid w:val="00230C51"/>
    <w:rsid w:val="00231699"/>
    <w:rsid w:val="00231711"/>
    <w:rsid w:val="00232E65"/>
    <w:rsid w:val="002362A3"/>
    <w:rsid w:val="0024014F"/>
    <w:rsid w:val="002406A3"/>
    <w:rsid w:val="0024129C"/>
    <w:rsid w:val="002419E5"/>
    <w:rsid w:val="002432EE"/>
    <w:rsid w:val="002439C7"/>
    <w:rsid w:val="0024400B"/>
    <w:rsid w:val="00244B28"/>
    <w:rsid w:val="00244CCB"/>
    <w:rsid w:val="00246027"/>
    <w:rsid w:val="00250A4D"/>
    <w:rsid w:val="00250D4C"/>
    <w:rsid w:val="0025177A"/>
    <w:rsid w:val="00252232"/>
    <w:rsid w:val="00256C5F"/>
    <w:rsid w:val="00257907"/>
    <w:rsid w:val="0026082F"/>
    <w:rsid w:val="00261A55"/>
    <w:rsid w:val="00262D81"/>
    <w:rsid w:val="00263662"/>
    <w:rsid w:val="00265DD6"/>
    <w:rsid w:val="00266FE5"/>
    <w:rsid w:val="002702A9"/>
    <w:rsid w:val="00270A13"/>
    <w:rsid w:val="0027173D"/>
    <w:rsid w:val="0027351B"/>
    <w:rsid w:val="00274DC1"/>
    <w:rsid w:val="00275353"/>
    <w:rsid w:val="00275B11"/>
    <w:rsid w:val="0027649D"/>
    <w:rsid w:val="00276776"/>
    <w:rsid w:val="002769B7"/>
    <w:rsid w:val="00281B09"/>
    <w:rsid w:val="0028360C"/>
    <w:rsid w:val="00284048"/>
    <w:rsid w:val="00285428"/>
    <w:rsid w:val="00285461"/>
    <w:rsid w:val="0028671C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A7C63"/>
    <w:rsid w:val="002B2108"/>
    <w:rsid w:val="002B2BBC"/>
    <w:rsid w:val="002B2E9A"/>
    <w:rsid w:val="002B7857"/>
    <w:rsid w:val="002C09CF"/>
    <w:rsid w:val="002C18CB"/>
    <w:rsid w:val="002C1B56"/>
    <w:rsid w:val="002C1E56"/>
    <w:rsid w:val="002C2CFB"/>
    <w:rsid w:val="002C3A58"/>
    <w:rsid w:val="002C4E2D"/>
    <w:rsid w:val="002C51CD"/>
    <w:rsid w:val="002C75EC"/>
    <w:rsid w:val="002C79F0"/>
    <w:rsid w:val="002C7B79"/>
    <w:rsid w:val="002D31E2"/>
    <w:rsid w:val="002D3D55"/>
    <w:rsid w:val="002D540A"/>
    <w:rsid w:val="002D569D"/>
    <w:rsid w:val="002D74A6"/>
    <w:rsid w:val="002D7FF0"/>
    <w:rsid w:val="002E184A"/>
    <w:rsid w:val="002E19C2"/>
    <w:rsid w:val="002E293E"/>
    <w:rsid w:val="002E3350"/>
    <w:rsid w:val="002E432F"/>
    <w:rsid w:val="002E4CE8"/>
    <w:rsid w:val="002E53B2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1853"/>
    <w:rsid w:val="00301918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0D6"/>
    <w:rsid w:val="00311170"/>
    <w:rsid w:val="00311284"/>
    <w:rsid w:val="0031412D"/>
    <w:rsid w:val="00321557"/>
    <w:rsid w:val="00321EE3"/>
    <w:rsid w:val="003251E6"/>
    <w:rsid w:val="00325A88"/>
    <w:rsid w:val="0032715A"/>
    <w:rsid w:val="003271EC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67E"/>
    <w:rsid w:val="00352797"/>
    <w:rsid w:val="00354A89"/>
    <w:rsid w:val="00354EAA"/>
    <w:rsid w:val="00354FCB"/>
    <w:rsid w:val="00357109"/>
    <w:rsid w:val="0036083B"/>
    <w:rsid w:val="003612B5"/>
    <w:rsid w:val="003615EB"/>
    <w:rsid w:val="00361A8F"/>
    <w:rsid w:val="0036285C"/>
    <w:rsid w:val="00363D8C"/>
    <w:rsid w:val="00364269"/>
    <w:rsid w:val="00364407"/>
    <w:rsid w:val="00364AC7"/>
    <w:rsid w:val="00364E51"/>
    <w:rsid w:val="003660F3"/>
    <w:rsid w:val="00370D19"/>
    <w:rsid w:val="003715B7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0388"/>
    <w:rsid w:val="00390933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A7E12"/>
    <w:rsid w:val="003B0138"/>
    <w:rsid w:val="003B1535"/>
    <w:rsid w:val="003B1CC5"/>
    <w:rsid w:val="003B1E2A"/>
    <w:rsid w:val="003B1F30"/>
    <w:rsid w:val="003B2002"/>
    <w:rsid w:val="003B2943"/>
    <w:rsid w:val="003B324B"/>
    <w:rsid w:val="003B427F"/>
    <w:rsid w:val="003B674E"/>
    <w:rsid w:val="003B6830"/>
    <w:rsid w:val="003B6ADE"/>
    <w:rsid w:val="003B6B77"/>
    <w:rsid w:val="003C01A6"/>
    <w:rsid w:val="003C0DCE"/>
    <w:rsid w:val="003C230F"/>
    <w:rsid w:val="003C2C62"/>
    <w:rsid w:val="003C3C4D"/>
    <w:rsid w:val="003C6217"/>
    <w:rsid w:val="003C64AF"/>
    <w:rsid w:val="003D1029"/>
    <w:rsid w:val="003D1121"/>
    <w:rsid w:val="003D1284"/>
    <w:rsid w:val="003D3D55"/>
    <w:rsid w:val="003D4DBD"/>
    <w:rsid w:val="003D52FB"/>
    <w:rsid w:val="003D579F"/>
    <w:rsid w:val="003D5924"/>
    <w:rsid w:val="003D7F17"/>
    <w:rsid w:val="003E04B4"/>
    <w:rsid w:val="003E0843"/>
    <w:rsid w:val="003E09B0"/>
    <w:rsid w:val="003E0D52"/>
    <w:rsid w:val="003E0FDE"/>
    <w:rsid w:val="003E2C48"/>
    <w:rsid w:val="003E4BCA"/>
    <w:rsid w:val="003E5368"/>
    <w:rsid w:val="003F0144"/>
    <w:rsid w:val="003F1F6E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4D2C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2E2E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614"/>
    <w:rsid w:val="00466C35"/>
    <w:rsid w:val="00467170"/>
    <w:rsid w:val="004714AB"/>
    <w:rsid w:val="0047275B"/>
    <w:rsid w:val="00474973"/>
    <w:rsid w:val="00475455"/>
    <w:rsid w:val="00475DC2"/>
    <w:rsid w:val="00476B72"/>
    <w:rsid w:val="00480443"/>
    <w:rsid w:val="00481591"/>
    <w:rsid w:val="004848E5"/>
    <w:rsid w:val="0048617B"/>
    <w:rsid w:val="00486F5C"/>
    <w:rsid w:val="00491099"/>
    <w:rsid w:val="0049139A"/>
    <w:rsid w:val="0049256F"/>
    <w:rsid w:val="00493164"/>
    <w:rsid w:val="0049504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33B"/>
    <w:rsid w:val="004A6CE5"/>
    <w:rsid w:val="004A73EA"/>
    <w:rsid w:val="004A76F8"/>
    <w:rsid w:val="004B0E0E"/>
    <w:rsid w:val="004B0EE2"/>
    <w:rsid w:val="004B3F42"/>
    <w:rsid w:val="004B47FC"/>
    <w:rsid w:val="004B5265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4F95"/>
    <w:rsid w:val="004D50A3"/>
    <w:rsid w:val="004D666B"/>
    <w:rsid w:val="004D7B65"/>
    <w:rsid w:val="004E06AD"/>
    <w:rsid w:val="004E1013"/>
    <w:rsid w:val="004E1279"/>
    <w:rsid w:val="004E26E8"/>
    <w:rsid w:val="004E30CA"/>
    <w:rsid w:val="004E4414"/>
    <w:rsid w:val="004E4C05"/>
    <w:rsid w:val="004E5234"/>
    <w:rsid w:val="004E5630"/>
    <w:rsid w:val="004E5CAB"/>
    <w:rsid w:val="004E60A9"/>
    <w:rsid w:val="004E628B"/>
    <w:rsid w:val="004E740F"/>
    <w:rsid w:val="004F013B"/>
    <w:rsid w:val="004F293D"/>
    <w:rsid w:val="004F2EDA"/>
    <w:rsid w:val="004F4F6C"/>
    <w:rsid w:val="004F68A8"/>
    <w:rsid w:val="004F7C43"/>
    <w:rsid w:val="004F7DAE"/>
    <w:rsid w:val="00500176"/>
    <w:rsid w:val="00500C0E"/>
    <w:rsid w:val="00500E00"/>
    <w:rsid w:val="005013BC"/>
    <w:rsid w:val="005032E1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6E3F"/>
    <w:rsid w:val="00517B34"/>
    <w:rsid w:val="00517BB0"/>
    <w:rsid w:val="005202B9"/>
    <w:rsid w:val="00520A33"/>
    <w:rsid w:val="00524938"/>
    <w:rsid w:val="00525181"/>
    <w:rsid w:val="00526555"/>
    <w:rsid w:val="00526832"/>
    <w:rsid w:val="00530F3D"/>
    <w:rsid w:val="005312E6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47788"/>
    <w:rsid w:val="00551844"/>
    <w:rsid w:val="00551AFE"/>
    <w:rsid w:val="0055257E"/>
    <w:rsid w:val="00552EDF"/>
    <w:rsid w:val="005531EE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6909"/>
    <w:rsid w:val="00576A2A"/>
    <w:rsid w:val="005778D9"/>
    <w:rsid w:val="00580943"/>
    <w:rsid w:val="00580DF2"/>
    <w:rsid w:val="005830AA"/>
    <w:rsid w:val="00583391"/>
    <w:rsid w:val="00584130"/>
    <w:rsid w:val="00584E85"/>
    <w:rsid w:val="00590915"/>
    <w:rsid w:val="0059130C"/>
    <w:rsid w:val="00591CAC"/>
    <w:rsid w:val="0059527A"/>
    <w:rsid w:val="00595D41"/>
    <w:rsid w:val="00597C99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35B2"/>
    <w:rsid w:val="005C62F5"/>
    <w:rsid w:val="005C6737"/>
    <w:rsid w:val="005C7C57"/>
    <w:rsid w:val="005D03C8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1B5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49B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20E0"/>
    <w:rsid w:val="00645BE7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679AE"/>
    <w:rsid w:val="006700CF"/>
    <w:rsid w:val="0067035A"/>
    <w:rsid w:val="0067282E"/>
    <w:rsid w:val="00672B3D"/>
    <w:rsid w:val="0067539C"/>
    <w:rsid w:val="0067687C"/>
    <w:rsid w:val="00676DA0"/>
    <w:rsid w:val="00680016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96118"/>
    <w:rsid w:val="00697079"/>
    <w:rsid w:val="006A171C"/>
    <w:rsid w:val="006A1802"/>
    <w:rsid w:val="006A798C"/>
    <w:rsid w:val="006A7B3B"/>
    <w:rsid w:val="006A7FF2"/>
    <w:rsid w:val="006B01BC"/>
    <w:rsid w:val="006B0CB1"/>
    <w:rsid w:val="006B0D6C"/>
    <w:rsid w:val="006B3801"/>
    <w:rsid w:val="006B3CB5"/>
    <w:rsid w:val="006B5226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2D44"/>
    <w:rsid w:val="006D348B"/>
    <w:rsid w:val="006D35C7"/>
    <w:rsid w:val="006D3A86"/>
    <w:rsid w:val="006D3FD8"/>
    <w:rsid w:val="006D4F67"/>
    <w:rsid w:val="006D5041"/>
    <w:rsid w:val="006D520B"/>
    <w:rsid w:val="006D7A25"/>
    <w:rsid w:val="006E05ED"/>
    <w:rsid w:val="006E171B"/>
    <w:rsid w:val="006E18C3"/>
    <w:rsid w:val="006E426F"/>
    <w:rsid w:val="006E4AAD"/>
    <w:rsid w:val="006E5D24"/>
    <w:rsid w:val="006E637A"/>
    <w:rsid w:val="006E6641"/>
    <w:rsid w:val="006E705C"/>
    <w:rsid w:val="006E76DA"/>
    <w:rsid w:val="006F0285"/>
    <w:rsid w:val="006F0E19"/>
    <w:rsid w:val="006F23B8"/>
    <w:rsid w:val="006F353E"/>
    <w:rsid w:val="006F36E1"/>
    <w:rsid w:val="006F4202"/>
    <w:rsid w:val="006F4591"/>
    <w:rsid w:val="006F52E2"/>
    <w:rsid w:val="006F5475"/>
    <w:rsid w:val="006F6A34"/>
    <w:rsid w:val="006F71BC"/>
    <w:rsid w:val="006F79BF"/>
    <w:rsid w:val="0070098D"/>
    <w:rsid w:val="0070124D"/>
    <w:rsid w:val="00701F85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154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3A4D"/>
    <w:rsid w:val="00734E71"/>
    <w:rsid w:val="0073694B"/>
    <w:rsid w:val="007370D6"/>
    <w:rsid w:val="00740F85"/>
    <w:rsid w:val="007428AB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883"/>
    <w:rsid w:val="00753FF8"/>
    <w:rsid w:val="00754012"/>
    <w:rsid w:val="0075403E"/>
    <w:rsid w:val="00754416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4A68"/>
    <w:rsid w:val="007B6109"/>
    <w:rsid w:val="007B61D7"/>
    <w:rsid w:val="007B68EB"/>
    <w:rsid w:val="007C0AB9"/>
    <w:rsid w:val="007C1F1D"/>
    <w:rsid w:val="007C302F"/>
    <w:rsid w:val="007C34F8"/>
    <w:rsid w:val="007C3811"/>
    <w:rsid w:val="007C5044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35E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15D7"/>
    <w:rsid w:val="00822558"/>
    <w:rsid w:val="008233B3"/>
    <w:rsid w:val="00824DC4"/>
    <w:rsid w:val="008256B5"/>
    <w:rsid w:val="00826229"/>
    <w:rsid w:val="008264FC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3F31"/>
    <w:rsid w:val="0084565D"/>
    <w:rsid w:val="00847585"/>
    <w:rsid w:val="0084766D"/>
    <w:rsid w:val="008479A1"/>
    <w:rsid w:val="008504FF"/>
    <w:rsid w:val="00852946"/>
    <w:rsid w:val="008534E7"/>
    <w:rsid w:val="00855FBF"/>
    <w:rsid w:val="00856974"/>
    <w:rsid w:val="00860AC9"/>
    <w:rsid w:val="0086144B"/>
    <w:rsid w:val="008642D4"/>
    <w:rsid w:val="00866966"/>
    <w:rsid w:val="00867581"/>
    <w:rsid w:val="00870A1D"/>
    <w:rsid w:val="008713CD"/>
    <w:rsid w:val="008715A4"/>
    <w:rsid w:val="00876A1F"/>
    <w:rsid w:val="008841D5"/>
    <w:rsid w:val="00884475"/>
    <w:rsid w:val="00884671"/>
    <w:rsid w:val="00885643"/>
    <w:rsid w:val="008859B4"/>
    <w:rsid w:val="008869A1"/>
    <w:rsid w:val="00891559"/>
    <w:rsid w:val="00894B10"/>
    <w:rsid w:val="00894FD6"/>
    <w:rsid w:val="008954DC"/>
    <w:rsid w:val="00895724"/>
    <w:rsid w:val="0089634F"/>
    <w:rsid w:val="008964B3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A7CA2"/>
    <w:rsid w:val="008B113C"/>
    <w:rsid w:val="008B133F"/>
    <w:rsid w:val="008B1CD2"/>
    <w:rsid w:val="008B2D70"/>
    <w:rsid w:val="008B32F7"/>
    <w:rsid w:val="008B3A5D"/>
    <w:rsid w:val="008B6632"/>
    <w:rsid w:val="008C00ED"/>
    <w:rsid w:val="008C16EB"/>
    <w:rsid w:val="008C25AB"/>
    <w:rsid w:val="008C2B95"/>
    <w:rsid w:val="008C3BA9"/>
    <w:rsid w:val="008C3DFA"/>
    <w:rsid w:val="008C5317"/>
    <w:rsid w:val="008C5799"/>
    <w:rsid w:val="008C593F"/>
    <w:rsid w:val="008C59CB"/>
    <w:rsid w:val="008C6566"/>
    <w:rsid w:val="008C6CA1"/>
    <w:rsid w:val="008D0101"/>
    <w:rsid w:val="008D0271"/>
    <w:rsid w:val="008D0A2F"/>
    <w:rsid w:val="008D0ACF"/>
    <w:rsid w:val="008D3D6F"/>
    <w:rsid w:val="008E0ABE"/>
    <w:rsid w:val="008E0CCC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638"/>
    <w:rsid w:val="0090084A"/>
    <w:rsid w:val="0090178D"/>
    <w:rsid w:val="00901A20"/>
    <w:rsid w:val="0090221A"/>
    <w:rsid w:val="0090294B"/>
    <w:rsid w:val="00903D61"/>
    <w:rsid w:val="009102CE"/>
    <w:rsid w:val="00911FA4"/>
    <w:rsid w:val="00912902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3F6B"/>
    <w:rsid w:val="009250AC"/>
    <w:rsid w:val="00925B8F"/>
    <w:rsid w:val="00925F73"/>
    <w:rsid w:val="00926711"/>
    <w:rsid w:val="009271E8"/>
    <w:rsid w:val="00930E58"/>
    <w:rsid w:val="00931659"/>
    <w:rsid w:val="0093270C"/>
    <w:rsid w:val="00935BFB"/>
    <w:rsid w:val="009375E0"/>
    <w:rsid w:val="009377BC"/>
    <w:rsid w:val="009418AC"/>
    <w:rsid w:val="00944252"/>
    <w:rsid w:val="0094742E"/>
    <w:rsid w:val="009476CD"/>
    <w:rsid w:val="00947F10"/>
    <w:rsid w:val="00950C87"/>
    <w:rsid w:val="00951204"/>
    <w:rsid w:val="009517E6"/>
    <w:rsid w:val="00953209"/>
    <w:rsid w:val="00955185"/>
    <w:rsid w:val="00956073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979"/>
    <w:rsid w:val="00990B87"/>
    <w:rsid w:val="00991004"/>
    <w:rsid w:val="00991D5D"/>
    <w:rsid w:val="00993864"/>
    <w:rsid w:val="0099389A"/>
    <w:rsid w:val="00994C3F"/>
    <w:rsid w:val="00996A52"/>
    <w:rsid w:val="009A3D95"/>
    <w:rsid w:val="009A43A8"/>
    <w:rsid w:val="009A5DF7"/>
    <w:rsid w:val="009B0A61"/>
    <w:rsid w:val="009B0AA7"/>
    <w:rsid w:val="009B0E53"/>
    <w:rsid w:val="009B178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D7334"/>
    <w:rsid w:val="009E11F4"/>
    <w:rsid w:val="009E160F"/>
    <w:rsid w:val="009E17BA"/>
    <w:rsid w:val="009E2474"/>
    <w:rsid w:val="009E56FA"/>
    <w:rsid w:val="009F0193"/>
    <w:rsid w:val="009F164C"/>
    <w:rsid w:val="009F1A60"/>
    <w:rsid w:val="009F1B82"/>
    <w:rsid w:val="009F286D"/>
    <w:rsid w:val="009F3AE4"/>
    <w:rsid w:val="009F6427"/>
    <w:rsid w:val="009F7624"/>
    <w:rsid w:val="009F779C"/>
    <w:rsid w:val="00A004A3"/>
    <w:rsid w:val="00A021D3"/>
    <w:rsid w:val="00A021F9"/>
    <w:rsid w:val="00A023B5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5B3"/>
    <w:rsid w:val="00A166F7"/>
    <w:rsid w:val="00A24520"/>
    <w:rsid w:val="00A2478D"/>
    <w:rsid w:val="00A27488"/>
    <w:rsid w:val="00A314B6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3E15"/>
    <w:rsid w:val="00A74543"/>
    <w:rsid w:val="00A7497B"/>
    <w:rsid w:val="00A74C2C"/>
    <w:rsid w:val="00A75044"/>
    <w:rsid w:val="00A76B05"/>
    <w:rsid w:val="00A77C7E"/>
    <w:rsid w:val="00A77FD7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2F68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B6911"/>
    <w:rsid w:val="00AC1879"/>
    <w:rsid w:val="00AC3D67"/>
    <w:rsid w:val="00AC5118"/>
    <w:rsid w:val="00AC523D"/>
    <w:rsid w:val="00AC616D"/>
    <w:rsid w:val="00AC779C"/>
    <w:rsid w:val="00AC7E7B"/>
    <w:rsid w:val="00AD034E"/>
    <w:rsid w:val="00AD0895"/>
    <w:rsid w:val="00AD08A0"/>
    <w:rsid w:val="00AD1710"/>
    <w:rsid w:val="00AD5B17"/>
    <w:rsid w:val="00AD6A1D"/>
    <w:rsid w:val="00AE11B6"/>
    <w:rsid w:val="00AE14F2"/>
    <w:rsid w:val="00AE16DE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06ECF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416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56B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122B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3040"/>
    <w:rsid w:val="00B84299"/>
    <w:rsid w:val="00B852AD"/>
    <w:rsid w:val="00B8598D"/>
    <w:rsid w:val="00B862BE"/>
    <w:rsid w:val="00B87291"/>
    <w:rsid w:val="00B87ED7"/>
    <w:rsid w:val="00B9445C"/>
    <w:rsid w:val="00B94C13"/>
    <w:rsid w:val="00B96FEF"/>
    <w:rsid w:val="00BA3D4E"/>
    <w:rsid w:val="00BA6862"/>
    <w:rsid w:val="00BA71A9"/>
    <w:rsid w:val="00BA745F"/>
    <w:rsid w:val="00BA7655"/>
    <w:rsid w:val="00BB12E1"/>
    <w:rsid w:val="00BB25EC"/>
    <w:rsid w:val="00BB25F8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0A87"/>
    <w:rsid w:val="00BD356F"/>
    <w:rsid w:val="00BD3DD7"/>
    <w:rsid w:val="00BD445C"/>
    <w:rsid w:val="00BD5735"/>
    <w:rsid w:val="00BD5DAA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06D0D"/>
    <w:rsid w:val="00C11609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2B3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B52"/>
    <w:rsid w:val="00C55C26"/>
    <w:rsid w:val="00C60C0D"/>
    <w:rsid w:val="00C610E6"/>
    <w:rsid w:val="00C6141B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5F2"/>
    <w:rsid w:val="00C877BE"/>
    <w:rsid w:val="00C9060A"/>
    <w:rsid w:val="00C914EC"/>
    <w:rsid w:val="00C916A2"/>
    <w:rsid w:val="00C91A2D"/>
    <w:rsid w:val="00C91C01"/>
    <w:rsid w:val="00C92AA7"/>
    <w:rsid w:val="00C92BE7"/>
    <w:rsid w:val="00C936C1"/>
    <w:rsid w:val="00C9375F"/>
    <w:rsid w:val="00C93C9A"/>
    <w:rsid w:val="00C93F6A"/>
    <w:rsid w:val="00C94718"/>
    <w:rsid w:val="00C9505D"/>
    <w:rsid w:val="00C97612"/>
    <w:rsid w:val="00CA0D0F"/>
    <w:rsid w:val="00CA1844"/>
    <w:rsid w:val="00CA2AAD"/>
    <w:rsid w:val="00CA3000"/>
    <w:rsid w:val="00CA38A0"/>
    <w:rsid w:val="00CA419F"/>
    <w:rsid w:val="00CA5821"/>
    <w:rsid w:val="00CA6072"/>
    <w:rsid w:val="00CA6CD2"/>
    <w:rsid w:val="00CA7E5E"/>
    <w:rsid w:val="00CB084D"/>
    <w:rsid w:val="00CB219C"/>
    <w:rsid w:val="00CB32E9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266F"/>
    <w:rsid w:val="00CD3016"/>
    <w:rsid w:val="00CD5901"/>
    <w:rsid w:val="00CD7E5D"/>
    <w:rsid w:val="00CE0375"/>
    <w:rsid w:val="00CE3FC2"/>
    <w:rsid w:val="00CE4B63"/>
    <w:rsid w:val="00CE5EF3"/>
    <w:rsid w:val="00CE74DD"/>
    <w:rsid w:val="00CE757D"/>
    <w:rsid w:val="00CE7DB5"/>
    <w:rsid w:val="00CF0FED"/>
    <w:rsid w:val="00CF166A"/>
    <w:rsid w:val="00CF1ECA"/>
    <w:rsid w:val="00CF21E8"/>
    <w:rsid w:val="00CF2671"/>
    <w:rsid w:val="00CF386B"/>
    <w:rsid w:val="00CF413E"/>
    <w:rsid w:val="00CF4D62"/>
    <w:rsid w:val="00CF7E48"/>
    <w:rsid w:val="00D01504"/>
    <w:rsid w:val="00D022DB"/>
    <w:rsid w:val="00D02446"/>
    <w:rsid w:val="00D0396A"/>
    <w:rsid w:val="00D04896"/>
    <w:rsid w:val="00D04BD2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16C8E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3C0"/>
    <w:rsid w:val="00D52B53"/>
    <w:rsid w:val="00D52D51"/>
    <w:rsid w:val="00D53A0C"/>
    <w:rsid w:val="00D5499D"/>
    <w:rsid w:val="00D54B18"/>
    <w:rsid w:val="00D55857"/>
    <w:rsid w:val="00D56A89"/>
    <w:rsid w:val="00D56A95"/>
    <w:rsid w:val="00D56F8A"/>
    <w:rsid w:val="00D57336"/>
    <w:rsid w:val="00D60997"/>
    <w:rsid w:val="00D60E38"/>
    <w:rsid w:val="00D61945"/>
    <w:rsid w:val="00D62013"/>
    <w:rsid w:val="00D62624"/>
    <w:rsid w:val="00D62A02"/>
    <w:rsid w:val="00D63179"/>
    <w:rsid w:val="00D64D29"/>
    <w:rsid w:val="00D653EE"/>
    <w:rsid w:val="00D66AAC"/>
    <w:rsid w:val="00D67C54"/>
    <w:rsid w:val="00D7128E"/>
    <w:rsid w:val="00D715D6"/>
    <w:rsid w:val="00D71670"/>
    <w:rsid w:val="00D73AB1"/>
    <w:rsid w:val="00D769C5"/>
    <w:rsid w:val="00D77B2A"/>
    <w:rsid w:val="00D80433"/>
    <w:rsid w:val="00D807A6"/>
    <w:rsid w:val="00D819A6"/>
    <w:rsid w:val="00D84F7C"/>
    <w:rsid w:val="00D855E6"/>
    <w:rsid w:val="00D86927"/>
    <w:rsid w:val="00D873A6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167"/>
    <w:rsid w:val="00DA621B"/>
    <w:rsid w:val="00DA73FE"/>
    <w:rsid w:val="00DB0ACF"/>
    <w:rsid w:val="00DB232C"/>
    <w:rsid w:val="00DB3030"/>
    <w:rsid w:val="00DB359D"/>
    <w:rsid w:val="00DB3D03"/>
    <w:rsid w:val="00DB40EF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D75F4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315B"/>
    <w:rsid w:val="00DF600D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17143"/>
    <w:rsid w:val="00E231A4"/>
    <w:rsid w:val="00E25133"/>
    <w:rsid w:val="00E27FAB"/>
    <w:rsid w:val="00E3169D"/>
    <w:rsid w:val="00E32308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29A1"/>
    <w:rsid w:val="00E6305E"/>
    <w:rsid w:val="00E657E1"/>
    <w:rsid w:val="00E65FE6"/>
    <w:rsid w:val="00E66FA0"/>
    <w:rsid w:val="00E71ACB"/>
    <w:rsid w:val="00E7233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3A4B"/>
    <w:rsid w:val="00E9427C"/>
    <w:rsid w:val="00E95809"/>
    <w:rsid w:val="00E97FF1"/>
    <w:rsid w:val="00EA126E"/>
    <w:rsid w:val="00EA16CC"/>
    <w:rsid w:val="00EA2BA1"/>
    <w:rsid w:val="00EA4A0F"/>
    <w:rsid w:val="00EA5648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96"/>
    <w:rsid w:val="00EB50CD"/>
    <w:rsid w:val="00EB5110"/>
    <w:rsid w:val="00EB52E7"/>
    <w:rsid w:val="00EB57C3"/>
    <w:rsid w:val="00EB6B5C"/>
    <w:rsid w:val="00EC076E"/>
    <w:rsid w:val="00EC1BCA"/>
    <w:rsid w:val="00EC27D5"/>
    <w:rsid w:val="00EC484F"/>
    <w:rsid w:val="00EC6581"/>
    <w:rsid w:val="00EC6AEF"/>
    <w:rsid w:val="00EC6B76"/>
    <w:rsid w:val="00ED001C"/>
    <w:rsid w:val="00ED2DB4"/>
    <w:rsid w:val="00ED6452"/>
    <w:rsid w:val="00ED67AB"/>
    <w:rsid w:val="00EE036E"/>
    <w:rsid w:val="00EE23B8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17DF0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2A67"/>
    <w:rsid w:val="00F43301"/>
    <w:rsid w:val="00F440A7"/>
    <w:rsid w:val="00F4439D"/>
    <w:rsid w:val="00F4722C"/>
    <w:rsid w:val="00F47243"/>
    <w:rsid w:val="00F5068E"/>
    <w:rsid w:val="00F507D3"/>
    <w:rsid w:val="00F50DEA"/>
    <w:rsid w:val="00F516EF"/>
    <w:rsid w:val="00F52ADE"/>
    <w:rsid w:val="00F52BD6"/>
    <w:rsid w:val="00F53B4D"/>
    <w:rsid w:val="00F5530F"/>
    <w:rsid w:val="00F56D4B"/>
    <w:rsid w:val="00F607A6"/>
    <w:rsid w:val="00F61DAB"/>
    <w:rsid w:val="00F6515A"/>
    <w:rsid w:val="00F65A86"/>
    <w:rsid w:val="00F664FB"/>
    <w:rsid w:val="00F672CC"/>
    <w:rsid w:val="00F716FA"/>
    <w:rsid w:val="00F72C85"/>
    <w:rsid w:val="00F72F74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4A9F"/>
    <w:rsid w:val="00F951AB"/>
    <w:rsid w:val="00F95B2A"/>
    <w:rsid w:val="00F97AB1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13E"/>
    <w:rsid w:val="00FD363B"/>
    <w:rsid w:val="00FD462C"/>
    <w:rsid w:val="00FD5F7A"/>
    <w:rsid w:val="00FD6380"/>
    <w:rsid w:val="00FD65FA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Paragraph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DocumentMap">
    <w:name w:val="Document Map"/>
    <w:basedOn w:val="Normal"/>
    <w:link w:val="DocumentMap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64"/>
    <w:rPr>
      <w:color w:val="605E5C"/>
      <w:shd w:val="clear" w:color="auto" w:fill="E1DFDD"/>
    </w:rPr>
  </w:style>
  <w:style w:type="paragraph" w:styleId="Revision">
    <w:name w:val="Revision"/>
    <w:hidden/>
    <w:semiHidden/>
    <w:rsid w:val="0027649D"/>
    <w:rPr>
      <w:rFonts w:eastAsia="Times New Roman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2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60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6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1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6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7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3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6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9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0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8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2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4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2/11-22-2062-00-00bb-lc-mtmr-clause-new-text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6" ma:contentTypeDescription="Yeni belge oluşturun." ma:contentTypeScope="" ma:versionID="2849145c5a0a7759670c58716162ead3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c79d86464c82cd6f79974459dc8ded5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42FA1-B814-48BB-8B43-B9AC6EAE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43AD7-495D-4417-915D-81E83BB149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doc.: IEEE 802.11-22/0258r0</vt:lpstr>
      <vt:lpstr>doc.: IEEE 802.11-22/0258r0</vt:lpstr>
      <vt:lpstr>doc.: IEEE 802.11-17/1711r4</vt:lpstr>
      <vt:lpstr>doc.: IEEE 802.11-17/1711r4</vt:lpstr>
    </vt:vector>
  </TitlesOfParts>
  <Company>Signify</Company>
  <LinksUpToDate>false</LinksUpToDate>
  <CharactersWithSpaces>4783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802.11-22/0258r0</dc:title>
  <dc:subject/>
  <dc:creator>nancy.lee@signify.com</dc:creator>
  <cp:keywords>February 2022</cp:keywords>
  <dc:description>Nancy Lee, Signify</dc:description>
  <cp:lastModifiedBy>Chong Han</cp:lastModifiedBy>
  <cp:revision>140</cp:revision>
  <dcterms:created xsi:type="dcterms:W3CDTF">2022-07-12T12:24:00Z</dcterms:created>
  <dcterms:modified xsi:type="dcterms:W3CDTF">2022-12-05T11:47:00Z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2022-02-03T08:03:14Z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ContentBits">
    <vt:lpwstr>0</vt:lpwstr>
  </property>
</Properties>
</file>