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39E9D44" w:rsidR="002B33CB" w:rsidRPr="00183F4C" w:rsidRDefault="003D7222" w:rsidP="002B33CB">
            <w:pPr>
              <w:pStyle w:val="T2"/>
            </w:pPr>
            <w:r w:rsidRPr="003D7222">
              <w:rPr>
                <w:rFonts w:ascii="Arial" w:hAnsi="Arial" w:cs="Arial"/>
                <w:color w:val="222222"/>
                <w:shd w:val="clear" w:color="auto" w:fill="FFFFFF"/>
              </w:rPr>
              <w:t>LB266 CR for 35.3.</w:t>
            </w:r>
            <w:r w:rsidR="001079AF">
              <w:rPr>
                <w:rFonts w:ascii="Arial" w:hAnsi="Arial" w:cs="Arial"/>
                <w:color w:val="222222"/>
                <w:shd w:val="clear" w:color="auto" w:fill="FFFFFF"/>
              </w:rPr>
              <w:t>7</w:t>
            </w:r>
            <w:r w:rsidRPr="003D7222">
              <w:rPr>
                <w:rFonts w:ascii="Arial" w:hAnsi="Arial" w:cs="Arial"/>
                <w:color w:val="222222"/>
                <w:shd w:val="clear" w:color="auto" w:fill="FFFFFF"/>
              </w:rPr>
              <w:t>.</w:t>
            </w:r>
            <w:r w:rsidR="001079AF">
              <w:rPr>
                <w:rFonts w:ascii="Arial" w:hAnsi="Arial" w:cs="Arial"/>
                <w:color w:val="222222"/>
                <w:shd w:val="clear" w:color="auto" w:fill="FFFFFF"/>
              </w:rPr>
              <w:t>1</w:t>
            </w:r>
            <w:r w:rsidRPr="003D7222">
              <w:rPr>
                <w:rFonts w:ascii="Arial" w:hAnsi="Arial" w:cs="Arial"/>
                <w:color w:val="222222"/>
                <w:shd w:val="clear" w:color="auto" w:fill="FFFFFF"/>
              </w:rPr>
              <w:t>.</w:t>
            </w:r>
            <w:r w:rsidR="001079AF">
              <w:rPr>
                <w:rFonts w:ascii="Arial" w:hAnsi="Arial" w:cs="Arial"/>
                <w:color w:val="222222"/>
                <w:shd w:val="clear" w:color="auto" w:fill="FFFFFF"/>
              </w:rPr>
              <w:t>3</w:t>
            </w:r>
            <w:r w:rsidRPr="003D7222">
              <w:rPr>
                <w:rFonts w:ascii="Arial" w:hAnsi="Arial" w:cs="Arial"/>
                <w:color w:val="222222"/>
                <w:shd w:val="clear" w:color="auto" w:fill="FFFFFF"/>
              </w:rPr>
              <w:t xml:space="preserve"> </w:t>
            </w:r>
            <w:r w:rsidR="001079AF">
              <w:rPr>
                <w:rFonts w:ascii="Arial" w:hAnsi="Arial" w:cs="Arial"/>
                <w:color w:val="222222"/>
                <w:shd w:val="clear" w:color="auto" w:fill="FFFFFF"/>
              </w:rPr>
              <w:br/>
            </w:r>
            <w:r>
              <w:rPr>
                <w:rFonts w:ascii="Arial" w:hAnsi="Arial" w:cs="Arial"/>
                <w:color w:val="222222"/>
                <w:shd w:val="clear" w:color="auto" w:fill="FFFFFF"/>
              </w:rPr>
              <w:t>(</w:t>
            </w:r>
            <w:r w:rsidR="001079AF" w:rsidRPr="001079AF">
              <w:rPr>
                <w:rFonts w:ascii="Arial" w:hAnsi="Arial" w:cs="Arial"/>
                <w:color w:val="222222"/>
                <w:shd w:val="clear" w:color="auto" w:fill="FFFFFF"/>
              </w:rPr>
              <w:t>Negotiation of TID-to-link mapping</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F7434F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w:t>
                            </w:r>
                            <w:r w:rsidR="00963EAF">
                              <w:rPr>
                                <w:lang w:eastAsia="ko-KR"/>
                              </w:rPr>
                              <w:t>2</w:t>
                            </w:r>
                            <w:r w:rsidR="00AF6BF0">
                              <w:rPr>
                                <w:lang w:eastAsia="ko-KR"/>
                              </w:rPr>
                              <w:t xml:space="preserve"> </w:t>
                            </w:r>
                            <w:r>
                              <w:rPr>
                                <w:lang w:eastAsia="ko-KR"/>
                              </w:rPr>
                              <w:t>CIDs):</w:t>
                            </w:r>
                          </w:p>
                          <w:p w14:paraId="32612FF3" w14:textId="3625600C" w:rsidR="008D76B5" w:rsidRDefault="005340DA" w:rsidP="003E19D7">
                            <w:pPr>
                              <w:pStyle w:val="ListParagraph"/>
                              <w:numPr>
                                <w:ilvl w:val="0"/>
                                <w:numId w:val="55"/>
                              </w:numPr>
                              <w:ind w:leftChars="0"/>
                              <w:jc w:val="both"/>
                              <w:rPr>
                                <w:sz w:val="20"/>
                                <w:szCs w:val="18"/>
                              </w:rPr>
                            </w:pPr>
                            <w:r w:rsidRPr="005340DA">
                              <w:rPr>
                                <w:sz w:val="20"/>
                                <w:szCs w:val="18"/>
                              </w:rPr>
                              <w:t>11940, 12914, 13787, 13904, 12910, 10107, 10238, 12913, 12915, 10636, 13285, 10108, 12916, 10849, 12170, 10239. 12917, 11942, 11943, 12918, 10240, 11609, 12919, 13286, 12920, 12921, 12922, 13875, 12923, 12171, 12924, 12925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F7434F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w:t>
                      </w:r>
                      <w:r w:rsidR="00963EAF">
                        <w:rPr>
                          <w:lang w:eastAsia="ko-KR"/>
                        </w:rPr>
                        <w:t>2</w:t>
                      </w:r>
                      <w:r w:rsidR="00AF6BF0">
                        <w:rPr>
                          <w:lang w:eastAsia="ko-KR"/>
                        </w:rPr>
                        <w:t xml:space="preserve"> </w:t>
                      </w:r>
                      <w:r>
                        <w:rPr>
                          <w:lang w:eastAsia="ko-KR"/>
                        </w:rPr>
                        <w:t>CIDs):</w:t>
                      </w:r>
                    </w:p>
                    <w:p w14:paraId="32612FF3" w14:textId="3625600C" w:rsidR="008D76B5" w:rsidRDefault="005340DA" w:rsidP="003E19D7">
                      <w:pPr>
                        <w:pStyle w:val="ListParagraph"/>
                        <w:numPr>
                          <w:ilvl w:val="0"/>
                          <w:numId w:val="55"/>
                        </w:numPr>
                        <w:ind w:leftChars="0"/>
                        <w:jc w:val="both"/>
                        <w:rPr>
                          <w:sz w:val="20"/>
                          <w:szCs w:val="18"/>
                        </w:rPr>
                      </w:pPr>
                      <w:r w:rsidRPr="005340DA">
                        <w:rPr>
                          <w:sz w:val="20"/>
                          <w:szCs w:val="18"/>
                        </w:rPr>
                        <w:t>11940, 12914, 13787, 13904, 12910, 10107, 10238, 12913, 12915, 10636, 13285, 10108, 12916, 10849, 12170, 10239. 12917, 11942, 11943, 12918, 10240, 11609, 12919, 13286, 12920, 12921, 12922, 13875, 12923, 12171, 12924, 12925</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8B2CE8" w:rsidRPr="00673308" w14:paraId="7D0C12BD"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592029" w14:textId="77777777" w:rsidR="008B2CE8" w:rsidRPr="008B2CE8" w:rsidRDefault="008B2CE8" w:rsidP="008B2CE8">
            <w:pPr>
              <w:tabs>
                <w:tab w:val="left" w:pos="288"/>
              </w:tabs>
              <w:rPr>
                <w:rFonts w:ascii="Arial" w:hAnsi="Arial" w:cs="Arial"/>
                <w:sz w:val="20"/>
              </w:rPr>
            </w:pPr>
            <w:r w:rsidRPr="008B2CE8">
              <w:rPr>
                <w:rFonts w:ascii="Arial" w:hAnsi="Arial" w:cs="Arial"/>
                <w:sz w:val="20"/>
              </w:rPr>
              <w:t>11940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33C206" w14:textId="77777777" w:rsidR="008B2CE8" w:rsidRPr="008B2CE8" w:rsidRDefault="008B2CE8" w:rsidP="00E57955">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A7470E" w14:textId="77777777" w:rsidR="008B2CE8" w:rsidRPr="008B2CE8" w:rsidRDefault="008B2CE8" w:rsidP="00E57955">
            <w:pPr>
              <w:rPr>
                <w:rFonts w:ascii="Arial" w:hAnsi="Arial" w:cs="Arial"/>
                <w:sz w:val="20"/>
              </w:rPr>
            </w:pPr>
            <w:r w:rsidRPr="008B2CE8">
              <w:rPr>
                <w:rFonts w:ascii="Arial" w:hAnsi="Arial" w:cs="Arial"/>
                <w:sz w:val="20"/>
              </w:rPr>
              <w:t xml:space="preserve">TID-to-link mapping </w:t>
            </w:r>
            <w:proofErr w:type="gramStart"/>
            <w:r w:rsidRPr="008B2CE8">
              <w:rPr>
                <w:rFonts w:ascii="Arial" w:hAnsi="Arial" w:cs="Arial"/>
                <w:sz w:val="20"/>
              </w:rPr>
              <w:t>is  currently</w:t>
            </w:r>
            <w:proofErr w:type="gramEnd"/>
            <w:r w:rsidRPr="008B2CE8">
              <w:rPr>
                <w:rFonts w:ascii="Arial" w:hAnsi="Arial" w:cs="Arial"/>
                <w:sz w:val="20"/>
              </w:rPr>
              <w:t xml:space="preserve"> not suitable for AP MLD Load control. The TID-to-link mapping needs to reduce the alternatives of </w:t>
            </w:r>
            <w:proofErr w:type="gramStart"/>
            <w:r w:rsidRPr="008B2CE8">
              <w:rPr>
                <w:rFonts w:ascii="Arial" w:hAnsi="Arial" w:cs="Arial"/>
                <w:sz w:val="20"/>
              </w:rPr>
              <w:t>the  TID</w:t>
            </w:r>
            <w:proofErr w:type="gramEnd"/>
            <w:r w:rsidRPr="008B2CE8">
              <w:rPr>
                <w:rFonts w:ascii="Arial" w:hAnsi="Arial" w:cs="Arial"/>
                <w:sz w:val="20"/>
              </w:rPr>
              <w:t xml:space="preserve"> mapping. Currently there are no limitations for the TID to link configurations.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5DCD0F" w14:textId="77777777" w:rsidR="008B2CE8" w:rsidRPr="008B2CE8" w:rsidRDefault="008B2CE8" w:rsidP="00E57955">
            <w:pPr>
              <w:rPr>
                <w:rFonts w:ascii="Arial" w:hAnsi="Arial" w:cs="Arial"/>
                <w:sz w:val="20"/>
              </w:rPr>
            </w:pPr>
            <w:r w:rsidRPr="008B2CE8">
              <w:rPr>
                <w:rFonts w:ascii="Arial" w:hAnsi="Arial" w:cs="Arial"/>
                <w:sz w:val="20"/>
              </w:rPr>
              <w:t>Please allow AP load control that may turn one STA link off or only allow STA to send High TID traffic on the link. The STA should have means to know the reason for the load balancing. The STA should be able to reject and provide reasons why the proposed TID2Link mapping is not suitable.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75D1C2" w14:textId="126AD5D8" w:rsidR="00B638BD" w:rsidRDefault="00FD2686" w:rsidP="00E57955">
            <w:pPr>
              <w:rPr>
                <w:rFonts w:ascii="Arial" w:hAnsi="Arial" w:cs="Arial"/>
                <w:sz w:val="20"/>
              </w:rPr>
            </w:pPr>
            <w:r>
              <w:rPr>
                <w:rFonts w:ascii="Arial" w:hAnsi="Arial" w:cs="Arial"/>
                <w:sz w:val="20"/>
              </w:rPr>
              <w:t>Rejected-</w:t>
            </w:r>
          </w:p>
          <w:p w14:paraId="72EAEAA6" w14:textId="60AC6745" w:rsidR="00B638BD" w:rsidRDefault="00B638BD" w:rsidP="00E57955">
            <w:pPr>
              <w:rPr>
                <w:rFonts w:ascii="Arial" w:hAnsi="Arial" w:cs="Arial"/>
                <w:sz w:val="20"/>
              </w:rPr>
            </w:pPr>
            <w:r w:rsidRPr="00B638BD">
              <w:rPr>
                <w:rFonts w:ascii="Arial" w:hAnsi="Arial" w:cs="Arial"/>
                <w:sz w:val="20"/>
              </w:rPr>
              <w:t xml:space="preserve">The CRC could not reach consensus the changes </w:t>
            </w:r>
            <w:r w:rsidR="0091737B">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78A488DF" w14:textId="77777777" w:rsidR="00B638BD" w:rsidRDefault="00B638BD" w:rsidP="00B638BD">
            <w:pPr>
              <w:rPr>
                <w:rFonts w:ascii="Arial" w:hAnsi="Arial" w:cs="Arial"/>
                <w:sz w:val="20"/>
              </w:rPr>
            </w:pPr>
          </w:p>
          <w:p w14:paraId="05925EBE" w14:textId="4205EEBC" w:rsidR="00B638BD" w:rsidRPr="00B638BD" w:rsidRDefault="00B638BD" w:rsidP="00B638BD">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5B496455" w14:textId="1448A817" w:rsidR="00B638BD" w:rsidRPr="00B638BD" w:rsidRDefault="00B638BD" w:rsidP="00B638BD">
            <w:pPr>
              <w:rPr>
                <w:rFonts w:ascii="Arial" w:hAnsi="Arial" w:cs="Arial"/>
                <w:sz w:val="20"/>
              </w:rPr>
            </w:pPr>
            <w:r w:rsidRPr="00B638BD">
              <w:rPr>
                <w:rFonts w:ascii="Arial" w:hAnsi="Arial" w:cs="Arial"/>
                <w:sz w:val="20"/>
              </w:rPr>
              <w:t>14055, 10488, 11106, 11108, 11763, 12632</w:t>
            </w:r>
          </w:p>
          <w:p w14:paraId="3990A4B9" w14:textId="7055D84B" w:rsidR="00FD2686" w:rsidRPr="008B2CE8" w:rsidRDefault="00B638BD" w:rsidP="00017E72">
            <w:pPr>
              <w:rPr>
                <w:rFonts w:ascii="Arial" w:hAnsi="Arial" w:cs="Arial"/>
                <w:sz w:val="20"/>
              </w:rPr>
            </w:pPr>
            <w:r w:rsidRPr="00B638BD">
              <w:rPr>
                <w:rFonts w:ascii="Arial" w:hAnsi="Arial" w:cs="Arial"/>
                <w:sz w:val="20"/>
              </w:rPr>
              <w:t>Result: 52Y, 34N, 28A</w:t>
            </w:r>
          </w:p>
        </w:tc>
      </w:tr>
      <w:tr w:rsidR="00006796" w:rsidRPr="00673308" w14:paraId="1211F2E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782964" w14:textId="11047621" w:rsidR="00006796" w:rsidRPr="008B2CE8" w:rsidRDefault="00006796" w:rsidP="00006796">
            <w:pPr>
              <w:tabs>
                <w:tab w:val="left" w:pos="288"/>
              </w:tabs>
              <w:rPr>
                <w:rFonts w:ascii="Arial" w:hAnsi="Arial" w:cs="Arial"/>
                <w:sz w:val="20"/>
              </w:rPr>
            </w:pPr>
            <w:r w:rsidRPr="008B2CE8">
              <w:rPr>
                <w:rFonts w:ascii="Arial" w:hAnsi="Arial" w:cs="Arial"/>
                <w:sz w:val="20"/>
              </w:rPr>
              <w:t>11942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A717" w14:textId="73349C6A" w:rsidR="00006796" w:rsidRPr="008B2CE8" w:rsidRDefault="00006796" w:rsidP="00006796">
            <w:pPr>
              <w:rPr>
                <w:rFonts w:ascii="Arial" w:hAnsi="Arial" w:cs="Arial"/>
                <w:sz w:val="20"/>
              </w:rPr>
            </w:pPr>
            <w:r w:rsidRPr="008B2CE8">
              <w:rPr>
                <w:rFonts w:ascii="Arial" w:hAnsi="Arial" w:cs="Arial"/>
                <w:sz w:val="20"/>
              </w:rPr>
              <w:t>429.10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8ED4F5" w14:textId="446172D6" w:rsidR="00006796" w:rsidRPr="008B2CE8" w:rsidRDefault="00006796" w:rsidP="00006796">
            <w:pPr>
              <w:rPr>
                <w:rFonts w:ascii="Arial" w:hAnsi="Arial" w:cs="Arial"/>
                <w:sz w:val="20"/>
              </w:rPr>
            </w:pPr>
            <w:r w:rsidRPr="008B2CE8">
              <w:rPr>
                <w:rFonts w:ascii="Arial" w:hAnsi="Arial" w:cs="Arial"/>
                <w:sz w:val="20"/>
              </w:rPr>
              <w:t>The AP and STA should use reason codes for all TID-to-link mapping operations. The reason codes help to explain why AP and STA desire to have the TID-to-link mapping.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8C65F0" w14:textId="697F5DF9" w:rsidR="00006796" w:rsidRPr="008B2CE8" w:rsidRDefault="00006796" w:rsidP="00006796">
            <w:pPr>
              <w:rPr>
                <w:rFonts w:ascii="Arial" w:hAnsi="Arial" w:cs="Arial"/>
                <w:sz w:val="20"/>
              </w:rPr>
            </w:pPr>
            <w:r w:rsidRPr="008B2CE8">
              <w:rPr>
                <w:rFonts w:ascii="Arial" w:hAnsi="Arial" w:cs="Arial"/>
                <w:sz w:val="20"/>
              </w:rPr>
              <w:t xml:space="preserve">Please add Reason Codes to TID-to-link mapping request and response frames and add </w:t>
            </w:r>
            <w:proofErr w:type="spellStart"/>
            <w:r w:rsidRPr="008B2CE8">
              <w:rPr>
                <w:rFonts w:ascii="Arial" w:hAnsi="Arial" w:cs="Arial"/>
                <w:sz w:val="20"/>
              </w:rPr>
              <w:t>descriprions</w:t>
            </w:r>
            <w:proofErr w:type="spellEnd"/>
            <w:r w:rsidRPr="008B2CE8">
              <w:rPr>
                <w:rFonts w:ascii="Arial" w:hAnsi="Arial" w:cs="Arial"/>
                <w:sz w:val="20"/>
              </w:rPr>
              <w:t xml:space="preserve"> for their use in TID-to-link mapping.</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C6D87D" w14:textId="7A3BBC37" w:rsidR="00006796" w:rsidRDefault="00006796" w:rsidP="00006796">
            <w:pPr>
              <w:rPr>
                <w:rFonts w:ascii="Arial" w:hAnsi="Arial" w:cs="Arial"/>
                <w:sz w:val="20"/>
              </w:rPr>
            </w:pPr>
            <w:r>
              <w:rPr>
                <w:rFonts w:ascii="Arial" w:hAnsi="Arial" w:cs="Arial"/>
                <w:sz w:val="20"/>
              </w:rPr>
              <w:t>Rejected-</w:t>
            </w:r>
          </w:p>
          <w:p w14:paraId="066C0BAE" w14:textId="77777777" w:rsidR="00006796" w:rsidRDefault="00006796" w:rsidP="00006796">
            <w:pPr>
              <w:rPr>
                <w:rFonts w:ascii="Arial" w:hAnsi="Arial" w:cs="Arial"/>
                <w:sz w:val="20"/>
              </w:rPr>
            </w:pPr>
            <w:r w:rsidRPr="00B638BD">
              <w:rPr>
                <w:rFonts w:ascii="Arial" w:hAnsi="Arial" w:cs="Arial"/>
                <w:sz w:val="20"/>
              </w:rPr>
              <w:t xml:space="preserve">The CRC could not reach consensus the changes </w:t>
            </w:r>
            <w:r>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7A08C4A2" w14:textId="77777777" w:rsidR="00006796" w:rsidRDefault="00006796" w:rsidP="00006796">
            <w:pPr>
              <w:rPr>
                <w:rFonts w:ascii="Arial" w:hAnsi="Arial" w:cs="Arial"/>
                <w:sz w:val="20"/>
              </w:rPr>
            </w:pPr>
          </w:p>
          <w:p w14:paraId="3D6C846C" w14:textId="77777777" w:rsidR="00006796" w:rsidRPr="00B638BD" w:rsidRDefault="00006796" w:rsidP="00006796">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0720E999" w14:textId="77777777" w:rsidR="00006796" w:rsidRPr="00B638BD" w:rsidRDefault="00006796" w:rsidP="00006796">
            <w:pPr>
              <w:rPr>
                <w:rFonts w:ascii="Arial" w:hAnsi="Arial" w:cs="Arial"/>
                <w:sz w:val="20"/>
              </w:rPr>
            </w:pPr>
            <w:r w:rsidRPr="00B638BD">
              <w:rPr>
                <w:rFonts w:ascii="Arial" w:hAnsi="Arial" w:cs="Arial"/>
                <w:sz w:val="20"/>
              </w:rPr>
              <w:t>14055, 10488, 11106, 11108, 11763, 12632</w:t>
            </w:r>
          </w:p>
          <w:p w14:paraId="382F8519" w14:textId="14AE3534" w:rsidR="00006796" w:rsidRDefault="00006796" w:rsidP="00006796">
            <w:pPr>
              <w:rPr>
                <w:rFonts w:ascii="Arial" w:hAnsi="Arial" w:cs="Arial"/>
                <w:sz w:val="20"/>
              </w:rPr>
            </w:pPr>
            <w:r w:rsidRPr="00B638BD">
              <w:rPr>
                <w:rFonts w:ascii="Arial" w:hAnsi="Arial" w:cs="Arial"/>
                <w:sz w:val="20"/>
              </w:rPr>
              <w:t>Result: 52Y, 34N, 28A</w:t>
            </w:r>
          </w:p>
        </w:tc>
      </w:tr>
      <w:tr w:rsidR="000305C7" w:rsidRPr="00673308" w14:paraId="0D2E2370"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4054F0" w14:textId="2CCEB673" w:rsidR="000305C7" w:rsidRPr="008B2CE8" w:rsidRDefault="000305C7" w:rsidP="000305C7">
            <w:pPr>
              <w:tabs>
                <w:tab w:val="left" w:pos="288"/>
              </w:tabs>
              <w:rPr>
                <w:rFonts w:ascii="Arial" w:hAnsi="Arial" w:cs="Arial"/>
                <w:sz w:val="20"/>
              </w:rPr>
            </w:pPr>
            <w:r w:rsidRPr="008B2CE8">
              <w:rPr>
                <w:rFonts w:ascii="Arial" w:hAnsi="Arial" w:cs="Arial"/>
                <w:sz w:val="20"/>
              </w:rPr>
              <w:t>11943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0735C7" w14:textId="113A2921" w:rsidR="000305C7" w:rsidRPr="008B2CE8" w:rsidRDefault="000305C7" w:rsidP="000305C7">
            <w:pPr>
              <w:rPr>
                <w:rFonts w:ascii="Arial" w:hAnsi="Arial" w:cs="Arial"/>
                <w:sz w:val="20"/>
              </w:rPr>
            </w:pPr>
            <w:r w:rsidRPr="008B2CE8">
              <w:rPr>
                <w:rFonts w:ascii="Arial" w:hAnsi="Arial" w:cs="Arial"/>
                <w:sz w:val="20"/>
              </w:rPr>
              <w:t>429.10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A71525" w14:textId="7F48982C" w:rsidR="000305C7" w:rsidRPr="008B2CE8" w:rsidRDefault="000305C7" w:rsidP="000305C7">
            <w:pPr>
              <w:rPr>
                <w:rFonts w:ascii="Arial" w:hAnsi="Arial" w:cs="Arial"/>
                <w:sz w:val="20"/>
              </w:rPr>
            </w:pPr>
            <w:r w:rsidRPr="008B2CE8">
              <w:rPr>
                <w:rFonts w:ascii="Arial" w:hAnsi="Arial" w:cs="Arial"/>
                <w:sz w:val="20"/>
              </w:rPr>
              <w:t>Load information helps:</w:t>
            </w:r>
            <w:r w:rsidRPr="008B2CE8">
              <w:rPr>
                <w:rFonts w:ascii="Arial" w:hAnsi="Arial" w:cs="Arial"/>
                <w:sz w:val="20"/>
              </w:rPr>
              <w:br/>
            </w:r>
            <w:proofErr w:type="gramStart"/>
            <w:r w:rsidRPr="008B2CE8">
              <w:rPr>
                <w:rFonts w:ascii="Arial" w:hAnsi="Arial" w:cs="Arial"/>
                <w:sz w:val="20"/>
              </w:rPr>
              <w:t>-  STAs</w:t>
            </w:r>
            <w:proofErr w:type="gramEnd"/>
            <w:r w:rsidRPr="008B2CE8">
              <w:rPr>
                <w:rFonts w:ascii="Arial" w:hAnsi="Arial" w:cs="Arial"/>
                <w:sz w:val="20"/>
              </w:rPr>
              <w:t xml:space="preserve"> to understand AP TID 2link mapping requests</w:t>
            </w:r>
            <w:r w:rsidRPr="008B2CE8">
              <w:rPr>
                <w:rFonts w:ascii="Arial" w:hAnsi="Arial" w:cs="Arial"/>
                <w:sz w:val="20"/>
              </w:rPr>
              <w:br/>
              <w:t>- APs to justify their TID2link mapping proposals.</w:t>
            </w:r>
            <w:r w:rsidRPr="008B2CE8">
              <w:rPr>
                <w:rFonts w:ascii="Arial" w:hAnsi="Arial" w:cs="Arial"/>
                <w:sz w:val="20"/>
              </w:rPr>
              <w:br/>
              <w:t xml:space="preserve">The 802.11be should include link specific load information to TID2link mapping </w:t>
            </w:r>
            <w:proofErr w:type="spellStart"/>
            <w:r w:rsidRPr="008B2CE8">
              <w:rPr>
                <w:rFonts w:ascii="Arial" w:hAnsi="Arial" w:cs="Arial"/>
                <w:sz w:val="20"/>
              </w:rPr>
              <w:t>signaling</w:t>
            </w:r>
            <w:proofErr w:type="spellEnd"/>
            <w:r w:rsidRPr="008B2CE8">
              <w:rPr>
                <w:rFonts w:ascii="Arial" w:hAnsi="Arial" w:cs="Arial"/>
                <w:sz w:val="20"/>
              </w:rPr>
              <w:t>, if AP requests STA to reduce the number of links or cancels some TID transmission in a 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E2FE0B" w14:textId="1F02D13D" w:rsidR="000305C7" w:rsidRPr="008B2CE8" w:rsidRDefault="000305C7" w:rsidP="000305C7">
            <w:pPr>
              <w:rPr>
                <w:rFonts w:ascii="Arial" w:hAnsi="Arial" w:cs="Arial"/>
                <w:sz w:val="20"/>
              </w:rPr>
            </w:pPr>
            <w:r w:rsidRPr="008B2CE8">
              <w:rPr>
                <w:rFonts w:ascii="Arial" w:hAnsi="Arial" w:cs="Arial"/>
                <w:sz w:val="20"/>
              </w:rPr>
              <w:t xml:space="preserve">Please add link specific load information to set of links or all links to </w:t>
            </w:r>
            <w:proofErr w:type="spellStart"/>
            <w:r w:rsidRPr="008B2CE8">
              <w:rPr>
                <w:rFonts w:ascii="Arial" w:hAnsi="Arial" w:cs="Arial"/>
                <w:sz w:val="20"/>
              </w:rPr>
              <w:t>TIDtoLink</w:t>
            </w:r>
            <w:proofErr w:type="spellEnd"/>
            <w:r w:rsidRPr="008B2CE8">
              <w:rPr>
                <w:rFonts w:ascii="Arial" w:hAnsi="Arial" w:cs="Arial"/>
                <w:sz w:val="20"/>
              </w:rPr>
              <w:t xml:space="preserve"> Mapping request and response frames transmitted by AP that request STA to reduce the number of links or cancels some TID transmission in a link.</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8C9091" w14:textId="77777777" w:rsidR="000305C7" w:rsidRDefault="000305C7" w:rsidP="000305C7">
            <w:pPr>
              <w:rPr>
                <w:rFonts w:ascii="Arial" w:hAnsi="Arial" w:cs="Arial"/>
                <w:sz w:val="20"/>
              </w:rPr>
            </w:pPr>
            <w:r>
              <w:rPr>
                <w:rFonts w:ascii="Arial" w:hAnsi="Arial" w:cs="Arial"/>
                <w:sz w:val="20"/>
              </w:rPr>
              <w:t>Rejected-</w:t>
            </w:r>
          </w:p>
          <w:p w14:paraId="7592E915" w14:textId="77777777" w:rsidR="000305C7" w:rsidRDefault="000305C7" w:rsidP="000305C7">
            <w:pPr>
              <w:rPr>
                <w:rFonts w:ascii="Arial" w:hAnsi="Arial" w:cs="Arial"/>
                <w:sz w:val="20"/>
              </w:rPr>
            </w:pPr>
            <w:r w:rsidRPr="00B638BD">
              <w:rPr>
                <w:rFonts w:ascii="Arial" w:hAnsi="Arial" w:cs="Arial"/>
                <w:sz w:val="20"/>
              </w:rPr>
              <w:t xml:space="preserve">The CRC could not reach consensus the changes </w:t>
            </w:r>
            <w:r>
              <w:rPr>
                <w:rFonts w:ascii="Arial" w:hAnsi="Arial" w:cs="Arial"/>
                <w:sz w:val="20"/>
              </w:rPr>
              <w:t xml:space="preserve">(11-22/1509r4) </w:t>
            </w:r>
            <w:r w:rsidRPr="00B638BD">
              <w:rPr>
                <w:rFonts w:ascii="Arial" w:hAnsi="Arial" w:cs="Arial"/>
                <w:sz w:val="20"/>
              </w:rPr>
              <w:t>necessary to address the comment</w:t>
            </w:r>
            <w:r>
              <w:rPr>
                <w:rFonts w:ascii="Arial" w:hAnsi="Arial" w:cs="Arial"/>
                <w:sz w:val="20"/>
              </w:rPr>
              <w:t xml:space="preserve">. </w:t>
            </w:r>
          </w:p>
          <w:p w14:paraId="2004C5BD" w14:textId="77777777" w:rsidR="000305C7" w:rsidRDefault="000305C7" w:rsidP="000305C7">
            <w:pPr>
              <w:rPr>
                <w:rFonts w:ascii="Arial" w:hAnsi="Arial" w:cs="Arial"/>
                <w:sz w:val="20"/>
              </w:rPr>
            </w:pPr>
          </w:p>
          <w:p w14:paraId="7222A7EB" w14:textId="77777777" w:rsidR="000305C7" w:rsidRPr="00B638BD" w:rsidRDefault="000305C7" w:rsidP="000305C7">
            <w:pPr>
              <w:rPr>
                <w:rFonts w:ascii="Arial" w:hAnsi="Arial" w:cs="Arial"/>
                <w:sz w:val="20"/>
              </w:rPr>
            </w:pPr>
            <w:r w:rsidRPr="00B638BD">
              <w:rPr>
                <w:rFonts w:ascii="Arial" w:hAnsi="Arial" w:cs="Arial"/>
                <w:sz w:val="20"/>
              </w:rPr>
              <w:t xml:space="preserve">SP: Do you agree to resolve the following CIDs listed in 11-22/1509r4 and incorporate the text changes into the latest </w:t>
            </w:r>
            <w:proofErr w:type="spellStart"/>
            <w:r w:rsidRPr="00B638BD">
              <w:rPr>
                <w:rFonts w:ascii="Arial" w:hAnsi="Arial" w:cs="Arial"/>
                <w:sz w:val="20"/>
              </w:rPr>
              <w:t>TGbe</w:t>
            </w:r>
            <w:proofErr w:type="spellEnd"/>
            <w:r w:rsidRPr="00B638BD">
              <w:rPr>
                <w:rFonts w:ascii="Arial" w:hAnsi="Arial" w:cs="Arial"/>
                <w:sz w:val="20"/>
              </w:rPr>
              <w:t xml:space="preserve"> draft?</w:t>
            </w:r>
          </w:p>
          <w:p w14:paraId="3690CE6B" w14:textId="77777777" w:rsidR="000305C7" w:rsidRPr="00B638BD" w:rsidRDefault="000305C7" w:rsidP="000305C7">
            <w:pPr>
              <w:rPr>
                <w:rFonts w:ascii="Arial" w:hAnsi="Arial" w:cs="Arial"/>
                <w:sz w:val="20"/>
              </w:rPr>
            </w:pPr>
            <w:r w:rsidRPr="00B638BD">
              <w:rPr>
                <w:rFonts w:ascii="Arial" w:hAnsi="Arial" w:cs="Arial"/>
                <w:sz w:val="20"/>
              </w:rPr>
              <w:t>14055, 10488, 11106, 11108, 11763, 12632</w:t>
            </w:r>
          </w:p>
          <w:p w14:paraId="6338980D" w14:textId="6C4BB603" w:rsidR="000305C7" w:rsidRDefault="000305C7" w:rsidP="000305C7">
            <w:pPr>
              <w:rPr>
                <w:rFonts w:ascii="Arial" w:hAnsi="Arial" w:cs="Arial"/>
                <w:sz w:val="20"/>
              </w:rPr>
            </w:pPr>
            <w:r w:rsidRPr="00B638BD">
              <w:rPr>
                <w:rFonts w:ascii="Arial" w:hAnsi="Arial" w:cs="Arial"/>
                <w:sz w:val="20"/>
              </w:rPr>
              <w:t>Result: 52Y, 34N, 28A</w:t>
            </w:r>
          </w:p>
        </w:tc>
      </w:tr>
      <w:tr w:rsidR="000305C7" w:rsidRPr="00673308" w14:paraId="56A205ED"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37CC14"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9CF901"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0957C2" w14:textId="77777777" w:rsidR="000305C7" w:rsidRPr="008B2CE8" w:rsidRDefault="000305C7" w:rsidP="000305C7">
            <w:pPr>
              <w:rPr>
                <w:rFonts w:ascii="Arial" w:hAnsi="Arial" w:cs="Arial"/>
                <w:sz w:val="20"/>
              </w:rPr>
            </w:pPr>
            <w:r w:rsidRPr="008B2CE8">
              <w:rPr>
                <w:rFonts w:ascii="Arial" w:hAnsi="Arial" w:cs="Arial"/>
                <w:sz w:val="20"/>
              </w:rPr>
              <w:t xml:space="preserve">Change the title to "TID-to-link mapping </w:t>
            </w:r>
            <w:r w:rsidRPr="008B2CE8">
              <w:rPr>
                <w:rFonts w:ascii="Arial" w:hAnsi="Arial" w:cs="Arial"/>
                <w:sz w:val="20"/>
              </w:rPr>
              <w:lastRenderedPageBreak/>
              <w:t>procedure" to better reflect the contents (also in line with similar "procedure" sections in baseline)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87064" w14:textId="77777777" w:rsidR="000305C7" w:rsidRPr="008B2CE8" w:rsidRDefault="000305C7" w:rsidP="000305C7">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C9537" w14:textId="77777777" w:rsidR="000305C7" w:rsidRDefault="000305C7" w:rsidP="000305C7">
            <w:pPr>
              <w:rPr>
                <w:rFonts w:ascii="Arial" w:hAnsi="Arial" w:cs="Arial"/>
                <w:sz w:val="20"/>
              </w:rPr>
            </w:pPr>
            <w:r>
              <w:rPr>
                <w:rFonts w:ascii="Arial" w:hAnsi="Arial" w:cs="Arial"/>
                <w:sz w:val="20"/>
              </w:rPr>
              <w:t xml:space="preserve">Rejected- </w:t>
            </w:r>
          </w:p>
          <w:p w14:paraId="4B637AF5" w14:textId="77777777" w:rsidR="000305C7" w:rsidRPr="008B7517" w:rsidRDefault="000305C7" w:rsidP="000305C7">
            <w:pPr>
              <w:rPr>
                <w:rFonts w:ascii="Arial" w:hAnsi="Arial" w:cs="Arial"/>
                <w:sz w:val="20"/>
              </w:rPr>
            </w:pPr>
            <w:r w:rsidRPr="008B7517">
              <w:rPr>
                <w:rFonts w:ascii="Arial" w:hAnsi="Arial" w:cs="Arial"/>
                <w:sz w:val="20"/>
              </w:rPr>
              <w:lastRenderedPageBreak/>
              <w:t xml:space="preserve">The TID-to-link mapping procedure title is too broad. </w:t>
            </w:r>
          </w:p>
          <w:p w14:paraId="037C67AD" w14:textId="4270F3ED" w:rsidR="000305C7" w:rsidRPr="008B2CE8" w:rsidRDefault="000305C7" w:rsidP="000305C7">
            <w:pPr>
              <w:rPr>
                <w:rFonts w:ascii="Arial" w:hAnsi="Arial" w:cs="Arial"/>
                <w:sz w:val="20"/>
              </w:rPr>
            </w:pPr>
            <w:r w:rsidRPr="008B7517">
              <w:rPr>
                <w:rFonts w:ascii="Arial" w:hAnsi="Arial" w:cs="Arial"/>
                <w:sz w:val="20"/>
              </w:rPr>
              <w:t>Since 35.3.7.1.7 (Advertised TID-to-link mapping in Beacon and Probe Response frames) and 35.3.7.1.8 (Association procedures for TID-to-link mapping) are added, current title is more appropriate to differentiate each other.</w:t>
            </w:r>
            <w:r w:rsidRPr="008B2CE8">
              <w:rPr>
                <w:rFonts w:ascii="Arial" w:hAnsi="Arial" w:cs="Arial"/>
                <w:sz w:val="20"/>
              </w:rPr>
              <w:t> </w:t>
            </w:r>
          </w:p>
        </w:tc>
      </w:tr>
      <w:tr w:rsidR="000305C7" w:rsidRPr="00673308" w14:paraId="3325681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CA4A23" w14:textId="77777777"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13787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8AEFEB"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22BD9F" w14:textId="77777777" w:rsidR="000305C7" w:rsidRPr="008B2CE8" w:rsidRDefault="000305C7" w:rsidP="000305C7">
            <w:pPr>
              <w:rPr>
                <w:rFonts w:ascii="Arial" w:hAnsi="Arial" w:cs="Arial"/>
                <w:sz w:val="20"/>
              </w:rPr>
            </w:pPr>
            <w:r w:rsidRPr="008B2CE8">
              <w:rPr>
                <w:rFonts w:ascii="Arial" w:hAnsi="Arial" w:cs="Arial"/>
                <w:sz w:val="20"/>
              </w:rPr>
              <w:t>lack of normative text of how to treat a TID-to-Link mapping as successful on the initiator side.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15FE5" w14:textId="77777777" w:rsidR="000305C7" w:rsidRPr="008B2CE8" w:rsidRDefault="000305C7" w:rsidP="000305C7">
            <w:pPr>
              <w:rPr>
                <w:rFonts w:ascii="Arial" w:hAnsi="Arial" w:cs="Arial"/>
                <w:sz w:val="20"/>
              </w:rPr>
            </w:pPr>
            <w:r w:rsidRPr="008B2CE8">
              <w:rPr>
                <w:rFonts w:ascii="Arial" w:hAnsi="Arial" w:cs="Arial"/>
                <w:sz w:val="20"/>
              </w:rPr>
              <w:t>Add text similar as "an initiating MLD shall regard a TID-to-link mapping as successful if it receives a TID-to-link Mapping response frame with the value of the Status Code field equal to 0"</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B62105" w14:textId="77777777" w:rsidR="000305C7" w:rsidRDefault="000305C7" w:rsidP="000305C7">
            <w:pPr>
              <w:rPr>
                <w:rFonts w:ascii="Arial" w:hAnsi="Arial" w:cs="Arial"/>
                <w:sz w:val="20"/>
              </w:rPr>
            </w:pPr>
            <w:r>
              <w:rPr>
                <w:rFonts w:ascii="Arial" w:hAnsi="Arial" w:cs="Arial"/>
                <w:sz w:val="20"/>
              </w:rPr>
              <w:t xml:space="preserve">Revised- </w:t>
            </w:r>
          </w:p>
          <w:p w14:paraId="1A9901CD" w14:textId="7555CCD9" w:rsidR="000305C7" w:rsidRDefault="000305C7" w:rsidP="000305C7">
            <w:pPr>
              <w:rPr>
                <w:rFonts w:ascii="Arial" w:hAnsi="Arial" w:cs="Arial"/>
                <w:sz w:val="20"/>
              </w:rPr>
            </w:pPr>
            <w:r w:rsidRPr="00D962B4">
              <w:rPr>
                <w:rFonts w:ascii="Arial" w:hAnsi="Arial" w:cs="Arial"/>
                <w:sz w:val="20"/>
              </w:rPr>
              <w:t>Agree in principle with the comment.</w:t>
            </w:r>
          </w:p>
          <w:p w14:paraId="2887BA9F" w14:textId="7A0F3CE6" w:rsidR="000305C7" w:rsidRDefault="000305C7" w:rsidP="000305C7">
            <w:pPr>
              <w:rPr>
                <w:rFonts w:ascii="Arial" w:hAnsi="Arial" w:cs="Arial"/>
                <w:sz w:val="20"/>
              </w:rPr>
            </w:pPr>
          </w:p>
          <w:p w14:paraId="35A04D46" w14:textId="25A99C8C" w:rsidR="000305C7"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13787</w:t>
            </w:r>
            <w:r w:rsidRPr="00D962B4">
              <w:rPr>
                <w:rFonts w:ascii="Arial" w:hAnsi="Arial" w:cs="Arial"/>
                <w:sz w:val="20"/>
              </w:rPr>
              <w:t>.</w:t>
            </w:r>
          </w:p>
          <w:p w14:paraId="7A5893A7" w14:textId="46E6AD73" w:rsidR="000305C7" w:rsidRPr="008B2CE8" w:rsidRDefault="000305C7" w:rsidP="000305C7">
            <w:pPr>
              <w:rPr>
                <w:rFonts w:ascii="Arial" w:hAnsi="Arial" w:cs="Arial"/>
                <w:sz w:val="20"/>
              </w:rPr>
            </w:pPr>
          </w:p>
        </w:tc>
      </w:tr>
      <w:tr w:rsidR="000305C7" w:rsidRPr="00673308" w14:paraId="53AE81E0" w14:textId="77777777" w:rsidTr="00A46EAD">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A2E47B" w14:textId="77777777" w:rsidR="000305C7" w:rsidRDefault="000305C7" w:rsidP="000305C7">
            <w:pPr>
              <w:tabs>
                <w:tab w:val="left" w:pos="288"/>
              </w:tabs>
              <w:rPr>
                <w:rFonts w:ascii="Arial" w:hAnsi="Arial" w:cs="Arial"/>
                <w:sz w:val="20"/>
              </w:rPr>
            </w:pPr>
          </w:p>
          <w:p w14:paraId="219F7BFD" w14:textId="61845292" w:rsidR="000305C7" w:rsidRPr="00D96A08" w:rsidRDefault="000305C7" w:rsidP="000305C7">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Change subclause </w:t>
            </w:r>
            <w:r w:rsidRPr="00D96A08">
              <w:rPr>
                <w:rFonts w:ascii="Arial" w:hAnsi="Arial" w:cs="Arial"/>
                <w:b/>
                <w:bCs/>
                <w:sz w:val="20"/>
              </w:rPr>
              <w:t>35.3.7.1.3 as the following:</w:t>
            </w:r>
          </w:p>
          <w:p w14:paraId="522404D8" w14:textId="77777777" w:rsidR="000305C7" w:rsidRPr="00D96A08" w:rsidRDefault="000305C7" w:rsidP="000305C7">
            <w:pPr>
              <w:tabs>
                <w:tab w:val="left" w:pos="288"/>
              </w:tabs>
              <w:rPr>
                <w:rFonts w:ascii="Arial" w:hAnsi="Arial" w:cs="Arial"/>
                <w:sz w:val="20"/>
              </w:rPr>
            </w:pPr>
          </w:p>
          <w:p w14:paraId="499F9D47" w14:textId="456C52F1" w:rsidR="000305C7" w:rsidRPr="00D96A08" w:rsidRDefault="000305C7" w:rsidP="000305C7">
            <w:pPr>
              <w:rPr>
                <w:sz w:val="20"/>
              </w:rPr>
            </w:pPr>
            <w:r w:rsidRPr="00D96A08">
              <w:rPr>
                <w:sz w:val="20"/>
              </w:rPr>
              <w:t>A multi-radio non-AP MLD should accept a TID-to-link mapping initiated by its associated AP MLD.</w:t>
            </w:r>
          </w:p>
          <w:p w14:paraId="783E0C1A" w14:textId="7AB827C7" w:rsidR="000305C7" w:rsidRPr="00D96A08" w:rsidRDefault="000305C7" w:rsidP="000305C7">
            <w:pPr>
              <w:rPr>
                <w:sz w:val="20"/>
                <w:u w:val="single"/>
              </w:rPr>
            </w:pPr>
            <w:r w:rsidRPr="00D96A08">
              <w:rPr>
                <w:color w:val="FF0000"/>
                <w:sz w:val="20"/>
                <w:u w:val="single"/>
              </w:rPr>
              <w:t xml:space="preserve">If a STA MLD transmits or receives a TID-to-link Mapping response frame with the value of the Status Code field equal to 0 (SUCCESS), a TID-to-link mapping negotiation is successful. </w:t>
            </w:r>
            <w:r w:rsidRPr="00D96A08">
              <w:rPr>
                <w:sz w:val="20"/>
                <w:highlight w:val="yellow"/>
              </w:rPr>
              <w:t>(#13787)</w:t>
            </w:r>
          </w:p>
          <w:p w14:paraId="651437D3" w14:textId="5C2E7070" w:rsidR="000305C7" w:rsidRDefault="000305C7" w:rsidP="000305C7">
            <w:pPr>
              <w:rPr>
                <w:rFonts w:ascii="Arial" w:hAnsi="Arial" w:cs="Arial"/>
                <w:sz w:val="20"/>
              </w:rPr>
            </w:pPr>
          </w:p>
        </w:tc>
      </w:tr>
      <w:tr w:rsidR="000305C7" w:rsidRPr="00673308" w14:paraId="6829ACF1"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77FCB" w14:textId="77777777" w:rsidR="000305C7" w:rsidRPr="008B2CE8" w:rsidRDefault="000305C7" w:rsidP="000305C7">
            <w:pPr>
              <w:tabs>
                <w:tab w:val="left" w:pos="288"/>
              </w:tabs>
              <w:rPr>
                <w:rFonts w:ascii="Arial" w:hAnsi="Arial" w:cs="Arial"/>
                <w:sz w:val="20"/>
              </w:rPr>
            </w:pPr>
            <w:r w:rsidRPr="008B2CE8">
              <w:rPr>
                <w:rFonts w:ascii="Arial" w:hAnsi="Arial" w:cs="Arial"/>
                <w:sz w:val="20"/>
              </w:rPr>
              <w:t>13904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E5A20" w14:textId="77777777" w:rsidR="000305C7" w:rsidRPr="008B2CE8" w:rsidRDefault="000305C7" w:rsidP="000305C7">
            <w:pPr>
              <w:rPr>
                <w:rFonts w:ascii="Arial" w:hAnsi="Arial" w:cs="Arial"/>
                <w:sz w:val="20"/>
              </w:rPr>
            </w:pPr>
            <w:r w:rsidRPr="008B2CE8">
              <w:rPr>
                <w:rFonts w:ascii="Arial" w:hAnsi="Arial" w:cs="Arial"/>
                <w:sz w:val="20"/>
              </w:rPr>
              <w:t>428.25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244D1F" w14:textId="77777777" w:rsidR="000305C7" w:rsidRPr="008B2CE8" w:rsidRDefault="000305C7" w:rsidP="000305C7">
            <w:pPr>
              <w:rPr>
                <w:rFonts w:ascii="Arial" w:hAnsi="Arial" w:cs="Arial"/>
                <w:sz w:val="20"/>
              </w:rPr>
            </w:pPr>
            <w:r w:rsidRPr="008B2CE8">
              <w:rPr>
                <w:rFonts w:ascii="Arial" w:hAnsi="Arial" w:cs="Arial"/>
                <w:sz w:val="20"/>
              </w:rPr>
              <w:t>TID-to-link Mapping can't bring any value but bring complexity to single radio MLD, please disallow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AF93C1" w14:textId="77777777" w:rsidR="000305C7" w:rsidRPr="008B2CE8" w:rsidRDefault="000305C7" w:rsidP="000305C7">
            <w:pPr>
              <w:rPr>
                <w:rFonts w:ascii="Arial" w:hAnsi="Arial" w:cs="Arial"/>
                <w:sz w:val="20"/>
              </w:rPr>
            </w:pPr>
            <w:r w:rsidRPr="008B2CE8">
              <w:rPr>
                <w:rFonts w:ascii="Arial" w:hAnsi="Arial" w:cs="Arial"/>
                <w:sz w:val="20"/>
              </w:rPr>
              <w:t>please disallow TID to link mapping for single radio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90A81" w14:textId="67B6CEE0" w:rsidR="000305C7" w:rsidRDefault="000305C7" w:rsidP="000305C7">
            <w:pPr>
              <w:rPr>
                <w:rFonts w:ascii="Arial" w:hAnsi="Arial" w:cs="Arial"/>
                <w:sz w:val="20"/>
              </w:rPr>
            </w:pPr>
            <w:proofErr w:type="spellStart"/>
            <w:r>
              <w:rPr>
                <w:rFonts w:ascii="Arial" w:hAnsi="Arial" w:cs="Arial"/>
                <w:sz w:val="20"/>
              </w:rPr>
              <w:t>Rejeted</w:t>
            </w:r>
            <w:proofErr w:type="spellEnd"/>
            <w:r>
              <w:rPr>
                <w:rFonts w:ascii="Arial" w:hAnsi="Arial" w:cs="Arial"/>
                <w:sz w:val="20"/>
              </w:rPr>
              <w:t xml:space="preserve">- </w:t>
            </w:r>
          </w:p>
          <w:p w14:paraId="46C3FF65" w14:textId="1C5DB6DD" w:rsidR="000305C7" w:rsidRPr="008B2CE8" w:rsidRDefault="000305C7" w:rsidP="000305C7">
            <w:pPr>
              <w:rPr>
                <w:rFonts w:ascii="Arial" w:hAnsi="Arial" w:cs="Arial"/>
                <w:sz w:val="20"/>
                <w:lang w:eastAsia="ko-KR"/>
              </w:rPr>
            </w:pPr>
            <w:r w:rsidRPr="0053091D">
              <w:rPr>
                <w:rFonts w:ascii="Arial" w:hAnsi="Arial" w:cs="Arial"/>
                <w:sz w:val="20"/>
              </w:rPr>
              <w:t xml:space="preserve">Single radio MLD can differentiate QoS </w:t>
            </w:r>
            <w:proofErr w:type="spellStart"/>
            <w:r w:rsidRPr="0053091D">
              <w:rPr>
                <w:rFonts w:ascii="Arial" w:hAnsi="Arial" w:cs="Arial"/>
                <w:sz w:val="20"/>
              </w:rPr>
              <w:t>dependong</w:t>
            </w:r>
            <w:proofErr w:type="spellEnd"/>
            <w:r w:rsidRPr="0053091D">
              <w:rPr>
                <w:rFonts w:ascii="Arial" w:hAnsi="Arial" w:cs="Arial"/>
                <w:sz w:val="20"/>
              </w:rPr>
              <w:t xml:space="preserve"> on the TID-to-link mapping.</w:t>
            </w:r>
          </w:p>
        </w:tc>
      </w:tr>
      <w:tr w:rsidR="000305C7" w:rsidRPr="00673308" w14:paraId="7AAC782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DC7EEE"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E4116" w14:textId="77777777" w:rsidR="000305C7" w:rsidRPr="008B2CE8" w:rsidRDefault="000305C7" w:rsidP="000305C7">
            <w:pPr>
              <w:rPr>
                <w:rFonts w:ascii="Arial" w:hAnsi="Arial" w:cs="Arial"/>
                <w:sz w:val="20"/>
              </w:rPr>
            </w:pPr>
            <w:r w:rsidRPr="008B2CE8">
              <w:rPr>
                <w:rFonts w:ascii="Arial" w:hAnsi="Arial" w:cs="Arial"/>
                <w:sz w:val="20"/>
              </w:rPr>
              <w:t>428.27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13AD8E" w14:textId="77777777" w:rsidR="000305C7" w:rsidRPr="008B2CE8" w:rsidRDefault="000305C7" w:rsidP="000305C7">
            <w:pPr>
              <w:rPr>
                <w:rFonts w:ascii="Arial" w:hAnsi="Arial" w:cs="Arial"/>
                <w:sz w:val="20"/>
              </w:rPr>
            </w:pPr>
            <w:r w:rsidRPr="008B2CE8">
              <w:rPr>
                <w:rFonts w:ascii="Arial" w:hAnsi="Arial" w:cs="Arial"/>
                <w:sz w:val="20"/>
              </w:rPr>
              <w:t>The TID-to-link mapping capability (any level) is static and belongs to extended capabilities not ML element; Effort should go to using ML element for indications that can change throughout the connection lifetime.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5DBC9" w14:textId="77777777" w:rsidR="000305C7" w:rsidRPr="008B2CE8" w:rsidRDefault="000305C7" w:rsidP="000305C7">
            <w:pPr>
              <w:rPr>
                <w:rFonts w:ascii="Arial" w:hAnsi="Arial" w:cs="Arial"/>
                <w:sz w:val="20"/>
              </w:rPr>
            </w:pPr>
            <w:r w:rsidRPr="008B2CE8">
              <w:rPr>
                <w:rFonts w:ascii="Arial" w:hAnsi="Arial" w:cs="Arial"/>
                <w:sz w:val="20"/>
              </w:rPr>
              <w:t>Move TID-to-link mapping capability to Extended Capabilities element (9.4.2.26), consuming 2 contiguous bits. See "Service Interval Granularity" (bits 41-43) in Extended Capabilities for an example of using contiguous bits.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3A48DF" w14:textId="2FA10774" w:rsidR="000305C7" w:rsidRDefault="000305C7" w:rsidP="000305C7">
            <w:pPr>
              <w:rPr>
                <w:rFonts w:ascii="Arial" w:hAnsi="Arial" w:cs="Arial"/>
                <w:sz w:val="20"/>
              </w:rPr>
            </w:pPr>
            <w:r>
              <w:rPr>
                <w:rFonts w:ascii="Arial" w:hAnsi="Arial" w:cs="Arial"/>
                <w:sz w:val="20"/>
              </w:rPr>
              <w:t>Rejected-</w:t>
            </w:r>
          </w:p>
          <w:p w14:paraId="2CC4FF28" w14:textId="1F9D3B1B" w:rsidR="000305C7" w:rsidRDefault="000305C7" w:rsidP="000305C7">
            <w:pPr>
              <w:rPr>
                <w:rFonts w:ascii="Arial" w:hAnsi="Arial" w:cs="Arial"/>
                <w:sz w:val="20"/>
              </w:rPr>
            </w:pPr>
            <w:r w:rsidRPr="00EE14D6">
              <w:rPr>
                <w:rFonts w:ascii="Arial" w:hAnsi="Arial" w:cs="Arial"/>
                <w:sz w:val="20"/>
              </w:rPr>
              <w:t>dot11TIDtoLinkMappingActivated</w:t>
            </w:r>
            <w:r>
              <w:rPr>
                <w:rFonts w:ascii="Arial" w:hAnsi="Arial" w:cs="Arial"/>
                <w:sz w:val="20"/>
              </w:rPr>
              <w:t xml:space="preserve"> is a control variable. </w:t>
            </w:r>
          </w:p>
          <w:p w14:paraId="26D5D416" w14:textId="77777777" w:rsidR="000305C7" w:rsidRDefault="000305C7" w:rsidP="000305C7">
            <w:pPr>
              <w:rPr>
                <w:rFonts w:ascii="Arial" w:hAnsi="Arial" w:cs="Arial"/>
                <w:sz w:val="20"/>
              </w:rPr>
            </w:pPr>
            <w:r>
              <w:rPr>
                <w:rFonts w:ascii="Arial" w:hAnsi="Arial" w:cs="Arial"/>
                <w:sz w:val="20"/>
              </w:rPr>
              <w:t xml:space="preserve">It can be dynamically changed. </w:t>
            </w:r>
          </w:p>
          <w:p w14:paraId="72FD4E29" w14:textId="20B97C29" w:rsidR="000305C7" w:rsidRPr="008B2CE8" w:rsidRDefault="000305C7" w:rsidP="000305C7">
            <w:pPr>
              <w:rPr>
                <w:rFonts w:ascii="Arial" w:hAnsi="Arial" w:cs="Arial"/>
                <w:sz w:val="20"/>
              </w:rPr>
            </w:pPr>
            <w:r>
              <w:rPr>
                <w:rFonts w:ascii="Arial" w:hAnsi="Arial" w:cs="Arial"/>
                <w:sz w:val="20"/>
              </w:rPr>
              <w:t xml:space="preserve">Also, the static capability can be </w:t>
            </w:r>
            <w:proofErr w:type="spellStart"/>
            <w:r>
              <w:rPr>
                <w:rFonts w:ascii="Arial" w:hAnsi="Arial" w:cs="Arial"/>
                <w:sz w:val="20"/>
              </w:rPr>
              <w:t>signaled</w:t>
            </w:r>
            <w:proofErr w:type="spellEnd"/>
            <w:r>
              <w:rPr>
                <w:rFonts w:ascii="Arial" w:hAnsi="Arial" w:cs="Arial"/>
                <w:sz w:val="20"/>
              </w:rPr>
              <w:t xml:space="preserve"> through the ML element. </w:t>
            </w:r>
          </w:p>
        </w:tc>
      </w:tr>
      <w:tr w:rsidR="000305C7" w:rsidRPr="00673308" w14:paraId="7EAB0E7E"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B3056"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CA32EE" w14:textId="77777777" w:rsidR="000305C7" w:rsidRPr="008B2CE8" w:rsidRDefault="000305C7" w:rsidP="000305C7">
            <w:pPr>
              <w:rPr>
                <w:rFonts w:ascii="Arial" w:hAnsi="Arial" w:cs="Arial"/>
                <w:sz w:val="20"/>
              </w:rPr>
            </w:pPr>
            <w:r w:rsidRPr="008B2CE8">
              <w:rPr>
                <w:rFonts w:ascii="Arial" w:hAnsi="Arial" w:cs="Arial"/>
                <w:sz w:val="20"/>
              </w:rPr>
              <w:t>428.34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108636" w14:textId="77777777" w:rsidR="000305C7" w:rsidRPr="008B2CE8" w:rsidRDefault="000305C7" w:rsidP="000305C7">
            <w:pPr>
              <w:rPr>
                <w:rFonts w:ascii="Arial" w:hAnsi="Arial" w:cs="Arial"/>
                <w:sz w:val="20"/>
              </w:rPr>
            </w:pPr>
            <w:r w:rsidRPr="008B2CE8">
              <w:rPr>
                <w:rFonts w:ascii="Arial" w:hAnsi="Arial" w:cs="Arial"/>
                <w:sz w:val="20"/>
              </w:rPr>
              <w:t xml:space="preserve">if a MLD set a TID mapped to a different link set, what will happen when </w:t>
            </w:r>
            <w:proofErr w:type="gramStart"/>
            <w:r w:rsidRPr="008B2CE8">
              <w:rPr>
                <w:rFonts w:ascii="Arial" w:hAnsi="Arial" w:cs="Arial"/>
                <w:sz w:val="20"/>
              </w:rPr>
              <w:t>it's</w:t>
            </w:r>
            <w:proofErr w:type="gramEnd"/>
            <w:r w:rsidRPr="008B2CE8">
              <w:rPr>
                <w:rFonts w:ascii="Arial" w:hAnsi="Arial" w:cs="Arial"/>
                <w:sz w:val="20"/>
              </w:rPr>
              <w:t xml:space="preserve"> peer set the TID-to-link Mapping Negotiation Supported subfield equal to 1.</w:t>
            </w:r>
            <w:r w:rsidRPr="008B2CE8">
              <w:rPr>
                <w:rFonts w:ascii="Arial" w:hAnsi="Arial" w:cs="Arial"/>
                <w:sz w:val="20"/>
              </w:rPr>
              <w:br/>
              <w:t>use the later TID-to-link policy?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F9B6D5" w14:textId="77777777" w:rsidR="000305C7" w:rsidRPr="008B2CE8" w:rsidRDefault="000305C7" w:rsidP="000305C7">
            <w:pPr>
              <w:rPr>
                <w:rFonts w:ascii="Arial" w:hAnsi="Arial" w:cs="Arial"/>
                <w:sz w:val="20"/>
              </w:rPr>
            </w:pPr>
            <w:r w:rsidRPr="008B2CE8">
              <w:rPr>
                <w:rFonts w:ascii="Arial" w:hAnsi="Arial" w:cs="Arial"/>
                <w:sz w:val="20"/>
              </w:rPr>
              <w:t>need some clarify on this.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FE73A5" w14:textId="77777777" w:rsidR="000305C7" w:rsidRDefault="000305C7" w:rsidP="000305C7">
            <w:pPr>
              <w:rPr>
                <w:rFonts w:ascii="Arial" w:hAnsi="Arial" w:cs="Arial"/>
                <w:sz w:val="20"/>
              </w:rPr>
            </w:pPr>
            <w:r>
              <w:rPr>
                <w:rFonts w:ascii="Arial" w:hAnsi="Arial" w:cs="Arial"/>
                <w:sz w:val="20"/>
              </w:rPr>
              <w:t xml:space="preserve">Rejected- </w:t>
            </w:r>
          </w:p>
          <w:p w14:paraId="15E7F4E7" w14:textId="4FA7B239" w:rsidR="000305C7" w:rsidRPr="008B2CE8" w:rsidRDefault="000305C7" w:rsidP="000305C7">
            <w:pPr>
              <w:rPr>
                <w:rFonts w:ascii="Arial" w:hAnsi="Arial" w:cs="Arial"/>
                <w:sz w:val="20"/>
              </w:rPr>
            </w:pPr>
            <w:r w:rsidRPr="005714C5">
              <w:rPr>
                <w:rFonts w:ascii="Arial" w:hAnsi="Arial" w:cs="Arial"/>
                <w:sz w:val="20"/>
              </w:rPr>
              <w:t>The comment fails to identify a specific issue to be addressed. It fails to identify changes in sufficient detail so that the specific wording of the changes that will satisfy the commenter can be determined.</w:t>
            </w:r>
            <w:r w:rsidRPr="005714C5" w:rsidDel="00F7193C">
              <w:rPr>
                <w:rFonts w:ascii="Arial" w:hAnsi="Arial" w:cs="Arial"/>
                <w:sz w:val="20"/>
              </w:rPr>
              <w:t xml:space="preserve"> </w:t>
            </w:r>
          </w:p>
        </w:tc>
      </w:tr>
      <w:tr w:rsidR="000305C7" w:rsidRPr="00673308" w14:paraId="02285A3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57EA0B"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10238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BA5B9F" w14:textId="77777777" w:rsidR="000305C7" w:rsidRPr="008B2CE8" w:rsidRDefault="000305C7" w:rsidP="000305C7">
            <w:pPr>
              <w:rPr>
                <w:rFonts w:ascii="Arial" w:hAnsi="Arial" w:cs="Arial"/>
                <w:sz w:val="20"/>
              </w:rPr>
            </w:pPr>
            <w:r w:rsidRPr="008B2CE8">
              <w:rPr>
                <w:rFonts w:ascii="Arial" w:hAnsi="Arial" w:cs="Arial"/>
                <w:sz w:val="20"/>
              </w:rPr>
              <w:t>428.43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59C25F" w14:textId="77777777" w:rsidR="000305C7" w:rsidRPr="008B2CE8" w:rsidRDefault="000305C7" w:rsidP="000305C7">
            <w:pPr>
              <w:rPr>
                <w:rFonts w:ascii="Arial" w:hAnsi="Arial" w:cs="Arial"/>
                <w:sz w:val="20"/>
              </w:rPr>
            </w:pPr>
            <w:r w:rsidRPr="008B2CE8">
              <w:rPr>
                <w:rFonts w:ascii="Arial" w:hAnsi="Arial" w:cs="Arial"/>
                <w:sz w:val="20"/>
              </w:rPr>
              <w:t xml:space="preserve">Phrasing "a support of </w:t>
            </w:r>
            <w:proofErr w:type="spellStart"/>
            <w:r w:rsidRPr="008B2CE8">
              <w:rPr>
                <w:rFonts w:ascii="Arial" w:hAnsi="Arial" w:cs="Arial"/>
                <w:sz w:val="20"/>
              </w:rPr>
              <w:t>TID_to</w:t>
            </w:r>
            <w:proofErr w:type="spellEnd"/>
            <w:r w:rsidRPr="008B2CE8">
              <w:rPr>
                <w:rFonts w:ascii="Arial" w:hAnsi="Arial" w:cs="Arial"/>
                <w:sz w:val="20"/>
              </w:rPr>
              <w:t>-link mapping" is hard to follow</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8287A9" w14:textId="77777777" w:rsidR="000305C7" w:rsidRPr="008B2CE8" w:rsidRDefault="000305C7" w:rsidP="000305C7">
            <w:pPr>
              <w:rPr>
                <w:rFonts w:ascii="Arial" w:hAnsi="Arial" w:cs="Arial"/>
                <w:sz w:val="20"/>
              </w:rPr>
            </w:pPr>
            <w:r w:rsidRPr="008B2CE8">
              <w:rPr>
                <w:rFonts w:ascii="Arial" w:hAnsi="Arial" w:cs="Arial"/>
                <w:sz w:val="20"/>
              </w:rPr>
              <w:t>Change to "...an AP MLD has indicated that it supports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AA04A" w14:textId="156248C1" w:rsidR="000305C7" w:rsidRDefault="000305C7" w:rsidP="000305C7">
            <w:pPr>
              <w:rPr>
                <w:rFonts w:ascii="Arial" w:hAnsi="Arial" w:cs="Arial"/>
                <w:sz w:val="20"/>
              </w:rPr>
            </w:pPr>
            <w:r>
              <w:rPr>
                <w:rFonts w:ascii="Arial" w:hAnsi="Arial" w:cs="Arial"/>
                <w:sz w:val="20"/>
              </w:rPr>
              <w:t xml:space="preserve">Rejected- </w:t>
            </w:r>
          </w:p>
          <w:p w14:paraId="0EFE2D6C" w14:textId="0A66B764" w:rsidR="000305C7" w:rsidRPr="00D34B6E" w:rsidRDefault="000305C7" w:rsidP="000305C7">
            <w:pPr>
              <w:rPr>
                <w:rFonts w:ascii="Arial" w:hAnsi="Arial" w:cs="Arial"/>
                <w:sz w:val="20"/>
              </w:rPr>
            </w:pPr>
            <w:r>
              <w:rPr>
                <w:rFonts w:ascii="Arial" w:hAnsi="Arial" w:cs="Arial"/>
                <w:sz w:val="20"/>
              </w:rPr>
              <w:t xml:space="preserve">Please refer the following in </w:t>
            </w:r>
            <w:r w:rsidRPr="00D34B6E">
              <w:rPr>
                <w:rFonts w:ascii="Arial" w:hAnsi="Arial" w:cs="Arial"/>
                <w:sz w:val="20"/>
              </w:rPr>
              <w:t>the Table 9-401i</w:t>
            </w:r>
            <w:r>
              <w:rPr>
                <w:rFonts w:ascii="Arial" w:hAnsi="Arial" w:cs="Arial"/>
                <w:sz w:val="20"/>
              </w:rPr>
              <w:t xml:space="preserve">. </w:t>
            </w:r>
          </w:p>
          <w:p w14:paraId="011202E3" w14:textId="6F6D20AD" w:rsidR="000305C7" w:rsidRDefault="000305C7" w:rsidP="000305C7">
            <w:pPr>
              <w:rPr>
                <w:rFonts w:ascii="Arial" w:hAnsi="Arial" w:cs="Arial"/>
                <w:sz w:val="20"/>
              </w:rPr>
            </w:pPr>
            <w:r>
              <w:rPr>
                <w:rFonts w:ascii="Arial" w:hAnsi="Arial" w:cs="Arial"/>
                <w:sz w:val="20"/>
              </w:rPr>
              <w:t>“</w:t>
            </w:r>
            <w:r w:rsidRPr="00D34B6E">
              <w:rPr>
                <w:rFonts w:ascii="Arial" w:hAnsi="Arial" w:cs="Arial"/>
                <w:sz w:val="20"/>
              </w:rPr>
              <w:t>Indicates support for TID-to-link mapping negotiation.</w:t>
            </w:r>
            <w:r>
              <w:rPr>
                <w:rFonts w:ascii="Arial" w:hAnsi="Arial" w:cs="Arial"/>
                <w:sz w:val="20"/>
              </w:rPr>
              <w:t>”</w:t>
            </w:r>
          </w:p>
          <w:p w14:paraId="5E9B2D5E" w14:textId="0B4506E1" w:rsidR="000305C7" w:rsidRPr="008B2CE8" w:rsidRDefault="000305C7" w:rsidP="000305C7">
            <w:pPr>
              <w:rPr>
                <w:rFonts w:ascii="Arial" w:hAnsi="Arial" w:cs="Arial"/>
                <w:sz w:val="20"/>
              </w:rPr>
            </w:pPr>
            <w:r>
              <w:rPr>
                <w:rFonts w:ascii="Arial" w:hAnsi="Arial" w:cs="Arial"/>
                <w:sz w:val="20"/>
              </w:rPr>
              <w:lastRenderedPageBreak/>
              <w:t xml:space="preserve">This is a definition of the </w:t>
            </w:r>
            <w:r w:rsidRPr="00D34B6E">
              <w:rPr>
                <w:rFonts w:ascii="Arial" w:hAnsi="Arial" w:cs="Arial"/>
                <w:sz w:val="20"/>
              </w:rPr>
              <w:t>TID-To-Link Mapping Negotiation Support</w:t>
            </w:r>
            <w:r>
              <w:rPr>
                <w:rFonts w:ascii="Arial" w:hAnsi="Arial" w:cs="Arial"/>
                <w:sz w:val="20"/>
              </w:rPr>
              <w:t xml:space="preserve"> field. </w:t>
            </w:r>
          </w:p>
        </w:tc>
      </w:tr>
      <w:tr w:rsidR="000305C7" w:rsidRPr="00673308" w14:paraId="707939C4"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41653D" w14:textId="173D0FE7"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10239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D5A410" w14:textId="1C97BDF4" w:rsidR="000305C7" w:rsidRPr="008B2CE8" w:rsidRDefault="000305C7" w:rsidP="000305C7">
            <w:pPr>
              <w:rPr>
                <w:rFonts w:ascii="Arial" w:hAnsi="Arial" w:cs="Arial"/>
                <w:sz w:val="20"/>
              </w:rPr>
            </w:pPr>
            <w:r w:rsidRPr="008B2CE8">
              <w:rPr>
                <w:rFonts w:ascii="Arial" w:hAnsi="Arial" w:cs="Arial"/>
                <w:sz w:val="20"/>
              </w:rPr>
              <w:t>429.04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03B78D" w14:textId="045F0A7E" w:rsidR="000305C7" w:rsidRPr="008B2CE8" w:rsidRDefault="000305C7" w:rsidP="000305C7">
            <w:pPr>
              <w:rPr>
                <w:rFonts w:ascii="Arial" w:hAnsi="Arial" w:cs="Arial"/>
                <w:sz w:val="20"/>
              </w:rPr>
            </w:pPr>
            <w:r w:rsidRPr="008B2CE8">
              <w:rPr>
                <w:rFonts w:ascii="Arial" w:hAnsi="Arial" w:cs="Arial"/>
                <w:sz w:val="20"/>
              </w:rPr>
              <w:t xml:space="preserve">Phrasing "a support of </w:t>
            </w:r>
            <w:proofErr w:type="spellStart"/>
            <w:r w:rsidRPr="008B2CE8">
              <w:rPr>
                <w:rFonts w:ascii="Arial" w:hAnsi="Arial" w:cs="Arial"/>
                <w:sz w:val="20"/>
              </w:rPr>
              <w:t>TID_to</w:t>
            </w:r>
            <w:proofErr w:type="spellEnd"/>
            <w:r w:rsidRPr="008B2CE8">
              <w:rPr>
                <w:rFonts w:ascii="Arial" w:hAnsi="Arial" w:cs="Arial"/>
                <w:sz w:val="20"/>
              </w:rPr>
              <w:t>-link mapping" is hard to follow</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58FD5" w14:textId="4D2236E0" w:rsidR="000305C7" w:rsidRPr="008B2CE8" w:rsidRDefault="000305C7" w:rsidP="000305C7">
            <w:pPr>
              <w:rPr>
                <w:rFonts w:ascii="Arial" w:hAnsi="Arial" w:cs="Arial"/>
                <w:sz w:val="20"/>
              </w:rPr>
            </w:pPr>
            <w:r w:rsidRPr="008B2CE8">
              <w:rPr>
                <w:rFonts w:ascii="Arial" w:hAnsi="Arial" w:cs="Arial"/>
                <w:sz w:val="20"/>
              </w:rPr>
              <w:t>Change to "...an AP MLD has indicated that it supports TID-to-link mapping negotiation."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2D169D" w14:textId="3F31B736" w:rsidR="000305C7" w:rsidRDefault="000305C7" w:rsidP="000305C7">
            <w:pPr>
              <w:rPr>
                <w:rFonts w:ascii="Arial" w:hAnsi="Arial" w:cs="Arial"/>
                <w:sz w:val="20"/>
              </w:rPr>
            </w:pPr>
            <w:r>
              <w:rPr>
                <w:rFonts w:ascii="Arial" w:hAnsi="Arial" w:cs="Arial"/>
                <w:sz w:val="20"/>
              </w:rPr>
              <w:t xml:space="preserve">Rejected- </w:t>
            </w:r>
          </w:p>
          <w:p w14:paraId="28C9653F" w14:textId="77777777" w:rsidR="000305C7" w:rsidRPr="00D34B6E" w:rsidRDefault="000305C7" w:rsidP="000305C7">
            <w:pPr>
              <w:rPr>
                <w:rFonts w:ascii="Arial" w:hAnsi="Arial" w:cs="Arial"/>
                <w:sz w:val="20"/>
              </w:rPr>
            </w:pPr>
            <w:r>
              <w:rPr>
                <w:rFonts w:ascii="Arial" w:hAnsi="Arial" w:cs="Arial"/>
                <w:sz w:val="20"/>
              </w:rPr>
              <w:t xml:space="preserve">Please refer the following in </w:t>
            </w:r>
            <w:r w:rsidRPr="00D34B6E">
              <w:rPr>
                <w:rFonts w:ascii="Arial" w:hAnsi="Arial" w:cs="Arial"/>
                <w:sz w:val="20"/>
              </w:rPr>
              <w:t>the Table 9-401i</w:t>
            </w:r>
            <w:r>
              <w:rPr>
                <w:rFonts w:ascii="Arial" w:hAnsi="Arial" w:cs="Arial"/>
                <w:sz w:val="20"/>
              </w:rPr>
              <w:t xml:space="preserve">. </w:t>
            </w:r>
          </w:p>
          <w:p w14:paraId="513DDE0E" w14:textId="77777777" w:rsidR="000305C7" w:rsidRDefault="000305C7" w:rsidP="000305C7">
            <w:pPr>
              <w:rPr>
                <w:rFonts w:ascii="Arial" w:hAnsi="Arial" w:cs="Arial"/>
                <w:sz w:val="20"/>
              </w:rPr>
            </w:pPr>
            <w:r>
              <w:rPr>
                <w:rFonts w:ascii="Arial" w:hAnsi="Arial" w:cs="Arial"/>
                <w:sz w:val="20"/>
              </w:rPr>
              <w:t>“</w:t>
            </w:r>
            <w:r w:rsidRPr="00D34B6E">
              <w:rPr>
                <w:rFonts w:ascii="Arial" w:hAnsi="Arial" w:cs="Arial"/>
                <w:sz w:val="20"/>
              </w:rPr>
              <w:t>Indicates support for TID-to-link mapping negotiation.</w:t>
            </w:r>
            <w:r>
              <w:rPr>
                <w:rFonts w:ascii="Arial" w:hAnsi="Arial" w:cs="Arial"/>
                <w:sz w:val="20"/>
              </w:rPr>
              <w:t>”</w:t>
            </w:r>
          </w:p>
          <w:p w14:paraId="768BE911" w14:textId="4D7C9374" w:rsidR="000305C7" w:rsidRDefault="000305C7" w:rsidP="000305C7">
            <w:pPr>
              <w:rPr>
                <w:rFonts w:ascii="Arial" w:hAnsi="Arial" w:cs="Arial"/>
                <w:sz w:val="20"/>
              </w:rPr>
            </w:pPr>
            <w:r>
              <w:rPr>
                <w:rFonts w:ascii="Arial" w:hAnsi="Arial" w:cs="Arial"/>
                <w:sz w:val="20"/>
              </w:rPr>
              <w:t xml:space="preserve">This is a definition of the </w:t>
            </w:r>
            <w:r w:rsidRPr="00D34B6E">
              <w:rPr>
                <w:rFonts w:ascii="Arial" w:hAnsi="Arial" w:cs="Arial"/>
                <w:sz w:val="20"/>
              </w:rPr>
              <w:t>TID-To-Link Mapping Negotiation Support</w:t>
            </w:r>
            <w:r>
              <w:rPr>
                <w:rFonts w:ascii="Arial" w:hAnsi="Arial" w:cs="Arial"/>
                <w:sz w:val="20"/>
              </w:rPr>
              <w:t xml:space="preserve"> field.</w:t>
            </w:r>
          </w:p>
        </w:tc>
      </w:tr>
      <w:tr w:rsidR="000305C7" w:rsidRPr="00673308" w14:paraId="2DA98AB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1A05D6"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5EC760" w14:textId="77777777" w:rsidR="000305C7" w:rsidRPr="008B2CE8" w:rsidRDefault="000305C7" w:rsidP="000305C7">
            <w:pPr>
              <w:rPr>
                <w:rFonts w:ascii="Arial" w:hAnsi="Arial" w:cs="Arial"/>
                <w:sz w:val="20"/>
              </w:rPr>
            </w:pPr>
            <w:r w:rsidRPr="008B2CE8">
              <w:rPr>
                <w:rFonts w:ascii="Arial" w:hAnsi="Arial" w:cs="Arial"/>
                <w:sz w:val="20"/>
              </w:rPr>
              <w:t>428.43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13762E" w14:textId="77777777" w:rsidR="000305C7" w:rsidRPr="008B2CE8" w:rsidRDefault="000305C7" w:rsidP="000305C7">
            <w:pPr>
              <w:rPr>
                <w:rFonts w:ascii="Arial" w:hAnsi="Arial" w:cs="Arial"/>
                <w:sz w:val="20"/>
              </w:rPr>
            </w:pPr>
            <w:r w:rsidRPr="008B2CE8">
              <w:rPr>
                <w:rFonts w:ascii="Arial" w:hAnsi="Arial" w:cs="Arial"/>
                <w:sz w:val="20"/>
              </w:rPr>
              <w:t xml:space="preserve">Client can initiate TID-to-link mapping negotiation if and only if AP MLD supports the </w:t>
            </w:r>
            <w:proofErr w:type="spellStart"/>
            <w:r w:rsidRPr="008B2CE8">
              <w:rPr>
                <w:rFonts w:ascii="Arial" w:hAnsi="Arial" w:cs="Arial"/>
                <w:sz w:val="20"/>
              </w:rPr>
              <w:t>capabilty</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A9A76A" w14:textId="77777777" w:rsidR="000305C7" w:rsidRPr="008B2CE8" w:rsidRDefault="000305C7" w:rsidP="000305C7">
            <w:pPr>
              <w:rPr>
                <w:rFonts w:ascii="Arial" w:hAnsi="Arial" w:cs="Arial"/>
                <w:sz w:val="20"/>
              </w:rPr>
            </w:pPr>
            <w:r w:rsidRPr="008B2CE8">
              <w:rPr>
                <w:rFonts w:ascii="Arial" w:hAnsi="Arial" w:cs="Arial"/>
                <w:sz w:val="20"/>
              </w:rPr>
              <w:t>Change "if" to "if and only if"</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841C5A" w14:textId="77777777" w:rsidR="000305C7" w:rsidRDefault="000305C7" w:rsidP="000305C7">
            <w:pPr>
              <w:rPr>
                <w:rFonts w:ascii="Arial" w:hAnsi="Arial" w:cs="Arial"/>
                <w:sz w:val="20"/>
              </w:rPr>
            </w:pPr>
            <w:r>
              <w:rPr>
                <w:rFonts w:ascii="Arial" w:hAnsi="Arial" w:cs="Arial"/>
                <w:sz w:val="20"/>
              </w:rPr>
              <w:t xml:space="preserve">Revised- </w:t>
            </w:r>
          </w:p>
          <w:p w14:paraId="317877EE" w14:textId="571E5262" w:rsidR="000305C7" w:rsidRDefault="000305C7" w:rsidP="000305C7">
            <w:pPr>
              <w:rPr>
                <w:rFonts w:ascii="Arial" w:hAnsi="Arial" w:cs="Arial"/>
                <w:sz w:val="20"/>
              </w:rPr>
            </w:pPr>
            <w:r w:rsidRPr="00D962B4">
              <w:rPr>
                <w:rFonts w:ascii="Arial" w:hAnsi="Arial" w:cs="Arial"/>
                <w:sz w:val="20"/>
              </w:rPr>
              <w:t>Agree in principle with the comment.</w:t>
            </w:r>
          </w:p>
          <w:p w14:paraId="42847348" w14:textId="489934CB" w:rsidR="000305C7" w:rsidRDefault="000305C7" w:rsidP="000305C7">
            <w:pPr>
              <w:rPr>
                <w:rFonts w:ascii="Arial" w:hAnsi="Arial" w:cs="Arial"/>
                <w:sz w:val="20"/>
              </w:rPr>
            </w:pPr>
            <w:r w:rsidRPr="007702E6">
              <w:rPr>
                <w:rFonts w:ascii="Arial" w:hAnsi="Arial" w:cs="Arial"/>
                <w:sz w:val="20"/>
              </w:rPr>
              <w:t>Otherwise, statement is added.</w:t>
            </w:r>
          </w:p>
          <w:p w14:paraId="759DA406" w14:textId="77777777" w:rsidR="000305C7" w:rsidRDefault="000305C7" w:rsidP="000305C7">
            <w:pPr>
              <w:rPr>
                <w:rFonts w:ascii="Arial" w:hAnsi="Arial" w:cs="Arial"/>
                <w:sz w:val="20"/>
              </w:rPr>
            </w:pPr>
          </w:p>
          <w:p w14:paraId="15886C25" w14:textId="1E5DEDE2"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12913</w:t>
            </w:r>
            <w:r w:rsidRPr="00D962B4">
              <w:rPr>
                <w:rFonts w:ascii="Arial" w:hAnsi="Arial" w:cs="Arial"/>
                <w:sz w:val="20"/>
              </w:rPr>
              <w:t>.</w:t>
            </w:r>
            <w:r w:rsidRPr="008B2CE8">
              <w:rPr>
                <w:rFonts w:ascii="Arial" w:hAnsi="Arial" w:cs="Arial"/>
                <w:sz w:val="20"/>
              </w:rPr>
              <w:t> </w:t>
            </w:r>
          </w:p>
        </w:tc>
      </w:tr>
      <w:tr w:rsidR="000305C7" w:rsidRPr="00673308" w14:paraId="43DB54CF" w14:textId="77777777" w:rsidTr="00FD0355">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AD0843" w14:textId="77777777" w:rsidR="000305C7" w:rsidRDefault="000305C7" w:rsidP="000305C7">
            <w:pPr>
              <w:tabs>
                <w:tab w:val="left" w:pos="288"/>
              </w:tabs>
              <w:rPr>
                <w:rFonts w:ascii="Arial" w:hAnsi="Arial" w:cs="Arial"/>
                <w:sz w:val="20"/>
              </w:rPr>
            </w:pPr>
          </w:p>
          <w:p w14:paraId="7B27FB93" w14:textId="77777777" w:rsidR="000305C7" w:rsidRPr="00D96A08" w:rsidRDefault="000305C7" w:rsidP="000305C7">
            <w:pPr>
              <w:rPr>
                <w:rFonts w:ascii="Arial" w:hAnsi="Arial" w:cs="Arial"/>
                <w:b/>
                <w:bCs/>
                <w:sz w:val="20"/>
              </w:rPr>
            </w:pPr>
            <w:proofErr w:type="spellStart"/>
            <w:r w:rsidRPr="00D96A08">
              <w:rPr>
                <w:rFonts w:ascii="Arial" w:hAnsi="Arial" w:cs="Arial"/>
                <w:b/>
                <w:bCs/>
                <w:sz w:val="20"/>
              </w:rPr>
              <w:t>TGbe</w:t>
            </w:r>
            <w:proofErr w:type="spellEnd"/>
            <w:r w:rsidRPr="00D96A08">
              <w:rPr>
                <w:rFonts w:ascii="Arial" w:hAnsi="Arial" w:cs="Arial"/>
                <w:b/>
                <w:bCs/>
                <w:sz w:val="20"/>
              </w:rPr>
              <w:t xml:space="preserve"> Editor: Change subclause 35.3.7.1.3 as the following:</w:t>
            </w:r>
          </w:p>
          <w:p w14:paraId="63EE5324" w14:textId="77777777" w:rsidR="000305C7" w:rsidRDefault="000305C7" w:rsidP="000305C7">
            <w:pPr>
              <w:rPr>
                <w:rFonts w:ascii="Arial" w:hAnsi="Arial" w:cs="Arial"/>
                <w:sz w:val="20"/>
              </w:rPr>
            </w:pPr>
          </w:p>
          <w:p w14:paraId="7E0007CE" w14:textId="77850FF0" w:rsidR="000305C7" w:rsidRDefault="000305C7" w:rsidP="000305C7">
            <w:pPr>
              <w:rPr>
                <w:rFonts w:ascii="Arial" w:hAnsi="Arial" w:cs="Arial"/>
                <w:sz w:val="20"/>
              </w:rPr>
            </w:pPr>
            <w:r>
              <w:t xml:space="preserve">During a multi-link (re)setup procedure, a non-AP MLD may initiate a TID-to-link mapping negotiation by including the TID-to-link Mapping element in the (Re)Association Request frame if an AP MLD has indicated a support of TID-to-link mapping negotiation. </w:t>
            </w:r>
            <w:r w:rsidRPr="003C07A7">
              <w:rPr>
                <w:color w:val="FF0000"/>
                <w:u w:val="single"/>
              </w:rPr>
              <w:t>Otherwise, the non-AP MLD shall not include the TID-to-link Mapping element in the (Re)Association Request frame.</w:t>
            </w:r>
            <w:r w:rsidRPr="003C07A7">
              <w:rPr>
                <w:color w:val="FF0000"/>
              </w:rPr>
              <w:t xml:space="preserve"> </w:t>
            </w:r>
            <w:r w:rsidRPr="003C07A7">
              <w:rPr>
                <w:highlight w:val="yellow"/>
              </w:rPr>
              <w:t>(#12913)</w:t>
            </w:r>
            <w:r w:rsidRPr="003C07A7">
              <w:rPr>
                <w:color w:val="FF0000"/>
              </w:rPr>
              <w:t xml:space="preserve"> </w:t>
            </w:r>
          </w:p>
          <w:p w14:paraId="15644C99" w14:textId="48F8707B" w:rsidR="000305C7" w:rsidRDefault="000305C7" w:rsidP="000305C7">
            <w:pPr>
              <w:rPr>
                <w:rFonts w:ascii="Arial" w:hAnsi="Arial" w:cs="Arial"/>
                <w:sz w:val="20"/>
              </w:rPr>
            </w:pPr>
          </w:p>
        </w:tc>
      </w:tr>
      <w:tr w:rsidR="000305C7" w:rsidRPr="00673308" w14:paraId="6982B1E3"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3BDFC1"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3D552" w14:textId="77777777" w:rsidR="000305C7" w:rsidRPr="008B2CE8" w:rsidRDefault="000305C7" w:rsidP="000305C7">
            <w:pPr>
              <w:rPr>
                <w:rFonts w:ascii="Arial" w:hAnsi="Arial" w:cs="Arial"/>
                <w:sz w:val="20"/>
              </w:rPr>
            </w:pPr>
            <w:r w:rsidRPr="008B2CE8">
              <w:rPr>
                <w:rFonts w:ascii="Arial" w:hAnsi="Arial" w:cs="Arial"/>
                <w:sz w:val="20"/>
              </w:rPr>
              <w:t>428.53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1B54FA" w14:textId="77777777" w:rsidR="000305C7" w:rsidRPr="008B2CE8" w:rsidRDefault="000305C7" w:rsidP="000305C7">
            <w:pPr>
              <w:rPr>
                <w:rFonts w:ascii="Arial" w:hAnsi="Arial" w:cs="Arial"/>
                <w:sz w:val="20"/>
              </w:rPr>
            </w:pPr>
            <w:r w:rsidRPr="008B2CE8">
              <w:rPr>
                <w:rFonts w:ascii="Arial" w:hAnsi="Arial" w:cs="Arial"/>
                <w:sz w:val="20"/>
              </w:rPr>
              <w:t>Change "on which" to "to which"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97B869"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8A87A5" w14:textId="488B833C" w:rsidR="000305C7" w:rsidRPr="008B2CE8" w:rsidRDefault="000305C7" w:rsidP="000305C7">
            <w:pPr>
              <w:rPr>
                <w:rFonts w:ascii="Arial" w:hAnsi="Arial" w:cs="Arial"/>
                <w:sz w:val="20"/>
              </w:rPr>
            </w:pPr>
            <w:r>
              <w:rPr>
                <w:rFonts w:ascii="Arial" w:hAnsi="Arial" w:cs="Arial"/>
                <w:sz w:val="20"/>
              </w:rPr>
              <w:t>Accepted</w:t>
            </w:r>
          </w:p>
        </w:tc>
      </w:tr>
      <w:tr w:rsidR="000305C7" w:rsidRPr="00673308" w14:paraId="003E0DC8"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7A377" w14:textId="057B900F" w:rsidR="000305C7" w:rsidRPr="008B2CE8" w:rsidRDefault="000305C7" w:rsidP="000305C7">
            <w:pPr>
              <w:tabs>
                <w:tab w:val="left" w:pos="288"/>
              </w:tabs>
              <w:rPr>
                <w:rFonts w:ascii="Arial" w:hAnsi="Arial" w:cs="Arial"/>
                <w:sz w:val="20"/>
              </w:rPr>
            </w:pPr>
            <w:r w:rsidRPr="008B2CE8">
              <w:rPr>
                <w:rFonts w:ascii="Arial" w:hAnsi="Arial" w:cs="Arial"/>
                <w:sz w:val="20"/>
              </w:rPr>
              <w:t>13285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66FDBF" w14:textId="705241B9" w:rsidR="000305C7" w:rsidRPr="008B2CE8" w:rsidRDefault="000305C7" w:rsidP="000305C7">
            <w:pPr>
              <w:rPr>
                <w:rFonts w:ascii="Arial" w:hAnsi="Arial" w:cs="Arial"/>
                <w:sz w:val="20"/>
              </w:rPr>
            </w:pPr>
            <w:r w:rsidRPr="008B2CE8">
              <w:rPr>
                <w:rFonts w:ascii="Arial" w:hAnsi="Arial" w:cs="Arial"/>
                <w:sz w:val="20"/>
              </w:rPr>
              <w:t>428.58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216958" w14:textId="1EB051D7" w:rsidR="000305C7" w:rsidRPr="008B2CE8" w:rsidRDefault="000305C7" w:rsidP="000305C7">
            <w:pPr>
              <w:rPr>
                <w:rFonts w:ascii="Arial" w:hAnsi="Arial" w:cs="Arial"/>
                <w:sz w:val="20"/>
              </w:rPr>
            </w:pPr>
            <w:r w:rsidRPr="008B2CE8">
              <w:rPr>
                <w:rFonts w:ascii="Arial" w:hAnsi="Arial" w:cs="Arial"/>
                <w:sz w:val="20"/>
              </w:rPr>
              <w:t xml:space="preserve">It is better to indicate an explicit success or failure for the TID-to-link mapping negotiation happening through the (Re)Association Request and Response frame exchanges. Current text does not cover the case when T2L mapping can be denied without suggesting a preferred T2L mapping in the (Re)Association Response frame. Consider extending the T2L mapping frame </w:t>
            </w:r>
            <w:proofErr w:type="gramStart"/>
            <w:r w:rsidRPr="008B2CE8">
              <w:rPr>
                <w:rFonts w:ascii="Arial" w:hAnsi="Arial" w:cs="Arial"/>
                <w:sz w:val="20"/>
              </w:rPr>
              <w:t>so as to</w:t>
            </w:r>
            <w:proofErr w:type="gramEnd"/>
            <w:r w:rsidRPr="008B2CE8">
              <w:rPr>
                <w:rFonts w:ascii="Arial" w:hAnsi="Arial" w:cs="Arial"/>
                <w:sz w:val="20"/>
              </w:rPr>
              <w:t xml:space="preserve"> provide indication of outcome for T2L mapping negotiation in the element itself.</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3309B" w14:textId="6D4073DA" w:rsidR="000305C7" w:rsidRPr="008B2CE8" w:rsidRDefault="000305C7" w:rsidP="000305C7">
            <w:pPr>
              <w:rPr>
                <w:rFonts w:ascii="Arial" w:hAnsi="Arial" w:cs="Arial"/>
                <w:sz w:val="20"/>
              </w:rPr>
            </w:pPr>
            <w:r w:rsidRPr="008B2CE8">
              <w:rPr>
                <w:rFonts w:ascii="Arial" w:hAnsi="Arial" w:cs="Arial"/>
                <w:sz w:val="20"/>
              </w:rPr>
              <w:t xml:space="preserve">Consider extending the T2L mapping frame </w:t>
            </w:r>
            <w:proofErr w:type="gramStart"/>
            <w:r w:rsidRPr="008B2CE8">
              <w:rPr>
                <w:rFonts w:ascii="Arial" w:hAnsi="Arial" w:cs="Arial"/>
                <w:sz w:val="20"/>
              </w:rPr>
              <w:t>so as to</w:t>
            </w:r>
            <w:proofErr w:type="gramEnd"/>
            <w:r w:rsidRPr="008B2CE8">
              <w:rPr>
                <w:rFonts w:ascii="Arial" w:hAnsi="Arial" w:cs="Arial"/>
                <w:sz w:val="20"/>
              </w:rPr>
              <w:t xml:space="preserve"> provide indication of outcome for T2L mapping negotiation in the element itself.</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A96EBA" w14:textId="77777777" w:rsidR="000305C7" w:rsidRDefault="000305C7" w:rsidP="000305C7">
            <w:pPr>
              <w:rPr>
                <w:rFonts w:ascii="Arial" w:hAnsi="Arial" w:cs="Arial"/>
                <w:sz w:val="20"/>
              </w:rPr>
            </w:pPr>
            <w:r>
              <w:rPr>
                <w:rFonts w:ascii="Arial" w:hAnsi="Arial" w:cs="Arial"/>
                <w:sz w:val="20"/>
              </w:rPr>
              <w:t xml:space="preserve">Rejected- </w:t>
            </w:r>
          </w:p>
          <w:p w14:paraId="6B09AB36" w14:textId="77777777" w:rsidR="000305C7" w:rsidRPr="00A514CB" w:rsidRDefault="000305C7" w:rsidP="000305C7">
            <w:pPr>
              <w:rPr>
                <w:rFonts w:ascii="Arial" w:hAnsi="Arial" w:cs="Arial"/>
                <w:sz w:val="20"/>
              </w:rPr>
            </w:pPr>
            <w:r w:rsidRPr="00A514CB">
              <w:rPr>
                <w:rFonts w:ascii="Arial" w:hAnsi="Arial" w:cs="Arial"/>
                <w:sz w:val="20"/>
              </w:rPr>
              <w:t xml:space="preserve">If the AP MLD does not have any preferred TID-to-link mapping, it can indicate a default mapping. </w:t>
            </w:r>
          </w:p>
          <w:p w14:paraId="6CFA280E" w14:textId="77777777" w:rsidR="000305C7" w:rsidRDefault="000305C7" w:rsidP="000305C7">
            <w:pPr>
              <w:rPr>
                <w:rFonts w:ascii="Arial" w:hAnsi="Arial" w:cs="Arial"/>
                <w:sz w:val="20"/>
              </w:rPr>
            </w:pPr>
            <w:r w:rsidRPr="00A514CB">
              <w:rPr>
                <w:rFonts w:ascii="Arial" w:hAnsi="Arial" w:cs="Arial"/>
                <w:sz w:val="20"/>
              </w:rPr>
              <w:t xml:space="preserve">Also, if the AP MLD does not prefer a default mapping, it should provide the preferred mapping. In such case, it is not reasonable scenario that </w:t>
            </w:r>
            <w:r>
              <w:rPr>
                <w:rFonts w:ascii="Arial" w:hAnsi="Arial" w:cs="Arial"/>
                <w:sz w:val="20"/>
              </w:rPr>
              <w:t>t</w:t>
            </w:r>
            <w:r w:rsidRPr="00A514CB">
              <w:rPr>
                <w:rFonts w:ascii="Arial" w:hAnsi="Arial" w:cs="Arial"/>
                <w:sz w:val="20"/>
              </w:rPr>
              <w:t xml:space="preserve">he AP MLD does not provide the preferred mapping. </w:t>
            </w:r>
          </w:p>
          <w:p w14:paraId="53DFA196" w14:textId="77777777" w:rsidR="000305C7" w:rsidRDefault="000305C7" w:rsidP="000305C7">
            <w:pPr>
              <w:rPr>
                <w:rFonts w:ascii="Arial" w:hAnsi="Arial" w:cs="Arial"/>
                <w:sz w:val="20"/>
              </w:rPr>
            </w:pPr>
            <w:r>
              <w:rPr>
                <w:rFonts w:ascii="Arial" w:hAnsi="Arial" w:cs="Arial"/>
                <w:sz w:val="20"/>
              </w:rPr>
              <w:t xml:space="preserve"> </w:t>
            </w:r>
          </w:p>
          <w:p w14:paraId="4546E51D" w14:textId="77777777" w:rsidR="000305C7" w:rsidRDefault="000305C7" w:rsidP="000305C7">
            <w:pPr>
              <w:rPr>
                <w:rFonts w:ascii="Arial" w:hAnsi="Arial" w:cs="Arial"/>
                <w:sz w:val="20"/>
              </w:rPr>
            </w:pPr>
          </w:p>
          <w:p w14:paraId="4BD05969" w14:textId="77777777" w:rsidR="000305C7" w:rsidRDefault="000305C7" w:rsidP="000305C7">
            <w:pPr>
              <w:rPr>
                <w:rFonts w:ascii="Arial" w:hAnsi="Arial" w:cs="Arial"/>
                <w:sz w:val="20"/>
              </w:rPr>
            </w:pPr>
          </w:p>
          <w:p w14:paraId="71FC89C4" w14:textId="77777777" w:rsidR="000305C7" w:rsidRDefault="000305C7" w:rsidP="000305C7">
            <w:pPr>
              <w:rPr>
                <w:rFonts w:ascii="Arial" w:hAnsi="Arial" w:cs="Arial"/>
                <w:sz w:val="20"/>
              </w:rPr>
            </w:pPr>
          </w:p>
        </w:tc>
      </w:tr>
      <w:tr w:rsidR="000305C7" w:rsidRPr="00673308" w14:paraId="22F6F70E"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EF2F80"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10636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FE19C4" w14:textId="77777777" w:rsidR="000305C7" w:rsidRPr="008B2CE8" w:rsidRDefault="000305C7" w:rsidP="000305C7">
            <w:pPr>
              <w:rPr>
                <w:rFonts w:ascii="Arial" w:hAnsi="Arial" w:cs="Arial"/>
                <w:sz w:val="20"/>
              </w:rPr>
            </w:pPr>
            <w:r w:rsidRPr="008B2CE8">
              <w:rPr>
                <w:rFonts w:ascii="Arial" w:hAnsi="Arial" w:cs="Arial"/>
                <w:sz w:val="20"/>
              </w:rPr>
              <w:t>428.57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2F4CFE" w14:textId="77777777" w:rsidR="000305C7" w:rsidRPr="008B2CE8" w:rsidRDefault="000305C7" w:rsidP="000305C7">
            <w:pPr>
              <w:rPr>
                <w:rFonts w:ascii="Arial" w:hAnsi="Arial" w:cs="Arial"/>
                <w:sz w:val="20"/>
              </w:rPr>
            </w:pPr>
            <w:r w:rsidRPr="008B2CE8">
              <w:rPr>
                <w:rFonts w:ascii="Arial" w:hAnsi="Arial" w:cs="Arial"/>
                <w:sz w:val="20"/>
              </w:rPr>
              <w:t xml:space="preserve">Add a NOTE clarifying that if the AP MLD rejects the proposed mapping received during association but accepts the association and proposes a preferred </w:t>
            </w:r>
            <w:r w:rsidRPr="008B2CE8">
              <w:rPr>
                <w:rFonts w:ascii="Arial" w:hAnsi="Arial" w:cs="Arial"/>
                <w:sz w:val="20"/>
              </w:rPr>
              <w:lastRenderedPageBreak/>
              <w:t>mapping ("Otherwise" bullet), the two MLDs operate in default mapping right after ML setup. Furthermore, a non-AP MLD is not required to initiate a new T2LM after association by transmitting a T2LM Request frame. After association, the non-AP MLD could continue to operate in default mapping or disassociate with the AP MLD or initiate a new T2LM different from what was requested or proposed (AP's preferred indication) during association exchange.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A98F7A" w14:textId="77777777" w:rsidR="000305C7" w:rsidRPr="008B2CE8" w:rsidRDefault="000305C7" w:rsidP="000305C7">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CE0281" w14:textId="1E0CE651" w:rsidR="000305C7" w:rsidRDefault="000305C7" w:rsidP="000305C7">
            <w:pPr>
              <w:rPr>
                <w:rFonts w:ascii="Arial" w:hAnsi="Arial" w:cs="Arial"/>
                <w:sz w:val="20"/>
              </w:rPr>
            </w:pPr>
            <w:r>
              <w:rPr>
                <w:rFonts w:ascii="Arial" w:hAnsi="Arial" w:cs="Arial"/>
                <w:sz w:val="20"/>
              </w:rPr>
              <w:t xml:space="preserve">Revised- </w:t>
            </w:r>
          </w:p>
          <w:p w14:paraId="6FEC6F64" w14:textId="424B399B" w:rsidR="000305C7" w:rsidRDefault="000305C7" w:rsidP="000305C7">
            <w:pPr>
              <w:rPr>
                <w:rFonts w:ascii="Arial" w:hAnsi="Arial" w:cs="Arial"/>
                <w:sz w:val="20"/>
              </w:rPr>
            </w:pPr>
            <w:r>
              <w:rPr>
                <w:rFonts w:ascii="Arial" w:hAnsi="Arial" w:cs="Arial"/>
                <w:sz w:val="20"/>
              </w:rPr>
              <w:t xml:space="preserve">Please refer the following in 11-22/1023r5: </w:t>
            </w:r>
          </w:p>
          <w:p w14:paraId="660BC446" w14:textId="445A3C67" w:rsidR="000305C7" w:rsidRDefault="000305C7" w:rsidP="000305C7">
            <w:pPr>
              <w:rPr>
                <w:rFonts w:ascii="Arial" w:hAnsi="Arial" w:cs="Arial"/>
                <w:sz w:val="20"/>
              </w:rPr>
            </w:pPr>
            <w:r>
              <w:rPr>
                <w:rFonts w:ascii="Arial" w:hAnsi="Arial" w:cs="Arial"/>
                <w:sz w:val="20"/>
              </w:rPr>
              <w:t>“</w:t>
            </w:r>
            <w:r w:rsidRPr="000C529A">
              <w:rPr>
                <w:rFonts w:ascii="Arial" w:hAnsi="Arial" w:cs="Arial"/>
                <w:sz w:val="20"/>
              </w:rPr>
              <w:t xml:space="preserve">Otherwise, if the AP MLD does not accept an individually requested TID-to-link mapping in an Association Request frame, the AP </w:t>
            </w:r>
            <w:r w:rsidRPr="000C529A">
              <w:rPr>
                <w:rFonts w:ascii="Arial" w:hAnsi="Arial" w:cs="Arial"/>
                <w:sz w:val="20"/>
              </w:rPr>
              <w:lastRenderedPageBreak/>
              <w:t>MLD shall indicate rejection of the proposed TID-to-link mapping by including in the (Re)Association Response frame the TID-to-link Mapping element that suggests a preferred TID-to-link mapping, and the default TID-to-link mapping remains established until a new TID-to-link mapping is advertised or negotiated.</w:t>
            </w:r>
            <w:r>
              <w:rPr>
                <w:rFonts w:ascii="Arial" w:hAnsi="Arial" w:cs="Arial"/>
                <w:sz w:val="20"/>
              </w:rPr>
              <w:t>”</w:t>
            </w:r>
          </w:p>
          <w:p w14:paraId="381C514A" w14:textId="77777777" w:rsidR="000305C7" w:rsidRDefault="000305C7" w:rsidP="000305C7">
            <w:pPr>
              <w:rPr>
                <w:rFonts w:ascii="Arial" w:hAnsi="Arial" w:cs="Arial"/>
                <w:sz w:val="20"/>
              </w:rPr>
            </w:pPr>
          </w:p>
          <w:p w14:paraId="278C0D38" w14:textId="2D2065B0" w:rsidR="000305C7" w:rsidRDefault="000305C7" w:rsidP="000305C7">
            <w:pPr>
              <w:rPr>
                <w:rFonts w:ascii="Arial" w:hAnsi="Arial" w:cs="Arial"/>
                <w:sz w:val="20"/>
              </w:rPr>
            </w:pPr>
            <w:r>
              <w:rPr>
                <w:rFonts w:ascii="Arial" w:hAnsi="Arial" w:cs="Arial"/>
                <w:sz w:val="20"/>
              </w:rPr>
              <w:t xml:space="preserve">It clarifies that the default mapping is used after the association. </w:t>
            </w:r>
          </w:p>
          <w:p w14:paraId="48BD5218" w14:textId="220343AE" w:rsidR="000305C7" w:rsidRDefault="000305C7" w:rsidP="000305C7">
            <w:pPr>
              <w:rPr>
                <w:rFonts w:ascii="Arial" w:hAnsi="Arial" w:cs="Arial"/>
                <w:sz w:val="20"/>
              </w:rPr>
            </w:pPr>
          </w:p>
          <w:p w14:paraId="56F2280A" w14:textId="41982BEC"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w:t>
            </w:r>
            <w:r>
              <w:rPr>
                <w:rFonts w:ascii="Arial" w:hAnsi="Arial" w:cs="Arial"/>
                <w:sz w:val="20"/>
              </w:rPr>
              <w:t xml:space="preserve">no </w:t>
            </w:r>
            <w:r w:rsidRPr="00D962B4">
              <w:rPr>
                <w:rFonts w:ascii="Arial" w:hAnsi="Arial" w:cs="Arial"/>
                <w:sz w:val="20"/>
              </w:rPr>
              <w:t>change</w:t>
            </w:r>
            <w:r>
              <w:rPr>
                <w:rFonts w:ascii="Arial" w:hAnsi="Arial" w:cs="Arial"/>
                <w:sz w:val="20"/>
              </w:rPr>
              <w:t xml:space="preserve"> for this CID because the related change is already approved in 11-22/1023r5 (CID 14054). </w:t>
            </w:r>
          </w:p>
        </w:tc>
      </w:tr>
      <w:tr w:rsidR="000305C7" w:rsidRPr="00673308" w14:paraId="29002AA6"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E4410" w14:textId="34A6F1F4" w:rsidR="000305C7" w:rsidRPr="008B2CE8" w:rsidRDefault="000305C7" w:rsidP="000305C7">
            <w:pPr>
              <w:tabs>
                <w:tab w:val="left" w:pos="288"/>
              </w:tabs>
              <w:rPr>
                <w:rFonts w:ascii="Arial" w:hAnsi="Arial" w:cs="Arial"/>
                <w:sz w:val="20"/>
              </w:rPr>
            </w:pPr>
            <w:r w:rsidRPr="008B2CE8">
              <w:rPr>
                <w:rFonts w:ascii="Arial" w:hAnsi="Arial" w:cs="Arial"/>
                <w:sz w:val="20"/>
              </w:rPr>
              <w:lastRenderedPageBreak/>
              <w:t>10849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B61405" w14:textId="039CFAA1" w:rsidR="000305C7" w:rsidRPr="008B2CE8" w:rsidRDefault="000305C7" w:rsidP="000305C7">
            <w:pPr>
              <w:rPr>
                <w:rFonts w:ascii="Arial" w:hAnsi="Arial" w:cs="Arial"/>
                <w:sz w:val="20"/>
              </w:rPr>
            </w:pPr>
            <w:r w:rsidRPr="008B2CE8">
              <w:rPr>
                <w:rFonts w:ascii="Arial" w:hAnsi="Arial" w:cs="Arial"/>
                <w:sz w:val="20"/>
              </w:rPr>
              <w:t>428.63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2AE78C" w14:textId="3847B5ED" w:rsidR="000305C7" w:rsidRPr="008B2CE8" w:rsidRDefault="000305C7" w:rsidP="000305C7">
            <w:pPr>
              <w:rPr>
                <w:rFonts w:ascii="Arial" w:hAnsi="Arial" w:cs="Arial"/>
                <w:sz w:val="20"/>
              </w:rPr>
            </w:pPr>
            <w:r w:rsidRPr="008B2CE8">
              <w:rPr>
                <w:rFonts w:ascii="Arial" w:hAnsi="Arial" w:cs="Arial"/>
                <w:sz w:val="20"/>
              </w:rPr>
              <w:t xml:space="preserve">What is the case that a multi-link (re)setup can be successful even if the TID-to-link mapping negotiation is not successful and what's the procedure after the TID-to-link mapping negotiation fails, </w:t>
            </w:r>
            <w:proofErr w:type="gramStart"/>
            <w:r w:rsidRPr="008B2CE8">
              <w:rPr>
                <w:rFonts w:ascii="Arial" w:hAnsi="Arial" w:cs="Arial"/>
                <w:sz w:val="20"/>
              </w:rPr>
              <w:t>e.g.</w:t>
            </w:r>
            <w:proofErr w:type="gramEnd"/>
            <w:r w:rsidRPr="008B2CE8">
              <w:rPr>
                <w:rFonts w:ascii="Arial" w:hAnsi="Arial" w:cs="Arial"/>
                <w:sz w:val="20"/>
              </w:rPr>
              <w:t xml:space="preserve"> back to the default mapping mode? It will be great to clarify this clearly in the text of this Note.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1B6A3" w14:textId="321B0ADB"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F2B76" w14:textId="77777777" w:rsidR="000305C7" w:rsidRDefault="000305C7" w:rsidP="000305C7">
            <w:pPr>
              <w:rPr>
                <w:rFonts w:ascii="Arial" w:hAnsi="Arial" w:cs="Arial"/>
                <w:sz w:val="20"/>
              </w:rPr>
            </w:pPr>
            <w:r>
              <w:rPr>
                <w:rFonts w:ascii="Arial" w:hAnsi="Arial" w:cs="Arial"/>
                <w:sz w:val="20"/>
              </w:rPr>
              <w:t xml:space="preserve">Revised- </w:t>
            </w:r>
          </w:p>
          <w:p w14:paraId="5D83260E" w14:textId="77777777" w:rsidR="000305C7" w:rsidRDefault="000305C7" w:rsidP="000305C7">
            <w:pPr>
              <w:rPr>
                <w:rFonts w:ascii="Arial" w:hAnsi="Arial" w:cs="Arial"/>
                <w:sz w:val="20"/>
              </w:rPr>
            </w:pPr>
            <w:r>
              <w:rPr>
                <w:rFonts w:ascii="Arial" w:hAnsi="Arial" w:cs="Arial"/>
                <w:sz w:val="20"/>
              </w:rPr>
              <w:t xml:space="preserve">Please refer the following in 11-22/1023r5: </w:t>
            </w:r>
          </w:p>
          <w:p w14:paraId="0B57DF46" w14:textId="77777777" w:rsidR="000305C7" w:rsidRDefault="000305C7" w:rsidP="000305C7">
            <w:pPr>
              <w:rPr>
                <w:rFonts w:ascii="Arial" w:hAnsi="Arial" w:cs="Arial"/>
                <w:sz w:val="20"/>
              </w:rPr>
            </w:pPr>
            <w:r>
              <w:rPr>
                <w:rFonts w:ascii="Arial" w:hAnsi="Arial" w:cs="Arial"/>
                <w:sz w:val="20"/>
              </w:rPr>
              <w:t>“</w:t>
            </w:r>
            <w:r w:rsidRPr="000C529A">
              <w:rPr>
                <w:rFonts w:ascii="Arial" w:hAnsi="Arial" w:cs="Arial"/>
                <w:sz w:val="20"/>
              </w:rPr>
              <w:t>Otherwise, if the AP MLD does not accept an individually requested TID-to-link mapping in an Association Request frame, the AP MLD shall indicate rejection of the proposed TID-to-link mapping by including in the (Re)Association Response frame the TID-to-link Mapping element that suggests a preferred TID-to-link mapping, and the default TID-to-link mapping remains established until a new TID-to-link mapping is advertised or negotiated.</w:t>
            </w:r>
            <w:r>
              <w:rPr>
                <w:rFonts w:ascii="Arial" w:hAnsi="Arial" w:cs="Arial"/>
                <w:sz w:val="20"/>
              </w:rPr>
              <w:t>”</w:t>
            </w:r>
          </w:p>
          <w:p w14:paraId="451D4164" w14:textId="77777777" w:rsidR="000305C7" w:rsidRDefault="000305C7" w:rsidP="000305C7">
            <w:pPr>
              <w:rPr>
                <w:rFonts w:ascii="Arial" w:hAnsi="Arial" w:cs="Arial"/>
                <w:sz w:val="20"/>
              </w:rPr>
            </w:pPr>
          </w:p>
          <w:p w14:paraId="0E6285AE" w14:textId="77777777" w:rsidR="000305C7" w:rsidRDefault="000305C7" w:rsidP="000305C7">
            <w:pPr>
              <w:rPr>
                <w:rFonts w:ascii="Arial" w:hAnsi="Arial" w:cs="Arial"/>
                <w:sz w:val="20"/>
              </w:rPr>
            </w:pPr>
            <w:r>
              <w:rPr>
                <w:rFonts w:ascii="Arial" w:hAnsi="Arial" w:cs="Arial"/>
                <w:sz w:val="20"/>
              </w:rPr>
              <w:t xml:space="preserve">It clarifies that the default mapping is used after the association. </w:t>
            </w:r>
          </w:p>
          <w:p w14:paraId="74AF0A59" w14:textId="77777777" w:rsidR="000305C7" w:rsidRDefault="000305C7" w:rsidP="000305C7">
            <w:pPr>
              <w:rPr>
                <w:rFonts w:ascii="Arial" w:hAnsi="Arial" w:cs="Arial"/>
                <w:sz w:val="20"/>
              </w:rPr>
            </w:pPr>
          </w:p>
          <w:p w14:paraId="71C83758" w14:textId="7A2CE3A0" w:rsidR="000305C7"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w:t>
            </w:r>
            <w:r>
              <w:rPr>
                <w:rFonts w:ascii="Arial" w:hAnsi="Arial" w:cs="Arial"/>
                <w:sz w:val="20"/>
              </w:rPr>
              <w:t xml:space="preserve">no </w:t>
            </w:r>
            <w:r w:rsidRPr="00D962B4">
              <w:rPr>
                <w:rFonts w:ascii="Arial" w:hAnsi="Arial" w:cs="Arial"/>
                <w:sz w:val="20"/>
              </w:rPr>
              <w:t>change</w:t>
            </w:r>
            <w:r>
              <w:rPr>
                <w:rFonts w:ascii="Arial" w:hAnsi="Arial" w:cs="Arial"/>
                <w:sz w:val="20"/>
              </w:rPr>
              <w:t xml:space="preserve"> for this CID because the related change is already approved in 11-22/1023r5 (CID 14054).</w:t>
            </w:r>
          </w:p>
        </w:tc>
      </w:tr>
      <w:tr w:rsidR="000305C7" w:rsidRPr="00673308" w14:paraId="48BB44B6"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88648D" w14:textId="77777777" w:rsidR="000305C7" w:rsidRPr="008B2CE8" w:rsidRDefault="000305C7" w:rsidP="000305C7">
            <w:pPr>
              <w:tabs>
                <w:tab w:val="left" w:pos="288"/>
              </w:tabs>
              <w:rPr>
                <w:rFonts w:ascii="Arial" w:hAnsi="Arial" w:cs="Arial"/>
                <w:sz w:val="20"/>
              </w:rPr>
            </w:pPr>
            <w:r w:rsidRPr="008B2CE8">
              <w:rPr>
                <w:rFonts w:ascii="Arial" w:hAnsi="Arial" w:cs="Arial"/>
                <w:sz w:val="20"/>
              </w:rPr>
              <w:t>10108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867233" w14:textId="77777777" w:rsidR="000305C7" w:rsidRPr="008B2CE8" w:rsidRDefault="000305C7" w:rsidP="000305C7">
            <w:pPr>
              <w:rPr>
                <w:rFonts w:ascii="Arial" w:hAnsi="Arial" w:cs="Arial"/>
                <w:sz w:val="20"/>
              </w:rPr>
            </w:pPr>
            <w:r w:rsidRPr="008B2CE8">
              <w:rPr>
                <w:rFonts w:ascii="Arial" w:hAnsi="Arial" w:cs="Arial"/>
                <w:sz w:val="20"/>
              </w:rPr>
              <w:t>428.62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D80DD4" w14:textId="77777777" w:rsidR="000305C7" w:rsidRPr="008B2CE8" w:rsidRDefault="000305C7" w:rsidP="000305C7">
            <w:pPr>
              <w:rPr>
                <w:rFonts w:ascii="Arial" w:hAnsi="Arial" w:cs="Arial"/>
                <w:sz w:val="20"/>
              </w:rPr>
            </w:pPr>
            <w:r w:rsidRPr="008B2CE8">
              <w:rPr>
                <w:rFonts w:ascii="Arial" w:hAnsi="Arial" w:cs="Arial"/>
                <w:sz w:val="20"/>
              </w:rPr>
              <w:t>self-</w:t>
            </w:r>
            <w:proofErr w:type="spellStart"/>
            <w:r w:rsidRPr="008B2CE8">
              <w:rPr>
                <w:rFonts w:ascii="Arial" w:hAnsi="Arial" w:cs="Arial"/>
                <w:sz w:val="20"/>
              </w:rPr>
              <w:t>contradictoray</w:t>
            </w:r>
            <w:proofErr w:type="spellEnd"/>
            <w:r w:rsidRPr="008B2CE8">
              <w:rPr>
                <w:rFonts w:ascii="Arial" w:hAnsi="Arial" w:cs="Arial"/>
                <w:sz w:val="20"/>
              </w:rPr>
              <w:t xml:space="preserve"> description in the NOTE </w:t>
            </w:r>
            <w:proofErr w:type="gramStart"/>
            <w:r w:rsidRPr="008B2CE8">
              <w:rPr>
                <w:rFonts w:ascii="Arial" w:hAnsi="Arial" w:cs="Arial"/>
                <w:sz w:val="20"/>
              </w:rPr>
              <w:t>1,  a</w:t>
            </w:r>
            <w:proofErr w:type="gramEnd"/>
            <w:r w:rsidRPr="008B2CE8">
              <w:rPr>
                <w:rFonts w:ascii="Arial" w:hAnsi="Arial" w:cs="Arial"/>
                <w:sz w:val="20"/>
              </w:rPr>
              <w:t xml:space="preserve"> multi-link setup successfully means the TID-to-link mapping is successful,</w:t>
            </w:r>
            <w:r w:rsidRPr="008B2CE8">
              <w:rPr>
                <w:rFonts w:ascii="Arial" w:hAnsi="Arial" w:cs="Arial"/>
                <w:sz w:val="20"/>
              </w:rPr>
              <w:br/>
              <w:t>otherwise, the peer need to re-</w:t>
            </w:r>
            <w:proofErr w:type="spellStart"/>
            <w:r w:rsidRPr="008B2CE8">
              <w:rPr>
                <w:rFonts w:ascii="Arial" w:hAnsi="Arial" w:cs="Arial"/>
                <w:sz w:val="20"/>
              </w:rPr>
              <w:t>nogitiate</w:t>
            </w:r>
            <w:proofErr w:type="spellEnd"/>
            <w:r w:rsidRPr="008B2CE8">
              <w:rPr>
                <w:rFonts w:ascii="Arial" w:hAnsi="Arial" w:cs="Arial"/>
                <w:sz w:val="20"/>
              </w:rPr>
              <w:t xml:space="preserve"> the </w:t>
            </w:r>
            <w:proofErr w:type="spellStart"/>
            <w:r w:rsidRPr="008B2CE8">
              <w:rPr>
                <w:rFonts w:ascii="Arial" w:hAnsi="Arial" w:cs="Arial"/>
                <w:sz w:val="20"/>
              </w:rPr>
              <w:t>stragetary</w:t>
            </w:r>
            <w:proofErr w:type="spellEnd"/>
            <w:r w:rsidRPr="008B2CE8">
              <w:rPr>
                <w:rFonts w:ascii="Arial" w:hAnsi="Arial" w:cs="Arial"/>
                <w:sz w:val="20"/>
              </w:rPr>
              <w:t xml:space="preserve"> in post </w:t>
            </w:r>
            <w:proofErr w:type="spellStart"/>
            <w:r w:rsidRPr="008B2CE8">
              <w:rPr>
                <w:rFonts w:ascii="Arial" w:hAnsi="Arial" w:cs="Arial"/>
                <w:sz w:val="20"/>
              </w:rPr>
              <w:t>assocation</w:t>
            </w:r>
            <w:proofErr w:type="spellEnd"/>
            <w:r w:rsidRPr="008B2CE8">
              <w:rPr>
                <w:rFonts w:ascii="Arial" w:hAnsi="Arial" w:cs="Arial"/>
                <w:sz w:val="20"/>
              </w:rPr>
              <w:t>.</w:t>
            </w:r>
            <w:r w:rsidRPr="008B2CE8">
              <w:rPr>
                <w:rFonts w:ascii="Arial" w:hAnsi="Arial" w:cs="Arial"/>
                <w:sz w:val="20"/>
              </w:rPr>
              <w:br/>
              <w:t xml:space="preserve">To make it simple, the </w:t>
            </w:r>
            <w:r w:rsidRPr="008B2CE8">
              <w:rPr>
                <w:rFonts w:ascii="Arial" w:hAnsi="Arial" w:cs="Arial"/>
                <w:sz w:val="20"/>
              </w:rPr>
              <w:lastRenderedPageBreak/>
              <w:t>peer will use the TID-to-link mapping provided in the (Re)</w:t>
            </w:r>
            <w:proofErr w:type="spellStart"/>
            <w:r w:rsidRPr="008B2CE8">
              <w:rPr>
                <w:rFonts w:ascii="Arial" w:hAnsi="Arial" w:cs="Arial"/>
                <w:sz w:val="20"/>
              </w:rPr>
              <w:t>assocation</w:t>
            </w:r>
            <w:proofErr w:type="spellEnd"/>
            <w:r w:rsidRPr="008B2CE8">
              <w:rPr>
                <w:rFonts w:ascii="Arial" w:hAnsi="Arial" w:cs="Arial"/>
                <w:sz w:val="20"/>
              </w:rPr>
              <w:t xml:space="preserve"> response frame if it doesn't map to (re)</w:t>
            </w:r>
            <w:proofErr w:type="spellStart"/>
            <w:r w:rsidRPr="008B2CE8">
              <w:rPr>
                <w:rFonts w:ascii="Arial" w:hAnsi="Arial" w:cs="Arial"/>
                <w:sz w:val="20"/>
              </w:rPr>
              <w:t>assocation</w:t>
            </w:r>
            <w:proofErr w:type="spellEnd"/>
            <w:r w:rsidRPr="008B2CE8">
              <w:rPr>
                <w:rFonts w:ascii="Arial" w:hAnsi="Arial" w:cs="Arial"/>
                <w:sz w:val="20"/>
              </w:rPr>
              <w:t xml:space="preserve"> request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976F3B" w14:textId="77777777" w:rsidR="000305C7" w:rsidRPr="008B2CE8" w:rsidRDefault="000305C7" w:rsidP="000305C7">
            <w:pPr>
              <w:rPr>
                <w:rFonts w:ascii="Arial" w:hAnsi="Arial" w:cs="Arial"/>
                <w:sz w:val="20"/>
              </w:rPr>
            </w:pPr>
            <w:r w:rsidRPr="008B2CE8">
              <w:rPr>
                <w:rFonts w:ascii="Arial" w:hAnsi="Arial" w:cs="Arial"/>
                <w:sz w:val="20"/>
              </w:rPr>
              <w:lastRenderedPageBreak/>
              <w:t>rewording the Note1, as the comments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7E70A1" w14:textId="05D9C678" w:rsidR="000305C7" w:rsidRDefault="000305C7" w:rsidP="000305C7">
            <w:pPr>
              <w:rPr>
                <w:rFonts w:ascii="Arial" w:hAnsi="Arial" w:cs="Arial"/>
                <w:sz w:val="20"/>
              </w:rPr>
            </w:pPr>
            <w:r>
              <w:rPr>
                <w:rFonts w:ascii="Arial" w:hAnsi="Arial" w:cs="Arial"/>
                <w:sz w:val="20"/>
              </w:rPr>
              <w:t xml:space="preserve">Revised- </w:t>
            </w:r>
          </w:p>
          <w:p w14:paraId="2BB3992C" w14:textId="77777777" w:rsidR="000305C7" w:rsidRDefault="000305C7" w:rsidP="000305C7">
            <w:pPr>
              <w:rPr>
                <w:rFonts w:ascii="Arial" w:hAnsi="Arial" w:cs="Arial"/>
                <w:sz w:val="20"/>
              </w:rPr>
            </w:pPr>
            <w:r w:rsidRPr="00D962B4">
              <w:rPr>
                <w:rFonts w:ascii="Arial" w:hAnsi="Arial" w:cs="Arial"/>
                <w:sz w:val="20"/>
              </w:rPr>
              <w:t>Agree in principle with the comment.</w:t>
            </w:r>
          </w:p>
          <w:p w14:paraId="36C7168F" w14:textId="6953EB60" w:rsidR="000305C7" w:rsidRDefault="000305C7" w:rsidP="000305C7">
            <w:pPr>
              <w:rPr>
                <w:rFonts w:ascii="Arial" w:hAnsi="Arial" w:cs="Arial"/>
                <w:sz w:val="20"/>
              </w:rPr>
            </w:pPr>
            <w:r>
              <w:rPr>
                <w:rFonts w:ascii="Arial" w:hAnsi="Arial" w:cs="Arial"/>
                <w:sz w:val="20"/>
              </w:rPr>
              <w:t xml:space="preserve">Note 1 is clarified based on the comment. </w:t>
            </w:r>
          </w:p>
          <w:p w14:paraId="3E14A912" w14:textId="77777777" w:rsidR="000305C7" w:rsidRDefault="000305C7" w:rsidP="000305C7">
            <w:pPr>
              <w:rPr>
                <w:rFonts w:ascii="Arial" w:hAnsi="Arial" w:cs="Arial"/>
                <w:sz w:val="20"/>
              </w:rPr>
            </w:pPr>
          </w:p>
          <w:p w14:paraId="7F9315E1" w14:textId="7DD743EC"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10108</w:t>
            </w:r>
            <w:r w:rsidRPr="00D962B4">
              <w:rPr>
                <w:rFonts w:ascii="Arial" w:hAnsi="Arial" w:cs="Arial"/>
                <w:sz w:val="20"/>
              </w:rPr>
              <w:t>.</w:t>
            </w:r>
            <w:r w:rsidRPr="008B2CE8">
              <w:rPr>
                <w:rFonts w:ascii="Arial" w:hAnsi="Arial" w:cs="Arial"/>
                <w:sz w:val="20"/>
              </w:rPr>
              <w:t> </w:t>
            </w:r>
          </w:p>
        </w:tc>
      </w:tr>
      <w:tr w:rsidR="000305C7" w:rsidRPr="00673308" w14:paraId="381B20F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47CA37"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5807E" w14:textId="77777777" w:rsidR="000305C7" w:rsidRPr="008B2CE8" w:rsidRDefault="000305C7" w:rsidP="000305C7">
            <w:pPr>
              <w:rPr>
                <w:rFonts w:ascii="Arial" w:hAnsi="Arial" w:cs="Arial"/>
                <w:sz w:val="20"/>
              </w:rPr>
            </w:pPr>
            <w:r w:rsidRPr="008B2CE8">
              <w:rPr>
                <w:rFonts w:ascii="Arial" w:hAnsi="Arial" w:cs="Arial"/>
                <w:sz w:val="20"/>
              </w:rPr>
              <w:t>428.62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BF1374" w14:textId="77777777" w:rsidR="000305C7" w:rsidRPr="008B2CE8" w:rsidRDefault="000305C7" w:rsidP="000305C7">
            <w:pPr>
              <w:rPr>
                <w:rFonts w:ascii="Arial" w:hAnsi="Arial" w:cs="Arial"/>
                <w:sz w:val="20"/>
              </w:rPr>
            </w:pPr>
            <w:r w:rsidRPr="008B2CE8">
              <w:rPr>
                <w:rFonts w:ascii="Arial" w:hAnsi="Arial" w:cs="Arial"/>
                <w:sz w:val="20"/>
              </w:rPr>
              <w:t xml:space="preserve">First sentence is wrong and redundant - it means TID-to-link </w:t>
            </w:r>
            <w:proofErr w:type="spellStart"/>
            <w:r w:rsidRPr="008B2CE8">
              <w:rPr>
                <w:rFonts w:ascii="Arial" w:hAnsi="Arial" w:cs="Arial"/>
                <w:sz w:val="20"/>
              </w:rPr>
              <w:t>maping</w:t>
            </w:r>
            <w:proofErr w:type="spellEnd"/>
            <w:r w:rsidRPr="008B2CE8">
              <w:rPr>
                <w:rFonts w:ascii="Arial" w:hAnsi="Arial" w:cs="Arial"/>
                <w:sz w:val="20"/>
              </w:rPr>
              <w:t xml:space="preserve"> can also succeed but set up can fail. Th </w:t>
            </w:r>
            <w:proofErr w:type="spellStart"/>
            <w:r w:rsidRPr="008B2CE8">
              <w:rPr>
                <w:rFonts w:ascii="Arial" w:hAnsi="Arial" w:cs="Arial"/>
                <w:sz w:val="20"/>
              </w:rPr>
              <w:t>eonly</w:t>
            </w:r>
            <w:proofErr w:type="spellEnd"/>
            <w:r w:rsidRPr="008B2CE8">
              <w:rPr>
                <w:rFonts w:ascii="Arial" w:hAnsi="Arial" w:cs="Arial"/>
                <w:sz w:val="20"/>
              </w:rPr>
              <w:t xml:space="preserve"> combination of interest (in the </w:t>
            </w:r>
            <w:proofErr w:type="spellStart"/>
            <w:r w:rsidRPr="008B2CE8">
              <w:rPr>
                <w:rFonts w:ascii="Arial" w:hAnsi="Arial" w:cs="Arial"/>
                <w:sz w:val="20"/>
              </w:rPr>
              <w:t>contect</w:t>
            </w:r>
            <w:proofErr w:type="spellEnd"/>
            <w:r w:rsidRPr="008B2CE8">
              <w:rPr>
                <w:rFonts w:ascii="Arial" w:hAnsi="Arial" w:cs="Arial"/>
                <w:sz w:val="20"/>
              </w:rPr>
              <w:t xml:space="preserve"> of </w:t>
            </w:r>
            <w:proofErr w:type="spellStart"/>
            <w:r w:rsidRPr="008B2CE8">
              <w:rPr>
                <w:rFonts w:ascii="Arial" w:hAnsi="Arial" w:cs="Arial"/>
                <w:sz w:val="20"/>
              </w:rPr>
              <w:t>tsi</w:t>
            </w:r>
            <w:proofErr w:type="spellEnd"/>
            <w:r w:rsidRPr="008B2CE8">
              <w:rPr>
                <w:rFonts w:ascii="Arial" w:hAnsi="Arial" w:cs="Arial"/>
                <w:sz w:val="20"/>
              </w:rPr>
              <w:t xml:space="preserve"> NOTE) is adequately described by second sentence.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A0D07" w14:textId="77777777" w:rsidR="000305C7" w:rsidRPr="008B2CE8" w:rsidRDefault="000305C7" w:rsidP="000305C7">
            <w:pPr>
              <w:rPr>
                <w:rFonts w:ascii="Arial" w:hAnsi="Arial" w:cs="Arial"/>
                <w:sz w:val="20"/>
              </w:rPr>
            </w:pPr>
            <w:r w:rsidRPr="008B2CE8">
              <w:rPr>
                <w:rFonts w:ascii="Arial" w:hAnsi="Arial" w:cs="Arial"/>
                <w:sz w:val="20"/>
              </w:rPr>
              <w:t>Change the body of NOTE 1 to "The Multi-link (re)setup procedure can be successful even if the TID-to-link mapping negotiation embedded in the setup procedure is not successful."</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19A16D" w14:textId="0E9F92E2" w:rsidR="000305C7" w:rsidRDefault="000305C7" w:rsidP="000305C7">
            <w:pPr>
              <w:rPr>
                <w:rFonts w:ascii="Arial" w:hAnsi="Arial" w:cs="Arial"/>
                <w:sz w:val="20"/>
              </w:rPr>
            </w:pPr>
            <w:r>
              <w:rPr>
                <w:rFonts w:ascii="Arial" w:hAnsi="Arial" w:cs="Arial"/>
                <w:sz w:val="20"/>
              </w:rPr>
              <w:t xml:space="preserve">Revised- </w:t>
            </w:r>
          </w:p>
          <w:p w14:paraId="48800DF8" w14:textId="77777777" w:rsidR="000305C7" w:rsidRDefault="000305C7" w:rsidP="000305C7">
            <w:pPr>
              <w:rPr>
                <w:rFonts w:ascii="Arial" w:hAnsi="Arial" w:cs="Arial"/>
                <w:sz w:val="20"/>
              </w:rPr>
            </w:pPr>
            <w:r w:rsidRPr="00D962B4">
              <w:rPr>
                <w:rFonts w:ascii="Arial" w:hAnsi="Arial" w:cs="Arial"/>
                <w:sz w:val="20"/>
              </w:rPr>
              <w:t>Agree in principle with the comment.</w:t>
            </w:r>
          </w:p>
          <w:p w14:paraId="73A4AD92" w14:textId="77777777" w:rsidR="000305C7" w:rsidRDefault="000305C7" w:rsidP="000305C7">
            <w:pPr>
              <w:rPr>
                <w:rFonts w:ascii="Arial" w:hAnsi="Arial" w:cs="Arial"/>
                <w:sz w:val="20"/>
              </w:rPr>
            </w:pPr>
            <w:r>
              <w:rPr>
                <w:rFonts w:ascii="Arial" w:hAnsi="Arial" w:cs="Arial"/>
                <w:sz w:val="20"/>
              </w:rPr>
              <w:t xml:space="preserve">Note 1 is clarified based on the comment. </w:t>
            </w:r>
          </w:p>
          <w:p w14:paraId="396F5423" w14:textId="77777777" w:rsidR="000305C7" w:rsidRDefault="000305C7" w:rsidP="000305C7">
            <w:pPr>
              <w:rPr>
                <w:rFonts w:ascii="Arial" w:hAnsi="Arial" w:cs="Arial"/>
                <w:sz w:val="20"/>
              </w:rPr>
            </w:pPr>
          </w:p>
          <w:p w14:paraId="17B28EC0" w14:textId="5325D170" w:rsidR="000305C7" w:rsidRPr="008B2CE8" w:rsidRDefault="000305C7" w:rsidP="000305C7">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12916</w:t>
            </w:r>
            <w:r w:rsidRPr="00D962B4">
              <w:rPr>
                <w:rFonts w:ascii="Arial" w:hAnsi="Arial" w:cs="Arial"/>
                <w:sz w:val="20"/>
              </w:rPr>
              <w:t>.</w:t>
            </w:r>
            <w:r w:rsidRPr="008B2CE8">
              <w:rPr>
                <w:rFonts w:ascii="Arial" w:hAnsi="Arial" w:cs="Arial"/>
                <w:sz w:val="20"/>
              </w:rPr>
              <w:t> </w:t>
            </w:r>
          </w:p>
        </w:tc>
      </w:tr>
      <w:tr w:rsidR="000305C7" w:rsidRPr="00673308" w14:paraId="689491B7" w14:textId="77777777" w:rsidTr="00801D44">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15AE0B" w14:textId="77777777" w:rsidR="000305C7" w:rsidRDefault="000305C7" w:rsidP="000305C7">
            <w:pPr>
              <w:tabs>
                <w:tab w:val="left" w:pos="288"/>
              </w:tabs>
              <w:rPr>
                <w:rFonts w:ascii="Arial" w:hAnsi="Arial" w:cs="Arial"/>
                <w:sz w:val="20"/>
              </w:rPr>
            </w:pPr>
          </w:p>
          <w:p w14:paraId="4C42EA7A" w14:textId="5D28F601" w:rsidR="000305C7" w:rsidRPr="00D96A08" w:rsidRDefault="000305C7" w:rsidP="000305C7">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Change subclause 35.3.7.1.8 </w:t>
            </w:r>
            <w:r w:rsidRPr="00D96A08">
              <w:rPr>
                <w:rFonts w:ascii="Arial" w:hAnsi="Arial" w:cs="Arial"/>
                <w:b/>
                <w:bCs/>
                <w:sz w:val="20"/>
              </w:rPr>
              <w:t>(Association procedures for TID-to-link mapping) as the following:</w:t>
            </w:r>
          </w:p>
          <w:p w14:paraId="70DCB486" w14:textId="08187FB4" w:rsidR="000305C7" w:rsidRDefault="000305C7" w:rsidP="000305C7">
            <w:pPr>
              <w:tabs>
                <w:tab w:val="left" w:pos="288"/>
              </w:tabs>
              <w:rPr>
                <w:rFonts w:ascii="Arial" w:hAnsi="Arial" w:cs="Arial"/>
                <w:sz w:val="20"/>
              </w:rPr>
            </w:pPr>
          </w:p>
          <w:p w14:paraId="2EE7D497" w14:textId="22C0ED12" w:rsidR="000305C7" w:rsidRDefault="000305C7" w:rsidP="000305C7">
            <w:pPr>
              <w:tabs>
                <w:tab w:val="left" w:pos="288"/>
              </w:tabs>
              <w:jc w:val="both"/>
              <w:rPr>
                <w:sz w:val="20"/>
              </w:rPr>
            </w:pPr>
            <w:r w:rsidRPr="00D96A08">
              <w:rPr>
                <w:sz w:val="20"/>
              </w:rPr>
              <w:t>NOTE—</w:t>
            </w:r>
            <w:r w:rsidRPr="00D96A08">
              <w:rPr>
                <w:strike/>
                <w:color w:val="FF0000"/>
                <w:sz w:val="20"/>
              </w:rPr>
              <w:t>Whether the multi-link (re)setup is successful or not is independent from whether the TID-to-link mapping negotiation that is done jointly with the multi-link setup is successful or not.</w:t>
            </w:r>
            <w:r w:rsidRPr="00D96A08">
              <w:rPr>
                <w:color w:val="FF0000"/>
                <w:sz w:val="20"/>
              </w:rPr>
              <w:t xml:space="preserve"> </w:t>
            </w:r>
            <w:r w:rsidRPr="00D96A08">
              <w:rPr>
                <w:sz w:val="20"/>
              </w:rPr>
              <w:t xml:space="preserve">A multi-link (re)setup can be successful even if the TID-to-link mapping negotiation </w:t>
            </w:r>
            <w:r w:rsidRPr="00D96A08">
              <w:rPr>
                <w:color w:val="FF0000"/>
                <w:sz w:val="20"/>
                <w:u w:val="single"/>
              </w:rPr>
              <w:t xml:space="preserve">embedded in the multi-link (re)setup </w:t>
            </w:r>
            <w:proofErr w:type="spellStart"/>
            <w:r w:rsidRPr="00D96A08">
              <w:rPr>
                <w:color w:val="FF0000"/>
                <w:sz w:val="20"/>
                <w:u w:val="single"/>
              </w:rPr>
              <w:t>setup</w:t>
            </w:r>
            <w:proofErr w:type="spellEnd"/>
            <w:r w:rsidRPr="00D96A08">
              <w:rPr>
                <w:color w:val="FF0000"/>
                <w:sz w:val="20"/>
                <w:u w:val="single"/>
              </w:rPr>
              <w:t xml:space="preserve"> procedure</w:t>
            </w:r>
            <w:r w:rsidRPr="00D96A08">
              <w:rPr>
                <w:rFonts w:ascii="Arial" w:hAnsi="Arial" w:cs="Arial"/>
                <w:color w:val="FF0000"/>
                <w:sz w:val="20"/>
              </w:rPr>
              <w:t xml:space="preserve"> </w:t>
            </w:r>
            <w:r w:rsidRPr="00D96A08">
              <w:rPr>
                <w:sz w:val="20"/>
              </w:rPr>
              <w:t>is not successful.</w:t>
            </w:r>
          </w:p>
          <w:p w14:paraId="5E539292" w14:textId="216BC54F" w:rsidR="000305C7" w:rsidRPr="00D96A08" w:rsidRDefault="000305C7" w:rsidP="000305C7">
            <w:pPr>
              <w:tabs>
                <w:tab w:val="left" w:pos="288"/>
              </w:tabs>
              <w:jc w:val="both"/>
              <w:rPr>
                <w:color w:val="FF0000"/>
                <w:sz w:val="20"/>
                <w:u w:val="single"/>
              </w:rPr>
            </w:pPr>
            <w:r w:rsidRPr="00D96A08">
              <w:rPr>
                <w:color w:val="FF0000"/>
                <w:sz w:val="20"/>
                <w:u w:val="single"/>
              </w:rPr>
              <w:t xml:space="preserve">A multi-link (re)setup can be not successful even if the TID-to-link mapping negotiation embedded in the multi-link (re)setup </w:t>
            </w:r>
            <w:proofErr w:type="spellStart"/>
            <w:r w:rsidRPr="00D96A08">
              <w:rPr>
                <w:color w:val="FF0000"/>
                <w:sz w:val="20"/>
                <w:u w:val="single"/>
              </w:rPr>
              <w:t>setup</w:t>
            </w:r>
            <w:proofErr w:type="spellEnd"/>
            <w:r w:rsidRPr="00D96A08">
              <w:rPr>
                <w:color w:val="FF0000"/>
                <w:sz w:val="20"/>
                <w:u w:val="single"/>
              </w:rPr>
              <w:t xml:space="preserve"> procedure</w:t>
            </w:r>
            <w:r w:rsidRPr="00D96A08">
              <w:rPr>
                <w:rFonts w:ascii="Arial" w:hAnsi="Arial" w:cs="Arial"/>
                <w:color w:val="FF0000"/>
                <w:sz w:val="20"/>
                <w:u w:val="single"/>
              </w:rPr>
              <w:t xml:space="preserve"> </w:t>
            </w:r>
            <w:r w:rsidRPr="00D96A08">
              <w:rPr>
                <w:color w:val="FF0000"/>
                <w:sz w:val="20"/>
                <w:u w:val="single"/>
              </w:rPr>
              <w:t>is successful.</w:t>
            </w:r>
          </w:p>
          <w:p w14:paraId="3F7437FC" w14:textId="77777777" w:rsidR="000305C7" w:rsidRPr="008B2CE8" w:rsidRDefault="000305C7" w:rsidP="000305C7">
            <w:pPr>
              <w:rPr>
                <w:rFonts w:ascii="Arial" w:hAnsi="Arial" w:cs="Arial"/>
                <w:sz w:val="20"/>
              </w:rPr>
            </w:pPr>
          </w:p>
        </w:tc>
      </w:tr>
      <w:tr w:rsidR="000305C7" w:rsidRPr="00673308" w14:paraId="6CC1BFE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C0B48"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985C5" w14:textId="77777777" w:rsidR="000305C7" w:rsidRPr="008B2CE8" w:rsidRDefault="000305C7" w:rsidP="000305C7">
            <w:pPr>
              <w:rPr>
                <w:rFonts w:ascii="Arial" w:hAnsi="Arial" w:cs="Arial"/>
                <w:sz w:val="20"/>
              </w:rPr>
            </w:pPr>
            <w:r w:rsidRPr="008B2CE8">
              <w:rPr>
                <w:rFonts w:ascii="Arial" w:hAnsi="Arial" w:cs="Arial"/>
                <w:sz w:val="20"/>
              </w:rPr>
              <w:t>429.07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DD4BE" w14:textId="77777777" w:rsidR="000305C7" w:rsidRPr="008B2CE8" w:rsidRDefault="000305C7" w:rsidP="000305C7">
            <w:pPr>
              <w:rPr>
                <w:rFonts w:ascii="Arial" w:hAnsi="Arial" w:cs="Arial"/>
                <w:sz w:val="20"/>
              </w:rPr>
            </w:pPr>
            <w:r w:rsidRPr="008B2CE8">
              <w:rPr>
                <w:rFonts w:ascii="Arial" w:hAnsi="Arial" w:cs="Arial"/>
                <w:sz w:val="20"/>
              </w:rPr>
              <w:t>Change "After receiving the ..." to "Upon receiving an ..."</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5778BA"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BF7394" w14:textId="44374E91" w:rsidR="000305C7" w:rsidRPr="008B2CE8" w:rsidRDefault="000305C7" w:rsidP="000305C7">
            <w:pPr>
              <w:rPr>
                <w:rFonts w:ascii="Arial" w:hAnsi="Arial" w:cs="Arial"/>
                <w:sz w:val="20"/>
              </w:rPr>
            </w:pPr>
            <w:r>
              <w:rPr>
                <w:rFonts w:ascii="Arial" w:hAnsi="Arial" w:cs="Arial"/>
                <w:sz w:val="20"/>
              </w:rPr>
              <w:t>Accepted</w:t>
            </w:r>
          </w:p>
        </w:tc>
      </w:tr>
      <w:tr w:rsidR="000305C7" w:rsidRPr="00673308" w14:paraId="7E2AE34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8991EE" w14:textId="77777777" w:rsidR="000305C7" w:rsidRPr="008B2CE8" w:rsidRDefault="000305C7" w:rsidP="000305C7">
            <w:pPr>
              <w:tabs>
                <w:tab w:val="left" w:pos="288"/>
              </w:tabs>
              <w:rPr>
                <w:rFonts w:ascii="Arial" w:hAnsi="Arial" w:cs="Arial"/>
                <w:sz w:val="20"/>
              </w:rPr>
            </w:pPr>
            <w:r w:rsidRPr="008B2CE8">
              <w:rPr>
                <w:rFonts w:ascii="Arial" w:hAnsi="Arial" w:cs="Arial"/>
                <w:sz w:val="20"/>
              </w:rPr>
              <w:t>12918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B037BF" w14:textId="77777777" w:rsidR="000305C7" w:rsidRPr="008B2CE8" w:rsidRDefault="000305C7" w:rsidP="000305C7">
            <w:pPr>
              <w:rPr>
                <w:rFonts w:ascii="Arial" w:hAnsi="Arial" w:cs="Arial"/>
                <w:sz w:val="20"/>
              </w:rPr>
            </w:pPr>
            <w:r w:rsidRPr="008B2CE8">
              <w:rPr>
                <w:rFonts w:ascii="Arial" w:hAnsi="Arial" w:cs="Arial"/>
                <w:sz w:val="20"/>
              </w:rPr>
              <w:t>429.22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575D87" w14:textId="77777777" w:rsidR="000305C7" w:rsidRPr="008B2CE8" w:rsidRDefault="000305C7" w:rsidP="000305C7">
            <w:pPr>
              <w:rPr>
                <w:rFonts w:ascii="Arial" w:hAnsi="Arial" w:cs="Arial"/>
                <w:sz w:val="20"/>
              </w:rPr>
            </w:pPr>
            <w:r w:rsidRPr="008B2CE8">
              <w:rPr>
                <w:rFonts w:ascii="Arial" w:hAnsi="Arial" w:cs="Arial"/>
                <w:sz w:val="20"/>
              </w:rPr>
              <w:t>Add a period ('.') to the end of paragraph.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BADEE" w14:textId="77777777" w:rsidR="000305C7" w:rsidRPr="008B2CE8" w:rsidRDefault="000305C7" w:rsidP="000305C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3C4B8B" w14:textId="18CDFA41" w:rsidR="000305C7" w:rsidRPr="008B2CE8" w:rsidRDefault="000305C7" w:rsidP="000305C7">
            <w:pPr>
              <w:rPr>
                <w:rFonts w:ascii="Arial" w:hAnsi="Arial" w:cs="Arial"/>
                <w:sz w:val="20"/>
              </w:rPr>
            </w:pPr>
            <w:r>
              <w:rPr>
                <w:rFonts w:ascii="Arial" w:hAnsi="Arial" w:cs="Arial"/>
                <w:sz w:val="20"/>
              </w:rPr>
              <w:t>Accepted</w:t>
            </w:r>
          </w:p>
        </w:tc>
      </w:tr>
      <w:tr w:rsidR="00B828B7" w:rsidRPr="00673308" w14:paraId="37C6ACA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81E97" w14:textId="08CE5309" w:rsidR="00B828B7" w:rsidRPr="008B2CE8" w:rsidRDefault="00B828B7" w:rsidP="00B828B7">
            <w:pPr>
              <w:tabs>
                <w:tab w:val="left" w:pos="288"/>
              </w:tabs>
              <w:rPr>
                <w:rFonts w:ascii="Arial" w:hAnsi="Arial" w:cs="Arial"/>
                <w:sz w:val="20"/>
              </w:rPr>
            </w:pPr>
            <w:r w:rsidRPr="008B2CE8">
              <w:rPr>
                <w:rFonts w:ascii="Arial" w:hAnsi="Arial" w:cs="Arial"/>
                <w:sz w:val="20"/>
              </w:rPr>
              <w:t>12920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A5575" w14:textId="6E543671" w:rsidR="00B828B7" w:rsidRPr="008B2CE8" w:rsidRDefault="00B828B7" w:rsidP="00B828B7">
            <w:pPr>
              <w:rPr>
                <w:rFonts w:ascii="Arial" w:hAnsi="Arial" w:cs="Arial"/>
                <w:sz w:val="20"/>
              </w:rPr>
            </w:pPr>
            <w:r w:rsidRPr="008B2CE8">
              <w:rPr>
                <w:rFonts w:ascii="Arial" w:hAnsi="Arial" w:cs="Arial"/>
                <w:sz w:val="20"/>
              </w:rPr>
              <w:t>429.41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4D31BD" w14:textId="2FB97367" w:rsidR="00B828B7" w:rsidRPr="008B2CE8" w:rsidRDefault="00B828B7" w:rsidP="00B828B7">
            <w:pPr>
              <w:rPr>
                <w:rFonts w:ascii="Arial" w:hAnsi="Arial" w:cs="Arial"/>
                <w:sz w:val="20"/>
              </w:rPr>
            </w:pPr>
            <w:r w:rsidRPr="008B2CE8">
              <w:rPr>
                <w:rFonts w:ascii="Arial" w:hAnsi="Arial" w:cs="Arial"/>
                <w:sz w:val="20"/>
              </w:rPr>
              <w:t>"teardown" --&gt; "tear down"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79D708" w14:textId="788D150D" w:rsidR="00B828B7" w:rsidRPr="008B2CE8" w:rsidRDefault="00B828B7" w:rsidP="00B828B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3B30A9" w14:textId="6191A473" w:rsidR="00B828B7" w:rsidRDefault="00B828B7" w:rsidP="00B828B7">
            <w:pPr>
              <w:rPr>
                <w:rFonts w:ascii="Arial" w:hAnsi="Arial" w:cs="Arial"/>
                <w:sz w:val="20"/>
              </w:rPr>
            </w:pPr>
            <w:r>
              <w:rPr>
                <w:rFonts w:ascii="Arial" w:hAnsi="Arial" w:cs="Arial"/>
                <w:sz w:val="20"/>
              </w:rPr>
              <w:t>Accepted</w:t>
            </w:r>
          </w:p>
        </w:tc>
      </w:tr>
      <w:tr w:rsidR="00B828B7" w:rsidRPr="00673308" w14:paraId="6F298A39"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6496B4" w14:textId="1E6F83D9" w:rsidR="00B828B7" w:rsidRPr="008B2CE8" w:rsidRDefault="00B828B7" w:rsidP="00B828B7">
            <w:pPr>
              <w:tabs>
                <w:tab w:val="left" w:pos="288"/>
              </w:tabs>
              <w:rPr>
                <w:rFonts w:ascii="Arial" w:hAnsi="Arial" w:cs="Arial"/>
                <w:sz w:val="20"/>
              </w:rPr>
            </w:pPr>
            <w:r w:rsidRPr="008B2CE8">
              <w:rPr>
                <w:rFonts w:ascii="Arial" w:hAnsi="Arial" w:cs="Arial"/>
                <w:sz w:val="20"/>
              </w:rPr>
              <w:t>12921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65DE4" w14:textId="3721E99C" w:rsidR="00B828B7" w:rsidRPr="008B2CE8" w:rsidRDefault="00B828B7" w:rsidP="00B828B7">
            <w:pPr>
              <w:rPr>
                <w:rFonts w:ascii="Arial" w:hAnsi="Arial" w:cs="Arial"/>
                <w:sz w:val="20"/>
              </w:rPr>
            </w:pPr>
            <w:r w:rsidRPr="008B2CE8">
              <w:rPr>
                <w:rFonts w:ascii="Arial" w:hAnsi="Arial" w:cs="Arial"/>
                <w:sz w:val="20"/>
              </w:rPr>
              <w:t>429.45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7CE040" w14:textId="2B0BCDFB" w:rsidR="00B828B7" w:rsidRPr="008B2CE8" w:rsidRDefault="00B828B7" w:rsidP="00B828B7">
            <w:pPr>
              <w:rPr>
                <w:rFonts w:ascii="Arial" w:hAnsi="Arial" w:cs="Arial"/>
                <w:sz w:val="20"/>
              </w:rPr>
            </w:pPr>
            <w:r w:rsidRPr="008B2CE8">
              <w:rPr>
                <w:rFonts w:ascii="Arial" w:hAnsi="Arial" w:cs="Arial"/>
                <w:sz w:val="20"/>
              </w:rPr>
              <w:t>"If" --&gt; "Once"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B3CAB8" w14:textId="7EE9D485" w:rsidR="00B828B7" w:rsidRPr="008B2CE8" w:rsidRDefault="00B828B7" w:rsidP="00B828B7">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74DC06" w14:textId="2B5EC857" w:rsidR="00B828B7" w:rsidRDefault="00B828B7" w:rsidP="00B828B7">
            <w:pPr>
              <w:rPr>
                <w:rFonts w:ascii="Arial" w:hAnsi="Arial" w:cs="Arial"/>
                <w:sz w:val="20"/>
              </w:rPr>
            </w:pPr>
            <w:r>
              <w:rPr>
                <w:rFonts w:ascii="Arial" w:hAnsi="Arial" w:cs="Arial"/>
                <w:sz w:val="20"/>
              </w:rPr>
              <w:t>Accepted</w:t>
            </w:r>
          </w:p>
        </w:tc>
      </w:tr>
      <w:tr w:rsidR="009B1721" w:rsidRPr="00673308" w14:paraId="7DA4E243"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84F4D7" w14:textId="17BEF9B8" w:rsidR="009B1721" w:rsidRPr="008B2CE8" w:rsidRDefault="009B1721" w:rsidP="009B1721">
            <w:pPr>
              <w:tabs>
                <w:tab w:val="left" w:pos="288"/>
              </w:tabs>
              <w:rPr>
                <w:rFonts w:ascii="Arial" w:hAnsi="Arial" w:cs="Arial"/>
                <w:sz w:val="20"/>
              </w:rPr>
            </w:pPr>
            <w:r w:rsidRPr="008B2CE8">
              <w:rPr>
                <w:rFonts w:ascii="Arial" w:hAnsi="Arial" w:cs="Arial"/>
                <w:sz w:val="20"/>
              </w:rPr>
              <w:t>12919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B1BC3D" w14:textId="147EBB9F" w:rsidR="009B1721" w:rsidRPr="008B2CE8" w:rsidRDefault="009B1721" w:rsidP="009B1721">
            <w:pPr>
              <w:rPr>
                <w:rFonts w:ascii="Arial" w:hAnsi="Arial" w:cs="Arial"/>
                <w:sz w:val="20"/>
              </w:rPr>
            </w:pPr>
            <w:r w:rsidRPr="008B2CE8">
              <w:rPr>
                <w:rFonts w:ascii="Arial" w:hAnsi="Arial" w:cs="Arial"/>
                <w:sz w:val="20"/>
              </w:rPr>
              <w:t>429.31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F4BBA" w14:textId="5CF089F1" w:rsidR="009B1721" w:rsidRPr="008B2CE8" w:rsidRDefault="009B1721" w:rsidP="009B1721">
            <w:pPr>
              <w:rPr>
                <w:rFonts w:ascii="Arial" w:hAnsi="Arial" w:cs="Arial"/>
                <w:sz w:val="20"/>
              </w:rPr>
            </w:pPr>
            <w:r w:rsidRPr="008B2CE8">
              <w:rPr>
                <w:rFonts w:ascii="Arial" w:hAnsi="Arial" w:cs="Arial"/>
                <w:sz w:val="20"/>
              </w:rPr>
              <w:t xml:space="preserve">(1) The word 'request' is missing from the end of the first sentence; (2) "affiliated" is not a good choice of wording given its </w:t>
            </w:r>
            <w:proofErr w:type="spellStart"/>
            <w:r w:rsidRPr="008B2CE8">
              <w:rPr>
                <w:rFonts w:ascii="Arial" w:hAnsi="Arial" w:cs="Arial"/>
                <w:sz w:val="20"/>
              </w:rPr>
              <w:t>meaing</w:t>
            </w:r>
            <w:proofErr w:type="spellEnd"/>
            <w:r w:rsidRPr="008B2CE8">
              <w:rPr>
                <w:rFonts w:ascii="Arial" w:hAnsi="Arial" w:cs="Arial"/>
                <w:sz w:val="20"/>
              </w:rPr>
              <w:t xml:space="preserve"> in the context of MLDs; (3) sentences can be combined and shortened.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58D0B3" w14:textId="12E8D1D3" w:rsidR="009B1721" w:rsidRPr="008B2CE8" w:rsidRDefault="009B1721" w:rsidP="009B1721">
            <w:pPr>
              <w:rPr>
                <w:rFonts w:ascii="Arial" w:hAnsi="Arial" w:cs="Arial"/>
                <w:sz w:val="20"/>
              </w:rPr>
            </w:pPr>
            <w:r w:rsidRPr="008B2CE8">
              <w:rPr>
                <w:rFonts w:ascii="Arial" w:hAnsi="Arial" w:cs="Arial"/>
                <w:sz w:val="20"/>
              </w:rPr>
              <w:t xml:space="preserve">Change the paragraph to "When initiating a new TID-to-link mapping request to a peer MLD, an MLD should </w:t>
            </w:r>
            <w:proofErr w:type="gramStart"/>
            <w:r w:rsidRPr="008B2CE8">
              <w:rPr>
                <w:rFonts w:ascii="Arial" w:hAnsi="Arial" w:cs="Arial"/>
                <w:sz w:val="20"/>
              </w:rPr>
              <w:t>take into account</w:t>
            </w:r>
            <w:proofErr w:type="gramEnd"/>
            <w:r w:rsidRPr="008B2CE8">
              <w:rPr>
                <w:rFonts w:ascii="Arial" w:hAnsi="Arial" w:cs="Arial"/>
                <w:sz w:val="20"/>
              </w:rPr>
              <w:t xml:space="preserve"> the peer MLD's preferred mapping if it has indicated one. In addition, an AP MLD </w:t>
            </w:r>
            <w:proofErr w:type="spellStart"/>
            <w:r w:rsidRPr="008B2CE8">
              <w:rPr>
                <w:rFonts w:ascii="Arial" w:hAnsi="Arial" w:cs="Arial"/>
                <w:sz w:val="20"/>
              </w:rPr>
              <w:t>shoud</w:t>
            </w:r>
            <w:proofErr w:type="spellEnd"/>
            <w:r w:rsidRPr="008B2CE8">
              <w:rPr>
                <w:rFonts w:ascii="Arial" w:hAnsi="Arial" w:cs="Arial"/>
                <w:sz w:val="20"/>
              </w:rPr>
              <w:t xml:space="preserve"> </w:t>
            </w:r>
            <w:proofErr w:type="gramStart"/>
            <w:r w:rsidRPr="008B2CE8">
              <w:rPr>
                <w:rFonts w:ascii="Arial" w:hAnsi="Arial" w:cs="Arial"/>
                <w:sz w:val="20"/>
              </w:rPr>
              <w:t>take into account</w:t>
            </w:r>
            <w:proofErr w:type="gramEnd"/>
            <w:r w:rsidRPr="008B2CE8">
              <w:rPr>
                <w:rFonts w:ascii="Arial" w:hAnsi="Arial" w:cs="Arial"/>
                <w:sz w:val="20"/>
              </w:rPr>
              <w:t xml:space="preserve"> a non-AP MLD's capabilities, constraints (e.g., single radio operation) and traffic flows when initiating a new TID-link-mapping request with that non-AP MLD.</w:t>
            </w:r>
            <w:r w:rsidRPr="008B2CE8">
              <w:rPr>
                <w:rFonts w:ascii="Arial" w:hAnsi="Arial" w:cs="Arial"/>
                <w:sz w:val="20"/>
              </w:rPr>
              <w:br/>
            </w:r>
            <w:r w:rsidRPr="008B2CE8">
              <w:rPr>
                <w:rFonts w:ascii="Arial" w:hAnsi="Arial" w:cs="Arial"/>
                <w:sz w:val="20"/>
              </w:rPr>
              <w:br/>
            </w:r>
            <w:r w:rsidRPr="008B2CE8">
              <w:rPr>
                <w:rFonts w:ascii="Arial" w:hAnsi="Arial" w:cs="Arial"/>
                <w:sz w:val="20"/>
              </w:rPr>
              <w:lastRenderedPageBreak/>
              <w:t>Also delete the redundant NOTE 2.</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591DA1" w14:textId="6E386F0B" w:rsidR="00997A69" w:rsidRDefault="00997A69" w:rsidP="00997A69">
            <w:pPr>
              <w:rPr>
                <w:rFonts w:ascii="Arial" w:hAnsi="Arial" w:cs="Arial"/>
                <w:sz w:val="20"/>
              </w:rPr>
            </w:pPr>
            <w:r>
              <w:rPr>
                <w:rFonts w:ascii="Arial" w:hAnsi="Arial" w:cs="Arial"/>
                <w:sz w:val="20"/>
              </w:rPr>
              <w:lastRenderedPageBreak/>
              <w:t xml:space="preserve">Revised- </w:t>
            </w:r>
          </w:p>
          <w:p w14:paraId="11D29563" w14:textId="77777777" w:rsidR="00997A69" w:rsidRDefault="00997A69" w:rsidP="00997A69">
            <w:pPr>
              <w:rPr>
                <w:rFonts w:ascii="Arial" w:hAnsi="Arial" w:cs="Arial"/>
                <w:sz w:val="20"/>
              </w:rPr>
            </w:pPr>
            <w:r w:rsidRPr="00D962B4">
              <w:rPr>
                <w:rFonts w:ascii="Arial" w:hAnsi="Arial" w:cs="Arial"/>
                <w:sz w:val="20"/>
              </w:rPr>
              <w:t>Agree in principle with the comment.</w:t>
            </w:r>
          </w:p>
          <w:p w14:paraId="2F085D7A" w14:textId="77777777" w:rsidR="00997A69" w:rsidRDefault="00997A69" w:rsidP="00997A69">
            <w:pPr>
              <w:rPr>
                <w:rFonts w:ascii="Arial" w:hAnsi="Arial" w:cs="Arial"/>
                <w:sz w:val="20"/>
              </w:rPr>
            </w:pPr>
          </w:p>
          <w:p w14:paraId="2B4B2A5C" w14:textId="6A3895CB" w:rsidR="009B1721" w:rsidRPr="008B2CE8" w:rsidRDefault="00997A69" w:rsidP="00997A69">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1291</w:t>
            </w:r>
            <w:r w:rsidR="002D2784">
              <w:rPr>
                <w:rFonts w:ascii="Arial" w:hAnsi="Arial" w:cs="Arial"/>
                <w:sz w:val="20"/>
              </w:rPr>
              <w:t>9</w:t>
            </w:r>
            <w:r w:rsidRPr="00D962B4">
              <w:rPr>
                <w:rFonts w:ascii="Arial" w:hAnsi="Arial" w:cs="Arial"/>
                <w:sz w:val="20"/>
              </w:rPr>
              <w:t>.</w:t>
            </w:r>
            <w:r w:rsidRPr="008B2CE8">
              <w:rPr>
                <w:rFonts w:ascii="Arial" w:hAnsi="Arial" w:cs="Arial"/>
                <w:sz w:val="20"/>
              </w:rPr>
              <w:t> </w:t>
            </w:r>
          </w:p>
        </w:tc>
      </w:tr>
      <w:tr w:rsidR="009B1721" w:rsidRPr="00673308" w14:paraId="76AEA34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068459" w14:textId="36EC981F" w:rsidR="009B1721" w:rsidRPr="008B2CE8" w:rsidRDefault="009B1721" w:rsidP="009B1721">
            <w:pPr>
              <w:tabs>
                <w:tab w:val="left" w:pos="288"/>
              </w:tabs>
              <w:rPr>
                <w:rFonts w:ascii="Arial" w:hAnsi="Arial" w:cs="Arial"/>
                <w:sz w:val="20"/>
              </w:rPr>
            </w:pPr>
            <w:r w:rsidRPr="008B2CE8">
              <w:rPr>
                <w:rFonts w:ascii="Arial" w:hAnsi="Arial" w:cs="Arial"/>
                <w:sz w:val="20"/>
              </w:rPr>
              <w:t>13286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029CB" w14:textId="2D94A38C" w:rsidR="009B1721" w:rsidRPr="008B2CE8" w:rsidRDefault="009B1721" w:rsidP="009B1721">
            <w:pPr>
              <w:rPr>
                <w:rFonts w:ascii="Arial" w:hAnsi="Arial" w:cs="Arial"/>
                <w:sz w:val="20"/>
              </w:rPr>
            </w:pPr>
            <w:r w:rsidRPr="008B2CE8">
              <w:rPr>
                <w:rFonts w:ascii="Arial" w:hAnsi="Arial" w:cs="Arial"/>
                <w:sz w:val="20"/>
              </w:rPr>
              <w:t>429.34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013F6" w14:textId="3A52F3DF" w:rsidR="009B1721" w:rsidRPr="008B2CE8" w:rsidRDefault="009B1721" w:rsidP="009B1721">
            <w:pPr>
              <w:rPr>
                <w:rFonts w:ascii="Arial" w:hAnsi="Arial" w:cs="Arial"/>
                <w:sz w:val="20"/>
              </w:rPr>
            </w:pPr>
            <w:r w:rsidRPr="008B2CE8">
              <w:rPr>
                <w:rFonts w:ascii="Arial" w:hAnsi="Arial" w:cs="Arial"/>
                <w:sz w:val="20"/>
              </w:rPr>
              <w:t>What does "the traffic flow(s) affiliated with the non-AP MLD" mean?  Suggest changing to "the traffic flow(s) carried by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AA7539" w14:textId="1B628CD4"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8E2B83" w14:textId="0608F71B" w:rsidR="002D2784" w:rsidRDefault="002D2784" w:rsidP="002D2784">
            <w:pPr>
              <w:rPr>
                <w:rFonts w:ascii="Arial" w:hAnsi="Arial" w:cs="Arial"/>
                <w:sz w:val="20"/>
              </w:rPr>
            </w:pPr>
            <w:r>
              <w:rPr>
                <w:rFonts w:ascii="Arial" w:hAnsi="Arial" w:cs="Arial"/>
                <w:sz w:val="20"/>
              </w:rPr>
              <w:t xml:space="preserve">Revised- </w:t>
            </w:r>
          </w:p>
          <w:p w14:paraId="4B28303C" w14:textId="77777777" w:rsidR="002D2784" w:rsidRDefault="002D2784" w:rsidP="002D2784">
            <w:pPr>
              <w:rPr>
                <w:rFonts w:ascii="Arial" w:hAnsi="Arial" w:cs="Arial"/>
                <w:sz w:val="20"/>
              </w:rPr>
            </w:pPr>
            <w:r w:rsidRPr="00D962B4">
              <w:rPr>
                <w:rFonts w:ascii="Arial" w:hAnsi="Arial" w:cs="Arial"/>
                <w:sz w:val="20"/>
              </w:rPr>
              <w:t>Agree in principle with the comment.</w:t>
            </w:r>
          </w:p>
          <w:p w14:paraId="5FCF39FF" w14:textId="77777777" w:rsidR="002D2784" w:rsidRDefault="002D2784" w:rsidP="002D2784">
            <w:pPr>
              <w:rPr>
                <w:rFonts w:ascii="Arial" w:hAnsi="Arial" w:cs="Arial"/>
                <w:sz w:val="20"/>
              </w:rPr>
            </w:pPr>
          </w:p>
          <w:p w14:paraId="005FCFAC" w14:textId="2AADD4AA" w:rsidR="009B1721" w:rsidRPr="008B2CE8" w:rsidRDefault="002D2784" w:rsidP="002D2784">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33</w:t>
            </w:r>
            <w:r w:rsidRPr="00D962B4">
              <w:rPr>
                <w:rFonts w:ascii="Arial" w:hAnsi="Arial" w:cs="Arial"/>
                <w:sz w:val="20"/>
              </w:rPr>
              <w:t xml:space="preserve">r0 under all headings that include CID </w:t>
            </w:r>
            <w:r>
              <w:rPr>
                <w:rFonts w:ascii="Arial" w:hAnsi="Arial" w:cs="Arial"/>
                <w:sz w:val="20"/>
              </w:rPr>
              <w:t>1</w:t>
            </w:r>
            <w:r>
              <w:rPr>
                <w:rFonts w:ascii="Arial" w:hAnsi="Arial" w:cs="Arial"/>
                <w:sz w:val="20"/>
              </w:rPr>
              <w:t>3286</w:t>
            </w:r>
            <w:r w:rsidRPr="00D962B4">
              <w:rPr>
                <w:rFonts w:ascii="Arial" w:hAnsi="Arial" w:cs="Arial"/>
                <w:sz w:val="20"/>
              </w:rPr>
              <w:t>.</w:t>
            </w:r>
            <w:r w:rsidRPr="008B2CE8">
              <w:rPr>
                <w:rFonts w:ascii="Arial" w:hAnsi="Arial" w:cs="Arial"/>
                <w:sz w:val="20"/>
              </w:rPr>
              <w:t> </w:t>
            </w:r>
          </w:p>
        </w:tc>
      </w:tr>
      <w:tr w:rsidR="009B1721" w:rsidRPr="00673308" w14:paraId="0ACCA7C1" w14:textId="77777777" w:rsidTr="00EA52F1">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264571" w14:textId="77777777" w:rsidR="009B1721" w:rsidRDefault="009B1721" w:rsidP="009B1721">
            <w:pPr>
              <w:rPr>
                <w:rFonts w:ascii="Arial" w:hAnsi="Arial" w:cs="Arial"/>
                <w:sz w:val="20"/>
              </w:rPr>
            </w:pPr>
          </w:p>
          <w:p w14:paraId="3AC73FBC" w14:textId="77777777" w:rsidR="002D2784" w:rsidRPr="00D96A08" w:rsidRDefault="002D2784" w:rsidP="002D2784">
            <w:pPr>
              <w:rPr>
                <w:rFonts w:ascii="Arial" w:hAnsi="Arial" w:cs="Arial"/>
                <w:b/>
                <w:bCs/>
                <w:sz w:val="20"/>
              </w:rPr>
            </w:pPr>
            <w:proofErr w:type="spellStart"/>
            <w:r w:rsidRPr="00D03A35">
              <w:rPr>
                <w:rFonts w:ascii="Arial" w:hAnsi="Arial" w:cs="Arial"/>
                <w:b/>
                <w:bCs/>
                <w:sz w:val="20"/>
              </w:rPr>
              <w:t>TGbe</w:t>
            </w:r>
            <w:proofErr w:type="spellEnd"/>
            <w:r w:rsidRPr="00D03A35">
              <w:rPr>
                <w:rFonts w:ascii="Arial" w:hAnsi="Arial" w:cs="Arial"/>
                <w:b/>
                <w:bCs/>
                <w:sz w:val="20"/>
              </w:rPr>
              <w:t xml:space="preserve"> Editor: </w:t>
            </w:r>
            <w:r w:rsidRPr="00D96A08">
              <w:rPr>
                <w:rFonts w:ascii="Arial" w:hAnsi="Arial" w:cs="Arial"/>
                <w:b/>
                <w:bCs/>
                <w:sz w:val="20"/>
              </w:rPr>
              <w:t>Change subclause 35.3.7.1.3 as the following:</w:t>
            </w:r>
          </w:p>
          <w:p w14:paraId="2FBD4CEB" w14:textId="08E4E039" w:rsidR="009B1721" w:rsidRDefault="009B1721" w:rsidP="009B1721">
            <w:pPr>
              <w:rPr>
                <w:rFonts w:ascii="Arial" w:hAnsi="Arial" w:cs="Arial"/>
                <w:sz w:val="20"/>
              </w:rPr>
            </w:pPr>
          </w:p>
          <w:p w14:paraId="65BE648A" w14:textId="29543D78" w:rsidR="002D2784" w:rsidRPr="002D2784" w:rsidRDefault="0001613C" w:rsidP="009B1721">
            <w:pPr>
              <w:rPr>
                <w:szCs w:val="22"/>
                <w:rPrChange w:id="0" w:author="Yongho Seok" w:date="2022-11-08T02:19:00Z">
                  <w:rPr>
                    <w:sz w:val="20"/>
                  </w:rPr>
                </w:rPrChange>
              </w:rPr>
            </w:pPr>
            <w:r w:rsidRPr="0001613C">
              <w:rPr>
                <w:szCs w:val="22"/>
                <w:highlight w:val="yellow"/>
                <w:rPrChange w:id="1" w:author="Yongho Seok" w:date="2022-11-08T02:38:00Z">
                  <w:rPr>
                    <w:strike/>
                    <w:color w:val="FF0000"/>
                    <w:szCs w:val="22"/>
                  </w:rPr>
                </w:rPrChange>
              </w:rPr>
              <w:t>(#12919)</w:t>
            </w:r>
            <w:r w:rsidRPr="0001613C">
              <w:rPr>
                <w:szCs w:val="22"/>
                <w:rPrChange w:id="2" w:author="Yongho Seok" w:date="2022-11-08T02:38:00Z">
                  <w:rPr>
                    <w:strike/>
                    <w:color w:val="FF0000"/>
                    <w:szCs w:val="22"/>
                  </w:rPr>
                </w:rPrChange>
              </w:rPr>
              <w:t xml:space="preserve"> </w:t>
            </w:r>
            <w:r w:rsidR="002D2784" w:rsidRPr="00AA6C04">
              <w:rPr>
                <w:strike/>
                <w:color w:val="FF0000"/>
                <w:szCs w:val="22"/>
                <w:rPrChange w:id="3" w:author="Yongho Seok" w:date="2022-11-08T02:24:00Z">
                  <w:rPr>
                    <w:sz w:val="20"/>
                  </w:rPr>
                </w:rPrChange>
              </w:rPr>
              <w:t>If indicated by a peer MLD</w:t>
            </w:r>
            <w:r w:rsidR="002D2784" w:rsidRPr="00AA6C04">
              <w:rPr>
                <w:color w:val="FF0000"/>
                <w:szCs w:val="22"/>
                <w:rPrChange w:id="4" w:author="Yongho Seok" w:date="2022-11-08T02:24:00Z">
                  <w:rPr>
                    <w:sz w:val="20"/>
                  </w:rPr>
                </w:rPrChange>
              </w:rPr>
              <w:t xml:space="preserve"> </w:t>
            </w:r>
            <w:r w:rsidR="00AA6C04" w:rsidRPr="00AA6C04">
              <w:rPr>
                <w:color w:val="FF0000"/>
                <w:szCs w:val="22"/>
                <w:u w:val="single"/>
                <w:rPrChange w:id="5" w:author="Yongho Seok" w:date="2022-11-08T02:24:00Z">
                  <w:rPr>
                    <w:szCs w:val="22"/>
                  </w:rPr>
                </w:rPrChange>
              </w:rPr>
              <w:t>When initiating a new TID-to-link mapping negotiation to a peer MLD</w:t>
            </w:r>
            <w:r w:rsidR="00AA6C04" w:rsidRPr="00AA6C04">
              <w:rPr>
                <w:szCs w:val="22"/>
                <w:rPrChange w:id="6" w:author="Yongho Seok" w:date="2022-11-08T02:25:00Z">
                  <w:rPr>
                    <w:szCs w:val="22"/>
                  </w:rPr>
                </w:rPrChange>
              </w:rPr>
              <w:t xml:space="preserve">, </w:t>
            </w:r>
            <w:r w:rsidR="002D2784" w:rsidRPr="00AA6C04">
              <w:rPr>
                <w:szCs w:val="22"/>
                <w:rPrChange w:id="7" w:author="Yongho Seok" w:date="2022-11-08T02:25:00Z">
                  <w:rPr>
                    <w:sz w:val="20"/>
                  </w:rPr>
                </w:rPrChange>
              </w:rPr>
              <w:t xml:space="preserve">an </w:t>
            </w:r>
            <w:r w:rsidR="002D2784" w:rsidRPr="002D2784">
              <w:rPr>
                <w:szCs w:val="22"/>
                <w:rPrChange w:id="8" w:author="Yongho Seok" w:date="2022-11-08T02:19:00Z">
                  <w:rPr>
                    <w:sz w:val="20"/>
                  </w:rPr>
                </w:rPrChange>
              </w:rPr>
              <w:t xml:space="preserve">MLD should </w:t>
            </w:r>
            <w:proofErr w:type="gramStart"/>
            <w:r w:rsidR="002D2784" w:rsidRPr="002D2784">
              <w:rPr>
                <w:szCs w:val="22"/>
                <w:rPrChange w:id="9" w:author="Yongho Seok" w:date="2022-11-08T02:19:00Z">
                  <w:rPr>
                    <w:sz w:val="20"/>
                  </w:rPr>
                </w:rPrChange>
              </w:rPr>
              <w:t>take into account</w:t>
            </w:r>
            <w:proofErr w:type="gramEnd"/>
            <w:r w:rsidR="002D2784" w:rsidRPr="002D2784">
              <w:rPr>
                <w:szCs w:val="22"/>
                <w:rPrChange w:id="10" w:author="Yongho Seok" w:date="2022-11-08T02:19:00Z">
                  <w:rPr>
                    <w:sz w:val="20"/>
                  </w:rPr>
                </w:rPrChange>
              </w:rPr>
              <w:t xml:space="preserve"> the preferred TID-to-link mapping </w:t>
            </w:r>
            <w:r w:rsidR="00AA6C04" w:rsidRPr="00AA6C04">
              <w:rPr>
                <w:color w:val="FF0000"/>
                <w:szCs w:val="22"/>
                <w:u w:val="single"/>
                <w:rPrChange w:id="11" w:author="Yongho Seok" w:date="2022-11-08T02:25:00Z">
                  <w:rPr>
                    <w:szCs w:val="22"/>
                  </w:rPr>
                </w:rPrChange>
              </w:rPr>
              <w:t>of the peer MLD</w:t>
            </w:r>
            <w:r w:rsidR="00AA6C04">
              <w:rPr>
                <w:color w:val="FF0000"/>
                <w:szCs w:val="22"/>
                <w:u w:val="single"/>
              </w:rPr>
              <w:t xml:space="preserve"> if it has indicated one</w:t>
            </w:r>
            <w:r w:rsidR="00AA6C04" w:rsidRPr="00AA6C04">
              <w:rPr>
                <w:color w:val="FF0000"/>
                <w:szCs w:val="22"/>
                <w:u w:val="single"/>
                <w:rPrChange w:id="12" w:author="Yongho Seok" w:date="2022-11-08T02:25:00Z">
                  <w:rPr>
                    <w:szCs w:val="22"/>
                  </w:rPr>
                </w:rPrChange>
              </w:rPr>
              <w:t xml:space="preserve"> </w:t>
            </w:r>
            <w:r w:rsidR="00AA6C04">
              <w:rPr>
                <w:strike/>
                <w:color w:val="FF0000"/>
                <w:szCs w:val="22"/>
              </w:rPr>
              <w:t>w</w:t>
            </w:r>
            <w:r w:rsidR="002D2784" w:rsidRPr="00AA6C04">
              <w:rPr>
                <w:strike/>
                <w:color w:val="FF0000"/>
                <w:szCs w:val="22"/>
                <w:rPrChange w:id="13" w:author="Yongho Seok" w:date="2022-11-08T02:26:00Z">
                  <w:rPr>
                    <w:sz w:val="20"/>
                  </w:rPr>
                </w:rPrChange>
              </w:rPr>
              <w:t>hen it initiates a new TID-to-link mapping</w:t>
            </w:r>
            <w:r w:rsidR="002D2784" w:rsidRPr="002D2784">
              <w:rPr>
                <w:szCs w:val="22"/>
                <w:rPrChange w:id="14" w:author="Yongho Seok" w:date="2022-11-08T02:19:00Z">
                  <w:rPr>
                    <w:sz w:val="20"/>
                  </w:rPr>
                </w:rPrChange>
              </w:rPr>
              <w:t xml:space="preserve">. In addition, an AP MLD should take into account the traffic flow(s) </w:t>
            </w:r>
            <w:r w:rsidR="002D2784" w:rsidRPr="009B7F0A">
              <w:rPr>
                <w:strike/>
                <w:color w:val="FF0000"/>
                <w:szCs w:val="22"/>
                <w:rPrChange w:id="15" w:author="Yongho Seok" w:date="2022-11-08T02:32:00Z">
                  <w:rPr>
                    <w:sz w:val="20"/>
                  </w:rPr>
                </w:rPrChange>
              </w:rPr>
              <w:t>affiliated with</w:t>
            </w:r>
            <w:r w:rsidR="009B7F0A">
              <w:rPr>
                <w:strike/>
                <w:color w:val="FF0000"/>
                <w:szCs w:val="22"/>
              </w:rPr>
              <w:t xml:space="preserve"> </w:t>
            </w:r>
            <w:r w:rsidR="009B7F0A" w:rsidRPr="009B7F0A">
              <w:rPr>
                <w:color w:val="FF0000"/>
                <w:szCs w:val="22"/>
                <w:u w:val="single"/>
                <w:rPrChange w:id="16" w:author="Yongho Seok" w:date="2022-11-08T02:32:00Z">
                  <w:rPr>
                    <w:szCs w:val="22"/>
                  </w:rPr>
                </w:rPrChange>
              </w:rPr>
              <w:t>from</w:t>
            </w:r>
            <w:r w:rsidR="009B7F0A">
              <w:rPr>
                <w:szCs w:val="22"/>
              </w:rPr>
              <w:t xml:space="preserve"> </w:t>
            </w:r>
            <w:r w:rsidR="00D322CB" w:rsidRPr="00D322CB">
              <w:rPr>
                <w:szCs w:val="22"/>
                <w:highlight w:val="yellow"/>
                <w:rPrChange w:id="17" w:author="Yongho Seok" w:date="2022-11-08T02:37:00Z">
                  <w:rPr>
                    <w:szCs w:val="22"/>
                  </w:rPr>
                </w:rPrChange>
              </w:rPr>
              <w:t>(#13286)</w:t>
            </w:r>
            <w:r w:rsidR="00D322CB">
              <w:rPr>
                <w:szCs w:val="22"/>
              </w:rPr>
              <w:t xml:space="preserve"> </w:t>
            </w:r>
            <w:r w:rsidR="002D2784" w:rsidRPr="002D2784">
              <w:rPr>
                <w:szCs w:val="22"/>
                <w:rPrChange w:id="18" w:author="Yongho Seok" w:date="2022-11-08T02:19:00Z">
                  <w:rPr>
                    <w:sz w:val="20"/>
                  </w:rPr>
                </w:rPrChange>
              </w:rPr>
              <w:t xml:space="preserve">the non-AP MLD and the capabilities and constraints </w:t>
            </w:r>
            <w:r w:rsidR="00D322CB" w:rsidRPr="00D322CB">
              <w:rPr>
                <w:color w:val="FF0000"/>
                <w:szCs w:val="22"/>
                <w:u w:val="single"/>
                <w:rPrChange w:id="19" w:author="Yongho Seok" w:date="2022-11-08T02:35:00Z">
                  <w:rPr>
                    <w:szCs w:val="22"/>
                  </w:rPr>
                </w:rPrChange>
              </w:rPr>
              <w:t xml:space="preserve">(e.g., single radio operation) </w:t>
            </w:r>
            <w:proofErr w:type="gramStart"/>
            <w:r w:rsidR="002D2784" w:rsidRPr="00D322CB">
              <w:rPr>
                <w:strike/>
                <w:color w:val="FF0000"/>
                <w:szCs w:val="22"/>
                <w:rPrChange w:id="20" w:author="Yongho Seok" w:date="2022-11-08T02:36:00Z">
                  <w:rPr>
                    <w:sz w:val="20"/>
                  </w:rPr>
                </w:rPrChange>
              </w:rPr>
              <w:t>(</w:t>
            </w:r>
            <w:r w:rsidR="00D322CB" w:rsidRPr="00D322CB">
              <w:rPr>
                <w:color w:val="FF0000"/>
                <w:szCs w:val="22"/>
                <w:u w:val="single"/>
                <w:rPrChange w:id="21" w:author="Yongho Seok" w:date="2022-11-08T02:36:00Z">
                  <w:rPr>
                    <w:szCs w:val="22"/>
                  </w:rPr>
                </w:rPrChange>
              </w:rPr>
              <w:t>,</w:t>
            </w:r>
            <w:r w:rsidR="002D2784" w:rsidRPr="002D2784">
              <w:rPr>
                <w:szCs w:val="22"/>
                <w:rPrChange w:id="22" w:author="Yongho Seok" w:date="2022-11-08T02:19:00Z">
                  <w:rPr>
                    <w:sz w:val="20"/>
                  </w:rPr>
                </w:rPrChange>
              </w:rPr>
              <w:t>if</w:t>
            </w:r>
            <w:proofErr w:type="gramEnd"/>
            <w:r w:rsidR="002D2784" w:rsidRPr="002D2784">
              <w:rPr>
                <w:szCs w:val="22"/>
                <w:rPrChange w:id="23" w:author="Yongho Seok" w:date="2022-11-08T02:19:00Z">
                  <w:rPr>
                    <w:sz w:val="20"/>
                  </w:rPr>
                </w:rPrChange>
              </w:rPr>
              <w:t xml:space="preserve"> any</w:t>
            </w:r>
            <w:r w:rsidR="002D2784" w:rsidRPr="00D322CB">
              <w:rPr>
                <w:strike/>
                <w:color w:val="FF0000"/>
                <w:szCs w:val="22"/>
                <w:rPrChange w:id="24" w:author="Yongho Seok" w:date="2022-11-08T02:36:00Z">
                  <w:rPr>
                    <w:sz w:val="20"/>
                  </w:rPr>
                </w:rPrChange>
              </w:rPr>
              <w:t>)</w:t>
            </w:r>
            <w:r w:rsidR="00D322CB" w:rsidRPr="00D322CB">
              <w:rPr>
                <w:color w:val="FF0000"/>
                <w:szCs w:val="22"/>
                <w:u w:val="single"/>
                <w:rPrChange w:id="25" w:author="Yongho Seok" w:date="2022-11-08T02:37:00Z">
                  <w:rPr>
                    <w:szCs w:val="22"/>
                  </w:rPr>
                </w:rPrChange>
              </w:rPr>
              <w:t>,</w:t>
            </w:r>
            <w:r w:rsidR="002D2784" w:rsidRPr="002D2784">
              <w:rPr>
                <w:szCs w:val="22"/>
                <w:rPrChange w:id="26" w:author="Yongho Seok" w:date="2022-11-08T02:19:00Z">
                  <w:rPr>
                    <w:sz w:val="20"/>
                  </w:rPr>
                </w:rPrChange>
              </w:rPr>
              <w:t xml:space="preserve"> of the non-AP MLD.</w:t>
            </w:r>
            <w:r>
              <w:rPr>
                <w:szCs w:val="22"/>
              </w:rPr>
              <w:t xml:space="preserve"> </w:t>
            </w:r>
          </w:p>
          <w:p w14:paraId="6E6A8F55" w14:textId="520095CF" w:rsidR="009B1721" w:rsidRDefault="00AA6C04" w:rsidP="009B1721">
            <w:pPr>
              <w:rPr>
                <w:rFonts w:ascii="Arial" w:hAnsi="Arial" w:cs="Arial"/>
                <w:sz w:val="20"/>
              </w:rPr>
            </w:pPr>
            <w:r w:rsidRPr="00D322CB">
              <w:rPr>
                <w:strike/>
                <w:color w:val="FF0000"/>
                <w:szCs w:val="22"/>
                <w:rPrChange w:id="27" w:author="Yongho Seok" w:date="2022-11-08T02:37:00Z">
                  <w:rPr>
                    <w:szCs w:val="22"/>
                  </w:rPr>
                </w:rPrChange>
              </w:rPr>
              <w:t>NOTE 1—A non-AP MLD can indicate its constraints (such as single radio) during multi-link setup.</w:t>
            </w:r>
          </w:p>
          <w:p w14:paraId="6D30F8FB" w14:textId="560A9107" w:rsidR="009B1721" w:rsidRPr="008B2CE8" w:rsidRDefault="009B1721" w:rsidP="009B1721">
            <w:pPr>
              <w:rPr>
                <w:rFonts w:ascii="Arial" w:hAnsi="Arial" w:cs="Arial"/>
                <w:sz w:val="20"/>
              </w:rPr>
            </w:pPr>
          </w:p>
        </w:tc>
      </w:tr>
      <w:tr w:rsidR="009B1721" w:rsidRPr="00673308" w14:paraId="47AB80F2"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E9F3E" w14:textId="77777777" w:rsidR="009B1721" w:rsidRPr="008B2CE8" w:rsidRDefault="009B1721" w:rsidP="009B1721">
            <w:pPr>
              <w:tabs>
                <w:tab w:val="left" w:pos="288"/>
              </w:tabs>
              <w:rPr>
                <w:rFonts w:ascii="Arial" w:hAnsi="Arial" w:cs="Arial"/>
                <w:sz w:val="20"/>
              </w:rPr>
            </w:pPr>
            <w:r w:rsidRPr="008B2CE8">
              <w:rPr>
                <w:rFonts w:ascii="Arial" w:hAnsi="Arial" w:cs="Arial"/>
                <w:sz w:val="20"/>
              </w:rPr>
              <w:t>10240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0FF60D" w14:textId="77777777" w:rsidR="009B1721" w:rsidRPr="008B2CE8" w:rsidRDefault="009B1721" w:rsidP="009B1721">
            <w:pPr>
              <w:rPr>
                <w:rFonts w:ascii="Arial" w:hAnsi="Arial" w:cs="Arial"/>
                <w:sz w:val="20"/>
              </w:rPr>
            </w:pPr>
            <w:r w:rsidRPr="008B2CE8">
              <w:rPr>
                <w:rFonts w:ascii="Arial" w:hAnsi="Arial" w:cs="Arial"/>
                <w:sz w:val="20"/>
              </w:rPr>
              <w:t>429.24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5F131C" w14:textId="77777777" w:rsidR="009B1721" w:rsidRPr="008B2CE8" w:rsidRDefault="009B1721" w:rsidP="009B1721">
            <w:pPr>
              <w:rPr>
                <w:rFonts w:ascii="Arial" w:hAnsi="Arial" w:cs="Arial"/>
                <w:sz w:val="20"/>
              </w:rPr>
            </w:pPr>
            <w:r w:rsidRPr="008B2CE8">
              <w:rPr>
                <w:rFonts w:ascii="Arial" w:hAnsi="Arial" w:cs="Arial"/>
                <w:sz w:val="20"/>
              </w:rPr>
              <w:t>The purpose of the unsolicited TID-to-link mapping response is not clear.  Why can't an MLD just use the TID-to-link mapping request in this case?  If an MLD does receive an unsolicited TID-to-link mapping response, what should it do?  The phrase "should take into account the preferred TID-to-link mapping" does not say much.</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6CF076" w14:textId="77777777" w:rsidR="009B1721" w:rsidRPr="008B2CE8" w:rsidRDefault="009B1721" w:rsidP="009B1721">
            <w:pPr>
              <w:rPr>
                <w:rFonts w:ascii="Arial" w:hAnsi="Arial" w:cs="Arial"/>
                <w:sz w:val="20"/>
              </w:rPr>
            </w:pPr>
            <w:r w:rsidRPr="008B2CE8">
              <w:rPr>
                <w:rFonts w:ascii="Arial" w:hAnsi="Arial" w:cs="Arial"/>
                <w:sz w:val="20"/>
              </w:rPr>
              <w:t>Remove option to send an unsolicited TID-to-link mapping response.</w:t>
            </w:r>
            <w:r w:rsidRPr="008B2CE8">
              <w:rPr>
                <w:rFonts w:ascii="Arial" w:hAnsi="Arial" w:cs="Arial"/>
                <w:sz w:val="20"/>
              </w:rPr>
              <w:br/>
            </w:r>
            <w:r w:rsidRPr="008B2CE8">
              <w:rPr>
                <w:rFonts w:ascii="Arial" w:hAnsi="Arial" w:cs="Arial"/>
                <w:sz w:val="20"/>
              </w:rPr>
              <w:br/>
              <w:t>If there is desire to keep it, please explain when it should be used and what an MLD should do when it has received it.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DE2FBB" w14:textId="77777777" w:rsidR="009B1721" w:rsidRDefault="009B1721" w:rsidP="009B1721">
            <w:pPr>
              <w:rPr>
                <w:rFonts w:ascii="Arial" w:hAnsi="Arial" w:cs="Arial"/>
                <w:sz w:val="20"/>
              </w:rPr>
            </w:pPr>
            <w:r>
              <w:rPr>
                <w:rFonts w:ascii="Arial" w:hAnsi="Arial" w:cs="Arial"/>
                <w:sz w:val="20"/>
              </w:rPr>
              <w:t>Rejected-</w:t>
            </w:r>
          </w:p>
          <w:p w14:paraId="75BA8096" w14:textId="205607C3" w:rsidR="009B1721" w:rsidRDefault="009B1721" w:rsidP="009B1721">
            <w:pPr>
              <w:rPr>
                <w:rFonts w:ascii="Arial" w:hAnsi="Arial" w:cs="Arial"/>
                <w:sz w:val="20"/>
              </w:rPr>
            </w:pPr>
            <w:r>
              <w:rPr>
                <w:rFonts w:ascii="Arial" w:hAnsi="Arial" w:cs="Arial"/>
                <w:sz w:val="20"/>
              </w:rPr>
              <w:t xml:space="preserve">Unsolicited </w:t>
            </w:r>
            <w:r w:rsidRPr="00A46224">
              <w:rPr>
                <w:rFonts w:ascii="Arial" w:hAnsi="Arial" w:cs="Arial"/>
                <w:sz w:val="20"/>
              </w:rPr>
              <w:t>TID-To-Link Mapping Response frame</w:t>
            </w:r>
            <w:r>
              <w:rPr>
                <w:rFonts w:ascii="Arial" w:hAnsi="Arial" w:cs="Arial"/>
                <w:sz w:val="20"/>
              </w:rPr>
              <w:t xml:space="preserve"> is to indicate a preferred TID-to-link mapping. </w:t>
            </w:r>
          </w:p>
          <w:p w14:paraId="1F747B5D" w14:textId="52AD691D" w:rsidR="009B1721" w:rsidRDefault="009B1721" w:rsidP="009B1721">
            <w:pPr>
              <w:rPr>
                <w:rFonts w:ascii="Arial" w:hAnsi="Arial" w:cs="Arial"/>
                <w:sz w:val="20"/>
              </w:rPr>
            </w:pPr>
          </w:p>
          <w:p w14:paraId="7B05D6B1" w14:textId="4E157612" w:rsidR="009B1721" w:rsidRDefault="009B1721" w:rsidP="009B1721">
            <w:pPr>
              <w:rPr>
                <w:rFonts w:ascii="Arial" w:hAnsi="Arial" w:cs="Arial"/>
                <w:sz w:val="20"/>
              </w:rPr>
            </w:pPr>
            <w:r w:rsidRPr="00043199">
              <w:rPr>
                <w:rFonts w:ascii="Arial" w:hAnsi="Arial" w:cs="Arial"/>
                <w:sz w:val="20"/>
              </w:rPr>
              <w:t xml:space="preserve">If the TID-To-Link Mapping Request frame is used like the comment, the recipient STA </w:t>
            </w:r>
            <w:r w:rsidRPr="00043199">
              <w:rPr>
                <w:rFonts w:ascii="Arial" w:hAnsi="Arial" w:cs="Arial"/>
                <w:sz w:val="20"/>
              </w:rPr>
              <w:t>must</w:t>
            </w:r>
            <w:r w:rsidRPr="00043199">
              <w:rPr>
                <w:rFonts w:ascii="Arial" w:hAnsi="Arial" w:cs="Arial"/>
                <w:sz w:val="20"/>
              </w:rPr>
              <w:t xml:space="preserve"> immediately decide whether to accept or not.</w:t>
            </w:r>
          </w:p>
          <w:p w14:paraId="64101BEB" w14:textId="285F6309" w:rsidR="009B1721" w:rsidRDefault="009B1721" w:rsidP="009B1721">
            <w:pPr>
              <w:rPr>
                <w:rFonts w:ascii="Arial" w:hAnsi="Arial" w:cs="Arial"/>
                <w:sz w:val="20"/>
              </w:rPr>
            </w:pPr>
          </w:p>
          <w:p w14:paraId="7251D028" w14:textId="3E419D23" w:rsidR="009B1721" w:rsidRPr="008B2CE8" w:rsidRDefault="009B1721" w:rsidP="009B1721">
            <w:pPr>
              <w:rPr>
                <w:rFonts w:ascii="Arial" w:hAnsi="Arial" w:cs="Arial"/>
                <w:sz w:val="20"/>
              </w:rPr>
            </w:pPr>
            <w:r w:rsidRPr="00ED3D40">
              <w:rPr>
                <w:rFonts w:ascii="Arial" w:hAnsi="Arial" w:cs="Arial"/>
                <w:sz w:val="20"/>
              </w:rPr>
              <w:t>To</w:t>
            </w:r>
            <w:r w:rsidRPr="00ED3D40">
              <w:rPr>
                <w:rFonts w:ascii="Arial" w:hAnsi="Arial" w:cs="Arial"/>
                <w:sz w:val="20"/>
              </w:rPr>
              <w:t xml:space="preserve"> give more flexibility to schedule the TID-To-Link Mapping change at the peer STA side,</w:t>
            </w:r>
            <w:r>
              <w:rPr>
                <w:rFonts w:ascii="Arial" w:hAnsi="Arial" w:cs="Arial"/>
                <w:sz w:val="20"/>
              </w:rPr>
              <w:t xml:space="preserve"> current procedure is more appropriate.   </w:t>
            </w:r>
          </w:p>
        </w:tc>
      </w:tr>
      <w:tr w:rsidR="009B1721" w:rsidRPr="00673308" w14:paraId="58B4DF17"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7EABD8" w14:textId="77777777" w:rsidR="009B1721" w:rsidRPr="008B2CE8" w:rsidRDefault="009B1721" w:rsidP="009B1721">
            <w:pPr>
              <w:tabs>
                <w:tab w:val="left" w:pos="288"/>
              </w:tabs>
              <w:rPr>
                <w:rFonts w:ascii="Arial" w:hAnsi="Arial" w:cs="Arial"/>
                <w:sz w:val="20"/>
              </w:rPr>
            </w:pPr>
            <w:r w:rsidRPr="008B2CE8">
              <w:rPr>
                <w:rFonts w:ascii="Arial" w:hAnsi="Arial" w:cs="Arial"/>
                <w:sz w:val="20"/>
              </w:rPr>
              <w:t>11609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932E79" w14:textId="77777777" w:rsidR="009B1721" w:rsidRPr="008B2CE8" w:rsidRDefault="009B1721" w:rsidP="009B1721">
            <w:pPr>
              <w:rPr>
                <w:rFonts w:ascii="Arial" w:hAnsi="Arial" w:cs="Arial"/>
                <w:sz w:val="20"/>
              </w:rPr>
            </w:pPr>
            <w:r w:rsidRPr="008B2CE8">
              <w:rPr>
                <w:rFonts w:ascii="Arial" w:hAnsi="Arial" w:cs="Arial"/>
                <w:sz w:val="20"/>
              </w:rPr>
              <w:t>429.24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AA9DA" w14:textId="77777777" w:rsidR="009B1721" w:rsidRPr="008B2CE8" w:rsidRDefault="009B1721" w:rsidP="009B1721">
            <w:pPr>
              <w:rPr>
                <w:rFonts w:ascii="Arial" w:hAnsi="Arial" w:cs="Arial"/>
                <w:sz w:val="20"/>
              </w:rPr>
            </w:pPr>
            <w:r w:rsidRPr="008B2CE8">
              <w:rPr>
                <w:rFonts w:ascii="Arial" w:hAnsi="Arial" w:cs="Arial"/>
                <w:sz w:val="20"/>
              </w:rPr>
              <w:t xml:space="preserve">There seems two different ways to initiate TID-to-link Mapping: 1) send an individually addressed TID-to-link Mapping Request frame; 2) sending an unsolicited TID-to-link Mapping Response frame that includes the TID-to-link Mapping element and sets the Status Code to 134. Why do we need two different ways to initiate TID-to-link mapping? Does the 2nd method need a response from the </w:t>
            </w:r>
            <w:proofErr w:type="spellStart"/>
            <w:r w:rsidRPr="008B2CE8">
              <w:rPr>
                <w:rFonts w:ascii="Arial" w:hAnsi="Arial" w:cs="Arial"/>
                <w:sz w:val="20"/>
              </w:rPr>
              <w:t>receving</w:t>
            </w:r>
            <w:proofErr w:type="spellEnd"/>
            <w:r w:rsidRPr="008B2CE8">
              <w:rPr>
                <w:rFonts w:ascii="Arial" w:hAnsi="Arial" w:cs="Arial"/>
                <w:sz w:val="20"/>
              </w:rPr>
              <w:t xml:space="preserve">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02FE7D" w14:textId="77777777" w:rsidR="009B1721" w:rsidRPr="008B2CE8" w:rsidRDefault="009B1721" w:rsidP="009B1721">
            <w:pPr>
              <w:rPr>
                <w:rFonts w:ascii="Arial" w:hAnsi="Arial" w:cs="Arial"/>
                <w:sz w:val="20"/>
              </w:rPr>
            </w:pPr>
            <w:r w:rsidRPr="008B2CE8">
              <w:rPr>
                <w:rFonts w:ascii="Arial" w:hAnsi="Arial" w:cs="Arial"/>
                <w:sz w:val="20"/>
              </w:rPr>
              <w:t xml:space="preserve">either delete the paragraph in line 24 page 429 or clarify why the unsolicited TID-to-link Mapping Response frame is needed and if a response to such an </w:t>
            </w:r>
            <w:proofErr w:type="spellStart"/>
            <w:r w:rsidRPr="008B2CE8">
              <w:rPr>
                <w:rFonts w:ascii="Arial" w:hAnsi="Arial" w:cs="Arial"/>
                <w:sz w:val="20"/>
              </w:rPr>
              <w:t>unsolicated</w:t>
            </w:r>
            <w:proofErr w:type="spellEnd"/>
            <w:r w:rsidRPr="008B2CE8">
              <w:rPr>
                <w:rFonts w:ascii="Arial" w:hAnsi="Arial" w:cs="Arial"/>
                <w:sz w:val="20"/>
              </w:rPr>
              <w:t xml:space="preserve"> TID-to-link Mapping Response frame is required.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1F0374" w14:textId="5DEDCAF6" w:rsidR="009B1721" w:rsidRDefault="009B1721" w:rsidP="009B1721">
            <w:pPr>
              <w:rPr>
                <w:rFonts w:ascii="Arial" w:hAnsi="Arial" w:cs="Arial"/>
                <w:sz w:val="20"/>
              </w:rPr>
            </w:pPr>
            <w:r>
              <w:rPr>
                <w:rFonts w:ascii="Arial" w:hAnsi="Arial" w:cs="Arial"/>
                <w:sz w:val="20"/>
              </w:rPr>
              <w:t>Rejected-</w:t>
            </w:r>
          </w:p>
          <w:p w14:paraId="7C2B7890" w14:textId="77777777" w:rsidR="009B1721" w:rsidRDefault="009B1721" w:rsidP="009B1721">
            <w:pPr>
              <w:rPr>
                <w:rFonts w:ascii="Arial" w:hAnsi="Arial" w:cs="Arial"/>
                <w:sz w:val="20"/>
              </w:rPr>
            </w:pPr>
            <w:r>
              <w:rPr>
                <w:rFonts w:ascii="Arial" w:hAnsi="Arial" w:cs="Arial"/>
                <w:sz w:val="20"/>
              </w:rPr>
              <w:t xml:space="preserve">Unsolicited </w:t>
            </w:r>
            <w:r w:rsidRPr="00A46224">
              <w:rPr>
                <w:rFonts w:ascii="Arial" w:hAnsi="Arial" w:cs="Arial"/>
                <w:sz w:val="20"/>
              </w:rPr>
              <w:t>TID-To-Link Mapping Response frame</w:t>
            </w:r>
            <w:r>
              <w:rPr>
                <w:rFonts w:ascii="Arial" w:hAnsi="Arial" w:cs="Arial"/>
                <w:sz w:val="20"/>
              </w:rPr>
              <w:t xml:space="preserve"> is to indicate a preferred TID-to-link mapping. </w:t>
            </w:r>
          </w:p>
          <w:p w14:paraId="2ABD3835" w14:textId="77777777" w:rsidR="009B1721" w:rsidRDefault="009B1721" w:rsidP="009B1721">
            <w:pPr>
              <w:rPr>
                <w:rFonts w:ascii="Arial" w:hAnsi="Arial" w:cs="Arial"/>
                <w:sz w:val="20"/>
              </w:rPr>
            </w:pPr>
          </w:p>
          <w:p w14:paraId="38220187" w14:textId="77777777" w:rsidR="009B1721" w:rsidRDefault="009B1721" w:rsidP="009B1721">
            <w:pPr>
              <w:rPr>
                <w:rFonts w:ascii="Arial" w:hAnsi="Arial" w:cs="Arial"/>
                <w:sz w:val="20"/>
              </w:rPr>
            </w:pPr>
            <w:r w:rsidRPr="00043199">
              <w:rPr>
                <w:rFonts w:ascii="Arial" w:hAnsi="Arial" w:cs="Arial"/>
                <w:sz w:val="20"/>
              </w:rPr>
              <w:t>If the TID-To-Link Mapping Request frame is used like the comment, the recipient STA must immediately decide whether to accept or not.</w:t>
            </w:r>
          </w:p>
          <w:p w14:paraId="0BA15B55" w14:textId="77777777" w:rsidR="009B1721" w:rsidRDefault="009B1721" w:rsidP="009B1721">
            <w:pPr>
              <w:rPr>
                <w:rFonts w:ascii="Arial" w:hAnsi="Arial" w:cs="Arial"/>
                <w:sz w:val="20"/>
              </w:rPr>
            </w:pPr>
          </w:p>
          <w:p w14:paraId="06901A42" w14:textId="617E503A" w:rsidR="009B1721" w:rsidRDefault="009B1721" w:rsidP="009B1721">
            <w:pPr>
              <w:rPr>
                <w:rFonts w:ascii="Arial" w:hAnsi="Arial" w:cs="Arial"/>
                <w:sz w:val="20"/>
              </w:rPr>
            </w:pPr>
            <w:r w:rsidRPr="00ED3D40">
              <w:rPr>
                <w:rFonts w:ascii="Arial" w:hAnsi="Arial" w:cs="Arial"/>
                <w:sz w:val="20"/>
              </w:rPr>
              <w:t>To give more flexibility to schedule the TID-To-Link Mapping change at the peer STA side,</w:t>
            </w:r>
            <w:r>
              <w:rPr>
                <w:rFonts w:ascii="Arial" w:hAnsi="Arial" w:cs="Arial"/>
                <w:sz w:val="20"/>
              </w:rPr>
              <w:t xml:space="preserve"> current procedure is more appropriate.   </w:t>
            </w:r>
          </w:p>
          <w:p w14:paraId="45D8B7FB" w14:textId="2616FC24" w:rsidR="009B1721" w:rsidRDefault="009B1721" w:rsidP="009B1721">
            <w:pPr>
              <w:rPr>
                <w:rFonts w:ascii="Arial" w:hAnsi="Arial" w:cs="Arial"/>
                <w:sz w:val="20"/>
              </w:rPr>
            </w:pPr>
          </w:p>
          <w:p w14:paraId="70E9E9A2" w14:textId="42525C26" w:rsidR="009B1721" w:rsidRPr="008B2CE8" w:rsidRDefault="009B1721" w:rsidP="009B1721">
            <w:pPr>
              <w:rPr>
                <w:rFonts w:ascii="Arial" w:hAnsi="Arial" w:cs="Arial"/>
                <w:sz w:val="20"/>
              </w:rPr>
            </w:pPr>
            <w:r>
              <w:rPr>
                <w:rFonts w:ascii="Arial" w:hAnsi="Arial" w:cs="Arial"/>
                <w:sz w:val="20"/>
              </w:rPr>
              <w:t xml:space="preserve">And the spec does not have any statement that </w:t>
            </w:r>
            <w:r w:rsidRPr="008B2CE8">
              <w:rPr>
                <w:rFonts w:ascii="Arial" w:hAnsi="Arial" w:cs="Arial"/>
                <w:sz w:val="20"/>
              </w:rPr>
              <w:t xml:space="preserve">a response to an </w:t>
            </w:r>
            <w:proofErr w:type="spellStart"/>
            <w:r w:rsidRPr="008B2CE8">
              <w:rPr>
                <w:rFonts w:ascii="Arial" w:hAnsi="Arial" w:cs="Arial"/>
                <w:sz w:val="20"/>
              </w:rPr>
              <w:t>unsolicated</w:t>
            </w:r>
            <w:proofErr w:type="spellEnd"/>
            <w:r w:rsidRPr="008B2CE8">
              <w:rPr>
                <w:rFonts w:ascii="Arial" w:hAnsi="Arial" w:cs="Arial"/>
                <w:sz w:val="20"/>
              </w:rPr>
              <w:t xml:space="preserve"> TID-</w:t>
            </w:r>
            <w:r>
              <w:rPr>
                <w:rFonts w:ascii="Arial" w:hAnsi="Arial" w:cs="Arial"/>
                <w:sz w:val="20"/>
              </w:rPr>
              <w:t>T</w:t>
            </w:r>
            <w:r w:rsidRPr="008B2CE8">
              <w:rPr>
                <w:rFonts w:ascii="Arial" w:hAnsi="Arial" w:cs="Arial"/>
                <w:sz w:val="20"/>
              </w:rPr>
              <w:t>o-</w:t>
            </w:r>
            <w:r>
              <w:rPr>
                <w:rFonts w:ascii="Arial" w:hAnsi="Arial" w:cs="Arial"/>
                <w:sz w:val="20"/>
              </w:rPr>
              <w:t>L</w:t>
            </w:r>
            <w:r w:rsidRPr="008B2CE8">
              <w:rPr>
                <w:rFonts w:ascii="Arial" w:hAnsi="Arial" w:cs="Arial"/>
                <w:sz w:val="20"/>
              </w:rPr>
              <w:t>ink Mapping Response frame is required.</w:t>
            </w:r>
          </w:p>
        </w:tc>
      </w:tr>
      <w:tr w:rsidR="009B1721" w:rsidRPr="00673308" w14:paraId="1FD86D8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2A24C6"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D1962B" w14:textId="77777777" w:rsidR="009B1721" w:rsidRPr="008B2CE8" w:rsidRDefault="009B1721" w:rsidP="009B1721">
            <w:pPr>
              <w:rPr>
                <w:rFonts w:ascii="Arial" w:hAnsi="Arial" w:cs="Arial"/>
                <w:sz w:val="20"/>
              </w:rPr>
            </w:pPr>
            <w:r w:rsidRPr="008B2CE8">
              <w:rPr>
                <w:rFonts w:ascii="Arial" w:hAnsi="Arial" w:cs="Arial"/>
                <w:sz w:val="20"/>
              </w:rPr>
              <w:t>429.48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AF271" w14:textId="77777777" w:rsidR="009B1721" w:rsidRPr="008B2CE8" w:rsidRDefault="009B1721" w:rsidP="009B1721">
            <w:pPr>
              <w:rPr>
                <w:rFonts w:ascii="Arial" w:hAnsi="Arial" w:cs="Arial"/>
                <w:sz w:val="20"/>
              </w:rPr>
            </w:pPr>
            <w:r w:rsidRPr="008B2CE8">
              <w:rPr>
                <w:rFonts w:ascii="Arial" w:hAnsi="Arial" w:cs="Arial"/>
                <w:sz w:val="20"/>
              </w:rPr>
              <w:t xml:space="preserve">Change the beginning of the sentence to "In case </w:t>
            </w:r>
            <w:r w:rsidRPr="008B2CE8">
              <w:rPr>
                <w:rFonts w:ascii="Arial" w:hAnsi="Arial" w:cs="Arial"/>
                <w:sz w:val="20"/>
              </w:rPr>
              <w:lastRenderedPageBreak/>
              <w:t xml:space="preserve">mapping of a TID is missing in the </w:t>
            </w:r>
            <w:proofErr w:type="gramStart"/>
            <w:r w:rsidRPr="008B2CE8">
              <w:rPr>
                <w:rFonts w:ascii="Arial" w:hAnsi="Arial" w:cs="Arial"/>
                <w:sz w:val="20"/>
              </w:rPr>
              <w:t>negotiation, ..</w:t>
            </w:r>
            <w:proofErr w:type="gram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B3DEF2" w14:textId="77777777" w:rsidR="009B1721" w:rsidRPr="008B2CE8" w:rsidRDefault="009B1721" w:rsidP="009B1721">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4E076A" w14:textId="0435AF28" w:rsidR="009B1721" w:rsidRDefault="009B1721" w:rsidP="009B1721">
            <w:pPr>
              <w:rPr>
                <w:rFonts w:ascii="Arial" w:hAnsi="Arial" w:cs="Arial"/>
                <w:sz w:val="20"/>
              </w:rPr>
            </w:pPr>
            <w:r>
              <w:rPr>
                <w:rFonts w:ascii="Arial" w:hAnsi="Arial" w:cs="Arial"/>
                <w:sz w:val="20"/>
              </w:rPr>
              <w:t>Rejected-</w:t>
            </w:r>
          </w:p>
          <w:p w14:paraId="5BCFB52D" w14:textId="055552E7" w:rsidR="009B1721" w:rsidRDefault="009B1721" w:rsidP="009B1721">
            <w:pPr>
              <w:rPr>
                <w:rFonts w:ascii="Arial" w:hAnsi="Arial" w:cs="Arial"/>
                <w:sz w:val="20"/>
              </w:rPr>
            </w:pPr>
            <w:r>
              <w:rPr>
                <w:rFonts w:ascii="Arial" w:hAnsi="Arial" w:cs="Arial"/>
                <w:sz w:val="20"/>
              </w:rPr>
              <w:lastRenderedPageBreak/>
              <w:t>Regarding the proposed change, “</w:t>
            </w:r>
            <w:r w:rsidRPr="008B2CE8">
              <w:rPr>
                <w:rFonts w:ascii="Arial" w:hAnsi="Arial" w:cs="Arial"/>
                <w:sz w:val="20"/>
              </w:rPr>
              <w:t>In case mapping of a TID</w:t>
            </w:r>
            <w:r>
              <w:rPr>
                <w:rFonts w:ascii="Arial" w:hAnsi="Arial" w:cs="Arial"/>
                <w:sz w:val="20"/>
              </w:rPr>
              <w:t xml:space="preserve">”, </w:t>
            </w:r>
          </w:p>
          <w:p w14:paraId="1B7CDA89" w14:textId="468B5670" w:rsidR="009B1721" w:rsidRPr="008B2CE8" w:rsidRDefault="009B1721" w:rsidP="009B1721">
            <w:pPr>
              <w:rPr>
                <w:rFonts w:ascii="Arial" w:hAnsi="Arial" w:cs="Arial"/>
                <w:sz w:val="20"/>
              </w:rPr>
            </w:pPr>
            <w:r>
              <w:rPr>
                <w:rFonts w:ascii="Arial" w:hAnsi="Arial" w:cs="Arial"/>
                <w:sz w:val="20"/>
              </w:rPr>
              <w:t>i</w:t>
            </w:r>
            <w:r w:rsidRPr="006558AC">
              <w:rPr>
                <w:rFonts w:ascii="Arial" w:hAnsi="Arial" w:cs="Arial"/>
                <w:sz w:val="20"/>
              </w:rPr>
              <w:t xml:space="preserve">t is not clear </w:t>
            </w:r>
            <w:r>
              <w:rPr>
                <w:rFonts w:ascii="Arial" w:hAnsi="Arial" w:cs="Arial"/>
                <w:sz w:val="20"/>
              </w:rPr>
              <w:t xml:space="preserve">what is </w:t>
            </w:r>
            <w:r w:rsidRPr="006558AC">
              <w:rPr>
                <w:rFonts w:ascii="Arial" w:hAnsi="Arial" w:cs="Arial"/>
                <w:sz w:val="20"/>
              </w:rPr>
              <w:t>mapp</w:t>
            </w:r>
            <w:r>
              <w:rPr>
                <w:rFonts w:ascii="Arial" w:hAnsi="Arial" w:cs="Arial"/>
                <w:sz w:val="20"/>
              </w:rPr>
              <w:t xml:space="preserve">ed to </w:t>
            </w:r>
            <w:r w:rsidRPr="006558AC">
              <w:rPr>
                <w:rFonts w:ascii="Arial" w:hAnsi="Arial" w:cs="Arial"/>
                <w:sz w:val="20"/>
              </w:rPr>
              <w:t>a TID</w:t>
            </w:r>
            <w:r>
              <w:rPr>
                <w:rFonts w:ascii="Arial" w:hAnsi="Arial" w:cs="Arial"/>
                <w:sz w:val="20"/>
              </w:rPr>
              <w:t>.</w:t>
            </w:r>
          </w:p>
        </w:tc>
      </w:tr>
      <w:tr w:rsidR="009B1721" w:rsidRPr="00673308" w14:paraId="02C6E42B"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EF5B0A" w14:textId="77777777" w:rsidR="009B1721" w:rsidRPr="008B2CE8" w:rsidRDefault="009B1721" w:rsidP="009B1721">
            <w:pPr>
              <w:tabs>
                <w:tab w:val="left" w:pos="288"/>
              </w:tabs>
              <w:rPr>
                <w:rFonts w:ascii="Arial" w:hAnsi="Arial" w:cs="Arial"/>
                <w:sz w:val="20"/>
              </w:rPr>
            </w:pPr>
            <w:r w:rsidRPr="008B2CE8">
              <w:rPr>
                <w:rFonts w:ascii="Arial" w:hAnsi="Arial" w:cs="Arial"/>
                <w:sz w:val="20"/>
              </w:rPr>
              <w:lastRenderedPageBreak/>
              <w:t>13875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47DE7" w14:textId="77777777" w:rsidR="009B1721" w:rsidRPr="008B2CE8" w:rsidRDefault="009B1721" w:rsidP="009B1721">
            <w:pPr>
              <w:rPr>
                <w:rFonts w:ascii="Arial" w:hAnsi="Arial" w:cs="Arial"/>
                <w:sz w:val="20"/>
              </w:rPr>
            </w:pPr>
            <w:r w:rsidRPr="008B2CE8">
              <w:rPr>
                <w:rFonts w:ascii="Arial" w:hAnsi="Arial" w:cs="Arial"/>
                <w:sz w:val="20"/>
              </w:rPr>
              <w:t>429.48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DED6A5" w14:textId="77777777" w:rsidR="009B1721" w:rsidRPr="008B2CE8" w:rsidRDefault="009B1721" w:rsidP="009B1721">
            <w:pPr>
              <w:rPr>
                <w:rFonts w:ascii="Arial" w:hAnsi="Arial" w:cs="Arial"/>
                <w:sz w:val="20"/>
              </w:rPr>
            </w:pPr>
            <w:r w:rsidRPr="008B2CE8">
              <w:rPr>
                <w:rFonts w:ascii="Arial" w:hAnsi="Arial" w:cs="Arial"/>
                <w:sz w:val="20"/>
              </w:rPr>
              <w:t>For advertised TID-to-link mapping, if the TID-to-link mapping of a specific TID is missing, then this specific TID is mapped to all setup links. Please update the text.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DD359B" w14:textId="77777777" w:rsidR="009B1721" w:rsidRPr="008B2CE8" w:rsidRDefault="009B1721" w:rsidP="009B1721">
            <w:pPr>
              <w:rPr>
                <w:rFonts w:ascii="Arial" w:hAnsi="Arial" w:cs="Arial"/>
                <w:sz w:val="20"/>
              </w:rPr>
            </w:pPr>
            <w:r w:rsidRPr="008B2CE8">
              <w:rPr>
                <w:rFonts w:ascii="Arial" w:hAnsi="Arial" w:cs="Arial"/>
                <w:sz w:val="20"/>
              </w:rPr>
              <w:t xml:space="preserve">please update the </w:t>
            </w:r>
            <w:proofErr w:type="spellStart"/>
            <w:r w:rsidRPr="008B2CE8">
              <w:rPr>
                <w:rFonts w:ascii="Arial" w:hAnsi="Arial" w:cs="Arial"/>
                <w:sz w:val="20"/>
              </w:rPr>
              <w:t>the</w:t>
            </w:r>
            <w:proofErr w:type="spellEnd"/>
            <w:r w:rsidRPr="008B2CE8">
              <w:rPr>
                <w:rFonts w:ascii="Arial" w:hAnsi="Arial" w:cs="Arial"/>
                <w:sz w:val="20"/>
              </w:rPr>
              <w:t xml:space="preserve"> text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A7DEC" w14:textId="2B33E0FC" w:rsidR="009B1721" w:rsidRDefault="009B1721" w:rsidP="009B1721">
            <w:pPr>
              <w:rPr>
                <w:rFonts w:ascii="Arial" w:hAnsi="Arial" w:cs="Arial"/>
                <w:sz w:val="20"/>
              </w:rPr>
            </w:pPr>
            <w:r>
              <w:rPr>
                <w:rFonts w:ascii="Arial" w:hAnsi="Arial" w:cs="Arial"/>
                <w:sz w:val="20"/>
              </w:rPr>
              <w:t xml:space="preserve">Rejected- </w:t>
            </w:r>
          </w:p>
          <w:p w14:paraId="2A5E67F5" w14:textId="43B16F3A" w:rsidR="009B1721" w:rsidRPr="008B2CE8" w:rsidRDefault="009B1721" w:rsidP="009B1721">
            <w:pPr>
              <w:rPr>
                <w:rFonts w:ascii="Arial" w:hAnsi="Arial" w:cs="Arial"/>
                <w:sz w:val="20"/>
              </w:rPr>
            </w:pPr>
            <w:r>
              <w:rPr>
                <w:rFonts w:ascii="Arial" w:hAnsi="Arial" w:cs="Arial"/>
                <w:sz w:val="20"/>
              </w:rPr>
              <w:t>I</w:t>
            </w:r>
            <w:r w:rsidRPr="00181A77">
              <w:rPr>
                <w:rFonts w:ascii="Arial" w:hAnsi="Arial" w:cs="Arial"/>
                <w:sz w:val="20"/>
              </w:rPr>
              <w:t xml:space="preserve">f the TID-to-link mapping of a specific TID is missing, then </w:t>
            </w:r>
            <w:r>
              <w:rPr>
                <w:rFonts w:ascii="Arial" w:hAnsi="Arial" w:cs="Arial"/>
                <w:sz w:val="20"/>
              </w:rPr>
              <w:t xml:space="preserve">mapping of </w:t>
            </w:r>
            <w:r w:rsidRPr="00181A77">
              <w:rPr>
                <w:rFonts w:ascii="Arial" w:hAnsi="Arial" w:cs="Arial"/>
                <w:sz w:val="20"/>
              </w:rPr>
              <w:t xml:space="preserve">this specific TID is </w:t>
            </w:r>
            <w:r>
              <w:rPr>
                <w:rFonts w:ascii="Arial" w:hAnsi="Arial" w:cs="Arial"/>
                <w:sz w:val="20"/>
              </w:rPr>
              <w:t xml:space="preserve">not changed. So, the proposed change from the commenter is not correct. </w:t>
            </w:r>
          </w:p>
        </w:tc>
      </w:tr>
      <w:tr w:rsidR="009B1721" w:rsidRPr="00673308" w14:paraId="0A49679F"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2C0802"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3C0C05" w14:textId="77777777" w:rsidR="009B1721" w:rsidRPr="008B2CE8" w:rsidRDefault="009B1721" w:rsidP="009B1721">
            <w:pPr>
              <w:rPr>
                <w:rFonts w:ascii="Arial" w:hAnsi="Arial" w:cs="Arial"/>
                <w:sz w:val="20"/>
              </w:rPr>
            </w:pPr>
            <w:r w:rsidRPr="008B2CE8">
              <w:rPr>
                <w:rFonts w:ascii="Arial" w:hAnsi="Arial" w:cs="Arial"/>
                <w:sz w:val="20"/>
              </w:rPr>
              <w:t>429.49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5FDBF" w14:textId="77777777" w:rsidR="009B1721" w:rsidRPr="008B2CE8" w:rsidRDefault="009B1721" w:rsidP="009B1721">
            <w:pPr>
              <w:rPr>
                <w:rFonts w:ascii="Arial" w:hAnsi="Arial" w:cs="Arial"/>
                <w:sz w:val="20"/>
              </w:rPr>
            </w:pPr>
            <w:r w:rsidRPr="008B2CE8">
              <w:rPr>
                <w:rFonts w:ascii="Arial" w:hAnsi="Arial" w:cs="Arial"/>
                <w:sz w:val="20"/>
              </w:rPr>
              <w:t>When something "remains valid" it means it is unchanged. Change two instances of "remains unchanged and valid" to "remains valid".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0471CF" w14:textId="77777777"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204CF7" w14:textId="004AE2B7" w:rsidR="009B1721" w:rsidRDefault="009B1721" w:rsidP="009B1721">
            <w:pPr>
              <w:rPr>
                <w:rFonts w:ascii="Arial" w:hAnsi="Arial" w:cs="Arial"/>
                <w:sz w:val="20"/>
              </w:rPr>
            </w:pPr>
            <w:r>
              <w:rPr>
                <w:rFonts w:ascii="Arial" w:hAnsi="Arial" w:cs="Arial"/>
                <w:sz w:val="20"/>
              </w:rPr>
              <w:t xml:space="preserve">Rejected- </w:t>
            </w:r>
          </w:p>
          <w:p w14:paraId="70CC2F8A" w14:textId="77777777" w:rsidR="009B1721" w:rsidRDefault="009B1721" w:rsidP="009B1721">
            <w:pPr>
              <w:rPr>
                <w:rFonts w:ascii="Arial" w:hAnsi="Arial" w:cs="Arial"/>
                <w:sz w:val="20"/>
              </w:rPr>
            </w:pPr>
            <w:r w:rsidRPr="008B2CE8">
              <w:rPr>
                <w:rFonts w:ascii="Arial" w:hAnsi="Arial" w:cs="Arial"/>
                <w:sz w:val="20"/>
              </w:rPr>
              <w:t>"</w:t>
            </w:r>
            <w:proofErr w:type="gramStart"/>
            <w:r w:rsidRPr="008B2CE8">
              <w:rPr>
                <w:rFonts w:ascii="Arial" w:hAnsi="Arial" w:cs="Arial"/>
                <w:sz w:val="20"/>
              </w:rPr>
              <w:t>remains</w:t>
            </w:r>
            <w:proofErr w:type="gramEnd"/>
            <w:r w:rsidRPr="008B2CE8">
              <w:rPr>
                <w:rFonts w:ascii="Arial" w:hAnsi="Arial" w:cs="Arial"/>
                <w:sz w:val="20"/>
              </w:rPr>
              <w:t xml:space="preserve"> valid" </w:t>
            </w:r>
            <w:r>
              <w:rPr>
                <w:rFonts w:ascii="Arial" w:hAnsi="Arial" w:cs="Arial"/>
                <w:sz w:val="20"/>
              </w:rPr>
              <w:t xml:space="preserve">does not imply that </w:t>
            </w:r>
            <w:r w:rsidRPr="008B2CE8">
              <w:rPr>
                <w:rFonts w:ascii="Arial" w:hAnsi="Arial" w:cs="Arial"/>
                <w:sz w:val="20"/>
              </w:rPr>
              <w:t>it is unchanged.</w:t>
            </w:r>
          </w:p>
          <w:p w14:paraId="6221A7F8" w14:textId="77777777" w:rsidR="009B1721" w:rsidRDefault="009B1721" w:rsidP="009B1721">
            <w:pPr>
              <w:rPr>
                <w:rFonts w:ascii="Arial" w:hAnsi="Arial" w:cs="Arial"/>
                <w:sz w:val="20"/>
              </w:rPr>
            </w:pPr>
            <w:r>
              <w:rPr>
                <w:rFonts w:ascii="Arial" w:hAnsi="Arial" w:cs="Arial"/>
                <w:sz w:val="20"/>
              </w:rPr>
              <w:t xml:space="preserve">Because the changed mapping can be considered as the valid mapping. </w:t>
            </w:r>
          </w:p>
          <w:p w14:paraId="758F01EA" w14:textId="759E61BD" w:rsidR="009B1721" w:rsidRPr="008B2CE8" w:rsidRDefault="009B1721" w:rsidP="009B1721">
            <w:pPr>
              <w:rPr>
                <w:rFonts w:ascii="Arial" w:hAnsi="Arial" w:cs="Arial"/>
                <w:sz w:val="20"/>
              </w:rPr>
            </w:pPr>
          </w:p>
        </w:tc>
      </w:tr>
      <w:tr w:rsidR="009B1721" w:rsidRPr="00673308" w14:paraId="191BFF9C"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8BADE5" w14:textId="7289DE5F" w:rsidR="009B1721" w:rsidRPr="008B2CE8" w:rsidRDefault="009B1721" w:rsidP="009B1721">
            <w:pPr>
              <w:tabs>
                <w:tab w:val="left" w:pos="288"/>
              </w:tabs>
              <w:rPr>
                <w:rFonts w:ascii="Arial" w:hAnsi="Arial" w:cs="Arial"/>
                <w:sz w:val="20"/>
              </w:rPr>
            </w:pPr>
            <w:r w:rsidRPr="008B2CE8">
              <w:rPr>
                <w:rFonts w:ascii="Arial" w:hAnsi="Arial" w:cs="Arial"/>
                <w:sz w:val="20"/>
              </w:rPr>
              <w:t>12170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9B1CE8" w14:textId="2E24E5DD" w:rsidR="009B1721" w:rsidRPr="008B2CE8" w:rsidRDefault="009B1721" w:rsidP="009B1721">
            <w:pPr>
              <w:rPr>
                <w:rFonts w:ascii="Arial" w:hAnsi="Arial" w:cs="Arial"/>
                <w:sz w:val="20"/>
              </w:rPr>
            </w:pPr>
            <w:r w:rsidRPr="008B2CE8">
              <w:rPr>
                <w:rFonts w:ascii="Arial" w:hAnsi="Arial" w:cs="Arial"/>
                <w:sz w:val="20"/>
              </w:rPr>
              <w:t>428.65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B0CDA3" w14:textId="589312CB" w:rsidR="009B1721" w:rsidRPr="008B2CE8" w:rsidRDefault="009B1721" w:rsidP="009B1721">
            <w:pPr>
              <w:rPr>
                <w:rFonts w:ascii="Arial" w:hAnsi="Arial" w:cs="Arial"/>
                <w:sz w:val="20"/>
              </w:rPr>
            </w:pPr>
            <w:r w:rsidRPr="008B2CE8">
              <w:rPr>
                <w:rFonts w:ascii="Arial" w:hAnsi="Arial" w:cs="Arial"/>
                <w:sz w:val="20"/>
              </w:rPr>
              <w:t xml:space="preserve">No consideration for adding link(s) in Negotiation of TID-to-link </w:t>
            </w:r>
            <w:proofErr w:type="gramStart"/>
            <w:r w:rsidRPr="008B2CE8">
              <w:rPr>
                <w:rFonts w:ascii="Arial" w:hAnsi="Arial" w:cs="Arial"/>
                <w:sz w:val="20"/>
              </w:rPr>
              <w:t>mapping  procedure</w:t>
            </w:r>
            <w:proofErr w:type="gram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DF2DB" w14:textId="1D44E8D7" w:rsidR="009B1721" w:rsidRPr="008B2CE8" w:rsidRDefault="009B1721" w:rsidP="009B1721">
            <w:pPr>
              <w:rPr>
                <w:rFonts w:ascii="Arial" w:hAnsi="Arial" w:cs="Arial"/>
                <w:sz w:val="20"/>
              </w:rPr>
            </w:pPr>
            <w:r w:rsidRPr="008B2CE8">
              <w:rPr>
                <w:rFonts w:ascii="Arial" w:hAnsi="Arial" w:cs="Arial"/>
                <w:sz w:val="20"/>
              </w:rPr>
              <w:t>Add a paragraph about the TID-to-link mapping negotiation when adding link(s).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A53394" w14:textId="77777777" w:rsidR="009B1721" w:rsidRDefault="009B1721" w:rsidP="009B1721">
            <w:pPr>
              <w:rPr>
                <w:rFonts w:ascii="Arial" w:hAnsi="Arial" w:cs="Arial"/>
                <w:sz w:val="20"/>
              </w:rPr>
            </w:pPr>
            <w:r>
              <w:rPr>
                <w:rFonts w:ascii="Arial" w:hAnsi="Arial" w:cs="Arial"/>
                <w:sz w:val="20"/>
              </w:rPr>
              <w:t>Rejected-</w:t>
            </w:r>
          </w:p>
          <w:p w14:paraId="6393E8B2" w14:textId="53E83EAD" w:rsidR="009B1721" w:rsidRDefault="009B1721" w:rsidP="009B1721">
            <w:pPr>
              <w:rPr>
                <w:rFonts w:ascii="Arial" w:hAnsi="Arial" w:cs="Arial"/>
                <w:sz w:val="20"/>
              </w:rPr>
            </w:pPr>
            <w:r>
              <w:rPr>
                <w:rFonts w:ascii="Arial" w:hAnsi="Arial" w:cs="Arial"/>
                <w:sz w:val="20"/>
              </w:rPr>
              <w:t xml:space="preserve">No additional consideration is needed. </w:t>
            </w:r>
          </w:p>
          <w:p w14:paraId="41544265" w14:textId="7F97951D" w:rsidR="009B1721" w:rsidRDefault="009B1721" w:rsidP="009B1721">
            <w:pPr>
              <w:rPr>
                <w:rFonts w:ascii="Arial" w:hAnsi="Arial" w:cs="Arial"/>
                <w:sz w:val="20"/>
              </w:rPr>
            </w:pPr>
            <w:r>
              <w:rPr>
                <w:rFonts w:ascii="Arial" w:hAnsi="Arial" w:cs="Arial"/>
                <w:sz w:val="20"/>
              </w:rPr>
              <w:t xml:space="preserve">If a MLD want to establish the TID mapping to a new link, a MLD </w:t>
            </w:r>
            <w:r>
              <w:rPr>
                <w:rFonts w:ascii="Arial" w:hAnsi="Arial" w:cs="Arial"/>
                <w:sz w:val="20"/>
              </w:rPr>
              <w:t xml:space="preserve">can send a </w:t>
            </w:r>
            <w:r w:rsidRPr="003B00DE">
              <w:rPr>
                <w:rFonts w:ascii="Arial" w:hAnsi="Arial" w:cs="Arial"/>
                <w:sz w:val="20"/>
              </w:rPr>
              <w:t xml:space="preserve">TID-To-Link Mapping </w:t>
            </w:r>
            <w:r>
              <w:rPr>
                <w:rFonts w:ascii="Arial" w:hAnsi="Arial" w:cs="Arial"/>
                <w:sz w:val="20"/>
              </w:rPr>
              <w:t xml:space="preserve">Request </w:t>
            </w:r>
            <w:r w:rsidRPr="003B00DE">
              <w:rPr>
                <w:rFonts w:ascii="Arial" w:hAnsi="Arial" w:cs="Arial"/>
                <w:sz w:val="20"/>
              </w:rPr>
              <w:t>frame</w:t>
            </w:r>
            <w:r>
              <w:rPr>
                <w:rFonts w:ascii="Arial" w:hAnsi="Arial" w:cs="Arial"/>
                <w:sz w:val="20"/>
              </w:rPr>
              <w:t xml:space="preserve"> anytime</w:t>
            </w:r>
            <w:r>
              <w:rPr>
                <w:rFonts w:ascii="Arial" w:hAnsi="Arial" w:cs="Arial"/>
                <w:sz w:val="20"/>
              </w:rPr>
              <w:t>.</w:t>
            </w:r>
          </w:p>
          <w:p w14:paraId="43EA9326" w14:textId="588405BD" w:rsidR="009B1721" w:rsidRPr="008B2CE8" w:rsidRDefault="009B1721" w:rsidP="009B1721">
            <w:pPr>
              <w:rPr>
                <w:rFonts w:ascii="Arial" w:hAnsi="Arial" w:cs="Arial"/>
                <w:sz w:val="20"/>
              </w:rPr>
            </w:pPr>
          </w:p>
        </w:tc>
      </w:tr>
      <w:tr w:rsidR="009B1721" w:rsidRPr="00673308" w14:paraId="08234ABA"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8EABF"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12171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26CC3" w14:textId="77777777" w:rsidR="009B1721" w:rsidRPr="008B2CE8" w:rsidRDefault="009B1721" w:rsidP="009B1721">
            <w:pPr>
              <w:rPr>
                <w:rFonts w:ascii="Arial" w:hAnsi="Arial" w:cs="Arial"/>
                <w:sz w:val="20"/>
              </w:rPr>
            </w:pPr>
            <w:r w:rsidRPr="008B2CE8">
              <w:rPr>
                <w:rFonts w:ascii="Arial" w:hAnsi="Arial" w:cs="Arial"/>
                <w:sz w:val="20"/>
              </w:rPr>
              <w:t>429.53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36AB5" w14:textId="77777777" w:rsidR="009B1721" w:rsidRPr="008B2CE8" w:rsidRDefault="009B1721" w:rsidP="009B1721">
            <w:pPr>
              <w:rPr>
                <w:rFonts w:ascii="Arial" w:hAnsi="Arial" w:cs="Arial"/>
                <w:sz w:val="20"/>
              </w:rPr>
            </w:pPr>
            <w:r w:rsidRPr="008B2CE8">
              <w:rPr>
                <w:rFonts w:ascii="Arial" w:hAnsi="Arial" w:cs="Arial"/>
                <w:sz w:val="20"/>
              </w:rPr>
              <w:t xml:space="preserve">No consideration in Negotiation of TID-to-link </w:t>
            </w:r>
            <w:proofErr w:type="gramStart"/>
            <w:r w:rsidRPr="008B2CE8">
              <w:rPr>
                <w:rFonts w:ascii="Arial" w:hAnsi="Arial" w:cs="Arial"/>
                <w:sz w:val="20"/>
              </w:rPr>
              <w:t>mapping  procedure</w:t>
            </w:r>
            <w:proofErr w:type="gramEnd"/>
            <w:r w:rsidRPr="008B2CE8">
              <w:rPr>
                <w:rFonts w:ascii="Arial" w:hAnsi="Arial" w:cs="Arial"/>
                <w:sz w:val="20"/>
              </w:rPr>
              <w:t xml:space="preserve"> for removing link(s). For example, in case of that the link set consists of three links(link1/link2/link3</w:t>
            </w:r>
            <w:proofErr w:type="gramStart"/>
            <w:r w:rsidRPr="008B2CE8">
              <w:rPr>
                <w:rFonts w:ascii="Arial" w:hAnsi="Arial" w:cs="Arial"/>
                <w:sz w:val="20"/>
              </w:rPr>
              <w:t>)  and</w:t>
            </w:r>
            <w:proofErr w:type="gramEnd"/>
            <w:r w:rsidRPr="008B2CE8">
              <w:rPr>
                <w:rFonts w:ascii="Arial" w:hAnsi="Arial" w:cs="Arial"/>
                <w:sz w:val="20"/>
              </w:rPr>
              <w:t xml:space="preserve"> TID0 through TID3 are </w:t>
            </w:r>
            <w:proofErr w:type="spellStart"/>
            <w:r w:rsidRPr="008B2CE8">
              <w:rPr>
                <w:rFonts w:ascii="Arial" w:hAnsi="Arial" w:cs="Arial"/>
                <w:sz w:val="20"/>
              </w:rPr>
              <w:t>maped</w:t>
            </w:r>
            <w:proofErr w:type="spellEnd"/>
            <w:r w:rsidRPr="008B2CE8">
              <w:rPr>
                <w:rFonts w:ascii="Arial" w:hAnsi="Arial" w:cs="Arial"/>
                <w:sz w:val="20"/>
              </w:rPr>
              <w:t xml:space="preserve"> to only link1, it is not clear how TID0 through TID3 are  mapped to those remaining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614A97" w14:textId="77777777" w:rsidR="009B1721" w:rsidRPr="008B2CE8" w:rsidRDefault="009B1721" w:rsidP="009B1721">
            <w:pPr>
              <w:rPr>
                <w:rFonts w:ascii="Arial" w:hAnsi="Arial" w:cs="Arial"/>
                <w:sz w:val="20"/>
              </w:rPr>
            </w:pPr>
            <w:r w:rsidRPr="008B2CE8">
              <w:rPr>
                <w:rFonts w:ascii="Arial" w:hAnsi="Arial" w:cs="Arial"/>
                <w:sz w:val="20"/>
              </w:rPr>
              <w:t>Add a paragraph about TID-to-link mapping negotiation when removing link(s).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A91CE4" w14:textId="4BDB6C9B" w:rsidR="009B1721" w:rsidRDefault="009B1721" w:rsidP="009B1721">
            <w:pPr>
              <w:rPr>
                <w:rFonts w:ascii="Arial" w:hAnsi="Arial" w:cs="Arial"/>
                <w:sz w:val="20"/>
              </w:rPr>
            </w:pPr>
            <w:r>
              <w:rPr>
                <w:rFonts w:ascii="Arial" w:hAnsi="Arial" w:cs="Arial"/>
                <w:sz w:val="20"/>
              </w:rPr>
              <w:t>Rejected-</w:t>
            </w:r>
          </w:p>
          <w:p w14:paraId="77D73B0D" w14:textId="0FB95588" w:rsidR="009B1721" w:rsidRDefault="009B1721" w:rsidP="009B1721">
            <w:pPr>
              <w:rPr>
                <w:rFonts w:ascii="Arial" w:hAnsi="Arial" w:cs="Arial"/>
                <w:sz w:val="20"/>
              </w:rPr>
            </w:pPr>
            <w:r>
              <w:rPr>
                <w:rFonts w:ascii="Arial" w:hAnsi="Arial" w:cs="Arial"/>
                <w:sz w:val="20"/>
              </w:rPr>
              <w:t xml:space="preserve">Current solution in the spec is that a MLD tear down the </w:t>
            </w:r>
            <w:r w:rsidRPr="000F0B49">
              <w:rPr>
                <w:rFonts w:ascii="Arial" w:hAnsi="Arial" w:cs="Arial"/>
                <w:sz w:val="20"/>
              </w:rPr>
              <w:t>negotiated TID-to-link mapping</w:t>
            </w:r>
            <w:r>
              <w:rPr>
                <w:rFonts w:ascii="Arial" w:hAnsi="Arial" w:cs="Arial"/>
                <w:sz w:val="20"/>
              </w:rPr>
              <w:t xml:space="preserve">. </w:t>
            </w:r>
          </w:p>
          <w:p w14:paraId="23BAED53" w14:textId="33B3165A" w:rsidR="009B1721" w:rsidRDefault="009B1721" w:rsidP="009B1721">
            <w:pPr>
              <w:rPr>
                <w:rFonts w:ascii="Arial" w:hAnsi="Arial" w:cs="Arial"/>
                <w:sz w:val="20"/>
              </w:rPr>
            </w:pPr>
            <w:r>
              <w:rPr>
                <w:rFonts w:ascii="Arial" w:hAnsi="Arial" w:cs="Arial"/>
                <w:sz w:val="20"/>
              </w:rPr>
              <w:t xml:space="preserve">In the several reasons, e.g., channel switch, link removal, a MLD can send a </w:t>
            </w:r>
            <w:r w:rsidRPr="003B00DE">
              <w:rPr>
                <w:rFonts w:ascii="Arial" w:hAnsi="Arial" w:cs="Arial"/>
                <w:sz w:val="20"/>
              </w:rPr>
              <w:t>TID-To-Link Mapping Teardown frame</w:t>
            </w:r>
            <w:r>
              <w:rPr>
                <w:rFonts w:ascii="Arial" w:hAnsi="Arial" w:cs="Arial"/>
                <w:sz w:val="20"/>
              </w:rPr>
              <w:t>.</w:t>
            </w:r>
          </w:p>
          <w:p w14:paraId="12775C79" w14:textId="398AC4EF" w:rsidR="009B1721" w:rsidRPr="008B2CE8" w:rsidRDefault="009B1721" w:rsidP="009B1721">
            <w:pPr>
              <w:rPr>
                <w:rFonts w:ascii="Arial" w:hAnsi="Arial" w:cs="Arial"/>
                <w:sz w:val="20"/>
              </w:rPr>
            </w:pPr>
            <w:r>
              <w:rPr>
                <w:rFonts w:ascii="Arial" w:hAnsi="Arial" w:cs="Arial"/>
                <w:sz w:val="20"/>
              </w:rPr>
              <w:t xml:space="preserve">But it is not necessary to mention all scenario in the spec. </w:t>
            </w:r>
          </w:p>
        </w:tc>
      </w:tr>
      <w:tr w:rsidR="009B1721" w:rsidRPr="00673308" w14:paraId="2D26AF64"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680F6"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E2A78" w14:textId="77777777" w:rsidR="009B1721" w:rsidRPr="008B2CE8" w:rsidRDefault="009B1721" w:rsidP="009B1721">
            <w:pPr>
              <w:rPr>
                <w:rFonts w:ascii="Arial" w:hAnsi="Arial" w:cs="Arial"/>
                <w:sz w:val="20"/>
              </w:rPr>
            </w:pPr>
            <w:r w:rsidRPr="008B2CE8">
              <w:rPr>
                <w:rFonts w:ascii="Arial" w:hAnsi="Arial" w:cs="Arial"/>
                <w:sz w:val="20"/>
              </w:rPr>
              <w:t>429.56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013E9" w14:textId="77777777" w:rsidR="009B1721" w:rsidRPr="008B2CE8" w:rsidRDefault="009B1721" w:rsidP="009B1721">
            <w:pPr>
              <w:rPr>
                <w:rFonts w:ascii="Arial" w:hAnsi="Arial" w:cs="Arial"/>
                <w:sz w:val="20"/>
              </w:rPr>
            </w:pPr>
            <w:r w:rsidRPr="008B2CE8">
              <w:rPr>
                <w:rFonts w:ascii="Arial" w:hAnsi="Arial" w:cs="Arial"/>
                <w:sz w:val="20"/>
              </w:rPr>
              <w:t xml:space="preserve">In the paragraph, change "bit position </w:t>
            </w:r>
            <w:proofErr w:type="spellStart"/>
            <w:r w:rsidRPr="008B2CE8">
              <w:rPr>
                <w:rFonts w:ascii="Arial" w:hAnsi="Arial" w:cs="Arial"/>
                <w:sz w:val="20"/>
              </w:rPr>
              <w:t>i</w:t>
            </w:r>
            <w:proofErr w:type="spellEnd"/>
            <w:r w:rsidRPr="008B2CE8">
              <w:rPr>
                <w:rFonts w:ascii="Arial" w:hAnsi="Arial" w:cs="Arial"/>
                <w:sz w:val="20"/>
              </w:rPr>
              <w:t xml:space="preserve">" to "bit </w:t>
            </w:r>
            <w:proofErr w:type="spellStart"/>
            <w:r w:rsidRPr="008B2CE8">
              <w:rPr>
                <w:rFonts w:ascii="Arial" w:hAnsi="Arial" w:cs="Arial"/>
                <w:sz w:val="20"/>
              </w:rPr>
              <w:t>i</w:t>
            </w:r>
            <w:proofErr w:type="spellEnd"/>
            <w:r w:rsidRPr="008B2CE8">
              <w:rPr>
                <w:rFonts w:ascii="Arial" w:hAnsi="Arial" w:cs="Arial"/>
                <w:sz w:val="20"/>
              </w:rPr>
              <w:t xml:space="preserve">" (see baseline conventions). Also change "the link ID </w:t>
            </w:r>
            <w:proofErr w:type="spellStart"/>
            <w:r w:rsidRPr="008B2CE8">
              <w:rPr>
                <w:rFonts w:ascii="Arial" w:hAnsi="Arial" w:cs="Arial"/>
                <w:sz w:val="20"/>
              </w:rPr>
              <w:t>i</w:t>
            </w:r>
            <w:proofErr w:type="spellEnd"/>
            <w:r w:rsidRPr="008B2CE8">
              <w:rPr>
                <w:rFonts w:ascii="Arial" w:hAnsi="Arial" w:cs="Arial"/>
                <w:sz w:val="20"/>
              </w:rPr>
              <w:t xml:space="preserve">" with "link ID </w:t>
            </w:r>
            <w:proofErr w:type="spellStart"/>
            <w:r w:rsidRPr="008B2CE8">
              <w:rPr>
                <w:rFonts w:ascii="Arial" w:hAnsi="Arial" w:cs="Arial"/>
                <w:sz w:val="20"/>
              </w:rPr>
              <w:t>i</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B8B512" w14:textId="77777777" w:rsidR="009B1721" w:rsidRPr="008B2CE8" w:rsidRDefault="009B1721" w:rsidP="009B1721">
            <w:pPr>
              <w:rPr>
                <w:rFonts w:ascii="Arial" w:hAnsi="Arial" w:cs="Arial"/>
                <w:sz w:val="20"/>
              </w:rPr>
            </w:pPr>
            <w:r w:rsidRPr="008B2CE8">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DBDA3A" w14:textId="54130CBC" w:rsidR="009B1721" w:rsidRDefault="009B1721" w:rsidP="009B1721">
            <w:pPr>
              <w:rPr>
                <w:rFonts w:ascii="Arial" w:hAnsi="Arial" w:cs="Arial"/>
                <w:sz w:val="20"/>
              </w:rPr>
            </w:pPr>
            <w:r>
              <w:rPr>
                <w:rFonts w:ascii="Arial" w:hAnsi="Arial" w:cs="Arial"/>
                <w:sz w:val="20"/>
              </w:rPr>
              <w:t>Rejected-</w:t>
            </w:r>
          </w:p>
          <w:p w14:paraId="39608957" w14:textId="1895B58C" w:rsidR="009B1721" w:rsidRDefault="009B1721" w:rsidP="009B1721">
            <w:pPr>
              <w:rPr>
                <w:rFonts w:ascii="Arial" w:hAnsi="Arial" w:cs="Arial"/>
                <w:sz w:val="20"/>
              </w:rPr>
            </w:pPr>
            <w:r>
              <w:rPr>
                <w:rFonts w:ascii="Arial" w:hAnsi="Arial" w:cs="Arial"/>
                <w:sz w:val="20"/>
              </w:rPr>
              <w:t xml:space="preserve">Please see the baseline convention. </w:t>
            </w:r>
          </w:p>
          <w:p w14:paraId="79FB034A" w14:textId="77777777" w:rsidR="009B1721" w:rsidRDefault="009B1721" w:rsidP="009B1721">
            <w:pPr>
              <w:rPr>
                <w:rFonts w:ascii="Arial" w:hAnsi="Arial" w:cs="Arial"/>
                <w:sz w:val="20"/>
              </w:rPr>
            </w:pPr>
            <w:r>
              <w:rPr>
                <w:rFonts w:ascii="Arial" w:hAnsi="Arial" w:cs="Arial"/>
                <w:sz w:val="20"/>
              </w:rPr>
              <w:t xml:space="preserve">For example, </w:t>
            </w:r>
          </w:p>
          <w:p w14:paraId="102D301A" w14:textId="0890B52A" w:rsidR="009B1721" w:rsidRPr="009B1721" w:rsidRDefault="009B1721" w:rsidP="009B1721">
            <w:pPr>
              <w:rPr>
                <w:rFonts w:ascii="Arial" w:hAnsi="Arial" w:cs="Arial"/>
                <w:sz w:val="20"/>
              </w:rPr>
            </w:pPr>
            <w:r w:rsidRPr="009B1721">
              <w:rPr>
                <w:rFonts w:ascii="Arial" w:hAnsi="Arial" w:cs="Arial"/>
                <w:sz w:val="20"/>
              </w:rPr>
              <w:t>“</w:t>
            </w:r>
            <w:r w:rsidRPr="009B1721">
              <w:rPr>
                <w:rFonts w:ascii="Arial" w:hAnsi="Arial" w:cs="Arial"/>
                <w:sz w:val="20"/>
              </w:rPr>
              <w:t>If bit position n of the</w:t>
            </w:r>
            <w:r w:rsidRPr="009B1721">
              <w:rPr>
                <w:rFonts w:ascii="Arial" w:hAnsi="Arial" w:cs="Arial"/>
                <w:sz w:val="20"/>
              </w:rPr>
              <w:t xml:space="preserve"> </w:t>
            </w:r>
            <w:r w:rsidRPr="009B1721">
              <w:rPr>
                <w:rFonts w:ascii="Arial" w:hAnsi="Arial" w:cs="Arial"/>
                <w:sz w:val="20"/>
              </w:rPr>
              <w:t>Block Ack Bitmap subfield is 1</w:t>
            </w:r>
            <w:r w:rsidRPr="009B1721">
              <w:rPr>
                <w:rFonts w:ascii="Arial" w:hAnsi="Arial" w:cs="Arial"/>
                <w:sz w:val="20"/>
              </w:rPr>
              <w:t>…”</w:t>
            </w:r>
          </w:p>
          <w:p w14:paraId="5484315B" w14:textId="6357C062" w:rsidR="009B1721" w:rsidRDefault="009B1721" w:rsidP="009B1721">
            <w:pPr>
              <w:rPr>
                <w:rFonts w:ascii="Arial" w:hAnsi="Arial" w:cs="Arial"/>
                <w:sz w:val="20"/>
              </w:rPr>
            </w:pPr>
            <w:r>
              <w:rPr>
                <w:rFonts w:ascii="Arial" w:hAnsi="Arial" w:cs="Arial"/>
                <w:sz w:val="20"/>
              </w:rPr>
              <w:t>“</w:t>
            </w:r>
            <w:r w:rsidRPr="00BA178D">
              <w:rPr>
                <w:rFonts w:ascii="Arial" w:hAnsi="Arial" w:cs="Arial"/>
                <w:sz w:val="20"/>
              </w:rPr>
              <w:t>If bit position n of the Block Ack Bitmap subfield is 0</w:t>
            </w:r>
            <w:r>
              <w:rPr>
                <w:rFonts w:ascii="Arial" w:hAnsi="Arial" w:cs="Arial"/>
                <w:sz w:val="20"/>
              </w:rPr>
              <w:t>…”</w:t>
            </w:r>
          </w:p>
          <w:p w14:paraId="5BE2EDE6" w14:textId="2BCD866B" w:rsidR="009B1721" w:rsidRDefault="009B1721" w:rsidP="009B1721">
            <w:pPr>
              <w:rPr>
                <w:rFonts w:ascii="Arial" w:hAnsi="Arial" w:cs="Arial"/>
                <w:sz w:val="20"/>
              </w:rPr>
            </w:pPr>
          </w:p>
          <w:p w14:paraId="0407752B" w14:textId="1ED1B0DF" w:rsidR="009B1721" w:rsidRPr="008B2CE8" w:rsidRDefault="009B1721" w:rsidP="009B1721">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 xml:space="preserve">. </w:t>
            </w:r>
          </w:p>
        </w:tc>
      </w:tr>
      <w:tr w:rsidR="009B1721" w:rsidRPr="00673308" w14:paraId="5097A3D7" w14:textId="77777777" w:rsidTr="007F455B">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234EB8" w14:textId="77777777" w:rsidR="009B1721" w:rsidRPr="008B2CE8" w:rsidRDefault="009B1721" w:rsidP="009B1721">
            <w:pPr>
              <w:tabs>
                <w:tab w:val="left" w:pos="288"/>
              </w:tabs>
              <w:rPr>
                <w:rFonts w:ascii="Arial" w:hAnsi="Arial" w:cs="Arial"/>
                <w:sz w:val="20"/>
              </w:rPr>
            </w:pPr>
            <w:r w:rsidRPr="008B2CE8">
              <w:rPr>
                <w:rFonts w:ascii="Arial" w:hAnsi="Arial" w:cs="Arial"/>
                <w:sz w:val="20"/>
              </w:rPr>
              <w:t>12925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8FB5F2" w14:textId="77777777" w:rsidR="009B1721" w:rsidRPr="008B2CE8" w:rsidRDefault="009B1721" w:rsidP="009B1721">
            <w:pPr>
              <w:rPr>
                <w:rFonts w:ascii="Arial" w:hAnsi="Arial" w:cs="Arial"/>
                <w:sz w:val="20"/>
              </w:rPr>
            </w:pPr>
            <w:r w:rsidRPr="008B2CE8">
              <w:rPr>
                <w:rFonts w:ascii="Arial" w:hAnsi="Arial" w:cs="Arial"/>
                <w:sz w:val="20"/>
              </w:rPr>
              <w:t>429.62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43DB3C" w14:textId="77777777" w:rsidR="009B1721" w:rsidRPr="008B2CE8" w:rsidRDefault="009B1721" w:rsidP="009B1721">
            <w:pPr>
              <w:rPr>
                <w:rFonts w:ascii="Arial" w:hAnsi="Arial" w:cs="Arial"/>
                <w:sz w:val="20"/>
              </w:rPr>
            </w:pPr>
            <w:r w:rsidRPr="008B2CE8">
              <w:rPr>
                <w:rFonts w:ascii="Arial" w:hAnsi="Arial" w:cs="Arial"/>
                <w:sz w:val="20"/>
              </w:rPr>
              <w:t xml:space="preserve">In the paragraph, change "bit position </w:t>
            </w:r>
            <w:proofErr w:type="spellStart"/>
            <w:r w:rsidRPr="008B2CE8">
              <w:rPr>
                <w:rFonts w:ascii="Arial" w:hAnsi="Arial" w:cs="Arial"/>
                <w:sz w:val="20"/>
              </w:rPr>
              <w:t>i</w:t>
            </w:r>
            <w:proofErr w:type="spellEnd"/>
            <w:r w:rsidRPr="008B2CE8">
              <w:rPr>
                <w:rFonts w:ascii="Arial" w:hAnsi="Arial" w:cs="Arial"/>
                <w:sz w:val="20"/>
              </w:rPr>
              <w:t xml:space="preserve">" to "bit </w:t>
            </w:r>
            <w:proofErr w:type="spellStart"/>
            <w:r w:rsidRPr="008B2CE8">
              <w:rPr>
                <w:rFonts w:ascii="Arial" w:hAnsi="Arial" w:cs="Arial"/>
                <w:sz w:val="20"/>
              </w:rPr>
              <w:t>i</w:t>
            </w:r>
            <w:proofErr w:type="spellEnd"/>
            <w:r w:rsidRPr="008B2CE8">
              <w:rPr>
                <w:rFonts w:ascii="Arial" w:hAnsi="Arial" w:cs="Arial"/>
                <w:sz w:val="20"/>
              </w:rPr>
              <w:t xml:space="preserve">" (see baseline conventions). Also </w:t>
            </w:r>
            <w:r w:rsidRPr="008B2CE8">
              <w:rPr>
                <w:rFonts w:ascii="Arial" w:hAnsi="Arial" w:cs="Arial"/>
                <w:sz w:val="20"/>
              </w:rPr>
              <w:lastRenderedPageBreak/>
              <w:t xml:space="preserve">change "the link ID </w:t>
            </w:r>
            <w:proofErr w:type="spellStart"/>
            <w:r w:rsidRPr="008B2CE8">
              <w:rPr>
                <w:rFonts w:ascii="Arial" w:hAnsi="Arial" w:cs="Arial"/>
                <w:sz w:val="20"/>
              </w:rPr>
              <w:t>i</w:t>
            </w:r>
            <w:proofErr w:type="spellEnd"/>
            <w:r w:rsidRPr="008B2CE8">
              <w:rPr>
                <w:rFonts w:ascii="Arial" w:hAnsi="Arial" w:cs="Arial"/>
                <w:sz w:val="20"/>
              </w:rPr>
              <w:t xml:space="preserve">" with "link ID </w:t>
            </w:r>
            <w:proofErr w:type="spellStart"/>
            <w:r w:rsidRPr="008B2CE8">
              <w:rPr>
                <w:rFonts w:ascii="Arial" w:hAnsi="Arial" w:cs="Arial"/>
                <w:sz w:val="20"/>
              </w:rPr>
              <w:t>i</w:t>
            </w:r>
            <w:proofErr w:type="spellEnd"/>
            <w:r w:rsidRPr="008B2CE8">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E49DD" w14:textId="77777777" w:rsidR="009B1721" w:rsidRPr="008B2CE8" w:rsidRDefault="009B1721" w:rsidP="009B1721">
            <w:pPr>
              <w:rPr>
                <w:rFonts w:ascii="Arial" w:hAnsi="Arial" w:cs="Arial"/>
                <w:sz w:val="20"/>
              </w:rPr>
            </w:pPr>
            <w:r w:rsidRPr="008B2CE8">
              <w:rPr>
                <w:rFonts w:ascii="Arial" w:hAnsi="Arial" w:cs="Arial"/>
                <w:sz w:val="20"/>
              </w:rPr>
              <w:lastRenderedPageBreak/>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D0B26E" w14:textId="77777777" w:rsidR="009B1721" w:rsidRDefault="009B1721" w:rsidP="009B1721">
            <w:pPr>
              <w:rPr>
                <w:rFonts w:ascii="Arial" w:hAnsi="Arial" w:cs="Arial"/>
                <w:sz w:val="20"/>
              </w:rPr>
            </w:pPr>
            <w:r>
              <w:rPr>
                <w:rFonts w:ascii="Arial" w:hAnsi="Arial" w:cs="Arial"/>
                <w:sz w:val="20"/>
              </w:rPr>
              <w:t>Rejected-</w:t>
            </w:r>
          </w:p>
          <w:p w14:paraId="4F5A123B" w14:textId="77777777" w:rsidR="009B1721" w:rsidRDefault="009B1721" w:rsidP="009B1721">
            <w:pPr>
              <w:rPr>
                <w:rFonts w:ascii="Arial" w:hAnsi="Arial" w:cs="Arial"/>
                <w:sz w:val="20"/>
              </w:rPr>
            </w:pPr>
            <w:r>
              <w:rPr>
                <w:rFonts w:ascii="Arial" w:hAnsi="Arial" w:cs="Arial"/>
                <w:sz w:val="20"/>
              </w:rPr>
              <w:t xml:space="preserve">Please see the baseline convention. </w:t>
            </w:r>
          </w:p>
          <w:p w14:paraId="4D7A4D54" w14:textId="77777777" w:rsidR="009B1721" w:rsidRDefault="009B1721" w:rsidP="009B1721">
            <w:pPr>
              <w:rPr>
                <w:rFonts w:ascii="Arial" w:hAnsi="Arial" w:cs="Arial"/>
                <w:sz w:val="20"/>
              </w:rPr>
            </w:pPr>
            <w:r>
              <w:rPr>
                <w:rFonts w:ascii="Arial" w:hAnsi="Arial" w:cs="Arial"/>
                <w:sz w:val="20"/>
              </w:rPr>
              <w:t xml:space="preserve">For example, </w:t>
            </w:r>
          </w:p>
          <w:p w14:paraId="67F57EEF" w14:textId="77777777" w:rsidR="009B1721" w:rsidRPr="00ED7B45" w:rsidRDefault="009B1721" w:rsidP="009B1721">
            <w:pPr>
              <w:rPr>
                <w:rFonts w:ascii="Arial" w:hAnsi="Arial" w:cs="Arial"/>
                <w:sz w:val="20"/>
              </w:rPr>
            </w:pPr>
            <w:r w:rsidRPr="00ED7B45">
              <w:rPr>
                <w:rFonts w:ascii="Arial" w:hAnsi="Arial" w:cs="Arial"/>
                <w:sz w:val="20"/>
              </w:rPr>
              <w:t>“If bit position n of the Block Ack Bitmap subfield is 1…”</w:t>
            </w:r>
          </w:p>
          <w:p w14:paraId="5013747C" w14:textId="77777777" w:rsidR="009B1721" w:rsidRDefault="009B1721" w:rsidP="009B1721">
            <w:pPr>
              <w:rPr>
                <w:rFonts w:ascii="Arial" w:hAnsi="Arial" w:cs="Arial"/>
                <w:sz w:val="20"/>
              </w:rPr>
            </w:pPr>
            <w:r>
              <w:rPr>
                <w:rFonts w:ascii="Arial" w:hAnsi="Arial" w:cs="Arial"/>
                <w:sz w:val="20"/>
              </w:rPr>
              <w:lastRenderedPageBreak/>
              <w:t>“</w:t>
            </w:r>
            <w:r w:rsidRPr="00BA178D">
              <w:rPr>
                <w:rFonts w:ascii="Arial" w:hAnsi="Arial" w:cs="Arial"/>
                <w:sz w:val="20"/>
              </w:rPr>
              <w:t>If bit position n of the Block Ack Bitmap subfield is 0</w:t>
            </w:r>
            <w:r>
              <w:rPr>
                <w:rFonts w:ascii="Arial" w:hAnsi="Arial" w:cs="Arial"/>
                <w:sz w:val="20"/>
              </w:rPr>
              <w:t>…”</w:t>
            </w:r>
          </w:p>
          <w:p w14:paraId="156894D6" w14:textId="77777777" w:rsidR="009B1721" w:rsidRDefault="009B1721" w:rsidP="009B1721">
            <w:pPr>
              <w:rPr>
                <w:rFonts w:ascii="Arial" w:hAnsi="Arial" w:cs="Arial"/>
                <w:sz w:val="20"/>
              </w:rPr>
            </w:pPr>
          </w:p>
          <w:p w14:paraId="5BA47E8C" w14:textId="68229CC6" w:rsidR="009B1721" w:rsidRPr="008B2CE8" w:rsidRDefault="009B1721" w:rsidP="009B1721">
            <w:pPr>
              <w:rPr>
                <w:rFonts w:ascii="Arial" w:hAnsi="Arial" w:cs="Arial"/>
                <w:sz w:val="20"/>
              </w:rPr>
            </w:pPr>
            <w:r>
              <w:rPr>
                <w:rFonts w:ascii="Arial" w:hAnsi="Arial" w:cs="Arial"/>
                <w:sz w:val="20"/>
              </w:rPr>
              <w:t xml:space="preserve">If you disagree, please submit a comment to </w:t>
            </w:r>
            <w:proofErr w:type="spellStart"/>
            <w:r>
              <w:rPr>
                <w:rFonts w:ascii="Arial" w:hAnsi="Arial" w:cs="Arial"/>
                <w:sz w:val="20"/>
              </w:rPr>
              <w:t>REVme</w:t>
            </w:r>
            <w:proofErr w:type="spellEnd"/>
            <w:r>
              <w:rPr>
                <w:rFonts w:ascii="Arial" w:hAnsi="Arial" w:cs="Arial"/>
                <w:sz w:val="20"/>
              </w:rPr>
              <w:t>.</w:t>
            </w:r>
            <w:r w:rsidRPr="008B2CE8">
              <w:rPr>
                <w:rFonts w:ascii="Arial" w:hAnsi="Arial" w:cs="Arial"/>
                <w:sz w:val="20"/>
              </w:rPr>
              <w:t> </w:t>
            </w:r>
          </w:p>
        </w:tc>
      </w:tr>
    </w:tbl>
    <w:p w14:paraId="0175A6D3" w14:textId="647546EB" w:rsidR="008B2CE8" w:rsidRDefault="008B2CE8" w:rsidP="00F2637D">
      <w:pPr>
        <w:rPr>
          <w:b/>
          <w:bCs/>
          <w:i/>
          <w:iCs/>
          <w:lang w:eastAsia="ko-KR"/>
        </w:rPr>
      </w:pPr>
    </w:p>
    <w:p w14:paraId="46312AAF" w14:textId="75C7DF6F" w:rsidR="00CB65EF" w:rsidRPr="0009537B" w:rsidRDefault="00CB65EF" w:rsidP="007B33D0">
      <w:pPr>
        <w:rPr>
          <w:rFonts w:eastAsia="Times New Roman"/>
          <w:sz w:val="20"/>
          <w:lang w:val="en-US"/>
        </w:rPr>
      </w:pPr>
      <w:bookmarkStart w:id="28" w:name="_bookmark66"/>
      <w:bookmarkStart w:id="29" w:name="_bookmark152"/>
      <w:bookmarkStart w:id="30" w:name="_bookmark153"/>
      <w:bookmarkStart w:id="31" w:name="9.4.2.295e_Multi-Link_Traffic_element(#2"/>
      <w:bookmarkStart w:id="32" w:name="_bookmark154"/>
      <w:bookmarkStart w:id="33" w:name="9.3.3.2_Beacon_frame_format"/>
      <w:bookmarkStart w:id="34" w:name="9.3.3.5_Association_Request_frame_format"/>
      <w:bookmarkStart w:id="35" w:name="_bookmark51"/>
      <w:bookmarkStart w:id="36" w:name="_bookmark52"/>
      <w:bookmarkStart w:id="37" w:name="9.3.3.6_Association_Response_frame_forma"/>
      <w:bookmarkStart w:id="38" w:name="_bookmark53"/>
      <w:bookmarkStart w:id="39" w:name="_bookmark54"/>
      <w:bookmarkStart w:id="40" w:name="9.3.3.7_Reassociation_Request_frame_form"/>
      <w:bookmarkStart w:id="41" w:name="_bookmark55"/>
      <w:bookmarkStart w:id="42" w:name="_bookmark56"/>
      <w:bookmarkStart w:id="43" w:name="9.3.3.8_Reassociation_Response_frame_for"/>
      <w:bookmarkStart w:id="44" w:name="_bookmark57"/>
      <w:bookmarkStart w:id="45" w:name="_bookmark58"/>
      <w:bookmarkStart w:id="46" w:name="9.6.35.1_Protected_EHT_Action_field"/>
      <w:bookmarkStart w:id="47" w:name="_bookmark178"/>
      <w:bookmarkStart w:id="48" w:name="9.6.35.2_TID-To-Link_Mapping_Request_fra"/>
      <w:bookmarkStart w:id="49" w:name="_bookmark180"/>
      <w:bookmarkStart w:id="50" w:name="9.6.35.3_TID-To-Link_Mapping_Response_fr"/>
      <w:bookmarkStart w:id="51" w:name="_bookmark181"/>
      <w:bookmarkStart w:id="52" w:name="9.6.35.4_TID-To-Link_Mapping_Teardown_fr"/>
      <w:bookmarkStart w:id="53" w:name="_bookmark1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05A2" w14:textId="77777777" w:rsidR="00DD08CF" w:rsidRDefault="00DD08CF">
      <w:r>
        <w:separator/>
      </w:r>
    </w:p>
  </w:endnote>
  <w:endnote w:type="continuationSeparator" w:id="0">
    <w:p w14:paraId="5F9D859E" w14:textId="77777777" w:rsidR="00DD08CF" w:rsidRDefault="00DD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DD08CF"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8B86" w14:textId="77777777" w:rsidR="00DD08CF" w:rsidRDefault="00DD08CF">
      <w:r>
        <w:separator/>
      </w:r>
    </w:p>
  </w:footnote>
  <w:footnote w:type="continuationSeparator" w:id="0">
    <w:p w14:paraId="7CB6ED1A" w14:textId="77777777" w:rsidR="00DD08CF" w:rsidRDefault="00DD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1FDF2AA8"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DD08CF">
      <w:fldChar w:fldCharType="begin"/>
    </w:r>
    <w:r w:rsidR="00DD08CF">
      <w:instrText xml:space="preserve"> TITLE  \* MERGEFORMAT </w:instrText>
    </w:r>
    <w:r w:rsidR="00DD08CF">
      <w:fldChar w:fldCharType="separate"/>
    </w:r>
    <w:r w:rsidR="00D47AFC">
      <w:t>doc.: IEEE 802.11-2</w:t>
    </w:r>
    <w:r w:rsidR="00117008">
      <w:t>2</w:t>
    </w:r>
    <w:r w:rsidR="00D47AFC">
      <w:t>/</w:t>
    </w:r>
    <w:r w:rsidR="008A46F7">
      <w:t>183</w:t>
    </w:r>
    <w:r w:rsidR="001079AF">
      <w:t>3</w:t>
    </w:r>
    <w:r w:rsidR="00D47AFC">
      <w:rPr>
        <w:lang w:eastAsia="ko-KR"/>
      </w:rPr>
      <w:t>r</w:t>
    </w:r>
    <w:r w:rsidR="00DD08CF">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40225C"/>
    <w:multiLevelType w:val="hybridMultilevel"/>
    <w:tmpl w:val="E8942BE4"/>
    <w:lvl w:ilvl="0" w:tplc="7DACBFC8">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0"/>
  </w:num>
  <w:num w:numId="59">
    <w:abstractNumId w:val="57"/>
  </w:num>
  <w:num w:numId="60">
    <w:abstractNumId w:val="53"/>
  </w:num>
  <w:num w:numId="61">
    <w:abstractNumId w:val="58"/>
  </w:num>
  <w:num w:numId="62">
    <w:abstractNumId w:val="5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C00D1"/>
    <w:rsid w:val="000C05B8"/>
    <w:rsid w:val="000C0D7C"/>
    <w:rsid w:val="000C1670"/>
    <w:rsid w:val="000C28A5"/>
    <w:rsid w:val="000C499F"/>
    <w:rsid w:val="000C529A"/>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1A77"/>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C05C5"/>
    <w:rsid w:val="003C07A7"/>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AEE"/>
    <w:rsid w:val="00626B14"/>
    <w:rsid w:val="00626C73"/>
    <w:rsid w:val="006302F7"/>
    <w:rsid w:val="00631BF0"/>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94E"/>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EAD"/>
    <w:rsid w:val="008B44B8"/>
    <w:rsid w:val="008B47B4"/>
    <w:rsid w:val="008B5396"/>
    <w:rsid w:val="008B685C"/>
    <w:rsid w:val="008B7186"/>
    <w:rsid w:val="008B744C"/>
    <w:rsid w:val="008B7517"/>
    <w:rsid w:val="008B7BB7"/>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B09CD"/>
    <w:rsid w:val="009B1083"/>
    <w:rsid w:val="009B1721"/>
    <w:rsid w:val="009B228B"/>
    <w:rsid w:val="009B2383"/>
    <w:rsid w:val="009B2605"/>
    <w:rsid w:val="009B2B88"/>
    <w:rsid w:val="009B3246"/>
    <w:rsid w:val="009B4356"/>
    <w:rsid w:val="009B4963"/>
    <w:rsid w:val="009B4C02"/>
    <w:rsid w:val="009B52EA"/>
    <w:rsid w:val="009B57C9"/>
    <w:rsid w:val="009B5F28"/>
    <w:rsid w:val="009B7F0A"/>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A08"/>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5462</TotalTime>
  <Pages>9</Pages>
  <Words>2876</Words>
  <Characters>16398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19236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464</cp:revision>
  <cp:lastPrinted>2010-05-04T03:47:00Z</cp:lastPrinted>
  <dcterms:created xsi:type="dcterms:W3CDTF">2020-12-07T21:47:00Z</dcterms:created>
  <dcterms:modified xsi:type="dcterms:W3CDTF">2022-11-08T10:38:00Z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