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0A145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4A6C52E0" w:rsidR="00CA09B2" w:rsidRPr="00B77812" w:rsidRDefault="00936F01" w:rsidP="00B77812">
            <w:pPr>
              <w:pStyle w:val="T2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 xml:space="preserve">Text for </w:t>
            </w:r>
            <w:r w:rsidR="00B77812" w:rsidRPr="00B77812">
              <w:rPr>
                <w:bCs/>
                <w:lang w:val="en-US" w:eastAsia="ko-KR"/>
              </w:rPr>
              <w:t>Triggered TXOP Sharing Error Recover</w:t>
            </w:r>
            <w:r w:rsidR="00B77812">
              <w:rPr>
                <w:bCs/>
                <w:lang w:val="en-US" w:eastAsia="ko-KR"/>
              </w:rPr>
              <w:t>y CID 12420</w:t>
            </w:r>
          </w:p>
        </w:tc>
      </w:tr>
      <w:tr w:rsidR="00CA09B2" w14:paraId="1E82067E" w14:textId="77777777" w:rsidTr="000A145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40249AA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0D3B15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0D3B15">
              <w:rPr>
                <w:b w:val="0"/>
                <w:sz w:val="20"/>
              </w:rPr>
              <w:t>XX</w:t>
            </w:r>
          </w:p>
        </w:tc>
      </w:tr>
      <w:tr w:rsidR="00CA09B2" w14:paraId="123ADF89" w14:textId="77777777" w:rsidTr="000A145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0A145E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D84515C" w14:textId="77777777" w:rsidTr="000A145E">
        <w:trPr>
          <w:jc w:val="center"/>
        </w:trPr>
        <w:tc>
          <w:tcPr>
            <w:tcW w:w="1951" w:type="dxa"/>
            <w:vAlign w:val="center"/>
          </w:tcPr>
          <w:p w14:paraId="6550E117" w14:textId="6244A41B" w:rsidR="00CA09B2" w:rsidRDefault="00327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6AD8272A" w14:textId="3F65006F" w:rsidR="00CA09B2" w:rsidRPr="000D3B15" w:rsidRDefault="000A145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E</w:t>
            </w:r>
            <w:r>
              <w:rPr>
                <w:b w:val="0"/>
                <w:sz w:val="18"/>
                <w:szCs w:val="18"/>
              </w:rPr>
              <w:t>TRI</w:t>
            </w:r>
          </w:p>
        </w:tc>
        <w:tc>
          <w:tcPr>
            <w:tcW w:w="1134" w:type="dxa"/>
            <w:vAlign w:val="center"/>
          </w:tcPr>
          <w:p w14:paraId="016361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470D8A6D" w14:textId="2AFB713C" w:rsidR="00CA09B2" w:rsidRDefault="00A53D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53D9A">
              <w:rPr>
                <w:b w:val="0"/>
                <w:sz w:val="16"/>
              </w:rPr>
              <w:t>shwnag@etri.re.kr</w:t>
            </w:r>
          </w:p>
        </w:tc>
      </w:tr>
      <w:tr w:rsidR="00CA09B2" w14:paraId="7AA61365" w14:textId="77777777" w:rsidTr="000A145E">
        <w:trPr>
          <w:jc w:val="center"/>
        </w:trPr>
        <w:tc>
          <w:tcPr>
            <w:tcW w:w="1951" w:type="dxa"/>
            <w:vAlign w:val="center"/>
          </w:tcPr>
          <w:p w14:paraId="0832277E" w14:textId="74B423A8" w:rsidR="00CA09B2" w:rsidRDefault="00327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Kyumin</w:t>
            </w:r>
            <w:proofErr w:type="spellEnd"/>
            <w:r>
              <w:rPr>
                <w:b w:val="0"/>
                <w:sz w:val="20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0721C400" w14:textId="7414E209" w:rsidR="00CA09B2" w:rsidRPr="000D3B15" w:rsidRDefault="000A145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71AFA6FC" w14:textId="4F9446BA" w:rsidR="00CA09B2" w:rsidRPr="00A53D9A" w:rsidRDefault="00A53D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53D9A">
              <w:rPr>
                <w:b w:val="0"/>
                <w:sz w:val="16"/>
              </w:rPr>
              <w:t>kmkang@etri.re.kr</w:t>
            </w:r>
          </w:p>
        </w:tc>
      </w:tr>
      <w:tr w:rsidR="00A53D9A" w14:paraId="13999A79" w14:textId="77777777" w:rsidTr="000A145E">
        <w:trPr>
          <w:jc w:val="center"/>
        </w:trPr>
        <w:tc>
          <w:tcPr>
            <w:tcW w:w="1951" w:type="dxa"/>
            <w:vAlign w:val="center"/>
          </w:tcPr>
          <w:p w14:paraId="62D4D5FA" w14:textId="16B1B3CC" w:rsidR="00A53D9A" w:rsidRDefault="00A53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1A21C0A6" w14:textId="78B9E626" w:rsidR="00A53D9A" w:rsidRPr="000D3B15" w:rsidRDefault="00A53D9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134" w:type="dxa"/>
            <w:vAlign w:val="center"/>
          </w:tcPr>
          <w:p w14:paraId="1BE85834" w14:textId="77777777" w:rsidR="00A53D9A" w:rsidRDefault="00A53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A53D9A" w:rsidRDefault="00A53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198B6475" w14:textId="0EBF35E5" w:rsidR="00A53D9A" w:rsidRPr="000D3B15" w:rsidRDefault="00A53D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C151E">
              <w:rPr>
                <w:b w:val="0"/>
                <w:sz w:val="16"/>
              </w:rPr>
              <w:t>ronnykim@ut.ac.kr</w:t>
            </w:r>
          </w:p>
        </w:tc>
      </w:tr>
      <w:tr w:rsidR="00A53D9A" w14:paraId="5823BAB4" w14:textId="77777777" w:rsidTr="000A145E">
        <w:trPr>
          <w:jc w:val="center"/>
        </w:trPr>
        <w:tc>
          <w:tcPr>
            <w:tcW w:w="1951" w:type="dxa"/>
            <w:vAlign w:val="center"/>
          </w:tcPr>
          <w:p w14:paraId="1092A9A0" w14:textId="409B7134" w:rsidR="00A53D9A" w:rsidRDefault="00A53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J</w:t>
            </w:r>
            <w:r>
              <w:rPr>
                <w:b w:val="0"/>
                <w:sz w:val="20"/>
              </w:rPr>
              <w:t>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6582299A" w14:textId="4FA6CB84" w:rsidR="00A53D9A" w:rsidRPr="000D3B15" w:rsidRDefault="00A53D9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134" w:type="dxa"/>
            <w:vAlign w:val="center"/>
          </w:tcPr>
          <w:p w14:paraId="4D82E7EA" w14:textId="77777777" w:rsidR="00A53D9A" w:rsidRDefault="00A53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07D639" w14:textId="77777777" w:rsidR="00A53D9A" w:rsidRDefault="00A53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71B216DB" w14:textId="719A9396" w:rsidR="00A53D9A" w:rsidRPr="000D3B15" w:rsidRDefault="00A53D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F2A73" w14:textId="682B8CE8" w:rsidR="000D3B15" w:rsidRPr="000D3B15" w:rsidRDefault="0029020B" w:rsidP="005837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1A696E" w14:textId="061A134D" w:rsidR="00BF09F9" w:rsidRPr="00A85765" w:rsidRDefault="00BF09F9" w:rsidP="00BF09F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A85765">
                              <w:t>In CID 124</w:t>
                            </w:r>
                            <w:r w:rsidR="009A61E8" w:rsidRPr="00A85765">
                              <w:t>2</w:t>
                            </w:r>
                            <w:r w:rsidRPr="00A85765">
                              <w:t>0:</w:t>
                            </w:r>
                          </w:p>
                          <w:p w14:paraId="68FF5B97" w14:textId="48F8B7E2" w:rsidR="009A61E8" w:rsidRPr="00A85765" w:rsidRDefault="009A61E8" w:rsidP="00BF09F9">
                            <w:pPr>
                              <w:ind w:left="720"/>
                              <w:jc w:val="both"/>
                            </w:pPr>
                            <w:r w:rsidRPr="00A85765">
                              <w:t xml:space="preserve">In Triggered TXOP Sharing, error recovery method by a non-AP STA is not defined. Since the non-AP STA is not a TXOP holder in the shared TXOP, when the intended receiver of the non-AP STA doesn't respond, the transmission </w:t>
                            </w:r>
                            <w:proofErr w:type="spellStart"/>
                            <w:r w:rsidRPr="00A85765">
                              <w:t>can not</w:t>
                            </w:r>
                            <w:proofErr w:type="spellEnd"/>
                            <w:r w:rsidRPr="00A85765">
                              <w:t xml:space="preserve"> be </w:t>
                            </w:r>
                            <w:r w:rsidR="00A85765" w:rsidRPr="00A85765">
                              <w:t>recovered,</w:t>
                            </w:r>
                            <w:r w:rsidRPr="00A85765">
                              <w:t xml:space="preserve"> and medium may be released. An appropriate error recovery mechanism like PIFS recovery needs to be defined.</w:t>
                            </w:r>
                          </w:p>
                          <w:p w14:paraId="634B9459" w14:textId="5173F809" w:rsidR="00BF09F9" w:rsidRPr="00A85765" w:rsidRDefault="00BF09F9" w:rsidP="00BF09F9">
                            <w:pPr>
                              <w:ind w:left="720"/>
                              <w:jc w:val="both"/>
                              <w:rPr>
                                <w:lang w:val="en-US"/>
                              </w:rPr>
                            </w:pPr>
                            <w:r w:rsidRPr="00A8576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1D94D0E" w14:textId="462F72D5" w:rsidR="00843874" w:rsidRPr="00A85765" w:rsidRDefault="00843874" w:rsidP="00BF09F9">
                            <w:pPr>
                              <w:jc w:val="both"/>
                            </w:pPr>
                            <w:r w:rsidRPr="00A85765">
                              <w:t>AP’s procedure during or after TXOP sharing is defined but a non-AP STA’s procedure using a shared TXOP is not fully defined.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" o:allowincell="f" stroked="f">
                <v:path arrowok="t"/>
                <v:textbox>
                  <w:txbxContent>
                    <w:p w14:paraId="260F2A73" w14:textId="682B8CE8" w:rsidR="000D3B15" w:rsidRPr="000D3B15" w:rsidRDefault="0029020B" w:rsidP="005837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1A696E" w14:textId="061A134D" w:rsidR="00BF09F9" w:rsidRPr="00A85765" w:rsidRDefault="00BF09F9" w:rsidP="00BF09F9">
                      <w:pPr>
                        <w:jc w:val="both"/>
                        <w:rPr>
                          <w:lang w:val="en-US"/>
                        </w:rPr>
                      </w:pPr>
                      <w:r w:rsidRPr="00A85765">
                        <w:t>In CID 124</w:t>
                      </w:r>
                      <w:r w:rsidR="009A61E8" w:rsidRPr="00A85765">
                        <w:t>2</w:t>
                      </w:r>
                      <w:r w:rsidRPr="00A85765">
                        <w:t>0:</w:t>
                      </w:r>
                    </w:p>
                    <w:p w14:paraId="68FF5B97" w14:textId="48F8B7E2" w:rsidR="009A61E8" w:rsidRPr="00A85765" w:rsidRDefault="009A61E8" w:rsidP="00BF09F9">
                      <w:pPr>
                        <w:ind w:left="720"/>
                        <w:jc w:val="both"/>
                      </w:pPr>
                      <w:r w:rsidRPr="00A85765">
                        <w:t xml:space="preserve">In Triggered TXOP Sharing, error recovery method by a non-AP STA is not defined. Since the non-AP STA is not a TXOP holder in the shared TXOP, when the intended receiver of the non-AP STA doesn't respond, the transmission </w:t>
                      </w:r>
                      <w:proofErr w:type="spellStart"/>
                      <w:r w:rsidRPr="00A85765">
                        <w:t>can not</w:t>
                      </w:r>
                      <w:proofErr w:type="spellEnd"/>
                      <w:r w:rsidRPr="00A85765">
                        <w:t xml:space="preserve"> be </w:t>
                      </w:r>
                      <w:r w:rsidR="00A85765" w:rsidRPr="00A85765">
                        <w:t>recovered,</w:t>
                      </w:r>
                      <w:r w:rsidRPr="00A85765">
                        <w:t xml:space="preserve"> and medium may be released. An appropriate error recovery mechanism like PIFS recovery needs to be defined.</w:t>
                      </w:r>
                    </w:p>
                    <w:p w14:paraId="634B9459" w14:textId="5173F809" w:rsidR="00BF09F9" w:rsidRPr="00A85765" w:rsidRDefault="00BF09F9" w:rsidP="00BF09F9">
                      <w:pPr>
                        <w:ind w:left="720"/>
                        <w:jc w:val="both"/>
                        <w:rPr>
                          <w:lang w:val="en-US"/>
                        </w:rPr>
                      </w:pPr>
                      <w:r w:rsidRPr="00A85765">
                        <w:rPr>
                          <w:lang w:val="en-US"/>
                        </w:rPr>
                        <w:t xml:space="preserve"> </w:t>
                      </w:r>
                    </w:p>
                    <w:p w14:paraId="31D94D0E" w14:textId="462F72D5" w:rsidR="00843874" w:rsidRPr="00A85765" w:rsidRDefault="00843874" w:rsidP="00BF09F9">
                      <w:pPr>
                        <w:jc w:val="both"/>
                      </w:pPr>
                      <w:r w:rsidRPr="00A85765">
                        <w:t>AP’s procedure during or after TXOP sharing is defined but a non-AP STA’s procedure using a shared TXOP is not fully defined.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Default="00CA09B2" w:rsidP="004D52AF">
      <w:r>
        <w:br w:type="page"/>
      </w:r>
    </w:p>
    <w:p w14:paraId="4A308EF2" w14:textId="58B4B06F" w:rsidR="00CA09B2" w:rsidRDefault="00462902" w:rsidP="00462902">
      <w:pPr>
        <w:pStyle w:val="2"/>
      </w:pPr>
      <w:r>
        <w:lastRenderedPageBreak/>
        <w:t>Issue</w:t>
      </w:r>
    </w:p>
    <w:p w14:paraId="2BFDF58F" w14:textId="77777777" w:rsidR="00AC2E62" w:rsidRPr="00AC2E62" w:rsidRDefault="00AC2E62" w:rsidP="00AC2E62"/>
    <w:tbl>
      <w:tblPr>
        <w:tblW w:w="10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991"/>
        <w:gridCol w:w="1496"/>
        <w:gridCol w:w="810"/>
        <w:gridCol w:w="2224"/>
        <w:gridCol w:w="4543"/>
      </w:tblGrid>
      <w:tr w:rsidR="004E4548" w:rsidRPr="004E4548" w14:paraId="32934B0B" w14:textId="77777777" w:rsidTr="004E4548">
        <w:trPr>
          <w:trHeight w:val="6516"/>
        </w:trPr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7547BD" w14:textId="77777777" w:rsidR="004E4548" w:rsidRPr="004E4548" w:rsidRDefault="004E4548" w:rsidP="004E4548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12420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4DC871" w14:textId="77777777" w:rsidR="004E4548" w:rsidRPr="004E4548" w:rsidRDefault="004E4548" w:rsidP="004E4548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Yongho Kim</w:t>
            </w:r>
          </w:p>
        </w:tc>
        <w:tc>
          <w:tcPr>
            <w:tcW w:w="15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899D0B" w14:textId="77777777" w:rsidR="004E4548" w:rsidRPr="004E4548" w:rsidRDefault="004E4548" w:rsidP="004E4548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35.2.1.2.3</w:t>
            </w:r>
          </w:p>
        </w:tc>
        <w:tc>
          <w:tcPr>
            <w:tcW w:w="7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5A51C3" w14:textId="77777777" w:rsidR="004E4548" w:rsidRPr="004E4548" w:rsidRDefault="004E4548" w:rsidP="004E4548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402.30</w:t>
            </w:r>
          </w:p>
        </w:tc>
        <w:tc>
          <w:tcPr>
            <w:tcW w:w="22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FF8A79" w14:textId="77777777" w:rsidR="004E4548" w:rsidRPr="004E4548" w:rsidRDefault="004E4548" w:rsidP="004E4548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4E4548">
              <w:rPr>
                <w:rFonts w:ascii="Arial" w:eastAsia="맑은 고딕" w:hAnsi="Arial" w:cs="Arial"/>
                <w:sz w:val="20"/>
                <w:lang w:val="en-US"/>
              </w:rPr>
              <w:t xml:space="preserve">In Triggered TXOP Sharing, error recovery method by a non-AP STA is not defined. Since the non-AP STA is not a TXOP holder in the shared TXOP, when the intended receiver of the non-AP STA doesn't respond, the transmission </w:t>
            </w:r>
            <w:proofErr w:type="spellStart"/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can not</w:t>
            </w:r>
            <w:proofErr w:type="spellEnd"/>
            <w:r w:rsidRPr="004E4548">
              <w:rPr>
                <w:rFonts w:ascii="Arial" w:eastAsia="맑은 고딕" w:hAnsi="Arial" w:cs="Arial"/>
                <w:sz w:val="20"/>
                <w:lang w:val="en-US"/>
              </w:rPr>
              <w:t xml:space="preserve"> be recovered and medium may </w:t>
            </w:r>
            <w:proofErr w:type="spellStart"/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released</w:t>
            </w:r>
            <w:proofErr w:type="spellEnd"/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. An appropriate error recovery mechanism like PIFS recovery needs to be defined.</w:t>
            </w:r>
          </w:p>
        </w:tc>
        <w:tc>
          <w:tcPr>
            <w:tcW w:w="45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700C44" w14:textId="77777777" w:rsidR="004E4548" w:rsidRPr="004E4548" w:rsidRDefault="004E4548" w:rsidP="004E4548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4E4548">
              <w:rPr>
                <w:rFonts w:ascii="Arial" w:eastAsia="맑은 고딕" w:hAnsi="Arial" w:cs="Arial"/>
                <w:sz w:val="20"/>
                <w:lang w:val="en-US"/>
              </w:rPr>
              <w:t xml:space="preserve">Please make the </w:t>
            </w:r>
            <w:proofErr w:type="spellStart"/>
            <w:r w:rsidRPr="004E4548">
              <w:rPr>
                <w:rFonts w:ascii="Arial" w:eastAsia="맑은 고딕" w:hAnsi="Arial" w:cs="Arial"/>
                <w:sz w:val="20"/>
                <w:lang w:val="en-US"/>
              </w:rPr>
              <w:t>follwoing</w:t>
            </w:r>
            <w:proofErr w:type="spellEnd"/>
            <w:r w:rsidRPr="004E4548">
              <w:rPr>
                <w:rFonts w:ascii="Arial" w:eastAsia="맑은 고딕" w:hAnsi="Arial" w:cs="Arial"/>
                <w:sz w:val="20"/>
                <w:lang w:val="en-US"/>
              </w:rPr>
              <w:t xml:space="preserve"> changes in order to clarify the error recovery mechanism of a non-AP STA during a TXOP sharing period.</w:t>
            </w:r>
            <w:r w:rsidRPr="004E4548">
              <w:rPr>
                <w:rFonts w:ascii="Arial" w:eastAsia="맑은 고딕" w:hAnsi="Arial" w:cs="Arial"/>
                <w:sz w:val="20"/>
                <w:lang w:val="en-US"/>
              </w:rPr>
              <w:br/>
            </w:r>
            <w:r w:rsidRPr="004E4548">
              <w:rPr>
                <w:rFonts w:ascii="Arial" w:eastAsia="맑은 고딕" w:hAnsi="Arial" w:cs="Arial"/>
                <w:sz w:val="20"/>
                <w:lang w:val="en-US"/>
              </w:rPr>
              <w:br/>
              <w:t>During the time allocated by an associated AP, the non-AP EHT STA may transmit non-TB PPDUs to the AP or another STA if the TXOP Sharing Mode subfield value is 2. The non-AP EHT STA may perform the PIFS recovery as described in 10.23.2.8 when the non-TB PPDU is not properly transmitted. The non-AP EHT STA may transmit a QoS Data or QoS Null frame to an associated AP to terminate the allocated time, if the RDG/More PPDU subfield in CAS Control subfield of the HE variant HT Control field is equal to 0.</w:t>
            </w:r>
            <w:r w:rsidRPr="004E4548">
              <w:rPr>
                <w:rFonts w:ascii="Arial" w:eastAsia="맑은 고딕" w:hAnsi="Arial" w:cs="Arial"/>
                <w:sz w:val="20"/>
                <w:lang w:val="en-US"/>
              </w:rPr>
              <w:br/>
            </w:r>
            <w:r w:rsidRPr="004E4548">
              <w:rPr>
                <w:rFonts w:ascii="Arial" w:eastAsia="맑은 고딕" w:hAnsi="Arial" w:cs="Arial"/>
                <w:sz w:val="20"/>
                <w:lang w:val="en-US"/>
              </w:rPr>
              <w:br/>
              <w:t>NOTE 1--For example, the other STA can be a peer STA of a peer-to-peer link.</w:t>
            </w:r>
            <w:r w:rsidRPr="004E4548">
              <w:rPr>
                <w:rFonts w:ascii="Arial" w:eastAsia="맑은 고딕" w:hAnsi="Arial" w:cs="Arial"/>
                <w:sz w:val="20"/>
                <w:lang w:val="en-US"/>
              </w:rPr>
              <w:br/>
            </w:r>
            <w:r w:rsidRPr="004E4548">
              <w:rPr>
                <w:rFonts w:ascii="Arial" w:eastAsia="맑은 고딕" w:hAnsi="Arial" w:cs="Arial"/>
                <w:sz w:val="20"/>
                <w:lang w:val="en-US"/>
              </w:rPr>
              <w:br/>
              <w:t>During the time allocated by an associated AP, the non-AP EHT STA may transmit non-TB PPDUs and only to its associated AP if the TXOP Sharing Mode subfield value is 1. The non-AP EHT STA may perform the PIFS recovery as described in 10.23.2.8  when the non-TB PPDU is not properly transmitted.</w:t>
            </w:r>
          </w:p>
        </w:tc>
      </w:tr>
    </w:tbl>
    <w:p w14:paraId="1DEDD08D" w14:textId="46CEA9F5" w:rsidR="008C5732" w:rsidRDefault="008C5732" w:rsidP="008C5732">
      <w:pPr>
        <w:pStyle w:val="2"/>
        <w:rPr>
          <w:lang w:val="en-US" w:eastAsia="ko-KR"/>
        </w:rPr>
      </w:pPr>
      <w:r>
        <w:t xml:space="preserve">Proposed </w:t>
      </w:r>
      <w:r w:rsidR="00A7479A">
        <w:rPr>
          <w:lang w:val="en-US" w:eastAsia="ko-KR"/>
        </w:rPr>
        <w:t>Text</w:t>
      </w:r>
    </w:p>
    <w:p w14:paraId="18CFDA11" w14:textId="77777777" w:rsidR="00A7479A" w:rsidRDefault="00A7479A" w:rsidP="00A7479A">
      <w:pPr>
        <w:rPr>
          <w:lang w:val="en-US" w:eastAsia="ko-KR"/>
        </w:rPr>
      </w:pPr>
    </w:p>
    <w:p w14:paraId="4A7B3654" w14:textId="566CB43C" w:rsidR="00A7479A" w:rsidRPr="00A7479A" w:rsidRDefault="004816A9" w:rsidP="00A7479A">
      <w:pPr>
        <w:pStyle w:val="3"/>
        <w:rPr>
          <w:lang w:val="en-US" w:eastAsia="ko-KR"/>
        </w:rPr>
      </w:pPr>
      <w:r>
        <w:rPr>
          <w:rFonts w:hint="eastAsia"/>
          <w:lang w:val="en-US" w:eastAsia="ko-KR"/>
        </w:rPr>
        <w:t>P</w:t>
      </w:r>
      <w:r>
        <w:rPr>
          <w:lang w:val="en-US" w:eastAsia="ko-KR"/>
        </w:rPr>
        <w:t xml:space="preserve">roposed Changes to 802.11be D2.1.1, subclause </w:t>
      </w:r>
      <w:r w:rsidR="00D03DED">
        <w:rPr>
          <w:lang w:val="en-US" w:eastAsia="ko-KR"/>
        </w:rPr>
        <w:t>3</w:t>
      </w:r>
      <w:r>
        <w:rPr>
          <w:lang w:val="en-US" w:eastAsia="ko-KR"/>
        </w:rPr>
        <w:t>5.2.1.2.3:</w:t>
      </w:r>
    </w:p>
    <w:p w14:paraId="467D0FDC" w14:textId="279407B0" w:rsidR="00797ED4" w:rsidRDefault="00A438B5" w:rsidP="00797ED4">
      <w:pPr>
        <w:rPr>
          <w:u w:val="single"/>
        </w:rPr>
      </w:pPr>
      <w:r w:rsidRPr="001D682D">
        <w:rPr>
          <w:rFonts w:hint="eastAsia"/>
          <w:highlight w:val="yellow"/>
          <w:u w:val="single"/>
        </w:rPr>
        <w:t>(</w:t>
      </w:r>
      <w:proofErr w:type="spellStart"/>
      <w:r w:rsidRPr="001D682D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1D682D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852B7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make </w:t>
      </w:r>
      <w:r w:rsidRPr="001D682D">
        <w:rPr>
          <w:rFonts w:ascii="Arial-BoldMT" w:hAnsi="Arial-BoldMT"/>
          <w:b/>
          <w:bCs/>
          <w:color w:val="000000"/>
          <w:sz w:val="20"/>
          <w:highlight w:val="yellow"/>
        </w:rPr>
        <w:t>the following sentence</w:t>
      </w:r>
      <w:r w:rsidRPr="001D682D">
        <w:rPr>
          <w:highlight w:val="yellow"/>
          <w:u w:val="single"/>
        </w:rPr>
        <w:t>)</w:t>
      </w:r>
    </w:p>
    <w:p w14:paraId="030D22F7" w14:textId="77777777" w:rsidR="00962915" w:rsidRDefault="00962915" w:rsidP="00070DFB">
      <w:pPr>
        <w:rPr>
          <w:b/>
          <w:bCs/>
          <w:sz w:val="24"/>
          <w:szCs w:val="22"/>
        </w:rPr>
      </w:pPr>
    </w:p>
    <w:p w14:paraId="57CD7C7C" w14:textId="5A8A3481" w:rsidR="00070DFB" w:rsidRPr="00962915" w:rsidRDefault="00070DFB" w:rsidP="00070DFB">
      <w:pPr>
        <w:rPr>
          <w:b/>
          <w:bCs/>
          <w:sz w:val="24"/>
          <w:szCs w:val="22"/>
        </w:rPr>
      </w:pPr>
      <w:r w:rsidRPr="00962915">
        <w:rPr>
          <w:b/>
          <w:bCs/>
          <w:sz w:val="24"/>
          <w:szCs w:val="22"/>
        </w:rPr>
        <w:t xml:space="preserve">35.2.1.2.3 Non-AP STA </w:t>
      </w:r>
      <w:proofErr w:type="spellStart"/>
      <w:r w:rsidRPr="00962915">
        <w:rPr>
          <w:b/>
          <w:bCs/>
          <w:sz w:val="24"/>
          <w:szCs w:val="22"/>
        </w:rPr>
        <w:t>behavior</w:t>
      </w:r>
      <w:proofErr w:type="spellEnd"/>
    </w:p>
    <w:p w14:paraId="012D92B8" w14:textId="77777777" w:rsidR="00070DFB" w:rsidRDefault="00070DFB" w:rsidP="00070DFB"/>
    <w:p w14:paraId="70182955" w14:textId="72CE5CC6" w:rsidR="00070DFB" w:rsidRDefault="00070DFB" w:rsidP="00070DFB">
      <w:r>
        <w:t xml:space="preserve">After a non-AP EHT STA receives an MU-RTS TXS Trigger frame from its associated AP that contains a User Info field that is addressed to it, the STA may transmit one or more non-TB PPDUs within the time allocation </w:t>
      </w:r>
      <w:proofErr w:type="spellStart"/>
      <w:r>
        <w:t>signaled</w:t>
      </w:r>
      <w:proofErr w:type="spellEnd"/>
      <w:r>
        <w:t xml:space="preserve"> in the MU-RTS TXS Trigger frame. The first PPDU of the exchange shall be a CTS frame transmitted per the rules defined in</w:t>
      </w:r>
      <w:r>
        <w:t xml:space="preserve"> </w:t>
      </w:r>
      <w:r>
        <w:t>26.2.6.3 (CTS frame response to an MU-RTS Trigger frame)</w:t>
      </w:r>
    </w:p>
    <w:p w14:paraId="2BD64E6A" w14:textId="69F6A5FA" w:rsidR="00182EE1" w:rsidRDefault="00070DFB" w:rsidP="00070DFB">
      <w:r>
        <w:t>.</w:t>
      </w:r>
    </w:p>
    <w:p w14:paraId="5AFF8FDD" w14:textId="2B13A60F" w:rsidR="00974AB7" w:rsidRDefault="00974AB7" w:rsidP="00974AB7">
      <w:r>
        <w:t>The time allocation shall start when the PHY-</w:t>
      </w:r>
      <w:proofErr w:type="spellStart"/>
      <w:r>
        <w:t>RXEND.indication</w:t>
      </w:r>
      <w:proofErr w:type="spellEnd"/>
      <w:r>
        <w:t xml:space="preserve"> primitive of the PPDU that contains the </w:t>
      </w:r>
    </w:p>
    <w:p w14:paraId="143623F3" w14:textId="193EF41E" w:rsidR="00974AB7" w:rsidRDefault="00974AB7" w:rsidP="00974AB7">
      <w:r>
        <w:t>MU-RTS TXS Trigger frame has occurred.</w:t>
      </w:r>
    </w:p>
    <w:p w14:paraId="50F67E67" w14:textId="77777777" w:rsidR="00974AB7" w:rsidRPr="00797ED4" w:rsidRDefault="00974AB7" w:rsidP="00974AB7"/>
    <w:p w14:paraId="6A980D05" w14:textId="6275E2AA" w:rsidR="00797ED4" w:rsidRPr="00797ED4" w:rsidRDefault="00797ED4" w:rsidP="00797ED4">
      <w:r w:rsidRPr="00797ED4">
        <w:t xml:space="preserve">During the time allocated by an associated AP, the non-AP EHT STA may transmit non-TB PPDUs to the AP or another STA if the TXOP Sharing Mode subfield value is 2. </w:t>
      </w:r>
      <w:r w:rsidR="00BC4360">
        <w:rPr>
          <w:b/>
          <w:bCs/>
          <w:u w:val="single"/>
        </w:rPr>
        <w:t>(#12420)</w:t>
      </w:r>
      <w:r w:rsidR="00BC4360" w:rsidRPr="00797ED4">
        <w:t xml:space="preserve"> </w:t>
      </w:r>
      <w:r w:rsidR="00BF2B19" w:rsidRPr="00BF2B19">
        <w:rPr>
          <w:rFonts w:hint="eastAsia"/>
          <w:b/>
          <w:bCs/>
          <w:u w:val="single"/>
          <w:lang w:eastAsia="ko-KR"/>
        </w:rPr>
        <w:t>W</w:t>
      </w:r>
      <w:r w:rsidR="00BF2B19" w:rsidRPr="00BF2B19">
        <w:rPr>
          <w:b/>
          <w:bCs/>
          <w:u w:val="single"/>
          <w:lang w:eastAsia="ko-KR"/>
        </w:rPr>
        <w:t>ithin the allocated time,</w:t>
      </w:r>
      <w:r w:rsidR="00BF2B19">
        <w:rPr>
          <w:lang w:eastAsia="ko-KR"/>
        </w:rPr>
        <w:t xml:space="preserve"> </w:t>
      </w:r>
      <w:r w:rsidR="00BF2B19">
        <w:rPr>
          <w:b/>
          <w:bCs/>
          <w:u w:val="single"/>
        </w:rPr>
        <w:t>t</w:t>
      </w:r>
      <w:r w:rsidRPr="00797ED4">
        <w:rPr>
          <w:b/>
          <w:bCs/>
          <w:u w:val="single"/>
        </w:rPr>
        <w:t xml:space="preserve">he non-AP EHT STA may perform </w:t>
      </w:r>
      <w:r w:rsidR="00BF42AF">
        <w:rPr>
          <w:b/>
          <w:bCs/>
          <w:u w:val="single"/>
        </w:rPr>
        <w:t>a</w:t>
      </w:r>
      <w:r w:rsidRPr="00797ED4">
        <w:rPr>
          <w:b/>
          <w:bCs/>
          <w:u w:val="single"/>
        </w:rPr>
        <w:t xml:space="preserve"> PIFS recovery as described in 10.23.2.8</w:t>
      </w:r>
      <w:r w:rsidR="006374D5">
        <w:rPr>
          <w:b/>
          <w:bCs/>
          <w:u w:val="single"/>
        </w:rPr>
        <w:t xml:space="preserve"> if</w:t>
      </w:r>
      <w:r w:rsidRPr="00797ED4">
        <w:rPr>
          <w:b/>
          <w:bCs/>
          <w:u w:val="single"/>
        </w:rPr>
        <w:t xml:space="preserve"> the non-TB PPDU is not properly transmitted.</w:t>
      </w:r>
      <w:r w:rsidRPr="00797ED4">
        <w:t xml:space="preserve"> The non-AP EHT STA may transmit a QoS Data or QoS Null frame to an associated AP to terminate the allocated time, if the RDG/More PPDU subfield in CAS Control subfield of the HE variant HT Control field is equal to 0.</w:t>
      </w:r>
    </w:p>
    <w:p w14:paraId="66385906" w14:textId="06A1FC67" w:rsidR="00797ED4" w:rsidRPr="00797ED4" w:rsidRDefault="00797ED4" w:rsidP="00797ED4"/>
    <w:p w14:paraId="1ABC1DB7" w14:textId="65B125B7" w:rsidR="00797ED4" w:rsidRPr="00797ED4" w:rsidRDefault="00797ED4" w:rsidP="00797ED4">
      <w:r w:rsidRPr="00797ED4">
        <w:t>NOTE 1—For example, the other STA can be a peer STA of a peer-to-peer link.</w:t>
      </w:r>
    </w:p>
    <w:p w14:paraId="3DCCA37D" w14:textId="14115BC3" w:rsidR="00797ED4" w:rsidRPr="00797ED4" w:rsidRDefault="00797ED4" w:rsidP="00797ED4"/>
    <w:p w14:paraId="51E89D6A" w14:textId="670155C3" w:rsidR="00CA09B2" w:rsidRPr="0058092D" w:rsidRDefault="00797ED4">
      <w:r w:rsidRPr="00797ED4">
        <w:t xml:space="preserve">During the time allocated by an associated AP, the non-AP EHT STA may transmit non-TB PPDUs and only to its associated AP if the TXOP Sharing Mode subfield value is 1. </w:t>
      </w:r>
      <w:r w:rsidR="001D4BE4">
        <w:rPr>
          <w:b/>
          <w:bCs/>
          <w:u w:val="single"/>
        </w:rPr>
        <w:t xml:space="preserve">(#12420) </w:t>
      </w:r>
      <w:r w:rsidR="00100246" w:rsidRPr="00BF2B19">
        <w:rPr>
          <w:rFonts w:hint="eastAsia"/>
          <w:b/>
          <w:bCs/>
          <w:u w:val="single"/>
          <w:lang w:eastAsia="ko-KR"/>
        </w:rPr>
        <w:t>W</w:t>
      </w:r>
      <w:r w:rsidR="00100246" w:rsidRPr="00BF2B19">
        <w:rPr>
          <w:b/>
          <w:bCs/>
          <w:u w:val="single"/>
          <w:lang w:eastAsia="ko-KR"/>
        </w:rPr>
        <w:t>ithin the allocated time,</w:t>
      </w:r>
      <w:r w:rsidR="00100246">
        <w:rPr>
          <w:lang w:eastAsia="ko-KR"/>
        </w:rPr>
        <w:t xml:space="preserve"> </w:t>
      </w:r>
      <w:r w:rsidR="00100246">
        <w:rPr>
          <w:b/>
          <w:bCs/>
          <w:u w:val="single"/>
        </w:rPr>
        <w:t>t</w:t>
      </w:r>
      <w:r w:rsidRPr="00797ED4">
        <w:rPr>
          <w:b/>
          <w:bCs/>
          <w:u w:val="single"/>
        </w:rPr>
        <w:t xml:space="preserve">he non-AP EHT STA may perform </w:t>
      </w:r>
      <w:r w:rsidR="001D4BE4">
        <w:rPr>
          <w:b/>
          <w:bCs/>
          <w:u w:val="single"/>
        </w:rPr>
        <w:t xml:space="preserve">a </w:t>
      </w:r>
      <w:r w:rsidRPr="00797ED4">
        <w:rPr>
          <w:b/>
          <w:bCs/>
          <w:u w:val="single"/>
        </w:rPr>
        <w:t xml:space="preserve">PIFS recovery as described in 10.23.2.8 </w:t>
      </w:r>
      <w:r w:rsidR="006374D5">
        <w:rPr>
          <w:b/>
          <w:bCs/>
          <w:u w:val="single"/>
        </w:rPr>
        <w:t>if</w:t>
      </w:r>
      <w:r w:rsidRPr="00797ED4">
        <w:rPr>
          <w:b/>
          <w:bCs/>
          <w:u w:val="single"/>
        </w:rPr>
        <w:t xml:space="preserve"> the non-TB PPDU is not properly transmitted</w:t>
      </w:r>
      <w:r w:rsidRPr="00797ED4">
        <w:t>.</w:t>
      </w:r>
      <w:r w:rsidR="00804540" w:rsidRPr="00804540">
        <w:rPr>
          <w:b/>
          <w:bCs/>
          <w:u w:val="single"/>
        </w:rPr>
        <w:t xml:space="preserve"> </w:t>
      </w:r>
    </w:p>
    <w:sectPr w:rsidR="00CA09B2" w:rsidRPr="0058092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C72F" w14:textId="77777777" w:rsidR="00E94093" w:rsidRDefault="00E94093">
      <w:r>
        <w:separator/>
      </w:r>
    </w:p>
  </w:endnote>
  <w:endnote w:type="continuationSeparator" w:id="0">
    <w:p w14:paraId="22F4D6B8" w14:textId="77777777" w:rsidR="00E94093" w:rsidRDefault="00E9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-Bold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406C6003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C6A12">
        <w:t>Ronny Yongho Kim</w:t>
      </w:r>
      <w:r w:rsidR="000D3B15">
        <w:t xml:space="preserve">, </w:t>
      </w:r>
      <w:r w:rsidR="008C6A12">
        <w:t>KNUT</w:t>
      </w:r>
    </w:fldSimple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8CA2" w14:textId="77777777" w:rsidR="00E94093" w:rsidRDefault="00E94093">
      <w:r>
        <w:separator/>
      </w:r>
    </w:p>
  </w:footnote>
  <w:footnote w:type="continuationSeparator" w:id="0">
    <w:p w14:paraId="2AA3A8C7" w14:textId="77777777" w:rsidR="00E94093" w:rsidRDefault="00E9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764D0050" w:rsidR="0029020B" w:rsidRDefault="0000000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D3B15">
        <w:t>September 2022</w:t>
      </w:r>
    </w:fldSimple>
    <w:r w:rsidR="0029020B">
      <w:tab/>
    </w:r>
    <w:r w:rsidR="0029020B">
      <w:tab/>
    </w:r>
    <w:fldSimple w:instr=" TITLE  \* MERGEFORMAT ">
      <w:r w:rsidR="000D3B15">
        <w:t>doc.: IEEE 802.11-22/</w:t>
      </w:r>
      <w:r w:rsidR="00B66DBE">
        <w:t>1538</w:t>
      </w:r>
      <w:r w:rsidR="000D3B15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8AB"/>
    <w:multiLevelType w:val="hybridMultilevel"/>
    <w:tmpl w:val="930E1A3A"/>
    <w:lvl w:ilvl="0" w:tplc="76E6F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6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09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7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C5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28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00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A65849"/>
    <w:multiLevelType w:val="hybridMultilevel"/>
    <w:tmpl w:val="791817C8"/>
    <w:lvl w:ilvl="0" w:tplc="C1DC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7D8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48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2C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46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01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4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C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E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1244BE"/>
    <w:multiLevelType w:val="hybridMultilevel"/>
    <w:tmpl w:val="EA0A395A"/>
    <w:lvl w:ilvl="0" w:tplc="A2DC45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66A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431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E9C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242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688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A76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2D2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24CC4"/>
    <w:multiLevelType w:val="hybridMultilevel"/>
    <w:tmpl w:val="9C70DCD2"/>
    <w:lvl w:ilvl="0" w:tplc="22BE5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3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4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A4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08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48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86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8F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AE6047"/>
    <w:multiLevelType w:val="hybridMultilevel"/>
    <w:tmpl w:val="B51448A0"/>
    <w:lvl w:ilvl="0" w:tplc="8FFE8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AFB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9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2B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0A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A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4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05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5614BE"/>
    <w:multiLevelType w:val="hybridMultilevel"/>
    <w:tmpl w:val="05025E8C"/>
    <w:lvl w:ilvl="0" w:tplc="AC28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2D1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0C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CE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29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A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9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29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CB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2185911"/>
    <w:multiLevelType w:val="hybridMultilevel"/>
    <w:tmpl w:val="5E3A73F8"/>
    <w:lvl w:ilvl="0" w:tplc="87CE66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8E7C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748E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6A44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3AE1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1A63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5E6E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024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B45C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932475031">
    <w:abstractNumId w:val="5"/>
  </w:num>
  <w:num w:numId="2" w16cid:durableId="1943492296">
    <w:abstractNumId w:val="8"/>
  </w:num>
  <w:num w:numId="3" w16cid:durableId="688607404">
    <w:abstractNumId w:val="2"/>
  </w:num>
  <w:num w:numId="4" w16cid:durableId="1039161447">
    <w:abstractNumId w:val="6"/>
  </w:num>
  <w:num w:numId="5" w16cid:durableId="2012097819">
    <w:abstractNumId w:val="7"/>
  </w:num>
  <w:num w:numId="6" w16cid:durableId="398721438">
    <w:abstractNumId w:val="4"/>
  </w:num>
  <w:num w:numId="7" w16cid:durableId="887451414">
    <w:abstractNumId w:val="3"/>
  </w:num>
  <w:num w:numId="8" w16cid:durableId="659581408">
    <w:abstractNumId w:val="9"/>
  </w:num>
  <w:num w:numId="9" w16cid:durableId="1974749290">
    <w:abstractNumId w:val="1"/>
  </w:num>
  <w:num w:numId="10" w16cid:durableId="179328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146B7"/>
    <w:rsid w:val="00070DFB"/>
    <w:rsid w:val="000A145E"/>
    <w:rsid w:val="000C151E"/>
    <w:rsid w:val="000D3B15"/>
    <w:rsid w:val="00100246"/>
    <w:rsid w:val="00101053"/>
    <w:rsid w:val="001624E3"/>
    <w:rsid w:val="00182EE1"/>
    <w:rsid w:val="001C3E6F"/>
    <w:rsid w:val="001D4BE4"/>
    <w:rsid w:val="001D723B"/>
    <w:rsid w:val="002019E0"/>
    <w:rsid w:val="0027023B"/>
    <w:rsid w:val="002864CE"/>
    <w:rsid w:val="0029020B"/>
    <w:rsid w:val="002A4C92"/>
    <w:rsid w:val="002C2F6A"/>
    <w:rsid w:val="002D44BE"/>
    <w:rsid w:val="002D7A1F"/>
    <w:rsid w:val="002F2F5A"/>
    <w:rsid w:val="0031030B"/>
    <w:rsid w:val="00317AE8"/>
    <w:rsid w:val="00327FCA"/>
    <w:rsid w:val="003D7204"/>
    <w:rsid w:val="00442037"/>
    <w:rsid w:val="00462902"/>
    <w:rsid w:val="004816A9"/>
    <w:rsid w:val="004B064B"/>
    <w:rsid w:val="004D52AF"/>
    <w:rsid w:val="004E4548"/>
    <w:rsid w:val="0058092D"/>
    <w:rsid w:val="005837B2"/>
    <w:rsid w:val="005A2E88"/>
    <w:rsid w:val="005A5398"/>
    <w:rsid w:val="0062440B"/>
    <w:rsid w:val="006374D5"/>
    <w:rsid w:val="006517FA"/>
    <w:rsid w:val="00655BFE"/>
    <w:rsid w:val="006C0727"/>
    <w:rsid w:val="006E145F"/>
    <w:rsid w:val="006E7AE7"/>
    <w:rsid w:val="00770572"/>
    <w:rsid w:val="00797ED4"/>
    <w:rsid w:val="007E0045"/>
    <w:rsid w:val="00804540"/>
    <w:rsid w:val="00843874"/>
    <w:rsid w:val="00852B71"/>
    <w:rsid w:val="008646E1"/>
    <w:rsid w:val="008C5732"/>
    <w:rsid w:val="008C6A12"/>
    <w:rsid w:val="00936F01"/>
    <w:rsid w:val="00962915"/>
    <w:rsid w:val="00974AB7"/>
    <w:rsid w:val="009A61E8"/>
    <w:rsid w:val="009D4802"/>
    <w:rsid w:val="009F2FBC"/>
    <w:rsid w:val="00A438B5"/>
    <w:rsid w:val="00A439BF"/>
    <w:rsid w:val="00A53D9A"/>
    <w:rsid w:val="00A7479A"/>
    <w:rsid w:val="00A85765"/>
    <w:rsid w:val="00A91CC4"/>
    <w:rsid w:val="00AA427C"/>
    <w:rsid w:val="00AB7E6D"/>
    <w:rsid w:val="00AC2E62"/>
    <w:rsid w:val="00AC30E4"/>
    <w:rsid w:val="00AF43ED"/>
    <w:rsid w:val="00B04B17"/>
    <w:rsid w:val="00B24A92"/>
    <w:rsid w:val="00B60020"/>
    <w:rsid w:val="00B66DBE"/>
    <w:rsid w:val="00B6770F"/>
    <w:rsid w:val="00B77812"/>
    <w:rsid w:val="00BC4360"/>
    <w:rsid w:val="00BE68C2"/>
    <w:rsid w:val="00BF09F9"/>
    <w:rsid w:val="00BF2B19"/>
    <w:rsid w:val="00BF42AF"/>
    <w:rsid w:val="00C3404F"/>
    <w:rsid w:val="00C55178"/>
    <w:rsid w:val="00CA09B2"/>
    <w:rsid w:val="00D03DED"/>
    <w:rsid w:val="00DC5A7B"/>
    <w:rsid w:val="00DE4EC9"/>
    <w:rsid w:val="00E10EFE"/>
    <w:rsid w:val="00E2316D"/>
    <w:rsid w:val="00E245F0"/>
    <w:rsid w:val="00E32D79"/>
    <w:rsid w:val="00E52130"/>
    <w:rsid w:val="00E90A33"/>
    <w:rsid w:val="00E94093"/>
    <w:rsid w:val="00EE6274"/>
    <w:rsid w:val="00FB138C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D7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B2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5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2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6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0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4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1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5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김용호</cp:lastModifiedBy>
  <cp:revision>80</cp:revision>
  <cp:lastPrinted>1900-01-01T10:00:00Z</cp:lastPrinted>
  <dcterms:created xsi:type="dcterms:W3CDTF">2022-08-31T11:17:00Z</dcterms:created>
  <dcterms:modified xsi:type="dcterms:W3CDTF">2022-09-12T19:15:00Z</dcterms:modified>
</cp:coreProperties>
</file>