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85927D1" w:rsidR="00CA09B2" w:rsidRDefault="004A6053">
            <w:pPr>
              <w:pStyle w:val="T2"/>
            </w:pPr>
            <w:proofErr w:type="spellStart"/>
            <w:r>
              <w:t>TG</w:t>
            </w:r>
            <w:r w:rsidR="00FD0125">
              <w:t>b</w:t>
            </w:r>
            <w:r w:rsidR="00344798">
              <w:t>e</w:t>
            </w:r>
            <w:proofErr w:type="spellEnd"/>
            <w:r>
              <w:t xml:space="preserve"> </w:t>
            </w:r>
            <w:r w:rsidR="00344798">
              <w:t>LB2</w:t>
            </w:r>
            <w:r w:rsidR="00CC63DE">
              <w:t>66</w:t>
            </w:r>
            <w:r w:rsidR="00002CAE">
              <w:t xml:space="preserve"> </w:t>
            </w:r>
            <w:r w:rsidR="00E539F1">
              <w:t>C</w:t>
            </w:r>
            <w:r w:rsidR="00CC63DE">
              <w:t>omment resolutions</w:t>
            </w:r>
            <w:r w:rsidR="00E539F1">
              <w:t xml:space="preserve"> for </w:t>
            </w:r>
            <w:r w:rsidR="00AA4A55">
              <w:t>non-clause 12 security comments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2E8A965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1E2A">
              <w:rPr>
                <w:b w:val="0"/>
                <w:sz w:val="20"/>
              </w:rPr>
              <w:t>2022-</w:t>
            </w:r>
            <w:r w:rsidR="00127009">
              <w:rPr>
                <w:b w:val="0"/>
                <w:sz w:val="20"/>
              </w:rPr>
              <w:t>10-03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69D26F" wp14:editId="6FBEF33D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47E3856B" w:rsidR="00A34156" w:rsidRDefault="00A34156" w:rsidP="00FE6AC8">
                            <w:r>
                              <w:t xml:space="preserve">This contribution proposes comment resolutions to </w:t>
                            </w:r>
                            <w:proofErr w:type="spellStart"/>
                            <w:r w:rsidR="00CC63DE">
                              <w:t>TGbe</w:t>
                            </w:r>
                            <w:proofErr w:type="spellEnd"/>
                            <w:r w:rsidR="00AB1E2A">
                              <w:t xml:space="preserve"> </w:t>
                            </w:r>
                            <w:r>
                              <w:t xml:space="preserve">comments received in </w:t>
                            </w:r>
                            <w:r w:rsidR="00AB1E2A">
                              <w:t>LB</w:t>
                            </w:r>
                            <w:r w:rsidR="00CC63DE">
                              <w:t>266</w:t>
                            </w:r>
                            <w:r>
                              <w:t xml:space="preserve"> on </w:t>
                            </w:r>
                            <w:r w:rsidR="00AA4A55">
                              <w:t>comments outside of clause 12</w:t>
                            </w:r>
                            <w:r w:rsidR="00AB1E2A">
                              <w:t>.</w:t>
                            </w:r>
                          </w:p>
                          <w:p w14:paraId="53B0FA96" w14:textId="478A24C2" w:rsidR="00040EF7" w:rsidRDefault="00040EF7" w:rsidP="00FE6AC8"/>
                          <w:p w14:paraId="53DB0598" w14:textId="35C15DDF" w:rsidR="00CA74E9" w:rsidRDefault="00040EF7" w:rsidP="00FE6AC8">
                            <w:r>
                              <w:t xml:space="preserve">CIDs </w:t>
                            </w:r>
                            <w:r w:rsidR="009011BC">
                              <w:t>10587,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13132,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12061,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13133,</w:t>
                            </w:r>
                            <w:r w:rsidR="00C7236E">
                              <w:t xml:space="preserve"> </w:t>
                            </w:r>
                            <w:r w:rsidR="009011BC">
                              <w:t>13134,</w:t>
                            </w:r>
                            <w:r w:rsidR="00E52840">
                              <w:t xml:space="preserve"> 1</w:t>
                            </w:r>
                            <w:r w:rsidR="009011BC">
                              <w:t>2369,</w:t>
                            </w:r>
                            <w:r w:rsidR="00E52840">
                              <w:t xml:space="preserve"> </w:t>
                            </w:r>
                            <w:r w:rsidR="009011BC">
                              <w:t>14104</w:t>
                            </w:r>
                            <w:r w:rsidR="00E52840">
                              <w:t>,</w:t>
                            </w:r>
                            <w:r w:rsidR="00DD36A5">
                              <w:t xml:space="preserve"> </w:t>
                            </w:r>
                            <w:r w:rsidR="009011BC">
                              <w:t>14105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8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J83HPnhAAAACgEAAA8AAABkcnMvZG93bnJldi54bWxMj01PwzAMhu9I&#10;/IfISNy2pIOtW6k7ISQuOyAx2Mcxa01TrXGqJt3Kvyec4Gj70evnzdejbcWFet84RkimCgRx6aqG&#10;a4TPj9fJEoQPmivdOiaEb/KwLm5vcp1V7srvdNmGWsQQ9plGMCF0mZS+NGS1n7qOON6+XG91iGNf&#10;y6rX1xhuWzlTaiGtbjh+MLqjF0PleTtYBFruhuNbGBo+LIw579PNQe02iPd34/MTiEBj+IPhVz+q&#10;QxGdTm7gyosWYZKoeUQRHpIURARWs3lcnBAe01UKssjl/wrFDwAAAP//AwBQSwECLQAUAAYACAAA&#10;ACEAtoM4kv4AAADhAQAAEwAAAAAAAAAAAAAAAAAAAAAAW0NvbnRlbnRfVHlwZXNdLnhtbFBLAQIt&#10;ABQABgAIAAAAIQA4/SH/1gAAAJQBAAALAAAAAAAAAAAAAAAAAC8BAABfcmVscy8ucmVsc1BLAQIt&#10;ABQABgAIAAAAIQDbIEHR4wEAALQDAAAOAAAAAAAAAAAAAAAAAC4CAABkcnMvZTJvRG9jLnhtbFBL&#10;AQItABQABgAIAAAAIQCfNxz54QAAAAoBAAAPAAAAAAAAAAAAAAAAAD0EAABkcnMvZG93bnJldi54&#10;bWxQSwUGAAAAAAQABADzAAAASw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47E3856B" w:rsidR="00A34156" w:rsidRDefault="00A34156" w:rsidP="00FE6AC8">
                      <w:r>
                        <w:t xml:space="preserve">This contribution proposes comment resolutions to </w:t>
                      </w:r>
                      <w:proofErr w:type="spellStart"/>
                      <w:r w:rsidR="00CC63DE">
                        <w:t>TGbe</w:t>
                      </w:r>
                      <w:proofErr w:type="spellEnd"/>
                      <w:r w:rsidR="00AB1E2A">
                        <w:t xml:space="preserve"> </w:t>
                      </w:r>
                      <w:r>
                        <w:t xml:space="preserve">comments received in </w:t>
                      </w:r>
                      <w:r w:rsidR="00AB1E2A">
                        <w:t>LB</w:t>
                      </w:r>
                      <w:r w:rsidR="00CC63DE">
                        <w:t>266</w:t>
                      </w:r>
                      <w:r>
                        <w:t xml:space="preserve"> on </w:t>
                      </w:r>
                      <w:r w:rsidR="00AA4A55">
                        <w:t>comments outside of clause 12</w:t>
                      </w:r>
                      <w:r w:rsidR="00AB1E2A">
                        <w:t>.</w:t>
                      </w:r>
                    </w:p>
                    <w:p w14:paraId="53B0FA96" w14:textId="478A24C2" w:rsidR="00040EF7" w:rsidRDefault="00040EF7" w:rsidP="00FE6AC8"/>
                    <w:p w14:paraId="53DB0598" w14:textId="35C15DDF" w:rsidR="00CA74E9" w:rsidRDefault="00040EF7" w:rsidP="00FE6AC8">
                      <w:r>
                        <w:t xml:space="preserve">CIDs </w:t>
                      </w:r>
                      <w:r w:rsidR="009011BC">
                        <w:t>10587,</w:t>
                      </w:r>
                      <w:r w:rsidR="00C7236E">
                        <w:t xml:space="preserve"> </w:t>
                      </w:r>
                      <w:r w:rsidR="009011BC">
                        <w:t>13132,</w:t>
                      </w:r>
                      <w:r w:rsidR="00C7236E">
                        <w:t xml:space="preserve"> </w:t>
                      </w:r>
                      <w:r w:rsidR="009011BC">
                        <w:t>12061,</w:t>
                      </w:r>
                      <w:r w:rsidR="00C7236E">
                        <w:t xml:space="preserve"> </w:t>
                      </w:r>
                      <w:r w:rsidR="009011BC">
                        <w:t>13133,</w:t>
                      </w:r>
                      <w:r w:rsidR="00C7236E">
                        <w:t xml:space="preserve"> </w:t>
                      </w:r>
                      <w:r w:rsidR="009011BC">
                        <w:t>13134,</w:t>
                      </w:r>
                      <w:r w:rsidR="00E52840">
                        <w:t xml:space="preserve"> 1</w:t>
                      </w:r>
                      <w:r w:rsidR="009011BC">
                        <w:t>2369,</w:t>
                      </w:r>
                      <w:r w:rsidR="00E52840">
                        <w:t xml:space="preserve"> </w:t>
                      </w:r>
                      <w:r w:rsidR="009011BC">
                        <w:t>14104</w:t>
                      </w:r>
                      <w:r w:rsidR="00E52840">
                        <w:t>,</w:t>
                      </w:r>
                      <w:r w:rsidR="00DD36A5">
                        <w:t xml:space="preserve"> </w:t>
                      </w:r>
                      <w:r w:rsidR="009011BC">
                        <w:t>14105</w:t>
                      </w:r>
                    </w:p>
                  </w:txbxContent>
                </v:textbox>
              </v:shape>
            </w:pict>
          </mc:Fallback>
        </mc:AlternateContent>
      </w:r>
    </w:p>
    <w:p w14:paraId="4A0C96AE" w14:textId="5EF77630" w:rsidR="001E7BAB" w:rsidRDefault="001E7BAB" w:rsidP="00E27DBC">
      <w:pPr>
        <w:pStyle w:val="H4"/>
      </w:pPr>
      <w:r>
        <w:br w:type="page"/>
      </w:r>
    </w:p>
    <w:p w14:paraId="7F0A5D73" w14:textId="77777777" w:rsidR="00A86D20" w:rsidRDefault="00A86D20" w:rsidP="00A86D20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708"/>
        <w:gridCol w:w="628"/>
        <w:gridCol w:w="2761"/>
        <w:gridCol w:w="4256"/>
      </w:tblGrid>
      <w:tr w:rsidR="00D90F6C" w14:paraId="6264B6FF" w14:textId="77777777" w:rsidTr="00904118">
        <w:trPr>
          <w:trHeight w:val="765"/>
        </w:trPr>
        <w:tc>
          <w:tcPr>
            <w:tcW w:w="773" w:type="dxa"/>
            <w:hideMark/>
          </w:tcPr>
          <w:p w14:paraId="4BB00C19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23" w:type="dxa"/>
            <w:hideMark/>
          </w:tcPr>
          <w:p w14:paraId="3BCCF6B8" w14:textId="33B01784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9" w:type="dxa"/>
            <w:hideMark/>
          </w:tcPr>
          <w:p w14:paraId="4121D04D" w14:textId="5ED67076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28" w:type="dxa"/>
            <w:hideMark/>
          </w:tcPr>
          <w:p w14:paraId="4941038C" w14:textId="7A9D65BC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851" w:type="dxa"/>
            <w:hideMark/>
          </w:tcPr>
          <w:p w14:paraId="3BC7683A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459" w:type="dxa"/>
            <w:hideMark/>
          </w:tcPr>
          <w:p w14:paraId="6BF6493E" w14:textId="77777777" w:rsidR="00D90F6C" w:rsidRDefault="00D90F6C" w:rsidP="0095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D36A5" w14:paraId="1B35FBE8" w14:textId="77777777" w:rsidTr="00DD36A5">
        <w:trPr>
          <w:trHeight w:val="1921"/>
        </w:trPr>
        <w:tc>
          <w:tcPr>
            <w:tcW w:w="773" w:type="dxa"/>
            <w:hideMark/>
          </w:tcPr>
          <w:p w14:paraId="2B1C97C0" w14:textId="763166A9" w:rsidR="00DD36A5" w:rsidRDefault="00DD36A5" w:rsidP="00DD36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10587</w:t>
            </w:r>
          </w:p>
        </w:tc>
        <w:tc>
          <w:tcPr>
            <w:tcW w:w="923" w:type="dxa"/>
            <w:hideMark/>
          </w:tcPr>
          <w:p w14:paraId="02F67234" w14:textId="043761D6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11.2.3.16.1</w:t>
            </w:r>
          </w:p>
        </w:tc>
        <w:tc>
          <w:tcPr>
            <w:tcW w:w="709" w:type="dxa"/>
            <w:hideMark/>
          </w:tcPr>
          <w:p w14:paraId="4387DE83" w14:textId="32893AAE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4E7030D4" w14:textId="7EB5B826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1" w:type="dxa"/>
            <w:hideMark/>
          </w:tcPr>
          <w:p w14:paraId="410E1706" w14:textId="21D5426A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frame exchange needs to occur on an enabled link. Furthermore, clarify the respective STA and AP are affiliated with a non-AP MLD and an AP MLD respectively.</w:t>
            </w:r>
          </w:p>
        </w:tc>
        <w:tc>
          <w:tcPr>
            <w:tcW w:w="4459" w:type="dxa"/>
            <w:hideMark/>
          </w:tcPr>
          <w:p w14:paraId="54960B22" w14:textId="743F184F" w:rsidR="00DD36A5" w:rsidRDefault="00DD36A5" w:rsidP="00DD3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Modify sentence as "... </w:t>
            </w:r>
            <w:bookmarkStart w:id="0" w:name="_Hlk114649249"/>
            <w:r>
              <w:rPr>
                <w:rFonts w:ascii="Arial" w:hAnsi="Arial" w:cs="Arial"/>
                <w:sz w:val="20"/>
                <w:szCs w:val="20"/>
              </w:rPr>
              <w:t>through their respective affiliated non-AP STA and AP over an enabled link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."</w:t>
            </w:r>
          </w:p>
        </w:tc>
      </w:tr>
    </w:tbl>
    <w:p w14:paraId="5E99C663" w14:textId="77777777" w:rsidR="00A86D20" w:rsidRDefault="00A86D20" w:rsidP="00A86D20">
      <w:pPr>
        <w:pStyle w:val="Heading3"/>
      </w:pPr>
      <w:r>
        <w:t>Discussion:</w:t>
      </w:r>
    </w:p>
    <w:p w14:paraId="1CBC245B" w14:textId="60AC2D85" w:rsidR="00A86D20" w:rsidRDefault="006E2F73" w:rsidP="006E2F73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126C4E05" w14:textId="77777777" w:rsidR="00261A9A" w:rsidRDefault="00261A9A" w:rsidP="00261A9A">
      <w:pPr>
        <w:pStyle w:val="ListParagraph"/>
        <w:rPr>
          <w:lang w:val="en-GB"/>
        </w:rPr>
      </w:pPr>
    </w:p>
    <w:p w14:paraId="089A2B78" w14:textId="2700384C" w:rsidR="00B7268C" w:rsidRPr="00BA3E3D" w:rsidRDefault="001A39EB" w:rsidP="00BA3E3D">
      <w:pPr>
        <w:rPr>
          <w:lang w:val="en-GB"/>
        </w:rPr>
      </w:pPr>
      <w:r w:rsidRPr="001A39EB">
        <w:rPr>
          <w:noProof/>
          <w:lang w:val="en-GB"/>
        </w:rPr>
        <w:drawing>
          <wp:inline distT="0" distB="0" distL="0" distR="0" wp14:anchorId="6C69CD92" wp14:editId="19CC4D7D">
            <wp:extent cx="5943600" cy="1658620"/>
            <wp:effectExtent l="19050" t="19050" r="19050" b="1778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88B65B" w14:textId="1FF64721" w:rsidR="00CA3B29" w:rsidRDefault="00CA3B29" w:rsidP="00CA3B29">
      <w:pPr>
        <w:ind w:left="720"/>
        <w:rPr>
          <w:rFonts w:ascii="Arial" w:hAnsi="Arial" w:cs="Arial"/>
          <w:sz w:val="20"/>
          <w:szCs w:val="20"/>
        </w:rPr>
      </w:pPr>
    </w:p>
    <w:p w14:paraId="734FB114" w14:textId="324B0E62" w:rsidR="001A39EB" w:rsidRDefault="001A39EB" w:rsidP="00C45519">
      <w:pPr>
        <w:pStyle w:val="ListParagraph"/>
        <w:numPr>
          <w:ilvl w:val="0"/>
          <w:numId w:val="33"/>
        </w:numPr>
      </w:pPr>
      <w:r>
        <w:t>The comment is requested the following modification</w:t>
      </w:r>
      <w:r w:rsidR="00F0299A">
        <w:t xml:space="preserve">: </w:t>
      </w:r>
    </w:p>
    <w:p w14:paraId="66357F66" w14:textId="77777777" w:rsidR="007B59A7" w:rsidRDefault="00F0299A" w:rsidP="00C45519">
      <w:pPr>
        <w:pStyle w:val="ListParagraph"/>
      </w:pPr>
      <w:r>
        <w:t xml:space="preserve">Change </w:t>
      </w:r>
    </w:p>
    <w:p w14:paraId="62652779" w14:textId="52CD2AB1" w:rsidR="00F0299A" w:rsidRDefault="00F0299A" w:rsidP="007308C2">
      <w:pPr>
        <w:pStyle w:val="ListParagraph"/>
      </w:pPr>
      <w:r>
        <w:t>“</w:t>
      </w:r>
      <w:proofErr w:type="gramStart"/>
      <w:r w:rsidRPr="00F0299A">
        <w:t>through</w:t>
      </w:r>
      <w:proofErr w:type="gramEnd"/>
      <w:r w:rsidRPr="00F0299A">
        <w:t xml:space="preserve"> an affiliated STA and an affiliated AP over a setup link.</w:t>
      </w:r>
      <w:r w:rsidR="007B59A7">
        <w:t>”</w:t>
      </w:r>
    </w:p>
    <w:p w14:paraId="23287D7E" w14:textId="6E5FB53F" w:rsidR="007B59A7" w:rsidRDefault="007B59A7" w:rsidP="007308C2">
      <w:pPr>
        <w:pStyle w:val="ListParagraph"/>
      </w:pPr>
      <w:r>
        <w:t>to</w:t>
      </w:r>
    </w:p>
    <w:p w14:paraId="57330CD2" w14:textId="3E8BC560" w:rsidR="007B59A7" w:rsidRDefault="007B59A7" w:rsidP="007308C2">
      <w:pPr>
        <w:pStyle w:val="ListParagraph"/>
      </w:pPr>
      <w:r>
        <w:t>“</w:t>
      </w:r>
      <w:proofErr w:type="gramStart"/>
      <w:r w:rsidR="000D58C8" w:rsidRPr="000D58C8">
        <w:t>through</w:t>
      </w:r>
      <w:proofErr w:type="gramEnd"/>
      <w:r w:rsidR="000D58C8" w:rsidRPr="000D58C8">
        <w:t xml:space="preserve"> their respective affiliated non-AP STA and AP over an enabled link</w:t>
      </w:r>
      <w:r w:rsidR="00E338D7">
        <w:t>.”</w:t>
      </w:r>
    </w:p>
    <w:p w14:paraId="455A8035" w14:textId="2B21A55F" w:rsidR="00E338D7" w:rsidRPr="007B59A7" w:rsidRDefault="004B012E" w:rsidP="00C45519">
      <w:pPr>
        <w:pStyle w:val="ListParagraph"/>
        <w:numPr>
          <w:ilvl w:val="0"/>
          <w:numId w:val="33"/>
        </w:numPr>
      </w:pPr>
      <w:r>
        <w:t>The use of “setup link” rather than “enabled link” is more appropriate here.</w:t>
      </w:r>
    </w:p>
    <w:p w14:paraId="78CB8AAD" w14:textId="42ADEE6B" w:rsidR="00A86D20" w:rsidRDefault="00A86D20" w:rsidP="00A86D20">
      <w:pPr>
        <w:pStyle w:val="Heading3"/>
      </w:pPr>
      <w:r w:rsidRPr="00033F31">
        <w:t>Proposed Resolution</w:t>
      </w:r>
      <w:r>
        <w:t>: (</w:t>
      </w:r>
      <w:r w:rsidR="00D33080">
        <w:t>10587</w:t>
      </w:r>
      <w:r>
        <w:t>)</w:t>
      </w:r>
    </w:p>
    <w:p w14:paraId="6FD8D14A" w14:textId="7A4669DE" w:rsidR="0003495B" w:rsidRDefault="004275B4">
      <w:pPr>
        <w:rPr>
          <w:lang w:val="en-GB"/>
        </w:rPr>
      </w:pPr>
      <w:r>
        <w:rPr>
          <w:lang w:val="en-GB"/>
        </w:rPr>
        <w:t xml:space="preserve">REVISED. At </w:t>
      </w:r>
      <w:r w:rsidR="00C45519">
        <w:rPr>
          <w:lang w:val="en-GB"/>
        </w:rPr>
        <w:t>306.11 relative to D1.0, change</w:t>
      </w:r>
    </w:p>
    <w:p w14:paraId="75E3D393" w14:textId="09C9571D" w:rsidR="007308C2" w:rsidRDefault="00C45519" w:rsidP="007308C2">
      <w:pPr>
        <w:pStyle w:val="ListParagraph"/>
      </w:pPr>
      <w:r>
        <w:rPr>
          <w:lang w:val="en-GB"/>
        </w:rPr>
        <w:t>“</w:t>
      </w:r>
      <w:proofErr w:type="gramStart"/>
      <w:r w:rsidR="007308C2" w:rsidRPr="00F0299A">
        <w:t>through</w:t>
      </w:r>
      <w:proofErr w:type="gramEnd"/>
      <w:r w:rsidR="007308C2" w:rsidRPr="00F0299A">
        <w:t xml:space="preserve"> an affiliated STA and an affiliated AP over a setup link.</w:t>
      </w:r>
      <w:r w:rsidR="007308C2">
        <w:t>”</w:t>
      </w:r>
    </w:p>
    <w:p w14:paraId="4038A4DD" w14:textId="77777777" w:rsidR="007308C2" w:rsidRDefault="007308C2" w:rsidP="007308C2">
      <w:pPr>
        <w:pStyle w:val="ListParagraph"/>
      </w:pPr>
      <w:r>
        <w:t>to</w:t>
      </w:r>
    </w:p>
    <w:p w14:paraId="581992DE" w14:textId="2DEEA2A1" w:rsidR="007308C2" w:rsidRDefault="007308C2" w:rsidP="007308C2">
      <w:pPr>
        <w:pStyle w:val="ListParagraph"/>
      </w:pPr>
      <w:r>
        <w:t>“</w:t>
      </w:r>
      <w:proofErr w:type="gramStart"/>
      <w:r w:rsidRPr="000D58C8">
        <w:t>through</w:t>
      </w:r>
      <w:proofErr w:type="gramEnd"/>
      <w:r w:rsidRPr="000D58C8">
        <w:t xml:space="preserve"> their respective affiliated STA and AP over </w:t>
      </w:r>
      <w:r>
        <w:t>a setup</w:t>
      </w:r>
      <w:r w:rsidRPr="000D58C8">
        <w:t xml:space="preserve"> link</w:t>
      </w:r>
      <w:r>
        <w:t>.”</w:t>
      </w:r>
    </w:p>
    <w:p w14:paraId="2AF8F7EE" w14:textId="68242DA8" w:rsidR="00C45519" w:rsidRDefault="00C45519">
      <w:pPr>
        <w:rPr>
          <w:lang w:val="en-GB"/>
        </w:rPr>
      </w:pPr>
    </w:p>
    <w:p w14:paraId="4A3C076C" w14:textId="06B134CD" w:rsidR="0094786C" w:rsidRDefault="0094786C">
      <w:pPr>
        <w:rPr>
          <w:lang w:val="en-GB"/>
        </w:rPr>
      </w:pPr>
      <w:r>
        <w:rPr>
          <w:lang w:val="en-GB"/>
        </w:rPr>
        <w:br w:type="page"/>
      </w:r>
    </w:p>
    <w:p w14:paraId="6C352A94" w14:textId="77777777" w:rsidR="0094786C" w:rsidRDefault="0094786C" w:rsidP="0094786C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708"/>
        <w:gridCol w:w="628"/>
        <w:gridCol w:w="2761"/>
        <w:gridCol w:w="4256"/>
      </w:tblGrid>
      <w:tr w:rsidR="0094786C" w14:paraId="703AB6A9" w14:textId="77777777" w:rsidTr="00E27B53">
        <w:trPr>
          <w:trHeight w:val="765"/>
        </w:trPr>
        <w:tc>
          <w:tcPr>
            <w:tcW w:w="773" w:type="dxa"/>
            <w:hideMark/>
          </w:tcPr>
          <w:p w14:paraId="4EAF6E2B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17" w:type="dxa"/>
            <w:hideMark/>
          </w:tcPr>
          <w:p w14:paraId="3B2251F2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8" w:type="dxa"/>
            <w:hideMark/>
          </w:tcPr>
          <w:p w14:paraId="2EAE8117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28" w:type="dxa"/>
            <w:hideMark/>
          </w:tcPr>
          <w:p w14:paraId="779B1077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761" w:type="dxa"/>
            <w:hideMark/>
          </w:tcPr>
          <w:p w14:paraId="12D39F84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256" w:type="dxa"/>
            <w:hideMark/>
          </w:tcPr>
          <w:p w14:paraId="5B9B4F36" w14:textId="77777777" w:rsidR="0094786C" w:rsidRDefault="0094786C" w:rsidP="00B464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E27B53" w14:paraId="37C21F63" w14:textId="77777777" w:rsidTr="00E27B53">
        <w:trPr>
          <w:trHeight w:val="500"/>
        </w:trPr>
        <w:tc>
          <w:tcPr>
            <w:tcW w:w="773" w:type="dxa"/>
            <w:hideMark/>
          </w:tcPr>
          <w:p w14:paraId="39F0EB04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13132</w:t>
            </w:r>
          </w:p>
        </w:tc>
        <w:tc>
          <w:tcPr>
            <w:tcW w:w="1217" w:type="dxa"/>
            <w:hideMark/>
          </w:tcPr>
          <w:p w14:paraId="6A74DCE4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204B16A8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7BB10039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61" w:type="dxa"/>
            <w:hideMark/>
          </w:tcPr>
          <w:p w14:paraId="506278B3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andis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negotiated" should be "is negotiated"</w:t>
            </w:r>
          </w:p>
        </w:tc>
        <w:tc>
          <w:tcPr>
            <w:tcW w:w="4256" w:type="dxa"/>
            <w:hideMark/>
          </w:tcPr>
          <w:p w14:paraId="6CBD5DBD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</w:tr>
      <w:tr w:rsidR="00E27B53" w14:paraId="64FFE961" w14:textId="77777777" w:rsidTr="00E27B53">
        <w:trPr>
          <w:trHeight w:val="1250"/>
        </w:trPr>
        <w:tc>
          <w:tcPr>
            <w:tcW w:w="773" w:type="dxa"/>
            <w:hideMark/>
          </w:tcPr>
          <w:p w14:paraId="2D3AD908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12061</w:t>
            </w:r>
          </w:p>
        </w:tc>
        <w:tc>
          <w:tcPr>
            <w:tcW w:w="1217" w:type="dxa"/>
            <w:hideMark/>
          </w:tcPr>
          <w:p w14:paraId="45A4C6F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5D72FC3A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1F4323E0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61" w:type="dxa"/>
            <w:hideMark/>
          </w:tcPr>
          <w:p w14:paraId="6DC403F1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"and" should be also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stricked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out, otherwise it reads "- If management frame protection and is negotiated ..."</w:t>
            </w:r>
          </w:p>
        </w:tc>
        <w:tc>
          <w:tcPr>
            <w:tcW w:w="4256" w:type="dxa"/>
            <w:hideMark/>
          </w:tcPr>
          <w:p w14:paraId="13D81DE7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</w:tr>
      <w:tr w:rsidR="00E27B53" w14:paraId="1E83D39C" w14:textId="77777777" w:rsidTr="00E27B53">
        <w:trPr>
          <w:trHeight w:val="500"/>
        </w:trPr>
        <w:tc>
          <w:tcPr>
            <w:tcW w:w="773" w:type="dxa"/>
            <w:hideMark/>
          </w:tcPr>
          <w:p w14:paraId="48A90C7F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13133</w:t>
            </w:r>
          </w:p>
        </w:tc>
        <w:tc>
          <w:tcPr>
            <w:tcW w:w="1217" w:type="dxa"/>
            <w:hideMark/>
          </w:tcPr>
          <w:p w14:paraId="1851514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02A91021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2ADC7FF5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61" w:type="dxa"/>
            <w:hideMark/>
          </w:tcPr>
          <w:p w14:paraId="682595CC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BIGTK_shall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should be "BIGTK shall"</w:t>
            </w:r>
          </w:p>
        </w:tc>
        <w:tc>
          <w:tcPr>
            <w:tcW w:w="4256" w:type="dxa"/>
            <w:hideMark/>
          </w:tcPr>
          <w:p w14:paraId="04F0A20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</w:tr>
      <w:tr w:rsidR="00E27B53" w14:paraId="2BB3AE71" w14:textId="77777777" w:rsidTr="00E27B53">
        <w:trPr>
          <w:trHeight w:val="2000"/>
        </w:trPr>
        <w:tc>
          <w:tcPr>
            <w:tcW w:w="773" w:type="dxa"/>
            <w:hideMark/>
          </w:tcPr>
          <w:p w14:paraId="4259D9F1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13134</w:t>
            </w:r>
          </w:p>
        </w:tc>
        <w:tc>
          <w:tcPr>
            <w:tcW w:w="1217" w:type="dxa"/>
            <w:hideMark/>
          </w:tcPr>
          <w:p w14:paraId="0C0ADD54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17D98CC6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0FFA56AF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61" w:type="dxa"/>
            <w:hideMark/>
          </w:tcPr>
          <w:p w14:paraId="11DC276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technical change, as the middle item previously didn't depend on having a PTK.  And how can the IGTK be updated if MFP is not negotiated, and why does updating the BIGTK depend on having a PTK?</w:t>
            </w:r>
          </w:p>
        </w:tc>
        <w:tc>
          <w:tcPr>
            <w:tcW w:w="4256" w:type="dxa"/>
            <w:hideMark/>
          </w:tcPr>
          <w:p w14:paraId="45DF89BB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"where appropriate" where appropriate</w:t>
            </w:r>
          </w:p>
        </w:tc>
      </w:tr>
      <w:tr w:rsidR="00E27B53" w14:paraId="4B6ECEAC" w14:textId="77777777" w:rsidTr="00E27B53">
        <w:trPr>
          <w:trHeight w:val="1000"/>
        </w:trPr>
        <w:tc>
          <w:tcPr>
            <w:tcW w:w="773" w:type="dxa"/>
            <w:hideMark/>
          </w:tcPr>
          <w:p w14:paraId="2737E0EC" w14:textId="77777777" w:rsidR="00E27B53" w:rsidRDefault="00E27B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12369</w:t>
            </w:r>
          </w:p>
        </w:tc>
        <w:tc>
          <w:tcPr>
            <w:tcW w:w="1217" w:type="dxa"/>
            <w:hideMark/>
          </w:tcPr>
          <w:p w14:paraId="25BC763B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11.2.3.16.3</w:t>
            </w:r>
          </w:p>
        </w:tc>
        <w:tc>
          <w:tcPr>
            <w:tcW w:w="708" w:type="dxa"/>
            <w:hideMark/>
          </w:tcPr>
          <w:p w14:paraId="4A108DA0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628" w:type="dxa"/>
            <w:hideMark/>
          </w:tcPr>
          <w:p w14:paraId="781604F2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61" w:type="dxa"/>
            <w:hideMark/>
          </w:tcPr>
          <w:p w14:paraId="7FC89F3D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term "MLD association" is not defined in 11.3, 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better to reference 4.5.3.3 where the term is defined.</w:t>
            </w:r>
          </w:p>
        </w:tc>
        <w:tc>
          <w:tcPr>
            <w:tcW w:w="4256" w:type="dxa"/>
            <w:hideMark/>
          </w:tcPr>
          <w:p w14:paraId="4E91D395" w14:textId="77777777" w:rsidR="00E27B53" w:rsidRDefault="00E27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reference to 4.5.3.3 where the term is defined.</w:t>
            </w:r>
          </w:p>
        </w:tc>
      </w:tr>
    </w:tbl>
    <w:p w14:paraId="2F0FC778" w14:textId="77777777" w:rsidR="0094786C" w:rsidRDefault="0094786C" w:rsidP="0094786C">
      <w:pPr>
        <w:pStyle w:val="Heading3"/>
      </w:pPr>
      <w:r>
        <w:t>Discussion:</w:t>
      </w:r>
    </w:p>
    <w:p w14:paraId="0B640C81" w14:textId="77777777" w:rsidR="0094786C" w:rsidRDefault="0094786C" w:rsidP="0094786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18407666" w14:textId="77777777" w:rsidR="0094786C" w:rsidRDefault="0094786C" w:rsidP="0094786C">
      <w:pPr>
        <w:pStyle w:val="ListParagraph"/>
        <w:rPr>
          <w:lang w:val="en-GB"/>
        </w:rPr>
      </w:pPr>
    </w:p>
    <w:p w14:paraId="7C0AF01B" w14:textId="51C7886B" w:rsidR="0094786C" w:rsidRPr="00BA3E3D" w:rsidRDefault="009901FB" w:rsidP="0094786C">
      <w:pPr>
        <w:rPr>
          <w:lang w:val="en-GB"/>
        </w:rPr>
      </w:pPr>
      <w:r w:rsidRPr="009901FB">
        <w:rPr>
          <w:noProof/>
          <w:lang w:val="en-GB"/>
        </w:rPr>
        <w:lastRenderedPageBreak/>
        <w:drawing>
          <wp:inline distT="0" distB="0" distL="0" distR="0" wp14:anchorId="1C5F4535" wp14:editId="647403ED">
            <wp:extent cx="5943600" cy="4401820"/>
            <wp:effectExtent l="19050" t="19050" r="19050" b="1778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AA3FD5" w14:textId="77777777" w:rsidR="0094786C" w:rsidRDefault="0094786C" w:rsidP="0094786C">
      <w:pPr>
        <w:ind w:left="720"/>
        <w:rPr>
          <w:rFonts w:ascii="Arial" w:hAnsi="Arial" w:cs="Arial"/>
          <w:sz w:val="20"/>
          <w:szCs w:val="20"/>
        </w:rPr>
      </w:pPr>
    </w:p>
    <w:p w14:paraId="09DD81CB" w14:textId="3CA47CCC" w:rsidR="0094786C" w:rsidRDefault="00791942" w:rsidP="00791942">
      <w:pPr>
        <w:pStyle w:val="ListParagraph"/>
        <w:numPr>
          <w:ilvl w:val="0"/>
          <w:numId w:val="33"/>
        </w:numPr>
      </w:pPr>
      <w:r>
        <w:t>In the first bullet of the first list</w:t>
      </w:r>
      <w:r w:rsidR="006247FE">
        <w:t xml:space="preserve">, there is an extraneous “and” (“If management frame protection </w:t>
      </w:r>
      <w:r w:rsidR="006247FE" w:rsidRPr="006247FE">
        <w:rPr>
          <w:u w:val="single"/>
        </w:rPr>
        <w:t>and</w:t>
      </w:r>
      <w:r w:rsidR="006247FE">
        <w:t xml:space="preserve"> is negotiated …</w:t>
      </w:r>
      <w:r w:rsidR="001908ED">
        <w:t>”) which should be removed per CID</w:t>
      </w:r>
      <w:r w:rsidR="00270213">
        <w:t xml:space="preserve">s </w:t>
      </w:r>
      <w:r w:rsidR="001908ED">
        <w:t>13132 and</w:t>
      </w:r>
      <w:r w:rsidR="00270213">
        <w:t xml:space="preserve"> </w:t>
      </w:r>
      <w:r w:rsidR="002112BF">
        <w:t>12061</w:t>
      </w:r>
      <w:r w:rsidR="0034798F">
        <w:t>s</w:t>
      </w:r>
      <w:r w:rsidR="001908ED">
        <w:t xml:space="preserve"> </w:t>
      </w:r>
    </w:p>
    <w:p w14:paraId="11C8F721" w14:textId="7EF26B71" w:rsidR="0094786C" w:rsidRDefault="002579A7" w:rsidP="0094786C">
      <w:pPr>
        <w:pStyle w:val="ListParagraph"/>
        <w:numPr>
          <w:ilvl w:val="0"/>
          <w:numId w:val="33"/>
        </w:numPr>
      </w:pPr>
      <w:r>
        <w:t>In the se</w:t>
      </w:r>
      <w:r w:rsidR="00BF48CC">
        <w:t xml:space="preserve">cond bullet of the first list, there is an extraneous “_” between “BIGTK” and “shall” that </w:t>
      </w:r>
      <w:proofErr w:type="gramStart"/>
      <w:r w:rsidR="00BF48CC">
        <w:t>needs</w:t>
      </w:r>
      <w:proofErr w:type="gramEnd"/>
      <w:r w:rsidR="00BF48CC">
        <w:t xml:space="preserve"> to be removed</w:t>
      </w:r>
      <w:r w:rsidR="0076005A">
        <w:t xml:space="preserve"> p</w:t>
      </w:r>
      <w:r w:rsidR="00821177">
        <w:t>er CID 13133</w:t>
      </w:r>
    </w:p>
    <w:p w14:paraId="0386C9AE" w14:textId="01B00D9F" w:rsidR="00BF48CC" w:rsidRDefault="00B73103" w:rsidP="0094786C">
      <w:pPr>
        <w:pStyle w:val="ListParagraph"/>
        <w:numPr>
          <w:ilvl w:val="0"/>
          <w:numId w:val="33"/>
        </w:numPr>
      </w:pPr>
      <w:r>
        <w:t xml:space="preserve">For CID 13134, </w:t>
      </w:r>
      <w:r w:rsidR="00BE117F">
        <w:t>the commenter correctly points out that IGTK and BIGTK would only be present if MFP was negotiated</w:t>
      </w:r>
      <w:r w:rsidR="00B81F9E">
        <w:t>, so “current</w:t>
      </w:r>
      <w:r w:rsidR="00F14D38">
        <w:t xml:space="preserve"> GTK, IGTK, and BIGTK” should be </w:t>
      </w:r>
      <w:proofErr w:type="gramStart"/>
      <w:r w:rsidR="00F14D38">
        <w:t>“ current</w:t>
      </w:r>
      <w:proofErr w:type="gramEnd"/>
      <w:r w:rsidR="00F14D38">
        <w:t xml:space="preserve"> GTK, IGTK whe</w:t>
      </w:r>
      <w:r w:rsidR="00A75B95">
        <w:t>n management frame protection is negotiated</w:t>
      </w:r>
      <w:r w:rsidR="00F14D38">
        <w:t>, and BIGTK whe</w:t>
      </w:r>
      <w:r w:rsidR="00A75B95">
        <w:t>n</w:t>
      </w:r>
      <w:r w:rsidR="00F14D38">
        <w:t xml:space="preserve"> </w:t>
      </w:r>
      <w:r w:rsidR="00420BAF">
        <w:t xml:space="preserve">beacon protection is negotiated </w:t>
      </w:r>
      <w:r w:rsidR="0020284C">
        <w:t xml:space="preserve">”. Also “pending GTK(s), IGTK(s), and BIGTK(s) </w:t>
      </w:r>
      <w:r w:rsidR="00E80A43">
        <w:t>should be “pending GTK(s</w:t>
      </w:r>
      <w:proofErr w:type="gramStart"/>
      <w:r w:rsidR="00E80A43">
        <w:t xml:space="preserve">), </w:t>
      </w:r>
      <w:r w:rsidR="002C79B1">
        <w:t xml:space="preserve"> </w:t>
      </w:r>
      <w:r w:rsidR="00E80A43">
        <w:t>IGTK</w:t>
      </w:r>
      <w:proofErr w:type="gramEnd"/>
      <w:r w:rsidR="00E80A43">
        <w:t>(s) whe</w:t>
      </w:r>
      <w:r w:rsidR="009D5E60">
        <w:t xml:space="preserve">n management frame protection is negotiated, </w:t>
      </w:r>
      <w:r w:rsidR="002C79B1">
        <w:t>and BIGTK(s) when beacon protection is negotiated</w:t>
      </w:r>
      <w:r w:rsidR="00A75B95">
        <w:t>,</w:t>
      </w:r>
      <w:r w:rsidR="002C79B1">
        <w:t>”</w:t>
      </w:r>
    </w:p>
    <w:p w14:paraId="13D48A43" w14:textId="728E622B" w:rsidR="00871407" w:rsidRDefault="00871407" w:rsidP="0094786C">
      <w:pPr>
        <w:pStyle w:val="ListParagraph"/>
        <w:numPr>
          <w:ilvl w:val="0"/>
          <w:numId w:val="33"/>
        </w:numPr>
      </w:pPr>
      <w:r>
        <w:t xml:space="preserve">For </w:t>
      </w:r>
      <w:r w:rsidR="00556B9E">
        <w:t xml:space="preserve">CID 12369. </w:t>
      </w:r>
      <w:proofErr w:type="spellStart"/>
      <w:r w:rsidR="00556B9E">
        <w:t>Its</w:t>
      </w:r>
      <w:proofErr w:type="spellEnd"/>
      <w:r w:rsidR="00556B9E">
        <w:t xml:space="preserve"> true that the term “MLD Association</w:t>
      </w:r>
      <w:r w:rsidR="00D501F5">
        <w:t xml:space="preserve">” is not defined. </w:t>
      </w:r>
      <w:proofErr w:type="gramStart"/>
      <w:r w:rsidR="00D501F5">
        <w:t>However</w:t>
      </w:r>
      <w:proofErr w:type="gramEnd"/>
      <w:r w:rsidR="00D501F5">
        <w:t xml:space="preserve"> the term association is. It would be better to update the text to avoid introducing a new term.</w:t>
      </w:r>
    </w:p>
    <w:p w14:paraId="0737AA60" w14:textId="5B400FCB" w:rsidR="002579A7" w:rsidRPr="007B59A7" w:rsidRDefault="002579A7" w:rsidP="002579A7">
      <w:pPr>
        <w:ind w:left="360"/>
      </w:pPr>
    </w:p>
    <w:p w14:paraId="739689E6" w14:textId="77777777" w:rsidR="00904D44" w:rsidRDefault="0094786C" w:rsidP="0094786C">
      <w:pPr>
        <w:pStyle w:val="Heading3"/>
      </w:pPr>
      <w:r w:rsidRPr="00033F31">
        <w:t>Proposed Resolution</w:t>
      </w:r>
      <w:r>
        <w:t xml:space="preserve">: </w:t>
      </w:r>
    </w:p>
    <w:p w14:paraId="65BD712C" w14:textId="156FE822" w:rsidR="0094786C" w:rsidRPr="0090418B" w:rsidRDefault="0094786C" w:rsidP="0094786C">
      <w:pPr>
        <w:pStyle w:val="Heading3"/>
        <w:rPr>
          <w:b w:val="0"/>
          <w:bCs/>
        </w:rPr>
      </w:pPr>
      <w:r>
        <w:t>(</w:t>
      </w:r>
      <w:r w:rsidR="00904D44">
        <w:t xml:space="preserve">13132. </w:t>
      </w:r>
      <w:r w:rsidR="0090418B">
        <w:t>12061</w:t>
      </w:r>
      <w:r w:rsidR="001D2E1E">
        <w:t>, 13133</w:t>
      </w:r>
      <w:r>
        <w:t>)</w:t>
      </w:r>
      <w:r w:rsidR="0090418B">
        <w:t xml:space="preserve"> </w:t>
      </w:r>
      <w:r w:rsidR="0090418B" w:rsidRPr="0090418B">
        <w:rPr>
          <w:rFonts w:ascii="Times New Roman" w:hAnsi="Times New Roman"/>
          <w:b w:val="0"/>
          <w:bCs/>
        </w:rPr>
        <w:t>ACCEPTED</w:t>
      </w:r>
    </w:p>
    <w:p w14:paraId="631AE194" w14:textId="77777777" w:rsidR="0090418B" w:rsidRDefault="0090418B" w:rsidP="0094786C">
      <w:pPr>
        <w:rPr>
          <w:lang w:val="en-GB"/>
        </w:rPr>
      </w:pPr>
    </w:p>
    <w:p w14:paraId="2FAB8A10" w14:textId="77BB9CA4" w:rsidR="0094786C" w:rsidRDefault="007A607D" w:rsidP="0094786C">
      <w:pPr>
        <w:rPr>
          <w:lang w:val="en-GB"/>
        </w:rPr>
      </w:pPr>
      <w:r w:rsidRPr="007A607D">
        <w:rPr>
          <w:rFonts w:ascii="Arial" w:hAnsi="Arial" w:cs="Arial"/>
          <w:b/>
          <w:bCs/>
          <w:lang w:val="en-GB"/>
        </w:rPr>
        <w:t>(13134)</w:t>
      </w:r>
      <w:r>
        <w:rPr>
          <w:lang w:val="en-GB"/>
        </w:rPr>
        <w:t xml:space="preserve"> </w:t>
      </w:r>
      <w:r w:rsidR="0094786C">
        <w:rPr>
          <w:lang w:val="en-GB"/>
        </w:rPr>
        <w:t>REVISED. At 306.</w:t>
      </w:r>
      <w:r w:rsidR="00F16304">
        <w:rPr>
          <w:lang w:val="en-GB"/>
        </w:rPr>
        <w:t>33</w:t>
      </w:r>
      <w:r w:rsidR="006F1597">
        <w:rPr>
          <w:lang w:val="en-GB"/>
        </w:rPr>
        <w:t xml:space="preserve"> and 306.46</w:t>
      </w:r>
      <w:r w:rsidR="0094786C">
        <w:rPr>
          <w:lang w:val="en-GB"/>
        </w:rPr>
        <w:t xml:space="preserve"> relative to D1.0, change</w:t>
      </w:r>
    </w:p>
    <w:p w14:paraId="69D696CC" w14:textId="77777777" w:rsidR="00115948" w:rsidRDefault="006F1597" w:rsidP="0094786C">
      <w:pPr>
        <w:pStyle w:val="ListParagraph"/>
      </w:pPr>
      <w:r>
        <w:t>“</w:t>
      </w:r>
      <w:proofErr w:type="gramStart"/>
      <w:r>
        <w:t>current</w:t>
      </w:r>
      <w:proofErr w:type="gramEnd"/>
      <w:r>
        <w:t xml:space="preserve"> GTK, IGTK, and BIGTK” </w:t>
      </w:r>
    </w:p>
    <w:p w14:paraId="5CFE9658" w14:textId="77777777" w:rsidR="00115948" w:rsidRDefault="006F1597" w:rsidP="0094786C">
      <w:pPr>
        <w:pStyle w:val="ListParagraph"/>
      </w:pPr>
      <w:r>
        <w:t xml:space="preserve">to </w:t>
      </w:r>
    </w:p>
    <w:p w14:paraId="62DC62EC" w14:textId="160DB714" w:rsidR="0094786C" w:rsidRDefault="006F1597" w:rsidP="0094786C">
      <w:pPr>
        <w:pStyle w:val="ListParagraph"/>
      </w:pPr>
      <w:r>
        <w:lastRenderedPageBreak/>
        <w:t>“</w:t>
      </w:r>
      <w:proofErr w:type="gramStart"/>
      <w:r>
        <w:t>current</w:t>
      </w:r>
      <w:proofErr w:type="gramEnd"/>
      <w:r>
        <w:t xml:space="preserve"> GTK, IGTK when management frame protection is negotiated, and BIGTK when beacon protection is negotiated </w:t>
      </w:r>
      <w:r w:rsidR="0094786C">
        <w:rPr>
          <w:lang w:val="en-GB"/>
        </w:rPr>
        <w:t>“</w:t>
      </w:r>
    </w:p>
    <w:p w14:paraId="3DBB689C" w14:textId="77777777" w:rsidR="00991D2E" w:rsidRDefault="00991D2E" w:rsidP="0094786C">
      <w:pPr>
        <w:pStyle w:val="ListParagraph"/>
      </w:pPr>
    </w:p>
    <w:p w14:paraId="3BCBF324" w14:textId="228EF369" w:rsidR="0094786C" w:rsidRDefault="00991D2E" w:rsidP="0094786C">
      <w:pPr>
        <w:pStyle w:val="ListParagraph"/>
      </w:pPr>
      <w:r>
        <w:t xml:space="preserve">At 306.36 </w:t>
      </w:r>
      <w:proofErr w:type="spellStart"/>
      <w:r>
        <w:t>aand</w:t>
      </w:r>
      <w:proofErr w:type="spellEnd"/>
      <w:r>
        <w:t xml:space="preserve"> 306</w:t>
      </w:r>
      <w:r w:rsidR="00594B34">
        <w:t>.49 change</w:t>
      </w:r>
    </w:p>
    <w:p w14:paraId="3D7E3D1A" w14:textId="497679BD" w:rsidR="002B08CB" w:rsidRDefault="002B08CB" w:rsidP="002B08CB">
      <w:pPr>
        <w:pStyle w:val="ListParagraph"/>
      </w:pPr>
      <w:r>
        <w:t>“</w:t>
      </w:r>
      <w:proofErr w:type="gramStart"/>
      <w:r>
        <w:t>pending</w:t>
      </w:r>
      <w:proofErr w:type="gramEnd"/>
      <w:r>
        <w:t xml:space="preserve"> GTK, IGTK, and BIGTK” </w:t>
      </w:r>
    </w:p>
    <w:p w14:paraId="2EFADD59" w14:textId="77777777" w:rsidR="002B08CB" w:rsidRDefault="002B08CB" w:rsidP="002B08CB">
      <w:pPr>
        <w:pStyle w:val="ListParagraph"/>
      </w:pPr>
      <w:r>
        <w:t xml:space="preserve">to </w:t>
      </w:r>
    </w:p>
    <w:p w14:paraId="690A5D12" w14:textId="705E303C" w:rsidR="002B08CB" w:rsidRDefault="002B08CB" w:rsidP="002B08CB">
      <w:pPr>
        <w:pStyle w:val="ListParagraph"/>
      </w:pPr>
      <w:r>
        <w:t>“</w:t>
      </w:r>
      <w:proofErr w:type="gramStart"/>
      <w:r>
        <w:t>pending</w:t>
      </w:r>
      <w:proofErr w:type="gramEnd"/>
      <w:r>
        <w:t xml:space="preserve"> GTK, IGTK when management frame protection is negotiated, and BIGTK when beacon protection is negotiated </w:t>
      </w:r>
      <w:r>
        <w:rPr>
          <w:lang w:val="en-GB"/>
        </w:rPr>
        <w:t>“</w:t>
      </w:r>
    </w:p>
    <w:p w14:paraId="797BEF4E" w14:textId="77777777" w:rsidR="0094786C" w:rsidRDefault="0094786C" w:rsidP="0094786C">
      <w:pPr>
        <w:rPr>
          <w:lang w:val="en-GB"/>
        </w:rPr>
      </w:pPr>
    </w:p>
    <w:p w14:paraId="22988650" w14:textId="6CC6F5BD" w:rsidR="0094786C" w:rsidRDefault="00C17CE9" w:rsidP="0094786C">
      <w:pPr>
        <w:rPr>
          <w:lang w:val="en-GB"/>
        </w:rPr>
      </w:pPr>
      <w:r w:rsidRPr="007A607D">
        <w:rPr>
          <w:rFonts w:ascii="Arial" w:hAnsi="Arial" w:cs="Arial"/>
          <w:b/>
          <w:bCs/>
          <w:lang w:val="en-GB"/>
        </w:rPr>
        <w:t>(1</w:t>
      </w:r>
      <w:r>
        <w:rPr>
          <w:rFonts w:ascii="Arial" w:hAnsi="Arial" w:cs="Arial"/>
          <w:b/>
          <w:bCs/>
          <w:lang w:val="en-GB"/>
        </w:rPr>
        <w:t>2369</w:t>
      </w:r>
      <w:r w:rsidRPr="007A607D">
        <w:rPr>
          <w:rFonts w:ascii="Arial" w:hAnsi="Arial" w:cs="Arial"/>
          <w:b/>
          <w:bCs/>
          <w:lang w:val="en-GB"/>
        </w:rPr>
        <w:t>)</w:t>
      </w:r>
      <w:r>
        <w:rPr>
          <w:lang w:val="en-GB"/>
        </w:rPr>
        <w:t xml:space="preserve"> REVISED.</w:t>
      </w:r>
      <w:r w:rsidR="00AA577E">
        <w:rPr>
          <w:lang w:val="en-GB"/>
        </w:rPr>
        <w:t xml:space="preserve"> Revise the text </w:t>
      </w:r>
      <w:r w:rsidR="005A1486">
        <w:rPr>
          <w:lang w:val="en-GB"/>
        </w:rPr>
        <w:t>to remove the term “MLD Association”.</w:t>
      </w:r>
    </w:p>
    <w:p w14:paraId="31181B2C" w14:textId="751DFED3" w:rsidR="005A1486" w:rsidRDefault="005A1486" w:rsidP="0094786C">
      <w:pPr>
        <w:rPr>
          <w:lang w:val="en-GB"/>
        </w:rPr>
      </w:pPr>
      <w:r>
        <w:rPr>
          <w:lang w:val="en-GB"/>
        </w:rPr>
        <w:t>At 306.29, change</w:t>
      </w:r>
    </w:p>
    <w:p w14:paraId="30F2C509" w14:textId="605A39E1" w:rsidR="005A1486" w:rsidRDefault="005A1486" w:rsidP="0094786C">
      <w:pPr>
        <w:rPr>
          <w:lang w:val="en-GB"/>
        </w:rPr>
      </w:pPr>
      <w:r>
        <w:rPr>
          <w:lang w:val="en-GB"/>
        </w:rPr>
        <w:t>“</w:t>
      </w:r>
      <w:r w:rsidRPr="005A1486">
        <w:rPr>
          <w:lang w:val="en-GB"/>
        </w:rPr>
        <w:t>When the association is not an MLD association</w:t>
      </w:r>
      <w:r>
        <w:rPr>
          <w:lang w:val="en-GB"/>
        </w:rPr>
        <w:t>”</w:t>
      </w:r>
    </w:p>
    <w:p w14:paraId="31D1C3B0" w14:textId="2F7E846B" w:rsidR="00580B64" w:rsidRDefault="00580B64" w:rsidP="0094786C">
      <w:pPr>
        <w:rPr>
          <w:lang w:val="en-GB"/>
        </w:rPr>
      </w:pPr>
      <w:proofErr w:type="spellStart"/>
      <w:r>
        <w:rPr>
          <w:lang w:val="en-GB"/>
        </w:rPr>
        <w:t>ro</w:t>
      </w:r>
      <w:proofErr w:type="spellEnd"/>
    </w:p>
    <w:p w14:paraId="2603FC19" w14:textId="31582BAC" w:rsidR="00580B64" w:rsidRDefault="00580B64" w:rsidP="0094786C">
      <w:pPr>
        <w:rPr>
          <w:lang w:val="en-GB"/>
        </w:rPr>
      </w:pPr>
      <w:r>
        <w:rPr>
          <w:lang w:val="en-GB"/>
        </w:rPr>
        <w:t>“</w:t>
      </w:r>
      <w:r w:rsidRPr="00580B64">
        <w:rPr>
          <w:lang w:val="en-GB"/>
        </w:rPr>
        <w:t xml:space="preserve">When the association </w:t>
      </w:r>
      <w:r>
        <w:rPr>
          <w:lang w:val="en-GB"/>
        </w:rPr>
        <w:t>is between a non-AP STA and an AP</w:t>
      </w:r>
      <w:r w:rsidR="0049567E">
        <w:rPr>
          <w:lang w:val="en-GB"/>
        </w:rPr>
        <w:t>”</w:t>
      </w:r>
    </w:p>
    <w:p w14:paraId="1DCED0DB" w14:textId="77777777" w:rsidR="0049567E" w:rsidRDefault="0049567E" w:rsidP="0094786C">
      <w:pPr>
        <w:rPr>
          <w:lang w:val="en-GB"/>
        </w:rPr>
      </w:pPr>
    </w:p>
    <w:p w14:paraId="3A19E521" w14:textId="472ADB3C" w:rsidR="0049567E" w:rsidRDefault="0049567E" w:rsidP="0094786C">
      <w:pPr>
        <w:rPr>
          <w:lang w:val="en-GB"/>
        </w:rPr>
      </w:pPr>
      <w:r>
        <w:rPr>
          <w:lang w:val="en-GB"/>
        </w:rPr>
        <w:t>At 206.43, change</w:t>
      </w:r>
    </w:p>
    <w:p w14:paraId="4E00A7BD" w14:textId="4966DA5B" w:rsidR="00350FB2" w:rsidRDefault="00350FB2" w:rsidP="0094786C">
      <w:pPr>
        <w:rPr>
          <w:lang w:val="en-GB"/>
        </w:rPr>
      </w:pPr>
      <w:r w:rsidRPr="00350FB2">
        <w:rPr>
          <w:lang w:val="en-GB"/>
        </w:rPr>
        <w:t xml:space="preserve">When the association is an MLD </w:t>
      </w:r>
      <w:proofErr w:type="gramStart"/>
      <w:r w:rsidR="00B34FA0" w:rsidRPr="00350FB2">
        <w:rPr>
          <w:lang w:val="en-GB"/>
        </w:rPr>
        <w:t>association</w:t>
      </w:r>
      <w:r w:rsidR="00B34FA0">
        <w:rPr>
          <w:lang w:val="en-GB"/>
        </w:rPr>
        <w:t>“</w:t>
      </w:r>
      <w:proofErr w:type="gramEnd"/>
    </w:p>
    <w:p w14:paraId="61301F3D" w14:textId="2232D4DA" w:rsidR="00350FB2" w:rsidRDefault="00350FB2" w:rsidP="0094786C">
      <w:pPr>
        <w:rPr>
          <w:lang w:val="en-GB"/>
        </w:rPr>
      </w:pPr>
      <w:r>
        <w:rPr>
          <w:lang w:val="en-GB"/>
        </w:rPr>
        <w:t>to</w:t>
      </w:r>
    </w:p>
    <w:p w14:paraId="1770629E" w14:textId="000F2CA3" w:rsidR="0049567E" w:rsidRDefault="0049567E" w:rsidP="0094786C">
      <w:pPr>
        <w:rPr>
          <w:lang w:val="en-GB"/>
        </w:rPr>
      </w:pPr>
      <w:r>
        <w:rPr>
          <w:lang w:val="en-GB"/>
        </w:rPr>
        <w:t>“</w:t>
      </w:r>
      <w:r w:rsidR="00D55BDD" w:rsidRPr="00D55BDD">
        <w:rPr>
          <w:lang w:val="en-GB"/>
        </w:rPr>
        <w:t xml:space="preserve">When the association is </w:t>
      </w:r>
      <w:r w:rsidR="00D55BDD">
        <w:rPr>
          <w:lang w:val="en-GB"/>
        </w:rPr>
        <w:t>between a non-AP MLD and an AP MLD”</w:t>
      </w:r>
    </w:p>
    <w:p w14:paraId="0CED6F0D" w14:textId="77777777" w:rsidR="00212EEA" w:rsidRDefault="00212EEA">
      <w:pPr>
        <w:rPr>
          <w:rFonts w:ascii="Arial" w:hAnsi="Arial"/>
          <w:b/>
          <w:szCs w:val="20"/>
          <w:lang w:val="en-GB"/>
        </w:rPr>
      </w:pPr>
      <w:r>
        <w:br w:type="page"/>
      </w:r>
    </w:p>
    <w:p w14:paraId="22EDFF60" w14:textId="26BBC7D1" w:rsidR="00212EEA" w:rsidRDefault="00212EEA" w:rsidP="00212EEA">
      <w:pPr>
        <w:pStyle w:val="Heading3"/>
      </w:pPr>
      <w:r w:rsidRPr="00586C60">
        <w:lastRenderedPageBreak/>
        <w:t>Comment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73"/>
        <w:gridCol w:w="1217"/>
        <w:gridCol w:w="828"/>
        <w:gridCol w:w="1932"/>
        <w:gridCol w:w="2322"/>
        <w:gridCol w:w="3271"/>
      </w:tblGrid>
      <w:tr w:rsidR="00212EEA" w14:paraId="32A1402F" w14:textId="77777777" w:rsidTr="00DB2D57">
        <w:trPr>
          <w:trHeight w:val="765"/>
        </w:trPr>
        <w:tc>
          <w:tcPr>
            <w:tcW w:w="773" w:type="dxa"/>
            <w:hideMark/>
          </w:tcPr>
          <w:p w14:paraId="1F6AB874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17" w:type="dxa"/>
            <w:hideMark/>
          </w:tcPr>
          <w:p w14:paraId="5C3304EB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828" w:type="dxa"/>
            <w:hideMark/>
          </w:tcPr>
          <w:p w14:paraId="2C508FDA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932" w:type="dxa"/>
            <w:hideMark/>
          </w:tcPr>
          <w:p w14:paraId="29AB67ED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2322" w:type="dxa"/>
            <w:hideMark/>
          </w:tcPr>
          <w:p w14:paraId="2FBEBEBF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271" w:type="dxa"/>
            <w:hideMark/>
          </w:tcPr>
          <w:p w14:paraId="43A88273" w14:textId="77777777" w:rsidR="00212EEA" w:rsidRDefault="00212EEA" w:rsidP="000132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B2D57" w14:paraId="3DAEC064" w14:textId="77777777" w:rsidTr="00DB2D57">
        <w:trPr>
          <w:trHeight w:val="3920"/>
        </w:trPr>
        <w:tc>
          <w:tcPr>
            <w:tcW w:w="773" w:type="dxa"/>
            <w:hideMark/>
          </w:tcPr>
          <w:p w14:paraId="2D7610EE" w14:textId="77777777" w:rsidR="00DB2D57" w:rsidRDefault="00DB2D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14104</w:t>
            </w:r>
          </w:p>
        </w:tc>
        <w:tc>
          <w:tcPr>
            <w:tcW w:w="1217" w:type="dxa"/>
            <w:hideMark/>
          </w:tcPr>
          <w:p w14:paraId="25745820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35.2.5.2</w:t>
            </w:r>
          </w:p>
        </w:tc>
        <w:tc>
          <w:tcPr>
            <w:tcW w:w="828" w:type="dxa"/>
            <w:hideMark/>
          </w:tcPr>
          <w:p w14:paraId="7B65790C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32" w:type="dxa"/>
            <w:hideMark/>
          </w:tcPr>
          <w:p w14:paraId="7EE1AEC0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22" w:type="dxa"/>
            <w:hideMark/>
          </w:tcPr>
          <w:p w14:paraId="32FA0372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Each AP and the corresponding non-AP STA affiliated with an associated non-AP MLD maintains a single PN/IPN/BIPN for each GTK/IGTK/BIGTK."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After non-AP switching link from link 1 to link 2 for receiving group addressed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frame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15181451"/>
            <w:r>
              <w:rPr>
                <w:rFonts w:ascii="Arial" w:hAnsi="Arial" w:cs="Arial"/>
                <w:sz w:val="20"/>
                <w:szCs w:val="20"/>
              </w:rPr>
              <w:t>it does not know the updated PN/IPN of link 2, and the received group addressed frame can be of an outdated PN and with a forged SN. The link switching and group frame replay protection should have similar security as in WNM sleep response</w:t>
            </w:r>
            <w:bookmarkEnd w:id="1"/>
          </w:p>
        </w:tc>
        <w:tc>
          <w:tcPr>
            <w:tcW w:w="3271" w:type="dxa"/>
            <w:hideMark/>
          </w:tcPr>
          <w:p w14:paraId="3C630475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a protected DTIM beacon to advertise the last PN/IPN of group addressed frames of that link</w:t>
            </w:r>
          </w:p>
        </w:tc>
      </w:tr>
      <w:tr w:rsidR="00DB2D57" w14:paraId="387EE007" w14:textId="77777777" w:rsidTr="00DB2D57">
        <w:trPr>
          <w:trHeight w:val="2760"/>
        </w:trPr>
        <w:tc>
          <w:tcPr>
            <w:tcW w:w="773" w:type="dxa"/>
            <w:hideMark/>
          </w:tcPr>
          <w:p w14:paraId="74178588" w14:textId="77777777" w:rsidR="00DB2D57" w:rsidRDefault="00DB2D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14105</w:t>
            </w:r>
          </w:p>
        </w:tc>
        <w:tc>
          <w:tcPr>
            <w:tcW w:w="1217" w:type="dxa"/>
            <w:hideMark/>
          </w:tcPr>
          <w:p w14:paraId="456A9E01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35.2.5.2</w:t>
            </w:r>
          </w:p>
        </w:tc>
        <w:tc>
          <w:tcPr>
            <w:tcW w:w="828" w:type="dxa"/>
            <w:hideMark/>
          </w:tcPr>
          <w:p w14:paraId="263C5FE9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32" w:type="dxa"/>
            <w:hideMark/>
          </w:tcPr>
          <w:p w14:paraId="7538356C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22" w:type="dxa"/>
            <w:hideMark/>
          </w:tcPr>
          <w:p w14:paraId="086670E4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Each AP and the corresponding non-AP STA affiliated with an associated non-AP MLD maintains a single PN/IPN/BIPN for each GTK/IGTK/BIGTK."  After non-AP switching link from link 1 to link 2 for receiving Beacon frame, it does not know the updated BIPN of the link 2. The received Beacon on link 2 could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replayed 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forged timestamp</w:t>
            </w:r>
          </w:p>
        </w:tc>
        <w:tc>
          <w:tcPr>
            <w:tcW w:w="3271" w:type="dxa"/>
            <w:hideMark/>
          </w:tcPr>
          <w:p w14:paraId="5D0589A8" w14:textId="77777777" w:rsidR="00DB2D57" w:rsidRDefault="00DB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in 12.5.3.4 "BIP replay protection" such that BIPN is increment by 1 for each TBTT (instead of a strictly increasing integer), such that a non-AP MLD switching to this link has an idea what is the expected BIPN</w:t>
            </w:r>
          </w:p>
        </w:tc>
      </w:tr>
    </w:tbl>
    <w:p w14:paraId="64DF56B6" w14:textId="77777777" w:rsidR="00212EEA" w:rsidRDefault="00212EEA" w:rsidP="00212EEA">
      <w:pPr>
        <w:pStyle w:val="Heading3"/>
      </w:pPr>
      <w:r>
        <w:t>Discussion:</w:t>
      </w:r>
    </w:p>
    <w:p w14:paraId="670E7DF3" w14:textId="77777777" w:rsidR="00212EEA" w:rsidRDefault="00212EEA" w:rsidP="00212EE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</w:p>
    <w:p w14:paraId="3202BA74" w14:textId="71721D77" w:rsidR="00212EEA" w:rsidRDefault="003E51ED" w:rsidP="00212EEA">
      <w:pPr>
        <w:pStyle w:val="ListParagraph"/>
        <w:rPr>
          <w:lang w:val="en-GB"/>
        </w:rPr>
      </w:pPr>
      <w:r w:rsidRPr="003E51ED">
        <w:rPr>
          <w:noProof/>
          <w:lang w:val="en-GB"/>
        </w:rPr>
        <w:drawing>
          <wp:inline distT="0" distB="0" distL="0" distR="0" wp14:anchorId="41E157B0" wp14:editId="39421E5C">
            <wp:extent cx="5943600" cy="1078865"/>
            <wp:effectExtent l="19050" t="19050" r="19050" b="2603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153FF9" w14:textId="486FBE49" w:rsidR="00212EEA" w:rsidRDefault="00212EEA" w:rsidP="008D614A">
      <w:pPr>
        <w:rPr>
          <w:rFonts w:ascii="Arial" w:hAnsi="Arial" w:cs="Arial"/>
          <w:sz w:val="20"/>
          <w:szCs w:val="20"/>
        </w:rPr>
      </w:pPr>
    </w:p>
    <w:p w14:paraId="78CB59C4" w14:textId="77777777" w:rsidR="00E301F6" w:rsidRDefault="008D614A" w:rsidP="00212EEA">
      <w:pPr>
        <w:pStyle w:val="ListParagraph"/>
        <w:numPr>
          <w:ilvl w:val="0"/>
          <w:numId w:val="33"/>
        </w:numPr>
      </w:pPr>
      <w:r>
        <w:t xml:space="preserve">For CID 14104. The comment </w:t>
      </w:r>
      <w:r w:rsidR="00232545">
        <w:t xml:space="preserve">discusses a scenario when a non-AP MLD </w:t>
      </w:r>
      <w:r w:rsidR="003B2982">
        <w:t xml:space="preserve">switches the link that it uses to receive </w:t>
      </w:r>
      <w:r w:rsidR="00DF3DAD">
        <w:t>group-addressed traffic. The comment claims</w:t>
      </w:r>
      <w:r w:rsidR="00C72269">
        <w:t xml:space="preserve"> </w:t>
      </w:r>
    </w:p>
    <w:p w14:paraId="3E11C135" w14:textId="730A9A38" w:rsidR="00212EEA" w:rsidRDefault="005337B4" w:rsidP="00E301F6">
      <w:pPr>
        <w:ind w:left="1080"/>
      </w:pPr>
      <w:r>
        <w:lastRenderedPageBreak/>
        <w:t>“</w:t>
      </w:r>
      <w:r w:rsidRPr="005337B4">
        <w:t xml:space="preserve">After non-AP switching link from link 1 to link 2 for receiving group addressed </w:t>
      </w:r>
      <w:proofErr w:type="gramStart"/>
      <w:r w:rsidRPr="005337B4">
        <w:t>frame ,</w:t>
      </w:r>
      <w:proofErr w:type="gramEnd"/>
      <w:r w:rsidRPr="005337B4">
        <w:t xml:space="preserve"> it does not know the updated PN/IPN of link 2, and the received group addressed frame can be of an outdated PN and with a forged SN. The link switching and group frame replay protection should have similar security as in WNM sleep response</w:t>
      </w:r>
      <w:r w:rsidR="00C228E0">
        <w:t>.”</w:t>
      </w:r>
    </w:p>
    <w:p w14:paraId="4F706067" w14:textId="63421098" w:rsidR="00C228E0" w:rsidRDefault="006353CF" w:rsidP="009B26EC">
      <w:pPr>
        <w:pStyle w:val="ListParagraph"/>
        <w:numPr>
          <w:ilvl w:val="0"/>
          <w:numId w:val="33"/>
        </w:numPr>
        <w:ind w:left="1080"/>
      </w:pPr>
      <w:r>
        <w:t xml:space="preserve">The proposed resolution </w:t>
      </w:r>
      <w:r w:rsidR="008A6619">
        <w:t xml:space="preserve">for CID 14104 suggests </w:t>
      </w:r>
      <w:r>
        <w:t>advertising the PN values in some protected manner in each DTIM frame</w:t>
      </w:r>
      <w:r w:rsidR="008A6619">
        <w:t xml:space="preserve">. </w:t>
      </w:r>
    </w:p>
    <w:p w14:paraId="29A3BF31" w14:textId="6FB25326" w:rsidR="008A6619" w:rsidRDefault="00723F69" w:rsidP="009B26EC">
      <w:pPr>
        <w:pStyle w:val="ListParagraph"/>
        <w:numPr>
          <w:ilvl w:val="0"/>
          <w:numId w:val="33"/>
        </w:numPr>
        <w:ind w:left="1080"/>
      </w:pPr>
      <w:r>
        <w:t xml:space="preserve">The PNs are managed by the affiliated APs on a per-link basis and </w:t>
      </w:r>
      <w:r w:rsidR="00066275">
        <w:t xml:space="preserve">follow the </w:t>
      </w:r>
      <w:proofErr w:type="spellStart"/>
      <w:r w:rsidR="00066275">
        <w:t>baselin</w:t>
      </w:r>
      <w:r w:rsidR="00535C1E">
        <w:t>r</w:t>
      </w:r>
      <w:proofErr w:type="spellEnd"/>
      <w:r w:rsidR="00535C1E">
        <w:t xml:space="preserve"> </w:t>
      </w:r>
      <w:r w:rsidR="00066275">
        <w:t xml:space="preserve">procedures for incrementing the PN. </w:t>
      </w:r>
      <w:proofErr w:type="gramStart"/>
      <w:r w:rsidR="00535C1E">
        <w:t>As long as</w:t>
      </w:r>
      <w:proofErr w:type="gramEnd"/>
      <w:r w:rsidR="00535C1E">
        <w:t xml:space="preserve"> the PN </w:t>
      </w:r>
      <w:r w:rsidR="002A2970">
        <w:t>used to encapsulate a group-addressed frame is greater than the PN received in the most recent 4-way handshake, group-key handshake, or successfully received group-addressed frame, the PN is valid.</w:t>
      </w:r>
    </w:p>
    <w:p w14:paraId="087C3C44" w14:textId="72CC5C93" w:rsidR="00C56F95" w:rsidRDefault="00C56F95" w:rsidP="009B26EC">
      <w:pPr>
        <w:pStyle w:val="ListParagraph"/>
        <w:numPr>
          <w:ilvl w:val="0"/>
          <w:numId w:val="33"/>
        </w:numPr>
        <w:ind w:left="1080"/>
      </w:pPr>
      <w:r>
        <w:t xml:space="preserve">It should be noted that there are multiple </w:t>
      </w:r>
      <w:r w:rsidR="00BD3BB8">
        <w:t>causes for a legacy non-AP STA to miss multiple group-addressed frame transmissions and receive a PN that is larger than its currently tracked PN.</w:t>
      </w:r>
    </w:p>
    <w:p w14:paraId="0540641F" w14:textId="19D81535" w:rsidR="00B32D86" w:rsidRDefault="00B32D86" w:rsidP="009B26EC">
      <w:pPr>
        <w:pStyle w:val="ListParagraph"/>
        <w:numPr>
          <w:ilvl w:val="0"/>
          <w:numId w:val="33"/>
        </w:numPr>
        <w:ind w:left="1080"/>
      </w:pPr>
      <w:r>
        <w:t xml:space="preserve">The SN is managed by the AP MLD so SN would be the same for each link. </w:t>
      </w:r>
    </w:p>
    <w:p w14:paraId="5E459954" w14:textId="2FA56B42" w:rsidR="00125C5B" w:rsidRDefault="009A4B31" w:rsidP="009B26EC">
      <w:pPr>
        <w:pStyle w:val="ListParagraph"/>
        <w:numPr>
          <w:ilvl w:val="0"/>
          <w:numId w:val="33"/>
        </w:numPr>
        <w:ind w:left="1080"/>
      </w:pPr>
      <w:r>
        <w:t>If</w:t>
      </w:r>
      <w:r w:rsidR="00F01794">
        <w:t xml:space="preserve"> the non-AP MLD detects that a GTK associated with a link is compromised, it could send an </w:t>
      </w:r>
      <w:proofErr w:type="spellStart"/>
      <w:r w:rsidR="00F01794">
        <w:t>EAPoL</w:t>
      </w:r>
      <w:proofErr w:type="spellEnd"/>
      <w:r w:rsidR="00F01794">
        <w:t>-Request frame to trigger a new group-key handshake.</w:t>
      </w:r>
    </w:p>
    <w:p w14:paraId="31A17FA2" w14:textId="31CBAB0E" w:rsidR="00B503A9" w:rsidRDefault="00B503A9" w:rsidP="00C34D0B">
      <w:pPr>
        <w:pStyle w:val="ListParagraph"/>
        <w:numPr>
          <w:ilvl w:val="0"/>
          <w:numId w:val="33"/>
        </w:numPr>
      </w:pPr>
      <w:r>
        <w:t xml:space="preserve">For CID 14105, The comment discusses a scenario when a non-AP MLD switches between links with beacon protection enabled, </w:t>
      </w:r>
      <w:r w:rsidR="00C7181F">
        <w:t>it does not know the most recent BIPN associated with the beacon frame</w:t>
      </w:r>
      <w:r w:rsidR="00C34D0B">
        <w:t xml:space="preserve">. The comment </w:t>
      </w:r>
      <w:r w:rsidR="007C43A9">
        <w:t>claims that the beacon frame could be transmitted with a forged timestamp.</w:t>
      </w:r>
    </w:p>
    <w:p w14:paraId="1BAA31DC" w14:textId="77DFD833" w:rsidR="00B503A9" w:rsidRDefault="00E31733" w:rsidP="00B503A9">
      <w:pPr>
        <w:pStyle w:val="ListParagraph"/>
        <w:numPr>
          <w:ilvl w:val="0"/>
          <w:numId w:val="33"/>
        </w:numPr>
        <w:ind w:left="1080"/>
      </w:pPr>
      <w:proofErr w:type="gramStart"/>
      <w:r>
        <w:t>As long as</w:t>
      </w:r>
      <w:proofErr w:type="gramEnd"/>
      <w:r>
        <w:t xml:space="preserve"> the BIPN received </w:t>
      </w:r>
      <w:r w:rsidR="00B4595F">
        <w:t>on the updated link f</w:t>
      </w:r>
      <w:r w:rsidR="00343AF9">
        <w:t xml:space="preserve">or the beacon frame has a BIPN that is greater than the last received beacon, the </w:t>
      </w:r>
      <w:r w:rsidR="00EE627D">
        <w:t xml:space="preserve">beacon frame should be valid. </w:t>
      </w:r>
    </w:p>
    <w:p w14:paraId="1FC4238C" w14:textId="345F9F25" w:rsidR="00B42DB6" w:rsidRDefault="00B42DB6" w:rsidP="00B503A9">
      <w:pPr>
        <w:pStyle w:val="ListParagraph"/>
        <w:numPr>
          <w:ilvl w:val="0"/>
          <w:numId w:val="33"/>
        </w:numPr>
        <w:ind w:left="1080"/>
      </w:pPr>
      <w:r>
        <w:t xml:space="preserve">Legacy STAs can miss </w:t>
      </w:r>
      <w:r w:rsidR="00A85B62">
        <w:t xml:space="preserve">multiple </w:t>
      </w:r>
      <w:r>
        <w:t xml:space="preserve">beacon frames and receive </w:t>
      </w:r>
      <w:r w:rsidR="00A85B62">
        <w:t xml:space="preserve">frames with a BIPN </w:t>
      </w:r>
      <w:r w:rsidR="00816FD8">
        <w:t>greater than its configured BIPN.</w:t>
      </w:r>
    </w:p>
    <w:p w14:paraId="7430DDF8" w14:textId="23D849FE" w:rsidR="00B77D19" w:rsidRDefault="00B77D19" w:rsidP="00B503A9">
      <w:pPr>
        <w:pStyle w:val="ListParagraph"/>
        <w:numPr>
          <w:ilvl w:val="0"/>
          <w:numId w:val="33"/>
        </w:numPr>
        <w:ind w:left="1080"/>
      </w:pPr>
      <w:r>
        <w:t xml:space="preserve">If a frame can be replayed with a forged timestamp, the </w:t>
      </w:r>
      <w:r w:rsidR="00F10F91">
        <w:t xml:space="preserve">BIGTK is compromised. </w:t>
      </w:r>
    </w:p>
    <w:p w14:paraId="76DA2D50" w14:textId="1EFB1BC8" w:rsidR="00B21943" w:rsidRDefault="00B21943" w:rsidP="00B21943">
      <w:pPr>
        <w:pStyle w:val="ListParagraph"/>
        <w:numPr>
          <w:ilvl w:val="0"/>
          <w:numId w:val="33"/>
        </w:numPr>
        <w:ind w:left="1080"/>
      </w:pPr>
      <w:r>
        <w:t>Assuming the BIPN is incremented by one for each beacon frame transmitted, the BIPN will be increased by one at each TBTT.</w:t>
      </w:r>
    </w:p>
    <w:p w14:paraId="30248087" w14:textId="50C02863" w:rsidR="0059025F" w:rsidRDefault="0059025F" w:rsidP="00B503A9">
      <w:pPr>
        <w:pStyle w:val="ListParagraph"/>
        <w:numPr>
          <w:ilvl w:val="0"/>
          <w:numId w:val="33"/>
        </w:numPr>
        <w:ind w:left="1080"/>
      </w:pPr>
      <w:r>
        <w:t>It the non-AP MLD detects that the B</w:t>
      </w:r>
      <w:r w:rsidR="00B42DB6">
        <w:t>IGTK is compromised</w:t>
      </w:r>
      <w:r w:rsidR="00FF2A9A">
        <w:t>, it can trigger a new group key handshake to refresh the keys.</w:t>
      </w:r>
    </w:p>
    <w:p w14:paraId="79CB2A4E" w14:textId="7F4CBFF4" w:rsidR="00C56F95" w:rsidRPr="007B59A7" w:rsidRDefault="00C56F95" w:rsidP="009B26EC">
      <w:pPr>
        <w:ind w:left="360"/>
      </w:pPr>
    </w:p>
    <w:p w14:paraId="4A2DF61B" w14:textId="5C18B9E3" w:rsidR="00212EEA" w:rsidRDefault="00212EEA" w:rsidP="00212EEA">
      <w:pPr>
        <w:pStyle w:val="Heading3"/>
      </w:pPr>
      <w:r w:rsidRPr="00033F31">
        <w:t>Proposed Resolution</w:t>
      </w:r>
      <w:r>
        <w:t xml:space="preserve">: </w:t>
      </w:r>
    </w:p>
    <w:p w14:paraId="7B5052E0" w14:textId="41EEC265" w:rsidR="00212EEA" w:rsidRDefault="00B21943" w:rsidP="00F15581">
      <w:pPr>
        <w:rPr>
          <w:lang w:val="en-GB"/>
        </w:rPr>
      </w:pPr>
      <w:r>
        <w:t>(</w:t>
      </w:r>
      <w:r>
        <w:rPr>
          <w:b/>
          <w:bCs/>
        </w:rPr>
        <w:t>14104</w:t>
      </w:r>
      <w:r>
        <w:t xml:space="preserve">) </w:t>
      </w:r>
      <w:r>
        <w:rPr>
          <w:lang w:val="en-GB"/>
        </w:rPr>
        <w:t>REJECTED</w:t>
      </w:r>
      <w:r w:rsidR="00212EEA">
        <w:rPr>
          <w:lang w:val="en-GB"/>
        </w:rPr>
        <w:t xml:space="preserve">. </w:t>
      </w:r>
      <w:r w:rsidR="00F15581">
        <w:rPr>
          <w:lang w:val="en-GB"/>
        </w:rPr>
        <w:t xml:space="preserve">The PN is managed by each affiliated AP </w:t>
      </w:r>
      <w:r w:rsidR="005839AA">
        <w:rPr>
          <w:lang w:val="en-GB"/>
        </w:rPr>
        <w:t xml:space="preserve">and affiliated STA </w:t>
      </w:r>
      <w:r w:rsidR="00F15581">
        <w:rPr>
          <w:lang w:val="en-GB"/>
        </w:rPr>
        <w:t>link independently</w:t>
      </w:r>
      <w:r w:rsidR="005839AA">
        <w:rPr>
          <w:lang w:val="en-GB"/>
        </w:rPr>
        <w:t xml:space="preserve"> and </w:t>
      </w:r>
      <w:r w:rsidR="004C1ADC">
        <w:rPr>
          <w:lang w:val="en-GB"/>
        </w:rPr>
        <w:t>s</w:t>
      </w:r>
      <w:r w:rsidR="005839AA">
        <w:rPr>
          <w:lang w:val="en-GB"/>
        </w:rPr>
        <w:t xml:space="preserve"> PN is received for each link</w:t>
      </w:r>
      <w:r w:rsidR="0006633A">
        <w:rPr>
          <w:lang w:val="en-GB"/>
        </w:rPr>
        <w:t xml:space="preserve">, securely, </w:t>
      </w:r>
      <w:r w:rsidR="005839AA">
        <w:rPr>
          <w:lang w:val="en-GB"/>
        </w:rPr>
        <w:t>as part of the 4-way handshake or group key handshake</w:t>
      </w:r>
      <w:r w:rsidR="00481385">
        <w:rPr>
          <w:lang w:val="en-GB"/>
        </w:rPr>
        <w:t xml:space="preserve"> and prevents replay detection. </w:t>
      </w:r>
      <w:r w:rsidR="00C41AB8">
        <w:rPr>
          <w:lang w:val="en-GB"/>
        </w:rPr>
        <w:t xml:space="preserve">It’s not </w:t>
      </w:r>
      <w:r w:rsidR="00DE7A42">
        <w:rPr>
          <w:lang w:val="en-GB"/>
        </w:rPr>
        <w:t>uncommon</w:t>
      </w:r>
      <w:r w:rsidR="00C41AB8">
        <w:rPr>
          <w:lang w:val="en-GB"/>
        </w:rPr>
        <w:t xml:space="preserve"> for a legacy non-AP MLD to miss reception of group-addressed frame</w:t>
      </w:r>
      <w:r w:rsidR="00DE7A42">
        <w:rPr>
          <w:lang w:val="en-GB"/>
        </w:rPr>
        <w:t xml:space="preserve">s so </w:t>
      </w:r>
      <w:proofErr w:type="gramStart"/>
      <w:r w:rsidR="00DE7A42">
        <w:rPr>
          <w:lang w:val="en-GB"/>
        </w:rPr>
        <w:t>as long as</w:t>
      </w:r>
      <w:proofErr w:type="gramEnd"/>
      <w:r w:rsidR="00DE7A42">
        <w:rPr>
          <w:lang w:val="en-GB"/>
        </w:rPr>
        <w:t xml:space="preserve"> the PN in the received frame is greater than </w:t>
      </w:r>
      <w:r w:rsidR="00104C87">
        <w:rPr>
          <w:lang w:val="en-GB"/>
        </w:rPr>
        <w:t xml:space="preserve">the maintained PN, the non-AP </w:t>
      </w:r>
      <w:r w:rsidR="00F92337">
        <w:rPr>
          <w:lang w:val="en-GB"/>
        </w:rPr>
        <w:t>STA</w:t>
      </w:r>
      <w:r w:rsidR="00104C87">
        <w:rPr>
          <w:lang w:val="en-GB"/>
        </w:rPr>
        <w:t xml:space="preserve"> can </w:t>
      </w:r>
      <w:r w:rsidR="00F92337">
        <w:rPr>
          <w:lang w:val="en-GB"/>
        </w:rPr>
        <w:t xml:space="preserve">determine that the frame has not been replayed. </w:t>
      </w:r>
      <w:r w:rsidR="00C41AB8">
        <w:rPr>
          <w:lang w:val="en-GB"/>
        </w:rPr>
        <w:t xml:space="preserve"> </w:t>
      </w:r>
      <w:r w:rsidR="00481385">
        <w:rPr>
          <w:lang w:val="en-GB"/>
        </w:rPr>
        <w:t xml:space="preserve">If a non-AP MLD </w:t>
      </w:r>
      <w:r w:rsidR="005B1A00">
        <w:rPr>
          <w:lang w:val="en-GB"/>
        </w:rPr>
        <w:t>detects that a GTK may be compromised, it can trigger a new group-key handshake with the AP MLD.</w:t>
      </w:r>
    </w:p>
    <w:p w14:paraId="18CBCBEA" w14:textId="77777777" w:rsidR="005B1A00" w:rsidRDefault="005B1A00" w:rsidP="00F15581">
      <w:pPr>
        <w:rPr>
          <w:lang w:val="en-GB"/>
        </w:rPr>
      </w:pPr>
    </w:p>
    <w:p w14:paraId="3B7E4F5C" w14:textId="02848546" w:rsidR="00F76E83" w:rsidRPr="004C1ADC" w:rsidRDefault="005B1A00" w:rsidP="00212EEA">
      <w:pPr>
        <w:rPr>
          <w:lang w:val="en-GB"/>
        </w:rPr>
      </w:pPr>
      <w:r>
        <w:t>(</w:t>
      </w:r>
      <w:r>
        <w:rPr>
          <w:b/>
          <w:bCs/>
        </w:rPr>
        <w:t>14104</w:t>
      </w:r>
      <w:r>
        <w:t xml:space="preserve">) </w:t>
      </w:r>
      <w:r>
        <w:rPr>
          <w:lang w:val="en-GB"/>
        </w:rPr>
        <w:t>REJECTED</w:t>
      </w:r>
      <w:r w:rsidR="008F4FBA">
        <w:rPr>
          <w:lang w:val="en-GB"/>
        </w:rPr>
        <w:t xml:space="preserve">. The BIPN is managed by each affiliated AP and affiliated STA </w:t>
      </w:r>
      <w:r w:rsidR="004C1ADC">
        <w:rPr>
          <w:lang w:val="en-GB"/>
        </w:rPr>
        <w:t>independently</w:t>
      </w:r>
      <w:r w:rsidR="008F4FBA">
        <w:rPr>
          <w:lang w:val="en-GB"/>
        </w:rPr>
        <w:t xml:space="preserve"> </w:t>
      </w:r>
      <w:r w:rsidR="004C1ADC">
        <w:rPr>
          <w:lang w:val="en-GB"/>
        </w:rPr>
        <w:t xml:space="preserve">and a </w:t>
      </w:r>
      <w:proofErr w:type="gramStart"/>
      <w:r w:rsidR="004C1ADC">
        <w:rPr>
          <w:lang w:val="en-GB"/>
        </w:rPr>
        <w:t>BIPN  is</w:t>
      </w:r>
      <w:proofErr w:type="gramEnd"/>
      <w:r w:rsidR="004C1ADC">
        <w:rPr>
          <w:lang w:val="en-GB"/>
        </w:rPr>
        <w:t xml:space="preserve"> received for each link. It is not uncommon for a legacy non-AP STA to miss reception of beacon frames </w:t>
      </w:r>
      <w:r w:rsidR="00E15B4B">
        <w:rPr>
          <w:lang w:val="en-GB"/>
        </w:rPr>
        <w:t xml:space="preserve">so </w:t>
      </w:r>
      <w:proofErr w:type="gramStart"/>
      <w:r w:rsidR="00E15B4B">
        <w:rPr>
          <w:lang w:val="en-GB"/>
        </w:rPr>
        <w:t>as long as</w:t>
      </w:r>
      <w:proofErr w:type="gramEnd"/>
      <w:r w:rsidR="00E15B4B">
        <w:rPr>
          <w:lang w:val="en-GB"/>
        </w:rPr>
        <w:t xml:space="preserve"> the BIPN in the received frame is greater than the maintained BIPN, the non-AP STA can determine that the beacon has not been replayed.</w:t>
      </w:r>
      <w:r w:rsidR="0059522D">
        <w:rPr>
          <w:lang w:val="en-GB"/>
        </w:rPr>
        <w:t xml:space="preserve"> If the non-AP MLD detects that a BIGTK is compromised, it can trigger a new group-key handshake with the AP MLD.</w:t>
      </w:r>
    </w:p>
    <w:sectPr w:rsidR="00F76E83" w:rsidRPr="004C1AD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E368" w14:textId="77777777" w:rsidR="00B36D70" w:rsidRDefault="00B36D70">
      <w:r>
        <w:separator/>
      </w:r>
    </w:p>
  </w:endnote>
  <w:endnote w:type="continuationSeparator" w:id="0">
    <w:p w14:paraId="3B58C270" w14:textId="77777777" w:rsidR="00B36D70" w:rsidRDefault="00B36D70">
      <w:r>
        <w:continuationSeparator/>
      </w:r>
    </w:p>
  </w:endnote>
  <w:endnote w:type="continuationNotice" w:id="1">
    <w:p w14:paraId="35B09D30" w14:textId="77777777" w:rsidR="00B36D70" w:rsidRDefault="00B36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AB6F9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BB7">
        <w:t>Submission</w:t>
      </w:r>
    </w:fldSimple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2F3F" w14:textId="77777777" w:rsidR="00B36D70" w:rsidRDefault="00B36D70">
      <w:r>
        <w:separator/>
      </w:r>
    </w:p>
  </w:footnote>
  <w:footnote w:type="continuationSeparator" w:id="0">
    <w:p w14:paraId="3FD1AE16" w14:textId="77777777" w:rsidR="00B36D70" w:rsidRDefault="00B36D70">
      <w:r>
        <w:continuationSeparator/>
      </w:r>
    </w:p>
  </w:footnote>
  <w:footnote w:type="continuationNotice" w:id="1">
    <w:p w14:paraId="0FFED34C" w14:textId="77777777" w:rsidR="00B36D70" w:rsidRDefault="00B36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4C95A357" w:rsidR="00A34156" w:rsidRDefault="00AB6F9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2516F">
        <w:t>October 2022</w:t>
      </w:r>
    </w:fldSimple>
    <w:r w:rsidR="00A34156">
      <w:tab/>
    </w:r>
    <w:r w:rsidR="00A34156">
      <w:tab/>
    </w:r>
    <w:fldSimple w:instr=" TITLE  \* MERGEFORMAT ">
      <w:r w:rsidR="00D2516F">
        <w:t>doc.: IEEE 802.11-22/1375r0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EA2"/>
    <w:multiLevelType w:val="hybridMultilevel"/>
    <w:tmpl w:val="92344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E1D"/>
    <w:multiLevelType w:val="hybridMultilevel"/>
    <w:tmpl w:val="216CB6C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81217"/>
    <w:multiLevelType w:val="hybridMultilevel"/>
    <w:tmpl w:val="58982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33D94"/>
    <w:multiLevelType w:val="hybridMultilevel"/>
    <w:tmpl w:val="73F4F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786C"/>
    <w:multiLevelType w:val="hybridMultilevel"/>
    <w:tmpl w:val="632CEA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A16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290"/>
    <w:multiLevelType w:val="hybridMultilevel"/>
    <w:tmpl w:val="6D480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E6278"/>
    <w:multiLevelType w:val="hybridMultilevel"/>
    <w:tmpl w:val="6890B88C"/>
    <w:lvl w:ilvl="0" w:tplc="F4BC6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B36DC2"/>
    <w:multiLevelType w:val="hybridMultilevel"/>
    <w:tmpl w:val="0A9A010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0185D"/>
    <w:multiLevelType w:val="hybridMultilevel"/>
    <w:tmpl w:val="9E3027B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356920">
    <w:abstractNumId w:val="3"/>
  </w:num>
  <w:num w:numId="2" w16cid:durableId="607394909">
    <w:abstractNumId w:val="9"/>
  </w:num>
  <w:num w:numId="3" w16cid:durableId="1333600697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02958316">
    <w:abstractNumId w:val="1"/>
  </w:num>
  <w:num w:numId="5" w16cid:durableId="931085455">
    <w:abstractNumId w:val="10"/>
  </w:num>
  <w:num w:numId="6" w16cid:durableId="349720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05743519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39770519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78534707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85194679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85160136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963626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49696933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3214230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2325247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213617293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0361893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1670112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85118927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471051764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758016605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4325115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412823422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44272421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2079545925">
    <w:abstractNumId w:val="17"/>
  </w:num>
  <w:num w:numId="26" w16cid:durableId="145587816">
    <w:abstractNumId w:val="6"/>
  </w:num>
  <w:num w:numId="27" w16cid:durableId="517623498">
    <w:abstractNumId w:val="15"/>
  </w:num>
  <w:num w:numId="28" w16cid:durableId="13653022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340889312">
    <w:abstractNumId w:val="18"/>
  </w:num>
  <w:num w:numId="30" w16cid:durableId="632715863">
    <w:abstractNumId w:val="12"/>
  </w:num>
  <w:num w:numId="31" w16cid:durableId="698890950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949318554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66023805">
    <w:abstractNumId w:val="7"/>
  </w:num>
  <w:num w:numId="34" w16cid:durableId="452213483">
    <w:abstractNumId w:val="13"/>
  </w:num>
  <w:num w:numId="35" w16cid:durableId="1415321424">
    <w:abstractNumId w:val="4"/>
  </w:num>
  <w:num w:numId="36" w16cid:durableId="159817">
    <w:abstractNumId w:val="16"/>
  </w:num>
  <w:num w:numId="37" w16cid:durableId="702095422">
    <w:abstractNumId w:val="5"/>
  </w:num>
  <w:num w:numId="38" w16cid:durableId="1545558962">
    <w:abstractNumId w:val="2"/>
  </w:num>
  <w:num w:numId="39" w16cid:durableId="820655422">
    <w:abstractNumId w:val="14"/>
  </w:num>
  <w:num w:numId="40" w16cid:durableId="316958651">
    <w:abstractNumId w:val="8"/>
  </w:num>
  <w:num w:numId="41" w16cid:durableId="1537547256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826"/>
    <w:rsid w:val="00002CAE"/>
    <w:rsid w:val="00002FDE"/>
    <w:rsid w:val="00003C8A"/>
    <w:rsid w:val="00004679"/>
    <w:rsid w:val="000056FC"/>
    <w:rsid w:val="00006020"/>
    <w:rsid w:val="00007BCC"/>
    <w:rsid w:val="00007D08"/>
    <w:rsid w:val="00007D95"/>
    <w:rsid w:val="000111E2"/>
    <w:rsid w:val="00011266"/>
    <w:rsid w:val="0001177B"/>
    <w:rsid w:val="00011915"/>
    <w:rsid w:val="00013E32"/>
    <w:rsid w:val="00016107"/>
    <w:rsid w:val="000162FA"/>
    <w:rsid w:val="000174E9"/>
    <w:rsid w:val="00017EF9"/>
    <w:rsid w:val="000205DD"/>
    <w:rsid w:val="00020830"/>
    <w:rsid w:val="00020AB3"/>
    <w:rsid w:val="00020FEB"/>
    <w:rsid w:val="00021C35"/>
    <w:rsid w:val="0002206A"/>
    <w:rsid w:val="00022238"/>
    <w:rsid w:val="000227CF"/>
    <w:rsid w:val="000228DF"/>
    <w:rsid w:val="00022B01"/>
    <w:rsid w:val="00024277"/>
    <w:rsid w:val="000242E4"/>
    <w:rsid w:val="00025A44"/>
    <w:rsid w:val="00026CA2"/>
    <w:rsid w:val="000275B8"/>
    <w:rsid w:val="000275C5"/>
    <w:rsid w:val="00027C0D"/>
    <w:rsid w:val="00030DAD"/>
    <w:rsid w:val="00030F17"/>
    <w:rsid w:val="000314F3"/>
    <w:rsid w:val="00032066"/>
    <w:rsid w:val="00032902"/>
    <w:rsid w:val="00032C55"/>
    <w:rsid w:val="00032DA2"/>
    <w:rsid w:val="00033F31"/>
    <w:rsid w:val="00034429"/>
    <w:rsid w:val="0003495B"/>
    <w:rsid w:val="00034CA3"/>
    <w:rsid w:val="00035944"/>
    <w:rsid w:val="000364E1"/>
    <w:rsid w:val="00036555"/>
    <w:rsid w:val="0003664C"/>
    <w:rsid w:val="00036707"/>
    <w:rsid w:val="00036CBA"/>
    <w:rsid w:val="000373B5"/>
    <w:rsid w:val="0003789D"/>
    <w:rsid w:val="00040E31"/>
    <w:rsid w:val="00040EF7"/>
    <w:rsid w:val="0004119D"/>
    <w:rsid w:val="000418ED"/>
    <w:rsid w:val="00041DA8"/>
    <w:rsid w:val="00041FCA"/>
    <w:rsid w:val="00042120"/>
    <w:rsid w:val="0004213E"/>
    <w:rsid w:val="000424D4"/>
    <w:rsid w:val="0004283C"/>
    <w:rsid w:val="00042906"/>
    <w:rsid w:val="00043778"/>
    <w:rsid w:val="0004395C"/>
    <w:rsid w:val="0004403B"/>
    <w:rsid w:val="00045BD5"/>
    <w:rsid w:val="000467FE"/>
    <w:rsid w:val="000503FB"/>
    <w:rsid w:val="00050AB4"/>
    <w:rsid w:val="00050CF7"/>
    <w:rsid w:val="00051B81"/>
    <w:rsid w:val="00051CF5"/>
    <w:rsid w:val="00052835"/>
    <w:rsid w:val="00052AB3"/>
    <w:rsid w:val="000533A2"/>
    <w:rsid w:val="00053F61"/>
    <w:rsid w:val="00054783"/>
    <w:rsid w:val="00055283"/>
    <w:rsid w:val="00056419"/>
    <w:rsid w:val="000565F9"/>
    <w:rsid w:val="0005708B"/>
    <w:rsid w:val="00057773"/>
    <w:rsid w:val="00057E3C"/>
    <w:rsid w:val="00057ED2"/>
    <w:rsid w:val="0006076C"/>
    <w:rsid w:val="0006129B"/>
    <w:rsid w:val="00061C19"/>
    <w:rsid w:val="00061C27"/>
    <w:rsid w:val="00061CB3"/>
    <w:rsid w:val="00062203"/>
    <w:rsid w:val="00062996"/>
    <w:rsid w:val="00062A6F"/>
    <w:rsid w:val="00062FE3"/>
    <w:rsid w:val="000633E5"/>
    <w:rsid w:val="0006355F"/>
    <w:rsid w:val="00064730"/>
    <w:rsid w:val="00064CD9"/>
    <w:rsid w:val="00065BAD"/>
    <w:rsid w:val="00066275"/>
    <w:rsid w:val="0006633A"/>
    <w:rsid w:val="00067E31"/>
    <w:rsid w:val="00070CEA"/>
    <w:rsid w:val="00072038"/>
    <w:rsid w:val="000728DE"/>
    <w:rsid w:val="00072E40"/>
    <w:rsid w:val="00072EF3"/>
    <w:rsid w:val="00072FF5"/>
    <w:rsid w:val="00073648"/>
    <w:rsid w:val="00073CB0"/>
    <w:rsid w:val="00074692"/>
    <w:rsid w:val="00076893"/>
    <w:rsid w:val="00077D19"/>
    <w:rsid w:val="0008078D"/>
    <w:rsid w:val="00080CE1"/>
    <w:rsid w:val="00082511"/>
    <w:rsid w:val="00082C3E"/>
    <w:rsid w:val="000837C1"/>
    <w:rsid w:val="00083ADF"/>
    <w:rsid w:val="00083B88"/>
    <w:rsid w:val="000847E2"/>
    <w:rsid w:val="00084877"/>
    <w:rsid w:val="00084BAA"/>
    <w:rsid w:val="00085A02"/>
    <w:rsid w:val="00085C0B"/>
    <w:rsid w:val="000862D0"/>
    <w:rsid w:val="00086381"/>
    <w:rsid w:val="000863F4"/>
    <w:rsid w:val="00086D21"/>
    <w:rsid w:val="00086ED1"/>
    <w:rsid w:val="00087192"/>
    <w:rsid w:val="000909FD"/>
    <w:rsid w:val="000913F9"/>
    <w:rsid w:val="00091506"/>
    <w:rsid w:val="000917C6"/>
    <w:rsid w:val="000917D5"/>
    <w:rsid w:val="00091B31"/>
    <w:rsid w:val="000929B0"/>
    <w:rsid w:val="000933DE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0D4E"/>
    <w:rsid w:val="000A2BEE"/>
    <w:rsid w:val="000A3161"/>
    <w:rsid w:val="000A36FB"/>
    <w:rsid w:val="000A3977"/>
    <w:rsid w:val="000A39CD"/>
    <w:rsid w:val="000A3C6A"/>
    <w:rsid w:val="000A4C9C"/>
    <w:rsid w:val="000A4E09"/>
    <w:rsid w:val="000A5500"/>
    <w:rsid w:val="000A5C53"/>
    <w:rsid w:val="000A67DD"/>
    <w:rsid w:val="000A6C0D"/>
    <w:rsid w:val="000A74D4"/>
    <w:rsid w:val="000B1140"/>
    <w:rsid w:val="000B1BFA"/>
    <w:rsid w:val="000B1DB2"/>
    <w:rsid w:val="000B1F6B"/>
    <w:rsid w:val="000B2070"/>
    <w:rsid w:val="000B20A8"/>
    <w:rsid w:val="000B3E97"/>
    <w:rsid w:val="000B3EE4"/>
    <w:rsid w:val="000B4273"/>
    <w:rsid w:val="000B42C7"/>
    <w:rsid w:val="000B4C5C"/>
    <w:rsid w:val="000B54AE"/>
    <w:rsid w:val="000B5B2D"/>
    <w:rsid w:val="000B703A"/>
    <w:rsid w:val="000B73E0"/>
    <w:rsid w:val="000C09B3"/>
    <w:rsid w:val="000C09EA"/>
    <w:rsid w:val="000C1397"/>
    <w:rsid w:val="000C17C4"/>
    <w:rsid w:val="000C189F"/>
    <w:rsid w:val="000C18BB"/>
    <w:rsid w:val="000C2237"/>
    <w:rsid w:val="000C3194"/>
    <w:rsid w:val="000C3EFA"/>
    <w:rsid w:val="000C3F53"/>
    <w:rsid w:val="000C4595"/>
    <w:rsid w:val="000C4853"/>
    <w:rsid w:val="000C4FD3"/>
    <w:rsid w:val="000C5283"/>
    <w:rsid w:val="000C5EF2"/>
    <w:rsid w:val="000C6E83"/>
    <w:rsid w:val="000C708E"/>
    <w:rsid w:val="000C723A"/>
    <w:rsid w:val="000D11A0"/>
    <w:rsid w:val="000D11C6"/>
    <w:rsid w:val="000D184B"/>
    <w:rsid w:val="000D1939"/>
    <w:rsid w:val="000D1E20"/>
    <w:rsid w:val="000D25F2"/>
    <w:rsid w:val="000D30DB"/>
    <w:rsid w:val="000D340C"/>
    <w:rsid w:val="000D457F"/>
    <w:rsid w:val="000D58C8"/>
    <w:rsid w:val="000D5FFB"/>
    <w:rsid w:val="000D6AAE"/>
    <w:rsid w:val="000D6ABE"/>
    <w:rsid w:val="000D74A5"/>
    <w:rsid w:val="000D7B9D"/>
    <w:rsid w:val="000D7E1C"/>
    <w:rsid w:val="000E0B19"/>
    <w:rsid w:val="000E0F89"/>
    <w:rsid w:val="000E11A6"/>
    <w:rsid w:val="000E1779"/>
    <w:rsid w:val="000E37A5"/>
    <w:rsid w:val="000E3884"/>
    <w:rsid w:val="000E38F5"/>
    <w:rsid w:val="000E3A71"/>
    <w:rsid w:val="000E3E73"/>
    <w:rsid w:val="000E5C89"/>
    <w:rsid w:val="000E693F"/>
    <w:rsid w:val="000E7F85"/>
    <w:rsid w:val="000F01D7"/>
    <w:rsid w:val="000F0692"/>
    <w:rsid w:val="000F1064"/>
    <w:rsid w:val="000F29A4"/>
    <w:rsid w:val="000F2CE9"/>
    <w:rsid w:val="000F32EA"/>
    <w:rsid w:val="000F3391"/>
    <w:rsid w:val="000F38EA"/>
    <w:rsid w:val="000F3DD6"/>
    <w:rsid w:val="000F3E72"/>
    <w:rsid w:val="000F4291"/>
    <w:rsid w:val="000F4926"/>
    <w:rsid w:val="000F5C51"/>
    <w:rsid w:val="00100646"/>
    <w:rsid w:val="00101461"/>
    <w:rsid w:val="00101760"/>
    <w:rsid w:val="00101897"/>
    <w:rsid w:val="00101A2B"/>
    <w:rsid w:val="00101A41"/>
    <w:rsid w:val="00101F49"/>
    <w:rsid w:val="00102224"/>
    <w:rsid w:val="001042A6"/>
    <w:rsid w:val="0010436E"/>
    <w:rsid w:val="0010493B"/>
    <w:rsid w:val="00104BD2"/>
    <w:rsid w:val="00104C87"/>
    <w:rsid w:val="00105846"/>
    <w:rsid w:val="001059F4"/>
    <w:rsid w:val="00106867"/>
    <w:rsid w:val="00106AB2"/>
    <w:rsid w:val="00106E64"/>
    <w:rsid w:val="001107F2"/>
    <w:rsid w:val="001108B4"/>
    <w:rsid w:val="001108E3"/>
    <w:rsid w:val="00110B69"/>
    <w:rsid w:val="00110E50"/>
    <w:rsid w:val="00110F91"/>
    <w:rsid w:val="0011101D"/>
    <w:rsid w:val="00112837"/>
    <w:rsid w:val="0011367C"/>
    <w:rsid w:val="00113CC7"/>
    <w:rsid w:val="001148E9"/>
    <w:rsid w:val="00115948"/>
    <w:rsid w:val="001165B8"/>
    <w:rsid w:val="00116748"/>
    <w:rsid w:val="00116E64"/>
    <w:rsid w:val="00117A9E"/>
    <w:rsid w:val="0012017F"/>
    <w:rsid w:val="00120802"/>
    <w:rsid w:val="001217C6"/>
    <w:rsid w:val="001229A5"/>
    <w:rsid w:val="00122B5B"/>
    <w:rsid w:val="00124639"/>
    <w:rsid w:val="00124E1B"/>
    <w:rsid w:val="00125C5B"/>
    <w:rsid w:val="00126852"/>
    <w:rsid w:val="00126BB3"/>
    <w:rsid w:val="00127009"/>
    <w:rsid w:val="0012762E"/>
    <w:rsid w:val="0013028C"/>
    <w:rsid w:val="00130A0A"/>
    <w:rsid w:val="00131909"/>
    <w:rsid w:val="00131AC5"/>
    <w:rsid w:val="001336A2"/>
    <w:rsid w:val="00135092"/>
    <w:rsid w:val="00135796"/>
    <w:rsid w:val="0013581D"/>
    <w:rsid w:val="00135E9F"/>
    <w:rsid w:val="00136811"/>
    <w:rsid w:val="001373F3"/>
    <w:rsid w:val="00137BF4"/>
    <w:rsid w:val="001400F9"/>
    <w:rsid w:val="0014012D"/>
    <w:rsid w:val="001407E3"/>
    <w:rsid w:val="001407FB"/>
    <w:rsid w:val="00140B50"/>
    <w:rsid w:val="00140CE6"/>
    <w:rsid w:val="0014120E"/>
    <w:rsid w:val="00141B9A"/>
    <w:rsid w:val="00141CA7"/>
    <w:rsid w:val="001422E1"/>
    <w:rsid w:val="00142890"/>
    <w:rsid w:val="0014345D"/>
    <w:rsid w:val="00146055"/>
    <w:rsid w:val="00150990"/>
    <w:rsid w:val="00150FF4"/>
    <w:rsid w:val="0015119B"/>
    <w:rsid w:val="001523B6"/>
    <w:rsid w:val="00153EFF"/>
    <w:rsid w:val="001546EE"/>
    <w:rsid w:val="00154D51"/>
    <w:rsid w:val="001555A8"/>
    <w:rsid w:val="00155E41"/>
    <w:rsid w:val="00156067"/>
    <w:rsid w:val="00157CA5"/>
    <w:rsid w:val="00157DC3"/>
    <w:rsid w:val="00160883"/>
    <w:rsid w:val="001608EF"/>
    <w:rsid w:val="00161402"/>
    <w:rsid w:val="00163A3F"/>
    <w:rsid w:val="00163B60"/>
    <w:rsid w:val="00163DC9"/>
    <w:rsid w:val="0016405F"/>
    <w:rsid w:val="00164E09"/>
    <w:rsid w:val="00164E6F"/>
    <w:rsid w:val="00165084"/>
    <w:rsid w:val="0016704E"/>
    <w:rsid w:val="00167C22"/>
    <w:rsid w:val="0017004E"/>
    <w:rsid w:val="0017250B"/>
    <w:rsid w:val="001728C6"/>
    <w:rsid w:val="00172C82"/>
    <w:rsid w:val="00172EA7"/>
    <w:rsid w:val="00173C4F"/>
    <w:rsid w:val="00174B19"/>
    <w:rsid w:val="00175960"/>
    <w:rsid w:val="00175AF5"/>
    <w:rsid w:val="00176AA8"/>
    <w:rsid w:val="00176D5D"/>
    <w:rsid w:val="001776FF"/>
    <w:rsid w:val="00177955"/>
    <w:rsid w:val="00180AC5"/>
    <w:rsid w:val="00181726"/>
    <w:rsid w:val="0018317D"/>
    <w:rsid w:val="001833AE"/>
    <w:rsid w:val="0018375B"/>
    <w:rsid w:val="00183FC7"/>
    <w:rsid w:val="0018434D"/>
    <w:rsid w:val="00184AA6"/>
    <w:rsid w:val="00184CE4"/>
    <w:rsid w:val="0018535B"/>
    <w:rsid w:val="0018565C"/>
    <w:rsid w:val="00185C03"/>
    <w:rsid w:val="00186972"/>
    <w:rsid w:val="0018745D"/>
    <w:rsid w:val="00187B46"/>
    <w:rsid w:val="001908ED"/>
    <w:rsid w:val="001912E6"/>
    <w:rsid w:val="00191B17"/>
    <w:rsid w:val="001926B5"/>
    <w:rsid w:val="0019288E"/>
    <w:rsid w:val="00192B34"/>
    <w:rsid w:val="00193CC5"/>
    <w:rsid w:val="00193E55"/>
    <w:rsid w:val="00194CCC"/>
    <w:rsid w:val="00194F73"/>
    <w:rsid w:val="00197064"/>
    <w:rsid w:val="00197533"/>
    <w:rsid w:val="00197629"/>
    <w:rsid w:val="001A39EB"/>
    <w:rsid w:val="001A5BDA"/>
    <w:rsid w:val="001A6B87"/>
    <w:rsid w:val="001A7907"/>
    <w:rsid w:val="001B0316"/>
    <w:rsid w:val="001B06D1"/>
    <w:rsid w:val="001B124E"/>
    <w:rsid w:val="001B195B"/>
    <w:rsid w:val="001B1FEE"/>
    <w:rsid w:val="001B2736"/>
    <w:rsid w:val="001B3721"/>
    <w:rsid w:val="001B56DA"/>
    <w:rsid w:val="001B6200"/>
    <w:rsid w:val="001B69D4"/>
    <w:rsid w:val="001B6FDE"/>
    <w:rsid w:val="001B7173"/>
    <w:rsid w:val="001B7195"/>
    <w:rsid w:val="001B7CEF"/>
    <w:rsid w:val="001C012E"/>
    <w:rsid w:val="001C02D7"/>
    <w:rsid w:val="001C08B2"/>
    <w:rsid w:val="001C0C3B"/>
    <w:rsid w:val="001C1B64"/>
    <w:rsid w:val="001C1D5F"/>
    <w:rsid w:val="001C1DC0"/>
    <w:rsid w:val="001C256A"/>
    <w:rsid w:val="001C2A79"/>
    <w:rsid w:val="001C3217"/>
    <w:rsid w:val="001C3365"/>
    <w:rsid w:val="001C446D"/>
    <w:rsid w:val="001C47D4"/>
    <w:rsid w:val="001C4B8B"/>
    <w:rsid w:val="001C51E7"/>
    <w:rsid w:val="001C526B"/>
    <w:rsid w:val="001C602B"/>
    <w:rsid w:val="001C62AC"/>
    <w:rsid w:val="001C6B40"/>
    <w:rsid w:val="001C78C9"/>
    <w:rsid w:val="001C7AB6"/>
    <w:rsid w:val="001D02BA"/>
    <w:rsid w:val="001D03A9"/>
    <w:rsid w:val="001D09CF"/>
    <w:rsid w:val="001D1A86"/>
    <w:rsid w:val="001D1B86"/>
    <w:rsid w:val="001D1F57"/>
    <w:rsid w:val="001D2E1E"/>
    <w:rsid w:val="001D3DB2"/>
    <w:rsid w:val="001D4D56"/>
    <w:rsid w:val="001D538D"/>
    <w:rsid w:val="001D5509"/>
    <w:rsid w:val="001D5565"/>
    <w:rsid w:val="001D70F4"/>
    <w:rsid w:val="001D723B"/>
    <w:rsid w:val="001D738C"/>
    <w:rsid w:val="001D7712"/>
    <w:rsid w:val="001E0144"/>
    <w:rsid w:val="001E0535"/>
    <w:rsid w:val="001E0883"/>
    <w:rsid w:val="001E0D3C"/>
    <w:rsid w:val="001E2389"/>
    <w:rsid w:val="001E3F67"/>
    <w:rsid w:val="001E420F"/>
    <w:rsid w:val="001E4225"/>
    <w:rsid w:val="001E5686"/>
    <w:rsid w:val="001E57D4"/>
    <w:rsid w:val="001E6871"/>
    <w:rsid w:val="001E7BAB"/>
    <w:rsid w:val="001E7DE2"/>
    <w:rsid w:val="001F1AFD"/>
    <w:rsid w:val="001F2E4F"/>
    <w:rsid w:val="001F38E3"/>
    <w:rsid w:val="001F3D4B"/>
    <w:rsid w:val="001F4739"/>
    <w:rsid w:val="001F5EAA"/>
    <w:rsid w:val="001F64DA"/>
    <w:rsid w:val="001F7219"/>
    <w:rsid w:val="001F7748"/>
    <w:rsid w:val="00200BFD"/>
    <w:rsid w:val="00200C2F"/>
    <w:rsid w:val="00200EC7"/>
    <w:rsid w:val="00200EE6"/>
    <w:rsid w:val="002011A9"/>
    <w:rsid w:val="00201E33"/>
    <w:rsid w:val="00201F83"/>
    <w:rsid w:val="00201FB9"/>
    <w:rsid w:val="0020284C"/>
    <w:rsid w:val="0020363D"/>
    <w:rsid w:val="002039CE"/>
    <w:rsid w:val="00203F4D"/>
    <w:rsid w:val="0020474E"/>
    <w:rsid w:val="00204977"/>
    <w:rsid w:val="00205B71"/>
    <w:rsid w:val="00205EA1"/>
    <w:rsid w:val="002062ED"/>
    <w:rsid w:val="00207A2A"/>
    <w:rsid w:val="002112BF"/>
    <w:rsid w:val="00211499"/>
    <w:rsid w:val="00212077"/>
    <w:rsid w:val="002122B1"/>
    <w:rsid w:val="0021252F"/>
    <w:rsid w:val="00212C23"/>
    <w:rsid w:val="00212EEA"/>
    <w:rsid w:val="002135F1"/>
    <w:rsid w:val="00214080"/>
    <w:rsid w:val="002142EA"/>
    <w:rsid w:val="00214B5E"/>
    <w:rsid w:val="00214DB8"/>
    <w:rsid w:val="00215331"/>
    <w:rsid w:val="002166B0"/>
    <w:rsid w:val="00217753"/>
    <w:rsid w:val="0021777F"/>
    <w:rsid w:val="00217BD8"/>
    <w:rsid w:val="0022061D"/>
    <w:rsid w:val="002211E2"/>
    <w:rsid w:val="00221800"/>
    <w:rsid w:val="0022202E"/>
    <w:rsid w:val="002221DC"/>
    <w:rsid w:val="002239F8"/>
    <w:rsid w:val="00224B98"/>
    <w:rsid w:val="002255A9"/>
    <w:rsid w:val="00225A04"/>
    <w:rsid w:val="00225A62"/>
    <w:rsid w:val="00230CD5"/>
    <w:rsid w:val="00230E4B"/>
    <w:rsid w:val="002313EC"/>
    <w:rsid w:val="00231E15"/>
    <w:rsid w:val="00232545"/>
    <w:rsid w:val="0023365B"/>
    <w:rsid w:val="0023447B"/>
    <w:rsid w:val="00235101"/>
    <w:rsid w:val="0023625E"/>
    <w:rsid w:val="00236B93"/>
    <w:rsid w:val="00237988"/>
    <w:rsid w:val="0024007E"/>
    <w:rsid w:val="002410F2"/>
    <w:rsid w:val="002412FB"/>
    <w:rsid w:val="002419C8"/>
    <w:rsid w:val="002419E5"/>
    <w:rsid w:val="00241D09"/>
    <w:rsid w:val="002423EC"/>
    <w:rsid w:val="00242862"/>
    <w:rsid w:val="0024309A"/>
    <w:rsid w:val="002447C0"/>
    <w:rsid w:val="00246C92"/>
    <w:rsid w:val="00246E70"/>
    <w:rsid w:val="002473AC"/>
    <w:rsid w:val="0024749C"/>
    <w:rsid w:val="002475C1"/>
    <w:rsid w:val="00247D22"/>
    <w:rsid w:val="00251869"/>
    <w:rsid w:val="00252823"/>
    <w:rsid w:val="00252827"/>
    <w:rsid w:val="00252BB4"/>
    <w:rsid w:val="00252CD7"/>
    <w:rsid w:val="00252DC2"/>
    <w:rsid w:val="002532FC"/>
    <w:rsid w:val="00253534"/>
    <w:rsid w:val="002535C7"/>
    <w:rsid w:val="00254B6D"/>
    <w:rsid w:val="002579A7"/>
    <w:rsid w:val="00257A10"/>
    <w:rsid w:val="002607A3"/>
    <w:rsid w:val="00260E38"/>
    <w:rsid w:val="00261A9A"/>
    <w:rsid w:val="00261C11"/>
    <w:rsid w:val="00261F02"/>
    <w:rsid w:val="002627B1"/>
    <w:rsid w:val="00262863"/>
    <w:rsid w:val="00262C5C"/>
    <w:rsid w:val="00262E91"/>
    <w:rsid w:val="00263654"/>
    <w:rsid w:val="00264171"/>
    <w:rsid w:val="00265684"/>
    <w:rsid w:val="002667AF"/>
    <w:rsid w:val="00267769"/>
    <w:rsid w:val="00270213"/>
    <w:rsid w:val="00271587"/>
    <w:rsid w:val="002728F0"/>
    <w:rsid w:val="00272C3E"/>
    <w:rsid w:val="00273ABE"/>
    <w:rsid w:val="00273AC6"/>
    <w:rsid w:val="00273E19"/>
    <w:rsid w:val="002756B4"/>
    <w:rsid w:val="00275A40"/>
    <w:rsid w:val="00275B05"/>
    <w:rsid w:val="00275D22"/>
    <w:rsid w:val="0027639B"/>
    <w:rsid w:val="002769CD"/>
    <w:rsid w:val="00276A3E"/>
    <w:rsid w:val="00276CDD"/>
    <w:rsid w:val="002773CF"/>
    <w:rsid w:val="00277485"/>
    <w:rsid w:val="002816A0"/>
    <w:rsid w:val="0028201A"/>
    <w:rsid w:val="002824B6"/>
    <w:rsid w:val="0028441D"/>
    <w:rsid w:val="00284AE9"/>
    <w:rsid w:val="0028514F"/>
    <w:rsid w:val="00285882"/>
    <w:rsid w:val="00286791"/>
    <w:rsid w:val="00286D48"/>
    <w:rsid w:val="00287016"/>
    <w:rsid w:val="002870AB"/>
    <w:rsid w:val="0029020B"/>
    <w:rsid w:val="00290F4D"/>
    <w:rsid w:val="002916D9"/>
    <w:rsid w:val="00292129"/>
    <w:rsid w:val="0029385E"/>
    <w:rsid w:val="0029549A"/>
    <w:rsid w:val="00295F57"/>
    <w:rsid w:val="002968FD"/>
    <w:rsid w:val="0029692A"/>
    <w:rsid w:val="002970DC"/>
    <w:rsid w:val="00297326"/>
    <w:rsid w:val="00297A8B"/>
    <w:rsid w:val="00297B90"/>
    <w:rsid w:val="002A0E23"/>
    <w:rsid w:val="002A2970"/>
    <w:rsid w:val="002A2EE8"/>
    <w:rsid w:val="002A31CC"/>
    <w:rsid w:val="002A3C25"/>
    <w:rsid w:val="002A63BE"/>
    <w:rsid w:val="002A6826"/>
    <w:rsid w:val="002A6D6C"/>
    <w:rsid w:val="002A77BA"/>
    <w:rsid w:val="002B0825"/>
    <w:rsid w:val="002B08CB"/>
    <w:rsid w:val="002B0ACA"/>
    <w:rsid w:val="002B177B"/>
    <w:rsid w:val="002B2F6F"/>
    <w:rsid w:val="002B34E0"/>
    <w:rsid w:val="002B4A39"/>
    <w:rsid w:val="002B4F3E"/>
    <w:rsid w:val="002B530E"/>
    <w:rsid w:val="002B577B"/>
    <w:rsid w:val="002B617B"/>
    <w:rsid w:val="002B70FC"/>
    <w:rsid w:val="002B7146"/>
    <w:rsid w:val="002B7609"/>
    <w:rsid w:val="002B7A5F"/>
    <w:rsid w:val="002C07F0"/>
    <w:rsid w:val="002C09DA"/>
    <w:rsid w:val="002C14C3"/>
    <w:rsid w:val="002C19CF"/>
    <w:rsid w:val="002C1CC7"/>
    <w:rsid w:val="002C2AC7"/>
    <w:rsid w:val="002C37E7"/>
    <w:rsid w:val="002C3918"/>
    <w:rsid w:val="002C3ABC"/>
    <w:rsid w:val="002C3D71"/>
    <w:rsid w:val="002C435E"/>
    <w:rsid w:val="002C4374"/>
    <w:rsid w:val="002C46B9"/>
    <w:rsid w:val="002C47B4"/>
    <w:rsid w:val="002C4A2F"/>
    <w:rsid w:val="002C4CA5"/>
    <w:rsid w:val="002C50AD"/>
    <w:rsid w:val="002C67C6"/>
    <w:rsid w:val="002C79B1"/>
    <w:rsid w:val="002C7B4E"/>
    <w:rsid w:val="002D07B0"/>
    <w:rsid w:val="002D2781"/>
    <w:rsid w:val="002D27C6"/>
    <w:rsid w:val="002D2E53"/>
    <w:rsid w:val="002D44BE"/>
    <w:rsid w:val="002D4DCA"/>
    <w:rsid w:val="002D54D5"/>
    <w:rsid w:val="002D5CC0"/>
    <w:rsid w:val="002D6103"/>
    <w:rsid w:val="002D6579"/>
    <w:rsid w:val="002D6D65"/>
    <w:rsid w:val="002D6E60"/>
    <w:rsid w:val="002E039E"/>
    <w:rsid w:val="002E0683"/>
    <w:rsid w:val="002E2095"/>
    <w:rsid w:val="002E2557"/>
    <w:rsid w:val="002E2AD8"/>
    <w:rsid w:val="002E36BC"/>
    <w:rsid w:val="002E39E4"/>
    <w:rsid w:val="002E3C67"/>
    <w:rsid w:val="002E3ED7"/>
    <w:rsid w:val="002E5190"/>
    <w:rsid w:val="002E582D"/>
    <w:rsid w:val="002E7EBB"/>
    <w:rsid w:val="002F0177"/>
    <w:rsid w:val="002F02B6"/>
    <w:rsid w:val="002F0851"/>
    <w:rsid w:val="002F2200"/>
    <w:rsid w:val="002F23D0"/>
    <w:rsid w:val="002F27D4"/>
    <w:rsid w:val="002F3BB7"/>
    <w:rsid w:val="002F4410"/>
    <w:rsid w:val="002F4616"/>
    <w:rsid w:val="002F5212"/>
    <w:rsid w:val="002F637A"/>
    <w:rsid w:val="002F6CD9"/>
    <w:rsid w:val="002F6DF2"/>
    <w:rsid w:val="002F74E3"/>
    <w:rsid w:val="002F7CCB"/>
    <w:rsid w:val="00301EA5"/>
    <w:rsid w:val="003027AF"/>
    <w:rsid w:val="0030282F"/>
    <w:rsid w:val="00302BDC"/>
    <w:rsid w:val="003037DA"/>
    <w:rsid w:val="00303904"/>
    <w:rsid w:val="003047FA"/>
    <w:rsid w:val="00304ED4"/>
    <w:rsid w:val="003054FC"/>
    <w:rsid w:val="003055BA"/>
    <w:rsid w:val="0030736C"/>
    <w:rsid w:val="00307674"/>
    <w:rsid w:val="00307C00"/>
    <w:rsid w:val="00307D84"/>
    <w:rsid w:val="00310022"/>
    <w:rsid w:val="00311E55"/>
    <w:rsid w:val="00312DF0"/>
    <w:rsid w:val="00313A31"/>
    <w:rsid w:val="00313FDB"/>
    <w:rsid w:val="00314355"/>
    <w:rsid w:val="00314BE9"/>
    <w:rsid w:val="00314F22"/>
    <w:rsid w:val="00315B07"/>
    <w:rsid w:val="003206B5"/>
    <w:rsid w:val="00321FD7"/>
    <w:rsid w:val="00322286"/>
    <w:rsid w:val="00322E93"/>
    <w:rsid w:val="0032674E"/>
    <w:rsid w:val="00326CB8"/>
    <w:rsid w:val="0032794C"/>
    <w:rsid w:val="00327BA4"/>
    <w:rsid w:val="00327D69"/>
    <w:rsid w:val="00330391"/>
    <w:rsid w:val="003306C3"/>
    <w:rsid w:val="00330AB1"/>
    <w:rsid w:val="00330F4D"/>
    <w:rsid w:val="0033171B"/>
    <w:rsid w:val="00331BE6"/>
    <w:rsid w:val="0033248A"/>
    <w:rsid w:val="003326A4"/>
    <w:rsid w:val="00334BBA"/>
    <w:rsid w:val="00334C5F"/>
    <w:rsid w:val="00334D6D"/>
    <w:rsid w:val="003356A4"/>
    <w:rsid w:val="00335CC5"/>
    <w:rsid w:val="0033624D"/>
    <w:rsid w:val="00336568"/>
    <w:rsid w:val="00336967"/>
    <w:rsid w:val="00337956"/>
    <w:rsid w:val="00337C3C"/>
    <w:rsid w:val="00337E7F"/>
    <w:rsid w:val="00337F67"/>
    <w:rsid w:val="0034042E"/>
    <w:rsid w:val="0034061F"/>
    <w:rsid w:val="00340E26"/>
    <w:rsid w:val="00341B2B"/>
    <w:rsid w:val="003437B3"/>
    <w:rsid w:val="00343851"/>
    <w:rsid w:val="0034386C"/>
    <w:rsid w:val="00343AF9"/>
    <w:rsid w:val="00343C25"/>
    <w:rsid w:val="00343CB8"/>
    <w:rsid w:val="003446F5"/>
    <w:rsid w:val="00344798"/>
    <w:rsid w:val="00345090"/>
    <w:rsid w:val="00345EA3"/>
    <w:rsid w:val="0034626D"/>
    <w:rsid w:val="0034768D"/>
    <w:rsid w:val="0034798F"/>
    <w:rsid w:val="00347C18"/>
    <w:rsid w:val="00347F77"/>
    <w:rsid w:val="00350001"/>
    <w:rsid w:val="00350400"/>
    <w:rsid w:val="00350FB2"/>
    <w:rsid w:val="00350FEF"/>
    <w:rsid w:val="0035100D"/>
    <w:rsid w:val="003539A6"/>
    <w:rsid w:val="00353D85"/>
    <w:rsid w:val="00354D74"/>
    <w:rsid w:val="00354D92"/>
    <w:rsid w:val="00354E2F"/>
    <w:rsid w:val="00355261"/>
    <w:rsid w:val="0035583D"/>
    <w:rsid w:val="00355E06"/>
    <w:rsid w:val="00356445"/>
    <w:rsid w:val="0035698B"/>
    <w:rsid w:val="00356F1C"/>
    <w:rsid w:val="00356F4D"/>
    <w:rsid w:val="0035731E"/>
    <w:rsid w:val="00362026"/>
    <w:rsid w:val="00362208"/>
    <w:rsid w:val="00362D25"/>
    <w:rsid w:val="00363739"/>
    <w:rsid w:val="00363852"/>
    <w:rsid w:val="00365C27"/>
    <w:rsid w:val="00370181"/>
    <w:rsid w:val="00370348"/>
    <w:rsid w:val="00370544"/>
    <w:rsid w:val="00370E72"/>
    <w:rsid w:val="00371060"/>
    <w:rsid w:val="00371579"/>
    <w:rsid w:val="003726CD"/>
    <w:rsid w:val="00373DE6"/>
    <w:rsid w:val="00373F56"/>
    <w:rsid w:val="00374060"/>
    <w:rsid w:val="0037564C"/>
    <w:rsid w:val="003757F8"/>
    <w:rsid w:val="00376E34"/>
    <w:rsid w:val="00376EEE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5101"/>
    <w:rsid w:val="00385C70"/>
    <w:rsid w:val="00387DCA"/>
    <w:rsid w:val="00387FC8"/>
    <w:rsid w:val="003903C3"/>
    <w:rsid w:val="003918B5"/>
    <w:rsid w:val="00391ED7"/>
    <w:rsid w:val="00391F5A"/>
    <w:rsid w:val="00392306"/>
    <w:rsid w:val="00394635"/>
    <w:rsid w:val="00394D7F"/>
    <w:rsid w:val="0039571C"/>
    <w:rsid w:val="003959F9"/>
    <w:rsid w:val="0039652E"/>
    <w:rsid w:val="00396D9D"/>
    <w:rsid w:val="00397320"/>
    <w:rsid w:val="003A0471"/>
    <w:rsid w:val="003A0866"/>
    <w:rsid w:val="003A0F20"/>
    <w:rsid w:val="003A0FA9"/>
    <w:rsid w:val="003A13A3"/>
    <w:rsid w:val="003A289A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46E"/>
    <w:rsid w:val="003B2982"/>
    <w:rsid w:val="003B2A30"/>
    <w:rsid w:val="003B2F28"/>
    <w:rsid w:val="003B2F7A"/>
    <w:rsid w:val="003B4325"/>
    <w:rsid w:val="003B4612"/>
    <w:rsid w:val="003B4713"/>
    <w:rsid w:val="003B473F"/>
    <w:rsid w:val="003B4CEA"/>
    <w:rsid w:val="003B7557"/>
    <w:rsid w:val="003C0F0A"/>
    <w:rsid w:val="003C1891"/>
    <w:rsid w:val="003C3689"/>
    <w:rsid w:val="003C3732"/>
    <w:rsid w:val="003C3987"/>
    <w:rsid w:val="003C3A6E"/>
    <w:rsid w:val="003C465D"/>
    <w:rsid w:val="003C6B5D"/>
    <w:rsid w:val="003C6CA8"/>
    <w:rsid w:val="003C72EF"/>
    <w:rsid w:val="003D05A0"/>
    <w:rsid w:val="003D0B9A"/>
    <w:rsid w:val="003D1FC6"/>
    <w:rsid w:val="003D291D"/>
    <w:rsid w:val="003D2D7F"/>
    <w:rsid w:val="003D4F32"/>
    <w:rsid w:val="003D671E"/>
    <w:rsid w:val="003D6CAE"/>
    <w:rsid w:val="003D701D"/>
    <w:rsid w:val="003E06A8"/>
    <w:rsid w:val="003E15EE"/>
    <w:rsid w:val="003E18CB"/>
    <w:rsid w:val="003E1961"/>
    <w:rsid w:val="003E1B56"/>
    <w:rsid w:val="003E2DEA"/>
    <w:rsid w:val="003E36C5"/>
    <w:rsid w:val="003E51ED"/>
    <w:rsid w:val="003E62BE"/>
    <w:rsid w:val="003E668C"/>
    <w:rsid w:val="003E7090"/>
    <w:rsid w:val="003E77FE"/>
    <w:rsid w:val="003F0273"/>
    <w:rsid w:val="003F12E9"/>
    <w:rsid w:val="003F1BA1"/>
    <w:rsid w:val="003F2C73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3F7186"/>
    <w:rsid w:val="00400019"/>
    <w:rsid w:val="00400187"/>
    <w:rsid w:val="00400E67"/>
    <w:rsid w:val="00400F9C"/>
    <w:rsid w:val="0040110E"/>
    <w:rsid w:val="004019AF"/>
    <w:rsid w:val="004021D0"/>
    <w:rsid w:val="004026A6"/>
    <w:rsid w:val="004039C6"/>
    <w:rsid w:val="00404030"/>
    <w:rsid w:val="0040448E"/>
    <w:rsid w:val="004045DB"/>
    <w:rsid w:val="004057BD"/>
    <w:rsid w:val="00405E8C"/>
    <w:rsid w:val="00405F93"/>
    <w:rsid w:val="004067FC"/>
    <w:rsid w:val="00406837"/>
    <w:rsid w:val="00406DFC"/>
    <w:rsid w:val="00407204"/>
    <w:rsid w:val="00407236"/>
    <w:rsid w:val="004079C2"/>
    <w:rsid w:val="0041026B"/>
    <w:rsid w:val="004110BF"/>
    <w:rsid w:val="00411149"/>
    <w:rsid w:val="00411674"/>
    <w:rsid w:val="00412F2F"/>
    <w:rsid w:val="0041347B"/>
    <w:rsid w:val="004134CA"/>
    <w:rsid w:val="00413B96"/>
    <w:rsid w:val="00414350"/>
    <w:rsid w:val="00415636"/>
    <w:rsid w:val="00416CE2"/>
    <w:rsid w:val="00417121"/>
    <w:rsid w:val="00417895"/>
    <w:rsid w:val="0042040D"/>
    <w:rsid w:val="00420BAF"/>
    <w:rsid w:val="00420CFB"/>
    <w:rsid w:val="00421848"/>
    <w:rsid w:val="00421D74"/>
    <w:rsid w:val="00422901"/>
    <w:rsid w:val="00422CFF"/>
    <w:rsid w:val="00423C5A"/>
    <w:rsid w:val="004244A5"/>
    <w:rsid w:val="00424B09"/>
    <w:rsid w:val="00424C49"/>
    <w:rsid w:val="00425C4F"/>
    <w:rsid w:val="004275B4"/>
    <w:rsid w:val="00427684"/>
    <w:rsid w:val="00427738"/>
    <w:rsid w:val="00430647"/>
    <w:rsid w:val="00430A39"/>
    <w:rsid w:val="00430CB9"/>
    <w:rsid w:val="00431862"/>
    <w:rsid w:val="004319C7"/>
    <w:rsid w:val="0043211D"/>
    <w:rsid w:val="00432C29"/>
    <w:rsid w:val="00432E63"/>
    <w:rsid w:val="0043313C"/>
    <w:rsid w:val="004337D5"/>
    <w:rsid w:val="00433BAB"/>
    <w:rsid w:val="004351F5"/>
    <w:rsid w:val="004357AF"/>
    <w:rsid w:val="00435CAF"/>
    <w:rsid w:val="00436270"/>
    <w:rsid w:val="00436290"/>
    <w:rsid w:val="00437491"/>
    <w:rsid w:val="00440164"/>
    <w:rsid w:val="00441CC4"/>
    <w:rsid w:val="00442037"/>
    <w:rsid w:val="004424F8"/>
    <w:rsid w:val="004434EA"/>
    <w:rsid w:val="00445043"/>
    <w:rsid w:val="0044561B"/>
    <w:rsid w:val="00446AD2"/>
    <w:rsid w:val="0044732C"/>
    <w:rsid w:val="004473F1"/>
    <w:rsid w:val="00447565"/>
    <w:rsid w:val="00447720"/>
    <w:rsid w:val="00447D35"/>
    <w:rsid w:val="004505BF"/>
    <w:rsid w:val="00450EF3"/>
    <w:rsid w:val="00451927"/>
    <w:rsid w:val="00451996"/>
    <w:rsid w:val="00451A47"/>
    <w:rsid w:val="0045235E"/>
    <w:rsid w:val="0045531B"/>
    <w:rsid w:val="00455404"/>
    <w:rsid w:val="00455563"/>
    <w:rsid w:val="004559B9"/>
    <w:rsid w:val="00455DD3"/>
    <w:rsid w:val="0045718E"/>
    <w:rsid w:val="00457D2C"/>
    <w:rsid w:val="00460397"/>
    <w:rsid w:val="004604C9"/>
    <w:rsid w:val="004610D2"/>
    <w:rsid w:val="004612C3"/>
    <w:rsid w:val="00461381"/>
    <w:rsid w:val="00461A93"/>
    <w:rsid w:val="0046368B"/>
    <w:rsid w:val="00463D63"/>
    <w:rsid w:val="00463E43"/>
    <w:rsid w:val="00464BB7"/>
    <w:rsid w:val="00464F90"/>
    <w:rsid w:val="00466095"/>
    <w:rsid w:val="00466A50"/>
    <w:rsid w:val="00466BCE"/>
    <w:rsid w:val="0046723E"/>
    <w:rsid w:val="004679F5"/>
    <w:rsid w:val="00470516"/>
    <w:rsid w:val="004709E0"/>
    <w:rsid w:val="00470A43"/>
    <w:rsid w:val="004716AF"/>
    <w:rsid w:val="00473695"/>
    <w:rsid w:val="00473D57"/>
    <w:rsid w:val="004740AA"/>
    <w:rsid w:val="0047421E"/>
    <w:rsid w:val="00475178"/>
    <w:rsid w:val="00475B4E"/>
    <w:rsid w:val="00475C6E"/>
    <w:rsid w:val="00475CBF"/>
    <w:rsid w:val="00476544"/>
    <w:rsid w:val="004768A2"/>
    <w:rsid w:val="00477102"/>
    <w:rsid w:val="00477580"/>
    <w:rsid w:val="00480101"/>
    <w:rsid w:val="0048018D"/>
    <w:rsid w:val="004802EC"/>
    <w:rsid w:val="00480B5A"/>
    <w:rsid w:val="00481385"/>
    <w:rsid w:val="00481F66"/>
    <w:rsid w:val="004825B5"/>
    <w:rsid w:val="004828B8"/>
    <w:rsid w:val="00483DF4"/>
    <w:rsid w:val="0048420E"/>
    <w:rsid w:val="00485C07"/>
    <w:rsid w:val="00485C75"/>
    <w:rsid w:val="00485FD5"/>
    <w:rsid w:val="00487B34"/>
    <w:rsid w:val="00487E41"/>
    <w:rsid w:val="00487EB7"/>
    <w:rsid w:val="00490059"/>
    <w:rsid w:val="004902D3"/>
    <w:rsid w:val="00490417"/>
    <w:rsid w:val="00490AAC"/>
    <w:rsid w:val="00493C58"/>
    <w:rsid w:val="004941ED"/>
    <w:rsid w:val="0049480E"/>
    <w:rsid w:val="00494E42"/>
    <w:rsid w:val="00495111"/>
    <w:rsid w:val="0049567E"/>
    <w:rsid w:val="004969E6"/>
    <w:rsid w:val="00496BEE"/>
    <w:rsid w:val="004970C8"/>
    <w:rsid w:val="0049750A"/>
    <w:rsid w:val="004976C5"/>
    <w:rsid w:val="004A0572"/>
    <w:rsid w:val="004A0583"/>
    <w:rsid w:val="004A0859"/>
    <w:rsid w:val="004A0EF6"/>
    <w:rsid w:val="004A1F0A"/>
    <w:rsid w:val="004A26AA"/>
    <w:rsid w:val="004A29C0"/>
    <w:rsid w:val="004A2DD0"/>
    <w:rsid w:val="004A35B1"/>
    <w:rsid w:val="004A363E"/>
    <w:rsid w:val="004A6053"/>
    <w:rsid w:val="004A657A"/>
    <w:rsid w:val="004A6C6A"/>
    <w:rsid w:val="004B012E"/>
    <w:rsid w:val="004B017E"/>
    <w:rsid w:val="004B064B"/>
    <w:rsid w:val="004B0BD8"/>
    <w:rsid w:val="004B1B1F"/>
    <w:rsid w:val="004B1E49"/>
    <w:rsid w:val="004B2057"/>
    <w:rsid w:val="004B21D2"/>
    <w:rsid w:val="004B2531"/>
    <w:rsid w:val="004B2AA0"/>
    <w:rsid w:val="004B2AC5"/>
    <w:rsid w:val="004B2FD2"/>
    <w:rsid w:val="004B40D4"/>
    <w:rsid w:val="004B7893"/>
    <w:rsid w:val="004C010D"/>
    <w:rsid w:val="004C0568"/>
    <w:rsid w:val="004C1027"/>
    <w:rsid w:val="004C104D"/>
    <w:rsid w:val="004C175F"/>
    <w:rsid w:val="004C1ABC"/>
    <w:rsid w:val="004C1ADC"/>
    <w:rsid w:val="004C40EC"/>
    <w:rsid w:val="004C40F5"/>
    <w:rsid w:val="004C445B"/>
    <w:rsid w:val="004C4AC3"/>
    <w:rsid w:val="004C5EE7"/>
    <w:rsid w:val="004C7D16"/>
    <w:rsid w:val="004D0E24"/>
    <w:rsid w:val="004D1F1A"/>
    <w:rsid w:val="004D1F92"/>
    <w:rsid w:val="004D2E62"/>
    <w:rsid w:val="004D31ED"/>
    <w:rsid w:val="004D3BA4"/>
    <w:rsid w:val="004D3E53"/>
    <w:rsid w:val="004D44E2"/>
    <w:rsid w:val="004D506A"/>
    <w:rsid w:val="004D5B2F"/>
    <w:rsid w:val="004D6506"/>
    <w:rsid w:val="004D7102"/>
    <w:rsid w:val="004D730F"/>
    <w:rsid w:val="004D73FD"/>
    <w:rsid w:val="004D7BDC"/>
    <w:rsid w:val="004D7C55"/>
    <w:rsid w:val="004E0412"/>
    <w:rsid w:val="004E0729"/>
    <w:rsid w:val="004E22D3"/>
    <w:rsid w:val="004E23CB"/>
    <w:rsid w:val="004E2414"/>
    <w:rsid w:val="004E244F"/>
    <w:rsid w:val="004E2461"/>
    <w:rsid w:val="004E35E0"/>
    <w:rsid w:val="004E49B0"/>
    <w:rsid w:val="004E4C53"/>
    <w:rsid w:val="004E4D08"/>
    <w:rsid w:val="004E4F0C"/>
    <w:rsid w:val="004E593A"/>
    <w:rsid w:val="004E5DB2"/>
    <w:rsid w:val="004E5DB6"/>
    <w:rsid w:val="004E6313"/>
    <w:rsid w:val="004E65B0"/>
    <w:rsid w:val="004E719D"/>
    <w:rsid w:val="004E75BD"/>
    <w:rsid w:val="004F1133"/>
    <w:rsid w:val="004F1508"/>
    <w:rsid w:val="004F1838"/>
    <w:rsid w:val="004F38A1"/>
    <w:rsid w:val="004F3DF8"/>
    <w:rsid w:val="004F5BA8"/>
    <w:rsid w:val="004F6248"/>
    <w:rsid w:val="004F633C"/>
    <w:rsid w:val="004F7D86"/>
    <w:rsid w:val="0050036B"/>
    <w:rsid w:val="0050113A"/>
    <w:rsid w:val="0050152F"/>
    <w:rsid w:val="00501DB8"/>
    <w:rsid w:val="0050287B"/>
    <w:rsid w:val="0050299E"/>
    <w:rsid w:val="005029B2"/>
    <w:rsid w:val="00502D94"/>
    <w:rsid w:val="00503CE3"/>
    <w:rsid w:val="00503EE7"/>
    <w:rsid w:val="00504834"/>
    <w:rsid w:val="0050539E"/>
    <w:rsid w:val="0050657F"/>
    <w:rsid w:val="00506FE6"/>
    <w:rsid w:val="00507166"/>
    <w:rsid w:val="00507688"/>
    <w:rsid w:val="00510583"/>
    <w:rsid w:val="0051091B"/>
    <w:rsid w:val="005119F7"/>
    <w:rsid w:val="00512731"/>
    <w:rsid w:val="0051400E"/>
    <w:rsid w:val="00514506"/>
    <w:rsid w:val="00514630"/>
    <w:rsid w:val="005146B2"/>
    <w:rsid w:val="00514B60"/>
    <w:rsid w:val="00514E51"/>
    <w:rsid w:val="00515295"/>
    <w:rsid w:val="00515998"/>
    <w:rsid w:val="005159B8"/>
    <w:rsid w:val="00515A76"/>
    <w:rsid w:val="00515CEB"/>
    <w:rsid w:val="00517862"/>
    <w:rsid w:val="00517C0B"/>
    <w:rsid w:val="00517FF0"/>
    <w:rsid w:val="0052012F"/>
    <w:rsid w:val="005208B3"/>
    <w:rsid w:val="00522718"/>
    <w:rsid w:val="0052329E"/>
    <w:rsid w:val="005238BE"/>
    <w:rsid w:val="005239F6"/>
    <w:rsid w:val="00524CE0"/>
    <w:rsid w:val="005250BF"/>
    <w:rsid w:val="00525532"/>
    <w:rsid w:val="00525820"/>
    <w:rsid w:val="00525E84"/>
    <w:rsid w:val="0052606F"/>
    <w:rsid w:val="005262BB"/>
    <w:rsid w:val="00526379"/>
    <w:rsid w:val="00526A41"/>
    <w:rsid w:val="00527607"/>
    <w:rsid w:val="0052788F"/>
    <w:rsid w:val="00532413"/>
    <w:rsid w:val="0053275B"/>
    <w:rsid w:val="00532DAA"/>
    <w:rsid w:val="005337B4"/>
    <w:rsid w:val="0053382A"/>
    <w:rsid w:val="00533A12"/>
    <w:rsid w:val="00534869"/>
    <w:rsid w:val="00535513"/>
    <w:rsid w:val="00535C1E"/>
    <w:rsid w:val="0053695D"/>
    <w:rsid w:val="00536BB9"/>
    <w:rsid w:val="00536FD4"/>
    <w:rsid w:val="005370B8"/>
    <w:rsid w:val="00537510"/>
    <w:rsid w:val="005376F9"/>
    <w:rsid w:val="00537F5B"/>
    <w:rsid w:val="005408B3"/>
    <w:rsid w:val="00540B70"/>
    <w:rsid w:val="00541076"/>
    <w:rsid w:val="00541080"/>
    <w:rsid w:val="00542057"/>
    <w:rsid w:val="005420C8"/>
    <w:rsid w:val="005420EC"/>
    <w:rsid w:val="00542828"/>
    <w:rsid w:val="0054309E"/>
    <w:rsid w:val="00544C09"/>
    <w:rsid w:val="00544D59"/>
    <w:rsid w:val="0054506C"/>
    <w:rsid w:val="005452F0"/>
    <w:rsid w:val="00545F92"/>
    <w:rsid w:val="00546F64"/>
    <w:rsid w:val="00547444"/>
    <w:rsid w:val="005479D1"/>
    <w:rsid w:val="00547D39"/>
    <w:rsid w:val="00550E2D"/>
    <w:rsid w:val="00551903"/>
    <w:rsid w:val="00552797"/>
    <w:rsid w:val="00552DDE"/>
    <w:rsid w:val="00555CD8"/>
    <w:rsid w:val="00555D52"/>
    <w:rsid w:val="00556B9E"/>
    <w:rsid w:val="00557076"/>
    <w:rsid w:val="00560778"/>
    <w:rsid w:val="005607BA"/>
    <w:rsid w:val="005615DD"/>
    <w:rsid w:val="0056219E"/>
    <w:rsid w:val="00562CE2"/>
    <w:rsid w:val="005630BE"/>
    <w:rsid w:val="00563247"/>
    <w:rsid w:val="00563B6B"/>
    <w:rsid w:val="0056459D"/>
    <w:rsid w:val="00564A29"/>
    <w:rsid w:val="005653E9"/>
    <w:rsid w:val="005656B0"/>
    <w:rsid w:val="00565FF8"/>
    <w:rsid w:val="0056625F"/>
    <w:rsid w:val="005663EE"/>
    <w:rsid w:val="00571863"/>
    <w:rsid w:val="00572584"/>
    <w:rsid w:val="00572E80"/>
    <w:rsid w:val="00573D02"/>
    <w:rsid w:val="00573F26"/>
    <w:rsid w:val="00574B99"/>
    <w:rsid w:val="00575022"/>
    <w:rsid w:val="00575DDD"/>
    <w:rsid w:val="0057682B"/>
    <w:rsid w:val="00576B1B"/>
    <w:rsid w:val="00576EC7"/>
    <w:rsid w:val="0057763B"/>
    <w:rsid w:val="00577879"/>
    <w:rsid w:val="00577CB2"/>
    <w:rsid w:val="00580123"/>
    <w:rsid w:val="00580673"/>
    <w:rsid w:val="005809BA"/>
    <w:rsid w:val="00580B64"/>
    <w:rsid w:val="00580D28"/>
    <w:rsid w:val="00581835"/>
    <w:rsid w:val="00581F76"/>
    <w:rsid w:val="00582684"/>
    <w:rsid w:val="00582717"/>
    <w:rsid w:val="00582A18"/>
    <w:rsid w:val="00582B9F"/>
    <w:rsid w:val="00582F84"/>
    <w:rsid w:val="005839AA"/>
    <w:rsid w:val="00583C00"/>
    <w:rsid w:val="00583E8E"/>
    <w:rsid w:val="005847C3"/>
    <w:rsid w:val="00585BDF"/>
    <w:rsid w:val="00586988"/>
    <w:rsid w:val="00586C60"/>
    <w:rsid w:val="00586EDB"/>
    <w:rsid w:val="005872C0"/>
    <w:rsid w:val="00587DC0"/>
    <w:rsid w:val="0059025F"/>
    <w:rsid w:val="00590913"/>
    <w:rsid w:val="0059093C"/>
    <w:rsid w:val="00590979"/>
    <w:rsid w:val="00590F9F"/>
    <w:rsid w:val="0059201A"/>
    <w:rsid w:val="0059315C"/>
    <w:rsid w:val="005938BD"/>
    <w:rsid w:val="0059476D"/>
    <w:rsid w:val="00594B34"/>
    <w:rsid w:val="0059522D"/>
    <w:rsid w:val="005954C5"/>
    <w:rsid w:val="00595869"/>
    <w:rsid w:val="00596DBE"/>
    <w:rsid w:val="00596F92"/>
    <w:rsid w:val="00597698"/>
    <w:rsid w:val="005A046B"/>
    <w:rsid w:val="005A1486"/>
    <w:rsid w:val="005A1DB7"/>
    <w:rsid w:val="005A2377"/>
    <w:rsid w:val="005A3284"/>
    <w:rsid w:val="005A3411"/>
    <w:rsid w:val="005A3F77"/>
    <w:rsid w:val="005A49C4"/>
    <w:rsid w:val="005A5173"/>
    <w:rsid w:val="005A545E"/>
    <w:rsid w:val="005A72E3"/>
    <w:rsid w:val="005A73FF"/>
    <w:rsid w:val="005A781D"/>
    <w:rsid w:val="005A782B"/>
    <w:rsid w:val="005B0717"/>
    <w:rsid w:val="005B0964"/>
    <w:rsid w:val="005B10FD"/>
    <w:rsid w:val="005B1A00"/>
    <w:rsid w:val="005B1A9D"/>
    <w:rsid w:val="005B1B63"/>
    <w:rsid w:val="005B21CE"/>
    <w:rsid w:val="005B25D8"/>
    <w:rsid w:val="005B2945"/>
    <w:rsid w:val="005B2E06"/>
    <w:rsid w:val="005B309F"/>
    <w:rsid w:val="005B3BD5"/>
    <w:rsid w:val="005B3BDC"/>
    <w:rsid w:val="005B4103"/>
    <w:rsid w:val="005B441C"/>
    <w:rsid w:val="005B49B8"/>
    <w:rsid w:val="005B5645"/>
    <w:rsid w:val="005B6F2D"/>
    <w:rsid w:val="005B7BA1"/>
    <w:rsid w:val="005C07C8"/>
    <w:rsid w:val="005C0A68"/>
    <w:rsid w:val="005C0CCF"/>
    <w:rsid w:val="005C22FF"/>
    <w:rsid w:val="005C3F10"/>
    <w:rsid w:val="005C40C0"/>
    <w:rsid w:val="005C4F57"/>
    <w:rsid w:val="005C58F4"/>
    <w:rsid w:val="005C5C7F"/>
    <w:rsid w:val="005C67DF"/>
    <w:rsid w:val="005C7A0B"/>
    <w:rsid w:val="005C7C50"/>
    <w:rsid w:val="005D17FA"/>
    <w:rsid w:val="005D197F"/>
    <w:rsid w:val="005D1D35"/>
    <w:rsid w:val="005D2260"/>
    <w:rsid w:val="005D262D"/>
    <w:rsid w:val="005D3055"/>
    <w:rsid w:val="005D3346"/>
    <w:rsid w:val="005D36D6"/>
    <w:rsid w:val="005D77A7"/>
    <w:rsid w:val="005E0539"/>
    <w:rsid w:val="005E0882"/>
    <w:rsid w:val="005E110B"/>
    <w:rsid w:val="005E2727"/>
    <w:rsid w:val="005E2887"/>
    <w:rsid w:val="005E2978"/>
    <w:rsid w:val="005E2FD0"/>
    <w:rsid w:val="005E3550"/>
    <w:rsid w:val="005E3EF4"/>
    <w:rsid w:val="005E4667"/>
    <w:rsid w:val="005E5CF8"/>
    <w:rsid w:val="005E5DAA"/>
    <w:rsid w:val="005E636A"/>
    <w:rsid w:val="005E7648"/>
    <w:rsid w:val="005E77A7"/>
    <w:rsid w:val="005F0807"/>
    <w:rsid w:val="005F12D7"/>
    <w:rsid w:val="005F229B"/>
    <w:rsid w:val="005F3327"/>
    <w:rsid w:val="005F368D"/>
    <w:rsid w:val="005F3A7A"/>
    <w:rsid w:val="005F4A26"/>
    <w:rsid w:val="005F5B58"/>
    <w:rsid w:val="005F615F"/>
    <w:rsid w:val="005F6253"/>
    <w:rsid w:val="005F6DD2"/>
    <w:rsid w:val="005F6F6A"/>
    <w:rsid w:val="005F7DBF"/>
    <w:rsid w:val="00600914"/>
    <w:rsid w:val="00600E6A"/>
    <w:rsid w:val="00600F59"/>
    <w:rsid w:val="0060132E"/>
    <w:rsid w:val="00601473"/>
    <w:rsid w:val="00602B09"/>
    <w:rsid w:val="006036D9"/>
    <w:rsid w:val="00603768"/>
    <w:rsid w:val="00605D74"/>
    <w:rsid w:val="006072BE"/>
    <w:rsid w:val="006075AF"/>
    <w:rsid w:val="0061088C"/>
    <w:rsid w:val="00610F76"/>
    <w:rsid w:val="006115C5"/>
    <w:rsid w:val="00611BEE"/>
    <w:rsid w:val="00612335"/>
    <w:rsid w:val="00612A45"/>
    <w:rsid w:val="00612E1B"/>
    <w:rsid w:val="00612EB8"/>
    <w:rsid w:val="006134A0"/>
    <w:rsid w:val="00614096"/>
    <w:rsid w:val="0061440A"/>
    <w:rsid w:val="006144F5"/>
    <w:rsid w:val="00614ABF"/>
    <w:rsid w:val="00615949"/>
    <w:rsid w:val="00615DE0"/>
    <w:rsid w:val="0061648D"/>
    <w:rsid w:val="006164B8"/>
    <w:rsid w:val="00616EC0"/>
    <w:rsid w:val="006179A1"/>
    <w:rsid w:val="0062083F"/>
    <w:rsid w:val="006219A9"/>
    <w:rsid w:val="00622A27"/>
    <w:rsid w:val="00623071"/>
    <w:rsid w:val="00623110"/>
    <w:rsid w:val="0062440B"/>
    <w:rsid w:val="006247FE"/>
    <w:rsid w:val="006249C1"/>
    <w:rsid w:val="00624CC3"/>
    <w:rsid w:val="006256A7"/>
    <w:rsid w:val="006306E0"/>
    <w:rsid w:val="00630BA0"/>
    <w:rsid w:val="00630D74"/>
    <w:rsid w:val="0063298C"/>
    <w:rsid w:val="00634515"/>
    <w:rsid w:val="00634614"/>
    <w:rsid w:val="006353CF"/>
    <w:rsid w:val="00635AE1"/>
    <w:rsid w:val="00636200"/>
    <w:rsid w:val="00636248"/>
    <w:rsid w:val="00636405"/>
    <w:rsid w:val="00636BAF"/>
    <w:rsid w:val="00637269"/>
    <w:rsid w:val="00640D9D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2C6F"/>
    <w:rsid w:val="00652FAC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3933"/>
    <w:rsid w:val="00664693"/>
    <w:rsid w:val="006646FF"/>
    <w:rsid w:val="006706FF"/>
    <w:rsid w:val="00670BF4"/>
    <w:rsid w:val="00670E17"/>
    <w:rsid w:val="0067121F"/>
    <w:rsid w:val="00671250"/>
    <w:rsid w:val="00672D1C"/>
    <w:rsid w:val="006733C7"/>
    <w:rsid w:val="00673664"/>
    <w:rsid w:val="00673B03"/>
    <w:rsid w:val="00673D0E"/>
    <w:rsid w:val="006740CE"/>
    <w:rsid w:val="00674C8E"/>
    <w:rsid w:val="00674D6A"/>
    <w:rsid w:val="00675B09"/>
    <w:rsid w:val="0067665C"/>
    <w:rsid w:val="006767CD"/>
    <w:rsid w:val="0067696C"/>
    <w:rsid w:val="00677259"/>
    <w:rsid w:val="006772CE"/>
    <w:rsid w:val="0068050A"/>
    <w:rsid w:val="00680A64"/>
    <w:rsid w:val="00680E2F"/>
    <w:rsid w:val="00682179"/>
    <w:rsid w:val="00682312"/>
    <w:rsid w:val="00682527"/>
    <w:rsid w:val="006825E2"/>
    <w:rsid w:val="006835A3"/>
    <w:rsid w:val="006843CF"/>
    <w:rsid w:val="00684512"/>
    <w:rsid w:val="00684CBA"/>
    <w:rsid w:val="00685171"/>
    <w:rsid w:val="006854C9"/>
    <w:rsid w:val="006873B8"/>
    <w:rsid w:val="0068779F"/>
    <w:rsid w:val="00691778"/>
    <w:rsid w:val="00691905"/>
    <w:rsid w:val="00692E68"/>
    <w:rsid w:val="00693EFA"/>
    <w:rsid w:val="00694498"/>
    <w:rsid w:val="00694E9B"/>
    <w:rsid w:val="00694F64"/>
    <w:rsid w:val="00696259"/>
    <w:rsid w:val="006962D0"/>
    <w:rsid w:val="006977A5"/>
    <w:rsid w:val="006A0E0A"/>
    <w:rsid w:val="006A19E6"/>
    <w:rsid w:val="006A2F13"/>
    <w:rsid w:val="006A34DC"/>
    <w:rsid w:val="006A367E"/>
    <w:rsid w:val="006A3930"/>
    <w:rsid w:val="006A3D3F"/>
    <w:rsid w:val="006A54BE"/>
    <w:rsid w:val="006A5C3B"/>
    <w:rsid w:val="006A6351"/>
    <w:rsid w:val="006A63A7"/>
    <w:rsid w:val="006A77E7"/>
    <w:rsid w:val="006A78EE"/>
    <w:rsid w:val="006A7A0E"/>
    <w:rsid w:val="006B0B81"/>
    <w:rsid w:val="006B0D7F"/>
    <w:rsid w:val="006B0EB6"/>
    <w:rsid w:val="006B30D9"/>
    <w:rsid w:val="006B3DD6"/>
    <w:rsid w:val="006B4121"/>
    <w:rsid w:val="006B4413"/>
    <w:rsid w:val="006B4666"/>
    <w:rsid w:val="006B46D7"/>
    <w:rsid w:val="006B6BEE"/>
    <w:rsid w:val="006B6EE1"/>
    <w:rsid w:val="006B7629"/>
    <w:rsid w:val="006B7B26"/>
    <w:rsid w:val="006C0727"/>
    <w:rsid w:val="006C0A79"/>
    <w:rsid w:val="006C14B5"/>
    <w:rsid w:val="006C18A5"/>
    <w:rsid w:val="006C3AF6"/>
    <w:rsid w:val="006C486B"/>
    <w:rsid w:val="006C5AAA"/>
    <w:rsid w:val="006C5D10"/>
    <w:rsid w:val="006D0004"/>
    <w:rsid w:val="006D0F96"/>
    <w:rsid w:val="006D18CD"/>
    <w:rsid w:val="006D23D7"/>
    <w:rsid w:val="006D2569"/>
    <w:rsid w:val="006D42B0"/>
    <w:rsid w:val="006D44E6"/>
    <w:rsid w:val="006D53A7"/>
    <w:rsid w:val="006D5FF2"/>
    <w:rsid w:val="006D6422"/>
    <w:rsid w:val="006D6AC7"/>
    <w:rsid w:val="006D6DB8"/>
    <w:rsid w:val="006D790E"/>
    <w:rsid w:val="006D7CEF"/>
    <w:rsid w:val="006E068B"/>
    <w:rsid w:val="006E07ED"/>
    <w:rsid w:val="006E0DEE"/>
    <w:rsid w:val="006E0FF8"/>
    <w:rsid w:val="006E145F"/>
    <w:rsid w:val="006E2F73"/>
    <w:rsid w:val="006E3BF9"/>
    <w:rsid w:val="006E3ECE"/>
    <w:rsid w:val="006E41FB"/>
    <w:rsid w:val="006E5594"/>
    <w:rsid w:val="006E5CF7"/>
    <w:rsid w:val="006E608C"/>
    <w:rsid w:val="006E6166"/>
    <w:rsid w:val="006E63C5"/>
    <w:rsid w:val="006E694B"/>
    <w:rsid w:val="006E6B20"/>
    <w:rsid w:val="006F08BF"/>
    <w:rsid w:val="006F10BB"/>
    <w:rsid w:val="006F1597"/>
    <w:rsid w:val="006F1C86"/>
    <w:rsid w:val="006F2EC1"/>
    <w:rsid w:val="006F3B7D"/>
    <w:rsid w:val="006F3EAD"/>
    <w:rsid w:val="006F4928"/>
    <w:rsid w:val="006F5248"/>
    <w:rsid w:val="006F5263"/>
    <w:rsid w:val="006F53C6"/>
    <w:rsid w:val="006F5525"/>
    <w:rsid w:val="006F56AD"/>
    <w:rsid w:val="006F57BD"/>
    <w:rsid w:val="006F6347"/>
    <w:rsid w:val="006F68C5"/>
    <w:rsid w:val="0070078E"/>
    <w:rsid w:val="00700885"/>
    <w:rsid w:val="007014D7"/>
    <w:rsid w:val="00701BD3"/>
    <w:rsid w:val="00702507"/>
    <w:rsid w:val="00702FC4"/>
    <w:rsid w:val="00703F6F"/>
    <w:rsid w:val="00704817"/>
    <w:rsid w:val="007049D2"/>
    <w:rsid w:val="00705C94"/>
    <w:rsid w:val="007061E2"/>
    <w:rsid w:val="00706E58"/>
    <w:rsid w:val="00707C59"/>
    <w:rsid w:val="00711277"/>
    <w:rsid w:val="00711D0A"/>
    <w:rsid w:val="00712A12"/>
    <w:rsid w:val="00713E1B"/>
    <w:rsid w:val="00713EA8"/>
    <w:rsid w:val="00713EE1"/>
    <w:rsid w:val="007147BE"/>
    <w:rsid w:val="00715276"/>
    <w:rsid w:val="00715303"/>
    <w:rsid w:val="007155FD"/>
    <w:rsid w:val="00716548"/>
    <w:rsid w:val="00716C65"/>
    <w:rsid w:val="00716C9B"/>
    <w:rsid w:val="00716F69"/>
    <w:rsid w:val="007178A7"/>
    <w:rsid w:val="007213E4"/>
    <w:rsid w:val="007214DA"/>
    <w:rsid w:val="00721689"/>
    <w:rsid w:val="007216E5"/>
    <w:rsid w:val="007223C4"/>
    <w:rsid w:val="00722406"/>
    <w:rsid w:val="0072247A"/>
    <w:rsid w:val="00722692"/>
    <w:rsid w:val="00722B9E"/>
    <w:rsid w:val="00723A71"/>
    <w:rsid w:val="00723F69"/>
    <w:rsid w:val="00724618"/>
    <w:rsid w:val="00724B3C"/>
    <w:rsid w:val="0072545E"/>
    <w:rsid w:val="0072579E"/>
    <w:rsid w:val="007275B4"/>
    <w:rsid w:val="007308C2"/>
    <w:rsid w:val="007313CF"/>
    <w:rsid w:val="00731962"/>
    <w:rsid w:val="00732073"/>
    <w:rsid w:val="00732206"/>
    <w:rsid w:val="0073221E"/>
    <w:rsid w:val="0073262D"/>
    <w:rsid w:val="00732FF8"/>
    <w:rsid w:val="007334BB"/>
    <w:rsid w:val="007345FE"/>
    <w:rsid w:val="007347D8"/>
    <w:rsid w:val="00735954"/>
    <w:rsid w:val="00736DD5"/>
    <w:rsid w:val="00737226"/>
    <w:rsid w:val="00737489"/>
    <w:rsid w:val="0073762E"/>
    <w:rsid w:val="00737B2C"/>
    <w:rsid w:val="00741031"/>
    <w:rsid w:val="00742857"/>
    <w:rsid w:val="007431F0"/>
    <w:rsid w:val="00743274"/>
    <w:rsid w:val="00743CB7"/>
    <w:rsid w:val="00745383"/>
    <w:rsid w:val="00745A2E"/>
    <w:rsid w:val="00751267"/>
    <w:rsid w:val="00751AE4"/>
    <w:rsid w:val="00753A44"/>
    <w:rsid w:val="0075446D"/>
    <w:rsid w:val="00754A01"/>
    <w:rsid w:val="00754B18"/>
    <w:rsid w:val="00756101"/>
    <w:rsid w:val="00756723"/>
    <w:rsid w:val="0076005A"/>
    <w:rsid w:val="00761512"/>
    <w:rsid w:val="00761FF6"/>
    <w:rsid w:val="00762966"/>
    <w:rsid w:val="00763563"/>
    <w:rsid w:val="007635FF"/>
    <w:rsid w:val="0076567A"/>
    <w:rsid w:val="007657AD"/>
    <w:rsid w:val="007660A8"/>
    <w:rsid w:val="007665C6"/>
    <w:rsid w:val="00767AEB"/>
    <w:rsid w:val="00770572"/>
    <w:rsid w:val="00770C1E"/>
    <w:rsid w:val="00770F08"/>
    <w:rsid w:val="00771170"/>
    <w:rsid w:val="007711DF"/>
    <w:rsid w:val="00771824"/>
    <w:rsid w:val="0077437A"/>
    <w:rsid w:val="007747DC"/>
    <w:rsid w:val="007757FA"/>
    <w:rsid w:val="00775EFA"/>
    <w:rsid w:val="00776043"/>
    <w:rsid w:val="007809D5"/>
    <w:rsid w:val="00781BF6"/>
    <w:rsid w:val="00781C8E"/>
    <w:rsid w:val="00782F4E"/>
    <w:rsid w:val="007835CF"/>
    <w:rsid w:val="00783EC9"/>
    <w:rsid w:val="00783FF6"/>
    <w:rsid w:val="00784CD1"/>
    <w:rsid w:val="0078532A"/>
    <w:rsid w:val="00785E47"/>
    <w:rsid w:val="00786D9B"/>
    <w:rsid w:val="007900B0"/>
    <w:rsid w:val="0079041B"/>
    <w:rsid w:val="00791942"/>
    <w:rsid w:val="00791B86"/>
    <w:rsid w:val="00792045"/>
    <w:rsid w:val="00792B19"/>
    <w:rsid w:val="007935BF"/>
    <w:rsid w:val="00794C8B"/>
    <w:rsid w:val="007954D7"/>
    <w:rsid w:val="007963F8"/>
    <w:rsid w:val="007967E4"/>
    <w:rsid w:val="00796A4F"/>
    <w:rsid w:val="007970E8"/>
    <w:rsid w:val="007A04D0"/>
    <w:rsid w:val="007A04F3"/>
    <w:rsid w:val="007A122E"/>
    <w:rsid w:val="007A21A4"/>
    <w:rsid w:val="007A2257"/>
    <w:rsid w:val="007A2C60"/>
    <w:rsid w:val="007A3078"/>
    <w:rsid w:val="007A4330"/>
    <w:rsid w:val="007A4E2B"/>
    <w:rsid w:val="007A5120"/>
    <w:rsid w:val="007A5CA3"/>
    <w:rsid w:val="007A5ECD"/>
    <w:rsid w:val="007A607D"/>
    <w:rsid w:val="007A73BB"/>
    <w:rsid w:val="007A7E92"/>
    <w:rsid w:val="007B02CF"/>
    <w:rsid w:val="007B0835"/>
    <w:rsid w:val="007B13F3"/>
    <w:rsid w:val="007B170F"/>
    <w:rsid w:val="007B224F"/>
    <w:rsid w:val="007B2948"/>
    <w:rsid w:val="007B2B1B"/>
    <w:rsid w:val="007B2C9F"/>
    <w:rsid w:val="007B444C"/>
    <w:rsid w:val="007B45B5"/>
    <w:rsid w:val="007B4A32"/>
    <w:rsid w:val="007B59A7"/>
    <w:rsid w:val="007B620B"/>
    <w:rsid w:val="007B7200"/>
    <w:rsid w:val="007B7683"/>
    <w:rsid w:val="007B791F"/>
    <w:rsid w:val="007C0C91"/>
    <w:rsid w:val="007C0FFE"/>
    <w:rsid w:val="007C23C7"/>
    <w:rsid w:val="007C43A9"/>
    <w:rsid w:val="007C46A6"/>
    <w:rsid w:val="007C4BDA"/>
    <w:rsid w:val="007C4DA3"/>
    <w:rsid w:val="007C5E92"/>
    <w:rsid w:val="007C6626"/>
    <w:rsid w:val="007C6D57"/>
    <w:rsid w:val="007C79C8"/>
    <w:rsid w:val="007D123F"/>
    <w:rsid w:val="007D27F5"/>
    <w:rsid w:val="007D3324"/>
    <w:rsid w:val="007D34CC"/>
    <w:rsid w:val="007D360B"/>
    <w:rsid w:val="007D36EA"/>
    <w:rsid w:val="007D371B"/>
    <w:rsid w:val="007D38D9"/>
    <w:rsid w:val="007D3ACA"/>
    <w:rsid w:val="007D46E9"/>
    <w:rsid w:val="007D65C1"/>
    <w:rsid w:val="007D6A4C"/>
    <w:rsid w:val="007D6AC2"/>
    <w:rsid w:val="007D71E8"/>
    <w:rsid w:val="007D71FE"/>
    <w:rsid w:val="007D735A"/>
    <w:rsid w:val="007D744B"/>
    <w:rsid w:val="007E016F"/>
    <w:rsid w:val="007E01BF"/>
    <w:rsid w:val="007E0B97"/>
    <w:rsid w:val="007E0C6B"/>
    <w:rsid w:val="007E12F6"/>
    <w:rsid w:val="007E13C3"/>
    <w:rsid w:val="007E1BB7"/>
    <w:rsid w:val="007E470C"/>
    <w:rsid w:val="007E4923"/>
    <w:rsid w:val="007E4ABA"/>
    <w:rsid w:val="007E5A7D"/>
    <w:rsid w:val="007E764A"/>
    <w:rsid w:val="007E7923"/>
    <w:rsid w:val="007E7DF4"/>
    <w:rsid w:val="007E7E30"/>
    <w:rsid w:val="007F0529"/>
    <w:rsid w:val="007F131B"/>
    <w:rsid w:val="007F1BA1"/>
    <w:rsid w:val="007F1E89"/>
    <w:rsid w:val="007F28E4"/>
    <w:rsid w:val="007F2BB8"/>
    <w:rsid w:val="007F35F3"/>
    <w:rsid w:val="007F4267"/>
    <w:rsid w:val="007F465B"/>
    <w:rsid w:val="007F4FB2"/>
    <w:rsid w:val="007F6B64"/>
    <w:rsid w:val="007F7016"/>
    <w:rsid w:val="0080050D"/>
    <w:rsid w:val="00800BCB"/>
    <w:rsid w:val="0080165D"/>
    <w:rsid w:val="008020C5"/>
    <w:rsid w:val="00803033"/>
    <w:rsid w:val="0080317A"/>
    <w:rsid w:val="008038AA"/>
    <w:rsid w:val="00803D58"/>
    <w:rsid w:val="0080484B"/>
    <w:rsid w:val="008062EA"/>
    <w:rsid w:val="0080698C"/>
    <w:rsid w:val="0080763C"/>
    <w:rsid w:val="00807A16"/>
    <w:rsid w:val="00807C6B"/>
    <w:rsid w:val="008103A7"/>
    <w:rsid w:val="00810448"/>
    <w:rsid w:val="0081075B"/>
    <w:rsid w:val="008130A6"/>
    <w:rsid w:val="008131D8"/>
    <w:rsid w:val="008152E6"/>
    <w:rsid w:val="008156D6"/>
    <w:rsid w:val="00815A3C"/>
    <w:rsid w:val="00816946"/>
    <w:rsid w:val="00816D7E"/>
    <w:rsid w:val="00816FD8"/>
    <w:rsid w:val="00821177"/>
    <w:rsid w:val="00821B71"/>
    <w:rsid w:val="00821DA4"/>
    <w:rsid w:val="00821DC1"/>
    <w:rsid w:val="0082235B"/>
    <w:rsid w:val="008224ED"/>
    <w:rsid w:val="00822932"/>
    <w:rsid w:val="00822B91"/>
    <w:rsid w:val="00823294"/>
    <w:rsid w:val="00823CDE"/>
    <w:rsid w:val="00823EDD"/>
    <w:rsid w:val="00826C0A"/>
    <w:rsid w:val="00827659"/>
    <w:rsid w:val="00827B93"/>
    <w:rsid w:val="00827E92"/>
    <w:rsid w:val="00831FAA"/>
    <w:rsid w:val="00832C4C"/>
    <w:rsid w:val="00833E97"/>
    <w:rsid w:val="00833FC8"/>
    <w:rsid w:val="008354A5"/>
    <w:rsid w:val="008354BE"/>
    <w:rsid w:val="008355C8"/>
    <w:rsid w:val="008357AF"/>
    <w:rsid w:val="00835BD3"/>
    <w:rsid w:val="00835FC2"/>
    <w:rsid w:val="0083619A"/>
    <w:rsid w:val="0083697A"/>
    <w:rsid w:val="0084006E"/>
    <w:rsid w:val="0084014F"/>
    <w:rsid w:val="008401AB"/>
    <w:rsid w:val="00840803"/>
    <w:rsid w:val="00840E61"/>
    <w:rsid w:val="00841513"/>
    <w:rsid w:val="00841E5A"/>
    <w:rsid w:val="0084242E"/>
    <w:rsid w:val="00842514"/>
    <w:rsid w:val="00843013"/>
    <w:rsid w:val="00843148"/>
    <w:rsid w:val="00843BF3"/>
    <w:rsid w:val="008445AE"/>
    <w:rsid w:val="00844A1C"/>
    <w:rsid w:val="008453D9"/>
    <w:rsid w:val="0084545B"/>
    <w:rsid w:val="008454EF"/>
    <w:rsid w:val="00845DAB"/>
    <w:rsid w:val="0084656E"/>
    <w:rsid w:val="00852285"/>
    <w:rsid w:val="008522E8"/>
    <w:rsid w:val="00853C85"/>
    <w:rsid w:val="008542F2"/>
    <w:rsid w:val="008544FE"/>
    <w:rsid w:val="008546A3"/>
    <w:rsid w:val="00855138"/>
    <w:rsid w:val="008551A7"/>
    <w:rsid w:val="00855520"/>
    <w:rsid w:val="008560CA"/>
    <w:rsid w:val="00856330"/>
    <w:rsid w:val="0086026B"/>
    <w:rsid w:val="008611B7"/>
    <w:rsid w:val="00861656"/>
    <w:rsid w:val="00862628"/>
    <w:rsid w:val="008630DE"/>
    <w:rsid w:val="008633AE"/>
    <w:rsid w:val="00863846"/>
    <w:rsid w:val="00863A16"/>
    <w:rsid w:val="00864B33"/>
    <w:rsid w:val="008655C7"/>
    <w:rsid w:val="00865641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0490"/>
    <w:rsid w:val="00870F98"/>
    <w:rsid w:val="008710E0"/>
    <w:rsid w:val="00871407"/>
    <w:rsid w:val="0087165F"/>
    <w:rsid w:val="00872321"/>
    <w:rsid w:val="00872AEC"/>
    <w:rsid w:val="00873B41"/>
    <w:rsid w:val="0087434D"/>
    <w:rsid w:val="0087462E"/>
    <w:rsid w:val="00875C42"/>
    <w:rsid w:val="00880A78"/>
    <w:rsid w:val="00881492"/>
    <w:rsid w:val="0088261F"/>
    <w:rsid w:val="008827BA"/>
    <w:rsid w:val="00884718"/>
    <w:rsid w:val="00884E55"/>
    <w:rsid w:val="00884F31"/>
    <w:rsid w:val="008858A8"/>
    <w:rsid w:val="008877DA"/>
    <w:rsid w:val="0088784C"/>
    <w:rsid w:val="008904F8"/>
    <w:rsid w:val="00890F74"/>
    <w:rsid w:val="00891B04"/>
    <w:rsid w:val="00891D8B"/>
    <w:rsid w:val="0089235B"/>
    <w:rsid w:val="00893089"/>
    <w:rsid w:val="00893D52"/>
    <w:rsid w:val="00894D48"/>
    <w:rsid w:val="0089549E"/>
    <w:rsid w:val="0089654B"/>
    <w:rsid w:val="00896E5E"/>
    <w:rsid w:val="00897007"/>
    <w:rsid w:val="00897637"/>
    <w:rsid w:val="0089764B"/>
    <w:rsid w:val="008A06DA"/>
    <w:rsid w:val="008A1595"/>
    <w:rsid w:val="008A1A85"/>
    <w:rsid w:val="008A281B"/>
    <w:rsid w:val="008A3DA6"/>
    <w:rsid w:val="008A4BB4"/>
    <w:rsid w:val="008A5450"/>
    <w:rsid w:val="008A5BBB"/>
    <w:rsid w:val="008A63C2"/>
    <w:rsid w:val="008A6619"/>
    <w:rsid w:val="008A67EA"/>
    <w:rsid w:val="008A6979"/>
    <w:rsid w:val="008A7B95"/>
    <w:rsid w:val="008A7EC2"/>
    <w:rsid w:val="008B23AA"/>
    <w:rsid w:val="008B2B16"/>
    <w:rsid w:val="008B2E75"/>
    <w:rsid w:val="008B343B"/>
    <w:rsid w:val="008B56CC"/>
    <w:rsid w:val="008B6132"/>
    <w:rsid w:val="008B7C4A"/>
    <w:rsid w:val="008C0460"/>
    <w:rsid w:val="008C079B"/>
    <w:rsid w:val="008C09F2"/>
    <w:rsid w:val="008C0C88"/>
    <w:rsid w:val="008C1595"/>
    <w:rsid w:val="008C160D"/>
    <w:rsid w:val="008C1B05"/>
    <w:rsid w:val="008C1B61"/>
    <w:rsid w:val="008C225F"/>
    <w:rsid w:val="008C271F"/>
    <w:rsid w:val="008C2CF7"/>
    <w:rsid w:val="008C35DC"/>
    <w:rsid w:val="008C4EF1"/>
    <w:rsid w:val="008C533B"/>
    <w:rsid w:val="008C5A52"/>
    <w:rsid w:val="008C6A62"/>
    <w:rsid w:val="008C6D22"/>
    <w:rsid w:val="008C72C5"/>
    <w:rsid w:val="008C7417"/>
    <w:rsid w:val="008C7B17"/>
    <w:rsid w:val="008C7D9D"/>
    <w:rsid w:val="008D1AF1"/>
    <w:rsid w:val="008D2402"/>
    <w:rsid w:val="008D2EB6"/>
    <w:rsid w:val="008D3412"/>
    <w:rsid w:val="008D371A"/>
    <w:rsid w:val="008D3B2C"/>
    <w:rsid w:val="008D3C9A"/>
    <w:rsid w:val="008D43E6"/>
    <w:rsid w:val="008D44FD"/>
    <w:rsid w:val="008D4C2B"/>
    <w:rsid w:val="008D58BC"/>
    <w:rsid w:val="008D614A"/>
    <w:rsid w:val="008D6F1F"/>
    <w:rsid w:val="008E1085"/>
    <w:rsid w:val="008E3B4A"/>
    <w:rsid w:val="008E3D29"/>
    <w:rsid w:val="008E4EBD"/>
    <w:rsid w:val="008E545C"/>
    <w:rsid w:val="008E54FB"/>
    <w:rsid w:val="008E6007"/>
    <w:rsid w:val="008E6418"/>
    <w:rsid w:val="008E67DA"/>
    <w:rsid w:val="008E6A1E"/>
    <w:rsid w:val="008E6E69"/>
    <w:rsid w:val="008E77E6"/>
    <w:rsid w:val="008E77F9"/>
    <w:rsid w:val="008E7F3A"/>
    <w:rsid w:val="008F069E"/>
    <w:rsid w:val="008F11D9"/>
    <w:rsid w:val="008F20A1"/>
    <w:rsid w:val="008F241A"/>
    <w:rsid w:val="008F287D"/>
    <w:rsid w:val="008F2B96"/>
    <w:rsid w:val="008F3011"/>
    <w:rsid w:val="008F3F8E"/>
    <w:rsid w:val="008F405C"/>
    <w:rsid w:val="008F40FB"/>
    <w:rsid w:val="008F4FBA"/>
    <w:rsid w:val="008F5037"/>
    <w:rsid w:val="008F5600"/>
    <w:rsid w:val="008F6913"/>
    <w:rsid w:val="008F7643"/>
    <w:rsid w:val="008F7CBA"/>
    <w:rsid w:val="008F7F02"/>
    <w:rsid w:val="009011BC"/>
    <w:rsid w:val="00901A0C"/>
    <w:rsid w:val="00901B48"/>
    <w:rsid w:val="0090230D"/>
    <w:rsid w:val="00902BE7"/>
    <w:rsid w:val="00902CD5"/>
    <w:rsid w:val="00902DBF"/>
    <w:rsid w:val="0090308F"/>
    <w:rsid w:val="0090324C"/>
    <w:rsid w:val="00903E98"/>
    <w:rsid w:val="00904118"/>
    <w:rsid w:val="0090418B"/>
    <w:rsid w:val="0090460F"/>
    <w:rsid w:val="00904D44"/>
    <w:rsid w:val="00906388"/>
    <w:rsid w:val="00906A64"/>
    <w:rsid w:val="00907883"/>
    <w:rsid w:val="00910F68"/>
    <w:rsid w:val="00911CAC"/>
    <w:rsid w:val="009124A7"/>
    <w:rsid w:val="00912957"/>
    <w:rsid w:val="00912D48"/>
    <w:rsid w:val="00912D79"/>
    <w:rsid w:val="00913F78"/>
    <w:rsid w:val="0091496D"/>
    <w:rsid w:val="009152EB"/>
    <w:rsid w:val="00916ABC"/>
    <w:rsid w:val="00917142"/>
    <w:rsid w:val="009211DD"/>
    <w:rsid w:val="00921520"/>
    <w:rsid w:val="00921C83"/>
    <w:rsid w:val="00921DE1"/>
    <w:rsid w:val="00922F6A"/>
    <w:rsid w:val="00923297"/>
    <w:rsid w:val="00923357"/>
    <w:rsid w:val="0092365D"/>
    <w:rsid w:val="00923DFB"/>
    <w:rsid w:val="00924A07"/>
    <w:rsid w:val="009253B3"/>
    <w:rsid w:val="009253F3"/>
    <w:rsid w:val="0092561A"/>
    <w:rsid w:val="009265B2"/>
    <w:rsid w:val="00926C5A"/>
    <w:rsid w:val="00927962"/>
    <w:rsid w:val="00927D26"/>
    <w:rsid w:val="00930399"/>
    <w:rsid w:val="00930B8C"/>
    <w:rsid w:val="00931AA6"/>
    <w:rsid w:val="00931B6A"/>
    <w:rsid w:val="00931D02"/>
    <w:rsid w:val="00931DB3"/>
    <w:rsid w:val="00931DF7"/>
    <w:rsid w:val="00932C35"/>
    <w:rsid w:val="00932E5D"/>
    <w:rsid w:val="0093308E"/>
    <w:rsid w:val="00934CFC"/>
    <w:rsid w:val="00935322"/>
    <w:rsid w:val="009415FC"/>
    <w:rsid w:val="00941A8D"/>
    <w:rsid w:val="00941B46"/>
    <w:rsid w:val="00942A20"/>
    <w:rsid w:val="00942A54"/>
    <w:rsid w:val="00942CA5"/>
    <w:rsid w:val="00942CD8"/>
    <w:rsid w:val="00943596"/>
    <w:rsid w:val="00944971"/>
    <w:rsid w:val="00944C4D"/>
    <w:rsid w:val="0094513A"/>
    <w:rsid w:val="00945340"/>
    <w:rsid w:val="00945A6A"/>
    <w:rsid w:val="0094618F"/>
    <w:rsid w:val="00946B9F"/>
    <w:rsid w:val="00946E23"/>
    <w:rsid w:val="009477C2"/>
    <w:rsid w:val="0094786C"/>
    <w:rsid w:val="00947C8E"/>
    <w:rsid w:val="00950520"/>
    <w:rsid w:val="00950DEF"/>
    <w:rsid w:val="00952488"/>
    <w:rsid w:val="009527D5"/>
    <w:rsid w:val="009528E8"/>
    <w:rsid w:val="00952ADC"/>
    <w:rsid w:val="009533E4"/>
    <w:rsid w:val="0095435C"/>
    <w:rsid w:val="00955351"/>
    <w:rsid w:val="0095579D"/>
    <w:rsid w:val="00957566"/>
    <w:rsid w:val="00961A2F"/>
    <w:rsid w:val="00961F9A"/>
    <w:rsid w:val="009620D3"/>
    <w:rsid w:val="00962201"/>
    <w:rsid w:val="00962ADD"/>
    <w:rsid w:val="00962D02"/>
    <w:rsid w:val="00962F0C"/>
    <w:rsid w:val="0096302A"/>
    <w:rsid w:val="00963105"/>
    <w:rsid w:val="0096350D"/>
    <w:rsid w:val="00964922"/>
    <w:rsid w:val="00965367"/>
    <w:rsid w:val="0096550E"/>
    <w:rsid w:val="00965CA6"/>
    <w:rsid w:val="00966F65"/>
    <w:rsid w:val="00970391"/>
    <w:rsid w:val="00970D10"/>
    <w:rsid w:val="00970F74"/>
    <w:rsid w:val="00971B66"/>
    <w:rsid w:val="009725A6"/>
    <w:rsid w:val="009726FC"/>
    <w:rsid w:val="00972B18"/>
    <w:rsid w:val="00973A08"/>
    <w:rsid w:val="00974280"/>
    <w:rsid w:val="0097464D"/>
    <w:rsid w:val="009752A1"/>
    <w:rsid w:val="009754D7"/>
    <w:rsid w:val="00976118"/>
    <w:rsid w:val="0097799E"/>
    <w:rsid w:val="00983AFD"/>
    <w:rsid w:val="00984166"/>
    <w:rsid w:val="0098471D"/>
    <w:rsid w:val="009847EB"/>
    <w:rsid w:val="00985319"/>
    <w:rsid w:val="00985A62"/>
    <w:rsid w:val="00985BAC"/>
    <w:rsid w:val="009862AE"/>
    <w:rsid w:val="009868E3"/>
    <w:rsid w:val="00986F88"/>
    <w:rsid w:val="009870D9"/>
    <w:rsid w:val="009872AF"/>
    <w:rsid w:val="009879D0"/>
    <w:rsid w:val="00990090"/>
    <w:rsid w:val="009901FB"/>
    <w:rsid w:val="00990328"/>
    <w:rsid w:val="009905FD"/>
    <w:rsid w:val="00991D04"/>
    <w:rsid w:val="00991D2E"/>
    <w:rsid w:val="00991FA2"/>
    <w:rsid w:val="00992AF5"/>
    <w:rsid w:val="00992FD3"/>
    <w:rsid w:val="009931A0"/>
    <w:rsid w:val="00993D45"/>
    <w:rsid w:val="00993F11"/>
    <w:rsid w:val="009945D6"/>
    <w:rsid w:val="00994ABA"/>
    <w:rsid w:val="00996963"/>
    <w:rsid w:val="00996C87"/>
    <w:rsid w:val="009A0148"/>
    <w:rsid w:val="009A0849"/>
    <w:rsid w:val="009A09CA"/>
    <w:rsid w:val="009A2434"/>
    <w:rsid w:val="009A31EB"/>
    <w:rsid w:val="009A489C"/>
    <w:rsid w:val="009A489E"/>
    <w:rsid w:val="009A4B31"/>
    <w:rsid w:val="009A522C"/>
    <w:rsid w:val="009A5E1A"/>
    <w:rsid w:val="009A6695"/>
    <w:rsid w:val="009A6F84"/>
    <w:rsid w:val="009A77DC"/>
    <w:rsid w:val="009B015C"/>
    <w:rsid w:val="009B06B0"/>
    <w:rsid w:val="009B083B"/>
    <w:rsid w:val="009B1763"/>
    <w:rsid w:val="009B1F48"/>
    <w:rsid w:val="009B2347"/>
    <w:rsid w:val="009B26EC"/>
    <w:rsid w:val="009B353E"/>
    <w:rsid w:val="009B3649"/>
    <w:rsid w:val="009B3FA9"/>
    <w:rsid w:val="009B44C5"/>
    <w:rsid w:val="009B4630"/>
    <w:rsid w:val="009B4741"/>
    <w:rsid w:val="009B5935"/>
    <w:rsid w:val="009B5E6B"/>
    <w:rsid w:val="009B6115"/>
    <w:rsid w:val="009B62CF"/>
    <w:rsid w:val="009B72E4"/>
    <w:rsid w:val="009B7C32"/>
    <w:rsid w:val="009C0487"/>
    <w:rsid w:val="009C24D4"/>
    <w:rsid w:val="009C2944"/>
    <w:rsid w:val="009C3363"/>
    <w:rsid w:val="009C36D8"/>
    <w:rsid w:val="009C4614"/>
    <w:rsid w:val="009C4958"/>
    <w:rsid w:val="009C49BF"/>
    <w:rsid w:val="009C4AA5"/>
    <w:rsid w:val="009C571E"/>
    <w:rsid w:val="009C73FA"/>
    <w:rsid w:val="009C7F7D"/>
    <w:rsid w:val="009D0EAB"/>
    <w:rsid w:val="009D111A"/>
    <w:rsid w:val="009D1A62"/>
    <w:rsid w:val="009D1CDD"/>
    <w:rsid w:val="009D2268"/>
    <w:rsid w:val="009D2562"/>
    <w:rsid w:val="009D3895"/>
    <w:rsid w:val="009D3A43"/>
    <w:rsid w:val="009D46E3"/>
    <w:rsid w:val="009D5D5B"/>
    <w:rsid w:val="009D5E60"/>
    <w:rsid w:val="009D641B"/>
    <w:rsid w:val="009D669D"/>
    <w:rsid w:val="009D6C0E"/>
    <w:rsid w:val="009D735B"/>
    <w:rsid w:val="009D7DCE"/>
    <w:rsid w:val="009E0EAD"/>
    <w:rsid w:val="009E1828"/>
    <w:rsid w:val="009E1C07"/>
    <w:rsid w:val="009E1EF7"/>
    <w:rsid w:val="009E1FCE"/>
    <w:rsid w:val="009E2221"/>
    <w:rsid w:val="009E26F7"/>
    <w:rsid w:val="009E3678"/>
    <w:rsid w:val="009E36E3"/>
    <w:rsid w:val="009E373E"/>
    <w:rsid w:val="009E407A"/>
    <w:rsid w:val="009E4945"/>
    <w:rsid w:val="009E5988"/>
    <w:rsid w:val="009E6003"/>
    <w:rsid w:val="009E62C6"/>
    <w:rsid w:val="009E6709"/>
    <w:rsid w:val="009E6AB0"/>
    <w:rsid w:val="009E6BC8"/>
    <w:rsid w:val="009E7390"/>
    <w:rsid w:val="009E74B1"/>
    <w:rsid w:val="009F0A86"/>
    <w:rsid w:val="009F17AF"/>
    <w:rsid w:val="009F1863"/>
    <w:rsid w:val="009F2FBC"/>
    <w:rsid w:val="009F3E8D"/>
    <w:rsid w:val="009F438D"/>
    <w:rsid w:val="009F4801"/>
    <w:rsid w:val="009F561A"/>
    <w:rsid w:val="009F6652"/>
    <w:rsid w:val="009F7107"/>
    <w:rsid w:val="009F7118"/>
    <w:rsid w:val="009F7853"/>
    <w:rsid w:val="009F78D7"/>
    <w:rsid w:val="009F796C"/>
    <w:rsid w:val="00A00232"/>
    <w:rsid w:val="00A002F1"/>
    <w:rsid w:val="00A00867"/>
    <w:rsid w:val="00A00B80"/>
    <w:rsid w:val="00A01783"/>
    <w:rsid w:val="00A0230E"/>
    <w:rsid w:val="00A0398C"/>
    <w:rsid w:val="00A03A77"/>
    <w:rsid w:val="00A04075"/>
    <w:rsid w:val="00A04180"/>
    <w:rsid w:val="00A04C9A"/>
    <w:rsid w:val="00A05162"/>
    <w:rsid w:val="00A0548A"/>
    <w:rsid w:val="00A05A13"/>
    <w:rsid w:val="00A06DA9"/>
    <w:rsid w:val="00A07A2C"/>
    <w:rsid w:val="00A144C2"/>
    <w:rsid w:val="00A1505F"/>
    <w:rsid w:val="00A15E68"/>
    <w:rsid w:val="00A1646A"/>
    <w:rsid w:val="00A16735"/>
    <w:rsid w:val="00A1677C"/>
    <w:rsid w:val="00A17900"/>
    <w:rsid w:val="00A17904"/>
    <w:rsid w:val="00A209A6"/>
    <w:rsid w:val="00A20DB8"/>
    <w:rsid w:val="00A20E3C"/>
    <w:rsid w:val="00A21174"/>
    <w:rsid w:val="00A216B6"/>
    <w:rsid w:val="00A219D4"/>
    <w:rsid w:val="00A22328"/>
    <w:rsid w:val="00A2276A"/>
    <w:rsid w:val="00A22CA1"/>
    <w:rsid w:val="00A23B8D"/>
    <w:rsid w:val="00A246A9"/>
    <w:rsid w:val="00A24C52"/>
    <w:rsid w:val="00A26295"/>
    <w:rsid w:val="00A27289"/>
    <w:rsid w:val="00A30D44"/>
    <w:rsid w:val="00A30DA8"/>
    <w:rsid w:val="00A318B9"/>
    <w:rsid w:val="00A32F7D"/>
    <w:rsid w:val="00A32F8C"/>
    <w:rsid w:val="00A34156"/>
    <w:rsid w:val="00A3425A"/>
    <w:rsid w:val="00A34594"/>
    <w:rsid w:val="00A3501A"/>
    <w:rsid w:val="00A35056"/>
    <w:rsid w:val="00A35D90"/>
    <w:rsid w:val="00A35EF1"/>
    <w:rsid w:val="00A35F2F"/>
    <w:rsid w:val="00A36036"/>
    <w:rsid w:val="00A36FDE"/>
    <w:rsid w:val="00A37681"/>
    <w:rsid w:val="00A414E1"/>
    <w:rsid w:val="00A41EC6"/>
    <w:rsid w:val="00A41F54"/>
    <w:rsid w:val="00A4203E"/>
    <w:rsid w:val="00A42699"/>
    <w:rsid w:val="00A43525"/>
    <w:rsid w:val="00A43956"/>
    <w:rsid w:val="00A454B9"/>
    <w:rsid w:val="00A4669C"/>
    <w:rsid w:val="00A46876"/>
    <w:rsid w:val="00A46A97"/>
    <w:rsid w:val="00A4711D"/>
    <w:rsid w:val="00A47590"/>
    <w:rsid w:val="00A50542"/>
    <w:rsid w:val="00A513DE"/>
    <w:rsid w:val="00A51832"/>
    <w:rsid w:val="00A52182"/>
    <w:rsid w:val="00A532EE"/>
    <w:rsid w:val="00A533B0"/>
    <w:rsid w:val="00A53BF6"/>
    <w:rsid w:val="00A55736"/>
    <w:rsid w:val="00A55A9E"/>
    <w:rsid w:val="00A55D9F"/>
    <w:rsid w:val="00A567B4"/>
    <w:rsid w:val="00A60480"/>
    <w:rsid w:val="00A6137D"/>
    <w:rsid w:val="00A61453"/>
    <w:rsid w:val="00A619CE"/>
    <w:rsid w:val="00A62196"/>
    <w:rsid w:val="00A623C6"/>
    <w:rsid w:val="00A63792"/>
    <w:rsid w:val="00A648ED"/>
    <w:rsid w:val="00A64B45"/>
    <w:rsid w:val="00A65C49"/>
    <w:rsid w:val="00A67247"/>
    <w:rsid w:val="00A67CF1"/>
    <w:rsid w:val="00A704FE"/>
    <w:rsid w:val="00A70D32"/>
    <w:rsid w:val="00A70D71"/>
    <w:rsid w:val="00A70F63"/>
    <w:rsid w:val="00A71BDE"/>
    <w:rsid w:val="00A7288F"/>
    <w:rsid w:val="00A738D2"/>
    <w:rsid w:val="00A74234"/>
    <w:rsid w:val="00A75B95"/>
    <w:rsid w:val="00A807FA"/>
    <w:rsid w:val="00A80D4D"/>
    <w:rsid w:val="00A81013"/>
    <w:rsid w:val="00A82F6A"/>
    <w:rsid w:val="00A837B6"/>
    <w:rsid w:val="00A838CE"/>
    <w:rsid w:val="00A83CB5"/>
    <w:rsid w:val="00A84BDA"/>
    <w:rsid w:val="00A851E5"/>
    <w:rsid w:val="00A85355"/>
    <w:rsid w:val="00A85B62"/>
    <w:rsid w:val="00A86D20"/>
    <w:rsid w:val="00A87BE7"/>
    <w:rsid w:val="00A919B0"/>
    <w:rsid w:val="00A91B75"/>
    <w:rsid w:val="00A91CBD"/>
    <w:rsid w:val="00A91F06"/>
    <w:rsid w:val="00A93B3E"/>
    <w:rsid w:val="00A93FDA"/>
    <w:rsid w:val="00A94F79"/>
    <w:rsid w:val="00A951EC"/>
    <w:rsid w:val="00A9526D"/>
    <w:rsid w:val="00A95488"/>
    <w:rsid w:val="00A9633D"/>
    <w:rsid w:val="00A9706C"/>
    <w:rsid w:val="00A9715F"/>
    <w:rsid w:val="00A97880"/>
    <w:rsid w:val="00A97C09"/>
    <w:rsid w:val="00A97FA3"/>
    <w:rsid w:val="00AA076D"/>
    <w:rsid w:val="00AA1BB9"/>
    <w:rsid w:val="00AA20E2"/>
    <w:rsid w:val="00AA2BCB"/>
    <w:rsid w:val="00AA314C"/>
    <w:rsid w:val="00AA427C"/>
    <w:rsid w:val="00AA4A55"/>
    <w:rsid w:val="00AA4BEF"/>
    <w:rsid w:val="00AA4D86"/>
    <w:rsid w:val="00AA4F3B"/>
    <w:rsid w:val="00AA5177"/>
    <w:rsid w:val="00AA577E"/>
    <w:rsid w:val="00AA5823"/>
    <w:rsid w:val="00AA6478"/>
    <w:rsid w:val="00AA6755"/>
    <w:rsid w:val="00AA67AC"/>
    <w:rsid w:val="00AA68C8"/>
    <w:rsid w:val="00AA6BAA"/>
    <w:rsid w:val="00AA7251"/>
    <w:rsid w:val="00AB0FDA"/>
    <w:rsid w:val="00AB12F9"/>
    <w:rsid w:val="00AB15DB"/>
    <w:rsid w:val="00AB1E2A"/>
    <w:rsid w:val="00AB2030"/>
    <w:rsid w:val="00AB28DE"/>
    <w:rsid w:val="00AB2B84"/>
    <w:rsid w:val="00AB30D3"/>
    <w:rsid w:val="00AB449D"/>
    <w:rsid w:val="00AB61E0"/>
    <w:rsid w:val="00AB6F9F"/>
    <w:rsid w:val="00AB7100"/>
    <w:rsid w:val="00AB71A5"/>
    <w:rsid w:val="00AC0992"/>
    <w:rsid w:val="00AC129D"/>
    <w:rsid w:val="00AC18B1"/>
    <w:rsid w:val="00AC2197"/>
    <w:rsid w:val="00AC386A"/>
    <w:rsid w:val="00AC5755"/>
    <w:rsid w:val="00AC5A81"/>
    <w:rsid w:val="00AC5D7A"/>
    <w:rsid w:val="00AC6678"/>
    <w:rsid w:val="00AC759D"/>
    <w:rsid w:val="00AD0299"/>
    <w:rsid w:val="00AD02BC"/>
    <w:rsid w:val="00AD0859"/>
    <w:rsid w:val="00AD1ADF"/>
    <w:rsid w:val="00AD2005"/>
    <w:rsid w:val="00AD30CD"/>
    <w:rsid w:val="00AD3951"/>
    <w:rsid w:val="00AD45C8"/>
    <w:rsid w:val="00AD4A47"/>
    <w:rsid w:val="00AD56FA"/>
    <w:rsid w:val="00AD5BBA"/>
    <w:rsid w:val="00AD5EED"/>
    <w:rsid w:val="00AD728B"/>
    <w:rsid w:val="00AD7D91"/>
    <w:rsid w:val="00AE07C0"/>
    <w:rsid w:val="00AE1A10"/>
    <w:rsid w:val="00AE3B46"/>
    <w:rsid w:val="00AE43E6"/>
    <w:rsid w:val="00AE4459"/>
    <w:rsid w:val="00AE4B9D"/>
    <w:rsid w:val="00AE4EE4"/>
    <w:rsid w:val="00AE6AB0"/>
    <w:rsid w:val="00AE6BE6"/>
    <w:rsid w:val="00AE6C8A"/>
    <w:rsid w:val="00AE7B83"/>
    <w:rsid w:val="00AE7E0A"/>
    <w:rsid w:val="00AF0B5C"/>
    <w:rsid w:val="00AF12E6"/>
    <w:rsid w:val="00AF2177"/>
    <w:rsid w:val="00AF2303"/>
    <w:rsid w:val="00AF2891"/>
    <w:rsid w:val="00AF2ADF"/>
    <w:rsid w:val="00AF3264"/>
    <w:rsid w:val="00AF40EA"/>
    <w:rsid w:val="00AF4749"/>
    <w:rsid w:val="00AF4F6C"/>
    <w:rsid w:val="00AF54F7"/>
    <w:rsid w:val="00AF5B5F"/>
    <w:rsid w:val="00AF65EA"/>
    <w:rsid w:val="00AF67FB"/>
    <w:rsid w:val="00AF6BAA"/>
    <w:rsid w:val="00AF7175"/>
    <w:rsid w:val="00AF7E59"/>
    <w:rsid w:val="00AF7FDD"/>
    <w:rsid w:val="00B003C6"/>
    <w:rsid w:val="00B0054D"/>
    <w:rsid w:val="00B0071E"/>
    <w:rsid w:val="00B01834"/>
    <w:rsid w:val="00B02510"/>
    <w:rsid w:val="00B041C1"/>
    <w:rsid w:val="00B04639"/>
    <w:rsid w:val="00B047C0"/>
    <w:rsid w:val="00B04F69"/>
    <w:rsid w:val="00B05A66"/>
    <w:rsid w:val="00B05BC6"/>
    <w:rsid w:val="00B05E79"/>
    <w:rsid w:val="00B074E7"/>
    <w:rsid w:val="00B11A48"/>
    <w:rsid w:val="00B11BE0"/>
    <w:rsid w:val="00B11E7F"/>
    <w:rsid w:val="00B120C2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17423"/>
    <w:rsid w:val="00B201C3"/>
    <w:rsid w:val="00B214BD"/>
    <w:rsid w:val="00B214CE"/>
    <w:rsid w:val="00B21866"/>
    <w:rsid w:val="00B21943"/>
    <w:rsid w:val="00B21D1C"/>
    <w:rsid w:val="00B2202F"/>
    <w:rsid w:val="00B224AD"/>
    <w:rsid w:val="00B22DEF"/>
    <w:rsid w:val="00B23DE6"/>
    <w:rsid w:val="00B243A1"/>
    <w:rsid w:val="00B246EE"/>
    <w:rsid w:val="00B24EC9"/>
    <w:rsid w:val="00B27BEC"/>
    <w:rsid w:val="00B27CD6"/>
    <w:rsid w:val="00B30839"/>
    <w:rsid w:val="00B30949"/>
    <w:rsid w:val="00B30D0B"/>
    <w:rsid w:val="00B31FCD"/>
    <w:rsid w:val="00B32D86"/>
    <w:rsid w:val="00B3317C"/>
    <w:rsid w:val="00B3424D"/>
    <w:rsid w:val="00B34C45"/>
    <w:rsid w:val="00B34FA0"/>
    <w:rsid w:val="00B352D6"/>
    <w:rsid w:val="00B352EA"/>
    <w:rsid w:val="00B35945"/>
    <w:rsid w:val="00B36368"/>
    <w:rsid w:val="00B36C24"/>
    <w:rsid w:val="00B36D70"/>
    <w:rsid w:val="00B37644"/>
    <w:rsid w:val="00B37853"/>
    <w:rsid w:val="00B37DD7"/>
    <w:rsid w:val="00B41338"/>
    <w:rsid w:val="00B417D6"/>
    <w:rsid w:val="00B42DB6"/>
    <w:rsid w:val="00B43081"/>
    <w:rsid w:val="00B43BF5"/>
    <w:rsid w:val="00B44068"/>
    <w:rsid w:val="00B4478F"/>
    <w:rsid w:val="00B447EB"/>
    <w:rsid w:val="00B44E3B"/>
    <w:rsid w:val="00B45055"/>
    <w:rsid w:val="00B45238"/>
    <w:rsid w:val="00B458BB"/>
    <w:rsid w:val="00B45937"/>
    <w:rsid w:val="00B4595F"/>
    <w:rsid w:val="00B46521"/>
    <w:rsid w:val="00B478B4"/>
    <w:rsid w:val="00B47951"/>
    <w:rsid w:val="00B47D6E"/>
    <w:rsid w:val="00B501DA"/>
    <w:rsid w:val="00B503A9"/>
    <w:rsid w:val="00B5098B"/>
    <w:rsid w:val="00B50CF0"/>
    <w:rsid w:val="00B513A9"/>
    <w:rsid w:val="00B513B1"/>
    <w:rsid w:val="00B52611"/>
    <w:rsid w:val="00B534E4"/>
    <w:rsid w:val="00B54154"/>
    <w:rsid w:val="00B56725"/>
    <w:rsid w:val="00B579BE"/>
    <w:rsid w:val="00B605A1"/>
    <w:rsid w:val="00B61429"/>
    <w:rsid w:val="00B61CFC"/>
    <w:rsid w:val="00B627B1"/>
    <w:rsid w:val="00B62B5F"/>
    <w:rsid w:val="00B63B6C"/>
    <w:rsid w:val="00B63F1E"/>
    <w:rsid w:val="00B64303"/>
    <w:rsid w:val="00B6464A"/>
    <w:rsid w:val="00B64CB0"/>
    <w:rsid w:val="00B64DE4"/>
    <w:rsid w:val="00B65A76"/>
    <w:rsid w:val="00B65EBF"/>
    <w:rsid w:val="00B705D5"/>
    <w:rsid w:val="00B70CC3"/>
    <w:rsid w:val="00B71ED0"/>
    <w:rsid w:val="00B72449"/>
    <w:rsid w:val="00B7268C"/>
    <w:rsid w:val="00B729B9"/>
    <w:rsid w:val="00B72B75"/>
    <w:rsid w:val="00B73103"/>
    <w:rsid w:val="00B7326F"/>
    <w:rsid w:val="00B7624F"/>
    <w:rsid w:val="00B767FE"/>
    <w:rsid w:val="00B76A37"/>
    <w:rsid w:val="00B77657"/>
    <w:rsid w:val="00B77D19"/>
    <w:rsid w:val="00B81F9E"/>
    <w:rsid w:val="00B82D11"/>
    <w:rsid w:val="00B82E41"/>
    <w:rsid w:val="00B83847"/>
    <w:rsid w:val="00B8468C"/>
    <w:rsid w:val="00B84F4B"/>
    <w:rsid w:val="00B852CA"/>
    <w:rsid w:val="00B863FC"/>
    <w:rsid w:val="00B867D5"/>
    <w:rsid w:val="00B86903"/>
    <w:rsid w:val="00B87142"/>
    <w:rsid w:val="00B90A5D"/>
    <w:rsid w:val="00B90C46"/>
    <w:rsid w:val="00B9282C"/>
    <w:rsid w:val="00B936B1"/>
    <w:rsid w:val="00B938CD"/>
    <w:rsid w:val="00B93FF2"/>
    <w:rsid w:val="00B94103"/>
    <w:rsid w:val="00B949B9"/>
    <w:rsid w:val="00B94CF4"/>
    <w:rsid w:val="00B94FCB"/>
    <w:rsid w:val="00B96EC5"/>
    <w:rsid w:val="00BA0CDF"/>
    <w:rsid w:val="00BA10C1"/>
    <w:rsid w:val="00BA181E"/>
    <w:rsid w:val="00BA1E5F"/>
    <w:rsid w:val="00BA202E"/>
    <w:rsid w:val="00BA233A"/>
    <w:rsid w:val="00BA2817"/>
    <w:rsid w:val="00BA2882"/>
    <w:rsid w:val="00BA299E"/>
    <w:rsid w:val="00BA37E6"/>
    <w:rsid w:val="00BA3ACC"/>
    <w:rsid w:val="00BA3E3D"/>
    <w:rsid w:val="00BA58F4"/>
    <w:rsid w:val="00BA6425"/>
    <w:rsid w:val="00BA6525"/>
    <w:rsid w:val="00BA6584"/>
    <w:rsid w:val="00BA65CA"/>
    <w:rsid w:val="00BB029B"/>
    <w:rsid w:val="00BB1821"/>
    <w:rsid w:val="00BB1C20"/>
    <w:rsid w:val="00BB1F4F"/>
    <w:rsid w:val="00BB206A"/>
    <w:rsid w:val="00BB2E97"/>
    <w:rsid w:val="00BB3FA2"/>
    <w:rsid w:val="00BB4327"/>
    <w:rsid w:val="00BB4F2D"/>
    <w:rsid w:val="00BB5AAE"/>
    <w:rsid w:val="00BB6394"/>
    <w:rsid w:val="00BB64E3"/>
    <w:rsid w:val="00BB6E71"/>
    <w:rsid w:val="00BB735A"/>
    <w:rsid w:val="00BB7911"/>
    <w:rsid w:val="00BB7E16"/>
    <w:rsid w:val="00BC1391"/>
    <w:rsid w:val="00BC28E0"/>
    <w:rsid w:val="00BC2CD2"/>
    <w:rsid w:val="00BC404F"/>
    <w:rsid w:val="00BC43B5"/>
    <w:rsid w:val="00BC45C8"/>
    <w:rsid w:val="00BC4634"/>
    <w:rsid w:val="00BC51EC"/>
    <w:rsid w:val="00BC5519"/>
    <w:rsid w:val="00BC5CE3"/>
    <w:rsid w:val="00BC5E94"/>
    <w:rsid w:val="00BC638C"/>
    <w:rsid w:val="00BC6EA4"/>
    <w:rsid w:val="00BD045D"/>
    <w:rsid w:val="00BD1356"/>
    <w:rsid w:val="00BD2B3D"/>
    <w:rsid w:val="00BD3094"/>
    <w:rsid w:val="00BD30E6"/>
    <w:rsid w:val="00BD3BB8"/>
    <w:rsid w:val="00BD3ED9"/>
    <w:rsid w:val="00BD3FFB"/>
    <w:rsid w:val="00BD43D1"/>
    <w:rsid w:val="00BD43E1"/>
    <w:rsid w:val="00BD446B"/>
    <w:rsid w:val="00BD4A42"/>
    <w:rsid w:val="00BD5C6D"/>
    <w:rsid w:val="00BD68A5"/>
    <w:rsid w:val="00BD710D"/>
    <w:rsid w:val="00BD7CB1"/>
    <w:rsid w:val="00BD7EC9"/>
    <w:rsid w:val="00BD7EEB"/>
    <w:rsid w:val="00BE099C"/>
    <w:rsid w:val="00BE0BCA"/>
    <w:rsid w:val="00BE117F"/>
    <w:rsid w:val="00BE1329"/>
    <w:rsid w:val="00BE17EA"/>
    <w:rsid w:val="00BE2C79"/>
    <w:rsid w:val="00BE2CB4"/>
    <w:rsid w:val="00BE2E0B"/>
    <w:rsid w:val="00BE39BE"/>
    <w:rsid w:val="00BE3B8A"/>
    <w:rsid w:val="00BE46EB"/>
    <w:rsid w:val="00BE4943"/>
    <w:rsid w:val="00BE4AB5"/>
    <w:rsid w:val="00BE4E85"/>
    <w:rsid w:val="00BE5D41"/>
    <w:rsid w:val="00BE5E45"/>
    <w:rsid w:val="00BE68C2"/>
    <w:rsid w:val="00BE6A3D"/>
    <w:rsid w:val="00BE7261"/>
    <w:rsid w:val="00BE7603"/>
    <w:rsid w:val="00BE7C40"/>
    <w:rsid w:val="00BE7D7C"/>
    <w:rsid w:val="00BE7F5B"/>
    <w:rsid w:val="00BF0549"/>
    <w:rsid w:val="00BF0BD9"/>
    <w:rsid w:val="00BF0E89"/>
    <w:rsid w:val="00BF12A3"/>
    <w:rsid w:val="00BF170B"/>
    <w:rsid w:val="00BF1C5E"/>
    <w:rsid w:val="00BF3404"/>
    <w:rsid w:val="00BF3472"/>
    <w:rsid w:val="00BF36BB"/>
    <w:rsid w:val="00BF3E4A"/>
    <w:rsid w:val="00BF4630"/>
    <w:rsid w:val="00BF48CC"/>
    <w:rsid w:val="00BF4C16"/>
    <w:rsid w:val="00BF4F11"/>
    <w:rsid w:val="00BF50A5"/>
    <w:rsid w:val="00BF547C"/>
    <w:rsid w:val="00BF674A"/>
    <w:rsid w:val="00BF7447"/>
    <w:rsid w:val="00BF759A"/>
    <w:rsid w:val="00C000C9"/>
    <w:rsid w:val="00C006C8"/>
    <w:rsid w:val="00C00A00"/>
    <w:rsid w:val="00C0110D"/>
    <w:rsid w:val="00C01289"/>
    <w:rsid w:val="00C016C7"/>
    <w:rsid w:val="00C018C9"/>
    <w:rsid w:val="00C02083"/>
    <w:rsid w:val="00C021FD"/>
    <w:rsid w:val="00C02377"/>
    <w:rsid w:val="00C02AA7"/>
    <w:rsid w:val="00C03592"/>
    <w:rsid w:val="00C03ABF"/>
    <w:rsid w:val="00C03E09"/>
    <w:rsid w:val="00C04A14"/>
    <w:rsid w:val="00C04C59"/>
    <w:rsid w:val="00C05601"/>
    <w:rsid w:val="00C0565C"/>
    <w:rsid w:val="00C05B6B"/>
    <w:rsid w:val="00C06806"/>
    <w:rsid w:val="00C073C9"/>
    <w:rsid w:val="00C104E7"/>
    <w:rsid w:val="00C10610"/>
    <w:rsid w:val="00C10836"/>
    <w:rsid w:val="00C109E6"/>
    <w:rsid w:val="00C115BC"/>
    <w:rsid w:val="00C117A6"/>
    <w:rsid w:val="00C11AA3"/>
    <w:rsid w:val="00C11DF6"/>
    <w:rsid w:val="00C1242F"/>
    <w:rsid w:val="00C12C43"/>
    <w:rsid w:val="00C12E26"/>
    <w:rsid w:val="00C14467"/>
    <w:rsid w:val="00C16203"/>
    <w:rsid w:val="00C164C5"/>
    <w:rsid w:val="00C1673B"/>
    <w:rsid w:val="00C16C73"/>
    <w:rsid w:val="00C17A6E"/>
    <w:rsid w:val="00C17CE9"/>
    <w:rsid w:val="00C202E2"/>
    <w:rsid w:val="00C20322"/>
    <w:rsid w:val="00C208F6"/>
    <w:rsid w:val="00C20B6F"/>
    <w:rsid w:val="00C2111C"/>
    <w:rsid w:val="00C223DA"/>
    <w:rsid w:val="00C228E0"/>
    <w:rsid w:val="00C22F2F"/>
    <w:rsid w:val="00C239CA"/>
    <w:rsid w:val="00C23E0E"/>
    <w:rsid w:val="00C248A2"/>
    <w:rsid w:val="00C24AAC"/>
    <w:rsid w:val="00C24F5E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3EC0"/>
    <w:rsid w:val="00C34D0B"/>
    <w:rsid w:val="00C36E86"/>
    <w:rsid w:val="00C373F7"/>
    <w:rsid w:val="00C37A8A"/>
    <w:rsid w:val="00C40BC7"/>
    <w:rsid w:val="00C41AB8"/>
    <w:rsid w:val="00C42BBB"/>
    <w:rsid w:val="00C433C8"/>
    <w:rsid w:val="00C4347A"/>
    <w:rsid w:val="00C4357C"/>
    <w:rsid w:val="00C4371D"/>
    <w:rsid w:val="00C43A81"/>
    <w:rsid w:val="00C445F9"/>
    <w:rsid w:val="00C45519"/>
    <w:rsid w:val="00C45548"/>
    <w:rsid w:val="00C45E44"/>
    <w:rsid w:val="00C46229"/>
    <w:rsid w:val="00C46B45"/>
    <w:rsid w:val="00C46BC3"/>
    <w:rsid w:val="00C473BF"/>
    <w:rsid w:val="00C50435"/>
    <w:rsid w:val="00C50B42"/>
    <w:rsid w:val="00C50FFE"/>
    <w:rsid w:val="00C51610"/>
    <w:rsid w:val="00C516B6"/>
    <w:rsid w:val="00C52B84"/>
    <w:rsid w:val="00C53A25"/>
    <w:rsid w:val="00C552D2"/>
    <w:rsid w:val="00C5582B"/>
    <w:rsid w:val="00C56B83"/>
    <w:rsid w:val="00C56F95"/>
    <w:rsid w:val="00C600F0"/>
    <w:rsid w:val="00C60585"/>
    <w:rsid w:val="00C60689"/>
    <w:rsid w:val="00C61DF8"/>
    <w:rsid w:val="00C62E9C"/>
    <w:rsid w:val="00C63598"/>
    <w:rsid w:val="00C63602"/>
    <w:rsid w:val="00C64183"/>
    <w:rsid w:val="00C64E9A"/>
    <w:rsid w:val="00C66A84"/>
    <w:rsid w:val="00C67F4F"/>
    <w:rsid w:val="00C70209"/>
    <w:rsid w:val="00C70831"/>
    <w:rsid w:val="00C70B60"/>
    <w:rsid w:val="00C7144C"/>
    <w:rsid w:val="00C7181F"/>
    <w:rsid w:val="00C721A6"/>
    <w:rsid w:val="00C72269"/>
    <w:rsid w:val="00C7236E"/>
    <w:rsid w:val="00C7245C"/>
    <w:rsid w:val="00C73957"/>
    <w:rsid w:val="00C77DA2"/>
    <w:rsid w:val="00C811D5"/>
    <w:rsid w:val="00C81781"/>
    <w:rsid w:val="00C81AC2"/>
    <w:rsid w:val="00C81DD8"/>
    <w:rsid w:val="00C82151"/>
    <w:rsid w:val="00C824B8"/>
    <w:rsid w:val="00C83F63"/>
    <w:rsid w:val="00C8443E"/>
    <w:rsid w:val="00C852B3"/>
    <w:rsid w:val="00C853FD"/>
    <w:rsid w:val="00C86A6F"/>
    <w:rsid w:val="00C87276"/>
    <w:rsid w:val="00C873F0"/>
    <w:rsid w:val="00C87437"/>
    <w:rsid w:val="00C8773D"/>
    <w:rsid w:val="00C87740"/>
    <w:rsid w:val="00C87ADD"/>
    <w:rsid w:val="00C90A63"/>
    <w:rsid w:val="00C917AD"/>
    <w:rsid w:val="00C91938"/>
    <w:rsid w:val="00C923F8"/>
    <w:rsid w:val="00C92528"/>
    <w:rsid w:val="00C9292C"/>
    <w:rsid w:val="00C9312B"/>
    <w:rsid w:val="00C93E19"/>
    <w:rsid w:val="00C94B3B"/>
    <w:rsid w:val="00C97AC8"/>
    <w:rsid w:val="00C97ADE"/>
    <w:rsid w:val="00CA09B2"/>
    <w:rsid w:val="00CA1463"/>
    <w:rsid w:val="00CA149B"/>
    <w:rsid w:val="00CA1666"/>
    <w:rsid w:val="00CA3416"/>
    <w:rsid w:val="00CA3B29"/>
    <w:rsid w:val="00CA3C33"/>
    <w:rsid w:val="00CA3E57"/>
    <w:rsid w:val="00CA3E72"/>
    <w:rsid w:val="00CA44B5"/>
    <w:rsid w:val="00CA4698"/>
    <w:rsid w:val="00CA4707"/>
    <w:rsid w:val="00CA50A0"/>
    <w:rsid w:val="00CA5D95"/>
    <w:rsid w:val="00CA6A14"/>
    <w:rsid w:val="00CA6E25"/>
    <w:rsid w:val="00CA74E9"/>
    <w:rsid w:val="00CA7FA0"/>
    <w:rsid w:val="00CB05B0"/>
    <w:rsid w:val="00CB186F"/>
    <w:rsid w:val="00CB32DF"/>
    <w:rsid w:val="00CB3A69"/>
    <w:rsid w:val="00CB3DB7"/>
    <w:rsid w:val="00CB5220"/>
    <w:rsid w:val="00CB59FB"/>
    <w:rsid w:val="00CB5A8D"/>
    <w:rsid w:val="00CB5DC9"/>
    <w:rsid w:val="00CB5DFA"/>
    <w:rsid w:val="00CB7490"/>
    <w:rsid w:val="00CB75F8"/>
    <w:rsid w:val="00CC0222"/>
    <w:rsid w:val="00CC0B44"/>
    <w:rsid w:val="00CC1F1F"/>
    <w:rsid w:val="00CC2916"/>
    <w:rsid w:val="00CC348E"/>
    <w:rsid w:val="00CC3594"/>
    <w:rsid w:val="00CC49F8"/>
    <w:rsid w:val="00CC5333"/>
    <w:rsid w:val="00CC5561"/>
    <w:rsid w:val="00CC5F17"/>
    <w:rsid w:val="00CC63DE"/>
    <w:rsid w:val="00CC6A46"/>
    <w:rsid w:val="00CC7866"/>
    <w:rsid w:val="00CC79B2"/>
    <w:rsid w:val="00CD0924"/>
    <w:rsid w:val="00CD18B2"/>
    <w:rsid w:val="00CD23D7"/>
    <w:rsid w:val="00CD2476"/>
    <w:rsid w:val="00CD31F1"/>
    <w:rsid w:val="00CD3E65"/>
    <w:rsid w:val="00CD4588"/>
    <w:rsid w:val="00CD4760"/>
    <w:rsid w:val="00CD479B"/>
    <w:rsid w:val="00CD6C53"/>
    <w:rsid w:val="00CD7089"/>
    <w:rsid w:val="00CD75F0"/>
    <w:rsid w:val="00CE1280"/>
    <w:rsid w:val="00CE2AF6"/>
    <w:rsid w:val="00CE3726"/>
    <w:rsid w:val="00CE3A71"/>
    <w:rsid w:val="00CE3F31"/>
    <w:rsid w:val="00CE4F4B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8F4"/>
    <w:rsid w:val="00CF4A5E"/>
    <w:rsid w:val="00CF4C2A"/>
    <w:rsid w:val="00CF4C75"/>
    <w:rsid w:val="00CF57A7"/>
    <w:rsid w:val="00CF5B1C"/>
    <w:rsid w:val="00CF6326"/>
    <w:rsid w:val="00CF63AA"/>
    <w:rsid w:val="00CF65E1"/>
    <w:rsid w:val="00CF6C42"/>
    <w:rsid w:val="00CF6EEA"/>
    <w:rsid w:val="00D014DD"/>
    <w:rsid w:val="00D01DA8"/>
    <w:rsid w:val="00D01FC8"/>
    <w:rsid w:val="00D024A4"/>
    <w:rsid w:val="00D0276F"/>
    <w:rsid w:val="00D03403"/>
    <w:rsid w:val="00D04020"/>
    <w:rsid w:val="00D04AD1"/>
    <w:rsid w:val="00D05807"/>
    <w:rsid w:val="00D05CF6"/>
    <w:rsid w:val="00D06093"/>
    <w:rsid w:val="00D06C36"/>
    <w:rsid w:val="00D07CFB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41C"/>
    <w:rsid w:val="00D1399A"/>
    <w:rsid w:val="00D13A41"/>
    <w:rsid w:val="00D13BFF"/>
    <w:rsid w:val="00D142A8"/>
    <w:rsid w:val="00D17157"/>
    <w:rsid w:val="00D17BDB"/>
    <w:rsid w:val="00D208E1"/>
    <w:rsid w:val="00D20D8B"/>
    <w:rsid w:val="00D228B1"/>
    <w:rsid w:val="00D22E76"/>
    <w:rsid w:val="00D23887"/>
    <w:rsid w:val="00D23B68"/>
    <w:rsid w:val="00D23DDB"/>
    <w:rsid w:val="00D24B1C"/>
    <w:rsid w:val="00D2516F"/>
    <w:rsid w:val="00D25530"/>
    <w:rsid w:val="00D25BFF"/>
    <w:rsid w:val="00D2648C"/>
    <w:rsid w:val="00D26895"/>
    <w:rsid w:val="00D26DED"/>
    <w:rsid w:val="00D27597"/>
    <w:rsid w:val="00D275BC"/>
    <w:rsid w:val="00D27C98"/>
    <w:rsid w:val="00D27CC7"/>
    <w:rsid w:val="00D27E52"/>
    <w:rsid w:val="00D27FD8"/>
    <w:rsid w:val="00D30522"/>
    <w:rsid w:val="00D30B63"/>
    <w:rsid w:val="00D30C34"/>
    <w:rsid w:val="00D30DD2"/>
    <w:rsid w:val="00D3128D"/>
    <w:rsid w:val="00D33080"/>
    <w:rsid w:val="00D3389B"/>
    <w:rsid w:val="00D33913"/>
    <w:rsid w:val="00D3506A"/>
    <w:rsid w:val="00D356FB"/>
    <w:rsid w:val="00D360BF"/>
    <w:rsid w:val="00D369C8"/>
    <w:rsid w:val="00D371FC"/>
    <w:rsid w:val="00D373E1"/>
    <w:rsid w:val="00D378EE"/>
    <w:rsid w:val="00D37E40"/>
    <w:rsid w:val="00D37F39"/>
    <w:rsid w:val="00D37F3F"/>
    <w:rsid w:val="00D40162"/>
    <w:rsid w:val="00D41E8A"/>
    <w:rsid w:val="00D41FDC"/>
    <w:rsid w:val="00D42F27"/>
    <w:rsid w:val="00D43EE1"/>
    <w:rsid w:val="00D447D2"/>
    <w:rsid w:val="00D4534B"/>
    <w:rsid w:val="00D453DB"/>
    <w:rsid w:val="00D45E7D"/>
    <w:rsid w:val="00D4668C"/>
    <w:rsid w:val="00D46FC2"/>
    <w:rsid w:val="00D47D50"/>
    <w:rsid w:val="00D501F5"/>
    <w:rsid w:val="00D5180E"/>
    <w:rsid w:val="00D518C8"/>
    <w:rsid w:val="00D51BF0"/>
    <w:rsid w:val="00D52099"/>
    <w:rsid w:val="00D524B6"/>
    <w:rsid w:val="00D53459"/>
    <w:rsid w:val="00D53587"/>
    <w:rsid w:val="00D5359F"/>
    <w:rsid w:val="00D537BD"/>
    <w:rsid w:val="00D53EA3"/>
    <w:rsid w:val="00D54904"/>
    <w:rsid w:val="00D553B5"/>
    <w:rsid w:val="00D55BDD"/>
    <w:rsid w:val="00D56352"/>
    <w:rsid w:val="00D604E2"/>
    <w:rsid w:val="00D609E6"/>
    <w:rsid w:val="00D60F06"/>
    <w:rsid w:val="00D62888"/>
    <w:rsid w:val="00D63551"/>
    <w:rsid w:val="00D63F21"/>
    <w:rsid w:val="00D640AE"/>
    <w:rsid w:val="00D64A85"/>
    <w:rsid w:val="00D665C8"/>
    <w:rsid w:val="00D66DB4"/>
    <w:rsid w:val="00D6700E"/>
    <w:rsid w:val="00D670F7"/>
    <w:rsid w:val="00D676A4"/>
    <w:rsid w:val="00D67D04"/>
    <w:rsid w:val="00D70176"/>
    <w:rsid w:val="00D7077E"/>
    <w:rsid w:val="00D70A68"/>
    <w:rsid w:val="00D71CF5"/>
    <w:rsid w:val="00D72BDF"/>
    <w:rsid w:val="00D73983"/>
    <w:rsid w:val="00D74512"/>
    <w:rsid w:val="00D7670D"/>
    <w:rsid w:val="00D76835"/>
    <w:rsid w:val="00D7739A"/>
    <w:rsid w:val="00D80449"/>
    <w:rsid w:val="00D806E0"/>
    <w:rsid w:val="00D80CFF"/>
    <w:rsid w:val="00D81020"/>
    <w:rsid w:val="00D81104"/>
    <w:rsid w:val="00D817A3"/>
    <w:rsid w:val="00D81A79"/>
    <w:rsid w:val="00D820C1"/>
    <w:rsid w:val="00D85B53"/>
    <w:rsid w:val="00D86282"/>
    <w:rsid w:val="00D86595"/>
    <w:rsid w:val="00D86931"/>
    <w:rsid w:val="00D86E36"/>
    <w:rsid w:val="00D870DE"/>
    <w:rsid w:val="00D87B40"/>
    <w:rsid w:val="00D905CD"/>
    <w:rsid w:val="00D90C81"/>
    <w:rsid w:val="00D90E4E"/>
    <w:rsid w:val="00D90F6C"/>
    <w:rsid w:val="00D91225"/>
    <w:rsid w:val="00D91C3E"/>
    <w:rsid w:val="00D93483"/>
    <w:rsid w:val="00D93D8E"/>
    <w:rsid w:val="00D93E3A"/>
    <w:rsid w:val="00D9514F"/>
    <w:rsid w:val="00D951D8"/>
    <w:rsid w:val="00D951E8"/>
    <w:rsid w:val="00D95DDC"/>
    <w:rsid w:val="00D95F1E"/>
    <w:rsid w:val="00D96DF6"/>
    <w:rsid w:val="00D971E9"/>
    <w:rsid w:val="00D97ABF"/>
    <w:rsid w:val="00D97DCD"/>
    <w:rsid w:val="00DA12CB"/>
    <w:rsid w:val="00DA153C"/>
    <w:rsid w:val="00DA1787"/>
    <w:rsid w:val="00DA1A66"/>
    <w:rsid w:val="00DA1A86"/>
    <w:rsid w:val="00DA2865"/>
    <w:rsid w:val="00DA35E5"/>
    <w:rsid w:val="00DA46B8"/>
    <w:rsid w:val="00DA4F20"/>
    <w:rsid w:val="00DA50E9"/>
    <w:rsid w:val="00DA5915"/>
    <w:rsid w:val="00DA5C16"/>
    <w:rsid w:val="00DA66B7"/>
    <w:rsid w:val="00DA782C"/>
    <w:rsid w:val="00DB0136"/>
    <w:rsid w:val="00DB0394"/>
    <w:rsid w:val="00DB1198"/>
    <w:rsid w:val="00DB1562"/>
    <w:rsid w:val="00DB2501"/>
    <w:rsid w:val="00DB2D11"/>
    <w:rsid w:val="00DB2D57"/>
    <w:rsid w:val="00DB31FA"/>
    <w:rsid w:val="00DB4536"/>
    <w:rsid w:val="00DB5F4F"/>
    <w:rsid w:val="00DB68F4"/>
    <w:rsid w:val="00DB78C8"/>
    <w:rsid w:val="00DB7A48"/>
    <w:rsid w:val="00DB7D09"/>
    <w:rsid w:val="00DC1B9D"/>
    <w:rsid w:val="00DC220B"/>
    <w:rsid w:val="00DC4477"/>
    <w:rsid w:val="00DC5184"/>
    <w:rsid w:val="00DC5A7B"/>
    <w:rsid w:val="00DC5BB3"/>
    <w:rsid w:val="00DC5DBA"/>
    <w:rsid w:val="00DC6156"/>
    <w:rsid w:val="00DC6B54"/>
    <w:rsid w:val="00DC6FC8"/>
    <w:rsid w:val="00DC7049"/>
    <w:rsid w:val="00DC7FC4"/>
    <w:rsid w:val="00DD0BDD"/>
    <w:rsid w:val="00DD151B"/>
    <w:rsid w:val="00DD1EA8"/>
    <w:rsid w:val="00DD2320"/>
    <w:rsid w:val="00DD341D"/>
    <w:rsid w:val="00DD36A5"/>
    <w:rsid w:val="00DD472B"/>
    <w:rsid w:val="00DD4BCF"/>
    <w:rsid w:val="00DD517E"/>
    <w:rsid w:val="00DD552D"/>
    <w:rsid w:val="00DD5B1D"/>
    <w:rsid w:val="00DD6AFF"/>
    <w:rsid w:val="00DD6EAA"/>
    <w:rsid w:val="00DD7760"/>
    <w:rsid w:val="00DE089D"/>
    <w:rsid w:val="00DE0FBD"/>
    <w:rsid w:val="00DE1B6B"/>
    <w:rsid w:val="00DE2156"/>
    <w:rsid w:val="00DE282F"/>
    <w:rsid w:val="00DE2FFC"/>
    <w:rsid w:val="00DE33EC"/>
    <w:rsid w:val="00DE376F"/>
    <w:rsid w:val="00DE3C40"/>
    <w:rsid w:val="00DE50C8"/>
    <w:rsid w:val="00DE531F"/>
    <w:rsid w:val="00DE5849"/>
    <w:rsid w:val="00DE63EC"/>
    <w:rsid w:val="00DE7A42"/>
    <w:rsid w:val="00DF00FC"/>
    <w:rsid w:val="00DF04E3"/>
    <w:rsid w:val="00DF0974"/>
    <w:rsid w:val="00DF1773"/>
    <w:rsid w:val="00DF19D7"/>
    <w:rsid w:val="00DF1B10"/>
    <w:rsid w:val="00DF2424"/>
    <w:rsid w:val="00DF31D2"/>
    <w:rsid w:val="00DF3601"/>
    <w:rsid w:val="00DF3DAD"/>
    <w:rsid w:val="00DF4049"/>
    <w:rsid w:val="00DF40F4"/>
    <w:rsid w:val="00DF4517"/>
    <w:rsid w:val="00DF5C62"/>
    <w:rsid w:val="00DF6A60"/>
    <w:rsid w:val="00DF76B1"/>
    <w:rsid w:val="00DF796B"/>
    <w:rsid w:val="00DF7A99"/>
    <w:rsid w:val="00DF7B64"/>
    <w:rsid w:val="00E0148E"/>
    <w:rsid w:val="00E01AC9"/>
    <w:rsid w:val="00E029D1"/>
    <w:rsid w:val="00E02DF0"/>
    <w:rsid w:val="00E039E2"/>
    <w:rsid w:val="00E03CC2"/>
    <w:rsid w:val="00E03FEE"/>
    <w:rsid w:val="00E0462E"/>
    <w:rsid w:val="00E05317"/>
    <w:rsid w:val="00E05531"/>
    <w:rsid w:val="00E05EA8"/>
    <w:rsid w:val="00E05F67"/>
    <w:rsid w:val="00E0612C"/>
    <w:rsid w:val="00E067D2"/>
    <w:rsid w:val="00E06A38"/>
    <w:rsid w:val="00E06A6E"/>
    <w:rsid w:val="00E070EB"/>
    <w:rsid w:val="00E07549"/>
    <w:rsid w:val="00E07B49"/>
    <w:rsid w:val="00E07D54"/>
    <w:rsid w:val="00E10800"/>
    <w:rsid w:val="00E10853"/>
    <w:rsid w:val="00E1112A"/>
    <w:rsid w:val="00E117C1"/>
    <w:rsid w:val="00E11925"/>
    <w:rsid w:val="00E11A28"/>
    <w:rsid w:val="00E12212"/>
    <w:rsid w:val="00E125C5"/>
    <w:rsid w:val="00E12AEC"/>
    <w:rsid w:val="00E15B4B"/>
    <w:rsid w:val="00E1661D"/>
    <w:rsid w:val="00E17BE1"/>
    <w:rsid w:val="00E20664"/>
    <w:rsid w:val="00E20A39"/>
    <w:rsid w:val="00E20C1F"/>
    <w:rsid w:val="00E22DDD"/>
    <w:rsid w:val="00E234CD"/>
    <w:rsid w:val="00E2354B"/>
    <w:rsid w:val="00E23C7E"/>
    <w:rsid w:val="00E27085"/>
    <w:rsid w:val="00E27091"/>
    <w:rsid w:val="00E2717E"/>
    <w:rsid w:val="00E2789F"/>
    <w:rsid w:val="00E27B21"/>
    <w:rsid w:val="00E27B53"/>
    <w:rsid w:val="00E27DBC"/>
    <w:rsid w:val="00E301F6"/>
    <w:rsid w:val="00E3093B"/>
    <w:rsid w:val="00E30B59"/>
    <w:rsid w:val="00E30D5D"/>
    <w:rsid w:val="00E3157F"/>
    <w:rsid w:val="00E31661"/>
    <w:rsid w:val="00E31733"/>
    <w:rsid w:val="00E31E8C"/>
    <w:rsid w:val="00E31F22"/>
    <w:rsid w:val="00E31F7A"/>
    <w:rsid w:val="00E324E3"/>
    <w:rsid w:val="00E338D7"/>
    <w:rsid w:val="00E34CE5"/>
    <w:rsid w:val="00E34F9F"/>
    <w:rsid w:val="00E3518B"/>
    <w:rsid w:val="00E3796E"/>
    <w:rsid w:val="00E379CD"/>
    <w:rsid w:val="00E37EE5"/>
    <w:rsid w:val="00E40228"/>
    <w:rsid w:val="00E402DE"/>
    <w:rsid w:val="00E405B4"/>
    <w:rsid w:val="00E4076C"/>
    <w:rsid w:val="00E4108C"/>
    <w:rsid w:val="00E41A96"/>
    <w:rsid w:val="00E42300"/>
    <w:rsid w:val="00E428AA"/>
    <w:rsid w:val="00E43252"/>
    <w:rsid w:val="00E451D1"/>
    <w:rsid w:val="00E458BC"/>
    <w:rsid w:val="00E460C6"/>
    <w:rsid w:val="00E46856"/>
    <w:rsid w:val="00E46E34"/>
    <w:rsid w:val="00E47E73"/>
    <w:rsid w:val="00E50020"/>
    <w:rsid w:val="00E5173F"/>
    <w:rsid w:val="00E518A1"/>
    <w:rsid w:val="00E5266A"/>
    <w:rsid w:val="00E52840"/>
    <w:rsid w:val="00E52A2C"/>
    <w:rsid w:val="00E52C4E"/>
    <w:rsid w:val="00E53128"/>
    <w:rsid w:val="00E532DC"/>
    <w:rsid w:val="00E539F1"/>
    <w:rsid w:val="00E53CBA"/>
    <w:rsid w:val="00E54A73"/>
    <w:rsid w:val="00E54F31"/>
    <w:rsid w:val="00E558E7"/>
    <w:rsid w:val="00E55B80"/>
    <w:rsid w:val="00E56CE1"/>
    <w:rsid w:val="00E572EF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18B"/>
    <w:rsid w:val="00E727A9"/>
    <w:rsid w:val="00E73638"/>
    <w:rsid w:val="00E736D9"/>
    <w:rsid w:val="00E739E0"/>
    <w:rsid w:val="00E74267"/>
    <w:rsid w:val="00E75737"/>
    <w:rsid w:val="00E7583D"/>
    <w:rsid w:val="00E7585D"/>
    <w:rsid w:val="00E768F8"/>
    <w:rsid w:val="00E76E88"/>
    <w:rsid w:val="00E7758B"/>
    <w:rsid w:val="00E77F16"/>
    <w:rsid w:val="00E80A43"/>
    <w:rsid w:val="00E81185"/>
    <w:rsid w:val="00E811F4"/>
    <w:rsid w:val="00E81240"/>
    <w:rsid w:val="00E81F36"/>
    <w:rsid w:val="00E82265"/>
    <w:rsid w:val="00E82EAE"/>
    <w:rsid w:val="00E832DA"/>
    <w:rsid w:val="00E8385F"/>
    <w:rsid w:val="00E84269"/>
    <w:rsid w:val="00E8444A"/>
    <w:rsid w:val="00E844F6"/>
    <w:rsid w:val="00E84E06"/>
    <w:rsid w:val="00E85EB6"/>
    <w:rsid w:val="00E85FEE"/>
    <w:rsid w:val="00E874A3"/>
    <w:rsid w:val="00E875B8"/>
    <w:rsid w:val="00E91C2C"/>
    <w:rsid w:val="00E92457"/>
    <w:rsid w:val="00E927E7"/>
    <w:rsid w:val="00E93056"/>
    <w:rsid w:val="00E93D64"/>
    <w:rsid w:val="00E9453A"/>
    <w:rsid w:val="00E95478"/>
    <w:rsid w:val="00E95E59"/>
    <w:rsid w:val="00E9681B"/>
    <w:rsid w:val="00E972F2"/>
    <w:rsid w:val="00E975A0"/>
    <w:rsid w:val="00E975B8"/>
    <w:rsid w:val="00EA2919"/>
    <w:rsid w:val="00EA2B0A"/>
    <w:rsid w:val="00EA3B2B"/>
    <w:rsid w:val="00EA6D3C"/>
    <w:rsid w:val="00EA6FFE"/>
    <w:rsid w:val="00EA71FB"/>
    <w:rsid w:val="00EA742F"/>
    <w:rsid w:val="00EB03F5"/>
    <w:rsid w:val="00EB2013"/>
    <w:rsid w:val="00EB2961"/>
    <w:rsid w:val="00EB2F46"/>
    <w:rsid w:val="00EB3246"/>
    <w:rsid w:val="00EB3887"/>
    <w:rsid w:val="00EB3929"/>
    <w:rsid w:val="00EB4338"/>
    <w:rsid w:val="00EB4CAC"/>
    <w:rsid w:val="00EB4E31"/>
    <w:rsid w:val="00EB6E1A"/>
    <w:rsid w:val="00EC065C"/>
    <w:rsid w:val="00EC0F32"/>
    <w:rsid w:val="00EC0F49"/>
    <w:rsid w:val="00EC118A"/>
    <w:rsid w:val="00EC1680"/>
    <w:rsid w:val="00EC21F8"/>
    <w:rsid w:val="00EC310C"/>
    <w:rsid w:val="00EC397E"/>
    <w:rsid w:val="00EC4033"/>
    <w:rsid w:val="00EC46C3"/>
    <w:rsid w:val="00EC5097"/>
    <w:rsid w:val="00EC6259"/>
    <w:rsid w:val="00EC641C"/>
    <w:rsid w:val="00EC78E0"/>
    <w:rsid w:val="00EC7F1C"/>
    <w:rsid w:val="00ED06BF"/>
    <w:rsid w:val="00ED084F"/>
    <w:rsid w:val="00ED0A9E"/>
    <w:rsid w:val="00ED118A"/>
    <w:rsid w:val="00ED2D21"/>
    <w:rsid w:val="00ED5257"/>
    <w:rsid w:val="00ED5BBF"/>
    <w:rsid w:val="00ED5FE4"/>
    <w:rsid w:val="00ED669E"/>
    <w:rsid w:val="00ED6FB8"/>
    <w:rsid w:val="00EE0F44"/>
    <w:rsid w:val="00EE2368"/>
    <w:rsid w:val="00EE2573"/>
    <w:rsid w:val="00EE34FE"/>
    <w:rsid w:val="00EE484F"/>
    <w:rsid w:val="00EE4FE9"/>
    <w:rsid w:val="00EE516F"/>
    <w:rsid w:val="00EE5B39"/>
    <w:rsid w:val="00EE621C"/>
    <w:rsid w:val="00EE627D"/>
    <w:rsid w:val="00EE7B14"/>
    <w:rsid w:val="00EF0AC2"/>
    <w:rsid w:val="00EF27C1"/>
    <w:rsid w:val="00EF2BA4"/>
    <w:rsid w:val="00EF3C38"/>
    <w:rsid w:val="00EF6146"/>
    <w:rsid w:val="00EF672D"/>
    <w:rsid w:val="00EF6C39"/>
    <w:rsid w:val="00EF700F"/>
    <w:rsid w:val="00EF7E25"/>
    <w:rsid w:val="00F00299"/>
    <w:rsid w:val="00F00408"/>
    <w:rsid w:val="00F00607"/>
    <w:rsid w:val="00F00D34"/>
    <w:rsid w:val="00F0110F"/>
    <w:rsid w:val="00F01794"/>
    <w:rsid w:val="00F01B47"/>
    <w:rsid w:val="00F01E07"/>
    <w:rsid w:val="00F0299A"/>
    <w:rsid w:val="00F05409"/>
    <w:rsid w:val="00F05CB3"/>
    <w:rsid w:val="00F06097"/>
    <w:rsid w:val="00F07BCB"/>
    <w:rsid w:val="00F10F91"/>
    <w:rsid w:val="00F11091"/>
    <w:rsid w:val="00F11D1F"/>
    <w:rsid w:val="00F11F8D"/>
    <w:rsid w:val="00F133F9"/>
    <w:rsid w:val="00F13925"/>
    <w:rsid w:val="00F14D38"/>
    <w:rsid w:val="00F15581"/>
    <w:rsid w:val="00F156EE"/>
    <w:rsid w:val="00F15F95"/>
    <w:rsid w:val="00F160CC"/>
    <w:rsid w:val="00F16304"/>
    <w:rsid w:val="00F17F24"/>
    <w:rsid w:val="00F20C41"/>
    <w:rsid w:val="00F212F3"/>
    <w:rsid w:val="00F2245E"/>
    <w:rsid w:val="00F22B78"/>
    <w:rsid w:val="00F22E6F"/>
    <w:rsid w:val="00F23452"/>
    <w:rsid w:val="00F23704"/>
    <w:rsid w:val="00F23890"/>
    <w:rsid w:val="00F25A38"/>
    <w:rsid w:val="00F25B22"/>
    <w:rsid w:val="00F2638E"/>
    <w:rsid w:val="00F2768D"/>
    <w:rsid w:val="00F27AFE"/>
    <w:rsid w:val="00F3160D"/>
    <w:rsid w:val="00F31FF7"/>
    <w:rsid w:val="00F32477"/>
    <w:rsid w:val="00F326E0"/>
    <w:rsid w:val="00F32F25"/>
    <w:rsid w:val="00F32FB0"/>
    <w:rsid w:val="00F33354"/>
    <w:rsid w:val="00F33B59"/>
    <w:rsid w:val="00F33D2C"/>
    <w:rsid w:val="00F344DA"/>
    <w:rsid w:val="00F34BD6"/>
    <w:rsid w:val="00F34E04"/>
    <w:rsid w:val="00F355C3"/>
    <w:rsid w:val="00F35685"/>
    <w:rsid w:val="00F358DB"/>
    <w:rsid w:val="00F36700"/>
    <w:rsid w:val="00F369F7"/>
    <w:rsid w:val="00F40A5A"/>
    <w:rsid w:val="00F40DA7"/>
    <w:rsid w:val="00F41F77"/>
    <w:rsid w:val="00F4220D"/>
    <w:rsid w:val="00F4263C"/>
    <w:rsid w:val="00F42BF8"/>
    <w:rsid w:val="00F43EBF"/>
    <w:rsid w:val="00F4512F"/>
    <w:rsid w:val="00F4563C"/>
    <w:rsid w:val="00F45704"/>
    <w:rsid w:val="00F45E69"/>
    <w:rsid w:val="00F4778A"/>
    <w:rsid w:val="00F479D6"/>
    <w:rsid w:val="00F50393"/>
    <w:rsid w:val="00F51D50"/>
    <w:rsid w:val="00F52756"/>
    <w:rsid w:val="00F54809"/>
    <w:rsid w:val="00F55412"/>
    <w:rsid w:val="00F55DF7"/>
    <w:rsid w:val="00F57680"/>
    <w:rsid w:val="00F57CDA"/>
    <w:rsid w:val="00F57EA6"/>
    <w:rsid w:val="00F6129B"/>
    <w:rsid w:val="00F614BE"/>
    <w:rsid w:val="00F61576"/>
    <w:rsid w:val="00F61BAE"/>
    <w:rsid w:val="00F61BC5"/>
    <w:rsid w:val="00F61EA1"/>
    <w:rsid w:val="00F63A7F"/>
    <w:rsid w:val="00F640DE"/>
    <w:rsid w:val="00F6522F"/>
    <w:rsid w:val="00F6551A"/>
    <w:rsid w:val="00F6562A"/>
    <w:rsid w:val="00F65A16"/>
    <w:rsid w:val="00F65F01"/>
    <w:rsid w:val="00F66305"/>
    <w:rsid w:val="00F66C18"/>
    <w:rsid w:val="00F70886"/>
    <w:rsid w:val="00F71756"/>
    <w:rsid w:val="00F71E39"/>
    <w:rsid w:val="00F72201"/>
    <w:rsid w:val="00F72299"/>
    <w:rsid w:val="00F72ED0"/>
    <w:rsid w:val="00F730A2"/>
    <w:rsid w:val="00F73C39"/>
    <w:rsid w:val="00F73F3C"/>
    <w:rsid w:val="00F73F85"/>
    <w:rsid w:val="00F74A22"/>
    <w:rsid w:val="00F756FC"/>
    <w:rsid w:val="00F76E83"/>
    <w:rsid w:val="00F77122"/>
    <w:rsid w:val="00F775EE"/>
    <w:rsid w:val="00F77B52"/>
    <w:rsid w:val="00F77C5B"/>
    <w:rsid w:val="00F804AA"/>
    <w:rsid w:val="00F81168"/>
    <w:rsid w:val="00F821CB"/>
    <w:rsid w:val="00F82EFC"/>
    <w:rsid w:val="00F8462D"/>
    <w:rsid w:val="00F85566"/>
    <w:rsid w:val="00F8591E"/>
    <w:rsid w:val="00F86644"/>
    <w:rsid w:val="00F867D7"/>
    <w:rsid w:val="00F86DDE"/>
    <w:rsid w:val="00F87726"/>
    <w:rsid w:val="00F91399"/>
    <w:rsid w:val="00F91BB8"/>
    <w:rsid w:val="00F91E04"/>
    <w:rsid w:val="00F92337"/>
    <w:rsid w:val="00F92612"/>
    <w:rsid w:val="00F933A1"/>
    <w:rsid w:val="00F93701"/>
    <w:rsid w:val="00F944D0"/>
    <w:rsid w:val="00F94939"/>
    <w:rsid w:val="00F94F36"/>
    <w:rsid w:val="00F95980"/>
    <w:rsid w:val="00F95FEB"/>
    <w:rsid w:val="00F965E2"/>
    <w:rsid w:val="00F969F8"/>
    <w:rsid w:val="00F97250"/>
    <w:rsid w:val="00FA03B7"/>
    <w:rsid w:val="00FA0EBB"/>
    <w:rsid w:val="00FA229A"/>
    <w:rsid w:val="00FA2472"/>
    <w:rsid w:val="00FA2C59"/>
    <w:rsid w:val="00FA2C5A"/>
    <w:rsid w:val="00FA2E7C"/>
    <w:rsid w:val="00FA3256"/>
    <w:rsid w:val="00FA3466"/>
    <w:rsid w:val="00FA3D79"/>
    <w:rsid w:val="00FA4381"/>
    <w:rsid w:val="00FA482A"/>
    <w:rsid w:val="00FA48B4"/>
    <w:rsid w:val="00FA5169"/>
    <w:rsid w:val="00FA5A5B"/>
    <w:rsid w:val="00FA673D"/>
    <w:rsid w:val="00FA6EA2"/>
    <w:rsid w:val="00FA79CA"/>
    <w:rsid w:val="00FB064D"/>
    <w:rsid w:val="00FB1272"/>
    <w:rsid w:val="00FB1320"/>
    <w:rsid w:val="00FB1CF5"/>
    <w:rsid w:val="00FB2021"/>
    <w:rsid w:val="00FB3026"/>
    <w:rsid w:val="00FB35D2"/>
    <w:rsid w:val="00FB3B26"/>
    <w:rsid w:val="00FB3CFF"/>
    <w:rsid w:val="00FB3D2A"/>
    <w:rsid w:val="00FB4904"/>
    <w:rsid w:val="00FB5603"/>
    <w:rsid w:val="00FB59F1"/>
    <w:rsid w:val="00FB60A9"/>
    <w:rsid w:val="00FB6C25"/>
    <w:rsid w:val="00FB6E92"/>
    <w:rsid w:val="00FB6FB6"/>
    <w:rsid w:val="00FC00BB"/>
    <w:rsid w:val="00FC08EE"/>
    <w:rsid w:val="00FC0D60"/>
    <w:rsid w:val="00FC2046"/>
    <w:rsid w:val="00FC20D0"/>
    <w:rsid w:val="00FC2D95"/>
    <w:rsid w:val="00FC34AA"/>
    <w:rsid w:val="00FC3808"/>
    <w:rsid w:val="00FC5604"/>
    <w:rsid w:val="00FC5C5A"/>
    <w:rsid w:val="00FC61C2"/>
    <w:rsid w:val="00FC6B59"/>
    <w:rsid w:val="00FC6EE7"/>
    <w:rsid w:val="00FC7C82"/>
    <w:rsid w:val="00FC7FF7"/>
    <w:rsid w:val="00FD0125"/>
    <w:rsid w:val="00FD0628"/>
    <w:rsid w:val="00FD0DCC"/>
    <w:rsid w:val="00FD1565"/>
    <w:rsid w:val="00FD1989"/>
    <w:rsid w:val="00FD1994"/>
    <w:rsid w:val="00FD391E"/>
    <w:rsid w:val="00FD4017"/>
    <w:rsid w:val="00FD464B"/>
    <w:rsid w:val="00FD7F19"/>
    <w:rsid w:val="00FE0319"/>
    <w:rsid w:val="00FE065F"/>
    <w:rsid w:val="00FE0A4E"/>
    <w:rsid w:val="00FE1819"/>
    <w:rsid w:val="00FE244A"/>
    <w:rsid w:val="00FE28EB"/>
    <w:rsid w:val="00FE34C5"/>
    <w:rsid w:val="00FE3BFD"/>
    <w:rsid w:val="00FE41FD"/>
    <w:rsid w:val="00FE572F"/>
    <w:rsid w:val="00FE5ADC"/>
    <w:rsid w:val="00FE6670"/>
    <w:rsid w:val="00FE6AC8"/>
    <w:rsid w:val="00FE7776"/>
    <w:rsid w:val="00FE7B55"/>
    <w:rsid w:val="00FE7F57"/>
    <w:rsid w:val="00FF0AE7"/>
    <w:rsid w:val="00FF0B2E"/>
    <w:rsid w:val="00FF0C95"/>
    <w:rsid w:val="00FF1A4D"/>
    <w:rsid w:val="00FF2A9A"/>
    <w:rsid w:val="00FF2B6B"/>
    <w:rsid w:val="00FF32A4"/>
    <w:rsid w:val="00FF35D9"/>
    <w:rsid w:val="00FF3B88"/>
    <w:rsid w:val="00FF44A1"/>
    <w:rsid w:val="00FF5C6B"/>
    <w:rsid w:val="00FF5C7C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C26C8753-9831-41AE-8EAE-0B25C34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  <w:style w:type="paragraph" w:customStyle="1" w:styleId="SP8188531">
    <w:name w:val="SP.8.188531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paragraph" w:customStyle="1" w:styleId="SP8188611">
    <w:name w:val="SP.8.188611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paragraph" w:customStyle="1" w:styleId="SP8188598">
    <w:name w:val="SP.8.188598"/>
    <w:basedOn w:val="Normal"/>
    <w:next w:val="Normal"/>
    <w:uiPriority w:val="99"/>
    <w:rsid w:val="00A21174"/>
    <w:pPr>
      <w:autoSpaceDE w:val="0"/>
      <w:autoSpaceDN w:val="0"/>
      <w:adjustRightInd w:val="0"/>
    </w:pPr>
    <w:rPr>
      <w:lang w:val="en-CA"/>
    </w:rPr>
  </w:style>
  <w:style w:type="character" w:customStyle="1" w:styleId="SC8204803">
    <w:name w:val="SC.8.204803"/>
    <w:uiPriority w:val="99"/>
    <w:rsid w:val="00A2117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802.11-22/1375r0</vt:lpstr>
    </vt:vector>
  </TitlesOfParts>
  <Manager/>
  <Company>BlackBerry</Company>
  <LinksUpToDate>false</LinksUpToDate>
  <CharactersWithSpaces>8314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802.11-22/1375r0</dc:title>
  <dc:subject>Submission</dc:subject>
  <dc:creator>Michael Montemurro</dc:creator>
  <cp:keywords>October 2022</cp:keywords>
  <dc:description/>
  <cp:lastModifiedBy>Mike Montemurro</cp:lastModifiedBy>
  <cp:revision>147</cp:revision>
  <cp:lastPrinted>1900-01-01T05:00:00Z</cp:lastPrinted>
  <dcterms:created xsi:type="dcterms:W3CDTF">2022-08-22T21:32:00Z</dcterms:created>
  <dcterms:modified xsi:type="dcterms:W3CDTF">2022-10-03T13:46:00Z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