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1265"/>
        <w:gridCol w:w="2524"/>
        <w:gridCol w:w="1242"/>
        <w:gridCol w:w="2005"/>
      </w:tblGrid>
      <w:tr w:rsidR="009D41BF" w:rsidRPr="004E66C6" w14:paraId="5C084FD6" w14:textId="77777777" w:rsidTr="000E31A7">
        <w:trPr>
          <w:trHeight w:val="622"/>
          <w:jc w:val="center"/>
        </w:trPr>
        <w:tc>
          <w:tcPr>
            <w:tcW w:w="8579" w:type="dxa"/>
            <w:gridSpan w:val="5"/>
            <w:vAlign w:val="center"/>
          </w:tcPr>
          <w:p w14:paraId="7BCBFF26" w14:textId="7574ADB7" w:rsidR="009D41BF" w:rsidRPr="004E66C6" w:rsidRDefault="007A4A86" w:rsidP="000F71FC">
            <w:pPr>
              <w:pStyle w:val="T2"/>
              <w:spacing w:after="0"/>
            </w:pPr>
            <w:r>
              <w:t>CC40 CR for MLME – Part 1</w:t>
            </w:r>
          </w:p>
        </w:tc>
      </w:tr>
      <w:tr w:rsidR="009D41BF" w:rsidRPr="004E66C6" w14:paraId="7CAAFABA" w14:textId="77777777" w:rsidTr="000E31A7">
        <w:trPr>
          <w:trHeight w:val="340"/>
          <w:jc w:val="center"/>
        </w:trPr>
        <w:tc>
          <w:tcPr>
            <w:tcW w:w="8579" w:type="dxa"/>
            <w:gridSpan w:val="5"/>
            <w:vAlign w:val="center"/>
          </w:tcPr>
          <w:p w14:paraId="45EBA879" w14:textId="43798912" w:rsidR="009D41BF" w:rsidRPr="004E66C6" w:rsidRDefault="009D41BF" w:rsidP="0007684A">
            <w:pPr>
              <w:pStyle w:val="T2"/>
              <w:ind w:left="0"/>
              <w:rPr>
                <w:sz w:val="20"/>
              </w:rPr>
            </w:pPr>
            <w:r w:rsidRPr="004E66C6">
              <w:rPr>
                <w:sz w:val="20"/>
              </w:rPr>
              <w:t>Date:</w:t>
            </w:r>
            <w:r w:rsidRPr="004E66C6">
              <w:rPr>
                <w:b w:val="0"/>
                <w:sz w:val="20"/>
              </w:rPr>
              <w:t xml:space="preserve">  2022-</w:t>
            </w:r>
            <w:r w:rsidR="007362D8" w:rsidRPr="004E66C6">
              <w:rPr>
                <w:b w:val="0"/>
                <w:sz w:val="20"/>
              </w:rPr>
              <w:t>0</w:t>
            </w:r>
            <w:r w:rsidR="007362D8">
              <w:rPr>
                <w:b w:val="0"/>
                <w:sz w:val="20"/>
              </w:rPr>
              <w:t>8</w:t>
            </w:r>
            <w:r w:rsidRPr="004E66C6">
              <w:rPr>
                <w:b w:val="0"/>
                <w:sz w:val="20"/>
              </w:rPr>
              <w:t>-</w:t>
            </w:r>
            <w:r w:rsidR="007362D8">
              <w:rPr>
                <w:b w:val="0"/>
                <w:sz w:val="20"/>
              </w:rPr>
              <w:t>18</w:t>
            </w:r>
          </w:p>
        </w:tc>
      </w:tr>
      <w:tr w:rsidR="009D41BF" w:rsidRPr="004E66C6" w14:paraId="2BD4175A" w14:textId="77777777" w:rsidTr="000E31A7">
        <w:trPr>
          <w:cantSplit/>
          <w:trHeight w:val="281"/>
          <w:jc w:val="center"/>
        </w:trPr>
        <w:tc>
          <w:tcPr>
            <w:tcW w:w="8579"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0E31A7">
        <w:trPr>
          <w:trHeight w:val="296"/>
          <w:jc w:val="center"/>
        </w:trPr>
        <w:tc>
          <w:tcPr>
            <w:tcW w:w="1543"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265"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2524"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24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005"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7A4A86" w:rsidRPr="004E66C6" w14:paraId="64ADFB97" w14:textId="77777777" w:rsidTr="000E31A7">
        <w:trPr>
          <w:trHeight w:val="281"/>
          <w:jc w:val="center"/>
        </w:trPr>
        <w:tc>
          <w:tcPr>
            <w:tcW w:w="1543" w:type="dxa"/>
            <w:vAlign w:val="center"/>
          </w:tcPr>
          <w:p w14:paraId="72036E91" w14:textId="77777777" w:rsidR="007A4A86" w:rsidRPr="004E66C6" w:rsidRDefault="007A4A86" w:rsidP="00B972BF">
            <w:pPr>
              <w:pStyle w:val="T2"/>
              <w:spacing w:after="0"/>
              <w:ind w:left="0" w:right="0"/>
              <w:rPr>
                <w:b w:val="0"/>
                <w:sz w:val="20"/>
              </w:rPr>
            </w:pPr>
            <w:r w:rsidRPr="004E66C6">
              <w:rPr>
                <w:b w:val="0"/>
                <w:sz w:val="20"/>
              </w:rPr>
              <w:t>Narengerile</w:t>
            </w:r>
          </w:p>
        </w:tc>
        <w:tc>
          <w:tcPr>
            <w:tcW w:w="1265" w:type="dxa"/>
            <w:vMerge w:val="restart"/>
            <w:vAlign w:val="center"/>
          </w:tcPr>
          <w:p w14:paraId="08B5B4EE" w14:textId="77777777" w:rsidR="007A4A86" w:rsidRPr="004E66C6" w:rsidRDefault="007A4A86" w:rsidP="00B972BF">
            <w:pPr>
              <w:pStyle w:val="T2"/>
              <w:spacing w:after="0"/>
              <w:ind w:left="0" w:right="0"/>
              <w:rPr>
                <w:b w:val="0"/>
                <w:sz w:val="20"/>
              </w:rPr>
            </w:pPr>
            <w:r w:rsidRPr="004E66C6">
              <w:rPr>
                <w:b w:val="0"/>
                <w:sz w:val="20"/>
              </w:rPr>
              <w:t>Huawei</w:t>
            </w:r>
          </w:p>
        </w:tc>
        <w:tc>
          <w:tcPr>
            <w:tcW w:w="2524" w:type="dxa"/>
            <w:vMerge w:val="restart"/>
            <w:vAlign w:val="center"/>
          </w:tcPr>
          <w:p w14:paraId="3DEAB280" w14:textId="77777777" w:rsidR="007A4A86" w:rsidRPr="004E66C6" w:rsidRDefault="007A4A86" w:rsidP="00B972BF">
            <w:pPr>
              <w:pStyle w:val="T2"/>
              <w:spacing w:after="0"/>
              <w:ind w:left="0" w:right="0"/>
              <w:rPr>
                <w:b w:val="0"/>
                <w:sz w:val="20"/>
                <w:lang w:eastAsia="zh-CN"/>
              </w:rPr>
            </w:pPr>
            <w:r w:rsidRPr="004E66C6">
              <w:rPr>
                <w:b w:val="0"/>
                <w:sz w:val="20"/>
                <w:lang w:eastAsia="zh-CN"/>
              </w:rPr>
              <w:t>Shenzhen, China</w:t>
            </w:r>
          </w:p>
        </w:tc>
        <w:tc>
          <w:tcPr>
            <w:tcW w:w="1242" w:type="dxa"/>
            <w:vAlign w:val="center"/>
          </w:tcPr>
          <w:p w14:paraId="6FCEC07F" w14:textId="77777777" w:rsidR="007A4A86" w:rsidRPr="004E66C6" w:rsidRDefault="007A4A86" w:rsidP="00B972BF">
            <w:pPr>
              <w:pStyle w:val="T2"/>
              <w:spacing w:after="0"/>
              <w:ind w:left="0" w:right="0"/>
              <w:rPr>
                <w:b w:val="0"/>
                <w:sz w:val="20"/>
              </w:rPr>
            </w:pPr>
          </w:p>
        </w:tc>
        <w:tc>
          <w:tcPr>
            <w:tcW w:w="2005" w:type="dxa"/>
            <w:vAlign w:val="center"/>
          </w:tcPr>
          <w:p w14:paraId="69BBCCD5" w14:textId="77777777" w:rsidR="007A4A86" w:rsidRPr="004E66C6" w:rsidRDefault="007A4A86" w:rsidP="00B972BF">
            <w:pPr>
              <w:pStyle w:val="T2"/>
              <w:spacing w:after="0"/>
              <w:ind w:left="0" w:right="0"/>
              <w:rPr>
                <w:b w:val="0"/>
                <w:sz w:val="16"/>
              </w:rPr>
            </w:pPr>
            <w:r w:rsidRPr="004E66C6">
              <w:rPr>
                <w:b w:val="0"/>
                <w:sz w:val="16"/>
              </w:rPr>
              <w:t>narengerile@huawei.com</w:t>
            </w:r>
          </w:p>
        </w:tc>
      </w:tr>
      <w:tr w:rsidR="007A4A86" w:rsidRPr="004E66C6" w14:paraId="75B6869F" w14:textId="77777777" w:rsidTr="000E31A7">
        <w:trPr>
          <w:trHeight w:val="281"/>
          <w:jc w:val="center"/>
        </w:trPr>
        <w:tc>
          <w:tcPr>
            <w:tcW w:w="1543" w:type="dxa"/>
            <w:vAlign w:val="center"/>
          </w:tcPr>
          <w:p w14:paraId="686DB9B3" w14:textId="36841590" w:rsidR="007A4A86" w:rsidRPr="004E66C6" w:rsidRDefault="007A4A86" w:rsidP="00B972BF">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265" w:type="dxa"/>
            <w:vMerge/>
            <w:vAlign w:val="center"/>
          </w:tcPr>
          <w:p w14:paraId="547A0143" w14:textId="77777777" w:rsidR="007A4A86" w:rsidRPr="004E66C6" w:rsidRDefault="007A4A86" w:rsidP="00B972BF">
            <w:pPr>
              <w:pStyle w:val="T2"/>
              <w:spacing w:after="0"/>
              <w:ind w:left="0" w:right="0"/>
              <w:rPr>
                <w:b w:val="0"/>
                <w:sz w:val="20"/>
              </w:rPr>
            </w:pPr>
          </w:p>
        </w:tc>
        <w:tc>
          <w:tcPr>
            <w:tcW w:w="2524" w:type="dxa"/>
            <w:vMerge/>
            <w:vAlign w:val="center"/>
          </w:tcPr>
          <w:p w14:paraId="678F3D21" w14:textId="77777777" w:rsidR="007A4A86" w:rsidRPr="004E66C6" w:rsidRDefault="007A4A86" w:rsidP="00B972BF">
            <w:pPr>
              <w:pStyle w:val="T2"/>
              <w:spacing w:after="0"/>
              <w:ind w:left="0" w:right="0"/>
              <w:rPr>
                <w:b w:val="0"/>
                <w:sz w:val="20"/>
                <w:lang w:eastAsia="zh-CN"/>
              </w:rPr>
            </w:pPr>
          </w:p>
        </w:tc>
        <w:tc>
          <w:tcPr>
            <w:tcW w:w="1242" w:type="dxa"/>
            <w:vAlign w:val="center"/>
          </w:tcPr>
          <w:p w14:paraId="7D291A5D" w14:textId="77777777" w:rsidR="007A4A86" w:rsidRPr="004E66C6" w:rsidRDefault="007A4A86" w:rsidP="00B972BF">
            <w:pPr>
              <w:pStyle w:val="T2"/>
              <w:spacing w:after="0"/>
              <w:ind w:left="0" w:right="0"/>
              <w:rPr>
                <w:b w:val="0"/>
                <w:sz w:val="20"/>
              </w:rPr>
            </w:pPr>
          </w:p>
        </w:tc>
        <w:tc>
          <w:tcPr>
            <w:tcW w:w="2005" w:type="dxa"/>
            <w:vAlign w:val="center"/>
          </w:tcPr>
          <w:p w14:paraId="2CE559E6" w14:textId="77777777" w:rsidR="007A4A86" w:rsidRPr="004E66C6" w:rsidRDefault="007A4A86" w:rsidP="00B972BF">
            <w:pPr>
              <w:pStyle w:val="T2"/>
              <w:spacing w:after="0"/>
              <w:ind w:left="0" w:right="0"/>
              <w:rPr>
                <w:b w:val="0"/>
                <w:sz w:val="16"/>
              </w:rPr>
            </w:pPr>
          </w:p>
        </w:tc>
      </w:tr>
      <w:tr w:rsidR="007A4A86" w:rsidRPr="004E66C6" w14:paraId="6DCFD914" w14:textId="77777777" w:rsidTr="000E31A7">
        <w:trPr>
          <w:trHeight w:val="281"/>
          <w:jc w:val="center"/>
        </w:trPr>
        <w:tc>
          <w:tcPr>
            <w:tcW w:w="1543" w:type="dxa"/>
            <w:vAlign w:val="center"/>
          </w:tcPr>
          <w:p w14:paraId="6255F61A" w14:textId="305EBF2E" w:rsidR="007A4A86" w:rsidRPr="004E66C6" w:rsidRDefault="007A4A86" w:rsidP="00B972BF">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265" w:type="dxa"/>
            <w:vMerge/>
            <w:vAlign w:val="center"/>
          </w:tcPr>
          <w:p w14:paraId="16CF3F28" w14:textId="77777777" w:rsidR="007A4A86" w:rsidRPr="004E66C6" w:rsidRDefault="007A4A86" w:rsidP="00B972BF">
            <w:pPr>
              <w:pStyle w:val="T2"/>
              <w:spacing w:after="0"/>
              <w:ind w:left="0" w:right="0"/>
              <w:rPr>
                <w:b w:val="0"/>
                <w:sz w:val="20"/>
              </w:rPr>
            </w:pPr>
          </w:p>
        </w:tc>
        <w:tc>
          <w:tcPr>
            <w:tcW w:w="2524" w:type="dxa"/>
            <w:vMerge/>
            <w:vAlign w:val="center"/>
          </w:tcPr>
          <w:p w14:paraId="27B690BD" w14:textId="77777777" w:rsidR="007A4A86" w:rsidRPr="004E66C6" w:rsidRDefault="007A4A86" w:rsidP="00B972BF">
            <w:pPr>
              <w:pStyle w:val="T2"/>
              <w:spacing w:after="0"/>
              <w:ind w:left="0" w:right="0"/>
              <w:rPr>
                <w:b w:val="0"/>
                <w:sz w:val="20"/>
                <w:lang w:eastAsia="zh-CN"/>
              </w:rPr>
            </w:pPr>
          </w:p>
        </w:tc>
        <w:tc>
          <w:tcPr>
            <w:tcW w:w="1242" w:type="dxa"/>
            <w:vAlign w:val="center"/>
          </w:tcPr>
          <w:p w14:paraId="21DB66C6" w14:textId="77777777" w:rsidR="007A4A86" w:rsidRPr="004E66C6" w:rsidRDefault="007A4A86" w:rsidP="00B972BF">
            <w:pPr>
              <w:pStyle w:val="T2"/>
              <w:spacing w:after="0"/>
              <w:ind w:left="0" w:right="0"/>
              <w:rPr>
                <w:b w:val="0"/>
                <w:sz w:val="20"/>
              </w:rPr>
            </w:pPr>
          </w:p>
        </w:tc>
        <w:tc>
          <w:tcPr>
            <w:tcW w:w="2005" w:type="dxa"/>
            <w:vAlign w:val="center"/>
          </w:tcPr>
          <w:p w14:paraId="790271AC" w14:textId="77777777" w:rsidR="007A4A86" w:rsidRPr="004E66C6" w:rsidRDefault="007A4A86" w:rsidP="00B972BF">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4DE7EBF7" w:rsidR="00264F41" w:rsidRDefault="0072586D" w:rsidP="006A003A">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comment resolutions for </w:t>
      </w:r>
      <w:r w:rsidR="00264F41">
        <w:rPr>
          <w:rFonts w:ascii="Times New Roman" w:hAnsi="Times New Roman" w:cs="Times New Roman"/>
          <w:sz w:val="22"/>
        </w:rPr>
        <w:t>the following CIDs</w:t>
      </w:r>
      <w:r w:rsidR="00C60123">
        <w:rPr>
          <w:rFonts w:ascii="Times New Roman" w:hAnsi="Times New Roman" w:cs="Times New Roman"/>
          <w:sz w:val="22"/>
        </w:rPr>
        <w:t xml:space="preserve">, which are </w:t>
      </w:r>
      <w:r w:rsidR="007952A5">
        <w:rPr>
          <w:rFonts w:ascii="Times New Roman" w:hAnsi="Times New Roman" w:cs="Times New Roman" w:hint="eastAsia"/>
          <w:sz w:val="22"/>
        </w:rPr>
        <w:t>re</w:t>
      </w:r>
      <w:r w:rsidR="007952A5">
        <w:rPr>
          <w:rFonts w:ascii="Times New Roman" w:hAnsi="Times New Roman" w:cs="Times New Roman"/>
          <w:sz w:val="22"/>
        </w:rPr>
        <w:t xml:space="preserve">lated to </w:t>
      </w:r>
      <w:r w:rsidR="00C60123">
        <w:rPr>
          <w:rFonts w:ascii="Times New Roman" w:hAnsi="Times New Roman" w:cs="Times New Roman"/>
          <w:sz w:val="22"/>
        </w:rPr>
        <w:t>the illustration of the message flow</w:t>
      </w:r>
      <w:r w:rsidR="0030768E">
        <w:rPr>
          <w:rFonts w:ascii="Times New Roman" w:hAnsi="Times New Roman" w:cs="Times New Roman"/>
          <w:sz w:val="22"/>
        </w:rPr>
        <w:t xml:space="preserve"> in Figure 6-28a</w:t>
      </w:r>
      <w:r w:rsidR="003C243D">
        <w:rPr>
          <w:rFonts w:ascii="Times New Roman" w:hAnsi="Times New Roman" w:cs="Times New Roman"/>
          <w:sz w:val="22"/>
        </w:rPr>
        <w:t>, b, c and d</w:t>
      </w:r>
      <w:r w:rsidR="00464E9F">
        <w:rPr>
          <w:rFonts w:ascii="Times New Roman" w:hAnsi="Times New Roman" w:cs="Times New Roman"/>
          <w:sz w:val="22"/>
        </w:rPr>
        <w:t xml:space="preserve"> in Draft 0.2</w:t>
      </w:r>
    </w:p>
    <w:p w14:paraId="2DA42C94" w14:textId="41855968" w:rsidR="0007684A" w:rsidRPr="00464E9F" w:rsidRDefault="00264F41" w:rsidP="008C2BA7">
      <w:pPr>
        <w:pStyle w:val="a6"/>
        <w:numPr>
          <w:ilvl w:val="0"/>
          <w:numId w:val="31"/>
        </w:numPr>
        <w:ind w:firstLineChars="0"/>
        <w:rPr>
          <w:rFonts w:ascii="Times New Roman" w:hAnsi="Times New Roman" w:cs="Times New Roman"/>
          <w:sz w:val="22"/>
        </w:rPr>
      </w:pPr>
      <w:r w:rsidRPr="00464E9F">
        <w:rPr>
          <w:rFonts w:ascii="Times New Roman" w:hAnsi="Times New Roman" w:cs="Times New Roman"/>
          <w:sz w:val="22"/>
        </w:rPr>
        <w:t xml:space="preserve">211, </w:t>
      </w:r>
      <w:r w:rsidR="00AA6DE9" w:rsidRPr="00464E9F">
        <w:rPr>
          <w:rFonts w:ascii="Times New Roman" w:hAnsi="Times New Roman" w:cs="Times New Roman"/>
          <w:sz w:val="22"/>
        </w:rPr>
        <w:t xml:space="preserve">212, </w:t>
      </w:r>
      <w:r w:rsidRPr="00464E9F">
        <w:rPr>
          <w:rFonts w:ascii="Times New Roman" w:hAnsi="Times New Roman" w:cs="Times New Roman"/>
          <w:sz w:val="22"/>
        </w:rPr>
        <w:t>213, 214, 371</w:t>
      </w:r>
      <w:r w:rsidR="002C7B3B" w:rsidRPr="00464E9F">
        <w:rPr>
          <w:rFonts w:ascii="Times New Roman" w:hAnsi="Times New Roman" w:cs="Times New Roman"/>
          <w:sz w:val="22"/>
        </w:rPr>
        <w:t>, 824, 731, 35, 388, 733, 468, 469, 658, 659, 826, 827, 829, 820, 822, 389, 825, 732, 821</w:t>
      </w:r>
      <w:r w:rsidR="00DB2102" w:rsidRPr="00464E9F">
        <w:rPr>
          <w:rFonts w:ascii="Times New Roman" w:hAnsi="Times New Roman" w:cs="Times New Roman"/>
          <w:sz w:val="22"/>
        </w:rPr>
        <w:t>, 484</w:t>
      </w:r>
    </w:p>
    <w:p w14:paraId="2020718E" w14:textId="77777777" w:rsidR="004D3AFD" w:rsidRDefault="004D3AFD" w:rsidP="0046792B">
      <w:pPr>
        <w:rPr>
          <w:rFonts w:ascii="Times New Roman" w:hAnsi="Times New Roman" w:cs="Times New Roman"/>
          <w:sz w:val="22"/>
        </w:rPr>
      </w:pPr>
    </w:p>
    <w:p w14:paraId="5AADC717" w14:textId="2F59E059" w:rsidR="004D3AFD" w:rsidRDefault="004D3AFD" w:rsidP="0046792B">
      <w:pPr>
        <w:rPr>
          <w:rFonts w:ascii="Times New Roman" w:hAnsi="Times New Roman" w:cs="Times New Roman"/>
          <w:sz w:val="22"/>
        </w:rPr>
      </w:pPr>
      <w:r>
        <w:rPr>
          <w:rFonts w:ascii="Times New Roman" w:hAnsi="Times New Roman" w:cs="Times New Roman"/>
          <w:sz w:val="22"/>
        </w:rPr>
        <w:t>R0: Initial version.</w:t>
      </w:r>
    </w:p>
    <w:p w14:paraId="48357275" w14:textId="77FBBEE2" w:rsidR="004D3AFD" w:rsidRDefault="004D3AFD" w:rsidP="0046792B">
      <w:pPr>
        <w:rPr>
          <w:rFonts w:ascii="Times New Roman" w:hAnsi="Times New Roman" w:cs="Times New Roman"/>
          <w:sz w:val="22"/>
        </w:rPr>
      </w:pPr>
      <w:r>
        <w:rPr>
          <w:rFonts w:ascii="Times New Roman" w:hAnsi="Times New Roman" w:cs="Times New Roman"/>
          <w:sz w:val="22"/>
        </w:rPr>
        <w:t xml:space="preserve">R1: Made changes to </w:t>
      </w:r>
      <w:r w:rsidR="00F348E2">
        <w:rPr>
          <w:rFonts w:ascii="Times New Roman" w:hAnsi="Times New Roman" w:cs="Times New Roman"/>
          <w:sz w:val="22"/>
        </w:rPr>
        <w:t xml:space="preserve">CR </w:t>
      </w:r>
      <w:r>
        <w:rPr>
          <w:rFonts w:ascii="Times New Roman" w:hAnsi="Times New Roman" w:cs="Times New Roman"/>
          <w:sz w:val="22"/>
        </w:rPr>
        <w:t xml:space="preserve">for CID 732, based on offline discussions. </w:t>
      </w:r>
    </w:p>
    <w:p w14:paraId="7762B22E" w14:textId="2229F474" w:rsidR="004D3AFD" w:rsidRPr="0046792B" w:rsidRDefault="004D3AFD" w:rsidP="0046792B">
      <w:pPr>
        <w:rPr>
          <w:rFonts w:ascii="Times New Roman" w:hAnsi="Times New Roman" w:cs="Times New Roman"/>
          <w:sz w:val="22"/>
        </w:rPr>
      </w:pPr>
      <w:r>
        <w:rPr>
          <w:rFonts w:ascii="Times New Roman" w:hAnsi="Times New Roman" w:cs="Times New Roman"/>
          <w:sz w:val="22"/>
        </w:rPr>
        <w:t xml:space="preserve">R2: Made changes to </w:t>
      </w:r>
      <w:r w:rsidR="00F348E2">
        <w:rPr>
          <w:rFonts w:ascii="Times New Roman" w:hAnsi="Times New Roman" w:cs="Times New Roman"/>
          <w:sz w:val="22"/>
        </w:rPr>
        <w:t>CR</w:t>
      </w:r>
      <w:r>
        <w:rPr>
          <w:rFonts w:ascii="Times New Roman" w:hAnsi="Times New Roman" w:cs="Times New Roman"/>
          <w:sz w:val="22"/>
        </w:rPr>
        <w:t xml:space="preserve"> for CID 824, 35, 468, 469, 658, 659,</w:t>
      </w:r>
      <w:r w:rsidR="00F348E2">
        <w:rPr>
          <w:rFonts w:ascii="Times New Roman" w:hAnsi="Times New Roman" w:cs="Times New Roman"/>
          <w:sz w:val="22"/>
        </w:rPr>
        <w:t xml:space="preserve"> 826, 827, 829, 389, 822, 484 and 825,</w:t>
      </w:r>
      <w:r>
        <w:rPr>
          <w:rFonts w:ascii="Times New Roman" w:hAnsi="Times New Roman" w:cs="Times New Roman"/>
          <w:sz w:val="22"/>
        </w:rPr>
        <w:t xml:space="preserve"> based on discussion</w:t>
      </w:r>
      <w:r w:rsidR="00F348E2">
        <w:rPr>
          <w:rFonts w:ascii="Times New Roman" w:hAnsi="Times New Roman" w:cs="Times New Roman"/>
          <w:sz w:val="22"/>
        </w:rPr>
        <w:t>s</w:t>
      </w:r>
      <w:r>
        <w:rPr>
          <w:rFonts w:ascii="Times New Roman" w:hAnsi="Times New Roman" w:cs="Times New Roman"/>
          <w:sz w:val="22"/>
        </w:rPr>
        <w:t xml:space="preserve"> during</w:t>
      </w:r>
      <w:r w:rsidR="00332523">
        <w:rPr>
          <w:rFonts w:ascii="Times New Roman" w:hAnsi="Times New Roman" w:cs="Times New Roman"/>
          <w:sz w:val="22"/>
        </w:rPr>
        <w:t xml:space="preserve"> the</w:t>
      </w:r>
      <w:r>
        <w:rPr>
          <w:rFonts w:ascii="Times New Roman" w:hAnsi="Times New Roman" w:cs="Times New Roman"/>
          <w:sz w:val="22"/>
        </w:rPr>
        <w:t xml:space="preserve"> </w:t>
      </w:r>
      <w:proofErr w:type="spellStart"/>
      <w:r>
        <w:rPr>
          <w:rFonts w:ascii="Times New Roman" w:hAnsi="Times New Roman" w:cs="Times New Roman"/>
          <w:sz w:val="22"/>
        </w:rPr>
        <w:t>TGbf</w:t>
      </w:r>
      <w:proofErr w:type="spellEnd"/>
      <w:r>
        <w:rPr>
          <w:rFonts w:ascii="Times New Roman" w:hAnsi="Times New Roman" w:cs="Times New Roman"/>
          <w:sz w:val="22"/>
        </w:rPr>
        <w:t xml:space="preserve"> call on 23 Aug.</w:t>
      </w:r>
      <w:r w:rsidR="00000F7D">
        <w:rPr>
          <w:rFonts w:ascii="Times New Roman" w:hAnsi="Times New Roman" w:cs="Times New Roman"/>
          <w:sz w:val="22"/>
        </w:rPr>
        <w:t xml:space="preserve"> SP is added. </w:t>
      </w:r>
    </w:p>
    <w:p w14:paraId="4B41C60D" w14:textId="654B9A48" w:rsidR="0098422C" w:rsidRPr="004E66C6" w:rsidRDefault="0098422C" w:rsidP="002E5461">
      <w:pPr>
        <w:widowControl/>
        <w:jc w:val="left"/>
        <w:rPr>
          <w:rFonts w:ascii="Times New Roman" w:hAnsi="Times New Roman" w:cs="Times New Roman"/>
          <w:sz w:val="22"/>
        </w:rPr>
      </w:pPr>
      <w:r>
        <w:rPr>
          <w:rFonts w:ascii="Times New Roman" w:hAnsi="Times New Roman" w:cs="Times New Roman"/>
          <w:sz w:val="22"/>
        </w:rPr>
        <w:br w:type="page"/>
      </w:r>
    </w:p>
    <w:p w14:paraId="02A90AB5" w14:textId="683B8D90" w:rsidR="0089174D" w:rsidRPr="000D3271" w:rsidRDefault="000D3271" w:rsidP="004A5243">
      <w:pPr>
        <w:pStyle w:val="1"/>
        <w:spacing w:before="0" w:after="0" w:line="240" w:lineRule="auto"/>
        <w:ind w:firstLineChars="100" w:firstLine="221"/>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ID 211,</w:t>
      </w:r>
      <w:r w:rsidR="0006634F">
        <w:rPr>
          <w:rFonts w:ascii="Times New Roman" w:hAnsi="Times New Roman" w:cs="Times New Roman"/>
          <w:sz w:val="22"/>
        </w:rPr>
        <w:t xml:space="preserve"> 212,</w:t>
      </w:r>
      <w:r>
        <w:rPr>
          <w:rFonts w:ascii="Times New Roman" w:hAnsi="Times New Roman" w:cs="Times New Roman"/>
          <w:sz w:val="22"/>
        </w:rPr>
        <w:t xml:space="preserve"> 213, 214, 371</w:t>
      </w:r>
      <w:r w:rsidR="007A2D92">
        <w:rPr>
          <w:rFonts w:ascii="Times New Roman" w:hAnsi="Times New Roman" w:cs="Times New Roman"/>
          <w:sz w:val="22"/>
        </w:rPr>
        <w:t xml:space="preserve">, </w:t>
      </w:r>
      <w:r w:rsidR="007A2D92" w:rsidRPr="004A5243">
        <w:rPr>
          <w:rFonts w:ascii="Times New Roman" w:hAnsi="Times New Roman" w:cs="Times New Roman"/>
          <w:sz w:val="22"/>
          <w:u w:val="single"/>
        </w:rPr>
        <w:t>824</w:t>
      </w:r>
    </w:p>
    <w:tbl>
      <w:tblPr>
        <w:tblStyle w:val="a5"/>
        <w:tblW w:w="8296" w:type="dxa"/>
        <w:tblLook w:val="04A0" w:firstRow="1" w:lastRow="0" w:firstColumn="1" w:lastColumn="0" w:noHBand="0" w:noVBand="1"/>
      </w:tblPr>
      <w:tblGrid>
        <w:gridCol w:w="780"/>
        <w:gridCol w:w="1158"/>
        <w:gridCol w:w="751"/>
        <w:gridCol w:w="3260"/>
        <w:gridCol w:w="2347"/>
      </w:tblGrid>
      <w:tr w:rsidR="009E1F07" w:rsidRPr="004E66C6" w14:paraId="592D5E88" w14:textId="2A9186FB" w:rsidTr="008C2BA7">
        <w:trPr>
          <w:trHeight w:val="265"/>
        </w:trPr>
        <w:tc>
          <w:tcPr>
            <w:tcW w:w="780" w:type="dxa"/>
            <w:hideMark/>
          </w:tcPr>
          <w:p w14:paraId="0BA8067E" w14:textId="77777777" w:rsidR="009E1F07" w:rsidRPr="004E66C6" w:rsidRDefault="009E1F07"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1158" w:type="dxa"/>
          </w:tcPr>
          <w:p w14:paraId="74A5D748" w14:textId="1062012A" w:rsidR="009E1F07" w:rsidRPr="004E66C6" w:rsidRDefault="009E1F07" w:rsidP="0026230A">
            <w:pPr>
              <w:spacing w:before="100" w:beforeAutospacing="1" w:after="100" w:afterAutospacing="1"/>
              <w:jc w:val="left"/>
              <w:rPr>
                <w:rFonts w:ascii="Times New Roman" w:hAnsi="Times New Roman" w:cs="Times New Roman"/>
                <w:b/>
                <w:bCs/>
                <w:color w:val="000000"/>
                <w:sz w:val="22"/>
              </w:rPr>
            </w:pPr>
            <w:proofErr w:type="spellStart"/>
            <w:r>
              <w:rPr>
                <w:rFonts w:ascii="Times New Roman" w:hAnsi="Times New Roman" w:cs="Times New Roman"/>
                <w:b/>
                <w:bCs/>
                <w:color w:val="000000"/>
                <w:sz w:val="22"/>
              </w:rPr>
              <w:t>Subclause</w:t>
            </w:r>
            <w:proofErr w:type="spellEnd"/>
          </w:p>
        </w:tc>
        <w:tc>
          <w:tcPr>
            <w:tcW w:w="751" w:type="dxa"/>
            <w:hideMark/>
          </w:tcPr>
          <w:p w14:paraId="480DC0ED" w14:textId="6A4F05FE" w:rsidR="009E1F07" w:rsidRPr="004E66C6" w:rsidRDefault="009E1F07"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3260" w:type="dxa"/>
            <w:hideMark/>
          </w:tcPr>
          <w:p w14:paraId="25BB83B3" w14:textId="77777777" w:rsidR="009E1F07" w:rsidRPr="004E66C6" w:rsidRDefault="009E1F07"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347" w:type="dxa"/>
            <w:hideMark/>
          </w:tcPr>
          <w:p w14:paraId="25B843B8" w14:textId="77777777" w:rsidR="009E1F07" w:rsidRPr="004E66C6" w:rsidRDefault="009E1F07"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9E1F07" w:rsidRPr="005E6092" w14:paraId="11ECEFE3" w14:textId="4FDB6D3F" w:rsidTr="008C2BA7">
        <w:trPr>
          <w:trHeight w:val="1101"/>
        </w:trPr>
        <w:tc>
          <w:tcPr>
            <w:tcW w:w="780" w:type="dxa"/>
          </w:tcPr>
          <w:p w14:paraId="78DA32C8" w14:textId="45153DC4" w:rsidR="009E1F07" w:rsidRPr="005E6092" w:rsidRDefault="009E1F07" w:rsidP="00004B86">
            <w:pPr>
              <w:tabs>
                <w:tab w:val="left" w:pos="297"/>
              </w:tabs>
              <w:spacing w:before="100" w:beforeAutospacing="1" w:after="100" w:afterAutospacing="1"/>
              <w:jc w:val="left"/>
              <w:rPr>
                <w:rFonts w:ascii="Times New Roman" w:hAnsi="Times New Roman" w:cs="Times New Roman"/>
                <w:sz w:val="22"/>
              </w:rPr>
            </w:pPr>
            <w:r w:rsidRPr="005E6092">
              <w:rPr>
                <w:rFonts w:ascii="Times New Roman" w:hAnsi="Times New Roman" w:cs="Times New Roman" w:hint="eastAsia"/>
                <w:sz w:val="22"/>
              </w:rPr>
              <w:t>2</w:t>
            </w:r>
            <w:r w:rsidRPr="005E6092">
              <w:rPr>
                <w:rFonts w:ascii="Times New Roman" w:hAnsi="Times New Roman" w:cs="Times New Roman"/>
                <w:sz w:val="22"/>
              </w:rPr>
              <w:t>11</w:t>
            </w:r>
          </w:p>
        </w:tc>
        <w:tc>
          <w:tcPr>
            <w:tcW w:w="1158" w:type="dxa"/>
          </w:tcPr>
          <w:p w14:paraId="6A2766AE" w14:textId="151158E0" w:rsidR="009E1F07" w:rsidRPr="005E6092" w:rsidRDefault="009E1F07" w:rsidP="00004B86">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751" w:type="dxa"/>
          </w:tcPr>
          <w:p w14:paraId="65DB22EE" w14:textId="1940E895" w:rsidR="009E1F07" w:rsidRPr="005E6092" w:rsidRDefault="009E1F07" w:rsidP="00004B86">
            <w:pPr>
              <w:tabs>
                <w:tab w:val="left" w:pos="219"/>
              </w:tabs>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18.33</w:t>
            </w:r>
          </w:p>
        </w:tc>
        <w:tc>
          <w:tcPr>
            <w:tcW w:w="3260" w:type="dxa"/>
          </w:tcPr>
          <w:p w14:paraId="5409C17F" w14:textId="1B45FEF3" w:rsidR="009E1F07" w:rsidRPr="005E6092" w:rsidRDefault="009E1F07" w:rsidP="00004B86">
            <w:pPr>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Some labels in Figure 6-28a use an acronym (SENS) that is not defined in the draft.</w:t>
            </w:r>
          </w:p>
        </w:tc>
        <w:tc>
          <w:tcPr>
            <w:tcW w:w="2347" w:type="dxa"/>
          </w:tcPr>
          <w:p w14:paraId="15511A1A" w14:textId="67527D00" w:rsidR="009E1F07" w:rsidRPr="005E6092" w:rsidRDefault="009E1F07" w:rsidP="00004B86">
            <w:pPr>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Replace SENS with Sensing.</w:t>
            </w:r>
          </w:p>
        </w:tc>
      </w:tr>
      <w:tr w:rsidR="009E1F07" w:rsidRPr="005E6092" w14:paraId="0E1F79BB" w14:textId="4AADFDD3" w:rsidTr="008C2BA7">
        <w:trPr>
          <w:trHeight w:val="1101"/>
        </w:trPr>
        <w:tc>
          <w:tcPr>
            <w:tcW w:w="780" w:type="dxa"/>
          </w:tcPr>
          <w:p w14:paraId="6E8B1A5D" w14:textId="77777777" w:rsidR="009E1F07" w:rsidRPr="005E6092" w:rsidRDefault="009E1F07" w:rsidP="00A82567">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2</w:t>
            </w:r>
            <w:r>
              <w:rPr>
                <w:rFonts w:ascii="Times New Roman" w:hAnsi="Times New Roman" w:cs="Times New Roman"/>
                <w:sz w:val="22"/>
              </w:rPr>
              <w:t>12</w:t>
            </w:r>
          </w:p>
        </w:tc>
        <w:tc>
          <w:tcPr>
            <w:tcW w:w="1158" w:type="dxa"/>
          </w:tcPr>
          <w:p w14:paraId="4CD3E2E6" w14:textId="5862979C" w:rsidR="009E1F07" w:rsidRDefault="009E1F07" w:rsidP="00A82567">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751" w:type="dxa"/>
          </w:tcPr>
          <w:p w14:paraId="697F4DFB" w14:textId="049B1727" w:rsidR="009E1F07" w:rsidRPr="005E6092" w:rsidRDefault="009E1F07" w:rsidP="00A82567">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9.01</w:t>
            </w:r>
          </w:p>
        </w:tc>
        <w:tc>
          <w:tcPr>
            <w:tcW w:w="3260" w:type="dxa"/>
          </w:tcPr>
          <w:p w14:paraId="53DF7B1C" w14:textId="77777777" w:rsidR="009E1F07" w:rsidRPr="005E6092" w:rsidRDefault="009E1F07" w:rsidP="00A82567">
            <w:pPr>
              <w:spacing w:before="100" w:beforeAutospacing="1" w:after="100" w:afterAutospacing="1"/>
              <w:jc w:val="left"/>
              <w:rPr>
                <w:rFonts w:ascii="Times New Roman" w:hAnsi="Times New Roman" w:cs="Times New Roman"/>
                <w:sz w:val="22"/>
              </w:rPr>
            </w:pPr>
            <w:r w:rsidRPr="00133E76">
              <w:rPr>
                <w:rFonts w:ascii="Times New Roman" w:hAnsi="Times New Roman" w:cs="Times New Roman"/>
                <w:sz w:val="22"/>
              </w:rPr>
              <w:t>Some labels in Figure 6-28b use an acronym (SENS) that is not defined in the draft.</w:t>
            </w:r>
          </w:p>
        </w:tc>
        <w:tc>
          <w:tcPr>
            <w:tcW w:w="2347" w:type="dxa"/>
          </w:tcPr>
          <w:p w14:paraId="3F82D4B6" w14:textId="77777777" w:rsidR="009E1F07" w:rsidRPr="005E6092" w:rsidRDefault="009E1F07" w:rsidP="00A82567">
            <w:pPr>
              <w:spacing w:before="100" w:beforeAutospacing="1" w:after="100" w:afterAutospacing="1"/>
              <w:jc w:val="left"/>
              <w:rPr>
                <w:rFonts w:ascii="Times New Roman" w:hAnsi="Times New Roman" w:cs="Times New Roman"/>
                <w:sz w:val="22"/>
              </w:rPr>
            </w:pPr>
            <w:r w:rsidRPr="00133E76">
              <w:rPr>
                <w:rFonts w:ascii="Times New Roman" w:hAnsi="Times New Roman" w:cs="Times New Roman"/>
                <w:sz w:val="22"/>
              </w:rPr>
              <w:t>Replace SENS with Sensing.</w:t>
            </w:r>
          </w:p>
        </w:tc>
      </w:tr>
      <w:tr w:rsidR="009E1F07" w:rsidRPr="005E6092" w14:paraId="34CFFE9E" w14:textId="6C11C0BD" w:rsidTr="008C2BA7">
        <w:trPr>
          <w:trHeight w:val="1101"/>
        </w:trPr>
        <w:tc>
          <w:tcPr>
            <w:tcW w:w="780" w:type="dxa"/>
          </w:tcPr>
          <w:p w14:paraId="54B293FF" w14:textId="77777777" w:rsidR="009E1F07" w:rsidRPr="005E6092" w:rsidRDefault="009E1F07" w:rsidP="0026230A">
            <w:pPr>
              <w:tabs>
                <w:tab w:val="left" w:pos="297"/>
              </w:tabs>
              <w:spacing w:before="100" w:beforeAutospacing="1" w:after="100" w:afterAutospacing="1"/>
              <w:jc w:val="left"/>
              <w:rPr>
                <w:rFonts w:ascii="Times New Roman" w:hAnsi="Times New Roman" w:cs="Times New Roman"/>
                <w:sz w:val="22"/>
              </w:rPr>
            </w:pPr>
            <w:r w:rsidRPr="005E6092">
              <w:rPr>
                <w:rFonts w:ascii="Times New Roman" w:hAnsi="Times New Roman" w:cs="Times New Roman" w:hint="eastAsia"/>
                <w:sz w:val="22"/>
              </w:rPr>
              <w:t>2</w:t>
            </w:r>
            <w:r w:rsidRPr="005E6092">
              <w:rPr>
                <w:rFonts w:ascii="Times New Roman" w:hAnsi="Times New Roman" w:cs="Times New Roman"/>
                <w:sz w:val="22"/>
              </w:rPr>
              <w:t>13</w:t>
            </w:r>
          </w:p>
        </w:tc>
        <w:tc>
          <w:tcPr>
            <w:tcW w:w="1158" w:type="dxa"/>
          </w:tcPr>
          <w:p w14:paraId="5DD6C6E4" w14:textId="595F1E80" w:rsidR="009E1F07" w:rsidRPr="005E6092" w:rsidRDefault="009E1F07" w:rsidP="0026230A">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751" w:type="dxa"/>
          </w:tcPr>
          <w:p w14:paraId="61E46D82" w14:textId="77B46014" w:rsidR="009E1F07" w:rsidRPr="005E6092" w:rsidRDefault="009E1F07" w:rsidP="0026230A">
            <w:pPr>
              <w:tabs>
                <w:tab w:val="left" w:pos="219"/>
              </w:tabs>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19.37</w:t>
            </w:r>
          </w:p>
        </w:tc>
        <w:tc>
          <w:tcPr>
            <w:tcW w:w="3260" w:type="dxa"/>
          </w:tcPr>
          <w:p w14:paraId="19DC6A35" w14:textId="77777777" w:rsidR="009E1F07" w:rsidRPr="005E6092" w:rsidRDefault="009E1F07" w:rsidP="0026230A">
            <w:pPr>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Some labels in Figure 6-28c use an acronym (SENS) that is not defined in the draft.</w:t>
            </w:r>
          </w:p>
        </w:tc>
        <w:tc>
          <w:tcPr>
            <w:tcW w:w="2347" w:type="dxa"/>
          </w:tcPr>
          <w:p w14:paraId="37E33604" w14:textId="77777777" w:rsidR="009E1F07" w:rsidRPr="005E6092" w:rsidRDefault="009E1F07" w:rsidP="0026230A">
            <w:pPr>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Replace SENS with Sensing.</w:t>
            </w:r>
          </w:p>
        </w:tc>
      </w:tr>
      <w:tr w:rsidR="009E1F07" w:rsidRPr="005E6092" w14:paraId="2D596A1A" w14:textId="4D4F1996" w:rsidTr="008C2BA7">
        <w:trPr>
          <w:trHeight w:val="1101"/>
        </w:trPr>
        <w:tc>
          <w:tcPr>
            <w:tcW w:w="780" w:type="dxa"/>
          </w:tcPr>
          <w:p w14:paraId="2A67C9A4" w14:textId="77777777" w:rsidR="009E1F07" w:rsidRPr="005E6092" w:rsidRDefault="009E1F07" w:rsidP="0026230A">
            <w:pPr>
              <w:tabs>
                <w:tab w:val="left" w:pos="297"/>
              </w:tabs>
              <w:spacing w:before="100" w:beforeAutospacing="1" w:after="100" w:afterAutospacing="1"/>
              <w:jc w:val="left"/>
              <w:rPr>
                <w:rFonts w:ascii="Times New Roman" w:hAnsi="Times New Roman" w:cs="Times New Roman"/>
                <w:sz w:val="22"/>
              </w:rPr>
            </w:pPr>
            <w:r w:rsidRPr="005E6092">
              <w:rPr>
                <w:rFonts w:ascii="Times New Roman" w:hAnsi="Times New Roman" w:cs="Times New Roman" w:hint="eastAsia"/>
                <w:sz w:val="22"/>
              </w:rPr>
              <w:t>2</w:t>
            </w:r>
            <w:r w:rsidRPr="005E6092">
              <w:rPr>
                <w:rFonts w:ascii="Times New Roman" w:hAnsi="Times New Roman" w:cs="Times New Roman"/>
                <w:sz w:val="22"/>
              </w:rPr>
              <w:t>14</w:t>
            </w:r>
          </w:p>
        </w:tc>
        <w:tc>
          <w:tcPr>
            <w:tcW w:w="1158" w:type="dxa"/>
          </w:tcPr>
          <w:p w14:paraId="6ED8CDD3" w14:textId="312204BE" w:rsidR="009E1F07" w:rsidRPr="005E6092" w:rsidRDefault="009E1F07" w:rsidP="0026230A">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751" w:type="dxa"/>
          </w:tcPr>
          <w:p w14:paraId="6AAF750A" w14:textId="1398FAC3" w:rsidR="009E1F07" w:rsidRPr="005E6092" w:rsidRDefault="009E1F07" w:rsidP="0026230A">
            <w:pPr>
              <w:tabs>
                <w:tab w:val="left" w:pos="219"/>
              </w:tabs>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20.3</w:t>
            </w:r>
          </w:p>
        </w:tc>
        <w:tc>
          <w:tcPr>
            <w:tcW w:w="3260" w:type="dxa"/>
          </w:tcPr>
          <w:p w14:paraId="2983DC0F" w14:textId="77777777" w:rsidR="009E1F07" w:rsidRPr="005E6092" w:rsidRDefault="009E1F07" w:rsidP="0026230A">
            <w:pPr>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Some labels in Figure 6-28d use an acronym (SENS) that is not defined in the draft.</w:t>
            </w:r>
          </w:p>
        </w:tc>
        <w:tc>
          <w:tcPr>
            <w:tcW w:w="2347" w:type="dxa"/>
          </w:tcPr>
          <w:p w14:paraId="429E06C9" w14:textId="77777777" w:rsidR="009E1F07" w:rsidRPr="005E6092" w:rsidRDefault="009E1F07" w:rsidP="0026230A">
            <w:pPr>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Replace SENS with Sensing.</w:t>
            </w:r>
          </w:p>
        </w:tc>
      </w:tr>
      <w:tr w:rsidR="009E1F07" w:rsidRPr="005E6092" w14:paraId="536B3948" w14:textId="772748B7" w:rsidTr="008C2BA7">
        <w:trPr>
          <w:trHeight w:val="2774"/>
        </w:trPr>
        <w:tc>
          <w:tcPr>
            <w:tcW w:w="780" w:type="dxa"/>
          </w:tcPr>
          <w:p w14:paraId="5A48397E" w14:textId="77777777" w:rsidR="009E1F07" w:rsidRPr="005E6092" w:rsidRDefault="009E1F07" w:rsidP="0026230A">
            <w:pPr>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371</w:t>
            </w:r>
          </w:p>
        </w:tc>
        <w:tc>
          <w:tcPr>
            <w:tcW w:w="1158" w:type="dxa"/>
          </w:tcPr>
          <w:p w14:paraId="20E266EA" w14:textId="011CCA9D" w:rsidR="009E1F07" w:rsidRPr="005E6092" w:rsidRDefault="009E1F07" w:rsidP="0026230A">
            <w:pPr>
              <w:tabs>
                <w:tab w:val="left" w:pos="10"/>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751" w:type="dxa"/>
          </w:tcPr>
          <w:p w14:paraId="1FD26CA5" w14:textId="0E5D0055" w:rsidR="009E1F07" w:rsidRPr="005E6092" w:rsidRDefault="009E1F07" w:rsidP="0026230A">
            <w:pPr>
              <w:tabs>
                <w:tab w:val="left" w:pos="10"/>
              </w:tabs>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ab/>
              <w:t>18.64</w:t>
            </w:r>
          </w:p>
        </w:tc>
        <w:tc>
          <w:tcPr>
            <w:tcW w:w="3260" w:type="dxa"/>
          </w:tcPr>
          <w:p w14:paraId="70C1F4F0" w14:textId="77777777" w:rsidR="009E1F07" w:rsidRPr="005E6092" w:rsidRDefault="009E1F07" w:rsidP="0026230A">
            <w:pPr>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In Figure 6-28a, the frames are not correct during the measurement setup. "SENS Measurement Setup Request/Response" should be "Sensing Measurement Setup Request/Response". In addition, the same should be applied to the other figures.</w:t>
            </w:r>
          </w:p>
        </w:tc>
        <w:tc>
          <w:tcPr>
            <w:tcW w:w="2347" w:type="dxa"/>
          </w:tcPr>
          <w:p w14:paraId="5BDE7BEB" w14:textId="77777777" w:rsidR="009E1F07" w:rsidRPr="005E6092" w:rsidRDefault="009E1F07" w:rsidP="0026230A">
            <w:pPr>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As in the comment.</w:t>
            </w:r>
          </w:p>
        </w:tc>
      </w:tr>
    </w:tbl>
    <w:p w14:paraId="274CF172" w14:textId="77777777" w:rsidR="005436F1" w:rsidRDefault="005436F1" w:rsidP="005436F1">
      <w:pPr>
        <w:widowControl/>
        <w:jc w:val="left"/>
        <w:rPr>
          <w:rFonts w:ascii="Times New Roman" w:hAnsi="Times New Roman" w:cs="Times New Roman"/>
          <w:sz w:val="22"/>
        </w:rPr>
      </w:pPr>
      <w:r w:rsidRPr="00215BD2">
        <w:rPr>
          <w:rFonts w:ascii="Times New Roman" w:hAnsi="Times New Roman" w:cs="Times New Roman"/>
          <w:b/>
          <w:sz w:val="22"/>
        </w:rPr>
        <w:t>Proposed resolution</w:t>
      </w:r>
      <w:r>
        <w:rPr>
          <w:rFonts w:ascii="Times New Roman" w:hAnsi="Times New Roman" w:cs="Times New Roman"/>
          <w:sz w:val="22"/>
        </w:rPr>
        <w:t xml:space="preserve">: Accepted. </w:t>
      </w:r>
    </w:p>
    <w:p w14:paraId="56BD3456" w14:textId="77777777" w:rsidR="0041295A" w:rsidRDefault="0041295A" w:rsidP="006A003A">
      <w:pPr>
        <w:rPr>
          <w:rFonts w:ascii="Times New Roman" w:hAnsi="Times New Roman" w:cs="Times New Roman"/>
          <w:b/>
          <w:sz w:val="22"/>
        </w:rPr>
      </w:pPr>
    </w:p>
    <w:tbl>
      <w:tblPr>
        <w:tblStyle w:val="a5"/>
        <w:tblW w:w="8296" w:type="dxa"/>
        <w:tblLook w:val="04A0" w:firstRow="1" w:lastRow="0" w:firstColumn="1" w:lastColumn="0" w:noHBand="0" w:noVBand="1"/>
      </w:tblPr>
      <w:tblGrid>
        <w:gridCol w:w="780"/>
        <w:gridCol w:w="1158"/>
        <w:gridCol w:w="751"/>
        <w:gridCol w:w="2835"/>
        <w:gridCol w:w="2772"/>
      </w:tblGrid>
      <w:tr w:rsidR="005436F1" w:rsidRPr="004E66C6" w14:paraId="51594B6A" w14:textId="77777777" w:rsidTr="004A5243">
        <w:trPr>
          <w:trHeight w:val="265"/>
        </w:trPr>
        <w:tc>
          <w:tcPr>
            <w:tcW w:w="780" w:type="dxa"/>
            <w:hideMark/>
          </w:tcPr>
          <w:p w14:paraId="1DAE9910" w14:textId="77777777" w:rsidR="005436F1" w:rsidRPr="004E66C6" w:rsidRDefault="005436F1" w:rsidP="00730924">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1158" w:type="dxa"/>
          </w:tcPr>
          <w:p w14:paraId="4E32BA20" w14:textId="77777777" w:rsidR="005436F1" w:rsidRPr="004E66C6" w:rsidRDefault="005436F1" w:rsidP="00730924">
            <w:pPr>
              <w:spacing w:before="100" w:beforeAutospacing="1" w:after="100" w:afterAutospacing="1"/>
              <w:jc w:val="left"/>
              <w:rPr>
                <w:rFonts w:ascii="Times New Roman" w:hAnsi="Times New Roman" w:cs="Times New Roman"/>
                <w:b/>
                <w:bCs/>
                <w:color w:val="000000"/>
                <w:sz w:val="22"/>
              </w:rPr>
            </w:pPr>
            <w:proofErr w:type="spellStart"/>
            <w:r>
              <w:rPr>
                <w:rFonts w:ascii="Times New Roman" w:hAnsi="Times New Roman" w:cs="Times New Roman"/>
                <w:b/>
                <w:bCs/>
                <w:color w:val="000000"/>
                <w:sz w:val="22"/>
              </w:rPr>
              <w:t>Subclause</w:t>
            </w:r>
            <w:proofErr w:type="spellEnd"/>
          </w:p>
        </w:tc>
        <w:tc>
          <w:tcPr>
            <w:tcW w:w="751" w:type="dxa"/>
            <w:hideMark/>
          </w:tcPr>
          <w:p w14:paraId="0B1B4A20" w14:textId="77777777" w:rsidR="005436F1" w:rsidRPr="004E66C6" w:rsidRDefault="005436F1" w:rsidP="00730924">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835" w:type="dxa"/>
            <w:hideMark/>
          </w:tcPr>
          <w:p w14:paraId="30F761B4" w14:textId="77777777" w:rsidR="005436F1" w:rsidRPr="004E66C6" w:rsidRDefault="005436F1" w:rsidP="00730924">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772" w:type="dxa"/>
            <w:hideMark/>
          </w:tcPr>
          <w:p w14:paraId="1D6BF316" w14:textId="77777777" w:rsidR="005436F1" w:rsidRPr="004E66C6" w:rsidRDefault="005436F1" w:rsidP="00730924">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5436F1" w:rsidRPr="005E6092" w14:paraId="7C5FF3F5" w14:textId="77777777" w:rsidTr="004A5243">
        <w:trPr>
          <w:trHeight w:val="2774"/>
        </w:trPr>
        <w:tc>
          <w:tcPr>
            <w:tcW w:w="780" w:type="dxa"/>
          </w:tcPr>
          <w:p w14:paraId="2A61215B" w14:textId="77777777" w:rsidR="005436F1" w:rsidRPr="00205CD1" w:rsidRDefault="005436F1" w:rsidP="00730924">
            <w:pPr>
              <w:spacing w:before="100" w:beforeAutospacing="1" w:after="100" w:afterAutospacing="1"/>
              <w:jc w:val="left"/>
              <w:rPr>
                <w:rFonts w:ascii="Times New Roman" w:hAnsi="Times New Roman" w:cs="Times New Roman"/>
                <w:sz w:val="22"/>
                <w:u w:val="single"/>
              </w:rPr>
            </w:pPr>
            <w:r w:rsidRPr="00205CD1">
              <w:rPr>
                <w:rFonts w:ascii="Times New Roman" w:hAnsi="Times New Roman" w:cs="Times New Roman" w:hint="eastAsia"/>
                <w:sz w:val="22"/>
                <w:u w:val="single"/>
              </w:rPr>
              <w:t>8</w:t>
            </w:r>
            <w:r w:rsidRPr="00205CD1">
              <w:rPr>
                <w:rFonts w:ascii="Times New Roman" w:hAnsi="Times New Roman" w:cs="Times New Roman"/>
                <w:sz w:val="22"/>
                <w:u w:val="single"/>
              </w:rPr>
              <w:t>24</w:t>
            </w:r>
          </w:p>
        </w:tc>
        <w:tc>
          <w:tcPr>
            <w:tcW w:w="1158" w:type="dxa"/>
          </w:tcPr>
          <w:p w14:paraId="6B4958A1" w14:textId="77777777" w:rsidR="005436F1" w:rsidRPr="007A2D92" w:rsidRDefault="005436F1" w:rsidP="00730924">
            <w:pPr>
              <w:tabs>
                <w:tab w:val="left" w:pos="10"/>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751" w:type="dxa"/>
          </w:tcPr>
          <w:p w14:paraId="77D9F7A5" w14:textId="77777777" w:rsidR="005436F1" w:rsidRPr="005E6092" w:rsidRDefault="005436F1" w:rsidP="00730924">
            <w:pPr>
              <w:tabs>
                <w:tab w:val="left" w:pos="10"/>
              </w:tabs>
              <w:spacing w:before="100" w:beforeAutospacing="1" w:after="100" w:afterAutospacing="1"/>
              <w:jc w:val="left"/>
              <w:rPr>
                <w:rFonts w:ascii="Times New Roman" w:hAnsi="Times New Roman" w:cs="Times New Roman"/>
                <w:sz w:val="22"/>
              </w:rPr>
            </w:pPr>
            <w:r w:rsidRPr="007A2D92">
              <w:rPr>
                <w:rFonts w:ascii="Times New Roman" w:hAnsi="Times New Roman" w:cs="Times New Roman"/>
                <w:sz w:val="22"/>
              </w:rPr>
              <w:t>19.31</w:t>
            </w:r>
          </w:p>
        </w:tc>
        <w:tc>
          <w:tcPr>
            <w:tcW w:w="2835" w:type="dxa"/>
          </w:tcPr>
          <w:p w14:paraId="7FFE6927" w14:textId="77777777" w:rsidR="005436F1" w:rsidRPr="005E6092" w:rsidRDefault="005436F1" w:rsidP="00730924">
            <w:pPr>
              <w:spacing w:before="100" w:beforeAutospacing="1" w:after="100" w:afterAutospacing="1"/>
              <w:jc w:val="left"/>
              <w:rPr>
                <w:rFonts w:ascii="Times New Roman" w:hAnsi="Times New Roman" w:cs="Times New Roman"/>
                <w:sz w:val="22"/>
              </w:rPr>
            </w:pPr>
            <w:r w:rsidRPr="007A2D92">
              <w:rPr>
                <w:rFonts w:ascii="Times New Roman" w:hAnsi="Times New Roman" w:cs="Times New Roman"/>
                <w:sz w:val="22"/>
              </w:rPr>
              <w:t>"TB measurement instance" and "TB sensing measurement instance" are used interchangeably through the document. There are more occurrences of "TB sensing measurement instance" and it is suggested to keep this term.  Same applies to "non-TB measurement instance" vs "non-TB sensing measurement instance"</w:t>
            </w:r>
          </w:p>
        </w:tc>
        <w:tc>
          <w:tcPr>
            <w:tcW w:w="2772" w:type="dxa"/>
          </w:tcPr>
          <w:p w14:paraId="5E14F2E1" w14:textId="77777777" w:rsidR="005436F1" w:rsidRPr="007A2D92" w:rsidRDefault="005436F1" w:rsidP="00730924">
            <w:pPr>
              <w:spacing w:before="100" w:beforeAutospacing="1" w:after="100" w:afterAutospacing="1"/>
              <w:jc w:val="left"/>
              <w:rPr>
                <w:rFonts w:ascii="Times New Roman" w:hAnsi="Times New Roman" w:cs="Times New Roman"/>
                <w:sz w:val="22"/>
              </w:rPr>
            </w:pPr>
            <w:r w:rsidRPr="007A2D92">
              <w:rPr>
                <w:rFonts w:ascii="Times New Roman" w:hAnsi="Times New Roman" w:cs="Times New Roman"/>
                <w:sz w:val="22"/>
              </w:rPr>
              <w:t>Change "TB measurement instance" to "TB sensing measurement instance" and "non-TB measurement instance" to "non-TB sensing measurement instance" in the following places:</w:t>
            </w:r>
          </w:p>
          <w:p w14:paraId="64B6895D" w14:textId="77777777" w:rsidR="005436F1" w:rsidRPr="007A2D92" w:rsidRDefault="005436F1" w:rsidP="00730924">
            <w:pPr>
              <w:spacing w:before="100" w:beforeAutospacing="1" w:after="100" w:afterAutospacing="1"/>
              <w:jc w:val="left"/>
              <w:rPr>
                <w:rFonts w:ascii="Times New Roman" w:hAnsi="Times New Roman" w:cs="Times New Roman"/>
                <w:sz w:val="22"/>
              </w:rPr>
            </w:pPr>
            <w:r w:rsidRPr="007A2D92">
              <w:rPr>
                <w:rFonts w:ascii="Times New Roman" w:hAnsi="Times New Roman" w:cs="Times New Roman"/>
                <w:sz w:val="22"/>
              </w:rPr>
              <w:t>Pg. 19 caption of Figure 6-28b</w:t>
            </w:r>
          </w:p>
          <w:p w14:paraId="49C096A4" w14:textId="77777777" w:rsidR="005436F1" w:rsidRPr="005E6092" w:rsidRDefault="005436F1" w:rsidP="00730924">
            <w:pPr>
              <w:spacing w:before="100" w:beforeAutospacing="1" w:after="100" w:afterAutospacing="1"/>
              <w:jc w:val="left"/>
              <w:rPr>
                <w:rFonts w:ascii="Times New Roman" w:hAnsi="Times New Roman" w:cs="Times New Roman"/>
                <w:sz w:val="22"/>
              </w:rPr>
            </w:pPr>
            <w:r w:rsidRPr="007A2D92">
              <w:rPr>
                <w:rFonts w:ascii="Times New Roman" w:hAnsi="Times New Roman" w:cs="Times New Roman"/>
                <w:sz w:val="22"/>
              </w:rPr>
              <w:t>Pg. 19 caption of Figure 6-28c</w:t>
            </w:r>
          </w:p>
        </w:tc>
      </w:tr>
    </w:tbl>
    <w:p w14:paraId="4CEB3BB8" w14:textId="0B19574C" w:rsidR="005436F1" w:rsidRDefault="005436F1" w:rsidP="00590293">
      <w:pPr>
        <w:widowControl/>
        <w:rPr>
          <w:rFonts w:ascii="Times New Roman" w:hAnsi="Times New Roman" w:cs="Times New Roman"/>
          <w:sz w:val="22"/>
        </w:rPr>
      </w:pPr>
      <w:r w:rsidRPr="00215BD2">
        <w:rPr>
          <w:rFonts w:ascii="Times New Roman" w:hAnsi="Times New Roman" w:cs="Times New Roman"/>
          <w:b/>
          <w:sz w:val="22"/>
        </w:rPr>
        <w:t>Proposed resolution</w:t>
      </w:r>
      <w:r>
        <w:rPr>
          <w:rFonts w:ascii="Times New Roman" w:hAnsi="Times New Roman" w:cs="Times New Roman"/>
          <w:sz w:val="22"/>
        </w:rPr>
        <w:t>:</w:t>
      </w:r>
      <w:r w:rsidRPr="0021567C">
        <w:rPr>
          <w:rFonts w:ascii="Times New Roman" w:hAnsi="Times New Roman" w:cs="Times New Roman"/>
          <w:sz w:val="22"/>
        </w:rPr>
        <w:t xml:space="preserve"> </w:t>
      </w:r>
      <w:r w:rsidR="005B2B0C" w:rsidRPr="004A5243">
        <w:rPr>
          <w:rFonts w:ascii="Times New Roman" w:hAnsi="Times New Roman" w:cs="Times New Roman"/>
          <w:sz w:val="22"/>
          <w:u w:val="single"/>
        </w:rPr>
        <w:t>Re</w:t>
      </w:r>
      <w:r w:rsidR="000B7AAA" w:rsidRPr="004A5243">
        <w:rPr>
          <w:rFonts w:ascii="Times New Roman" w:hAnsi="Times New Roman" w:cs="Times New Roman"/>
          <w:sz w:val="22"/>
          <w:u w:val="single"/>
        </w:rPr>
        <w:t>vised</w:t>
      </w:r>
      <w:r w:rsidRPr="00842E3F">
        <w:rPr>
          <w:rFonts w:ascii="Times New Roman" w:hAnsi="Times New Roman" w:cs="Times New Roman"/>
          <w:sz w:val="22"/>
        </w:rPr>
        <w:t>.</w:t>
      </w:r>
    </w:p>
    <w:p w14:paraId="248AB28A" w14:textId="77777777" w:rsidR="00A409E0" w:rsidRDefault="005436F1" w:rsidP="00F33087">
      <w:pPr>
        <w:widowControl/>
        <w:rPr>
          <w:rFonts w:ascii="Times New Roman" w:hAnsi="Times New Roman" w:cs="Times New Roman"/>
          <w:sz w:val="22"/>
        </w:rPr>
      </w:pPr>
      <w:r w:rsidRPr="008C2BA7">
        <w:rPr>
          <w:rFonts w:ascii="Times New Roman" w:hAnsi="Times New Roman" w:cs="Times New Roman" w:hint="eastAsia"/>
          <w:b/>
          <w:sz w:val="22"/>
        </w:rPr>
        <w:lastRenderedPageBreak/>
        <w:t>D</w:t>
      </w:r>
      <w:r w:rsidRPr="008C2BA7">
        <w:rPr>
          <w:rFonts w:ascii="Times New Roman" w:hAnsi="Times New Roman" w:cs="Times New Roman"/>
          <w:b/>
          <w:sz w:val="22"/>
        </w:rPr>
        <w:t>iscussion</w:t>
      </w:r>
      <w:r w:rsidR="001A2B2C">
        <w:rPr>
          <w:rFonts w:ascii="Times New Roman" w:hAnsi="Times New Roman" w:cs="Times New Roman"/>
          <w:sz w:val="22"/>
        </w:rPr>
        <w:t xml:space="preserve">: This comment is resolved </w:t>
      </w:r>
      <w:r>
        <w:rPr>
          <w:rFonts w:ascii="Times New Roman" w:hAnsi="Times New Roman" w:cs="Times New Roman"/>
          <w:sz w:val="22"/>
        </w:rPr>
        <w:t xml:space="preserve">by CID #819 and CID #828, and </w:t>
      </w:r>
      <w:r w:rsidR="001A2B2C">
        <w:rPr>
          <w:rFonts w:ascii="Times New Roman" w:hAnsi="Times New Roman" w:cs="Times New Roman"/>
          <w:sz w:val="22"/>
        </w:rPr>
        <w:t xml:space="preserve">is already approved to be </w:t>
      </w:r>
      <w:r>
        <w:rPr>
          <w:rFonts w:ascii="Times New Roman" w:hAnsi="Times New Roman" w:cs="Times New Roman"/>
          <w:sz w:val="22"/>
        </w:rPr>
        <w:t>included in Draft 0.2.</w:t>
      </w:r>
      <w:r w:rsidR="00F33087" w:rsidRPr="00F33087">
        <w:rPr>
          <w:rFonts w:ascii="Times New Roman" w:hAnsi="Times New Roman" w:cs="Times New Roman" w:hint="eastAsia"/>
          <w:sz w:val="22"/>
        </w:rPr>
        <w:t xml:space="preserve"> </w:t>
      </w:r>
    </w:p>
    <w:p w14:paraId="620EDFE2" w14:textId="6FAFD4DD" w:rsidR="00A409E0" w:rsidRPr="00A409E0" w:rsidRDefault="00A409E0" w:rsidP="00F33087">
      <w:pPr>
        <w:widowControl/>
        <w:rPr>
          <w:rFonts w:ascii="Times New Roman" w:hAnsi="Times New Roman" w:cs="Times New Roman" w:hint="eastAsia"/>
          <w:sz w:val="22"/>
        </w:rPr>
      </w:pPr>
      <w:r>
        <w:rPr>
          <w:rFonts w:ascii="Times New Roman" w:hAnsi="Times New Roman" w:cs="Times New Roman"/>
          <w:noProof/>
          <w:sz w:val="22"/>
        </w:rPr>
        <w:drawing>
          <wp:inline distT="0" distB="0" distL="0" distR="0" wp14:anchorId="79FA7199" wp14:editId="59EB7FC2">
            <wp:extent cx="5274310" cy="22860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683185.tmp"/>
                    <pic:cNvPicPr/>
                  </pic:nvPicPr>
                  <pic:blipFill>
                    <a:blip r:embed="rId8">
                      <a:extLst>
                        <a:ext uri="{28A0092B-C50C-407E-A947-70E740481C1C}">
                          <a14:useLocalDpi xmlns:a14="http://schemas.microsoft.com/office/drawing/2010/main" val="0"/>
                        </a:ext>
                      </a:extLst>
                    </a:blip>
                    <a:stretch>
                      <a:fillRect/>
                    </a:stretch>
                  </pic:blipFill>
                  <pic:spPr>
                    <a:xfrm>
                      <a:off x="0" y="0"/>
                      <a:ext cx="5274310" cy="228600"/>
                    </a:xfrm>
                    <a:prstGeom prst="rect">
                      <a:avLst/>
                    </a:prstGeom>
                  </pic:spPr>
                </pic:pic>
              </a:graphicData>
            </a:graphic>
          </wp:inline>
        </w:drawing>
      </w:r>
      <w:r>
        <w:rPr>
          <w:rFonts w:ascii="Times New Roman" w:hAnsi="Times New Roman" w:cs="Times New Roman"/>
          <w:b/>
          <w:noProof/>
          <w:sz w:val="22"/>
        </w:rPr>
        <w:drawing>
          <wp:inline distT="0" distB="0" distL="0" distR="0" wp14:anchorId="782C5735" wp14:editId="5E43D53E">
            <wp:extent cx="5274310" cy="304165"/>
            <wp:effectExtent l="0" t="0" r="254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686B24.tmp"/>
                    <pic:cNvPicPr/>
                  </pic:nvPicPr>
                  <pic:blipFill>
                    <a:blip r:embed="rId9">
                      <a:extLst>
                        <a:ext uri="{28A0092B-C50C-407E-A947-70E740481C1C}">
                          <a14:useLocalDpi xmlns:a14="http://schemas.microsoft.com/office/drawing/2010/main" val="0"/>
                        </a:ext>
                      </a:extLst>
                    </a:blip>
                    <a:stretch>
                      <a:fillRect/>
                    </a:stretch>
                  </pic:blipFill>
                  <pic:spPr>
                    <a:xfrm>
                      <a:off x="0" y="0"/>
                      <a:ext cx="5274310" cy="304165"/>
                    </a:xfrm>
                    <a:prstGeom prst="rect">
                      <a:avLst/>
                    </a:prstGeom>
                  </pic:spPr>
                </pic:pic>
              </a:graphicData>
            </a:graphic>
          </wp:inline>
        </w:drawing>
      </w:r>
      <w:r>
        <w:rPr>
          <w:rFonts w:ascii="Times New Roman" w:hAnsi="Times New Roman" w:cs="Times New Roman"/>
          <w:b/>
          <w:noProof/>
          <w:sz w:val="22"/>
        </w:rPr>
        <w:drawing>
          <wp:inline distT="0" distB="0" distL="0" distR="0" wp14:anchorId="08DD832A" wp14:editId="28DEC78A">
            <wp:extent cx="5274310" cy="280670"/>
            <wp:effectExtent l="0" t="0" r="254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68A38B.tmp"/>
                    <pic:cNvPicPr/>
                  </pic:nvPicPr>
                  <pic:blipFill>
                    <a:blip r:embed="rId10">
                      <a:extLst>
                        <a:ext uri="{28A0092B-C50C-407E-A947-70E740481C1C}">
                          <a14:useLocalDpi xmlns:a14="http://schemas.microsoft.com/office/drawing/2010/main" val="0"/>
                        </a:ext>
                      </a:extLst>
                    </a:blip>
                    <a:stretch>
                      <a:fillRect/>
                    </a:stretch>
                  </pic:blipFill>
                  <pic:spPr>
                    <a:xfrm>
                      <a:off x="0" y="0"/>
                      <a:ext cx="5274310" cy="280670"/>
                    </a:xfrm>
                    <a:prstGeom prst="rect">
                      <a:avLst/>
                    </a:prstGeom>
                  </pic:spPr>
                </pic:pic>
              </a:graphicData>
            </a:graphic>
          </wp:inline>
        </w:drawing>
      </w:r>
      <w:r>
        <w:rPr>
          <w:rFonts w:ascii="Times New Roman" w:hAnsi="Times New Roman" w:cs="Times New Roman"/>
          <w:b/>
          <w:noProof/>
          <w:sz w:val="22"/>
        </w:rPr>
        <w:drawing>
          <wp:inline distT="0" distB="0" distL="0" distR="0" wp14:anchorId="5438C735" wp14:editId="71338F57">
            <wp:extent cx="5274310" cy="28829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68E1AE.tmp"/>
                    <pic:cNvPicPr/>
                  </pic:nvPicPr>
                  <pic:blipFill>
                    <a:blip r:embed="rId11">
                      <a:extLst>
                        <a:ext uri="{28A0092B-C50C-407E-A947-70E740481C1C}">
                          <a14:useLocalDpi xmlns:a14="http://schemas.microsoft.com/office/drawing/2010/main" val="0"/>
                        </a:ext>
                      </a:extLst>
                    </a:blip>
                    <a:stretch>
                      <a:fillRect/>
                    </a:stretch>
                  </pic:blipFill>
                  <pic:spPr>
                    <a:xfrm>
                      <a:off x="0" y="0"/>
                      <a:ext cx="5274310" cy="288290"/>
                    </a:xfrm>
                    <a:prstGeom prst="rect">
                      <a:avLst/>
                    </a:prstGeom>
                  </pic:spPr>
                </pic:pic>
              </a:graphicData>
            </a:graphic>
          </wp:inline>
        </w:drawing>
      </w:r>
    </w:p>
    <w:p w14:paraId="2E1FF0A5" w14:textId="77F02515" w:rsidR="00F33087" w:rsidRDefault="00F33087" w:rsidP="00F33087">
      <w:pPr>
        <w:widowControl/>
        <w:rPr>
          <w:rFonts w:ascii="Times New Roman" w:hAnsi="Times New Roman" w:cs="Times New Roman"/>
          <w:sz w:val="22"/>
        </w:rPr>
      </w:pPr>
      <w:r w:rsidRPr="00272409">
        <w:rPr>
          <w:rFonts w:ascii="Times New Roman" w:hAnsi="Times New Roman" w:cs="Times New Roman"/>
          <w:sz w:val="22"/>
          <w:u w:val="single"/>
        </w:rPr>
        <w:t xml:space="preserve">The proposed </w:t>
      </w:r>
      <w:r w:rsidRPr="0033430F">
        <w:rPr>
          <w:rFonts w:ascii="Times New Roman" w:hAnsi="Times New Roman" w:cs="Times New Roman"/>
          <w:b/>
          <w:sz w:val="22"/>
          <w:u w:val="single"/>
        </w:rPr>
        <w:t>modification</w:t>
      </w:r>
      <w:r w:rsidRPr="00272409">
        <w:rPr>
          <w:rFonts w:ascii="Times New Roman" w:hAnsi="Times New Roman" w:cs="Times New Roman"/>
          <w:sz w:val="22"/>
          <w:u w:val="single"/>
        </w:rPr>
        <w:t xml:space="preserve"> is to make a global change throughout Draft 0.2.</w:t>
      </w:r>
    </w:p>
    <w:p w14:paraId="6BD3FFC7" w14:textId="11638323" w:rsidR="00730924" w:rsidRPr="00205CD1" w:rsidRDefault="00F33087" w:rsidP="008C3F42">
      <w:pPr>
        <w:pStyle w:val="2"/>
        <w:rPr>
          <w:rFonts w:ascii="Times New Roman" w:hAnsi="Times New Roman" w:cs="Times New Roman" w:hint="eastAsia"/>
          <w:i/>
          <w:sz w:val="22"/>
          <w:szCs w:val="22"/>
        </w:rPr>
      </w:pPr>
      <w:proofErr w:type="spellStart"/>
      <w:r w:rsidRPr="004A5243">
        <w:rPr>
          <w:rFonts w:ascii="Times New Roman" w:hAnsi="Times New Roman" w:cs="Times New Roman"/>
          <w:i/>
          <w:sz w:val="22"/>
          <w:szCs w:val="22"/>
          <w:highlight w:val="yellow"/>
        </w:rPr>
        <w:t>TGbf</w:t>
      </w:r>
      <w:proofErr w:type="spellEnd"/>
      <w:r w:rsidRPr="004A5243">
        <w:rPr>
          <w:rFonts w:ascii="Times New Roman" w:hAnsi="Times New Roman" w:cs="Times New Roman"/>
          <w:i/>
          <w:sz w:val="22"/>
          <w:szCs w:val="22"/>
          <w:highlight w:val="yellow"/>
        </w:rPr>
        <w:t xml:space="preserve"> Editor: Please replace all occurrences of “TB measurement instance” with “TB sensing </w:t>
      </w:r>
      <w:r w:rsidR="0033430F" w:rsidRPr="004A5243">
        <w:rPr>
          <w:rFonts w:ascii="Times New Roman" w:hAnsi="Times New Roman" w:cs="Times New Roman"/>
          <w:i/>
          <w:sz w:val="22"/>
          <w:szCs w:val="22"/>
          <w:highlight w:val="yellow"/>
        </w:rPr>
        <w:t>measurement</w:t>
      </w:r>
      <w:r w:rsidRPr="004A5243">
        <w:rPr>
          <w:rFonts w:ascii="Times New Roman" w:hAnsi="Times New Roman" w:cs="Times New Roman"/>
          <w:i/>
          <w:sz w:val="22"/>
          <w:szCs w:val="22"/>
          <w:highlight w:val="yellow"/>
        </w:rPr>
        <w:t xml:space="preserve"> instance” in Draft 0.2. </w:t>
      </w:r>
    </w:p>
    <w:p w14:paraId="5B7B5FE6" w14:textId="21CDECD5" w:rsidR="007717B3" w:rsidRDefault="007717B3" w:rsidP="007717B3">
      <w:pPr>
        <w:pStyle w:val="1"/>
        <w:spacing w:before="0" w:after="0" w:line="240" w:lineRule="auto"/>
        <w:rPr>
          <w:rFonts w:ascii="Times New Roman" w:hAnsi="Times New Roman" w:cs="Times New Roman"/>
          <w:sz w:val="22"/>
        </w:rPr>
      </w:pPr>
      <w:r>
        <w:rPr>
          <w:rFonts w:ascii="Times New Roman" w:hAnsi="Times New Roman" w:cs="Times New Roman"/>
          <w:sz w:val="22"/>
        </w:rPr>
        <w:t xml:space="preserve">CID 731, </w:t>
      </w:r>
      <w:r w:rsidRPr="00272409">
        <w:rPr>
          <w:rFonts w:ascii="Times New Roman" w:hAnsi="Times New Roman" w:cs="Times New Roman"/>
          <w:sz w:val="22"/>
          <w:u w:val="single"/>
        </w:rPr>
        <w:t>35</w:t>
      </w:r>
    </w:p>
    <w:tbl>
      <w:tblPr>
        <w:tblStyle w:val="a5"/>
        <w:tblW w:w="8328" w:type="dxa"/>
        <w:tblLook w:val="04A0" w:firstRow="1" w:lastRow="0" w:firstColumn="1" w:lastColumn="0" w:noHBand="0" w:noVBand="1"/>
      </w:tblPr>
      <w:tblGrid>
        <w:gridCol w:w="778"/>
        <w:gridCol w:w="1158"/>
        <w:gridCol w:w="903"/>
        <w:gridCol w:w="2685"/>
        <w:gridCol w:w="2804"/>
      </w:tblGrid>
      <w:tr w:rsidR="009E1F07" w:rsidRPr="004E66C6" w14:paraId="1EA3626D" w14:textId="77777777" w:rsidTr="004A5243">
        <w:trPr>
          <w:trHeight w:val="249"/>
        </w:trPr>
        <w:tc>
          <w:tcPr>
            <w:tcW w:w="778" w:type="dxa"/>
            <w:hideMark/>
          </w:tcPr>
          <w:p w14:paraId="06B820FD" w14:textId="77777777" w:rsidR="009E1F07" w:rsidRPr="004E66C6" w:rsidRDefault="009E1F07" w:rsidP="00173B13">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1158" w:type="dxa"/>
          </w:tcPr>
          <w:p w14:paraId="1BCF36CE" w14:textId="7E96BCAA" w:rsidR="009E1F07" w:rsidRPr="004E66C6" w:rsidRDefault="009E1F07" w:rsidP="00173B13">
            <w:pPr>
              <w:spacing w:before="100" w:beforeAutospacing="1" w:after="100" w:afterAutospacing="1"/>
              <w:jc w:val="left"/>
              <w:rPr>
                <w:rFonts w:ascii="Times New Roman" w:hAnsi="Times New Roman" w:cs="Times New Roman"/>
                <w:b/>
                <w:bCs/>
                <w:color w:val="000000"/>
                <w:sz w:val="22"/>
              </w:rPr>
            </w:pPr>
            <w:proofErr w:type="spellStart"/>
            <w:r>
              <w:rPr>
                <w:rFonts w:ascii="Times New Roman" w:hAnsi="Times New Roman" w:cs="Times New Roman" w:hint="eastAsia"/>
                <w:b/>
                <w:bCs/>
                <w:color w:val="000000"/>
                <w:sz w:val="22"/>
              </w:rPr>
              <w:t>S</w:t>
            </w:r>
            <w:r>
              <w:rPr>
                <w:rFonts w:ascii="Times New Roman" w:hAnsi="Times New Roman" w:cs="Times New Roman"/>
                <w:b/>
                <w:bCs/>
                <w:color w:val="000000"/>
                <w:sz w:val="22"/>
              </w:rPr>
              <w:t>ubclause</w:t>
            </w:r>
            <w:proofErr w:type="spellEnd"/>
          </w:p>
        </w:tc>
        <w:tc>
          <w:tcPr>
            <w:tcW w:w="903" w:type="dxa"/>
            <w:hideMark/>
          </w:tcPr>
          <w:p w14:paraId="60D644E1" w14:textId="652371BC" w:rsidR="009E1F07" w:rsidRPr="004E66C6" w:rsidRDefault="009E1F07" w:rsidP="00173B13">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685" w:type="dxa"/>
            <w:hideMark/>
          </w:tcPr>
          <w:p w14:paraId="171D43B5" w14:textId="77777777" w:rsidR="009E1F07" w:rsidRPr="004E66C6" w:rsidRDefault="009E1F07" w:rsidP="00173B13">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804" w:type="dxa"/>
            <w:hideMark/>
          </w:tcPr>
          <w:p w14:paraId="58BB33AB" w14:textId="77777777" w:rsidR="009E1F07" w:rsidRPr="004E66C6" w:rsidRDefault="009E1F07" w:rsidP="00173B13">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9E1F07" w:rsidRPr="005E6092" w14:paraId="7BEA8655" w14:textId="77777777" w:rsidTr="004A5243">
        <w:trPr>
          <w:trHeight w:val="1039"/>
        </w:trPr>
        <w:tc>
          <w:tcPr>
            <w:tcW w:w="778" w:type="dxa"/>
          </w:tcPr>
          <w:p w14:paraId="7D03A04C" w14:textId="53A477B8" w:rsidR="009E1F07" w:rsidRPr="005E6092" w:rsidRDefault="009E1F07" w:rsidP="005E6092">
            <w:pPr>
              <w:tabs>
                <w:tab w:val="left" w:pos="297"/>
              </w:tabs>
              <w:spacing w:before="100" w:beforeAutospacing="1" w:after="100" w:afterAutospacing="1"/>
              <w:jc w:val="left"/>
              <w:rPr>
                <w:rFonts w:ascii="Times New Roman" w:hAnsi="Times New Roman" w:cs="Times New Roman"/>
                <w:sz w:val="22"/>
              </w:rPr>
            </w:pPr>
            <w:r w:rsidRPr="005E6092">
              <w:rPr>
                <w:rFonts w:ascii="Times New Roman" w:hAnsi="Times New Roman" w:cs="Times New Roman" w:hint="eastAsia"/>
                <w:sz w:val="22"/>
              </w:rPr>
              <w:t>7</w:t>
            </w:r>
            <w:r w:rsidRPr="005E6092">
              <w:rPr>
                <w:rFonts w:ascii="Times New Roman" w:hAnsi="Times New Roman" w:cs="Times New Roman"/>
                <w:sz w:val="22"/>
              </w:rPr>
              <w:t>31</w:t>
            </w:r>
          </w:p>
        </w:tc>
        <w:tc>
          <w:tcPr>
            <w:tcW w:w="1158" w:type="dxa"/>
          </w:tcPr>
          <w:p w14:paraId="1107C69C" w14:textId="77D0BB3E" w:rsidR="009E1F07" w:rsidRPr="005E6092" w:rsidRDefault="009E1F07" w:rsidP="005E6092">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903" w:type="dxa"/>
          </w:tcPr>
          <w:p w14:paraId="0F29865D" w14:textId="777650D4" w:rsidR="009E1F07" w:rsidRPr="005E6092" w:rsidRDefault="009E1F07" w:rsidP="005E6092">
            <w:pPr>
              <w:tabs>
                <w:tab w:val="left" w:pos="219"/>
              </w:tabs>
              <w:spacing w:before="100" w:beforeAutospacing="1" w:after="100" w:afterAutospacing="1"/>
              <w:jc w:val="left"/>
              <w:rPr>
                <w:rFonts w:ascii="Times New Roman" w:hAnsi="Times New Roman" w:cs="Times New Roman"/>
                <w:sz w:val="22"/>
              </w:rPr>
            </w:pPr>
            <w:r w:rsidRPr="005E6092">
              <w:rPr>
                <w:rFonts w:ascii="Times New Roman" w:hAnsi="Times New Roman" w:cs="Times New Roman" w:hint="eastAsia"/>
                <w:sz w:val="22"/>
              </w:rPr>
              <w:t>1</w:t>
            </w:r>
            <w:r w:rsidRPr="005E6092">
              <w:rPr>
                <w:rFonts w:ascii="Times New Roman" w:hAnsi="Times New Roman" w:cs="Times New Roman"/>
                <w:sz w:val="22"/>
              </w:rPr>
              <w:t>8.45</w:t>
            </w:r>
          </w:p>
        </w:tc>
        <w:tc>
          <w:tcPr>
            <w:tcW w:w="2685" w:type="dxa"/>
          </w:tcPr>
          <w:p w14:paraId="47144FE9" w14:textId="1C3BF262" w:rsidR="009E1F07" w:rsidRPr="00C44954" w:rsidRDefault="009E1F07" w:rsidP="005E6092">
            <w:pPr>
              <w:spacing w:before="100" w:beforeAutospacing="1" w:after="100" w:afterAutospacing="1"/>
              <w:jc w:val="left"/>
              <w:rPr>
                <w:rFonts w:ascii="Times New Roman" w:hAnsi="Times New Roman" w:cs="Times New Roman"/>
                <w:sz w:val="22"/>
              </w:rPr>
            </w:pPr>
            <w:r w:rsidRPr="00C44954">
              <w:rPr>
                <w:rFonts w:ascii="Times New Roman" w:hAnsi="Times New Roman" w:cs="Times New Roman"/>
                <w:sz w:val="22"/>
              </w:rPr>
              <w:t>In Figure 6-28a, the report phase can be optional. Either make Trigger report and sensing measurement report arrows with dash line or write optional under each text.</w:t>
            </w:r>
          </w:p>
        </w:tc>
        <w:tc>
          <w:tcPr>
            <w:tcW w:w="2804" w:type="dxa"/>
          </w:tcPr>
          <w:p w14:paraId="714A8B56" w14:textId="3A5C3068" w:rsidR="009E1F07" w:rsidRPr="005E6092" w:rsidRDefault="009E1F07" w:rsidP="005E6092">
            <w:pPr>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 xml:space="preserve">The baseline spec has the word optional under the text (refer to 6.3.57.1 </w:t>
            </w:r>
            <w:proofErr w:type="spellStart"/>
            <w:r w:rsidRPr="005E6092">
              <w:rPr>
                <w:rFonts w:ascii="Times New Roman" w:hAnsi="Times New Roman" w:cs="Times New Roman"/>
                <w:sz w:val="22"/>
              </w:rPr>
              <w:t>BSSTransition</w:t>
            </w:r>
            <w:proofErr w:type="spellEnd"/>
            <w:r w:rsidRPr="005E6092">
              <w:rPr>
                <w:rFonts w:ascii="Times New Roman" w:hAnsi="Times New Roman" w:cs="Times New Roman"/>
                <w:sz w:val="22"/>
              </w:rPr>
              <w:t xml:space="preserve"> Management Procedure) while the 11az spec uses dash line (Figure 6-17a and 6-17b).</w:t>
            </w:r>
          </w:p>
        </w:tc>
      </w:tr>
      <w:tr w:rsidR="009E1F07" w:rsidRPr="005E6092" w14:paraId="41B965BC" w14:textId="77777777" w:rsidTr="004A5243">
        <w:trPr>
          <w:trHeight w:val="1039"/>
        </w:trPr>
        <w:tc>
          <w:tcPr>
            <w:tcW w:w="778" w:type="dxa"/>
          </w:tcPr>
          <w:p w14:paraId="6AF57E89" w14:textId="5E341820" w:rsidR="009E1F07" w:rsidRPr="00205CD1" w:rsidRDefault="009E1F07" w:rsidP="005E6092">
            <w:pPr>
              <w:tabs>
                <w:tab w:val="left" w:pos="297"/>
              </w:tabs>
              <w:spacing w:before="100" w:beforeAutospacing="1" w:after="100" w:afterAutospacing="1"/>
              <w:jc w:val="left"/>
              <w:rPr>
                <w:rFonts w:ascii="Times New Roman" w:hAnsi="Times New Roman" w:cs="Times New Roman"/>
                <w:sz w:val="22"/>
                <w:u w:val="single"/>
              </w:rPr>
            </w:pPr>
            <w:r w:rsidRPr="00205CD1">
              <w:rPr>
                <w:rFonts w:ascii="Times New Roman" w:hAnsi="Times New Roman" w:cs="Times New Roman"/>
                <w:sz w:val="22"/>
                <w:u w:val="single"/>
              </w:rPr>
              <w:t>35</w:t>
            </w:r>
          </w:p>
        </w:tc>
        <w:tc>
          <w:tcPr>
            <w:tcW w:w="1158" w:type="dxa"/>
          </w:tcPr>
          <w:p w14:paraId="2A8AA52A" w14:textId="1DAC3289" w:rsidR="009E1F07" w:rsidRPr="005E6092" w:rsidRDefault="009E1F07" w:rsidP="005E6092">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903" w:type="dxa"/>
          </w:tcPr>
          <w:p w14:paraId="67044A39" w14:textId="725B103B" w:rsidR="009E1F07" w:rsidRPr="005E6092" w:rsidRDefault="009E1F07" w:rsidP="005E6092">
            <w:pPr>
              <w:tabs>
                <w:tab w:val="left" w:pos="219"/>
              </w:tabs>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18.56</w:t>
            </w:r>
          </w:p>
        </w:tc>
        <w:tc>
          <w:tcPr>
            <w:tcW w:w="2685" w:type="dxa"/>
          </w:tcPr>
          <w:p w14:paraId="2AA061AC" w14:textId="686CF8CF" w:rsidR="009E1F07" w:rsidRPr="005E6092" w:rsidRDefault="009E1F07" w:rsidP="005E6092">
            <w:pPr>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 xml:space="preserve">Measurement Setup Termination frame can be an action frame or action no </w:t>
            </w:r>
            <w:proofErr w:type="spellStart"/>
            <w:r w:rsidRPr="005E6092">
              <w:rPr>
                <w:rFonts w:ascii="Times New Roman" w:hAnsi="Times New Roman" w:cs="Times New Roman"/>
                <w:sz w:val="22"/>
              </w:rPr>
              <w:t>ack</w:t>
            </w:r>
            <w:proofErr w:type="spellEnd"/>
            <w:r w:rsidRPr="005E6092">
              <w:rPr>
                <w:rFonts w:ascii="Times New Roman" w:hAnsi="Times New Roman" w:cs="Times New Roman"/>
                <w:sz w:val="22"/>
              </w:rPr>
              <w:t xml:space="preserve"> frame. The </w:t>
            </w:r>
            <w:proofErr w:type="spellStart"/>
            <w:r w:rsidRPr="005E6092">
              <w:rPr>
                <w:rFonts w:ascii="Times New Roman" w:hAnsi="Times New Roman" w:cs="Times New Roman"/>
                <w:sz w:val="22"/>
              </w:rPr>
              <w:t>Ack</w:t>
            </w:r>
            <w:proofErr w:type="spellEnd"/>
            <w:r w:rsidRPr="005E6092">
              <w:rPr>
                <w:rFonts w:ascii="Times New Roman" w:hAnsi="Times New Roman" w:cs="Times New Roman"/>
                <w:sz w:val="22"/>
              </w:rPr>
              <w:t xml:space="preserve"> after SENS Measurement Setup Termination frame is unnecessary in Figure 6-28a,b,c,d.</w:t>
            </w:r>
          </w:p>
        </w:tc>
        <w:tc>
          <w:tcPr>
            <w:tcW w:w="2804" w:type="dxa"/>
          </w:tcPr>
          <w:p w14:paraId="65CFCBB7" w14:textId="3791FFBB" w:rsidR="009E1F07" w:rsidRPr="005E6092" w:rsidRDefault="009E1F07" w:rsidP="005E6092">
            <w:pPr>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Change the solid line to dashed line to indicate that it is optional.</w:t>
            </w:r>
          </w:p>
        </w:tc>
      </w:tr>
    </w:tbl>
    <w:p w14:paraId="7625CEF9" w14:textId="66270FEB" w:rsidR="0089624A" w:rsidRDefault="0041295A" w:rsidP="00215BD2">
      <w:pPr>
        <w:widowControl/>
        <w:rPr>
          <w:rFonts w:ascii="Times New Roman" w:hAnsi="Times New Roman" w:cs="Times New Roman"/>
          <w:sz w:val="22"/>
        </w:rPr>
      </w:pPr>
      <w:r w:rsidRPr="00215BD2">
        <w:rPr>
          <w:rFonts w:ascii="Times New Roman" w:hAnsi="Times New Roman" w:cs="Times New Roman"/>
          <w:b/>
          <w:sz w:val="22"/>
        </w:rPr>
        <w:t>Proposed resolution:</w:t>
      </w:r>
      <w:r>
        <w:rPr>
          <w:rFonts w:ascii="Times New Roman" w:hAnsi="Times New Roman" w:cs="Times New Roman"/>
          <w:sz w:val="22"/>
        </w:rPr>
        <w:t xml:space="preserve"> Revised.</w:t>
      </w:r>
    </w:p>
    <w:p w14:paraId="1A318E90" w14:textId="039A93CD" w:rsidR="009E1F07" w:rsidRDefault="0041295A" w:rsidP="00215BD2">
      <w:pPr>
        <w:widowControl/>
        <w:rPr>
          <w:rFonts w:ascii="Times New Roman" w:hAnsi="Times New Roman" w:cs="Times New Roman"/>
          <w:sz w:val="22"/>
        </w:rPr>
      </w:pPr>
      <w:r w:rsidRPr="00215BD2">
        <w:rPr>
          <w:rFonts w:ascii="Times New Roman" w:hAnsi="Times New Roman" w:cs="Times New Roman"/>
          <w:b/>
          <w:sz w:val="22"/>
        </w:rPr>
        <w:t>Discussion</w:t>
      </w:r>
      <w:r w:rsidR="00450BCA">
        <w:rPr>
          <w:rFonts w:ascii="Times New Roman" w:hAnsi="Times New Roman" w:cs="Times New Roman"/>
          <w:b/>
          <w:sz w:val="22"/>
        </w:rPr>
        <w:t>s:</w:t>
      </w:r>
      <w:r w:rsidRPr="00215BD2">
        <w:rPr>
          <w:rFonts w:ascii="Times New Roman" w:hAnsi="Times New Roman" w:cs="Times New Roman"/>
          <w:sz w:val="22"/>
        </w:rPr>
        <w:t xml:space="preserve"> </w:t>
      </w:r>
    </w:p>
    <w:p w14:paraId="4AF0EEFC" w14:textId="2E7915EE" w:rsidR="00AD3737" w:rsidRPr="008C2BA7" w:rsidRDefault="009E1F07" w:rsidP="00A51668">
      <w:pPr>
        <w:pStyle w:val="a6"/>
        <w:widowControl/>
        <w:numPr>
          <w:ilvl w:val="0"/>
          <w:numId w:val="33"/>
        </w:numPr>
        <w:ind w:firstLineChars="0"/>
        <w:rPr>
          <w:rFonts w:ascii="Times New Roman" w:hAnsi="Times New Roman" w:cs="Times New Roman"/>
          <w:sz w:val="22"/>
        </w:rPr>
      </w:pPr>
      <w:r w:rsidRPr="008C2BA7">
        <w:rPr>
          <w:rFonts w:ascii="Times New Roman" w:hAnsi="Times New Roman" w:cs="Times New Roman"/>
          <w:b/>
          <w:sz w:val="22"/>
        </w:rPr>
        <w:t>#731</w:t>
      </w:r>
      <w:r>
        <w:rPr>
          <w:rFonts w:ascii="Times New Roman" w:hAnsi="Times New Roman" w:cs="Times New Roman"/>
          <w:sz w:val="22"/>
        </w:rPr>
        <w:t>: I agree with this comment. I</w:t>
      </w:r>
      <w:r w:rsidRPr="00E75C98">
        <w:rPr>
          <w:rFonts w:ascii="Times New Roman" w:hAnsi="Times New Roman" w:cs="Times New Roman"/>
          <w:sz w:val="22"/>
        </w:rPr>
        <w:t>n Figure 6-28a</w:t>
      </w:r>
      <w:r>
        <w:rPr>
          <w:rFonts w:ascii="Times New Roman" w:hAnsi="Times New Roman" w:cs="Times New Roman"/>
          <w:sz w:val="22"/>
        </w:rPr>
        <w:t xml:space="preserve">, </w:t>
      </w:r>
      <w:r w:rsidR="0041295A" w:rsidRPr="008C2BA7">
        <w:rPr>
          <w:rFonts w:ascii="Times New Roman" w:hAnsi="Times New Roman" w:cs="Times New Roman"/>
          <w:sz w:val="22"/>
        </w:rPr>
        <w:t>the optional frame exchanges and the associated primitive exchanges are</w:t>
      </w:r>
      <w:r>
        <w:rPr>
          <w:rFonts w:ascii="Times New Roman" w:hAnsi="Times New Roman" w:cs="Times New Roman"/>
          <w:sz w:val="22"/>
        </w:rPr>
        <w:t xml:space="preserve"> not</w:t>
      </w:r>
      <w:r w:rsidR="0041295A" w:rsidRPr="008C2BA7">
        <w:rPr>
          <w:rFonts w:ascii="Times New Roman" w:hAnsi="Times New Roman" w:cs="Times New Roman"/>
          <w:sz w:val="22"/>
        </w:rPr>
        <w:t xml:space="preserve"> indicated by dashed lines</w:t>
      </w:r>
      <w:r>
        <w:rPr>
          <w:rFonts w:ascii="Times New Roman" w:hAnsi="Times New Roman" w:cs="Times New Roman"/>
          <w:sz w:val="22"/>
        </w:rPr>
        <w:t xml:space="preserve"> as done in Figure 6-28b-d. </w:t>
      </w:r>
      <w:r w:rsidR="0041295A" w:rsidRPr="008C2BA7">
        <w:rPr>
          <w:rFonts w:ascii="Times New Roman" w:hAnsi="Times New Roman" w:cs="Times New Roman"/>
          <w:sz w:val="22"/>
        </w:rPr>
        <w:t xml:space="preserve">So, the </w:t>
      </w:r>
      <w:r w:rsidR="00AD3737" w:rsidRPr="008C2BA7">
        <w:rPr>
          <w:rFonts w:ascii="Times New Roman" w:hAnsi="Times New Roman" w:cs="Times New Roman"/>
          <w:sz w:val="22"/>
        </w:rPr>
        <w:t xml:space="preserve">proposed </w:t>
      </w:r>
      <w:r w:rsidR="00740BFB" w:rsidRPr="008C2BA7">
        <w:rPr>
          <w:rFonts w:ascii="Times New Roman" w:hAnsi="Times New Roman" w:cs="Times New Roman"/>
          <w:b/>
          <w:sz w:val="22"/>
        </w:rPr>
        <w:t>modifications</w:t>
      </w:r>
      <w:r w:rsidR="0046419C">
        <w:rPr>
          <w:rFonts w:ascii="Times New Roman" w:hAnsi="Times New Roman" w:cs="Times New Roman"/>
          <w:sz w:val="22"/>
        </w:rPr>
        <w:t xml:space="preserve"> are</w:t>
      </w:r>
      <w:r w:rsidR="001A2B2C">
        <w:rPr>
          <w:rFonts w:ascii="Times New Roman" w:hAnsi="Times New Roman" w:cs="Times New Roman"/>
          <w:sz w:val="22"/>
        </w:rPr>
        <w:t xml:space="preserve"> shown on Page 12</w:t>
      </w:r>
      <w:r w:rsidR="00724100">
        <w:rPr>
          <w:rFonts w:ascii="Times New Roman" w:hAnsi="Times New Roman" w:cs="Times New Roman"/>
          <w:sz w:val="22"/>
        </w:rPr>
        <w:t xml:space="preserve"> in</w:t>
      </w:r>
      <w:r w:rsidR="001A2B2C">
        <w:rPr>
          <w:rFonts w:ascii="Times New Roman" w:hAnsi="Times New Roman" w:cs="Times New Roman"/>
          <w:sz w:val="22"/>
        </w:rPr>
        <w:t xml:space="preserve"> this document:</w:t>
      </w:r>
    </w:p>
    <w:p w14:paraId="64B3C220" w14:textId="764B1842" w:rsidR="00AD3737" w:rsidRDefault="00AD3737" w:rsidP="00A51668">
      <w:pPr>
        <w:pStyle w:val="a6"/>
        <w:widowControl/>
        <w:numPr>
          <w:ilvl w:val="0"/>
          <w:numId w:val="28"/>
        </w:numPr>
        <w:ind w:firstLineChars="0"/>
        <w:rPr>
          <w:rFonts w:ascii="Times New Roman" w:hAnsi="Times New Roman" w:cs="Times New Roman"/>
          <w:sz w:val="22"/>
        </w:rPr>
      </w:pPr>
      <w:r>
        <w:rPr>
          <w:rFonts w:ascii="Times New Roman" w:hAnsi="Times New Roman" w:cs="Times New Roman"/>
          <w:sz w:val="22"/>
        </w:rPr>
        <w:t>T</w:t>
      </w:r>
      <w:r w:rsidR="0041295A" w:rsidRPr="00215BD2">
        <w:rPr>
          <w:rFonts w:ascii="Times New Roman" w:hAnsi="Times New Roman" w:cs="Times New Roman"/>
          <w:sz w:val="22"/>
        </w:rPr>
        <w:t xml:space="preserve">o use dashed lines (as done in 11az spec) </w:t>
      </w:r>
      <w:r w:rsidR="009E1F07">
        <w:rPr>
          <w:rFonts w:ascii="Times New Roman" w:hAnsi="Times New Roman" w:cs="Times New Roman"/>
          <w:sz w:val="22"/>
        </w:rPr>
        <w:t xml:space="preserve">for </w:t>
      </w:r>
      <w:r w:rsidR="0041295A" w:rsidRPr="00215BD2">
        <w:rPr>
          <w:rFonts w:ascii="Times New Roman" w:hAnsi="Times New Roman" w:cs="Times New Roman"/>
          <w:sz w:val="22"/>
        </w:rPr>
        <w:t xml:space="preserve">optional frames and primitives in Figure 6-28a. </w:t>
      </w:r>
    </w:p>
    <w:p w14:paraId="4352BD65" w14:textId="5F2B32F2" w:rsidR="0041295A" w:rsidRDefault="0041295A" w:rsidP="00A51668">
      <w:pPr>
        <w:pStyle w:val="a6"/>
        <w:widowControl/>
        <w:numPr>
          <w:ilvl w:val="0"/>
          <w:numId w:val="28"/>
        </w:numPr>
        <w:ind w:firstLineChars="0"/>
        <w:rPr>
          <w:rFonts w:ascii="Times New Roman" w:hAnsi="Times New Roman" w:cs="Times New Roman"/>
          <w:sz w:val="22"/>
        </w:rPr>
      </w:pPr>
      <w:r w:rsidRPr="00215BD2">
        <w:rPr>
          <w:rFonts w:ascii="Times New Roman" w:hAnsi="Times New Roman" w:cs="Times New Roman"/>
          <w:sz w:val="22"/>
        </w:rPr>
        <w:t xml:space="preserve">The current dashed lines in Figure 6-28b-d are difficult to identify, and thus, a new type of dashed line is </w:t>
      </w:r>
      <w:r w:rsidR="0089624A" w:rsidRPr="00215BD2">
        <w:rPr>
          <w:rFonts w:ascii="Times New Roman" w:hAnsi="Times New Roman" w:cs="Times New Roman"/>
          <w:sz w:val="22"/>
        </w:rPr>
        <w:t xml:space="preserve">used in Figure 6-28a-d. </w:t>
      </w:r>
    </w:p>
    <w:p w14:paraId="2F0B4FCB" w14:textId="3F528D9B" w:rsidR="009E1F07" w:rsidRPr="00BD6347" w:rsidRDefault="009E1F07" w:rsidP="00A51668">
      <w:pPr>
        <w:pStyle w:val="a6"/>
        <w:widowControl/>
        <w:numPr>
          <w:ilvl w:val="0"/>
          <w:numId w:val="33"/>
        </w:numPr>
        <w:ind w:firstLineChars="0"/>
        <w:rPr>
          <w:rFonts w:ascii="Times New Roman" w:hAnsi="Times New Roman" w:cs="Times New Roman"/>
          <w:sz w:val="22"/>
          <w:u w:val="single"/>
        </w:rPr>
      </w:pPr>
      <w:r w:rsidRPr="001B0151">
        <w:rPr>
          <w:rFonts w:ascii="Times New Roman" w:hAnsi="Times New Roman" w:cs="Times New Roman"/>
          <w:b/>
          <w:sz w:val="22"/>
          <w:u w:val="single"/>
        </w:rPr>
        <w:t>#35</w:t>
      </w:r>
      <w:r w:rsidRPr="001B0151">
        <w:rPr>
          <w:rFonts w:ascii="Times New Roman" w:hAnsi="Times New Roman" w:cs="Times New Roman"/>
          <w:sz w:val="22"/>
          <w:u w:val="single"/>
        </w:rPr>
        <w:t xml:space="preserve">: </w:t>
      </w:r>
      <w:r w:rsidR="00927AB8" w:rsidRPr="00927AB8">
        <w:rPr>
          <w:rFonts w:ascii="Times New Roman" w:hAnsi="Times New Roman" w:cs="Times New Roman"/>
          <w:sz w:val="22"/>
          <w:u w:val="single"/>
        </w:rPr>
        <w:t xml:space="preserve">Based on offline discussions, </w:t>
      </w:r>
      <w:r w:rsidR="001B0151">
        <w:rPr>
          <w:rFonts w:ascii="Times New Roman" w:hAnsi="Times New Roman" w:cs="Times New Roman"/>
          <w:sz w:val="22"/>
          <w:u w:val="single"/>
        </w:rPr>
        <w:t xml:space="preserve">we’ve agreed that </w:t>
      </w:r>
      <w:r w:rsidR="00BD6347">
        <w:rPr>
          <w:rFonts w:ascii="Times New Roman" w:hAnsi="Times New Roman" w:cs="Times New Roman"/>
          <w:sz w:val="22"/>
          <w:u w:val="single"/>
        </w:rPr>
        <w:t xml:space="preserve">the </w:t>
      </w:r>
      <w:r w:rsidR="00A51668">
        <w:rPr>
          <w:rFonts w:ascii="Times New Roman" w:hAnsi="Times New Roman" w:cs="Times New Roman"/>
          <w:sz w:val="22"/>
          <w:u w:val="single"/>
        </w:rPr>
        <w:t xml:space="preserve">termination of a measurement setup can benefit from receiving the </w:t>
      </w:r>
      <w:r w:rsidR="001B0151">
        <w:rPr>
          <w:rFonts w:ascii="Times New Roman" w:hAnsi="Times New Roman" w:cs="Times New Roman"/>
          <w:sz w:val="22"/>
          <w:u w:val="single"/>
        </w:rPr>
        <w:t>Ack</w:t>
      </w:r>
      <w:r w:rsidR="00A51668">
        <w:rPr>
          <w:rFonts w:ascii="Times New Roman" w:hAnsi="Times New Roman" w:cs="Times New Roman"/>
          <w:sz w:val="22"/>
          <w:u w:val="single"/>
        </w:rPr>
        <w:t>.</w:t>
      </w:r>
      <w:r w:rsidR="00181E40">
        <w:rPr>
          <w:rFonts w:ascii="Times New Roman" w:hAnsi="Times New Roman" w:cs="Times New Roman"/>
          <w:sz w:val="22"/>
          <w:u w:val="single"/>
        </w:rPr>
        <w:t xml:space="preserve"> </w:t>
      </w:r>
      <w:r w:rsidR="00C702FD">
        <w:rPr>
          <w:rFonts w:ascii="Times New Roman" w:hAnsi="Times New Roman" w:cs="Times New Roman"/>
          <w:sz w:val="22"/>
          <w:u w:val="single"/>
        </w:rPr>
        <w:t xml:space="preserve">There exist </w:t>
      </w:r>
      <w:r w:rsidR="00BD6347">
        <w:rPr>
          <w:rFonts w:ascii="Times New Roman" w:hAnsi="Times New Roman" w:cs="Times New Roman"/>
          <w:sz w:val="22"/>
          <w:u w:val="single"/>
        </w:rPr>
        <w:t xml:space="preserve">specific cases where the termination </w:t>
      </w:r>
      <w:r w:rsidR="00BD6347">
        <w:rPr>
          <w:rFonts w:ascii="Times New Roman" w:hAnsi="Times New Roman" w:cs="Times New Roman"/>
          <w:sz w:val="22"/>
          <w:u w:val="single"/>
        </w:rPr>
        <w:lastRenderedPageBreak/>
        <w:t xml:space="preserve">frame can be sent without an </w:t>
      </w:r>
      <w:proofErr w:type="spellStart"/>
      <w:proofErr w:type="gramStart"/>
      <w:r w:rsidR="00BD6347">
        <w:rPr>
          <w:rFonts w:ascii="Times New Roman" w:hAnsi="Times New Roman" w:cs="Times New Roman"/>
          <w:sz w:val="22"/>
          <w:u w:val="single"/>
        </w:rPr>
        <w:t>Ack</w:t>
      </w:r>
      <w:proofErr w:type="spellEnd"/>
      <w:r w:rsidR="00BD6347">
        <w:rPr>
          <w:rFonts w:ascii="Times New Roman" w:hAnsi="Times New Roman" w:cs="Times New Roman"/>
          <w:sz w:val="22"/>
          <w:u w:val="single"/>
        </w:rPr>
        <w:t>, that</w:t>
      </w:r>
      <w:proofErr w:type="gramEnd"/>
      <w:r w:rsidR="00BD6347">
        <w:rPr>
          <w:rFonts w:ascii="Times New Roman" w:hAnsi="Times New Roman" w:cs="Times New Roman"/>
          <w:sz w:val="22"/>
          <w:u w:val="single"/>
        </w:rPr>
        <w:t xml:space="preserve"> is when AP wants to terminate the measurement setup in the non-TB case. </w:t>
      </w:r>
      <w:r w:rsidR="0046419C" w:rsidRPr="00BD6347">
        <w:rPr>
          <w:rFonts w:ascii="Times New Roman" w:hAnsi="Times New Roman" w:cs="Times New Roman"/>
          <w:sz w:val="22"/>
          <w:u w:val="single"/>
        </w:rPr>
        <w:t xml:space="preserve">The proposed </w:t>
      </w:r>
      <w:r w:rsidR="005C167F" w:rsidRPr="00BD6347">
        <w:rPr>
          <w:rFonts w:ascii="Times New Roman" w:hAnsi="Times New Roman" w:cs="Times New Roman"/>
          <w:b/>
          <w:sz w:val="22"/>
          <w:u w:val="single"/>
        </w:rPr>
        <w:t>modifications</w:t>
      </w:r>
      <w:r w:rsidR="005C167F" w:rsidRPr="00BD6347">
        <w:rPr>
          <w:rFonts w:ascii="Times New Roman" w:hAnsi="Times New Roman" w:cs="Times New Roman"/>
          <w:sz w:val="22"/>
          <w:u w:val="single"/>
        </w:rPr>
        <w:t xml:space="preserve"> </w:t>
      </w:r>
      <w:r w:rsidR="0046419C" w:rsidRPr="00BD6347">
        <w:rPr>
          <w:rFonts w:ascii="Times New Roman" w:hAnsi="Times New Roman" w:cs="Times New Roman"/>
          <w:sz w:val="22"/>
          <w:u w:val="single"/>
        </w:rPr>
        <w:t>are</w:t>
      </w:r>
    </w:p>
    <w:p w14:paraId="7CA530B4" w14:textId="53F615F2" w:rsidR="0046419C" w:rsidRPr="00927AB8" w:rsidRDefault="001B0151" w:rsidP="00A51668">
      <w:pPr>
        <w:pStyle w:val="a6"/>
        <w:widowControl/>
        <w:numPr>
          <w:ilvl w:val="1"/>
          <w:numId w:val="33"/>
        </w:numPr>
        <w:ind w:firstLineChars="0"/>
        <w:rPr>
          <w:rFonts w:ascii="Times New Roman" w:hAnsi="Times New Roman" w:cs="Times New Roman"/>
          <w:sz w:val="22"/>
          <w:u w:val="single"/>
        </w:rPr>
      </w:pPr>
      <w:r>
        <w:rPr>
          <w:rFonts w:ascii="Times New Roman" w:hAnsi="Times New Roman" w:cs="Times New Roman"/>
          <w:sz w:val="22"/>
          <w:u w:val="single"/>
        </w:rPr>
        <w:t xml:space="preserve">Use dashed line for </w:t>
      </w:r>
      <w:hyperlink w:anchor="_TGbf_Editor:_Please" w:history="1">
        <w:r w:rsidRPr="00756C5D">
          <w:rPr>
            <w:rStyle w:val="ad"/>
            <w:rFonts w:ascii="Times New Roman" w:hAnsi="Times New Roman" w:cs="Times New Roman"/>
            <w:sz w:val="22"/>
          </w:rPr>
          <w:t>A</w:t>
        </w:r>
        <w:r w:rsidRPr="00756C5D">
          <w:rPr>
            <w:rStyle w:val="ad"/>
            <w:rFonts w:ascii="Times New Roman" w:hAnsi="Times New Roman" w:cs="Times New Roman"/>
            <w:sz w:val="22"/>
          </w:rPr>
          <w:t>c</w:t>
        </w:r>
        <w:r w:rsidRPr="00756C5D">
          <w:rPr>
            <w:rStyle w:val="ad"/>
            <w:rFonts w:ascii="Times New Roman" w:hAnsi="Times New Roman" w:cs="Times New Roman"/>
            <w:sz w:val="22"/>
          </w:rPr>
          <w:t>k</w:t>
        </w:r>
        <w:r w:rsidRPr="00756C5D">
          <w:rPr>
            <w:rStyle w:val="ad"/>
            <w:rFonts w:ascii="Times New Roman" w:hAnsi="Times New Roman" w:cs="Times New Roman"/>
            <w:sz w:val="22"/>
          </w:rPr>
          <w:t xml:space="preserve"> </w:t>
        </w:r>
      </w:hyperlink>
      <w:r>
        <w:rPr>
          <w:rFonts w:ascii="Times New Roman" w:hAnsi="Times New Roman" w:cs="Times New Roman"/>
          <w:sz w:val="22"/>
          <w:u w:val="single"/>
        </w:rPr>
        <w:t xml:space="preserve">in the </w:t>
      </w:r>
      <w:r w:rsidR="00927AB8" w:rsidRPr="00927AB8">
        <w:rPr>
          <w:rFonts w:ascii="Times New Roman" w:hAnsi="Times New Roman" w:cs="Times New Roman"/>
          <w:sz w:val="22"/>
          <w:u w:val="single"/>
        </w:rPr>
        <w:t xml:space="preserve">non-TB case where AP </w:t>
      </w:r>
      <w:r w:rsidR="00BD6347">
        <w:rPr>
          <w:rFonts w:ascii="Times New Roman" w:hAnsi="Times New Roman" w:cs="Times New Roman"/>
          <w:sz w:val="22"/>
          <w:u w:val="single"/>
        </w:rPr>
        <w:t>sends the termination frame.</w:t>
      </w:r>
    </w:p>
    <w:p w14:paraId="5F02ED86" w14:textId="08135BA6" w:rsidR="00205CD1" w:rsidRDefault="0046419C" w:rsidP="00756C5D">
      <w:pPr>
        <w:pStyle w:val="a6"/>
        <w:widowControl/>
        <w:numPr>
          <w:ilvl w:val="1"/>
          <w:numId w:val="33"/>
        </w:numPr>
        <w:ind w:firstLineChars="0"/>
        <w:rPr>
          <w:rFonts w:ascii="Times New Roman" w:hAnsi="Times New Roman" w:cs="Times New Roman"/>
          <w:sz w:val="22"/>
          <w:u w:val="single"/>
        </w:rPr>
      </w:pPr>
      <w:r w:rsidRPr="00A51668">
        <w:rPr>
          <w:rFonts w:ascii="Times New Roman" w:hAnsi="Times New Roman" w:cs="Times New Roman"/>
          <w:sz w:val="22"/>
          <w:u w:val="single"/>
        </w:rPr>
        <w:t xml:space="preserve">Insert a </w:t>
      </w:r>
      <w:hyperlink w:anchor="_9.6.7.52_Sensing_Measurement" w:history="1">
        <w:r w:rsidRPr="00756C5D">
          <w:rPr>
            <w:rStyle w:val="ad"/>
            <w:rFonts w:ascii="Times New Roman" w:hAnsi="Times New Roman" w:cs="Times New Roman"/>
            <w:sz w:val="22"/>
          </w:rPr>
          <w:t>te</w:t>
        </w:r>
        <w:r w:rsidRPr="00756C5D">
          <w:rPr>
            <w:rStyle w:val="ad"/>
            <w:rFonts w:ascii="Times New Roman" w:hAnsi="Times New Roman" w:cs="Times New Roman"/>
            <w:sz w:val="22"/>
          </w:rPr>
          <w:t>x</w:t>
        </w:r>
        <w:r w:rsidRPr="00756C5D">
          <w:rPr>
            <w:rStyle w:val="ad"/>
            <w:rFonts w:ascii="Times New Roman" w:hAnsi="Times New Roman" w:cs="Times New Roman"/>
            <w:sz w:val="22"/>
          </w:rPr>
          <w:t xml:space="preserve">t </w:t>
        </w:r>
      </w:hyperlink>
      <w:r w:rsidRPr="00A51668">
        <w:rPr>
          <w:rFonts w:ascii="Times New Roman" w:hAnsi="Times New Roman" w:cs="Times New Roman"/>
          <w:sz w:val="22"/>
          <w:u w:val="single"/>
        </w:rPr>
        <w:t xml:space="preserve">to </w:t>
      </w:r>
      <w:proofErr w:type="spellStart"/>
      <w:r w:rsidRPr="00A51668">
        <w:rPr>
          <w:rFonts w:ascii="Times New Roman" w:hAnsi="Times New Roman" w:cs="Times New Roman"/>
          <w:sz w:val="22"/>
          <w:u w:val="single"/>
        </w:rPr>
        <w:t>subclause</w:t>
      </w:r>
      <w:proofErr w:type="spellEnd"/>
      <w:r w:rsidRPr="00A51668">
        <w:rPr>
          <w:rFonts w:ascii="Times New Roman" w:hAnsi="Times New Roman" w:cs="Times New Roman"/>
          <w:sz w:val="22"/>
          <w:u w:val="single"/>
        </w:rPr>
        <w:t xml:space="preserve"> 9.6.7.52 Sensing Measurement Setup Termination frame forma</w:t>
      </w:r>
      <w:r w:rsidR="00A51668">
        <w:rPr>
          <w:rFonts w:ascii="Times New Roman" w:hAnsi="Times New Roman" w:cs="Times New Roman"/>
          <w:sz w:val="22"/>
          <w:u w:val="single"/>
        </w:rPr>
        <w:t>t.</w:t>
      </w:r>
    </w:p>
    <w:p w14:paraId="38BABB05" w14:textId="77777777" w:rsidR="00A51668" w:rsidRPr="00756C5D" w:rsidRDefault="00A51668" w:rsidP="00A51668">
      <w:pPr>
        <w:pStyle w:val="a6"/>
        <w:widowControl/>
        <w:ind w:left="420" w:firstLineChars="0" w:firstLine="0"/>
        <w:rPr>
          <w:rFonts w:ascii="Times New Roman" w:hAnsi="Times New Roman" w:cs="Times New Roman" w:hint="eastAsia"/>
          <w:sz w:val="22"/>
          <w:u w:val="single"/>
        </w:rPr>
      </w:pPr>
    </w:p>
    <w:p w14:paraId="7D63661E" w14:textId="6878B92F" w:rsidR="00205779" w:rsidRDefault="00205779" w:rsidP="00205779">
      <w:pPr>
        <w:pStyle w:val="1"/>
        <w:spacing w:before="0" w:after="0" w:line="240" w:lineRule="auto"/>
        <w:rPr>
          <w:rFonts w:ascii="Times New Roman" w:hAnsi="Times New Roman" w:cs="Times New Roman"/>
          <w:sz w:val="22"/>
        </w:rPr>
      </w:pPr>
      <w:r>
        <w:rPr>
          <w:rFonts w:ascii="Times New Roman" w:hAnsi="Times New Roman" w:cs="Times New Roman"/>
          <w:sz w:val="22"/>
        </w:rPr>
        <w:t>CID 388</w:t>
      </w:r>
      <w:r w:rsidR="005740A6">
        <w:rPr>
          <w:rFonts w:ascii="Times New Roman" w:hAnsi="Times New Roman" w:cs="Times New Roman"/>
          <w:sz w:val="22"/>
        </w:rPr>
        <w:t xml:space="preserve">, </w:t>
      </w:r>
      <w:r w:rsidR="005F6E5D">
        <w:rPr>
          <w:rFonts w:ascii="Times New Roman" w:hAnsi="Times New Roman" w:cs="Times New Roman"/>
          <w:sz w:val="22"/>
        </w:rPr>
        <w:t>733</w:t>
      </w:r>
    </w:p>
    <w:tbl>
      <w:tblPr>
        <w:tblStyle w:val="a5"/>
        <w:tblW w:w="0" w:type="auto"/>
        <w:tblLook w:val="04A0" w:firstRow="1" w:lastRow="0" w:firstColumn="1" w:lastColumn="0" w:noHBand="0" w:noVBand="1"/>
      </w:tblPr>
      <w:tblGrid>
        <w:gridCol w:w="809"/>
        <w:gridCol w:w="1158"/>
        <w:gridCol w:w="937"/>
        <w:gridCol w:w="3045"/>
        <w:gridCol w:w="2347"/>
      </w:tblGrid>
      <w:tr w:rsidR="00450BCA" w:rsidRPr="004E66C6" w14:paraId="06762DED" w14:textId="77777777" w:rsidTr="00272409">
        <w:trPr>
          <w:trHeight w:val="246"/>
        </w:trPr>
        <w:tc>
          <w:tcPr>
            <w:tcW w:w="809" w:type="dxa"/>
            <w:hideMark/>
          </w:tcPr>
          <w:p w14:paraId="5E0A3D3D" w14:textId="77777777" w:rsidR="00450BCA" w:rsidRPr="004E66C6" w:rsidRDefault="00450BCA" w:rsidP="00B24B22">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1158" w:type="dxa"/>
          </w:tcPr>
          <w:p w14:paraId="2E31B4AE" w14:textId="2EB833CD" w:rsidR="00450BCA" w:rsidRPr="004E66C6" w:rsidRDefault="00450BCA" w:rsidP="00B24B22">
            <w:pPr>
              <w:spacing w:before="100" w:beforeAutospacing="1" w:after="100" w:afterAutospacing="1"/>
              <w:jc w:val="left"/>
              <w:rPr>
                <w:rFonts w:ascii="Times New Roman" w:hAnsi="Times New Roman" w:cs="Times New Roman"/>
                <w:b/>
                <w:bCs/>
                <w:color w:val="000000"/>
                <w:sz w:val="22"/>
              </w:rPr>
            </w:pPr>
            <w:proofErr w:type="spellStart"/>
            <w:r>
              <w:rPr>
                <w:rFonts w:ascii="Times New Roman" w:hAnsi="Times New Roman" w:cs="Times New Roman" w:hint="eastAsia"/>
                <w:b/>
                <w:bCs/>
                <w:color w:val="000000"/>
                <w:sz w:val="22"/>
              </w:rPr>
              <w:t>S</w:t>
            </w:r>
            <w:r>
              <w:rPr>
                <w:rFonts w:ascii="Times New Roman" w:hAnsi="Times New Roman" w:cs="Times New Roman"/>
                <w:b/>
                <w:bCs/>
                <w:color w:val="000000"/>
                <w:sz w:val="22"/>
              </w:rPr>
              <w:t>ubclause</w:t>
            </w:r>
            <w:proofErr w:type="spellEnd"/>
          </w:p>
        </w:tc>
        <w:tc>
          <w:tcPr>
            <w:tcW w:w="937" w:type="dxa"/>
            <w:hideMark/>
          </w:tcPr>
          <w:p w14:paraId="49DC28DF" w14:textId="7F565617" w:rsidR="00450BCA" w:rsidRPr="004E66C6" w:rsidRDefault="00450BCA" w:rsidP="00B24B22">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3045" w:type="dxa"/>
            <w:hideMark/>
          </w:tcPr>
          <w:p w14:paraId="1E18D971" w14:textId="77777777" w:rsidR="00450BCA" w:rsidRPr="004E66C6" w:rsidRDefault="00450BCA" w:rsidP="00B24B22">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347" w:type="dxa"/>
            <w:hideMark/>
          </w:tcPr>
          <w:p w14:paraId="3A5A8324" w14:textId="77777777" w:rsidR="00450BCA" w:rsidRPr="004E66C6" w:rsidRDefault="00450BCA" w:rsidP="00B24B22">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450BCA" w:rsidRPr="005E6092" w14:paraId="14232B80" w14:textId="77777777" w:rsidTr="00272409">
        <w:trPr>
          <w:trHeight w:val="1023"/>
        </w:trPr>
        <w:tc>
          <w:tcPr>
            <w:tcW w:w="809" w:type="dxa"/>
          </w:tcPr>
          <w:p w14:paraId="7ECC98AA" w14:textId="413688FD" w:rsidR="00450BCA" w:rsidRPr="005E6092" w:rsidRDefault="00450BCA" w:rsidP="00B24B22">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388</w:t>
            </w:r>
          </w:p>
        </w:tc>
        <w:tc>
          <w:tcPr>
            <w:tcW w:w="1158" w:type="dxa"/>
          </w:tcPr>
          <w:p w14:paraId="01093FE2" w14:textId="0ED2EBAA" w:rsidR="00450BCA" w:rsidRPr="005E6092" w:rsidRDefault="00450BCA" w:rsidP="00205779">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937" w:type="dxa"/>
          </w:tcPr>
          <w:p w14:paraId="0A099B1C" w14:textId="43ED48A8" w:rsidR="00450BCA" w:rsidRPr="005E6092" w:rsidRDefault="00450BCA" w:rsidP="00205779">
            <w:pPr>
              <w:tabs>
                <w:tab w:val="left" w:pos="219"/>
              </w:tabs>
              <w:spacing w:before="100" w:beforeAutospacing="1" w:after="100" w:afterAutospacing="1"/>
              <w:jc w:val="left"/>
              <w:rPr>
                <w:rFonts w:ascii="Times New Roman" w:hAnsi="Times New Roman" w:cs="Times New Roman"/>
                <w:sz w:val="22"/>
              </w:rPr>
            </w:pPr>
            <w:r w:rsidRPr="005E6092">
              <w:rPr>
                <w:rFonts w:ascii="Times New Roman" w:hAnsi="Times New Roman" w:cs="Times New Roman" w:hint="eastAsia"/>
                <w:sz w:val="22"/>
              </w:rPr>
              <w:t>1</w:t>
            </w:r>
            <w:r w:rsidRPr="005E6092">
              <w:rPr>
                <w:rFonts w:ascii="Times New Roman" w:hAnsi="Times New Roman" w:cs="Times New Roman"/>
                <w:sz w:val="22"/>
              </w:rPr>
              <w:t>8.</w:t>
            </w:r>
            <w:r>
              <w:rPr>
                <w:rFonts w:ascii="Times New Roman" w:hAnsi="Times New Roman" w:cs="Times New Roman"/>
                <w:sz w:val="22"/>
              </w:rPr>
              <w:t>59</w:t>
            </w:r>
          </w:p>
        </w:tc>
        <w:tc>
          <w:tcPr>
            <w:tcW w:w="3045" w:type="dxa"/>
          </w:tcPr>
          <w:p w14:paraId="2D9043A2" w14:textId="37A93C27" w:rsidR="00450BCA" w:rsidRPr="00C44954" w:rsidRDefault="00450BCA" w:rsidP="00B24B22">
            <w:pPr>
              <w:spacing w:before="100" w:beforeAutospacing="1" w:after="100" w:afterAutospacing="1"/>
              <w:jc w:val="left"/>
              <w:rPr>
                <w:rFonts w:ascii="Times New Roman" w:hAnsi="Times New Roman" w:cs="Times New Roman"/>
                <w:sz w:val="22"/>
              </w:rPr>
            </w:pPr>
            <w:r w:rsidRPr="00205779">
              <w:rPr>
                <w:rFonts w:ascii="Times New Roman" w:hAnsi="Times New Roman" w:cs="Times New Roman"/>
                <w:sz w:val="22"/>
              </w:rPr>
              <w:t xml:space="preserve">In Figures 6-28a-d, it is unclear why a SENS Measurement Setup Termination frame is sent by the sensing responder. Based on the description in </w:t>
            </w:r>
            <w:proofErr w:type="spellStart"/>
            <w:r w:rsidRPr="00205779">
              <w:rPr>
                <w:rFonts w:ascii="Times New Roman" w:hAnsi="Times New Roman" w:cs="Times New Roman"/>
                <w:sz w:val="22"/>
              </w:rPr>
              <w:t>Subclause</w:t>
            </w:r>
            <w:proofErr w:type="spellEnd"/>
            <w:r w:rsidRPr="00205779">
              <w:rPr>
                <w:rFonts w:ascii="Times New Roman" w:hAnsi="Times New Roman" w:cs="Times New Roman"/>
                <w:sz w:val="22"/>
              </w:rPr>
              <w:t xml:space="preserve"> 11.21.18.8, a sensing measurement setup is terminated upon the transmission of a Sensing Measurement Setup Termination frame by the sensing initiator.</w:t>
            </w:r>
          </w:p>
        </w:tc>
        <w:tc>
          <w:tcPr>
            <w:tcW w:w="2347" w:type="dxa"/>
          </w:tcPr>
          <w:p w14:paraId="127F7C1D" w14:textId="477C876E" w:rsidR="00450BCA" w:rsidRPr="005E6092" w:rsidRDefault="00450BCA" w:rsidP="00B24B22">
            <w:pPr>
              <w:spacing w:before="100" w:beforeAutospacing="1" w:after="100" w:afterAutospacing="1"/>
              <w:jc w:val="left"/>
              <w:rPr>
                <w:rFonts w:ascii="Times New Roman" w:hAnsi="Times New Roman" w:cs="Times New Roman"/>
                <w:sz w:val="22"/>
              </w:rPr>
            </w:pPr>
            <w:r w:rsidRPr="00205779">
              <w:rPr>
                <w:rFonts w:ascii="Times New Roman" w:hAnsi="Times New Roman" w:cs="Times New Roman"/>
                <w:sz w:val="22"/>
              </w:rPr>
              <w:t>Modify Figures 6-28a-d by removing the SENS Measurement Setup Termination frame and ACK frame sent by the sensing responder and sensing initiator, respectively</w:t>
            </w:r>
          </w:p>
        </w:tc>
      </w:tr>
      <w:tr w:rsidR="00450BCA" w:rsidRPr="005E6092" w14:paraId="63FD6027" w14:textId="77777777" w:rsidTr="00272409">
        <w:trPr>
          <w:trHeight w:val="1023"/>
        </w:trPr>
        <w:tc>
          <w:tcPr>
            <w:tcW w:w="809" w:type="dxa"/>
          </w:tcPr>
          <w:p w14:paraId="024704C1" w14:textId="44CFCAB8" w:rsidR="00450BCA" w:rsidRDefault="00450BCA" w:rsidP="00DA251E">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733</w:t>
            </w:r>
          </w:p>
        </w:tc>
        <w:tc>
          <w:tcPr>
            <w:tcW w:w="1158" w:type="dxa"/>
          </w:tcPr>
          <w:p w14:paraId="0975E226" w14:textId="53AA40BC" w:rsidR="00450BCA" w:rsidRDefault="00450BCA" w:rsidP="00DA251E">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937" w:type="dxa"/>
          </w:tcPr>
          <w:p w14:paraId="798E1B74" w14:textId="5AE47553" w:rsidR="00450BCA" w:rsidRPr="005E6092" w:rsidRDefault="00450BCA" w:rsidP="00DA251E">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20.33</w:t>
            </w:r>
          </w:p>
        </w:tc>
        <w:tc>
          <w:tcPr>
            <w:tcW w:w="3045" w:type="dxa"/>
          </w:tcPr>
          <w:p w14:paraId="5BC02BF3" w14:textId="1BB8FD2F" w:rsidR="00450BCA" w:rsidRPr="00205779" w:rsidRDefault="00450BCA" w:rsidP="00DA251E">
            <w:pPr>
              <w:spacing w:before="100" w:beforeAutospacing="1" w:after="100" w:afterAutospacing="1"/>
              <w:jc w:val="left"/>
              <w:rPr>
                <w:rFonts w:ascii="Times New Roman" w:hAnsi="Times New Roman" w:cs="Times New Roman"/>
                <w:sz w:val="22"/>
              </w:rPr>
            </w:pPr>
            <w:r w:rsidRPr="009F437A">
              <w:rPr>
                <w:rFonts w:ascii="Times New Roman" w:hAnsi="Times New Roman" w:cs="Times New Roman"/>
                <w:sz w:val="22"/>
              </w:rPr>
              <w:t>Figures 6-28c and 6-28d shows flow for downlink, downlink + uplink respectively. Should we add a new figure for uplink only case for NTB?</w:t>
            </w:r>
          </w:p>
        </w:tc>
        <w:tc>
          <w:tcPr>
            <w:tcW w:w="2347" w:type="dxa"/>
          </w:tcPr>
          <w:p w14:paraId="7662EEF4" w14:textId="22D5AF0B" w:rsidR="00450BCA" w:rsidRPr="00205779" w:rsidRDefault="00450BCA" w:rsidP="00DA251E">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w:t>
            </w:r>
            <w:r w:rsidRPr="009F437A">
              <w:rPr>
                <w:rFonts w:ascii="Times New Roman" w:hAnsi="Times New Roman" w:cs="Times New Roman"/>
                <w:sz w:val="22"/>
              </w:rPr>
              <w:t>s per comment</w:t>
            </w:r>
          </w:p>
        </w:tc>
      </w:tr>
    </w:tbl>
    <w:p w14:paraId="0333DDB0" w14:textId="5C6181D5" w:rsidR="0056024C" w:rsidRDefault="0056024C" w:rsidP="00192396">
      <w:pPr>
        <w:widowControl/>
        <w:jc w:val="left"/>
        <w:rPr>
          <w:rFonts w:ascii="Times New Roman" w:hAnsi="Times New Roman" w:cs="Times New Roman"/>
          <w:sz w:val="22"/>
        </w:rPr>
      </w:pPr>
      <w:r w:rsidRPr="00215BD2">
        <w:rPr>
          <w:rFonts w:ascii="Times New Roman" w:hAnsi="Times New Roman" w:cs="Times New Roman"/>
          <w:b/>
          <w:sz w:val="22"/>
        </w:rPr>
        <w:t>Proposed resolution:</w:t>
      </w:r>
      <w:r>
        <w:rPr>
          <w:rFonts w:ascii="Times New Roman" w:hAnsi="Times New Roman" w:cs="Times New Roman"/>
          <w:sz w:val="22"/>
        </w:rPr>
        <w:t xml:space="preserve"> Rejected.</w:t>
      </w:r>
    </w:p>
    <w:p w14:paraId="77A5CD4C" w14:textId="724A9B19" w:rsidR="0056024C" w:rsidRDefault="0056024C" w:rsidP="00192396">
      <w:pPr>
        <w:widowControl/>
        <w:jc w:val="left"/>
        <w:rPr>
          <w:rFonts w:ascii="Times New Roman" w:hAnsi="Times New Roman" w:cs="Times New Roman"/>
          <w:sz w:val="22"/>
        </w:rPr>
      </w:pPr>
      <w:r w:rsidRPr="00215BD2">
        <w:rPr>
          <w:rFonts w:ascii="Times New Roman" w:hAnsi="Times New Roman" w:cs="Times New Roman"/>
          <w:b/>
          <w:sz w:val="22"/>
        </w:rPr>
        <w:t>Discussion:</w:t>
      </w:r>
      <w:r>
        <w:rPr>
          <w:rFonts w:ascii="Times New Roman" w:hAnsi="Times New Roman" w:cs="Times New Roman"/>
          <w:sz w:val="22"/>
        </w:rPr>
        <w:t xml:space="preserve"> </w:t>
      </w:r>
    </w:p>
    <w:p w14:paraId="332D14BB" w14:textId="04B0C822" w:rsidR="00C37767" w:rsidRPr="00215BD2" w:rsidRDefault="00C37767" w:rsidP="00215BD2">
      <w:pPr>
        <w:pStyle w:val="a6"/>
        <w:widowControl/>
        <w:numPr>
          <w:ilvl w:val="0"/>
          <w:numId w:val="18"/>
        </w:numPr>
        <w:ind w:left="420" w:firstLineChars="0"/>
        <w:jc w:val="left"/>
        <w:rPr>
          <w:rFonts w:ascii="Times New Roman" w:hAnsi="Times New Roman" w:cs="Times New Roman"/>
          <w:sz w:val="22"/>
        </w:rPr>
      </w:pPr>
      <w:r w:rsidRPr="00215BD2">
        <w:rPr>
          <w:rFonts w:ascii="Times New Roman" w:hAnsi="Times New Roman" w:cs="Times New Roman"/>
          <w:b/>
          <w:sz w:val="22"/>
        </w:rPr>
        <w:t>#388</w:t>
      </w:r>
      <w:r w:rsidRPr="00215BD2">
        <w:rPr>
          <w:rFonts w:ascii="Times New Roman" w:hAnsi="Times New Roman" w:cs="Times New Roman"/>
          <w:sz w:val="22"/>
        </w:rPr>
        <w:t xml:space="preserve">: In </w:t>
      </w:r>
      <w:proofErr w:type="spellStart"/>
      <w:r w:rsidRPr="00215BD2">
        <w:rPr>
          <w:rFonts w:ascii="Times New Roman" w:hAnsi="Times New Roman" w:cs="Times New Roman"/>
          <w:sz w:val="22"/>
        </w:rPr>
        <w:t>subclause</w:t>
      </w:r>
      <w:proofErr w:type="spellEnd"/>
      <w:r w:rsidRPr="00215BD2">
        <w:rPr>
          <w:rFonts w:ascii="Times New Roman" w:hAnsi="Times New Roman" w:cs="Times New Roman"/>
          <w:sz w:val="22"/>
        </w:rPr>
        <w:t xml:space="preserve"> 11.21.18.8, it is explicitly stated that</w:t>
      </w:r>
    </w:p>
    <w:p w14:paraId="3F432DFA" w14:textId="00208D92" w:rsidR="0056024C" w:rsidRDefault="00C37767" w:rsidP="00391BD0">
      <w:pPr>
        <w:widowControl/>
        <w:jc w:val="left"/>
        <w:rPr>
          <w:rFonts w:ascii="Times New Roman" w:hAnsi="Times New Roman" w:cs="Times New Roman"/>
          <w:sz w:val="22"/>
        </w:rPr>
      </w:pPr>
      <w:r>
        <w:rPr>
          <w:rFonts w:ascii="Times New Roman" w:hAnsi="Times New Roman" w:cs="Times New Roman" w:hint="eastAsia"/>
          <w:noProof/>
          <w:sz w:val="22"/>
        </w:rPr>
        <w:drawing>
          <wp:inline distT="0" distB="0" distL="0" distR="0" wp14:anchorId="7BE3B7EF" wp14:editId="1054528D">
            <wp:extent cx="5241851" cy="818527"/>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3834CC.tmp"/>
                    <pic:cNvPicPr/>
                  </pic:nvPicPr>
                  <pic:blipFill>
                    <a:blip r:embed="rId12">
                      <a:extLst>
                        <a:ext uri="{28A0092B-C50C-407E-A947-70E740481C1C}">
                          <a14:useLocalDpi xmlns:a14="http://schemas.microsoft.com/office/drawing/2010/main" val="0"/>
                        </a:ext>
                      </a:extLst>
                    </a:blip>
                    <a:stretch>
                      <a:fillRect/>
                    </a:stretch>
                  </pic:blipFill>
                  <pic:spPr>
                    <a:xfrm>
                      <a:off x="0" y="0"/>
                      <a:ext cx="5350899" cy="835555"/>
                    </a:xfrm>
                    <a:prstGeom prst="rect">
                      <a:avLst/>
                    </a:prstGeom>
                    <a:ln w="6350">
                      <a:noFill/>
                    </a:ln>
                    <a:effectLst/>
                  </pic:spPr>
                </pic:pic>
              </a:graphicData>
            </a:graphic>
          </wp:inline>
        </w:drawing>
      </w:r>
    </w:p>
    <w:p w14:paraId="7111380E" w14:textId="5761FEFB" w:rsidR="00C37767" w:rsidRDefault="00C37767" w:rsidP="00215BD2">
      <w:pPr>
        <w:pStyle w:val="a6"/>
        <w:widowControl/>
        <w:numPr>
          <w:ilvl w:val="0"/>
          <w:numId w:val="18"/>
        </w:numPr>
        <w:ind w:left="420" w:firstLineChars="0"/>
        <w:jc w:val="left"/>
        <w:rPr>
          <w:rFonts w:ascii="Times New Roman" w:hAnsi="Times New Roman" w:cs="Times New Roman"/>
          <w:sz w:val="22"/>
        </w:rPr>
      </w:pPr>
      <w:r w:rsidRPr="00215BD2">
        <w:rPr>
          <w:rFonts w:ascii="Times New Roman" w:hAnsi="Times New Roman" w:cs="Times New Roman" w:hint="eastAsia"/>
          <w:b/>
          <w:sz w:val="22"/>
        </w:rPr>
        <w:t>#</w:t>
      </w:r>
      <w:r w:rsidRPr="00215BD2">
        <w:rPr>
          <w:rFonts w:ascii="Times New Roman" w:hAnsi="Times New Roman" w:cs="Times New Roman"/>
          <w:b/>
          <w:sz w:val="22"/>
        </w:rPr>
        <w:t>733</w:t>
      </w:r>
      <w:r>
        <w:rPr>
          <w:rFonts w:ascii="Times New Roman" w:hAnsi="Times New Roman" w:cs="Times New Roman"/>
          <w:sz w:val="22"/>
        </w:rPr>
        <w:t xml:space="preserve">: </w:t>
      </w:r>
      <w:r>
        <w:rPr>
          <w:rFonts w:ascii="Times New Roman" w:hAnsi="Times New Roman" w:cs="Times New Roman" w:hint="eastAsia"/>
          <w:sz w:val="22"/>
        </w:rPr>
        <w:t>F</w:t>
      </w:r>
      <w:r>
        <w:rPr>
          <w:rFonts w:ascii="Times New Roman" w:hAnsi="Times New Roman" w:cs="Times New Roman"/>
          <w:sz w:val="22"/>
        </w:rPr>
        <w:t xml:space="preserve">igure 6-28b shows the </w:t>
      </w:r>
      <w:r w:rsidR="000B0D6F">
        <w:rPr>
          <w:rFonts w:ascii="Times New Roman" w:hAnsi="Times New Roman" w:cs="Times New Roman"/>
          <w:sz w:val="22"/>
        </w:rPr>
        <w:t>uplink case for n</w:t>
      </w:r>
      <w:r w:rsidR="00E47867">
        <w:rPr>
          <w:rFonts w:ascii="Times New Roman" w:hAnsi="Times New Roman" w:cs="Times New Roman"/>
          <w:sz w:val="22"/>
        </w:rPr>
        <w:t>on-</w:t>
      </w:r>
      <w:r>
        <w:rPr>
          <w:rFonts w:ascii="Times New Roman" w:hAnsi="Times New Roman" w:cs="Times New Roman"/>
          <w:sz w:val="22"/>
        </w:rPr>
        <w:t>TB.</w:t>
      </w:r>
    </w:p>
    <w:p w14:paraId="79C464EA" w14:textId="23BEC0DE" w:rsidR="00833C9E" w:rsidRDefault="00C37767" w:rsidP="00391BD0">
      <w:pPr>
        <w:widowControl/>
        <w:jc w:val="left"/>
        <w:rPr>
          <w:rFonts w:ascii="Times New Roman" w:hAnsi="Times New Roman" w:cs="Times New Roman"/>
          <w:sz w:val="22"/>
        </w:rPr>
      </w:pPr>
      <w:r>
        <w:rPr>
          <w:rFonts w:ascii="Times New Roman" w:hAnsi="Times New Roman" w:cs="Times New Roman" w:hint="eastAsia"/>
          <w:noProof/>
          <w:sz w:val="22"/>
        </w:rPr>
        <w:drawing>
          <wp:inline distT="0" distB="0" distL="0" distR="0" wp14:anchorId="37727E4F" wp14:editId="3E151A46">
            <wp:extent cx="5241290" cy="42026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3883D3.tmp"/>
                    <pic:cNvPicPr/>
                  </pic:nvPicPr>
                  <pic:blipFill>
                    <a:blip r:embed="rId13">
                      <a:extLst>
                        <a:ext uri="{28A0092B-C50C-407E-A947-70E740481C1C}">
                          <a14:useLocalDpi xmlns:a14="http://schemas.microsoft.com/office/drawing/2010/main" val="0"/>
                        </a:ext>
                      </a:extLst>
                    </a:blip>
                    <a:stretch>
                      <a:fillRect/>
                    </a:stretch>
                  </pic:blipFill>
                  <pic:spPr>
                    <a:xfrm>
                      <a:off x="0" y="0"/>
                      <a:ext cx="5463461" cy="438077"/>
                    </a:xfrm>
                    <a:prstGeom prst="rect">
                      <a:avLst/>
                    </a:prstGeom>
                    <a:ln w="6350">
                      <a:noFill/>
                    </a:ln>
                    <a:effectLst/>
                  </pic:spPr>
                </pic:pic>
              </a:graphicData>
            </a:graphic>
          </wp:inline>
        </w:drawing>
      </w:r>
    </w:p>
    <w:p w14:paraId="641226CA" w14:textId="77777777" w:rsidR="00F348E2" w:rsidRDefault="00F348E2" w:rsidP="00391BD0">
      <w:pPr>
        <w:widowControl/>
        <w:jc w:val="left"/>
        <w:rPr>
          <w:rFonts w:ascii="Times New Roman" w:hAnsi="Times New Roman" w:cs="Times New Roman"/>
          <w:sz w:val="22"/>
        </w:rPr>
      </w:pPr>
    </w:p>
    <w:p w14:paraId="31D3173D" w14:textId="77777777" w:rsidR="0021567C" w:rsidRDefault="0021567C" w:rsidP="0021567C">
      <w:pPr>
        <w:pStyle w:val="1"/>
        <w:spacing w:before="0" w:after="0" w:line="240" w:lineRule="auto"/>
        <w:rPr>
          <w:rFonts w:ascii="Times New Roman" w:hAnsi="Times New Roman" w:cs="Times New Roman"/>
          <w:sz w:val="22"/>
        </w:rPr>
      </w:pPr>
      <w:r>
        <w:rPr>
          <w:rFonts w:ascii="Times New Roman" w:hAnsi="Times New Roman" w:cs="Times New Roman"/>
          <w:sz w:val="22"/>
        </w:rPr>
        <w:t xml:space="preserve">CID 820, </w:t>
      </w:r>
      <w:r w:rsidRPr="00272409">
        <w:rPr>
          <w:rFonts w:ascii="Times New Roman" w:hAnsi="Times New Roman" w:cs="Times New Roman"/>
          <w:sz w:val="22"/>
          <w:u w:val="single"/>
        </w:rPr>
        <w:t>822</w:t>
      </w:r>
    </w:p>
    <w:tbl>
      <w:tblPr>
        <w:tblStyle w:val="a5"/>
        <w:tblW w:w="0" w:type="auto"/>
        <w:tblLayout w:type="fixed"/>
        <w:tblLook w:val="04A0" w:firstRow="1" w:lastRow="0" w:firstColumn="1" w:lastColumn="0" w:noHBand="0" w:noVBand="1"/>
      </w:tblPr>
      <w:tblGrid>
        <w:gridCol w:w="704"/>
        <w:gridCol w:w="1276"/>
        <w:gridCol w:w="850"/>
        <w:gridCol w:w="2552"/>
        <w:gridCol w:w="2914"/>
      </w:tblGrid>
      <w:tr w:rsidR="00F348E2" w:rsidRPr="004E66C6" w14:paraId="3CEEC2A3" w14:textId="77777777" w:rsidTr="004A5243">
        <w:trPr>
          <w:trHeight w:val="284"/>
        </w:trPr>
        <w:tc>
          <w:tcPr>
            <w:tcW w:w="704" w:type="dxa"/>
          </w:tcPr>
          <w:p w14:paraId="0A2F5BB3" w14:textId="77777777" w:rsidR="0021567C" w:rsidRPr="004E66C6" w:rsidRDefault="0021567C" w:rsidP="00C218C0">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1276" w:type="dxa"/>
          </w:tcPr>
          <w:p w14:paraId="55DDA204" w14:textId="77777777" w:rsidR="0021567C" w:rsidRPr="004E66C6" w:rsidRDefault="0021567C" w:rsidP="00C218C0">
            <w:pPr>
              <w:spacing w:before="100" w:beforeAutospacing="1" w:after="100" w:afterAutospacing="1"/>
              <w:jc w:val="left"/>
              <w:rPr>
                <w:rFonts w:ascii="Times New Roman" w:hAnsi="Times New Roman" w:cs="Times New Roman"/>
                <w:b/>
                <w:bCs/>
                <w:color w:val="000000"/>
                <w:sz w:val="22"/>
              </w:rPr>
            </w:pPr>
            <w:proofErr w:type="spellStart"/>
            <w:r>
              <w:rPr>
                <w:rFonts w:ascii="Times New Roman" w:hAnsi="Times New Roman" w:cs="Times New Roman"/>
                <w:b/>
                <w:bCs/>
                <w:color w:val="000000"/>
                <w:sz w:val="22"/>
              </w:rPr>
              <w:t>Subclause</w:t>
            </w:r>
            <w:proofErr w:type="spellEnd"/>
          </w:p>
        </w:tc>
        <w:tc>
          <w:tcPr>
            <w:tcW w:w="850" w:type="dxa"/>
          </w:tcPr>
          <w:p w14:paraId="329D51F0" w14:textId="77777777" w:rsidR="0021567C" w:rsidRPr="004E66C6" w:rsidRDefault="0021567C" w:rsidP="00C218C0">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552" w:type="dxa"/>
          </w:tcPr>
          <w:p w14:paraId="585D3FE6" w14:textId="77777777" w:rsidR="0021567C" w:rsidRPr="004E66C6" w:rsidRDefault="0021567C" w:rsidP="00C218C0">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914" w:type="dxa"/>
          </w:tcPr>
          <w:p w14:paraId="0C6940FC" w14:textId="77777777" w:rsidR="0021567C" w:rsidRPr="004E66C6" w:rsidRDefault="0021567C" w:rsidP="00C218C0">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F348E2" w:rsidRPr="005E6092" w14:paraId="5932F03D" w14:textId="77777777" w:rsidTr="004A5243">
        <w:trPr>
          <w:trHeight w:val="1177"/>
        </w:trPr>
        <w:tc>
          <w:tcPr>
            <w:tcW w:w="704" w:type="dxa"/>
          </w:tcPr>
          <w:p w14:paraId="2EADBECF" w14:textId="77777777" w:rsidR="0021567C" w:rsidRPr="005E6092" w:rsidRDefault="0021567C" w:rsidP="00C218C0">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820</w:t>
            </w:r>
          </w:p>
        </w:tc>
        <w:tc>
          <w:tcPr>
            <w:tcW w:w="1276" w:type="dxa"/>
          </w:tcPr>
          <w:p w14:paraId="5A7DCBA3" w14:textId="77777777" w:rsidR="0021567C" w:rsidRDefault="0021567C" w:rsidP="00C218C0">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850" w:type="dxa"/>
          </w:tcPr>
          <w:p w14:paraId="26FA0E26" w14:textId="77777777" w:rsidR="0021567C" w:rsidRPr="005E6092" w:rsidRDefault="0021567C" w:rsidP="00C218C0">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8.32</w:t>
            </w:r>
          </w:p>
        </w:tc>
        <w:tc>
          <w:tcPr>
            <w:tcW w:w="2552" w:type="dxa"/>
          </w:tcPr>
          <w:p w14:paraId="61FD8ACA" w14:textId="77777777" w:rsidR="0021567C" w:rsidRPr="005E6092" w:rsidRDefault="0021567C" w:rsidP="00C218C0">
            <w:pPr>
              <w:spacing w:before="100" w:beforeAutospacing="1" w:after="100" w:afterAutospacing="1"/>
              <w:jc w:val="left"/>
              <w:rPr>
                <w:rFonts w:ascii="Times New Roman" w:hAnsi="Times New Roman" w:cs="Times New Roman"/>
                <w:sz w:val="22"/>
              </w:rPr>
            </w:pPr>
            <w:r w:rsidRPr="00E9071E">
              <w:rPr>
                <w:rFonts w:ascii="Times New Roman" w:hAnsi="Times New Roman" w:cs="Times New Roman"/>
                <w:sz w:val="22"/>
              </w:rPr>
              <w:t xml:space="preserve">Figure 6-28a caption refers to a TB measurement instance, however a TB </w:t>
            </w:r>
            <w:r w:rsidRPr="00E9071E">
              <w:rPr>
                <w:rFonts w:ascii="Times New Roman" w:hAnsi="Times New Roman" w:cs="Times New Roman"/>
                <w:sz w:val="22"/>
              </w:rPr>
              <w:lastRenderedPageBreak/>
              <w:t>measurement instance does not include measurement setup phase and measurement termination phase, which are not part of a TB measurement instance (see Figure 11-41c for examples of TB sensing measurement instance.</w:t>
            </w:r>
          </w:p>
        </w:tc>
        <w:tc>
          <w:tcPr>
            <w:tcW w:w="2914" w:type="dxa"/>
          </w:tcPr>
          <w:p w14:paraId="56C2500E" w14:textId="77777777" w:rsidR="0021567C" w:rsidRDefault="0021567C" w:rsidP="00C218C0">
            <w:pPr>
              <w:spacing w:before="100" w:beforeAutospacing="1" w:after="100" w:afterAutospacing="1"/>
              <w:jc w:val="left"/>
              <w:rPr>
                <w:rFonts w:ascii="Times New Roman" w:hAnsi="Times New Roman" w:cs="Times New Roman"/>
                <w:sz w:val="22"/>
              </w:rPr>
            </w:pPr>
            <w:r w:rsidRPr="00E9071E">
              <w:rPr>
                <w:rFonts w:ascii="Times New Roman" w:hAnsi="Times New Roman" w:cs="Times New Roman"/>
                <w:sz w:val="22"/>
              </w:rPr>
              <w:lastRenderedPageBreak/>
              <w:t>Ch</w:t>
            </w:r>
            <w:r>
              <w:rPr>
                <w:rFonts w:ascii="Times New Roman" w:hAnsi="Times New Roman" w:cs="Times New Roman"/>
                <w:sz w:val="22"/>
              </w:rPr>
              <w:t>anges to apply to Figure 6-28a:</w:t>
            </w:r>
            <w:r>
              <w:rPr>
                <w:rFonts w:ascii="Times New Roman" w:hAnsi="Times New Roman" w:cs="Times New Roman" w:hint="eastAsia"/>
                <w:sz w:val="22"/>
              </w:rPr>
              <w:t xml:space="preserve"> </w:t>
            </w:r>
          </w:p>
          <w:p w14:paraId="77861FC5" w14:textId="77777777" w:rsidR="0021567C" w:rsidRPr="00E9071E" w:rsidRDefault="0021567C" w:rsidP="00C218C0">
            <w:pPr>
              <w:spacing w:before="100" w:beforeAutospacing="1" w:after="100" w:afterAutospacing="1"/>
              <w:jc w:val="left"/>
              <w:rPr>
                <w:rFonts w:ascii="Times New Roman" w:hAnsi="Times New Roman" w:cs="Times New Roman"/>
                <w:sz w:val="22"/>
              </w:rPr>
            </w:pPr>
            <w:r w:rsidRPr="00E9071E">
              <w:rPr>
                <w:rFonts w:ascii="Times New Roman" w:hAnsi="Times New Roman" w:cs="Times New Roman"/>
                <w:sz w:val="22"/>
              </w:rPr>
              <w:t xml:space="preserve">Option 1 - Remove the SENS </w:t>
            </w:r>
            <w:r w:rsidRPr="00E9071E">
              <w:rPr>
                <w:rFonts w:ascii="Times New Roman" w:hAnsi="Times New Roman" w:cs="Times New Roman"/>
                <w:sz w:val="22"/>
              </w:rPr>
              <w:lastRenderedPageBreak/>
              <w:t>Measurement Setup Request frame and SENS Measurement Setup Response fram</w:t>
            </w:r>
            <w:r>
              <w:rPr>
                <w:rFonts w:ascii="Times New Roman" w:hAnsi="Times New Roman" w:cs="Times New Roman"/>
                <w:sz w:val="22"/>
              </w:rPr>
              <w:t>e</w:t>
            </w:r>
            <w:r w:rsidRPr="00E9071E">
              <w:rPr>
                <w:rFonts w:ascii="Times New Roman" w:hAnsi="Times New Roman" w:cs="Times New Roman"/>
                <w:sz w:val="22"/>
              </w:rPr>
              <w:t xml:space="preserve">, as well as the SENS Measurement Setup Termination frame and corresponding </w:t>
            </w:r>
            <w:proofErr w:type="spellStart"/>
            <w:r w:rsidRPr="00E9071E">
              <w:rPr>
                <w:rFonts w:ascii="Times New Roman" w:hAnsi="Times New Roman" w:cs="Times New Roman"/>
                <w:sz w:val="22"/>
              </w:rPr>
              <w:t>Ack</w:t>
            </w:r>
            <w:proofErr w:type="spellEnd"/>
            <w:r w:rsidRPr="00E9071E">
              <w:rPr>
                <w:rFonts w:ascii="Times New Roman" w:hAnsi="Times New Roman" w:cs="Times New Roman"/>
                <w:sz w:val="22"/>
              </w:rPr>
              <w:t xml:space="preserve"> from the figure.</w:t>
            </w:r>
          </w:p>
          <w:p w14:paraId="6F7DBDFA" w14:textId="77777777" w:rsidR="0021567C" w:rsidRPr="00E9071E" w:rsidRDefault="0021567C" w:rsidP="00C218C0">
            <w:pPr>
              <w:spacing w:before="100" w:beforeAutospacing="1" w:after="100" w:afterAutospacing="1"/>
              <w:jc w:val="left"/>
              <w:rPr>
                <w:rFonts w:ascii="Times New Roman" w:hAnsi="Times New Roman" w:cs="Times New Roman"/>
                <w:sz w:val="22"/>
              </w:rPr>
            </w:pPr>
            <w:r w:rsidRPr="00E9071E">
              <w:rPr>
                <w:rFonts w:ascii="Times New Roman" w:hAnsi="Times New Roman" w:cs="Times New Roman"/>
                <w:sz w:val="22"/>
              </w:rPr>
              <w:t>Option 2 - Put a large square around the aspects of Figure 6-28a that are related to a TB sensing measurement instance and identify such in a legend.</w:t>
            </w:r>
          </w:p>
          <w:p w14:paraId="45EE11F0" w14:textId="77777777" w:rsidR="0021567C" w:rsidRPr="005E6092" w:rsidRDefault="0021567C" w:rsidP="00C218C0">
            <w:pPr>
              <w:spacing w:before="100" w:beforeAutospacing="1" w:after="100" w:afterAutospacing="1"/>
              <w:jc w:val="left"/>
              <w:rPr>
                <w:rFonts w:ascii="Times New Roman" w:hAnsi="Times New Roman" w:cs="Times New Roman"/>
                <w:sz w:val="22"/>
              </w:rPr>
            </w:pPr>
            <w:r w:rsidRPr="00E9071E">
              <w:rPr>
                <w:rFonts w:ascii="Times New Roman" w:hAnsi="Times New Roman" w:cs="Times New Roman"/>
                <w:sz w:val="22"/>
              </w:rPr>
              <w:t>Option 3 - Change the caption for Figure 6-28a to "WLAN sensing procedure, measurement setup and termination and TB sensing measurement instance."</w:t>
            </w:r>
          </w:p>
        </w:tc>
      </w:tr>
    </w:tbl>
    <w:p w14:paraId="12373C04" w14:textId="77777777" w:rsidR="0021567C" w:rsidRDefault="0021567C" w:rsidP="0021567C">
      <w:pPr>
        <w:rPr>
          <w:rFonts w:ascii="Times New Roman" w:hAnsi="Times New Roman" w:cs="Times New Roman"/>
          <w:sz w:val="22"/>
        </w:rPr>
      </w:pPr>
      <w:r w:rsidRPr="00215BD2">
        <w:rPr>
          <w:rFonts w:ascii="Times New Roman" w:hAnsi="Times New Roman" w:cs="Times New Roman"/>
          <w:b/>
          <w:sz w:val="22"/>
        </w:rPr>
        <w:lastRenderedPageBreak/>
        <w:t>Proposed resolution</w:t>
      </w:r>
      <w:r>
        <w:rPr>
          <w:rFonts w:ascii="Times New Roman" w:hAnsi="Times New Roman" w:cs="Times New Roman"/>
          <w:sz w:val="22"/>
        </w:rPr>
        <w:t>: Rejected.</w:t>
      </w:r>
    </w:p>
    <w:p w14:paraId="6C060F7C" w14:textId="77777777" w:rsidR="0021567C" w:rsidRDefault="0021567C" w:rsidP="0021567C">
      <w:pPr>
        <w:rPr>
          <w:rFonts w:ascii="Times New Roman" w:hAnsi="Times New Roman" w:cs="Times New Roman"/>
          <w:sz w:val="22"/>
        </w:rPr>
      </w:pPr>
      <w:r w:rsidRPr="00E75C98">
        <w:rPr>
          <w:rFonts w:ascii="Times New Roman" w:hAnsi="Times New Roman" w:cs="Times New Roman"/>
          <w:b/>
          <w:sz w:val="22"/>
        </w:rPr>
        <w:t>Discussion</w:t>
      </w:r>
      <w:r>
        <w:rPr>
          <w:rFonts w:ascii="Times New Roman" w:hAnsi="Times New Roman" w:cs="Times New Roman"/>
          <w:sz w:val="22"/>
        </w:rPr>
        <w:t xml:space="preserve">: </w:t>
      </w:r>
    </w:p>
    <w:p w14:paraId="1FEFB785" w14:textId="2CE2B4E9" w:rsidR="0021567C" w:rsidRDefault="0021567C" w:rsidP="0021567C">
      <w:pPr>
        <w:rPr>
          <w:rFonts w:ascii="Times New Roman" w:hAnsi="Times New Roman" w:cs="Times New Roman" w:hint="eastAsia"/>
          <w:sz w:val="22"/>
        </w:rPr>
      </w:pPr>
      <w:r>
        <w:rPr>
          <w:noProof/>
        </w:rPr>
        <w:drawing>
          <wp:inline distT="0" distB="0" distL="0" distR="0" wp14:anchorId="22CD5788" wp14:editId="3AA3CC5B">
            <wp:extent cx="5274310" cy="1197610"/>
            <wp:effectExtent l="0" t="0" r="2540"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5CEC7C.tmp"/>
                    <pic:cNvPicPr/>
                  </pic:nvPicPr>
                  <pic:blipFill>
                    <a:blip r:embed="rId14">
                      <a:extLst>
                        <a:ext uri="{28A0092B-C50C-407E-A947-70E740481C1C}">
                          <a14:useLocalDpi xmlns:a14="http://schemas.microsoft.com/office/drawing/2010/main" val="0"/>
                        </a:ext>
                      </a:extLst>
                    </a:blip>
                    <a:stretch>
                      <a:fillRect/>
                    </a:stretch>
                  </pic:blipFill>
                  <pic:spPr>
                    <a:xfrm>
                      <a:off x="0" y="0"/>
                      <a:ext cx="5274310" cy="1197610"/>
                    </a:xfrm>
                    <a:prstGeom prst="rect">
                      <a:avLst/>
                    </a:prstGeom>
                    <a:ln w="6350">
                      <a:noFill/>
                    </a:ln>
                  </pic:spPr>
                </pic:pic>
              </a:graphicData>
            </a:graphic>
          </wp:inline>
        </w:drawing>
      </w:r>
      <w:r w:rsidRPr="00E75C98">
        <w:rPr>
          <w:rFonts w:ascii="Times New Roman" w:hAnsi="Times New Roman" w:cs="Times New Roman"/>
          <w:sz w:val="22"/>
        </w:rPr>
        <w:t xml:space="preserve">The caption of Figure 6-28a refers to a WLAN sensing procedure, which consists of a TB sensing measurement instance. Figure 6-28a is to show the complete </w:t>
      </w:r>
      <w:r>
        <w:rPr>
          <w:rFonts w:ascii="Times New Roman" w:hAnsi="Times New Roman" w:cs="Times New Roman"/>
          <w:sz w:val="22"/>
        </w:rPr>
        <w:t xml:space="preserve">TB variant of a WLAN </w:t>
      </w:r>
      <w:r w:rsidRPr="00E75C98">
        <w:rPr>
          <w:rFonts w:ascii="Times New Roman" w:hAnsi="Times New Roman" w:cs="Times New Roman"/>
          <w:sz w:val="22"/>
        </w:rPr>
        <w:t xml:space="preserve">sensing procedure, not only a sensing </w:t>
      </w:r>
      <w:r>
        <w:rPr>
          <w:rFonts w:ascii="Times New Roman" w:hAnsi="Times New Roman" w:cs="Times New Roman"/>
          <w:sz w:val="22"/>
        </w:rPr>
        <w:t xml:space="preserve">measurement </w:t>
      </w:r>
      <w:r w:rsidRPr="00E75C98">
        <w:rPr>
          <w:rFonts w:ascii="Times New Roman" w:hAnsi="Times New Roman" w:cs="Times New Roman"/>
          <w:sz w:val="22"/>
        </w:rPr>
        <w:t xml:space="preserve">instance. The sensing measurement setup phase and termination phase </w:t>
      </w:r>
      <w:r>
        <w:rPr>
          <w:rFonts w:ascii="Times New Roman" w:hAnsi="Times New Roman" w:cs="Times New Roman"/>
          <w:sz w:val="22"/>
        </w:rPr>
        <w:t xml:space="preserve">shall not be removed from the figure because these phases are part of the TB sensing procedure and also </w:t>
      </w:r>
      <w:r w:rsidRPr="00E75C98">
        <w:rPr>
          <w:rFonts w:ascii="Times New Roman" w:hAnsi="Times New Roman" w:cs="Times New Roman"/>
          <w:sz w:val="22"/>
        </w:rPr>
        <w:t xml:space="preserve">introduce the </w:t>
      </w:r>
      <w:r>
        <w:rPr>
          <w:rFonts w:ascii="Times New Roman" w:hAnsi="Times New Roman" w:cs="Times New Roman"/>
          <w:sz w:val="22"/>
        </w:rPr>
        <w:t>new</w:t>
      </w:r>
      <w:r w:rsidRPr="00E75C98">
        <w:rPr>
          <w:rFonts w:ascii="Times New Roman" w:hAnsi="Times New Roman" w:cs="Times New Roman"/>
          <w:sz w:val="22"/>
        </w:rPr>
        <w:t xml:space="preserve"> primitives</w:t>
      </w:r>
      <w:r>
        <w:rPr>
          <w:rFonts w:ascii="Times New Roman" w:hAnsi="Times New Roman" w:cs="Times New Roman"/>
          <w:sz w:val="22"/>
        </w:rPr>
        <w:t xml:space="preserve"> used in sensing</w:t>
      </w:r>
      <w:r w:rsidRPr="00E75C98">
        <w:rPr>
          <w:rFonts w:ascii="Times New Roman" w:hAnsi="Times New Roman" w:cs="Times New Roman"/>
          <w:sz w:val="22"/>
        </w:rPr>
        <w:t>.</w:t>
      </w:r>
      <w:r>
        <w:rPr>
          <w:rFonts w:ascii="Times New Roman" w:hAnsi="Times New Roman" w:cs="Times New Roman"/>
          <w:sz w:val="22"/>
        </w:rPr>
        <w:t xml:space="preserve"> Finally, in my mind, the caption need to highlight the key point, not</w:t>
      </w:r>
      <w:r w:rsidR="00205CD1">
        <w:rPr>
          <w:rFonts w:ascii="Times New Roman" w:hAnsi="Times New Roman" w:cs="Times New Roman"/>
          <w:sz w:val="22"/>
        </w:rPr>
        <w:t xml:space="preserve"> to elaborate all phases/steps.</w:t>
      </w:r>
    </w:p>
    <w:p w14:paraId="2766F611" w14:textId="77777777" w:rsidR="00F348E2" w:rsidRPr="008C2BA7" w:rsidRDefault="00F348E2" w:rsidP="0021567C">
      <w:pPr>
        <w:rPr>
          <w:rFonts w:ascii="Times New Roman" w:hAnsi="Times New Roman" w:cs="Times New Roman"/>
          <w:sz w:val="22"/>
        </w:rPr>
      </w:pPr>
    </w:p>
    <w:tbl>
      <w:tblPr>
        <w:tblStyle w:val="a5"/>
        <w:tblW w:w="0" w:type="auto"/>
        <w:tblLook w:val="04A0" w:firstRow="1" w:lastRow="0" w:firstColumn="1" w:lastColumn="0" w:noHBand="0" w:noVBand="1"/>
      </w:tblPr>
      <w:tblGrid>
        <w:gridCol w:w="743"/>
        <w:gridCol w:w="1158"/>
        <w:gridCol w:w="861"/>
        <w:gridCol w:w="1769"/>
        <w:gridCol w:w="3765"/>
      </w:tblGrid>
      <w:tr w:rsidR="0021567C" w:rsidRPr="004E66C6" w14:paraId="01EE2795" w14:textId="77777777" w:rsidTr="004A5243">
        <w:trPr>
          <w:trHeight w:val="284"/>
        </w:trPr>
        <w:tc>
          <w:tcPr>
            <w:tcW w:w="743" w:type="dxa"/>
            <w:hideMark/>
          </w:tcPr>
          <w:p w14:paraId="4A602EB3" w14:textId="77777777" w:rsidR="0021567C" w:rsidRPr="004E66C6" w:rsidRDefault="0021567C" w:rsidP="00C218C0">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1158" w:type="dxa"/>
          </w:tcPr>
          <w:p w14:paraId="66EC6A82" w14:textId="77777777" w:rsidR="0021567C" w:rsidRPr="004E66C6" w:rsidRDefault="0021567C" w:rsidP="00C218C0">
            <w:pPr>
              <w:spacing w:before="100" w:beforeAutospacing="1" w:after="100" w:afterAutospacing="1"/>
              <w:jc w:val="left"/>
              <w:rPr>
                <w:rFonts w:ascii="Times New Roman" w:hAnsi="Times New Roman" w:cs="Times New Roman"/>
                <w:b/>
                <w:bCs/>
                <w:color w:val="000000"/>
                <w:sz w:val="22"/>
              </w:rPr>
            </w:pPr>
            <w:proofErr w:type="spellStart"/>
            <w:r>
              <w:rPr>
                <w:rFonts w:ascii="Times New Roman" w:hAnsi="Times New Roman" w:cs="Times New Roman"/>
                <w:b/>
                <w:bCs/>
                <w:color w:val="000000"/>
                <w:sz w:val="22"/>
              </w:rPr>
              <w:t>Subclause</w:t>
            </w:r>
            <w:proofErr w:type="spellEnd"/>
          </w:p>
        </w:tc>
        <w:tc>
          <w:tcPr>
            <w:tcW w:w="861" w:type="dxa"/>
            <w:hideMark/>
          </w:tcPr>
          <w:p w14:paraId="16BEE322" w14:textId="77777777" w:rsidR="0021567C" w:rsidRPr="004E66C6" w:rsidRDefault="0021567C" w:rsidP="00C218C0">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1769" w:type="dxa"/>
            <w:hideMark/>
          </w:tcPr>
          <w:p w14:paraId="341C4407" w14:textId="77777777" w:rsidR="0021567C" w:rsidRPr="004E66C6" w:rsidRDefault="0021567C" w:rsidP="00C218C0">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3765" w:type="dxa"/>
            <w:hideMark/>
          </w:tcPr>
          <w:p w14:paraId="3B6A8E9E" w14:textId="77777777" w:rsidR="0021567C" w:rsidRPr="004E66C6" w:rsidRDefault="0021567C" w:rsidP="00C218C0">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21567C" w:rsidRPr="00E9071E" w14:paraId="7DCAFE15" w14:textId="77777777" w:rsidTr="004A5243">
        <w:trPr>
          <w:trHeight w:val="1177"/>
        </w:trPr>
        <w:tc>
          <w:tcPr>
            <w:tcW w:w="743" w:type="dxa"/>
          </w:tcPr>
          <w:p w14:paraId="28712CFD" w14:textId="77777777" w:rsidR="0021567C" w:rsidRPr="00205CD1" w:rsidRDefault="0021567C" w:rsidP="00C218C0">
            <w:pPr>
              <w:tabs>
                <w:tab w:val="left" w:pos="297"/>
              </w:tabs>
              <w:spacing w:before="100" w:beforeAutospacing="1" w:after="100" w:afterAutospacing="1"/>
              <w:jc w:val="left"/>
              <w:rPr>
                <w:rFonts w:ascii="Times New Roman" w:hAnsi="Times New Roman" w:cs="Times New Roman"/>
                <w:sz w:val="22"/>
                <w:u w:val="single"/>
              </w:rPr>
            </w:pPr>
            <w:r w:rsidRPr="00205CD1">
              <w:rPr>
                <w:rFonts w:ascii="Times New Roman" w:hAnsi="Times New Roman" w:cs="Times New Roman"/>
                <w:sz w:val="22"/>
                <w:u w:val="single"/>
              </w:rPr>
              <w:t>822</w:t>
            </w:r>
          </w:p>
        </w:tc>
        <w:tc>
          <w:tcPr>
            <w:tcW w:w="1158" w:type="dxa"/>
          </w:tcPr>
          <w:p w14:paraId="18D79FAF" w14:textId="77777777" w:rsidR="0021567C" w:rsidRDefault="0021567C" w:rsidP="00C218C0">
            <w:pPr>
              <w:tabs>
                <w:tab w:val="left" w:pos="219"/>
              </w:tabs>
              <w:spacing w:before="100" w:beforeAutospacing="1" w:after="100" w:afterAutospacing="1"/>
              <w:jc w:val="left"/>
              <w:rPr>
                <w:rFonts w:ascii="Times New Roman" w:hAnsi="Times New Roman" w:cs="Times New Roman"/>
                <w:sz w:val="22"/>
              </w:rPr>
            </w:pPr>
            <w:r w:rsidRPr="00A17B4D">
              <w:rPr>
                <w:rFonts w:ascii="Times New Roman" w:hAnsi="Times New Roman" w:cs="Times New Roman" w:hint="eastAsia"/>
                <w:sz w:val="22"/>
              </w:rPr>
              <w:t>6</w:t>
            </w:r>
            <w:r w:rsidRPr="00A17B4D">
              <w:rPr>
                <w:rFonts w:ascii="Times New Roman" w:hAnsi="Times New Roman" w:cs="Times New Roman"/>
                <w:sz w:val="22"/>
              </w:rPr>
              <w:t>.3.134.1</w:t>
            </w:r>
          </w:p>
        </w:tc>
        <w:tc>
          <w:tcPr>
            <w:tcW w:w="861" w:type="dxa"/>
          </w:tcPr>
          <w:p w14:paraId="2315C8C7" w14:textId="77777777" w:rsidR="0021567C" w:rsidRDefault="0021567C" w:rsidP="00C218C0">
            <w:pPr>
              <w:tabs>
                <w:tab w:val="left" w:pos="219"/>
              </w:tabs>
              <w:spacing w:before="100" w:beforeAutospacing="1" w:after="100" w:afterAutospacing="1"/>
              <w:jc w:val="left"/>
              <w:rPr>
                <w:rFonts w:ascii="Times New Roman" w:hAnsi="Times New Roman" w:cs="Times New Roman"/>
                <w:sz w:val="22"/>
              </w:rPr>
            </w:pPr>
            <w:r w:rsidRPr="005E6092">
              <w:rPr>
                <w:rFonts w:ascii="Times New Roman" w:hAnsi="Times New Roman" w:cs="Times New Roman"/>
                <w:sz w:val="22"/>
              </w:rPr>
              <w:t>18.</w:t>
            </w:r>
            <w:r>
              <w:rPr>
                <w:rFonts w:ascii="Times New Roman" w:hAnsi="Times New Roman" w:cs="Times New Roman"/>
                <w:sz w:val="22"/>
              </w:rPr>
              <w:t>33</w:t>
            </w:r>
          </w:p>
        </w:tc>
        <w:tc>
          <w:tcPr>
            <w:tcW w:w="1769" w:type="dxa"/>
          </w:tcPr>
          <w:p w14:paraId="15C449B8" w14:textId="77777777" w:rsidR="0021567C" w:rsidRPr="00E9071E" w:rsidRDefault="0021567C" w:rsidP="00C218C0">
            <w:pPr>
              <w:spacing w:before="100" w:beforeAutospacing="1" w:after="100" w:afterAutospacing="1"/>
              <w:jc w:val="left"/>
              <w:rPr>
                <w:rFonts w:ascii="Times New Roman" w:hAnsi="Times New Roman" w:cs="Times New Roman"/>
                <w:sz w:val="22"/>
              </w:rPr>
            </w:pPr>
            <w:r w:rsidRPr="00CF0A57">
              <w:rPr>
                <w:rFonts w:ascii="Times New Roman" w:hAnsi="Times New Roman" w:cs="Times New Roman"/>
                <w:sz w:val="22"/>
              </w:rPr>
              <w:t xml:space="preserve">Dashed ovals in figure 6-28a are confusing, and there is no legend identifying why </w:t>
            </w:r>
            <w:r w:rsidRPr="00CF0A57">
              <w:rPr>
                <w:rFonts w:ascii="Times New Roman" w:hAnsi="Times New Roman" w:cs="Times New Roman"/>
                <w:sz w:val="22"/>
              </w:rPr>
              <w:lastRenderedPageBreak/>
              <w:t>some transactions are circled and others not.</w:t>
            </w:r>
          </w:p>
        </w:tc>
        <w:tc>
          <w:tcPr>
            <w:tcW w:w="3765" w:type="dxa"/>
          </w:tcPr>
          <w:p w14:paraId="264CE000" w14:textId="77777777" w:rsidR="0021567C" w:rsidRPr="00CF0A57" w:rsidRDefault="0021567C" w:rsidP="00C218C0">
            <w:pPr>
              <w:spacing w:before="100" w:beforeAutospacing="1" w:after="100" w:afterAutospacing="1"/>
              <w:jc w:val="left"/>
              <w:rPr>
                <w:rFonts w:ascii="Times New Roman" w:hAnsi="Times New Roman" w:cs="Times New Roman"/>
                <w:sz w:val="22"/>
              </w:rPr>
            </w:pPr>
            <w:r w:rsidRPr="00CF0A57">
              <w:rPr>
                <w:rFonts w:ascii="Times New Roman" w:hAnsi="Times New Roman" w:cs="Times New Roman"/>
                <w:sz w:val="22"/>
              </w:rPr>
              <w:lastRenderedPageBreak/>
              <w:t>Changes to apply to Figure 6-28a:</w:t>
            </w:r>
          </w:p>
          <w:p w14:paraId="6E3A36C4" w14:textId="77777777" w:rsidR="0021567C" w:rsidRPr="00CF0A57" w:rsidRDefault="0021567C" w:rsidP="00C218C0">
            <w:pPr>
              <w:spacing w:before="100" w:beforeAutospacing="1" w:after="100" w:afterAutospacing="1"/>
              <w:jc w:val="left"/>
              <w:rPr>
                <w:rFonts w:ascii="Times New Roman" w:hAnsi="Times New Roman" w:cs="Times New Roman"/>
                <w:sz w:val="22"/>
              </w:rPr>
            </w:pPr>
            <w:r w:rsidRPr="00CF0A57">
              <w:rPr>
                <w:rFonts w:ascii="Times New Roman" w:hAnsi="Times New Roman" w:cs="Times New Roman"/>
                <w:sz w:val="22"/>
              </w:rPr>
              <w:t xml:space="preserve">- Add legend to identify that dashed ovals represent message exchanges for each different phase of a TB </w:t>
            </w:r>
            <w:r w:rsidRPr="00CF0A57">
              <w:rPr>
                <w:rFonts w:ascii="Times New Roman" w:hAnsi="Times New Roman" w:cs="Times New Roman"/>
                <w:sz w:val="22"/>
              </w:rPr>
              <w:lastRenderedPageBreak/>
              <w:t>measurement instance.</w:t>
            </w:r>
          </w:p>
          <w:p w14:paraId="4A53E414" w14:textId="77777777" w:rsidR="0021567C" w:rsidRPr="00CF0A57" w:rsidRDefault="0021567C" w:rsidP="00C218C0">
            <w:pPr>
              <w:spacing w:before="100" w:beforeAutospacing="1" w:after="100" w:afterAutospacing="1"/>
              <w:jc w:val="left"/>
              <w:rPr>
                <w:rFonts w:ascii="Times New Roman" w:hAnsi="Times New Roman" w:cs="Times New Roman"/>
                <w:sz w:val="22"/>
              </w:rPr>
            </w:pPr>
            <w:r w:rsidRPr="00CF0A57">
              <w:rPr>
                <w:rFonts w:ascii="Times New Roman" w:hAnsi="Times New Roman" w:cs="Times New Roman"/>
                <w:sz w:val="22"/>
              </w:rPr>
              <w:t>- Add ovals around Polling Phase, NDPA sounding phase, TF sounding phase, Reporting phase</w:t>
            </w:r>
          </w:p>
          <w:p w14:paraId="0F61BC3E" w14:textId="77777777" w:rsidR="0021567C" w:rsidRPr="00CF0A57" w:rsidRDefault="0021567C" w:rsidP="00C218C0">
            <w:pPr>
              <w:spacing w:before="100" w:beforeAutospacing="1" w:after="100" w:afterAutospacing="1"/>
              <w:jc w:val="left"/>
              <w:rPr>
                <w:rFonts w:ascii="Times New Roman" w:hAnsi="Times New Roman" w:cs="Times New Roman"/>
                <w:sz w:val="22"/>
              </w:rPr>
            </w:pPr>
            <w:r w:rsidRPr="00CF0A57">
              <w:rPr>
                <w:rFonts w:ascii="Times New Roman" w:hAnsi="Times New Roman" w:cs="Times New Roman"/>
                <w:sz w:val="22"/>
              </w:rPr>
              <w:t>- Remove ovals around sensing measurement setup termination message exchanges.</w:t>
            </w:r>
          </w:p>
          <w:p w14:paraId="337F5C5C" w14:textId="77777777" w:rsidR="0021567C" w:rsidRDefault="0021567C" w:rsidP="00C218C0">
            <w:pPr>
              <w:spacing w:before="100" w:beforeAutospacing="1" w:after="100" w:afterAutospacing="1"/>
              <w:jc w:val="left"/>
              <w:rPr>
                <w:rFonts w:ascii="Times New Roman" w:hAnsi="Times New Roman" w:cs="Times New Roman"/>
                <w:sz w:val="22"/>
              </w:rPr>
            </w:pPr>
            <w:r w:rsidRPr="00CF0A57">
              <w:rPr>
                <w:rFonts w:ascii="Times New Roman" w:hAnsi="Times New Roman" w:cs="Times New Roman"/>
                <w:sz w:val="22"/>
              </w:rPr>
              <w:t>- Figure 6-28a shows two termination options. Remove one, as it is not relevant for Figure 6-28a that both sides may optionally initiate a termination.</w:t>
            </w:r>
          </w:p>
          <w:p w14:paraId="3806F3FD" w14:textId="77777777" w:rsidR="0021567C" w:rsidRPr="00E9071E" w:rsidRDefault="0021567C" w:rsidP="00C218C0">
            <w:pPr>
              <w:spacing w:before="100" w:beforeAutospacing="1" w:after="100" w:afterAutospacing="1"/>
              <w:jc w:val="left"/>
              <w:rPr>
                <w:rFonts w:ascii="Times New Roman" w:hAnsi="Times New Roman" w:cs="Times New Roman"/>
                <w:sz w:val="22"/>
              </w:rPr>
            </w:pPr>
          </w:p>
        </w:tc>
      </w:tr>
    </w:tbl>
    <w:p w14:paraId="6F826F46" w14:textId="77777777" w:rsidR="0021567C" w:rsidRPr="008C2BA7" w:rsidRDefault="0021567C" w:rsidP="0021567C">
      <w:pPr>
        <w:rPr>
          <w:rFonts w:ascii="Times New Roman" w:hAnsi="Times New Roman" w:cs="Times New Roman"/>
          <w:sz w:val="22"/>
        </w:rPr>
      </w:pPr>
      <w:r w:rsidRPr="008C2BA7">
        <w:rPr>
          <w:rFonts w:ascii="Times New Roman" w:hAnsi="Times New Roman" w:cs="Times New Roman"/>
          <w:b/>
          <w:sz w:val="22"/>
        </w:rPr>
        <w:lastRenderedPageBreak/>
        <w:t>Proposed resolution</w:t>
      </w:r>
      <w:r w:rsidRPr="008C2BA7">
        <w:rPr>
          <w:rFonts w:ascii="Times New Roman" w:hAnsi="Times New Roman" w:cs="Times New Roman"/>
          <w:sz w:val="22"/>
        </w:rPr>
        <w:t xml:space="preserve">: </w:t>
      </w:r>
      <w:r>
        <w:rPr>
          <w:rFonts w:ascii="Times New Roman" w:hAnsi="Times New Roman" w:cs="Times New Roman"/>
          <w:sz w:val="22"/>
        </w:rPr>
        <w:t>Revised</w:t>
      </w:r>
      <w:r w:rsidRPr="008C2BA7">
        <w:rPr>
          <w:rFonts w:ascii="Times New Roman" w:hAnsi="Times New Roman" w:cs="Times New Roman"/>
          <w:sz w:val="22"/>
        </w:rPr>
        <w:t>.</w:t>
      </w:r>
    </w:p>
    <w:p w14:paraId="4A8671EC" w14:textId="3DE51EB7" w:rsidR="0021567C" w:rsidRDefault="0021567C" w:rsidP="0021567C">
      <w:pPr>
        <w:widowControl/>
        <w:rPr>
          <w:rFonts w:ascii="Times New Roman" w:hAnsi="Times New Roman" w:cs="Times New Roman"/>
          <w:sz w:val="22"/>
        </w:rPr>
      </w:pPr>
      <w:r w:rsidRPr="008C2BA7">
        <w:rPr>
          <w:rFonts w:ascii="Times New Roman" w:hAnsi="Times New Roman" w:cs="Times New Roman"/>
          <w:b/>
          <w:sz w:val="22"/>
        </w:rPr>
        <w:t>Discussion</w:t>
      </w:r>
      <w:r w:rsidRPr="008C2BA7">
        <w:rPr>
          <w:rFonts w:ascii="Times New Roman" w:hAnsi="Times New Roman" w:cs="Times New Roman"/>
          <w:sz w:val="22"/>
        </w:rPr>
        <w:t xml:space="preserve">: I agree with this comment that without any instruction the dashed ovals are confusing. </w:t>
      </w:r>
      <w:r w:rsidRPr="003D693B">
        <w:rPr>
          <w:rFonts w:ascii="Times New Roman" w:hAnsi="Times New Roman" w:cs="Times New Roman"/>
          <w:sz w:val="22"/>
        </w:rPr>
        <w:t xml:space="preserve">The proposed </w:t>
      </w:r>
      <w:r w:rsidRPr="003D693B">
        <w:rPr>
          <w:rFonts w:ascii="Times New Roman" w:hAnsi="Times New Roman" w:cs="Times New Roman"/>
          <w:b/>
          <w:sz w:val="22"/>
        </w:rPr>
        <w:t>modifications</w:t>
      </w:r>
      <w:r w:rsidR="001A25E0">
        <w:rPr>
          <w:rFonts w:ascii="Times New Roman" w:hAnsi="Times New Roman" w:cs="Times New Roman"/>
          <w:sz w:val="22"/>
        </w:rPr>
        <w:t xml:space="preserve"> is </w:t>
      </w:r>
      <w:r w:rsidR="001A25E0" w:rsidRPr="00272409">
        <w:rPr>
          <w:rFonts w:ascii="Times New Roman" w:hAnsi="Times New Roman" w:cs="Times New Roman"/>
          <w:sz w:val="22"/>
          <w:u w:val="single"/>
        </w:rPr>
        <w:t xml:space="preserve">to identify each phase of a TB sensing measurement instance by adding the </w:t>
      </w:r>
      <w:r w:rsidR="00181E40">
        <w:rPr>
          <w:rFonts w:ascii="Times New Roman" w:hAnsi="Times New Roman" w:cs="Times New Roman"/>
          <w:sz w:val="22"/>
          <w:u w:val="single"/>
        </w:rPr>
        <w:t xml:space="preserve">phase </w:t>
      </w:r>
      <w:r w:rsidR="001A25E0" w:rsidRPr="00272409">
        <w:rPr>
          <w:rFonts w:ascii="Times New Roman" w:hAnsi="Times New Roman" w:cs="Times New Roman"/>
          <w:sz w:val="22"/>
          <w:u w:val="single"/>
        </w:rPr>
        <w:t xml:space="preserve">name inside the </w:t>
      </w:r>
      <w:hyperlink w:anchor="_TGbf_Editor:_Please_1" w:history="1">
        <w:r w:rsidR="001A25E0" w:rsidRPr="00756C5D">
          <w:rPr>
            <w:rStyle w:val="ad"/>
            <w:rFonts w:ascii="Times New Roman" w:hAnsi="Times New Roman" w:cs="Times New Roman"/>
            <w:sz w:val="22"/>
          </w:rPr>
          <w:t>ova</w:t>
        </w:r>
        <w:r w:rsidR="001A25E0" w:rsidRPr="00756C5D">
          <w:rPr>
            <w:rStyle w:val="ad"/>
            <w:rFonts w:ascii="Times New Roman" w:hAnsi="Times New Roman" w:cs="Times New Roman"/>
            <w:sz w:val="22"/>
          </w:rPr>
          <w:t>l</w:t>
        </w:r>
        <w:r w:rsidR="001A25E0" w:rsidRPr="00756C5D">
          <w:rPr>
            <w:rStyle w:val="ad"/>
            <w:rFonts w:ascii="Times New Roman" w:hAnsi="Times New Roman" w:cs="Times New Roman"/>
            <w:sz w:val="22"/>
          </w:rPr>
          <w:t>s</w:t>
        </w:r>
      </w:hyperlink>
      <w:r w:rsidR="001A25E0" w:rsidRPr="00272409">
        <w:rPr>
          <w:rFonts w:ascii="Times New Roman" w:hAnsi="Times New Roman" w:cs="Times New Roman"/>
          <w:sz w:val="22"/>
          <w:u w:val="single"/>
        </w:rPr>
        <w:t>.</w:t>
      </w:r>
      <w:r w:rsidR="001A25E0">
        <w:rPr>
          <w:rFonts w:ascii="Times New Roman" w:hAnsi="Times New Roman" w:cs="Times New Roman"/>
          <w:sz w:val="22"/>
        </w:rPr>
        <w:t xml:space="preserve"> </w:t>
      </w:r>
      <w:r>
        <w:rPr>
          <w:rFonts w:ascii="Times New Roman" w:hAnsi="Times New Roman" w:cs="Times New Roman"/>
          <w:sz w:val="22"/>
        </w:rPr>
        <w:t>The two termination phases are kept in the figures, to show that either the sensing initiator or responder can initiate the termination phase.</w:t>
      </w:r>
    </w:p>
    <w:p w14:paraId="38E391A1" w14:textId="77777777" w:rsidR="0021567C" w:rsidRPr="00842E3F" w:rsidRDefault="0021567C" w:rsidP="00391BD0">
      <w:pPr>
        <w:widowControl/>
        <w:jc w:val="left"/>
        <w:rPr>
          <w:rFonts w:ascii="Times New Roman" w:hAnsi="Times New Roman" w:cs="Times New Roman"/>
          <w:sz w:val="22"/>
        </w:rPr>
      </w:pPr>
    </w:p>
    <w:p w14:paraId="32DAF625" w14:textId="77777777" w:rsidR="0021567C" w:rsidRDefault="0021567C" w:rsidP="0021567C">
      <w:pPr>
        <w:pStyle w:val="1"/>
        <w:spacing w:before="0" w:after="0" w:line="240" w:lineRule="auto"/>
        <w:rPr>
          <w:rFonts w:ascii="Times New Roman" w:hAnsi="Times New Roman" w:cs="Times New Roman"/>
          <w:sz w:val="22"/>
        </w:rPr>
      </w:pPr>
      <w:r>
        <w:rPr>
          <w:rFonts w:ascii="Times New Roman" w:hAnsi="Times New Roman" w:cs="Times New Roman"/>
          <w:sz w:val="22"/>
        </w:rPr>
        <w:t>CID 732, 821</w:t>
      </w:r>
    </w:p>
    <w:tbl>
      <w:tblPr>
        <w:tblStyle w:val="a5"/>
        <w:tblW w:w="8224" w:type="dxa"/>
        <w:tblLook w:val="04A0" w:firstRow="1" w:lastRow="0" w:firstColumn="1" w:lastColumn="0" w:noHBand="0" w:noVBand="1"/>
      </w:tblPr>
      <w:tblGrid>
        <w:gridCol w:w="622"/>
        <w:gridCol w:w="1158"/>
        <w:gridCol w:w="747"/>
        <w:gridCol w:w="2951"/>
        <w:gridCol w:w="2746"/>
      </w:tblGrid>
      <w:tr w:rsidR="0021567C" w:rsidRPr="004E66C6" w14:paraId="0B618E46" w14:textId="77777777" w:rsidTr="00C218C0">
        <w:trPr>
          <w:trHeight w:val="218"/>
        </w:trPr>
        <w:tc>
          <w:tcPr>
            <w:tcW w:w="622" w:type="dxa"/>
            <w:hideMark/>
          </w:tcPr>
          <w:p w14:paraId="1521A52A" w14:textId="77777777" w:rsidR="0021567C" w:rsidRPr="004E66C6" w:rsidRDefault="0021567C" w:rsidP="00C218C0">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1141" w:type="dxa"/>
          </w:tcPr>
          <w:p w14:paraId="46C9E6D1" w14:textId="77777777" w:rsidR="0021567C" w:rsidRPr="004E66C6" w:rsidRDefault="0021567C" w:rsidP="00C218C0">
            <w:pPr>
              <w:spacing w:before="100" w:beforeAutospacing="1" w:after="100" w:afterAutospacing="1"/>
              <w:jc w:val="left"/>
              <w:rPr>
                <w:rFonts w:ascii="Times New Roman" w:hAnsi="Times New Roman" w:cs="Times New Roman"/>
                <w:b/>
                <w:bCs/>
                <w:color w:val="000000"/>
                <w:sz w:val="22"/>
              </w:rPr>
            </w:pPr>
            <w:proofErr w:type="spellStart"/>
            <w:r>
              <w:rPr>
                <w:rFonts w:ascii="Times New Roman" w:hAnsi="Times New Roman" w:cs="Times New Roman"/>
                <w:b/>
                <w:bCs/>
                <w:color w:val="000000"/>
                <w:sz w:val="22"/>
              </w:rPr>
              <w:t>Subclause</w:t>
            </w:r>
            <w:proofErr w:type="spellEnd"/>
          </w:p>
        </w:tc>
        <w:tc>
          <w:tcPr>
            <w:tcW w:w="747" w:type="dxa"/>
            <w:hideMark/>
          </w:tcPr>
          <w:p w14:paraId="4AA8C05C" w14:textId="77777777" w:rsidR="0021567C" w:rsidRPr="004E66C6" w:rsidRDefault="0021567C" w:rsidP="00C218C0">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960" w:type="dxa"/>
            <w:hideMark/>
          </w:tcPr>
          <w:p w14:paraId="46E85A7F" w14:textId="77777777" w:rsidR="0021567C" w:rsidRPr="004E66C6" w:rsidRDefault="0021567C" w:rsidP="00C218C0">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754" w:type="dxa"/>
            <w:hideMark/>
          </w:tcPr>
          <w:p w14:paraId="5AE48224" w14:textId="77777777" w:rsidR="0021567C" w:rsidRPr="004E66C6" w:rsidRDefault="0021567C" w:rsidP="00C218C0">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21567C" w:rsidRPr="005E6092" w14:paraId="16C7B338" w14:textId="77777777" w:rsidTr="00C218C0">
        <w:trPr>
          <w:trHeight w:val="2146"/>
        </w:trPr>
        <w:tc>
          <w:tcPr>
            <w:tcW w:w="622" w:type="dxa"/>
          </w:tcPr>
          <w:p w14:paraId="389BDC30" w14:textId="77777777" w:rsidR="0021567C" w:rsidRPr="005E6092" w:rsidRDefault="0021567C" w:rsidP="00C218C0">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732</w:t>
            </w:r>
          </w:p>
        </w:tc>
        <w:tc>
          <w:tcPr>
            <w:tcW w:w="1141" w:type="dxa"/>
          </w:tcPr>
          <w:p w14:paraId="4E5ADF39" w14:textId="77777777" w:rsidR="0021567C" w:rsidRDefault="0021567C" w:rsidP="00C218C0">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747" w:type="dxa"/>
          </w:tcPr>
          <w:p w14:paraId="0F3279FB" w14:textId="77777777" w:rsidR="0021567C" w:rsidRPr="005E6092" w:rsidRDefault="0021567C" w:rsidP="00C218C0">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00.00</w:t>
            </w:r>
          </w:p>
        </w:tc>
        <w:tc>
          <w:tcPr>
            <w:tcW w:w="2960" w:type="dxa"/>
          </w:tcPr>
          <w:p w14:paraId="1E7E57B8" w14:textId="77777777" w:rsidR="0021567C" w:rsidRPr="00C44954" w:rsidRDefault="0021567C" w:rsidP="00C218C0">
            <w:pPr>
              <w:spacing w:before="100" w:beforeAutospacing="1" w:after="100" w:afterAutospacing="1"/>
              <w:jc w:val="left"/>
              <w:rPr>
                <w:rFonts w:ascii="Times New Roman" w:hAnsi="Times New Roman" w:cs="Times New Roman"/>
                <w:sz w:val="22"/>
              </w:rPr>
            </w:pPr>
            <w:r w:rsidRPr="009F437A">
              <w:rPr>
                <w:rFonts w:ascii="Times New Roman" w:hAnsi="Times New Roman" w:cs="Times New Roman"/>
                <w:sz w:val="22"/>
              </w:rPr>
              <w:t>Add a new Figure for TB measurement instant to show both NDPA sounding and TF sounding or add text that shows that mode as the current text for 6-28a indicates either/or condition and not both</w:t>
            </w:r>
          </w:p>
        </w:tc>
        <w:tc>
          <w:tcPr>
            <w:tcW w:w="2754" w:type="dxa"/>
          </w:tcPr>
          <w:p w14:paraId="6FF7F6E5" w14:textId="77777777" w:rsidR="0021567C" w:rsidRPr="005E6092" w:rsidRDefault="0021567C" w:rsidP="00C218C0">
            <w:pPr>
              <w:spacing w:before="100" w:beforeAutospacing="1" w:after="100" w:afterAutospacing="1"/>
              <w:jc w:val="left"/>
              <w:rPr>
                <w:rFonts w:ascii="Times New Roman" w:hAnsi="Times New Roman" w:cs="Times New Roman"/>
                <w:sz w:val="22"/>
              </w:rPr>
            </w:pPr>
            <w:r w:rsidRPr="009F437A">
              <w:rPr>
                <w:rFonts w:ascii="Times New Roman" w:hAnsi="Times New Roman" w:cs="Times New Roman"/>
                <w:sz w:val="22"/>
              </w:rPr>
              <w:t>As per comment</w:t>
            </w:r>
          </w:p>
        </w:tc>
      </w:tr>
      <w:tr w:rsidR="0021567C" w:rsidRPr="005E6092" w14:paraId="438370B1" w14:textId="77777777" w:rsidTr="00C218C0">
        <w:trPr>
          <w:trHeight w:val="1915"/>
        </w:trPr>
        <w:tc>
          <w:tcPr>
            <w:tcW w:w="622" w:type="dxa"/>
          </w:tcPr>
          <w:p w14:paraId="063320EC" w14:textId="77777777" w:rsidR="0021567C" w:rsidRDefault="0021567C" w:rsidP="00C218C0">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8</w:t>
            </w:r>
            <w:r>
              <w:rPr>
                <w:rFonts w:ascii="Times New Roman" w:hAnsi="Times New Roman" w:cs="Times New Roman"/>
                <w:sz w:val="22"/>
              </w:rPr>
              <w:t>21</w:t>
            </w:r>
          </w:p>
        </w:tc>
        <w:tc>
          <w:tcPr>
            <w:tcW w:w="1141" w:type="dxa"/>
          </w:tcPr>
          <w:p w14:paraId="7282AC56" w14:textId="77777777" w:rsidR="0021567C" w:rsidRPr="0017658F" w:rsidRDefault="0021567C" w:rsidP="00C218C0">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747" w:type="dxa"/>
          </w:tcPr>
          <w:p w14:paraId="1A1A5EB3" w14:textId="77777777" w:rsidR="0021567C" w:rsidRDefault="0021567C" w:rsidP="00C218C0">
            <w:pPr>
              <w:tabs>
                <w:tab w:val="left" w:pos="219"/>
              </w:tabs>
              <w:spacing w:before="100" w:beforeAutospacing="1" w:after="100" w:afterAutospacing="1"/>
              <w:jc w:val="left"/>
              <w:rPr>
                <w:rFonts w:ascii="Times New Roman" w:hAnsi="Times New Roman" w:cs="Times New Roman"/>
                <w:sz w:val="22"/>
              </w:rPr>
            </w:pPr>
            <w:r w:rsidRPr="0017658F">
              <w:rPr>
                <w:rFonts w:ascii="Times New Roman" w:hAnsi="Times New Roman" w:cs="Times New Roman"/>
                <w:sz w:val="22"/>
              </w:rPr>
              <w:t>18.20</w:t>
            </w:r>
          </w:p>
        </w:tc>
        <w:tc>
          <w:tcPr>
            <w:tcW w:w="2960" w:type="dxa"/>
          </w:tcPr>
          <w:p w14:paraId="00AFAB75" w14:textId="77777777" w:rsidR="0021567C" w:rsidRPr="009F437A" w:rsidRDefault="0021567C" w:rsidP="00C218C0">
            <w:pPr>
              <w:spacing w:before="100" w:beforeAutospacing="1" w:after="100" w:afterAutospacing="1"/>
              <w:jc w:val="left"/>
              <w:rPr>
                <w:rFonts w:ascii="Times New Roman" w:hAnsi="Times New Roman" w:cs="Times New Roman"/>
                <w:sz w:val="22"/>
              </w:rPr>
            </w:pPr>
            <w:r w:rsidRPr="0017658F">
              <w:rPr>
                <w:rFonts w:ascii="Times New Roman" w:hAnsi="Times New Roman" w:cs="Times New Roman"/>
                <w:sz w:val="22"/>
              </w:rPr>
              <w:t>Figure 6-28a depicts BOTH NDPA sounding AND TF sounding exchanges, however text identifies EITHER NDPA sounding OR TF sounding.</w:t>
            </w:r>
          </w:p>
        </w:tc>
        <w:tc>
          <w:tcPr>
            <w:tcW w:w="2754" w:type="dxa"/>
          </w:tcPr>
          <w:p w14:paraId="6E516458" w14:textId="77777777" w:rsidR="0021567C" w:rsidRPr="009F437A" w:rsidRDefault="0021567C" w:rsidP="00C218C0">
            <w:pPr>
              <w:spacing w:before="100" w:beforeAutospacing="1" w:after="100" w:afterAutospacing="1"/>
              <w:jc w:val="left"/>
              <w:rPr>
                <w:rFonts w:ascii="Times New Roman" w:hAnsi="Times New Roman" w:cs="Times New Roman"/>
                <w:sz w:val="22"/>
              </w:rPr>
            </w:pPr>
            <w:r w:rsidRPr="0017658F">
              <w:rPr>
                <w:rFonts w:ascii="Times New Roman" w:hAnsi="Times New Roman" w:cs="Times New Roman"/>
                <w:sz w:val="22"/>
              </w:rPr>
              <w:t>Change text to:</w:t>
            </w:r>
            <w:r>
              <w:rPr>
                <w:rFonts w:ascii="Times New Roman" w:hAnsi="Times New Roman" w:cs="Times New Roman" w:hint="eastAsia"/>
                <w:sz w:val="22"/>
              </w:rPr>
              <w:t xml:space="preserve"> </w:t>
            </w:r>
            <w:r w:rsidRPr="0017658F">
              <w:rPr>
                <w:rFonts w:ascii="Times New Roman" w:hAnsi="Times New Roman" w:cs="Times New Roman"/>
                <w:sz w:val="22"/>
              </w:rPr>
              <w:t>"Figure 6-28a (WLAN sensing procedure, TB measurement instance) depicts aspects of a TB sensing procedure, including sensing measurement setup, sensing polling, NDPA sounding and TF sounding (see 11.21.18.6 (TB sensing measurement instance)).</w:t>
            </w:r>
          </w:p>
        </w:tc>
      </w:tr>
    </w:tbl>
    <w:p w14:paraId="24870AE6" w14:textId="77777777" w:rsidR="0021567C" w:rsidRDefault="0021567C" w:rsidP="0021567C">
      <w:pPr>
        <w:widowControl/>
        <w:rPr>
          <w:rFonts w:ascii="Times New Roman" w:hAnsi="Times New Roman" w:cs="Times New Roman"/>
          <w:sz w:val="22"/>
        </w:rPr>
      </w:pPr>
      <w:r w:rsidRPr="001D03F4">
        <w:rPr>
          <w:rFonts w:ascii="Times New Roman" w:hAnsi="Times New Roman" w:cs="Times New Roman" w:hint="eastAsia"/>
          <w:b/>
          <w:sz w:val="22"/>
        </w:rPr>
        <w:t>P</w:t>
      </w:r>
      <w:r w:rsidRPr="001D03F4">
        <w:rPr>
          <w:rFonts w:ascii="Times New Roman" w:hAnsi="Times New Roman" w:cs="Times New Roman"/>
          <w:b/>
          <w:sz w:val="22"/>
        </w:rPr>
        <w:t>roposed resolution:</w:t>
      </w:r>
      <w:r>
        <w:rPr>
          <w:rFonts w:ascii="Times New Roman" w:hAnsi="Times New Roman" w:cs="Times New Roman"/>
          <w:sz w:val="22"/>
        </w:rPr>
        <w:t xml:space="preserve"> Revised.</w:t>
      </w:r>
    </w:p>
    <w:p w14:paraId="6BB9CFCD" w14:textId="77777777" w:rsidR="0021567C" w:rsidRDefault="0021567C" w:rsidP="0021567C">
      <w:pPr>
        <w:widowControl/>
        <w:rPr>
          <w:rFonts w:ascii="Times New Roman" w:hAnsi="Times New Roman" w:cs="Times New Roman"/>
          <w:b/>
          <w:sz w:val="22"/>
        </w:rPr>
      </w:pPr>
      <w:r w:rsidRPr="001D03F4">
        <w:rPr>
          <w:rFonts w:ascii="Times New Roman" w:hAnsi="Times New Roman" w:cs="Times New Roman"/>
          <w:b/>
          <w:sz w:val="22"/>
        </w:rPr>
        <w:lastRenderedPageBreak/>
        <w:t xml:space="preserve">Discussions: </w:t>
      </w:r>
    </w:p>
    <w:p w14:paraId="5265D8CB" w14:textId="77777777" w:rsidR="0021567C" w:rsidRDefault="0021567C" w:rsidP="0021567C">
      <w:pPr>
        <w:widowControl/>
        <w:rPr>
          <w:rFonts w:ascii="Times New Roman" w:hAnsi="Times New Roman" w:cs="Times New Roman"/>
          <w:b/>
          <w:sz w:val="22"/>
        </w:rPr>
      </w:pPr>
      <w:r>
        <w:rPr>
          <w:rFonts w:ascii="Times New Roman" w:hAnsi="Times New Roman" w:cs="Times New Roman" w:hint="eastAsia"/>
          <w:b/>
          <w:noProof/>
          <w:sz w:val="22"/>
        </w:rPr>
        <w:drawing>
          <wp:inline distT="0" distB="0" distL="0" distR="0" wp14:anchorId="5D5A0AFB" wp14:editId="62642203">
            <wp:extent cx="5274310" cy="40640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68F50E.tmp"/>
                    <pic:cNvPicPr/>
                  </pic:nvPicPr>
                  <pic:blipFill>
                    <a:blip r:embed="rId15">
                      <a:extLst>
                        <a:ext uri="{28A0092B-C50C-407E-A947-70E740481C1C}">
                          <a14:useLocalDpi xmlns:a14="http://schemas.microsoft.com/office/drawing/2010/main" val="0"/>
                        </a:ext>
                      </a:extLst>
                    </a:blip>
                    <a:stretch>
                      <a:fillRect/>
                    </a:stretch>
                  </pic:blipFill>
                  <pic:spPr>
                    <a:xfrm>
                      <a:off x="0" y="0"/>
                      <a:ext cx="5274310" cy="406400"/>
                    </a:xfrm>
                    <a:prstGeom prst="rect">
                      <a:avLst/>
                    </a:prstGeom>
                  </pic:spPr>
                </pic:pic>
              </a:graphicData>
            </a:graphic>
          </wp:inline>
        </w:drawing>
      </w:r>
    </w:p>
    <w:p w14:paraId="283ABE30" w14:textId="32DCE540" w:rsidR="0021567C" w:rsidRDefault="0021567C" w:rsidP="0021567C">
      <w:pPr>
        <w:widowControl/>
        <w:rPr>
          <w:rFonts w:ascii="Times New Roman" w:hAnsi="Times New Roman" w:cs="Times New Roman"/>
          <w:sz w:val="22"/>
        </w:rPr>
      </w:pPr>
      <w:r w:rsidRPr="00967A5A">
        <w:rPr>
          <w:rFonts w:ascii="Times New Roman" w:hAnsi="Times New Roman" w:cs="Times New Roman"/>
          <w:sz w:val="22"/>
        </w:rPr>
        <w:t>Based on offline discussion</w:t>
      </w:r>
      <w:r>
        <w:rPr>
          <w:rFonts w:ascii="Times New Roman" w:hAnsi="Times New Roman" w:cs="Times New Roman"/>
          <w:sz w:val="22"/>
        </w:rPr>
        <w:t>s</w:t>
      </w:r>
      <w:r w:rsidRPr="00967A5A">
        <w:rPr>
          <w:rFonts w:ascii="Times New Roman" w:hAnsi="Times New Roman" w:cs="Times New Roman"/>
          <w:sz w:val="22"/>
        </w:rPr>
        <w:t>, the intention of t</w:t>
      </w:r>
      <w:r>
        <w:rPr>
          <w:rFonts w:ascii="Times New Roman" w:hAnsi="Times New Roman" w:cs="Times New Roman"/>
          <w:sz w:val="22"/>
        </w:rPr>
        <w:t xml:space="preserve">hese comments </w:t>
      </w:r>
      <w:r w:rsidRPr="00967A5A">
        <w:rPr>
          <w:rFonts w:ascii="Times New Roman" w:hAnsi="Times New Roman" w:cs="Times New Roman"/>
          <w:sz w:val="22"/>
        </w:rPr>
        <w:t xml:space="preserve">is to </w:t>
      </w:r>
      <w:r>
        <w:rPr>
          <w:rFonts w:ascii="Times New Roman" w:hAnsi="Times New Roman" w:cs="Times New Roman"/>
          <w:sz w:val="22"/>
        </w:rPr>
        <w:t>clarify</w:t>
      </w:r>
      <w:r w:rsidRPr="00967A5A">
        <w:rPr>
          <w:rFonts w:ascii="Times New Roman" w:hAnsi="Times New Roman" w:cs="Times New Roman"/>
          <w:sz w:val="22"/>
        </w:rPr>
        <w:t xml:space="preserve"> that a TB sensing measurement instance can consist of NDPA sounding or TF sounding or both</w:t>
      </w:r>
      <w:r>
        <w:rPr>
          <w:rFonts w:ascii="Times New Roman" w:hAnsi="Times New Roman" w:cs="Times New Roman"/>
          <w:sz w:val="22"/>
        </w:rPr>
        <w:t xml:space="preserve"> which should be reflected by texts or the figure. However, </w:t>
      </w:r>
      <w:r w:rsidRPr="00967A5A">
        <w:rPr>
          <w:rFonts w:ascii="Times New Roman" w:hAnsi="Times New Roman" w:cs="Times New Roman"/>
          <w:sz w:val="22"/>
        </w:rPr>
        <w:t xml:space="preserve">Figure 6-28 highlights only the “either/or” case. The proposed </w:t>
      </w:r>
      <w:r w:rsidRPr="00967A5A">
        <w:rPr>
          <w:rFonts w:ascii="Times New Roman" w:hAnsi="Times New Roman" w:cs="Times New Roman"/>
          <w:b/>
          <w:sz w:val="22"/>
        </w:rPr>
        <w:t>modification</w:t>
      </w:r>
      <w:r w:rsidRPr="00967A5A">
        <w:rPr>
          <w:rFonts w:ascii="Times New Roman" w:hAnsi="Times New Roman" w:cs="Times New Roman"/>
          <w:sz w:val="22"/>
        </w:rPr>
        <w:t xml:space="preserve"> is to add </w:t>
      </w:r>
      <w:r>
        <w:rPr>
          <w:rFonts w:ascii="Times New Roman" w:hAnsi="Times New Roman" w:cs="Times New Roman"/>
          <w:sz w:val="22"/>
        </w:rPr>
        <w:t xml:space="preserve">one </w:t>
      </w:r>
      <w:hyperlink w:anchor="_6.3.134.1_General" w:history="1">
        <w:r w:rsidRPr="00756C5D">
          <w:rPr>
            <w:rStyle w:val="ad"/>
            <w:rFonts w:ascii="Times New Roman" w:hAnsi="Times New Roman" w:cs="Times New Roman"/>
            <w:sz w:val="22"/>
          </w:rPr>
          <w:t>sente</w:t>
        </w:r>
        <w:r w:rsidRPr="00756C5D">
          <w:rPr>
            <w:rStyle w:val="ad"/>
            <w:rFonts w:ascii="Times New Roman" w:hAnsi="Times New Roman" w:cs="Times New Roman"/>
            <w:sz w:val="22"/>
          </w:rPr>
          <w:t>n</w:t>
        </w:r>
        <w:r w:rsidRPr="00756C5D">
          <w:rPr>
            <w:rStyle w:val="ad"/>
            <w:rFonts w:ascii="Times New Roman" w:hAnsi="Times New Roman" w:cs="Times New Roman"/>
            <w:sz w:val="22"/>
          </w:rPr>
          <w:t>ce</w:t>
        </w:r>
        <w:r w:rsidR="00205CD1" w:rsidRPr="00756C5D">
          <w:rPr>
            <w:rStyle w:val="ad"/>
            <w:rFonts w:ascii="Times New Roman" w:hAnsi="Times New Roman" w:cs="Times New Roman"/>
            <w:sz w:val="22"/>
          </w:rPr>
          <w:t xml:space="preserve"> </w:t>
        </w:r>
      </w:hyperlink>
      <w:r w:rsidR="00205CD1">
        <w:rPr>
          <w:rFonts w:ascii="Times New Roman" w:hAnsi="Times New Roman" w:cs="Times New Roman"/>
          <w:sz w:val="22"/>
        </w:rPr>
        <w:t xml:space="preserve">in </w:t>
      </w:r>
      <w:proofErr w:type="spellStart"/>
      <w:r w:rsidR="00205CD1">
        <w:rPr>
          <w:rFonts w:ascii="Times New Roman" w:hAnsi="Times New Roman" w:cs="Times New Roman"/>
          <w:sz w:val="22"/>
        </w:rPr>
        <w:t>subclause</w:t>
      </w:r>
      <w:proofErr w:type="spellEnd"/>
      <w:r w:rsidR="00205CD1">
        <w:rPr>
          <w:rFonts w:ascii="Times New Roman" w:hAnsi="Times New Roman" w:cs="Times New Roman"/>
          <w:sz w:val="22"/>
        </w:rPr>
        <w:t xml:space="preserve"> 6.3.134.1</w:t>
      </w:r>
      <w:r w:rsidRPr="00967A5A">
        <w:rPr>
          <w:rFonts w:ascii="Times New Roman" w:hAnsi="Times New Roman" w:cs="Times New Roman"/>
          <w:sz w:val="22"/>
        </w:rPr>
        <w:t xml:space="preserve">. </w:t>
      </w:r>
    </w:p>
    <w:p w14:paraId="79D92152" w14:textId="77777777" w:rsidR="00205CD1" w:rsidRDefault="00205CD1" w:rsidP="0021567C">
      <w:pPr>
        <w:widowControl/>
        <w:rPr>
          <w:rFonts w:ascii="Times New Roman" w:hAnsi="Times New Roman" w:cs="Times New Roman"/>
          <w:sz w:val="22"/>
        </w:rPr>
      </w:pPr>
    </w:p>
    <w:p w14:paraId="1F43B518" w14:textId="77777777" w:rsidR="0021567C" w:rsidRPr="00E75C98" w:rsidRDefault="0021567C" w:rsidP="0021567C">
      <w:pPr>
        <w:pStyle w:val="1"/>
        <w:spacing w:before="0" w:after="0" w:line="240" w:lineRule="auto"/>
        <w:rPr>
          <w:rFonts w:ascii="Times New Roman" w:hAnsi="Times New Roman" w:cs="Times New Roman"/>
          <w:sz w:val="22"/>
        </w:rPr>
      </w:pPr>
      <w:r>
        <w:rPr>
          <w:rFonts w:ascii="Times New Roman" w:hAnsi="Times New Roman" w:cs="Times New Roman"/>
          <w:sz w:val="22"/>
        </w:rPr>
        <w:t xml:space="preserve">CID </w:t>
      </w:r>
      <w:r w:rsidRPr="00272409">
        <w:rPr>
          <w:rFonts w:ascii="Times New Roman" w:hAnsi="Times New Roman" w:cs="Times New Roman"/>
          <w:sz w:val="22"/>
          <w:u w:val="single"/>
        </w:rPr>
        <w:t>825</w:t>
      </w:r>
    </w:p>
    <w:tbl>
      <w:tblPr>
        <w:tblStyle w:val="a5"/>
        <w:tblW w:w="8217" w:type="dxa"/>
        <w:tblLook w:val="04A0" w:firstRow="1" w:lastRow="0" w:firstColumn="1" w:lastColumn="0" w:noHBand="0" w:noVBand="1"/>
      </w:tblPr>
      <w:tblGrid>
        <w:gridCol w:w="620"/>
        <w:gridCol w:w="1218"/>
        <w:gridCol w:w="711"/>
        <w:gridCol w:w="2691"/>
        <w:gridCol w:w="2977"/>
      </w:tblGrid>
      <w:tr w:rsidR="0021567C" w:rsidRPr="004E66C6" w14:paraId="30EF73E3" w14:textId="77777777" w:rsidTr="00C218C0">
        <w:trPr>
          <w:trHeight w:val="278"/>
        </w:trPr>
        <w:tc>
          <w:tcPr>
            <w:tcW w:w="620" w:type="dxa"/>
            <w:hideMark/>
          </w:tcPr>
          <w:p w14:paraId="03870EFF" w14:textId="77777777" w:rsidR="0021567C" w:rsidRPr="004E66C6" w:rsidRDefault="0021567C" w:rsidP="00C218C0">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1218" w:type="dxa"/>
          </w:tcPr>
          <w:p w14:paraId="6F5705BB" w14:textId="77777777" w:rsidR="0021567C" w:rsidRPr="004E66C6" w:rsidRDefault="0021567C" w:rsidP="00C218C0">
            <w:pPr>
              <w:spacing w:before="100" w:beforeAutospacing="1" w:after="100" w:afterAutospacing="1"/>
              <w:jc w:val="left"/>
              <w:rPr>
                <w:rFonts w:ascii="Times New Roman" w:hAnsi="Times New Roman" w:cs="Times New Roman"/>
                <w:b/>
                <w:bCs/>
                <w:color w:val="000000"/>
                <w:sz w:val="22"/>
              </w:rPr>
            </w:pPr>
            <w:proofErr w:type="spellStart"/>
            <w:r>
              <w:rPr>
                <w:rFonts w:ascii="Times New Roman" w:hAnsi="Times New Roman" w:cs="Times New Roman"/>
                <w:b/>
                <w:bCs/>
                <w:color w:val="000000"/>
                <w:sz w:val="22"/>
              </w:rPr>
              <w:t>Subclause</w:t>
            </w:r>
            <w:proofErr w:type="spellEnd"/>
          </w:p>
        </w:tc>
        <w:tc>
          <w:tcPr>
            <w:tcW w:w="711" w:type="dxa"/>
            <w:hideMark/>
          </w:tcPr>
          <w:p w14:paraId="7883C081" w14:textId="77777777" w:rsidR="0021567C" w:rsidRPr="004E66C6" w:rsidRDefault="0021567C" w:rsidP="00C218C0">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691" w:type="dxa"/>
            <w:hideMark/>
          </w:tcPr>
          <w:p w14:paraId="717D1284" w14:textId="77777777" w:rsidR="0021567C" w:rsidRPr="004E66C6" w:rsidRDefault="0021567C" w:rsidP="00C218C0">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977" w:type="dxa"/>
            <w:hideMark/>
          </w:tcPr>
          <w:p w14:paraId="663C4351" w14:textId="77777777" w:rsidR="0021567C" w:rsidRPr="004E66C6" w:rsidRDefault="0021567C" w:rsidP="00C218C0">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21567C" w:rsidRPr="003E05AD" w14:paraId="02BCED91" w14:textId="77777777" w:rsidTr="00C218C0">
        <w:trPr>
          <w:trHeight w:val="1157"/>
        </w:trPr>
        <w:tc>
          <w:tcPr>
            <w:tcW w:w="620" w:type="dxa"/>
          </w:tcPr>
          <w:p w14:paraId="6D3D8FCC" w14:textId="77777777" w:rsidR="0021567C" w:rsidRPr="00205CD1" w:rsidRDefault="0021567C" w:rsidP="00C218C0">
            <w:pPr>
              <w:tabs>
                <w:tab w:val="left" w:pos="297"/>
              </w:tabs>
              <w:spacing w:before="100" w:beforeAutospacing="1" w:after="100" w:afterAutospacing="1"/>
              <w:jc w:val="left"/>
              <w:rPr>
                <w:rFonts w:ascii="Times New Roman" w:hAnsi="Times New Roman" w:cs="Times New Roman"/>
                <w:sz w:val="22"/>
                <w:u w:val="single"/>
              </w:rPr>
            </w:pPr>
            <w:r w:rsidRPr="00205CD1">
              <w:rPr>
                <w:rFonts w:ascii="Times New Roman" w:hAnsi="Times New Roman" w:cs="Times New Roman"/>
                <w:sz w:val="22"/>
                <w:u w:val="single"/>
              </w:rPr>
              <w:t>825</w:t>
            </w:r>
          </w:p>
        </w:tc>
        <w:tc>
          <w:tcPr>
            <w:tcW w:w="1218" w:type="dxa"/>
          </w:tcPr>
          <w:p w14:paraId="6DC2781F" w14:textId="77777777" w:rsidR="0021567C" w:rsidRPr="00D306A9" w:rsidRDefault="0021567C" w:rsidP="00C218C0">
            <w:pPr>
              <w:tabs>
                <w:tab w:val="left" w:pos="219"/>
              </w:tabs>
              <w:spacing w:before="100" w:beforeAutospacing="1" w:after="100" w:afterAutospacing="1"/>
              <w:jc w:val="left"/>
              <w:rPr>
                <w:rFonts w:ascii="Times New Roman" w:hAnsi="Times New Roman" w:cs="Times New Roman"/>
                <w:sz w:val="22"/>
              </w:rPr>
            </w:pPr>
            <w:r w:rsidRPr="00A17B4D">
              <w:rPr>
                <w:rFonts w:ascii="Times New Roman" w:hAnsi="Times New Roman" w:cs="Times New Roman" w:hint="eastAsia"/>
                <w:sz w:val="22"/>
              </w:rPr>
              <w:t>6</w:t>
            </w:r>
            <w:r w:rsidRPr="00A17B4D">
              <w:rPr>
                <w:rFonts w:ascii="Times New Roman" w:hAnsi="Times New Roman" w:cs="Times New Roman"/>
                <w:sz w:val="22"/>
              </w:rPr>
              <w:t>.3.134.1</w:t>
            </w:r>
          </w:p>
        </w:tc>
        <w:tc>
          <w:tcPr>
            <w:tcW w:w="711" w:type="dxa"/>
          </w:tcPr>
          <w:p w14:paraId="58873692" w14:textId="77777777" w:rsidR="0021567C" w:rsidRPr="005E6092" w:rsidRDefault="0021567C" w:rsidP="00C218C0">
            <w:pPr>
              <w:tabs>
                <w:tab w:val="left" w:pos="219"/>
              </w:tabs>
              <w:spacing w:before="100" w:beforeAutospacing="1" w:after="100" w:afterAutospacing="1"/>
              <w:jc w:val="left"/>
              <w:rPr>
                <w:rFonts w:ascii="Times New Roman" w:hAnsi="Times New Roman" w:cs="Times New Roman"/>
                <w:sz w:val="22"/>
              </w:rPr>
            </w:pPr>
            <w:r w:rsidRPr="00D306A9">
              <w:rPr>
                <w:rFonts w:ascii="Times New Roman" w:hAnsi="Times New Roman" w:cs="Times New Roman"/>
                <w:sz w:val="22"/>
              </w:rPr>
              <w:t>19.04</w:t>
            </w:r>
          </w:p>
        </w:tc>
        <w:tc>
          <w:tcPr>
            <w:tcW w:w="2691" w:type="dxa"/>
          </w:tcPr>
          <w:p w14:paraId="56455BE0" w14:textId="77777777" w:rsidR="0021567C" w:rsidRPr="005E6092" w:rsidRDefault="0021567C" w:rsidP="00C218C0">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Fi</w:t>
            </w:r>
            <w:r w:rsidRPr="00D306A9">
              <w:rPr>
                <w:rFonts w:ascii="Times New Roman" w:hAnsi="Times New Roman" w:cs="Times New Roman"/>
                <w:sz w:val="22"/>
              </w:rPr>
              <w:t>gures 6-28b, 6-28c, and 6-28d can be simplified and combined into a single figure illustrating a non-TB measurement instance example.  Difference is 6-28b illustrates "Uplink", 6-28c "Downlink", and 6-28d "Both".  Setup and termination is common to all three.  Usage of dashed ovals in single figure can identify the three differences.</w:t>
            </w:r>
          </w:p>
        </w:tc>
        <w:tc>
          <w:tcPr>
            <w:tcW w:w="2977" w:type="dxa"/>
          </w:tcPr>
          <w:p w14:paraId="3DE27C3D" w14:textId="77777777" w:rsidR="0021567C" w:rsidRPr="00D306A9" w:rsidRDefault="0021567C" w:rsidP="00C218C0">
            <w:pPr>
              <w:spacing w:before="100" w:beforeAutospacing="1" w:after="100" w:afterAutospacing="1"/>
              <w:jc w:val="left"/>
              <w:rPr>
                <w:rFonts w:ascii="Times New Roman" w:hAnsi="Times New Roman" w:cs="Times New Roman"/>
                <w:sz w:val="22"/>
              </w:rPr>
            </w:pPr>
            <w:r w:rsidRPr="00D306A9">
              <w:rPr>
                <w:rFonts w:ascii="Times New Roman" w:hAnsi="Times New Roman" w:cs="Times New Roman"/>
                <w:sz w:val="22"/>
              </w:rPr>
              <w:t>Remove Figure 6-28b and Figure 6-28c and make changes to Figure 6-28b in line with those applied to Figure 28.6a:</w:t>
            </w:r>
          </w:p>
          <w:p w14:paraId="34C4FE29" w14:textId="77777777" w:rsidR="0021567C" w:rsidRPr="00D306A9" w:rsidRDefault="0021567C" w:rsidP="00C218C0">
            <w:pPr>
              <w:spacing w:before="100" w:beforeAutospacing="1" w:after="100" w:afterAutospacing="1"/>
              <w:jc w:val="left"/>
              <w:rPr>
                <w:rFonts w:ascii="Times New Roman" w:hAnsi="Times New Roman" w:cs="Times New Roman"/>
                <w:sz w:val="22"/>
              </w:rPr>
            </w:pPr>
            <w:r w:rsidRPr="00D306A9">
              <w:rPr>
                <w:rFonts w:ascii="Times New Roman" w:hAnsi="Times New Roman" w:cs="Times New Roman"/>
                <w:sz w:val="22"/>
              </w:rPr>
              <w:t>- Add legend to identify that dashed ovals represent message exchanges for each different phase of a non-TB measurement instance.</w:t>
            </w:r>
          </w:p>
          <w:p w14:paraId="0457481C" w14:textId="77777777" w:rsidR="0021567C" w:rsidRPr="00D306A9" w:rsidRDefault="0021567C" w:rsidP="00C218C0">
            <w:pPr>
              <w:spacing w:before="100" w:beforeAutospacing="1" w:after="100" w:afterAutospacing="1"/>
              <w:jc w:val="left"/>
              <w:rPr>
                <w:rFonts w:ascii="Times New Roman" w:hAnsi="Times New Roman" w:cs="Times New Roman"/>
                <w:sz w:val="22"/>
              </w:rPr>
            </w:pPr>
            <w:r w:rsidRPr="00D306A9">
              <w:rPr>
                <w:rFonts w:ascii="Times New Roman" w:hAnsi="Times New Roman" w:cs="Times New Roman"/>
                <w:sz w:val="22"/>
              </w:rPr>
              <w:t>- Combine figures 6-28b, 6-28c, and 6-28d into single figure to consist of sensing measurement setup, followed by "I2R", then "R2I", then "Both".  Add legend, and use dashed oval to identify each of the three options.</w:t>
            </w:r>
          </w:p>
          <w:p w14:paraId="23760C27" w14:textId="77777777" w:rsidR="0021567C" w:rsidRPr="005E6092" w:rsidRDefault="0021567C" w:rsidP="00C218C0">
            <w:pPr>
              <w:spacing w:before="100" w:beforeAutospacing="1" w:after="100" w:afterAutospacing="1"/>
              <w:jc w:val="left"/>
              <w:rPr>
                <w:rFonts w:ascii="Times New Roman" w:hAnsi="Times New Roman" w:cs="Times New Roman"/>
                <w:sz w:val="22"/>
              </w:rPr>
            </w:pPr>
            <w:r w:rsidRPr="00D306A9">
              <w:rPr>
                <w:rFonts w:ascii="Times New Roman" w:hAnsi="Times New Roman" w:cs="Times New Roman"/>
                <w:sz w:val="22"/>
              </w:rPr>
              <w:t>Finally, figures contain two termination options.  Remove one, since termination is not relevant to the non-TB measurement instance.</w:t>
            </w:r>
          </w:p>
        </w:tc>
      </w:tr>
    </w:tbl>
    <w:p w14:paraId="24F28C66" w14:textId="77777777" w:rsidR="0021567C" w:rsidRDefault="0021567C" w:rsidP="0021567C">
      <w:pPr>
        <w:widowControl/>
        <w:jc w:val="left"/>
        <w:rPr>
          <w:rFonts w:ascii="Times New Roman" w:hAnsi="Times New Roman" w:cs="Times New Roman"/>
          <w:sz w:val="22"/>
        </w:rPr>
      </w:pPr>
      <w:r w:rsidRPr="00215BD2">
        <w:rPr>
          <w:rFonts w:ascii="Times New Roman" w:hAnsi="Times New Roman" w:cs="Times New Roman" w:hint="eastAsia"/>
          <w:b/>
          <w:sz w:val="22"/>
        </w:rPr>
        <w:t>P</w:t>
      </w:r>
      <w:r w:rsidRPr="00215BD2">
        <w:rPr>
          <w:rFonts w:ascii="Times New Roman" w:hAnsi="Times New Roman" w:cs="Times New Roman"/>
          <w:b/>
          <w:sz w:val="22"/>
        </w:rPr>
        <w:t>roposed resolution</w:t>
      </w:r>
      <w:r>
        <w:rPr>
          <w:rFonts w:ascii="Times New Roman" w:hAnsi="Times New Roman" w:cs="Times New Roman" w:hint="eastAsia"/>
          <w:sz w:val="22"/>
        </w:rPr>
        <w:t>:</w:t>
      </w:r>
      <w:r>
        <w:rPr>
          <w:rFonts w:ascii="Times New Roman" w:hAnsi="Times New Roman" w:cs="Times New Roman"/>
          <w:sz w:val="22"/>
        </w:rPr>
        <w:t xml:space="preserve"> Revised. </w:t>
      </w:r>
    </w:p>
    <w:p w14:paraId="0800EBCB" w14:textId="37786791" w:rsidR="0021567C" w:rsidRDefault="0021567C" w:rsidP="0021567C">
      <w:pPr>
        <w:widowControl/>
        <w:rPr>
          <w:rFonts w:ascii="Times New Roman" w:hAnsi="Times New Roman" w:cs="Times New Roman"/>
          <w:sz w:val="22"/>
        </w:rPr>
      </w:pPr>
      <w:r w:rsidRPr="00215BD2">
        <w:rPr>
          <w:rFonts w:ascii="Times New Roman" w:hAnsi="Times New Roman" w:cs="Times New Roman"/>
          <w:b/>
          <w:sz w:val="22"/>
        </w:rPr>
        <w:t>Discussion:</w:t>
      </w:r>
      <w:r w:rsidRPr="00840114">
        <w:rPr>
          <w:rFonts w:ascii="Times New Roman" w:hAnsi="Times New Roman" w:cs="Times New Roman"/>
          <w:sz w:val="22"/>
        </w:rPr>
        <w:t xml:space="preserve"> </w:t>
      </w:r>
      <w:r>
        <w:rPr>
          <w:rFonts w:ascii="Times New Roman" w:hAnsi="Times New Roman" w:cs="Times New Roman"/>
          <w:sz w:val="22"/>
        </w:rPr>
        <w:t xml:space="preserve">I agree with this comment in principle. Figure 6-28b-d can be combined into a single figure including all cases of a non-TB sensing measurement instance like Figure 6-28a. The proposed </w:t>
      </w:r>
      <w:r w:rsidRPr="004A5243">
        <w:rPr>
          <w:rFonts w:ascii="Times New Roman" w:hAnsi="Times New Roman" w:cs="Times New Roman"/>
          <w:b/>
          <w:sz w:val="22"/>
        </w:rPr>
        <w:t>modifications</w:t>
      </w:r>
      <w:r w:rsidR="001A25E0">
        <w:rPr>
          <w:rFonts w:ascii="Times New Roman" w:hAnsi="Times New Roman" w:cs="Times New Roman"/>
          <w:sz w:val="22"/>
        </w:rPr>
        <w:t xml:space="preserve"> are </w:t>
      </w:r>
      <w:r w:rsidR="001A25E0" w:rsidRPr="00272409">
        <w:rPr>
          <w:rFonts w:ascii="Times New Roman" w:hAnsi="Times New Roman" w:cs="Times New Roman"/>
          <w:sz w:val="22"/>
          <w:u w:val="single"/>
        </w:rPr>
        <w:t xml:space="preserve">to replace Figure 6-28b-d with a new </w:t>
      </w:r>
      <w:hyperlink w:anchor="_TGbf_Editor:_Please" w:history="1">
        <w:r w:rsidR="001A25E0" w:rsidRPr="00756C5D">
          <w:rPr>
            <w:rStyle w:val="ad"/>
            <w:rFonts w:ascii="Times New Roman" w:hAnsi="Times New Roman" w:cs="Times New Roman"/>
            <w:sz w:val="22"/>
          </w:rPr>
          <w:t>fig</w:t>
        </w:r>
        <w:r w:rsidR="001A25E0" w:rsidRPr="00756C5D">
          <w:rPr>
            <w:rStyle w:val="ad"/>
            <w:rFonts w:ascii="Times New Roman" w:hAnsi="Times New Roman" w:cs="Times New Roman"/>
            <w:sz w:val="22"/>
          </w:rPr>
          <w:t>u</w:t>
        </w:r>
        <w:r w:rsidR="001A25E0" w:rsidRPr="00756C5D">
          <w:rPr>
            <w:rStyle w:val="ad"/>
            <w:rFonts w:ascii="Times New Roman" w:hAnsi="Times New Roman" w:cs="Times New Roman"/>
            <w:sz w:val="22"/>
          </w:rPr>
          <w:t xml:space="preserve">re </w:t>
        </w:r>
      </w:hyperlink>
      <w:r w:rsidR="001A25E0" w:rsidRPr="00272409">
        <w:rPr>
          <w:rFonts w:ascii="Times New Roman" w:hAnsi="Times New Roman" w:cs="Times New Roman"/>
          <w:sz w:val="22"/>
          <w:u w:val="single"/>
        </w:rPr>
        <w:t>and modify the corresponding text</w:t>
      </w:r>
      <w:r w:rsidR="00756C5D">
        <w:rPr>
          <w:rFonts w:ascii="Times New Roman" w:hAnsi="Times New Roman" w:cs="Times New Roman"/>
          <w:sz w:val="22"/>
          <w:u w:val="single"/>
        </w:rPr>
        <w:t xml:space="preserve"> in 6.3.134.1. General</w:t>
      </w:r>
      <w:r w:rsidR="001A25E0">
        <w:rPr>
          <w:rFonts w:ascii="Times New Roman" w:hAnsi="Times New Roman" w:cs="Times New Roman"/>
          <w:sz w:val="22"/>
        </w:rPr>
        <w:t>.</w:t>
      </w:r>
    </w:p>
    <w:p w14:paraId="71A44978" w14:textId="77777777" w:rsidR="0021567C" w:rsidRPr="004A5243" w:rsidRDefault="0021567C" w:rsidP="004A5243">
      <w:pPr>
        <w:widowControl/>
        <w:rPr>
          <w:rFonts w:ascii="Times New Roman" w:hAnsi="Times New Roman" w:cs="Times New Roman" w:hint="eastAsia"/>
          <w:sz w:val="22"/>
        </w:rPr>
      </w:pPr>
    </w:p>
    <w:p w14:paraId="60808C41" w14:textId="5B8573F4" w:rsidR="00331241" w:rsidRDefault="00331241" w:rsidP="00331241">
      <w:pPr>
        <w:pStyle w:val="1"/>
        <w:spacing w:before="0" w:after="0" w:line="240" w:lineRule="auto"/>
        <w:rPr>
          <w:rFonts w:ascii="Times New Roman" w:hAnsi="Times New Roman" w:cs="Times New Roman"/>
          <w:sz w:val="22"/>
        </w:rPr>
      </w:pPr>
      <w:r>
        <w:rPr>
          <w:rFonts w:ascii="Times New Roman" w:hAnsi="Times New Roman" w:cs="Times New Roman"/>
          <w:sz w:val="22"/>
        </w:rPr>
        <w:lastRenderedPageBreak/>
        <w:t xml:space="preserve">CID </w:t>
      </w:r>
      <w:r w:rsidRPr="00272409">
        <w:rPr>
          <w:rFonts w:ascii="Times New Roman" w:hAnsi="Times New Roman" w:cs="Times New Roman"/>
          <w:sz w:val="22"/>
          <w:u w:val="single"/>
        </w:rPr>
        <w:t>468, 469, 658, 659</w:t>
      </w:r>
    </w:p>
    <w:tbl>
      <w:tblPr>
        <w:tblStyle w:val="a5"/>
        <w:tblW w:w="8296" w:type="dxa"/>
        <w:tblLook w:val="04A0" w:firstRow="1" w:lastRow="0" w:firstColumn="1" w:lastColumn="0" w:noHBand="0" w:noVBand="1"/>
      </w:tblPr>
      <w:tblGrid>
        <w:gridCol w:w="855"/>
        <w:gridCol w:w="1158"/>
        <w:gridCol w:w="988"/>
        <w:gridCol w:w="3121"/>
        <w:gridCol w:w="2174"/>
      </w:tblGrid>
      <w:tr w:rsidR="00A46D60" w:rsidRPr="004E66C6" w14:paraId="7C1DFF83" w14:textId="5C972A7E" w:rsidTr="008C2BA7">
        <w:trPr>
          <w:trHeight w:val="241"/>
        </w:trPr>
        <w:tc>
          <w:tcPr>
            <w:tcW w:w="874" w:type="dxa"/>
            <w:hideMark/>
          </w:tcPr>
          <w:p w14:paraId="25E6D29D" w14:textId="77777777" w:rsidR="00A46D60" w:rsidRPr="004E66C6" w:rsidRDefault="00A46D60" w:rsidP="00A26082">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07" w:type="dxa"/>
          </w:tcPr>
          <w:p w14:paraId="77D025AB" w14:textId="3CEA0E41" w:rsidR="00A46D60" w:rsidRPr="004E66C6" w:rsidRDefault="00A46D60" w:rsidP="00A26082">
            <w:pPr>
              <w:spacing w:before="100" w:beforeAutospacing="1" w:after="100" w:afterAutospacing="1"/>
              <w:jc w:val="left"/>
              <w:rPr>
                <w:rFonts w:ascii="Times New Roman" w:hAnsi="Times New Roman" w:cs="Times New Roman"/>
                <w:b/>
                <w:bCs/>
                <w:color w:val="000000"/>
                <w:sz w:val="22"/>
              </w:rPr>
            </w:pPr>
            <w:proofErr w:type="spellStart"/>
            <w:r>
              <w:rPr>
                <w:rFonts w:ascii="Times New Roman" w:hAnsi="Times New Roman" w:cs="Times New Roman"/>
                <w:b/>
                <w:bCs/>
                <w:color w:val="000000"/>
                <w:sz w:val="22"/>
              </w:rPr>
              <w:t>Subclause</w:t>
            </w:r>
            <w:proofErr w:type="spellEnd"/>
          </w:p>
        </w:tc>
        <w:tc>
          <w:tcPr>
            <w:tcW w:w="1011" w:type="dxa"/>
            <w:hideMark/>
          </w:tcPr>
          <w:p w14:paraId="232AA884" w14:textId="59A3B128" w:rsidR="00A46D60" w:rsidRPr="004E66C6" w:rsidRDefault="00A46D60" w:rsidP="00A26082">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3265" w:type="dxa"/>
            <w:hideMark/>
          </w:tcPr>
          <w:p w14:paraId="368F991F" w14:textId="77777777" w:rsidR="00A46D60" w:rsidRPr="004E66C6" w:rsidRDefault="00A46D60" w:rsidP="00A26082">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239" w:type="dxa"/>
            <w:hideMark/>
          </w:tcPr>
          <w:p w14:paraId="3DF20F32" w14:textId="77777777" w:rsidR="00A46D60" w:rsidRPr="004E66C6" w:rsidRDefault="00A46D60" w:rsidP="00A26082">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A46D60" w:rsidRPr="005E6092" w14:paraId="6AF45155" w14:textId="509D64FF" w:rsidTr="008C2BA7">
        <w:trPr>
          <w:trHeight w:val="1005"/>
        </w:trPr>
        <w:tc>
          <w:tcPr>
            <w:tcW w:w="874" w:type="dxa"/>
          </w:tcPr>
          <w:p w14:paraId="25E035E2" w14:textId="2056056F" w:rsidR="00A46D60" w:rsidRPr="00703763" w:rsidRDefault="00A46D60" w:rsidP="00A26082">
            <w:pPr>
              <w:tabs>
                <w:tab w:val="left" w:pos="297"/>
              </w:tabs>
              <w:spacing w:before="100" w:beforeAutospacing="1" w:after="100" w:afterAutospacing="1"/>
              <w:jc w:val="left"/>
              <w:rPr>
                <w:rFonts w:ascii="Times New Roman" w:hAnsi="Times New Roman" w:cs="Times New Roman"/>
                <w:sz w:val="22"/>
                <w:u w:val="single"/>
              </w:rPr>
            </w:pPr>
            <w:r w:rsidRPr="00703763">
              <w:rPr>
                <w:rFonts w:ascii="Times New Roman" w:hAnsi="Times New Roman" w:cs="Times New Roman"/>
                <w:sz w:val="22"/>
                <w:u w:val="single"/>
              </w:rPr>
              <w:t>468</w:t>
            </w:r>
          </w:p>
        </w:tc>
        <w:tc>
          <w:tcPr>
            <w:tcW w:w="907" w:type="dxa"/>
          </w:tcPr>
          <w:p w14:paraId="09D3AF2E" w14:textId="523C354D" w:rsidR="00A46D60" w:rsidRDefault="00A46D60" w:rsidP="00A26082">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1011" w:type="dxa"/>
          </w:tcPr>
          <w:p w14:paraId="257FEB28" w14:textId="0741FEAC" w:rsidR="00A46D60" w:rsidRPr="005E6092" w:rsidRDefault="00A46D60" w:rsidP="00A26082">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19.14</w:t>
            </w:r>
          </w:p>
        </w:tc>
        <w:tc>
          <w:tcPr>
            <w:tcW w:w="3265" w:type="dxa"/>
          </w:tcPr>
          <w:p w14:paraId="376D1F05" w14:textId="3433157F" w:rsidR="00A46D60" w:rsidRPr="00C44954" w:rsidRDefault="00A46D60" w:rsidP="00A26082">
            <w:pPr>
              <w:spacing w:before="100" w:beforeAutospacing="1" w:after="100" w:afterAutospacing="1"/>
              <w:jc w:val="left"/>
              <w:rPr>
                <w:rFonts w:ascii="Times New Roman" w:hAnsi="Times New Roman" w:cs="Times New Roman"/>
                <w:sz w:val="22"/>
              </w:rPr>
            </w:pPr>
            <w:r w:rsidRPr="00331241">
              <w:rPr>
                <w:rFonts w:ascii="Times New Roman" w:hAnsi="Times New Roman" w:cs="Times New Roman"/>
                <w:sz w:val="22"/>
              </w:rPr>
              <w:t>Figure 6-28b contradicts to text description of non-</w:t>
            </w:r>
            <w:r>
              <w:rPr>
                <w:rFonts w:ascii="Times New Roman" w:hAnsi="Times New Roman" w:cs="Times New Roman"/>
                <w:sz w:val="22"/>
              </w:rPr>
              <w:t>TB sensing measurement instance</w:t>
            </w:r>
            <w:r w:rsidRPr="00331241">
              <w:rPr>
                <w:rFonts w:ascii="Times New Roman" w:hAnsi="Times New Roman" w:cs="Times New Roman"/>
                <w:sz w:val="22"/>
              </w:rPr>
              <w:t xml:space="preserve"> in 11.21.18.7, page 71, line 61-65. For completeness of MLME procedure illustration, the transmission of unused NDP should be added back.</w:t>
            </w:r>
          </w:p>
        </w:tc>
        <w:tc>
          <w:tcPr>
            <w:tcW w:w="2239" w:type="dxa"/>
          </w:tcPr>
          <w:p w14:paraId="704BD336" w14:textId="676F54BF" w:rsidR="00A46D60" w:rsidRPr="005E6092" w:rsidRDefault="00A46D60" w:rsidP="00A26082">
            <w:pPr>
              <w:spacing w:before="100" w:beforeAutospacing="1" w:after="100" w:afterAutospacing="1"/>
              <w:jc w:val="left"/>
              <w:rPr>
                <w:rFonts w:ascii="Times New Roman" w:hAnsi="Times New Roman" w:cs="Times New Roman"/>
                <w:sz w:val="22"/>
              </w:rPr>
            </w:pPr>
            <w:r w:rsidRPr="00331241">
              <w:rPr>
                <w:rFonts w:ascii="Times New Roman" w:hAnsi="Times New Roman" w:cs="Times New Roman"/>
                <w:sz w:val="22"/>
              </w:rPr>
              <w:t>Add R2I NDP transmission for completeness of MLME procedure illustration</w:t>
            </w:r>
            <w:r>
              <w:rPr>
                <w:rFonts w:ascii="Times New Roman" w:hAnsi="Times New Roman" w:cs="Times New Roman"/>
                <w:sz w:val="22"/>
              </w:rPr>
              <w:t>.</w:t>
            </w:r>
          </w:p>
        </w:tc>
      </w:tr>
      <w:tr w:rsidR="00A46D60" w:rsidRPr="005E6092" w14:paraId="42BC9772" w14:textId="2C4264AF" w:rsidTr="008C2BA7">
        <w:trPr>
          <w:trHeight w:val="1005"/>
        </w:trPr>
        <w:tc>
          <w:tcPr>
            <w:tcW w:w="874" w:type="dxa"/>
          </w:tcPr>
          <w:p w14:paraId="39E10B5C" w14:textId="3517B230" w:rsidR="00A46D60" w:rsidRPr="00703763" w:rsidRDefault="00A46D60" w:rsidP="00A26082">
            <w:pPr>
              <w:tabs>
                <w:tab w:val="left" w:pos="297"/>
              </w:tabs>
              <w:spacing w:before="100" w:beforeAutospacing="1" w:after="100" w:afterAutospacing="1"/>
              <w:jc w:val="left"/>
              <w:rPr>
                <w:rFonts w:ascii="Times New Roman" w:hAnsi="Times New Roman" w:cs="Times New Roman"/>
                <w:sz w:val="22"/>
                <w:u w:val="single"/>
              </w:rPr>
            </w:pPr>
            <w:r w:rsidRPr="00703763">
              <w:rPr>
                <w:rFonts w:ascii="Times New Roman" w:hAnsi="Times New Roman" w:cs="Times New Roman"/>
                <w:sz w:val="22"/>
                <w:u w:val="single"/>
              </w:rPr>
              <w:t>469</w:t>
            </w:r>
          </w:p>
        </w:tc>
        <w:tc>
          <w:tcPr>
            <w:tcW w:w="907" w:type="dxa"/>
          </w:tcPr>
          <w:p w14:paraId="6ABC3B83" w14:textId="6AD5A782" w:rsidR="00A46D60" w:rsidRDefault="00A46D60" w:rsidP="00A26082">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1011" w:type="dxa"/>
          </w:tcPr>
          <w:p w14:paraId="097DAE67" w14:textId="18F42F03" w:rsidR="00A46D60" w:rsidRPr="005E6092" w:rsidRDefault="00A46D60" w:rsidP="00A26082">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19.45</w:t>
            </w:r>
          </w:p>
        </w:tc>
        <w:tc>
          <w:tcPr>
            <w:tcW w:w="3265" w:type="dxa"/>
          </w:tcPr>
          <w:p w14:paraId="35986110" w14:textId="4FC21A93" w:rsidR="00A46D60" w:rsidRPr="00205779" w:rsidRDefault="00A46D60" w:rsidP="00A26082">
            <w:pPr>
              <w:spacing w:before="100" w:beforeAutospacing="1" w:after="100" w:afterAutospacing="1"/>
              <w:jc w:val="left"/>
              <w:rPr>
                <w:rFonts w:ascii="Times New Roman" w:hAnsi="Times New Roman" w:cs="Times New Roman"/>
                <w:sz w:val="22"/>
              </w:rPr>
            </w:pPr>
            <w:r w:rsidRPr="00331241">
              <w:rPr>
                <w:rFonts w:ascii="Times New Roman" w:hAnsi="Times New Roman" w:cs="Times New Roman"/>
                <w:sz w:val="22"/>
              </w:rPr>
              <w:t>Figure 6-28c contradicts to text description of non-T</w:t>
            </w:r>
            <w:r>
              <w:rPr>
                <w:rFonts w:ascii="Times New Roman" w:hAnsi="Times New Roman" w:cs="Times New Roman"/>
                <w:sz w:val="22"/>
              </w:rPr>
              <w:t xml:space="preserve">B sensing measurement instance </w:t>
            </w:r>
            <w:r w:rsidRPr="00331241">
              <w:rPr>
                <w:rFonts w:ascii="Times New Roman" w:hAnsi="Times New Roman" w:cs="Times New Roman"/>
                <w:sz w:val="22"/>
              </w:rPr>
              <w:t>in 11.21.18.7, page 71, line 61-65. For completeness of MLME procedure illustration, the transmission of the unused NDP should be added back.</w:t>
            </w:r>
          </w:p>
        </w:tc>
        <w:tc>
          <w:tcPr>
            <w:tcW w:w="2239" w:type="dxa"/>
          </w:tcPr>
          <w:p w14:paraId="31D06CC5" w14:textId="616BC582" w:rsidR="00A46D60" w:rsidRPr="00205779" w:rsidRDefault="00A46D60" w:rsidP="00A26082">
            <w:pPr>
              <w:spacing w:before="100" w:beforeAutospacing="1" w:after="100" w:afterAutospacing="1"/>
              <w:jc w:val="left"/>
              <w:rPr>
                <w:rFonts w:ascii="Times New Roman" w:hAnsi="Times New Roman" w:cs="Times New Roman"/>
                <w:sz w:val="22"/>
              </w:rPr>
            </w:pPr>
            <w:r w:rsidRPr="00331241">
              <w:rPr>
                <w:rFonts w:ascii="Times New Roman" w:hAnsi="Times New Roman" w:cs="Times New Roman"/>
                <w:sz w:val="22"/>
              </w:rPr>
              <w:t>Add I2R NDP transmission for completeness of MLME procedure illustration</w:t>
            </w:r>
          </w:p>
        </w:tc>
      </w:tr>
      <w:tr w:rsidR="00A46D60" w:rsidRPr="005E6092" w14:paraId="1B28EE21" w14:textId="20CB1096" w:rsidTr="008C2BA7">
        <w:trPr>
          <w:trHeight w:val="1005"/>
        </w:trPr>
        <w:tc>
          <w:tcPr>
            <w:tcW w:w="874" w:type="dxa"/>
          </w:tcPr>
          <w:p w14:paraId="6682B813" w14:textId="6CAFDBD5" w:rsidR="00A46D60" w:rsidRPr="00703763" w:rsidRDefault="00A46D60" w:rsidP="00A26082">
            <w:pPr>
              <w:tabs>
                <w:tab w:val="left" w:pos="297"/>
              </w:tabs>
              <w:spacing w:before="100" w:beforeAutospacing="1" w:after="100" w:afterAutospacing="1"/>
              <w:jc w:val="left"/>
              <w:rPr>
                <w:rFonts w:ascii="Times New Roman" w:hAnsi="Times New Roman" w:cs="Times New Roman"/>
                <w:sz w:val="22"/>
                <w:u w:val="single"/>
              </w:rPr>
            </w:pPr>
            <w:r w:rsidRPr="00703763">
              <w:rPr>
                <w:rFonts w:ascii="Times New Roman" w:hAnsi="Times New Roman" w:cs="Times New Roman" w:hint="eastAsia"/>
                <w:sz w:val="22"/>
                <w:u w:val="single"/>
              </w:rPr>
              <w:t>6</w:t>
            </w:r>
            <w:r w:rsidRPr="00703763">
              <w:rPr>
                <w:rFonts w:ascii="Times New Roman" w:hAnsi="Times New Roman" w:cs="Times New Roman"/>
                <w:sz w:val="22"/>
                <w:u w:val="single"/>
              </w:rPr>
              <w:t>58</w:t>
            </w:r>
          </w:p>
        </w:tc>
        <w:tc>
          <w:tcPr>
            <w:tcW w:w="907" w:type="dxa"/>
          </w:tcPr>
          <w:p w14:paraId="15738DE2" w14:textId="21880C95" w:rsidR="00A46D60" w:rsidRDefault="00A46D60" w:rsidP="00A26082">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1011" w:type="dxa"/>
          </w:tcPr>
          <w:p w14:paraId="3FDC9801" w14:textId="5243FDFC" w:rsidR="00A46D60" w:rsidRDefault="00A46D60" w:rsidP="00A26082">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9.13</w:t>
            </w:r>
          </w:p>
        </w:tc>
        <w:tc>
          <w:tcPr>
            <w:tcW w:w="3265" w:type="dxa"/>
          </w:tcPr>
          <w:p w14:paraId="0CC035CF" w14:textId="2ED47D21" w:rsidR="00A46D60" w:rsidRPr="00331241" w:rsidRDefault="00A46D60" w:rsidP="00A26082">
            <w:pPr>
              <w:spacing w:before="100" w:beforeAutospacing="1" w:after="100" w:afterAutospacing="1"/>
              <w:jc w:val="left"/>
              <w:rPr>
                <w:rFonts w:ascii="Times New Roman" w:hAnsi="Times New Roman" w:cs="Times New Roman"/>
                <w:sz w:val="22"/>
              </w:rPr>
            </w:pPr>
            <w:r w:rsidRPr="00331241">
              <w:rPr>
                <w:rFonts w:ascii="Times New Roman" w:hAnsi="Times New Roman" w:cs="Times New Roman"/>
                <w:sz w:val="22"/>
              </w:rPr>
              <w:t>The procedure misses the R2I NDP</w:t>
            </w:r>
          </w:p>
        </w:tc>
        <w:tc>
          <w:tcPr>
            <w:tcW w:w="2239" w:type="dxa"/>
          </w:tcPr>
          <w:p w14:paraId="44DCF8B3" w14:textId="7ABFC409" w:rsidR="00A46D60" w:rsidRPr="00331241" w:rsidRDefault="00A46D60" w:rsidP="00A26082">
            <w:pPr>
              <w:spacing w:before="100" w:beforeAutospacing="1" w:after="100" w:afterAutospacing="1"/>
              <w:jc w:val="left"/>
              <w:rPr>
                <w:rFonts w:ascii="Times New Roman" w:hAnsi="Times New Roman" w:cs="Times New Roman"/>
                <w:sz w:val="22"/>
              </w:rPr>
            </w:pPr>
            <w:r w:rsidRPr="00331241">
              <w:rPr>
                <w:rFonts w:ascii="Times New Roman" w:hAnsi="Times New Roman" w:cs="Times New Roman"/>
                <w:sz w:val="22"/>
              </w:rPr>
              <w:t>The non-TB Sensing procedure includes two NDPs. The R2I NDP shall also be included in this figure 6-28b.</w:t>
            </w:r>
          </w:p>
        </w:tc>
      </w:tr>
      <w:tr w:rsidR="00A46D60" w:rsidRPr="005E6092" w14:paraId="304520AF" w14:textId="4A096337" w:rsidTr="008C2BA7">
        <w:trPr>
          <w:trHeight w:val="1005"/>
        </w:trPr>
        <w:tc>
          <w:tcPr>
            <w:tcW w:w="874" w:type="dxa"/>
          </w:tcPr>
          <w:p w14:paraId="6C57544C" w14:textId="2E1FB82E" w:rsidR="00A46D60" w:rsidRPr="00703763" w:rsidRDefault="00A46D60" w:rsidP="00A26082">
            <w:pPr>
              <w:tabs>
                <w:tab w:val="left" w:pos="297"/>
              </w:tabs>
              <w:spacing w:before="100" w:beforeAutospacing="1" w:after="100" w:afterAutospacing="1"/>
              <w:jc w:val="left"/>
              <w:rPr>
                <w:rFonts w:ascii="Times New Roman" w:hAnsi="Times New Roman" w:cs="Times New Roman"/>
                <w:sz w:val="22"/>
                <w:u w:val="single"/>
              </w:rPr>
            </w:pPr>
            <w:r w:rsidRPr="00703763">
              <w:rPr>
                <w:rFonts w:ascii="Times New Roman" w:hAnsi="Times New Roman" w:cs="Times New Roman" w:hint="eastAsia"/>
                <w:sz w:val="22"/>
                <w:u w:val="single"/>
              </w:rPr>
              <w:t>6</w:t>
            </w:r>
            <w:r w:rsidRPr="00703763">
              <w:rPr>
                <w:rFonts w:ascii="Times New Roman" w:hAnsi="Times New Roman" w:cs="Times New Roman"/>
                <w:sz w:val="22"/>
                <w:u w:val="single"/>
              </w:rPr>
              <w:t>59</w:t>
            </w:r>
          </w:p>
        </w:tc>
        <w:tc>
          <w:tcPr>
            <w:tcW w:w="907" w:type="dxa"/>
          </w:tcPr>
          <w:p w14:paraId="3E1E84AC" w14:textId="7B576866" w:rsidR="00A46D60" w:rsidRDefault="00A46D60" w:rsidP="00A26082">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1011" w:type="dxa"/>
          </w:tcPr>
          <w:p w14:paraId="6D49DE71" w14:textId="0D16C8B5" w:rsidR="00A46D60" w:rsidRDefault="00A46D60" w:rsidP="00A26082">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9.46</w:t>
            </w:r>
          </w:p>
        </w:tc>
        <w:tc>
          <w:tcPr>
            <w:tcW w:w="3265" w:type="dxa"/>
          </w:tcPr>
          <w:p w14:paraId="45E7988D" w14:textId="4196D73D" w:rsidR="00A46D60" w:rsidRPr="00331241" w:rsidRDefault="00A46D60" w:rsidP="00A26082">
            <w:pPr>
              <w:spacing w:before="100" w:beforeAutospacing="1" w:after="100" w:afterAutospacing="1"/>
              <w:jc w:val="left"/>
              <w:rPr>
                <w:rFonts w:ascii="Times New Roman" w:hAnsi="Times New Roman" w:cs="Times New Roman"/>
                <w:sz w:val="22"/>
              </w:rPr>
            </w:pPr>
            <w:r w:rsidRPr="00331241">
              <w:rPr>
                <w:rFonts w:ascii="Times New Roman" w:hAnsi="Times New Roman" w:cs="Times New Roman"/>
                <w:sz w:val="22"/>
              </w:rPr>
              <w:t>The procedure misses the I2R NDP</w:t>
            </w:r>
          </w:p>
        </w:tc>
        <w:tc>
          <w:tcPr>
            <w:tcW w:w="2239" w:type="dxa"/>
          </w:tcPr>
          <w:p w14:paraId="60D42AAB" w14:textId="6466378D" w:rsidR="00A46D60" w:rsidRPr="00331241" w:rsidRDefault="00A46D60" w:rsidP="00A26082">
            <w:pPr>
              <w:spacing w:before="100" w:beforeAutospacing="1" w:after="100" w:afterAutospacing="1"/>
              <w:jc w:val="left"/>
              <w:rPr>
                <w:rFonts w:ascii="Times New Roman" w:hAnsi="Times New Roman" w:cs="Times New Roman"/>
                <w:sz w:val="22"/>
              </w:rPr>
            </w:pPr>
            <w:r w:rsidRPr="00331241">
              <w:rPr>
                <w:rFonts w:ascii="Times New Roman" w:hAnsi="Times New Roman" w:cs="Times New Roman"/>
                <w:sz w:val="22"/>
              </w:rPr>
              <w:t>The non-TB Sensing procedure includes two NDPs. The I2R NDP shall also be included in this figure 6-28c.</w:t>
            </w:r>
          </w:p>
        </w:tc>
      </w:tr>
    </w:tbl>
    <w:p w14:paraId="3F05364E" w14:textId="6D7BC280" w:rsidR="00942D93" w:rsidRDefault="00942D93" w:rsidP="00215BD2">
      <w:pPr>
        <w:rPr>
          <w:rFonts w:ascii="Times New Roman" w:hAnsi="Times New Roman" w:cs="Times New Roman"/>
          <w:sz w:val="22"/>
        </w:rPr>
      </w:pPr>
      <w:r w:rsidRPr="00215BD2">
        <w:rPr>
          <w:rFonts w:ascii="Times New Roman" w:hAnsi="Times New Roman" w:cs="Times New Roman"/>
          <w:b/>
          <w:sz w:val="22"/>
        </w:rPr>
        <w:t>Proposed resolution:</w:t>
      </w:r>
      <w:r>
        <w:rPr>
          <w:rFonts w:ascii="Times New Roman" w:hAnsi="Times New Roman" w:cs="Times New Roman"/>
          <w:sz w:val="22"/>
        </w:rPr>
        <w:t xml:space="preserve"> </w:t>
      </w:r>
      <w:r w:rsidR="00727AF6" w:rsidRPr="00272409">
        <w:rPr>
          <w:rFonts w:ascii="Times New Roman" w:hAnsi="Times New Roman" w:cs="Times New Roman"/>
          <w:sz w:val="22"/>
          <w:u w:val="single"/>
        </w:rPr>
        <w:t>Revised</w:t>
      </w:r>
      <w:r w:rsidR="00727AF6" w:rsidRPr="004D3AFD">
        <w:rPr>
          <w:rFonts w:ascii="Times New Roman" w:hAnsi="Times New Roman" w:cs="Times New Roman"/>
          <w:sz w:val="22"/>
        </w:rPr>
        <w:t>.</w:t>
      </w:r>
    </w:p>
    <w:p w14:paraId="19D081A6" w14:textId="45ACB61A" w:rsidR="00AB7317" w:rsidRDefault="001F454C" w:rsidP="00215BD2">
      <w:pPr>
        <w:rPr>
          <w:rFonts w:ascii="Times New Roman" w:hAnsi="Times New Roman" w:cs="Times New Roman"/>
          <w:sz w:val="22"/>
        </w:rPr>
      </w:pPr>
      <w:r w:rsidRPr="00215BD2">
        <w:rPr>
          <w:rFonts w:ascii="Times New Roman" w:hAnsi="Times New Roman" w:cs="Times New Roman"/>
          <w:b/>
          <w:sz w:val="22"/>
        </w:rPr>
        <w:t>Discussion:</w:t>
      </w:r>
      <w:r w:rsidRPr="001F454C">
        <w:rPr>
          <w:rFonts w:ascii="Times New Roman" w:hAnsi="Times New Roman" w:cs="Times New Roman"/>
          <w:sz w:val="22"/>
        </w:rPr>
        <w:t xml:space="preserve"> </w:t>
      </w:r>
    </w:p>
    <w:p w14:paraId="7A66A5AC" w14:textId="0C83A7A2" w:rsidR="00B33D84" w:rsidRDefault="00367341" w:rsidP="00215BD2">
      <w:pPr>
        <w:pStyle w:val="a6"/>
        <w:numPr>
          <w:ilvl w:val="0"/>
          <w:numId w:val="15"/>
        </w:numPr>
        <w:ind w:firstLineChars="0"/>
        <w:rPr>
          <w:rFonts w:ascii="Times New Roman" w:hAnsi="Times New Roman" w:cs="Times New Roman"/>
          <w:sz w:val="22"/>
        </w:rPr>
      </w:pPr>
      <w:r>
        <w:rPr>
          <w:rFonts w:ascii="Times New Roman" w:hAnsi="Times New Roman" w:cs="Times New Roman"/>
          <w:sz w:val="22"/>
        </w:rPr>
        <w:t>Figure 6-28b and Figure 6-28c are showing the cases where the sensing is unidirectional. This means that t</w:t>
      </w:r>
      <w:r w:rsidR="001F454C" w:rsidRPr="00215BD2">
        <w:rPr>
          <w:rFonts w:ascii="Times New Roman" w:hAnsi="Times New Roman" w:cs="Times New Roman"/>
          <w:sz w:val="22"/>
        </w:rPr>
        <w:t>he R2I NDP and I2R NDP</w:t>
      </w:r>
      <w:r w:rsidR="00721B76" w:rsidRPr="00215BD2">
        <w:rPr>
          <w:rFonts w:ascii="Times New Roman" w:hAnsi="Times New Roman" w:cs="Times New Roman"/>
          <w:sz w:val="22"/>
        </w:rPr>
        <w:t>, which are not shown</w:t>
      </w:r>
      <w:r w:rsidR="001F454C" w:rsidRPr="00215BD2">
        <w:rPr>
          <w:rFonts w:ascii="Times New Roman" w:hAnsi="Times New Roman" w:cs="Times New Roman"/>
          <w:sz w:val="22"/>
        </w:rPr>
        <w:t xml:space="preserve"> in Figure 6-28b and Figure 6-28c, respectively, </w:t>
      </w:r>
      <w:r w:rsidR="00721B76" w:rsidRPr="00215BD2">
        <w:rPr>
          <w:rFonts w:ascii="Times New Roman" w:hAnsi="Times New Roman" w:cs="Times New Roman"/>
          <w:sz w:val="22"/>
        </w:rPr>
        <w:t xml:space="preserve">do not contribute to </w:t>
      </w:r>
      <w:r w:rsidR="00A46D60">
        <w:rPr>
          <w:rFonts w:ascii="Times New Roman" w:hAnsi="Times New Roman" w:cs="Times New Roman"/>
          <w:sz w:val="22"/>
        </w:rPr>
        <w:t>performing the</w:t>
      </w:r>
      <w:r w:rsidR="00A46D60" w:rsidRPr="00215BD2">
        <w:rPr>
          <w:rFonts w:ascii="Times New Roman" w:hAnsi="Times New Roman" w:cs="Times New Roman"/>
          <w:sz w:val="22"/>
        </w:rPr>
        <w:t xml:space="preserve"> </w:t>
      </w:r>
      <w:r w:rsidR="00721B76" w:rsidRPr="00215BD2">
        <w:rPr>
          <w:rFonts w:ascii="Times New Roman" w:hAnsi="Times New Roman" w:cs="Times New Roman"/>
          <w:sz w:val="22"/>
        </w:rPr>
        <w:t>sensing measurements</w:t>
      </w:r>
      <w:r>
        <w:rPr>
          <w:rFonts w:ascii="Times New Roman" w:hAnsi="Times New Roman" w:cs="Times New Roman"/>
          <w:sz w:val="22"/>
        </w:rPr>
        <w:t xml:space="preserve">. No primitives are initiated by the R2I NDP in Figure 6-28b or the I2R NDP in Figure 6-28c. </w:t>
      </w:r>
    </w:p>
    <w:p w14:paraId="7D936F54" w14:textId="77777777" w:rsidR="00B33D84" w:rsidRPr="004A5243" w:rsidRDefault="00955821" w:rsidP="004A5243">
      <w:pPr>
        <w:pStyle w:val="a6"/>
        <w:numPr>
          <w:ilvl w:val="0"/>
          <w:numId w:val="15"/>
        </w:numPr>
        <w:ind w:firstLineChars="0"/>
        <w:rPr>
          <w:rFonts w:ascii="Times New Roman" w:hAnsi="Times New Roman" w:cs="Times New Roman"/>
          <w:sz w:val="22"/>
        </w:rPr>
      </w:pPr>
      <w:r w:rsidRPr="00842E3F">
        <w:rPr>
          <w:rFonts w:ascii="Times New Roman" w:hAnsi="Times New Roman" w:cs="Times New Roman"/>
          <w:sz w:val="22"/>
        </w:rPr>
        <w:t>The purpose of s</w:t>
      </w:r>
      <w:r w:rsidR="00A26082" w:rsidRPr="00842E3F">
        <w:rPr>
          <w:rFonts w:ascii="Times New Roman" w:hAnsi="Times New Roman" w:cs="Times New Roman"/>
          <w:sz w:val="22"/>
        </w:rPr>
        <w:t>howing only the active NDP</w:t>
      </w:r>
      <w:r w:rsidR="00367341" w:rsidRPr="0046792B">
        <w:rPr>
          <w:rFonts w:ascii="Times New Roman" w:hAnsi="Times New Roman" w:cs="Times New Roman"/>
          <w:sz w:val="22"/>
        </w:rPr>
        <w:t>(s)</w:t>
      </w:r>
      <w:r w:rsidR="00397257" w:rsidRPr="004A5243">
        <w:rPr>
          <w:rFonts w:ascii="Times New Roman" w:hAnsi="Times New Roman" w:cs="Times New Roman"/>
          <w:sz w:val="22"/>
        </w:rPr>
        <w:t xml:space="preserve"> </w:t>
      </w:r>
      <w:r w:rsidR="00A26082" w:rsidRPr="004A5243">
        <w:rPr>
          <w:rFonts w:ascii="Times New Roman" w:hAnsi="Times New Roman" w:cs="Times New Roman"/>
          <w:sz w:val="22"/>
        </w:rPr>
        <w:t xml:space="preserve">in </w:t>
      </w:r>
      <w:r w:rsidR="00E37CC8" w:rsidRPr="004A5243">
        <w:rPr>
          <w:rFonts w:ascii="Times New Roman" w:hAnsi="Times New Roman" w:cs="Times New Roman"/>
          <w:sz w:val="22"/>
        </w:rPr>
        <w:t>Figure 6-28b-d</w:t>
      </w:r>
      <w:r w:rsidR="00A26082" w:rsidRPr="004A5243">
        <w:rPr>
          <w:rFonts w:ascii="Times New Roman" w:hAnsi="Times New Roman" w:cs="Times New Roman"/>
          <w:sz w:val="22"/>
        </w:rPr>
        <w:t xml:space="preserve"> </w:t>
      </w:r>
      <w:r w:rsidRPr="004A5243">
        <w:rPr>
          <w:rFonts w:ascii="Times New Roman" w:hAnsi="Times New Roman" w:cs="Times New Roman"/>
          <w:sz w:val="22"/>
        </w:rPr>
        <w:t xml:space="preserve">is to </w:t>
      </w:r>
      <w:r w:rsidR="00AB7317" w:rsidRPr="004A5243">
        <w:rPr>
          <w:rFonts w:ascii="Times New Roman" w:hAnsi="Times New Roman" w:cs="Times New Roman"/>
          <w:sz w:val="22"/>
        </w:rPr>
        <w:t xml:space="preserve">highlight the NDP that is used </w:t>
      </w:r>
      <w:r w:rsidRPr="004A5243">
        <w:rPr>
          <w:rFonts w:ascii="Times New Roman" w:hAnsi="Times New Roman" w:cs="Times New Roman"/>
          <w:sz w:val="22"/>
        </w:rPr>
        <w:t xml:space="preserve">to </w:t>
      </w:r>
      <w:r w:rsidR="00AB7317" w:rsidRPr="004A5243">
        <w:rPr>
          <w:rFonts w:ascii="Times New Roman" w:hAnsi="Times New Roman" w:cs="Times New Roman"/>
          <w:sz w:val="22"/>
        </w:rPr>
        <w:t>obtain</w:t>
      </w:r>
      <w:r w:rsidRPr="004A5243">
        <w:rPr>
          <w:rFonts w:ascii="Times New Roman" w:hAnsi="Times New Roman" w:cs="Times New Roman"/>
          <w:sz w:val="22"/>
        </w:rPr>
        <w:t xml:space="preserve"> no</w:t>
      </w:r>
      <w:r w:rsidR="00E37CC8" w:rsidRPr="004A5243">
        <w:rPr>
          <w:rFonts w:ascii="Times New Roman" w:hAnsi="Times New Roman" w:cs="Times New Roman"/>
          <w:sz w:val="22"/>
        </w:rPr>
        <w:t xml:space="preserve">n-TB </w:t>
      </w:r>
      <w:r w:rsidR="00AB7317" w:rsidRPr="004A5243">
        <w:rPr>
          <w:rFonts w:ascii="Times New Roman" w:hAnsi="Times New Roman" w:cs="Times New Roman"/>
          <w:sz w:val="22"/>
        </w:rPr>
        <w:t>sensing measurements</w:t>
      </w:r>
      <w:r w:rsidR="00A63364" w:rsidRPr="004A5243">
        <w:rPr>
          <w:rFonts w:ascii="Times New Roman" w:hAnsi="Times New Roman" w:cs="Times New Roman"/>
          <w:sz w:val="22"/>
        </w:rPr>
        <w:t>, distinguish</w:t>
      </w:r>
      <w:r w:rsidRPr="004A5243">
        <w:rPr>
          <w:rFonts w:ascii="Times New Roman" w:hAnsi="Times New Roman" w:cs="Times New Roman"/>
          <w:sz w:val="22"/>
        </w:rPr>
        <w:t>ing</w:t>
      </w:r>
      <w:r w:rsidR="00A63364" w:rsidRPr="004A5243">
        <w:rPr>
          <w:rFonts w:ascii="Times New Roman" w:hAnsi="Times New Roman" w:cs="Times New Roman"/>
          <w:sz w:val="22"/>
        </w:rPr>
        <w:t xml:space="preserve"> three </w:t>
      </w:r>
      <w:r w:rsidRPr="004A5243">
        <w:rPr>
          <w:rFonts w:ascii="Times New Roman" w:hAnsi="Times New Roman" w:cs="Times New Roman"/>
          <w:sz w:val="22"/>
        </w:rPr>
        <w:t xml:space="preserve">types </w:t>
      </w:r>
      <w:r w:rsidR="00A63364" w:rsidRPr="004A5243">
        <w:rPr>
          <w:rFonts w:ascii="Times New Roman" w:hAnsi="Times New Roman" w:cs="Times New Roman"/>
          <w:sz w:val="22"/>
        </w:rPr>
        <w:t>of non-TB sensing instances depending on t</w:t>
      </w:r>
      <w:r w:rsidR="00AB7317" w:rsidRPr="004A5243">
        <w:rPr>
          <w:rFonts w:ascii="Times New Roman" w:hAnsi="Times New Roman" w:cs="Times New Roman"/>
          <w:sz w:val="22"/>
        </w:rPr>
        <w:t>he role of the sensing responder</w:t>
      </w:r>
      <w:r w:rsidR="0075412D" w:rsidRPr="004A5243">
        <w:rPr>
          <w:rFonts w:ascii="Times New Roman" w:hAnsi="Times New Roman" w:cs="Times New Roman"/>
          <w:sz w:val="22"/>
        </w:rPr>
        <w:t>.</w:t>
      </w:r>
    </w:p>
    <w:p w14:paraId="0B24883C" w14:textId="24E7631E" w:rsidR="006F63CF" w:rsidRDefault="00B33D84" w:rsidP="004A5243">
      <w:pPr>
        <w:pStyle w:val="a6"/>
        <w:numPr>
          <w:ilvl w:val="0"/>
          <w:numId w:val="15"/>
        </w:numPr>
        <w:ind w:firstLineChars="0"/>
      </w:pPr>
      <w:r w:rsidRPr="00272409">
        <w:rPr>
          <w:rFonts w:ascii="Times New Roman" w:hAnsi="Times New Roman" w:cs="Times New Roman"/>
          <w:sz w:val="22"/>
          <w:u w:val="single"/>
        </w:rPr>
        <w:t xml:space="preserve">The proposed </w:t>
      </w:r>
      <w:r w:rsidRPr="004A5243">
        <w:rPr>
          <w:rFonts w:ascii="Times New Roman" w:hAnsi="Times New Roman" w:cs="Times New Roman"/>
          <w:b/>
          <w:sz w:val="22"/>
          <w:u w:val="single"/>
        </w:rPr>
        <w:t>modification</w:t>
      </w:r>
      <w:r w:rsidRPr="00272409">
        <w:rPr>
          <w:rFonts w:ascii="Times New Roman" w:hAnsi="Times New Roman" w:cs="Times New Roman"/>
          <w:sz w:val="22"/>
          <w:u w:val="single"/>
        </w:rPr>
        <w:t xml:space="preserve"> is to add a </w:t>
      </w:r>
      <w:hyperlink w:anchor="_TGbf_Editor:_Please_2" w:history="1">
        <w:r w:rsidRPr="00756C5D">
          <w:rPr>
            <w:rStyle w:val="ad"/>
            <w:rFonts w:ascii="Times New Roman" w:hAnsi="Times New Roman" w:cs="Times New Roman"/>
            <w:sz w:val="22"/>
          </w:rPr>
          <w:t>NO</w:t>
        </w:r>
        <w:r w:rsidRPr="00756C5D">
          <w:rPr>
            <w:rStyle w:val="ad"/>
            <w:rFonts w:ascii="Times New Roman" w:hAnsi="Times New Roman" w:cs="Times New Roman"/>
            <w:sz w:val="22"/>
          </w:rPr>
          <w:t>T</w:t>
        </w:r>
        <w:r w:rsidRPr="00756C5D">
          <w:rPr>
            <w:rStyle w:val="ad"/>
            <w:rFonts w:ascii="Times New Roman" w:hAnsi="Times New Roman" w:cs="Times New Roman"/>
            <w:sz w:val="22"/>
          </w:rPr>
          <w:t xml:space="preserve">E </w:t>
        </w:r>
      </w:hyperlink>
      <w:r w:rsidR="00205CD1">
        <w:rPr>
          <w:rFonts w:ascii="Times New Roman" w:hAnsi="Times New Roman" w:cs="Times New Roman"/>
          <w:sz w:val="22"/>
          <w:u w:val="single"/>
        </w:rPr>
        <w:t xml:space="preserve">after Figure 6-28b </w:t>
      </w:r>
      <w:r w:rsidRPr="00842E3F">
        <w:rPr>
          <w:rFonts w:ascii="Times New Roman" w:hAnsi="Times New Roman" w:cs="Times New Roman"/>
          <w:sz w:val="22"/>
          <w:u w:val="single"/>
        </w:rPr>
        <w:t xml:space="preserve">to explain the reason why SR2SI NDP and SI2SR NDP are </w:t>
      </w:r>
      <w:r w:rsidR="00272409">
        <w:rPr>
          <w:rFonts w:ascii="Times New Roman" w:hAnsi="Times New Roman" w:cs="Times New Roman"/>
          <w:sz w:val="22"/>
          <w:u w:val="single"/>
        </w:rPr>
        <w:t>n</w:t>
      </w:r>
      <w:r w:rsidR="00CC434E">
        <w:rPr>
          <w:rFonts w:ascii="Times New Roman" w:hAnsi="Times New Roman" w:cs="Times New Roman"/>
          <w:sz w:val="22"/>
          <w:u w:val="single"/>
        </w:rPr>
        <w:t>ot</w:t>
      </w:r>
      <w:r w:rsidR="00272409">
        <w:rPr>
          <w:rFonts w:ascii="Times New Roman" w:hAnsi="Times New Roman" w:cs="Times New Roman"/>
          <w:sz w:val="22"/>
          <w:u w:val="single"/>
        </w:rPr>
        <w:t xml:space="preserve"> shown</w:t>
      </w:r>
      <w:r w:rsidRPr="00842E3F">
        <w:rPr>
          <w:rFonts w:ascii="Times New Roman" w:hAnsi="Times New Roman" w:cs="Times New Roman"/>
          <w:sz w:val="22"/>
          <w:u w:val="single"/>
        </w:rPr>
        <w:t xml:space="preserve"> in</w:t>
      </w:r>
      <w:r w:rsidRPr="0046792B">
        <w:rPr>
          <w:rFonts w:ascii="Times New Roman" w:hAnsi="Times New Roman" w:cs="Times New Roman"/>
          <w:sz w:val="22"/>
          <w:u w:val="single"/>
        </w:rPr>
        <w:t xml:space="preserve"> the</w:t>
      </w:r>
      <w:r w:rsidRPr="004A5243">
        <w:rPr>
          <w:rFonts w:ascii="Times New Roman" w:hAnsi="Times New Roman" w:cs="Times New Roman"/>
          <w:sz w:val="22"/>
          <w:u w:val="single"/>
        </w:rPr>
        <w:t xml:space="preserve"> figure. </w:t>
      </w:r>
    </w:p>
    <w:p w14:paraId="63FDD710" w14:textId="77777777" w:rsidR="00EB789C" w:rsidRDefault="00EB789C" w:rsidP="00192396">
      <w:pPr>
        <w:widowControl/>
        <w:jc w:val="left"/>
        <w:rPr>
          <w:rFonts w:ascii="Times New Roman" w:hAnsi="Times New Roman" w:cs="Times New Roman"/>
          <w:sz w:val="22"/>
        </w:rPr>
      </w:pPr>
    </w:p>
    <w:p w14:paraId="31226FB6" w14:textId="77777777" w:rsidR="00205CD1" w:rsidRPr="00205CD1" w:rsidRDefault="00205CD1" w:rsidP="00192396">
      <w:pPr>
        <w:widowControl/>
        <w:jc w:val="left"/>
        <w:rPr>
          <w:rFonts w:ascii="Times New Roman" w:hAnsi="Times New Roman" w:cs="Times New Roman"/>
          <w:sz w:val="22"/>
        </w:rPr>
      </w:pPr>
    </w:p>
    <w:p w14:paraId="0225DFCA" w14:textId="363960AD" w:rsidR="006F63CF" w:rsidRDefault="006F63CF" w:rsidP="006F63CF">
      <w:pPr>
        <w:pStyle w:val="1"/>
        <w:spacing w:before="0" w:after="0" w:line="240" w:lineRule="auto"/>
        <w:rPr>
          <w:rFonts w:ascii="Times New Roman" w:hAnsi="Times New Roman" w:cs="Times New Roman"/>
          <w:sz w:val="22"/>
        </w:rPr>
      </w:pPr>
      <w:r>
        <w:rPr>
          <w:rFonts w:ascii="Times New Roman" w:hAnsi="Times New Roman" w:cs="Times New Roman"/>
          <w:sz w:val="22"/>
        </w:rPr>
        <w:lastRenderedPageBreak/>
        <w:t xml:space="preserve">CID </w:t>
      </w:r>
      <w:r w:rsidRPr="00272409">
        <w:rPr>
          <w:rFonts w:ascii="Times New Roman" w:hAnsi="Times New Roman" w:cs="Times New Roman"/>
          <w:sz w:val="22"/>
          <w:u w:val="single"/>
        </w:rPr>
        <w:t>826, 827, 829</w:t>
      </w:r>
      <w:r w:rsidR="00724100" w:rsidRPr="00272409">
        <w:rPr>
          <w:rFonts w:ascii="Times New Roman" w:hAnsi="Times New Roman" w:cs="Times New Roman"/>
          <w:sz w:val="22"/>
          <w:u w:val="single"/>
        </w:rPr>
        <w:t>, 389</w:t>
      </w:r>
    </w:p>
    <w:tbl>
      <w:tblPr>
        <w:tblStyle w:val="a5"/>
        <w:tblW w:w="8296" w:type="dxa"/>
        <w:tblLook w:val="04A0" w:firstRow="1" w:lastRow="0" w:firstColumn="1" w:lastColumn="0" w:noHBand="0" w:noVBand="1"/>
      </w:tblPr>
      <w:tblGrid>
        <w:gridCol w:w="856"/>
        <w:gridCol w:w="1158"/>
        <w:gridCol w:w="988"/>
        <w:gridCol w:w="3122"/>
        <w:gridCol w:w="2172"/>
      </w:tblGrid>
      <w:tr w:rsidR="00F40ED3" w:rsidRPr="004E66C6" w14:paraId="7A197C54" w14:textId="77777777" w:rsidTr="008C2BA7">
        <w:trPr>
          <w:trHeight w:val="241"/>
        </w:trPr>
        <w:tc>
          <w:tcPr>
            <w:tcW w:w="856" w:type="dxa"/>
            <w:hideMark/>
          </w:tcPr>
          <w:p w14:paraId="46C15C2B" w14:textId="77777777" w:rsidR="00F40ED3" w:rsidRPr="004E66C6" w:rsidRDefault="00F40ED3" w:rsidP="00F40ED3">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1158" w:type="dxa"/>
          </w:tcPr>
          <w:p w14:paraId="1A0E52A8" w14:textId="6BD228DF" w:rsidR="00F40ED3" w:rsidRPr="004E66C6" w:rsidRDefault="00F40ED3" w:rsidP="00F40ED3">
            <w:pPr>
              <w:spacing w:before="100" w:beforeAutospacing="1" w:after="100" w:afterAutospacing="1"/>
              <w:jc w:val="left"/>
              <w:rPr>
                <w:rFonts w:ascii="Times New Roman" w:hAnsi="Times New Roman" w:cs="Times New Roman"/>
                <w:b/>
                <w:bCs/>
                <w:color w:val="000000"/>
                <w:sz w:val="22"/>
              </w:rPr>
            </w:pPr>
            <w:proofErr w:type="spellStart"/>
            <w:r>
              <w:rPr>
                <w:rFonts w:ascii="Times New Roman" w:hAnsi="Times New Roman" w:cs="Times New Roman"/>
                <w:b/>
                <w:bCs/>
                <w:color w:val="000000"/>
                <w:sz w:val="22"/>
              </w:rPr>
              <w:t>Subclause</w:t>
            </w:r>
            <w:proofErr w:type="spellEnd"/>
          </w:p>
        </w:tc>
        <w:tc>
          <w:tcPr>
            <w:tcW w:w="988" w:type="dxa"/>
            <w:hideMark/>
          </w:tcPr>
          <w:p w14:paraId="02F9AD46" w14:textId="7E583C4D" w:rsidR="00F40ED3" w:rsidRPr="004E66C6" w:rsidRDefault="00F40ED3" w:rsidP="00F40ED3">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3122" w:type="dxa"/>
            <w:hideMark/>
          </w:tcPr>
          <w:p w14:paraId="3F790D21" w14:textId="77777777" w:rsidR="00F40ED3" w:rsidRPr="004E66C6" w:rsidRDefault="00F40ED3" w:rsidP="00F40ED3">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172" w:type="dxa"/>
            <w:hideMark/>
          </w:tcPr>
          <w:p w14:paraId="21F97566" w14:textId="77777777" w:rsidR="00F40ED3" w:rsidRPr="004E66C6" w:rsidRDefault="00F40ED3" w:rsidP="00F40ED3">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F40ED3" w:rsidRPr="005E6092" w14:paraId="79CF3D8D" w14:textId="77777777" w:rsidTr="008C2BA7">
        <w:trPr>
          <w:trHeight w:val="1005"/>
        </w:trPr>
        <w:tc>
          <w:tcPr>
            <w:tcW w:w="856" w:type="dxa"/>
          </w:tcPr>
          <w:p w14:paraId="3EC39E26" w14:textId="3290854E" w:rsidR="00F40ED3" w:rsidRPr="00703763" w:rsidRDefault="00F40ED3" w:rsidP="00F40ED3">
            <w:pPr>
              <w:tabs>
                <w:tab w:val="left" w:pos="297"/>
              </w:tabs>
              <w:spacing w:before="100" w:beforeAutospacing="1" w:after="100" w:afterAutospacing="1"/>
              <w:jc w:val="left"/>
              <w:rPr>
                <w:rFonts w:ascii="Times New Roman" w:hAnsi="Times New Roman" w:cs="Times New Roman"/>
                <w:sz w:val="22"/>
                <w:u w:val="single"/>
              </w:rPr>
            </w:pPr>
            <w:r w:rsidRPr="00703763">
              <w:rPr>
                <w:rFonts w:ascii="Times New Roman" w:hAnsi="Times New Roman" w:cs="Times New Roman"/>
                <w:sz w:val="22"/>
                <w:u w:val="single"/>
              </w:rPr>
              <w:t>826</w:t>
            </w:r>
          </w:p>
        </w:tc>
        <w:tc>
          <w:tcPr>
            <w:tcW w:w="1158" w:type="dxa"/>
          </w:tcPr>
          <w:p w14:paraId="4E5AFE58" w14:textId="7876DD68" w:rsidR="00F40ED3" w:rsidRDefault="00F40ED3" w:rsidP="00F40ED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988" w:type="dxa"/>
          </w:tcPr>
          <w:p w14:paraId="7196E68D" w14:textId="3285B419" w:rsidR="00F40ED3" w:rsidRPr="005E6092" w:rsidRDefault="00F40ED3" w:rsidP="00F40ED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19.30</w:t>
            </w:r>
          </w:p>
        </w:tc>
        <w:tc>
          <w:tcPr>
            <w:tcW w:w="3122" w:type="dxa"/>
          </w:tcPr>
          <w:p w14:paraId="4517ABC1" w14:textId="33B61354" w:rsidR="00F40ED3" w:rsidRPr="00C44954" w:rsidRDefault="00F40ED3" w:rsidP="00F40ED3">
            <w:pPr>
              <w:spacing w:before="100" w:beforeAutospacing="1" w:after="100" w:afterAutospacing="1"/>
              <w:jc w:val="left"/>
              <w:rPr>
                <w:rFonts w:ascii="Times New Roman" w:hAnsi="Times New Roman" w:cs="Times New Roman"/>
                <w:sz w:val="22"/>
              </w:rPr>
            </w:pPr>
            <w:r w:rsidRPr="006F63CF">
              <w:rPr>
                <w:rFonts w:ascii="Times New Roman" w:hAnsi="Times New Roman" w:cs="Times New Roman"/>
                <w:sz w:val="22"/>
              </w:rPr>
              <w:t>Figure 6-28b caption contains "uplink sounding", however uplink sounding is not defined in non-TB measurement instance description.  Text uses I2R. Figure 6-28c caption contains "downlink sounding", however downlink sounding is not defined in non-TB measurement instance description.  Text uses R2I.</w:t>
            </w:r>
          </w:p>
        </w:tc>
        <w:tc>
          <w:tcPr>
            <w:tcW w:w="2172" w:type="dxa"/>
          </w:tcPr>
          <w:p w14:paraId="6561CA21" w14:textId="77777777" w:rsidR="00F40ED3" w:rsidRPr="006F63CF" w:rsidRDefault="00F40ED3" w:rsidP="00F40ED3">
            <w:pPr>
              <w:spacing w:before="100" w:beforeAutospacing="1" w:after="100" w:afterAutospacing="1"/>
              <w:jc w:val="left"/>
              <w:rPr>
                <w:rFonts w:ascii="Times New Roman" w:hAnsi="Times New Roman" w:cs="Times New Roman"/>
                <w:sz w:val="22"/>
              </w:rPr>
            </w:pPr>
            <w:r w:rsidRPr="006F63CF">
              <w:rPr>
                <w:rFonts w:ascii="Times New Roman" w:hAnsi="Times New Roman" w:cs="Times New Roman"/>
                <w:sz w:val="22"/>
              </w:rPr>
              <w:t>Change Figure 6-28d caption to</w:t>
            </w:r>
          </w:p>
          <w:p w14:paraId="3824E0C2" w14:textId="739434B8" w:rsidR="00F40ED3" w:rsidRPr="005E6092" w:rsidRDefault="00F40ED3" w:rsidP="00F40ED3">
            <w:pPr>
              <w:spacing w:before="100" w:beforeAutospacing="1" w:after="100" w:afterAutospacing="1"/>
              <w:jc w:val="left"/>
              <w:rPr>
                <w:rFonts w:ascii="Times New Roman" w:hAnsi="Times New Roman" w:cs="Times New Roman"/>
                <w:sz w:val="22"/>
              </w:rPr>
            </w:pPr>
            <w:r w:rsidRPr="006F63CF">
              <w:rPr>
                <w:rFonts w:ascii="Times New Roman" w:hAnsi="Times New Roman" w:cs="Times New Roman"/>
                <w:sz w:val="22"/>
              </w:rPr>
              <w:t>"WLAN sensing procedure, non-TB measurement instance with I2R and R2I."</w:t>
            </w:r>
          </w:p>
        </w:tc>
      </w:tr>
      <w:tr w:rsidR="00F40ED3" w:rsidRPr="005E6092" w14:paraId="1AF9EBA1" w14:textId="77777777" w:rsidTr="008C2BA7">
        <w:trPr>
          <w:trHeight w:val="1005"/>
        </w:trPr>
        <w:tc>
          <w:tcPr>
            <w:tcW w:w="856" w:type="dxa"/>
          </w:tcPr>
          <w:p w14:paraId="1E794A94" w14:textId="7C9D7A4C" w:rsidR="00F40ED3" w:rsidRPr="00703763" w:rsidRDefault="00F40ED3" w:rsidP="00F40ED3">
            <w:pPr>
              <w:tabs>
                <w:tab w:val="left" w:pos="297"/>
              </w:tabs>
              <w:spacing w:before="100" w:beforeAutospacing="1" w:after="100" w:afterAutospacing="1"/>
              <w:jc w:val="left"/>
              <w:rPr>
                <w:rFonts w:ascii="Times New Roman" w:hAnsi="Times New Roman" w:cs="Times New Roman"/>
                <w:sz w:val="22"/>
                <w:u w:val="single"/>
              </w:rPr>
            </w:pPr>
            <w:r w:rsidRPr="00703763">
              <w:rPr>
                <w:rFonts w:ascii="Times New Roman" w:hAnsi="Times New Roman" w:cs="Times New Roman"/>
                <w:sz w:val="22"/>
                <w:u w:val="single"/>
              </w:rPr>
              <w:t>827</w:t>
            </w:r>
          </w:p>
        </w:tc>
        <w:tc>
          <w:tcPr>
            <w:tcW w:w="1158" w:type="dxa"/>
          </w:tcPr>
          <w:p w14:paraId="074D3A19" w14:textId="0318DC4A" w:rsidR="00F40ED3" w:rsidRDefault="00F40ED3" w:rsidP="00F40ED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988" w:type="dxa"/>
          </w:tcPr>
          <w:p w14:paraId="2E2EC916" w14:textId="13DC58F4" w:rsidR="00F40ED3" w:rsidRPr="005E6092" w:rsidRDefault="00F40ED3" w:rsidP="00F40ED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19.62</w:t>
            </w:r>
          </w:p>
        </w:tc>
        <w:tc>
          <w:tcPr>
            <w:tcW w:w="3122" w:type="dxa"/>
          </w:tcPr>
          <w:p w14:paraId="53E5291B" w14:textId="410E5323" w:rsidR="00F40ED3" w:rsidRPr="00205779" w:rsidRDefault="00F40ED3" w:rsidP="00F40ED3">
            <w:pPr>
              <w:spacing w:before="100" w:beforeAutospacing="1" w:after="100" w:afterAutospacing="1"/>
              <w:jc w:val="left"/>
              <w:rPr>
                <w:rFonts w:ascii="Times New Roman" w:hAnsi="Times New Roman" w:cs="Times New Roman"/>
                <w:sz w:val="22"/>
              </w:rPr>
            </w:pPr>
            <w:r w:rsidRPr="006F63CF">
              <w:rPr>
                <w:rFonts w:ascii="Times New Roman" w:hAnsi="Times New Roman" w:cs="Times New Roman"/>
                <w:sz w:val="22"/>
              </w:rPr>
              <w:t>Figure caption contains "downlink sounding", however downlink sounding is not defined in non-TB measurement instance description.  Text uses R2I.</w:t>
            </w:r>
          </w:p>
        </w:tc>
        <w:tc>
          <w:tcPr>
            <w:tcW w:w="2172" w:type="dxa"/>
          </w:tcPr>
          <w:p w14:paraId="1966E207" w14:textId="3EEF52AE" w:rsidR="00F40ED3" w:rsidRPr="00205779" w:rsidRDefault="00F40ED3" w:rsidP="00F40ED3">
            <w:pPr>
              <w:spacing w:before="100" w:beforeAutospacing="1" w:after="100" w:afterAutospacing="1"/>
              <w:jc w:val="left"/>
              <w:rPr>
                <w:rFonts w:ascii="Times New Roman" w:hAnsi="Times New Roman" w:cs="Times New Roman"/>
                <w:sz w:val="22"/>
              </w:rPr>
            </w:pPr>
            <w:r w:rsidRPr="006F63CF">
              <w:rPr>
                <w:rFonts w:ascii="Times New Roman" w:hAnsi="Times New Roman" w:cs="Times New Roman"/>
                <w:sz w:val="22"/>
              </w:rPr>
              <w:t>Replace "downlink sounding" with "R2I"</w:t>
            </w:r>
          </w:p>
        </w:tc>
      </w:tr>
      <w:tr w:rsidR="00F40ED3" w:rsidRPr="005E6092" w14:paraId="3EC96E9A" w14:textId="77777777" w:rsidTr="008C2BA7">
        <w:trPr>
          <w:trHeight w:val="1005"/>
        </w:trPr>
        <w:tc>
          <w:tcPr>
            <w:tcW w:w="856" w:type="dxa"/>
          </w:tcPr>
          <w:p w14:paraId="00D1451A" w14:textId="13F3FCBB" w:rsidR="00F40ED3" w:rsidRPr="00703763" w:rsidRDefault="00F40ED3" w:rsidP="00F40ED3">
            <w:pPr>
              <w:tabs>
                <w:tab w:val="left" w:pos="297"/>
              </w:tabs>
              <w:spacing w:before="100" w:beforeAutospacing="1" w:after="100" w:afterAutospacing="1"/>
              <w:jc w:val="left"/>
              <w:rPr>
                <w:rFonts w:ascii="Times New Roman" w:hAnsi="Times New Roman" w:cs="Times New Roman"/>
                <w:sz w:val="22"/>
                <w:u w:val="single"/>
              </w:rPr>
            </w:pPr>
            <w:r w:rsidRPr="00703763">
              <w:rPr>
                <w:rFonts w:ascii="Times New Roman" w:hAnsi="Times New Roman" w:cs="Times New Roman"/>
                <w:sz w:val="22"/>
                <w:u w:val="single"/>
              </w:rPr>
              <w:t>829</w:t>
            </w:r>
          </w:p>
        </w:tc>
        <w:tc>
          <w:tcPr>
            <w:tcW w:w="1158" w:type="dxa"/>
          </w:tcPr>
          <w:p w14:paraId="65CFBB61" w14:textId="6BC7BFF2" w:rsidR="00F40ED3" w:rsidRDefault="00F40ED3" w:rsidP="00F40ED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988" w:type="dxa"/>
          </w:tcPr>
          <w:p w14:paraId="7754A01A" w14:textId="38BA8010" w:rsidR="00F40ED3" w:rsidRDefault="00F40ED3" w:rsidP="00F40ED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20.31</w:t>
            </w:r>
          </w:p>
        </w:tc>
        <w:tc>
          <w:tcPr>
            <w:tcW w:w="3122" w:type="dxa"/>
          </w:tcPr>
          <w:p w14:paraId="048F055A" w14:textId="4D91884E" w:rsidR="00F40ED3" w:rsidRPr="00331241" w:rsidRDefault="00F40ED3" w:rsidP="00F40ED3">
            <w:pPr>
              <w:spacing w:before="100" w:beforeAutospacing="1" w:after="100" w:afterAutospacing="1"/>
              <w:jc w:val="left"/>
              <w:rPr>
                <w:rFonts w:ascii="Times New Roman" w:hAnsi="Times New Roman" w:cs="Times New Roman"/>
                <w:sz w:val="22"/>
              </w:rPr>
            </w:pPr>
            <w:r w:rsidRPr="006F63CF">
              <w:rPr>
                <w:rFonts w:ascii="Times New Roman" w:hAnsi="Times New Roman" w:cs="Times New Roman"/>
                <w:sz w:val="22"/>
              </w:rPr>
              <w:t>Figure caption contains "uplink sounding" and "downlink sounding", however terms are not defined in non-TB measurement instance description.  Text uses I2R and R2I.</w:t>
            </w:r>
          </w:p>
        </w:tc>
        <w:tc>
          <w:tcPr>
            <w:tcW w:w="2172" w:type="dxa"/>
          </w:tcPr>
          <w:p w14:paraId="7DCD0F1B" w14:textId="0A8799BE" w:rsidR="00F40ED3" w:rsidRPr="00331241" w:rsidRDefault="00F40ED3" w:rsidP="00F40ED3">
            <w:pPr>
              <w:spacing w:before="100" w:beforeAutospacing="1" w:after="100" w:afterAutospacing="1"/>
              <w:jc w:val="left"/>
              <w:rPr>
                <w:rFonts w:ascii="Times New Roman" w:hAnsi="Times New Roman" w:cs="Times New Roman"/>
                <w:sz w:val="22"/>
              </w:rPr>
            </w:pPr>
            <w:r w:rsidRPr="006F63CF">
              <w:rPr>
                <w:rFonts w:ascii="Times New Roman" w:hAnsi="Times New Roman" w:cs="Times New Roman"/>
                <w:sz w:val="22"/>
              </w:rPr>
              <w:t>Replace "uplink sounding" with "I2R", and replace "downlink sounding" with "R2I"</w:t>
            </w:r>
          </w:p>
        </w:tc>
      </w:tr>
      <w:tr w:rsidR="00730924" w:rsidRPr="005E6092" w14:paraId="35742A61" w14:textId="77777777" w:rsidTr="00730924">
        <w:trPr>
          <w:trHeight w:val="1005"/>
        </w:trPr>
        <w:tc>
          <w:tcPr>
            <w:tcW w:w="856" w:type="dxa"/>
          </w:tcPr>
          <w:p w14:paraId="7926EDD3" w14:textId="35696513" w:rsidR="00730924" w:rsidRPr="00703763" w:rsidRDefault="00730924" w:rsidP="00730924">
            <w:pPr>
              <w:tabs>
                <w:tab w:val="left" w:pos="297"/>
              </w:tabs>
              <w:spacing w:before="100" w:beforeAutospacing="1" w:after="100" w:afterAutospacing="1"/>
              <w:jc w:val="left"/>
              <w:rPr>
                <w:rFonts w:ascii="Times New Roman" w:hAnsi="Times New Roman" w:cs="Times New Roman"/>
                <w:sz w:val="22"/>
                <w:u w:val="single"/>
              </w:rPr>
            </w:pPr>
            <w:r w:rsidRPr="00703763">
              <w:rPr>
                <w:rFonts w:ascii="Times New Roman" w:hAnsi="Times New Roman" w:cs="Times New Roman" w:hint="eastAsia"/>
                <w:sz w:val="22"/>
                <w:u w:val="single"/>
              </w:rPr>
              <w:t>3</w:t>
            </w:r>
            <w:r w:rsidRPr="00703763">
              <w:rPr>
                <w:rFonts w:ascii="Times New Roman" w:hAnsi="Times New Roman" w:cs="Times New Roman"/>
                <w:sz w:val="22"/>
                <w:u w:val="single"/>
              </w:rPr>
              <w:t>89</w:t>
            </w:r>
          </w:p>
        </w:tc>
        <w:tc>
          <w:tcPr>
            <w:tcW w:w="1158" w:type="dxa"/>
          </w:tcPr>
          <w:p w14:paraId="657EBFDF" w14:textId="27576145" w:rsidR="00730924" w:rsidRDefault="00730924" w:rsidP="00730924">
            <w:pPr>
              <w:tabs>
                <w:tab w:val="left" w:pos="219"/>
              </w:tabs>
              <w:spacing w:before="100" w:beforeAutospacing="1" w:after="100" w:afterAutospacing="1"/>
              <w:jc w:val="left"/>
              <w:rPr>
                <w:rFonts w:ascii="Times New Roman" w:hAnsi="Times New Roman" w:cs="Times New Roman"/>
                <w:sz w:val="22"/>
              </w:rPr>
            </w:pPr>
            <w:r w:rsidRPr="00A17B4D">
              <w:rPr>
                <w:rFonts w:ascii="Times New Roman" w:hAnsi="Times New Roman" w:cs="Times New Roman" w:hint="eastAsia"/>
                <w:sz w:val="22"/>
              </w:rPr>
              <w:t>6</w:t>
            </w:r>
            <w:r w:rsidRPr="00A17B4D">
              <w:rPr>
                <w:rFonts w:ascii="Times New Roman" w:hAnsi="Times New Roman" w:cs="Times New Roman"/>
                <w:sz w:val="22"/>
              </w:rPr>
              <w:t>.3.134.1</w:t>
            </w:r>
          </w:p>
        </w:tc>
        <w:tc>
          <w:tcPr>
            <w:tcW w:w="988" w:type="dxa"/>
          </w:tcPr>
          <w:p w14:paraId="4A93B08B" w14:textId="5E3B65F6" w:rsidR="00730924" w:rsidRDefault="00730924" w:rsidP="00730924">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8.65</w:t>
            </w:r>
          </w:p>
        </w:tc>
        <w:tc>
          <w:tcPr>
            <w:tcW w:w="3122" w:type="dxa"/>
          </w:tcPr>
          <w:p w14:paraId="1EE898DE" w14:textId="27C37CAA" w:rsidR="00730924" w:rsidRPr="006F63CF" w:rsidRDefault="00730924" w:rsidP="00730924">
            <w:pPr>
              <w:spacing w:before="100" w:beforeAutospacing="1" w:after="100" w:afterAutospacing="1"/>
              <w:jc w:val="left"/>
              <w:rPr>
                <w:rFonts w:ascii="Times New Roman" w:hAnsi="Times New Roman" w:cs="Times New Roman"/>
                <w:sz w:val="22"/>
              </w:rPr>
            </w:pPr>
            <w:r w:rsidRPr="005740A6">
              <w:rPr>
                <w:rFonts w:ascii="Times New Roman" w:hAnsi="Times New Roman" w:cs="Times New Roman"/>
                <w:sz w:val="22"/>
              </w:rPr>
              <w:t>The writing of the captions of Figures 6-28a-d can be improved</w:t>
            </w:r>
          </w:p>
        </w:tc>
        <w:tc>
          <w:tcPr>
            <w:tcW w:w="2172" w:type="dxa"/>
          </w:tcPr>
          <w:p w14:paraId="5C3D445A" w14:textId="1192479F" w:rsidR="00730924" w:rsidRPr="006F63CF" w:rsidRDefault="00730924" w:rsidP="00730924">
            <w:pPr>
              <w:spacing w:before="100" w:beforeAutospacing="1" w:after="100" w:afterAutospacing="1"/>
              <w:jc w:val="left"/>
              <w:rPr>
                <w:rFonts w:ascii="Times New Roman" w:hAnsi="Times New Roman" w:cs="Times New Roman"/>
                <w:sz w:val="22"/>
              </w:rPr>
            </w:pPr>
            <w:r w:rsidRPr="005740A6">
              <w:rPr>
                <w:rFonts w:ascii="Times New Roman" w:hAnsi="Times New Roman" w:cs="Times New Roman"/>
                <w:sz w:val="22"/>
              </w:rPr>
              <w:t>Change the caption of Figure 6-28a to: 'A TB measurement instance of a WLAN sensing procedure'. The same change can be done to the captions of Figures 6-28b-d</w:t>
            </w:r>
          </w:p>
        </w:tc>
      </w:tr>
    </w:tbl>
    <w:p w14:paraId="4FFC75DB" w14:textId="724403BE" w:rsidR="006F63CF" w:rsidRDefault="006F63CF" w:rsidP="00215BD2">
      <w:pPr>
        <w:rPr>
          <w:rFonts w:ascii="Times New Roman" w:hAnsi="Times New Roman" w:cs="Times New Roman"/>
          <w:sz w:val="22"/>
        </w:rPr>
      </w:pPr>
      <w:r w:rsidRPr="00215BD2">
        <w:rPr>
          <w:rFonts w:ascii="Times New Roman" w:hAnsi="Times New Roman" w:cs="Times New Roman" w:hint="eastAsia"/>
          <w:b/>
          <w:sz w:val="22"/>
        </w:rPr>
        <w:t>P</w:t>
      </w:r>
      <w:r w:rsidRPr="00215BD2">
        <w:rPr>
          <w:rFonts w:ascii="Times New Roman" w:hAnsi="Times New Roman" w:cs="Times New Roman"/>
          <w:b/>
          <w:sz w:val="22"/>
        </w:rPr>
        <w:t>roposed resolution:</w:t>
      </w:r>
      <w:r w:rsidRPr="00215BD2">
        <w:rPr>
          <w:rFonts w:ascii="Times New Roman" w:hAnsi="Times New Roman" w:cs="Times New Roman"/>
          <w:sz w:val="22"/>
        </w:rPr>
        <w:t xml:space="preserve"> </w:t>
      </w:r>
      <w:r w:rsidRPr="006F63CF">
        <w:rPr>
          <w:rFonts w:ascii="Times New Roman" w:hAnsi="Times New Roman" w:cs="Times New Roman"/>
          <w:sz w:val="22"/>
        </w:rPr>
        <w:t xml:space="preserve">Revised. </w:t>
      </w:r>
    </w:p>
    <w:p w14:paraId="74F1A36D" w14:textId="1D9C47C9" w:rsidR="00205CD1" w:rsidRDefault="006F63CF" w:rsidP="008C2BA7">
      <w:pPr>
        <w:rPr>
          <w:rFonts w:ascii="Times New Roman" w:hAnsi="Times New Roman" w:cs="Times New Roman"/>
          <w:sz w:val="22"/>
        </w:rPr>
      </w:pPr>
      <w:r w:rsidRPr="008C2BA7">
        <w:rPr>
          <w:rFonts w:ascii="Times New Roman" w:hAnsi="Times New Roman" w:cs="Times New Roman"/>
          <w:b/>
          <w:sz w:val="22"/>
        </w:rPr>
        <w:t>Discussion:</w:t>
      </w:r>
      <w:r w:rsidRPr="008C2BA7">
        <w:rPr>
          <w:rFonts w:ascii="Times New Roman" w:hAnsi="Times New Roman" w:cs="Times New Roman"/>
          <w:sz w:val="22"/>
        </w:rPr>
        <w:t xml:space="preserve"> </w:t>
      </w:r>
      <w:r w:rsidR="00F40ED3" w:rsidRPr="008C2BA7">
        <w:rPr>
          <w:rFonts w:ascii="Times New Roman" w:hAnsi="Times New Roman" w:cs="Times New Roman"/>
          <w:sz w:val="22"/>
        </w:rPr>
        <w:t xml:space="preserve">I agree </w:t>
      </w:r>
      <w:r w:rsidRPr="008C2BA7">
        <w:rPr>
          <w:rFonts w:ascii="Times New Roman" w:hAnsi="Times New Roman" w:cs="Times New Roman"/>
          <w:sz w:val="22"/>
        </w:rPr>
        <w:t xml:space="preserve">with </w:t>
      </w:r>
      <w:r w:rsidR="00730924" w:rsidRPr="008C2BA7">
        <w:rPr>
          <w:rFonts w:ascii="Times New Roman" w:hAnsi="Times New Roman" w:cs="Times New Roman"/>
          <w:sz w:val="22"/>
        </w:rPr>
        <w:t xml:space="preserve">the comments of #826, CID # 827 and CID #829 </w:t>
      </w:r>
      <w:r w:rsidRPr="008C2BA7">
        <w:rPr>
          <w:rFonts w:ascii="Times New Roman" w:hAnsi="Times New Roman" w:cs="Times New Roman"/>
          <w:sz w:val="22"/>
        </w:rPr>
        <w:t xml:space="preserve">that “uplink sounding” and “downlink sounding” are not defined in WLAN sensing procedure. </w:t>
      </w:r>
      <w:r w:rsidR="00703763" w:rsidRPr="00205CD1">
        <w:rPr>
          <w:rFonts w:ascii="Times New Roman" w:hAnsi="Times New Roman" w:cs="Times New Roman"/>
          <w:sz w:val="22"/>
        </w:rPr>
        <w:t>I also agree with the comment of #389 in principle</w:t>
      </w:r>
      <w:r w:rsidR="00703763" w:rsidRPr="008C2BA7">
        <w:rPr>
          <w:rFonts w:ascii="Times New Roman" w:hAnsi="Times New Roman" w:cs="Times New Roman"/>
          <w:sz w:val="22"/>
        </w:rPr>
        <w:t xml:space="preserve"> </w:t>
      </w:r>
      <w:r w:rsidR="00703763">
        <w:rPr>
          <w:rFonts w:ascii="Times New Roman" w:hAnsi="Times New Roman" w:cs="Times New Roman"/>
          <w:sz w:val="22"/>
        </w:rPr>
        <w:t xml:space="preserve">to revise the captions. </w:t>
      </w:r>
      <w:r w:rsidR="00833C9E" w:rsidRPr="008C2BA7">
        <w:rPr>
          <w:rFonts w:ascii="Times New Roman" w:hAnsi="Times New Roman" w:cs="Times New Roman"/>
          <w:sz w:val="22"/>
        </w:rPr>
        <w:t xml:space="preserve">So </w:t>
      </w:r>
      <w:r w:rsidR="00205CD1">
        <w:rPr>
          <w:rFonts w:ascii="Times New Roman" w:hAnsi="Times New Roman" w:cs="Times New Roman"/>
          <w:sz w:val="22"/>
        </w:rPr>
        <w:t>t</w:t>
      </w:r>
      <w:r w:rsidR="00205CD1" w:rsidRPr="008C2BA7">
        <w:rPr>
          <w:rFonts w:ascii="Times New Roman" w:hAnsi="Times New Roman" w:cs="Times New Roman"/>
          <w:sz w:val="22"/>
        </w:rPr>
        <w:t xml:space="preserve">he proposed </w:t>
      </w:r>
      <w:r w:rsidR="00205CD1" w:rsidRPr="008C2BA7">
        <w:rPr>
          <w:rFonts w:ascii="Times New Roman" w:hAnsi="Times New Roman" w:cs="Times New Roman"/>
          <w:b/>
          <w:sz w:val="22"/>
        </w:rPr>
        <w:t>modifications</w:t>
      </w:r>
      <w:r w:rsidR="00205CD1" w:rsidRPr="008C2BA7">
        <w:rPr>
          <w:rFonts w:ascii="Times New Roman" w:hAnsi="Times New Roman" w:cs="Times New Roman"/>
          <w:sz w:val="22"/>
        </w:rPr>
        <w:t xml:space="preserve"> ar</w:t>
      </w:r>
      <w:r w:rsidR="00205CD1">
        <w:rPr>
          <w:rFonts w:ascii="Times New Roman" w:hAnsi="Times New Roman" w:cs="Times New Roman"/>
          <w:sz w:val="22"/>
        </w:rPr>
        <w:t>e</w:t>
      </w:r>
    </w:p>
    <w:p w14:paraId="1D0B22AD" w14:textId="0CF4A905" w:rsidR="00703763" w:rsidRDefault="00205CD1" w:rsidP="00205CD1">
      <w:pPr>
        <w:pStyle w:val="a6"/>
        <w:numPr>
          <w:ilvl w:val="0"/>
          <w:numId w:val="46"/>
        </w:numPr>
        <w:ind w:firstLineChars="0"/>
        <w:rPr>
          <w:rFonts w:ascii="Times New Roman" w:hAnsi="Times New Roman" w:cs="Times New Roman"/>
          <w:sz w:val="22"/>
        </w:rPr>
      </w:pPr>
      <w:r>
        <w:rPr>
          <w:rFonts w:ascii="Times New Roman" w:hAnsi="Times New Roman" w:cs="Times New Roman"/>
          <w:sz w:val="22"/>
        </w:rPr>
        <w:t>R</w:t>
      </w:r>
      <w:r w:rsidR="00833C9E" w:rsidRPr="00205CD1">
        <w:rPr>
          <w:rFonts w:ascii="Times New Roman" w:hAnsi="Times New Roman" w:cs="Times New Roman"/>
          <w:sz w:val="22"/>
        </w:rPr>
        <w:t>eplace “uplink sounding” with “</w:t>
      </w:r>
      <w:hyperlink w:anchor="_TGbf_Editor:_Please" w:history="1">
        <w:r w:rsidR="00967A5A" w:rsidRPr="00756C5D">
          <w:rPr>
            <w:rStyle w:val="ad"/>
            <w:rFonts w:ascii="Times New Roman" w:hAnsi="Times New Roman" w:cs="Times New Roman"/>
            <w:sz w:val="22"/>
          </w:rPr>
          <w:t>S</w:t>
        </w:r>
        <w:r w:rsidR="00833C9E" w:rsidRPr="00756C5D">
          <w:rPr>
            <w:rStyle w:val="ad"/>
            <w:rFonts w:ascii="Times New Roman" w:hAnsi="Times New Roman" w:cs="Times New Roman"/>
            <w:sz w:val="22"/>
          </w:rPr>
          <w:t>I2</w:t>
        </w:r>
        <w:r w:rsidR="00967A5A" w:rsidRPr="00756C5D">
          <w:rPr>
            <w:rStyle w:val="ad"/>
            <w:rFonts w:ascii="Times New Roman" w:hAnsi="Times New Roman" w:cs="Times New Roman"/>
            <w:sz w:val="22"/>
          </w:rPr>
          <w:t>S</w:t>
        </w:r>
        <w:r w:rsidR="00833C9E" w:rsidRPr="00756C5D">
          <w:rPr>
            <w:rStyle w:val="ad"/>
            <w:rFonts w:ascii="Times New Roman" w:hAnsi="Times New Roman" w:cs="Times New Roman"/>
            <w:sz w:val="22"/>
          </w:rPr>
          <w:t>R</w:t>
        </w:r>
        <w:r w:rsidR="00833C9E" w:rsidRPr="00756C5D">
          <w:rPr>
            <w:rStyle w:val="ad"/>
            <w:rFonts w:ascii="Times New Roman" w:hAnsi="Times New Roman" w:cs="Times New Roman"/>
            <w:sz w:val="22"/>
          </w:rPr>
          <w:t xml:space="preserve"> </w:t>
        </w:r>
      </w:hyperlink>
      <w:r w:rsidR="00833C9E" w:rsidRPr="00205CD1">
        <w:rPr>
          <w:rFonts w:ascii="Times New Roman" w:hAnsi="Times New Roman" w:cs="Times New Roman"/>
          <w:sz w:val="22"/>
        </w:rPr>
        <w:t>sounding” and “downlink sounding” with “</w:t>
      </w:r>
      <w:r w:rsidR="00967A5A" w:rsidRPr="00205CD1">
        <w:rPr>
          <w:rFonts w:ascii="Times New Roman" w:hAnsi="Times New Roman" w:cs="Times New Roman"/>
          <w:sz w:val="22"/>
          <w:u w:val="single"/>
        </w:rPr>
        <w:t>S</w:t>
      </w:r>
      <w:r w:rsidR="00833C9E" w:rsidRPr="00205CD1">
        <w:rPr>
          <w:rFonts w:ascii="Times New Roman" w:hAnsi="Times New Roman" w:cs="Times New Roman"/>
          <w:sz w:val="22"/>
          <w:u w:val="single"/>
        </w:rPr>
        <w:t>R2</w:t>
      </w:r>
      <w:r w:rsidR="00967A5A" w:rsidRPr="00205CD1">
        <w:rPr>
          <w:rFonts w:ascii="Times New Roman" w:hAnsi="Times New Roman" w:cs="Times New Roman"/>
          <w:sz w:val="22"/>
          <w:u w:val="single"/>
        </w:rPr>
        <w:t>S</w:t>
      </w:r>
      <w:r w:rsidR="00833C9E" w:rsidRPr="00205CD1">
        <w:rPr>
          <w:rFonts w:ascii="Times New Roman" w:hAnsi="Times New Roman" w:cs="Times New Roman"/>
          <w:sz w:val="22"/>
          <w:u w:val="single"/>
        </w:rPr>
        <w:t>I</w:t>
      </w:r>
      <w:r w:rsidR="00CC434E" w:rsidRPr="00205CD1">
        <w:rPr>
          <w:rFonts w:ascii="Times New Roman" w:hAnsi="Times New Roman" w:cs="Times New Roman"/>
          <w:sz w:val="22"/>
        </w:rPr>
        <w:t xml:space="preserve"> sounding”, and add </w:t>
      </w:r>
      <w:r w:rsidR="00CC434E" w:rsidRPr="00205CD1">
        <w:rPr>
          <w:rFonts w:ascii="Times New Roman" w:hAnsi="Times New Roman" w:cs="Times New Roman"/>
          <w:sz w:val="22"/>
        </w:rPr>
        <w:t>“</w:t>
      </w:r>
      <w:r w:rsidR="00CC434E" w:rsidRPr="00205CD1">
        <w:rPr>
          <w:rFonts w:ascii="Times New Roman" w:hAnsi="Times New Roman" w:cs="Times New Roman"/>
          <w:sz w:val="22"/>
          <w:u w:val="single"/>
        </w:rPr>
        <w:t>SI2SR</w:t>
      </w:r>
      <w:r w:rsidR="00CC434E" w:rsidRPr="00205CD1">
        <w:rPr>
          <w:rFonts w:ascii="Times New Roman" w:hAnsi="Times New Roman" w:cs="Times New Roman"/>
          <w:sz w:val="22"/>
        </w:rPr>
        <w:t>” and “</w:t>
      </w:r>
      <w:r w:rsidR="00CC434E" w:rsidRPr="00205CD1">
        <w:rPr>
          <w:rFonts w:ascii="Times New Roman" w:hAnsi="Times New Roman" w:cs="Times New Roman"/>
          <w:sz w:val="22"/>
          <w:u w:val="single"/>
        </w:rPr>
        <w:t>SR2SI</w:t>
      </w:r>
      <w:r w:rsidR="00CC434E" w:rsidRPr="00205CD1">
        <w:rPr>
          <w:rFonts w:ascii="Times New Roman" w:hAnsi="Times New Roman" w:cs="Times New Roman"/>
          <w:sz w:val="22"/>
        </w:rPr>
        <w:t>” to “NDP” in figures correspondingly for consistency.</w:t>
      </w:r>
      <w:r w:rsidR="00CC434E" w:rsidRPr="00205CD1">
        <w:rPr>
          <w:rFonts w:ascii="Times New Roman" w:hAnsi="Times New Roman" w:cs="Times New Roman"/>
          <w:sz w:val="22"/>
        </w:rPr>
        <w:t xml:space="preserve"> </w:t>
      </w:r>
    </w:p>
    <w:p w14:paraId="1124597C" w14:textId="7C3F4095" w:rsidR="00205CD1" w:rsidRPr="00703763" w:rsidRDefault="00703763" w:rsidP="00703763">
      <w:pPr>
        <w:pStyle w:val="a6"/>
        <w:numPr>
          <w:ilvl w:val="0"/>
          <w:numId w:val="46"/>
        </w:numPr>
        <w:ind w:firstLineChars="0"/>
        <w:rPr>
          <w:rFonts w:ascii="Times New Roman" w:hAnsi="Times New Roman" w:cs="Times New Roman" w:hint="eastAsia"/>
          <w:sz w:val="22"/>
        </w:rPr>
      </w:pPr>
      <w:r>
        <w:rPr>
          <w:rFonts w:ascii="Times New Roman" w:hAnsi="Times New Roman" w:cs="Times New Roman"/>
          <w:sz w:val="22"/>
        </w:rPr>
        <w:t>Modify the captions.</w:t>
      </w:r>
    </w:p>
    <w:p w14:paraId="0EEC90D0" w14:textId="568B0686" w:rsidR="00CC434E" w:rsidRPr="00CC434E" w:rsidRDefault="00CC434E" w:rsidP="00CC434E">
      <w:pPr>
        <w:pStyle w:val="2"/>
        <w:rPr>
          <w:rFonts w:ascii="Times New Roman" w:hAnsi="Times New Roman" w:cs="Times New Roman" w:hint="eastAsia"/>
          <w:i/>
          <w:sz w:val="22"/>
        </w:rPr>
      </w:pPr>
      <w:proofErr w:type="spellStart"/>
      <w:r w:rsidRPr="00272409">
        <w:rPr>
          <w:rFonts w:ascii="Times New Roman" w:hAnsi="Times New Roman" w:cs="Times New Roman"/>
          <w:i/>
          <w:sz w:val="22"/>
          <w:highlight w:val="yellow"/>
        </w:rPr>
        <w:lastRenderedPageBreak/>
        <w:t>TGbf</w:t>
      </w:r>
      <w:proofErr w:type="spellEnd"/>
      <w:r w:rsidRPr="00272409">
        <w:rPr>
          <w:rFonts w:ascii="Times New Roman" w:hAnsi="Times New Roman" w:cs="Times New Roman"/>
          <w:i/>
          <w:sz w:val="22"/>
          <w:highlight w:val="yellow"/>
        </w:rPr>
        <w:t xml:space="preserve"> Editor: Please replace all occurrences of captions</w:t>
      </w:r>
      <w:r>
        <w:rPr>
          <w:rFonts w:ascii="Times New Roman" w:hAnsi="Times New Roman" w:cs="Times New Roman"/>
          <w:i/>
          <w:sz w:val="22"/>
          <w:highlight w:val="yellow"/>
        </w:rPr>
        <w:t xml:space="preserve"> of Figure 6-28a and 6-28b</w:t>
      </w:r>
      <w:r w:rsidRPr="00272409">
        <w:rPr>
          <w:rFonts w:ascii="Times New Roman" w:hAnsi="Times New Roman" w:cs="Times New Roman"/>
          <w:i/>
          <w:sz w:val="22"/>
          <w:highlight w:val="yellow"/>
        </w:rPr>
        <w:t xml:space="preserve"> in Draft 0.2 with the modified captions.</w:t>
      </w:r>
    </w:p>
    <w:p w14:paraId="745A42E9" w14:textId="7715E3FE" w:rsidR="00833C9E" w:rsidRPr="00703763" w:rsidRDefault="00833C9E" w:rsidP="00703763">
      <w:pPr>
        <w:rPr>
          <w:rFonts w:ascii="Times New Roman" w:hAnsi="Times New Roman" w:cs="Times New Roman"/>
          <w:sz w:val="22"/>
        </w:rPr>
      </w:pPr>
      <w:r w:rsidRPr="00703763">
        <w:rPr>
          <w:rFonts w:ascii="Times New Roman" w:hAnsi="Times New Roman" w:cs="Times New Roman"/>
          <w:sz w:val="22"/>
        </w:rPr>
        <w:t>Figure 6-28a</w:t>
      </w:r>
      <w:r w:rsidRPr="00703763">
        <w:rPr>
          <w:rFonts w:ascii="Times New Roman" w:hAnsi="Times New Roman" w:cs="Times New Roman" w:hint="eastAsia"/>
          <w:sz w:val="22"/>
        </w:rPr>
        <w:t>—</w:t>
      </w:r>
      <w:r w:rsidRPr="00703763">
        <w:rPr>
          <w:rFonts w:ascii="Times New Roman" w:hAnsi="Times New Roman" w:cs="Times New Roman"/>
          <w:sz w:val="22"/>
        </w:rPr>
        <w:t>WLAN sensing procedure</w:t>
      </w:r>
      <w:r w:rsidRPr="00703763">
        <w:rPr>
          <w:rFonts w:ascii="Times New Roman" w:hAnsi="Times New Roman" w:cs="Times New Roman"/>
          <w:strike/>
          <w:color w:val="FF0000"/>
          <w:sz w:val="22"/>
        </w:rPr>
        <w:t>,</w:t>
      </w:r>
      <w:r w:rsidRPr="00703763">
        <w:rPr>
          <w:rFonts w:ascii="Times New Roman" w:hAnsi="Times New Roman" w:cs="Times New Roman"/>
          <w:color w:val="FF0000"/>
          <w:sz w:val="22"/>
        </w:rPr>
        <w:t xml:space="preserve"> </w:t>
      </w:r>
      <w:r w:rsidRPr="00703763">
        <w:rPr>
          <w:rFonts w:ascii="Times New Roman" w:hAnsi="Times New Roman" w:cs="Times New Roman"/>
          <w:color w:val="FF0000"/>
          <w:sz w:val="22"/>
          <w:u w:val="single"/>
        </w:rPr>
        <w:t xml:space="preserve">with a </w:t>
      </w:r>
      <w:r w:rsidRPr="00703763">
        <w:rPr>
          <w:rFonts w:ascii="Times New Roman" w:hAnsi="Times New Roman" w:cs="Times New Roman"/>
          <w:sz w:val="22"/>
        </w:rPr>
        <w:t>TB sensing measurement instance (#819, #828</w:t>
      </w:r>
      <w:r w:rsidRPr="00703763">
        <w:rPr>
          <w:rFonts w:ascii="Times New Roman" w:hAnsi="Times New Roman" w:cs="Times New Roman"/>
          <w:color w:val="FF0000"/>
          <w:sz w:val="22"/>
        </w:rPr>
        <w:t>, #389</w:t>
      </w:r>
      <w:r w:rsidR="00756C5D">
        <w:rPr>
          <w:rFonts w:ascii="Times New Roman" w:hAnsi="Times New Roman" w:cs="Times New Roman"/>
          <w:sz w:val="22"/>
        </w:rPr>
        <w:t>)</w:t>
      </w:r>
    </w:p>
    <w:p w14:paraId="520BC98B" w14:textId="4F9F3F2E" w:rsidR="00C218C0" w:rsidRPr="00756C5D" w:rsidRDefault="00C218C0" w:rsidP="00703763">
      <w:pPr>
        <w:pStyle w:val="ac"/>
        <w:rPr>
          <w:rFonts w:ascii="Times New Roman" w:hAnsi="Times New Roman" w:cs="Times New Roman"/>
          <w:sz w:val="22"/>
        </w:rPr>
      </w:pPr>
      <w:r w:rsidRPr="00756C5D">
        <w:rPr>
          <w:rFonts w:ascii="Times New Roman" w:hAnsi="Times New Roman" w:cs="Times New Roman"/>
          <w:sz w:val="22"/>
        </w:rPr>
        <w:t>Figure 6-28b –WLAN sensing procedure</w:t>
      </w:r>
      <w:r w:rsidR="00756C5D" w:rsidRPr="00756C5D">
        <w:rPr>
          <w:rFonts w:ascii="Times New Roman" w:hAnsi="Times New Roman" w:cs="Times New Roman"/>
          <w:strike/>
          <w:color w:val="FF0000"/>
          <w:sz w:val="22"/>
          <w:u w:val="single"/>
        </w:rPr>
        <w:t>,</w:t>
      </w:r>
      <w:r w:rsidR="00756C5D" w:rsidRPr="00756C5D">
        <w:rPr>
          <w:rFonts w:ascii="Times New Roman" w:hAnsi="Times New Roman" w:cs="Times New Roman"/>
          <w:color w:val="FF0000"/>
          <w:sz w:val="22"/>
          <w:u w:val="single"/>
        </w:rPr>
        <w:t xml:space="preserve"> with a</w:t>
      </w:r>
      <w:r w:rsidR="00756C5D" w:rsidRPr="00756C5D">
        <w:rPr>
          <w:rFonts w:ascii="Times New Roman" w:hAnsi="Times New Roman" w:cs="Times New Roman"/>
          <w:sz w:val="22"/>
        </w:rPr>
        <w:t xml:space="preserve"> </w:t>
      </w:r>
      <w:r w:rsidRPr="00756C5D">
        <w:rPr>
          <w:rFonts w:ascii="Times New Roman" w:hAnsi="Times New Roman" w:cs="Times New Roman"/>
          <w:sz w:val="22"/>
        </w:rPr>
        <w:t>non-TB sensing measurement instance (</w:t>
      </w:r>
      <w:r w:rsidR="00D17FFB" w:rsidRPr="00756C5D">
        <w:rPr>
          <w:rFonts w:ascii="Times New Roman" w:hAnsi="Times New Roman" w:cs="Times New Roman"/>
          <w:sz w:val="22"/>
        </w:rPr>
        <w:t>#819, #828</w:t>
      </w:r>
      <w:r w:rsidR="00D17FFB" w:rsidRPr="00756C5D">
        <w:rPr>
          <w:rFonts w:ascii="Times New Roman" w:hAnsi="Times New Roman" w:cs="Times New Roman"/>
          <w:color w:val="FF0000"/>
          <w:sz w:val="22"/>
        </w:rPr>
        <w:t>, #389</w:t>
      </w:r>
      <w:r w:rsidR="00D17FFB" w:rsidRPr="00756C5D">
        <w:rPr>
          <w:rFonts w:ascii="Times New Roman" w:hAnsi="Times New Roman" w:cs="Times New Roman"/>
          <w:color w:val="FF0000"/>
          <w:sz w:val="22"/>
        </w:rPr>
        <w:t xml:space="preserve">, </w:t>
      </w:r>
      <w:proofErr w:type="gramStart"/>
      <w:r w:rsidRPr="00756C5D">
        <w:rPr>
          <w:rFonts w:ascii="Times New Roman" w:hAnsi="Times New Roman" w:cs="Times New Roman"/>
          <w:color w:val="FF0000"/>
          <w:sz w:val="22"/>
        </w:rPr>
        <w:t>#</w:t>
      </w:r>
      <w:proofErr w:type="gramEnd"/>
      <w:r w:rsidRPr="00756C5D">
        <w:rPr>
          <w:rFonts w:ascii="Times New Roman" w:hAnsi="Times New Roman" w:cs="Times New Roman"/>
          <w:color w:val="FF0000"/>
          <w:sz w:val="22"/>
        </w:rPr>
        <w:t>825</w:t>
      </w:r>
      <w:r w:rsidR="00D17FFB" w:rsidRPr="00756C5D">
        <w:rPr>
          <w:rFonts w:ascii="Times New Roman" w:hAnsi="Times New Roman" w:cs="Times New Roman"/>
          <w:sz w:val="22"/>
        </w:rPr>
        <w:t>)</w:t>
      </w:r>
      <w:r w:rsidR="00756C5D">
        <w:rPr>
          <w:rFonts w:ascii="Times New Roman" w:hAnsi="Times New Roman" w:cs="Times New Roman"/>
          <w:sz w:val="22"/>
        </w:rPr>
        <w:t xml:space="preserve"> </w:t>
      </w:r>
      <w:r w:rsidR="00756C5D" w:rsidRPr="00756C5D">
        <w:rPr>
          <w:rFonts w:ascii="Times New Roman" w:hAnsi="Times New Roman" w:cs="Times New Roman"/>
          <w:strike/>
          <w:color w:val="FF0000"/>
          <w:sz w:val="22"/>
        </w:rPr>
        <w:t>with uplink sounding</w:t>
      </w:r>
    </w:p>
    <w:p w14:paraId="2B85DC02" w14:textId="77777777" w:rsidR="00CC434E" w:rsidRPr="00CC434E" w:rsidRDefault="00CC434E" w:rsidP="00CC434E">
      <w:pPr>
        <w:rPr>
          <w:rFonts w:hint="eastAsia"/>
        </w:rPr>
      </w:pPr>
    </w:p>
    <w:p w14:paraId="1A89B96B" w14:textId="12F82ED3" w:rsidR="00E12257" w:rsidRDefault="00E12257" w:rsidP="00E12257">
      <w:pPr>
        <w:pStyle w:val="1"/>
        <w:spacing w:before="0" w:after="0" w:line="240" w:lineRule="auto"/>
        <w:rPr>
          <w:rFonts w:ascii="Times New Roman" w:hAnsi="Times New Roman" w:cs="Times New Roman"/>
          <w:sz w:val="22"/>
        </w:rPr>
      </w:pPr>
      <w:r>
        <w:rPr>
          <w:rFonts w:ascii="Times New Roman" w:hAnsi="Times New Roman" w:cs="Times New Roman"/>
          <w:sz w:val="22"/>
        </w:rPr>
        <w:t xml:space="preserve">CID </w:t>
      </w:r>
      <w:r w:rsidRPr="00272409">
        <w:rPr>
          <w:rFonts w:ascii="Times New Roman" w:hAnsi="Times New Roman" w:cs="Times New Roman"/>
          <w:sz w:val="22"/>
          <w:u w:val="single"/>
        </w:rPr>
        <w:t>484</w:t>
      </w:r>
    </w:p>
    <w:tbl>
      <w:tblPr>
        <w:tblStyle w:val="a5"/>
        <w:tblW w:w="8344" w:type="dxa"/>
        <w:tblLook w:val="04A0" w:firstRow="1" w:lastRow="0" w:firstColumn="1" w:lastColumn="0" w:noHBand="0" w:noVBand="1"/>
      </w:tblPr>
      <w:tblGrid>
        <w:gridCol w:w="631"/>
        <w:gridCol w:w="1158"/>
        <w:gridCol w:w="759"/>
        <w:gridCol w:w="3005"/>
        <w:gridCol w:w="2791"/>
      </w:tblGrid>
      <w:tr w:rsidR="00654034" w:rsidRPr="004E66C6" w14:paraId="25CEF5FF" w14:textId="77777777" w:rsidTr="008C2BA7">
        <w:trPr>
          <w:trHeight w:val="212"/>
        </w:trPr>
        <w:tc>
          <w:tcPr>
            <w:tcW w:w="631" w:type="dxa"/>
            <w:hideMark/>
          </w:tcPr>
          <w:p w14:paraId="69AD290E" w14:textId="77777777" w:rsidR="00654034" w:rsidRPr="004E66C6" w:rsidRDefault="00654034" w:rsidP="00654034">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1046" w:type="dxa"/>
          </w:tcPr>
          <w:p w14:paraId="0ED901DB" w14:textId="36FB3BCB" w:rsidR="00654034" w:rsidRPr="004E66C6" w:rsidRDefault="00654034" w:rsidP="00654034">
            <w:pPr>
              <w:spacing w:before="100" w:beforeAutospacing="1" w:after="100" w:afterAutospacing="1"/>
              <w:jc w:val="left"/>
              <w:rPr>
                <w:rFonts w:ascii="Times New Roman" w:hAnsi="Times New Roman" w:cs="Times New Roman"/>
                <w:b/>
                <w:bCs/>
                <w:color w:val="000000"/>
                <w:sz w:val="22"/>
              </w:rPr>
            </w:pPr>
            <w:proofErr w:type="spellStart"/>
            <w:r>
              <w:rPr>
                <w:rFonts w:ascii="Times New Roman" w:hAnsi="Times New Roman" w:cs="Times New Roman"/>
                <w:b/>
                <w:bCs/>
                <w:color w:val="000000"/>
                <w:sz w:val="22"/>
              </w:rPr>
              <w:t>Subclause</w:t>
            </w:r>
            <w:proofErr w:type="spellEnd"/>
          </w:p>
        </w:tc>
        <w:tc>
          <w:tcPr>
            <w:tcW w:w="761" w:type="dxa"/>
            <w:hideMark/>
          </w:tcPr>
          <w:p w14:paraId="330CE1D1" w14:textId="1530DE9E" w:rsidR="00654034" w:rsidRPr="004E66C6" w:rsidRDefault="00654034" w:rsidP="00654034">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3063" w:type="dxa"/>
            <w:hideMark/>
          </w:tcPr>
          <w:p w14:paraId="103FDFB4" w14:textId="77777777" w:rsidR="00654034" w:rsidRPr="004E66C6" w:rsidRDefault="00654034" w:rsidP="00654034">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843" w:type="dxa"/>
            <w:hideMark/>
          </w:tcPr>
          <w:p w14:paraId="7D75A885" w14:textId="77777777" w:rsidR="00654034" w:rsidRPr="004E66C6" w:rsidRDefault="00654034" w:rsidP="00654034">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654034" w:rsidRPr="005E6092" w14:paraId="339A05CA" w14:textId="77777777" w:rsidTr="008C2BA7">
        <w:trPr>
          <w:trHeight w:val="2080"/>
        </w:trPr>
        <w:tc>
          <w:tcPr>
            <w:tcW w:w="631" w:type="dxa"/>
          </w:tcPr>
          <w:p w14:paraId="0FBFFEE6" w14:textId="15BB1205" w:rsidR="00654034" w:rsidRPr="003878CA" w:rsidRDefault="00654034" w:rsidP="00654034">
            <w:pPr>
              <w:tabs>
                <w:tab w:val="left" w:pos="297"/>
              </w:tabs>
              <w:spacing w:before="100" w:beforeAutospacing="1" w:after="100" w:afterAutospacing="1"/>
              <w:jc w:val="left"/>
              <w:rPr>
                <w:rFonts w:ascii="Times New Roman" w:hAnsi="Times New Roman" w:cs="Times New Roman"/>
                <w:sz w:val="22"/>
                <w:u w:val="single"/>
              </w:rPr>
            </w:pPr>
            <w:r w:rsidRPr="003878CA">
              <w:rPr>
                <w:rFonts w:ascii="Times New Roman" w:hAnsi="Times New Roman" w:cs="Times New Roman"/>
                <w:sz w:val="22"/>
                <w:u w:val="single"/>
              </w:rPr>
              <w:t>484</w:t>
            </w:r>
          </w:p>
        </w:tc>
        <w:tc>
          <w:tcPr>
            <w:tcW w:w="1046" w:type="dxa"/>
          </w:tcPr>
          <w:p w14:paraId="5D009C13" w14:textId="5F31A659" w:rsidR="00654034" w:rsidRDefault="00654034" w:rsidP="00654034">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.3.134.1</w:t>
            </w:r>
          </w:p>
        </w:tc>
        <w:tc>
          <w:tcPr>
            <w:tcW w:w="761" w:type="dxa"/>
          </w:tcPr>
          <w:p w14:paraId="53A26710" w14:textId="3628F9B6" w:rsidR="00654034" w:rsidRPr="005E6092" w:rsidRDefault="00654034" w:rsidP="00654034">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18.40</w:t>
            </w:r>
          </w:p>
        </w:tc>
        <w:tc>
          <w:tcPr>
            <w:tcW w:w="3063" w:type="dxa"/>
          </w:tcPr>
          <w:p w14:paraId="1858C2C8" w14:textId="5D30497A" w:rsidR="00654034" w:rsidRPr="00C44954" w:rsidRDefault="00654034" w:rsidP="00654034">
            <w:pPr>
              <w:spacing w:before="100" w:beforeAutospacing="1" w:after="100" w:afterAutospacing="1"/>
              <w:jc w:val="left"/>
              <w:rPr>
                <w:rFonts w:ascii="Times New Roman" w:hAnsi="Times New Roman" w:cs="Times New Roman"/>
                <w:sz w:val="22"/>
              </w:rPr>
            </w:pPr>
            <w:r w:rsidRPr="00A950EC">
              <w:rPr>
                <w:rFonts w:ascii="Times New Roman" w:hAnsi="Times New Roman" w:cs="Times New Roman"/>
                <w:sz w:val="22"/>
              </w:rPr>
              <w:t>The lines between SENS Poll frame and SENS NDPA frame, NDP, SENS Report Trigger frame, SENS Trigger frame in Figure 6-28a are confusing. What are those lines mean?</w:t>
            </w:r>
          </w:p>
        </w:tc>
        <w:tc>
          <w:tcPr>
            <w:tcW w:w="2843" w:type="dxa"/>
          </w:tcPr>
          <w:p w14:paraId="203530B3" w14:textId="3ACEEEB3" w:rsidR="00654034" w:rsidRPr="005E6092" w:rsidRDefault="00654034" w:rsidP="00654034">
            <w:pPr>
              <w:spacing w:before="100" w:beforeAutospacing="1" w:after="100" w:afterAutospacing="1"/>
              <w:jc w:val="left"/>
              <w:rPr>
                <w:rFonts w:ascii="Times New Roman" w:hAnsi="Times New Roman" w:cs="Times New Roman"/>
                <w:sz w:val="22"/>
              </w:rPr>
            </w:pPr>
            <w:r w:rsidRPr="00A950EC">
              <w:rPr>
                <w:rFonts w:ascii="Times New Roman" w:hAnsi="Times New Roman" w:cs="Times New Roman"/>
                <w:sz w:val="22"/>
              </w:rPr>
              <w:t>Remove those lines unless specified otherwise.</w:t>
            </w:r>
          </w:p>
        </w:tc>
      </w:tr>
    </w:tbl>
    <w:p w14:paraId="17076170" w14:textId="503EABA8" w:rsidR="00A950EC" w:rsidRPr="00590293" w:rsidRDefault="00A950EC" w:rsidP="00590293">
      <w:pPr>
        <w:widowControl/>
        <w:rPr>
          <w:rFonts w:ascii="Times New Roman" w:hAnsi="Times New Roman" w:cs="Times New Roman"/>
          <w:sz w:val="22"/>
        </w:rPr>
      </w:pPr>
      <w:r w:rsidRPr="00590293">
        <w:rPr>
          <w:rFonts w:ascii="Times New Roman" w:hAnsi="Times New Roman" w:cs="Times New Roman" w:hint="eastAsia"/>
          <w:b/>
          <w:sz w:val="22"/>
        </w:rPr>
        <w:t>P</w:t>
      </w:r>
      <w:r w:rsidRPr="00590293">
        <w:rPr>
          <w:rFonts w:ascii="Times New Roman" w:hAnsi="Times New Roman" w:cs="Times New Roman"/>
          <w:b/>
          <w:sz w:val="22"/>
        </w:rPr>
        <w:t>roposed resolution</w:t>
      </w:r>
      <w:r w:rsidRPr="00590293">
        <w:rPr>
          <w:rFonts w:ascii="Times New Roman" w:hAnsi="Times New Roman" w:cs="Times New Roman"/>
          <w:sz w:val="22"/>
        </w:rPr>
        <w:t>: Revised.</w:t>
      </w:r>
    </w:p>
    <w:p w14:paraId="33DEC2FA" w14:textId="4E396A85" w:rsidR="00C218C0" w:rsidRDefault="00A950EC" w:rsidP="00272409">
      <w:pPr>
        <w:rPr>
          <w:rFonts w:ascii="Times New Roman" w:hAnsi="Times New Roman" w:cs="Times New Roman"/>
          <w:sz w:val="22"/>
        </w:rPr>
      </w:pPr>
      <w:r w:rsidRPr="00590293">
        <w:rPr>
          <w:rFonts w:ascii="Times New Roman" w:hAnsi="Times New Roman" w:cs="Times New Roman"/>
          <w:b/>
          <w:sz w:val="22"/>
        </w:rPr>
        <w:t>Discussion:</w:t>
      </w:r>
      <w:r w:rsidR="0039178A" w:rsidRPr="008C2BA7">
        <w:rPr>
          <w:rFonts w:ascii="Times New Roman" w:hAnsi="Times New Roman" w:cs="Times New Roman"/>
          <w:sz w:val="22"/>
        </w:rPr>
        <w:t xml:space="preserve"> I a</w:t>
      </w:r>
      <w:r w:rsidR="001911E3" w:rsidRPr="00590293">
        <w:rPr>
          <w:rFonts w:ascii="Times New Roman" w:hAnsi="Times New Roman" w:cs="Times New Roman"/>
          <w:sz w:val="22"/>
        </w:rPr>
        <w:t xml:space="preserve">gree with this comment that </w:t>
      </w:r>
      <w:r w:rsidR="00717D3C">
        <w:rPr>
          <w:rFonts w:ascii="Times New Roman" w:hAnsi="Times New Roman" w:cs="Times New Roman"/>
          <w:sz w:val="22"/>
        </w:rPr>
        <w:t xml:space="preserve">the arcs between frames can be confusing without an appropriate explanation. </w:t>
      </w:r>
      <w:r w:rsidR="00654034">
        <w:rPr>
          <w:rFonts w:ascii="Times New Roman" w:hAnsi="Times New Roman" w:cs="Times New Roman"/>
          <w:sz w:val="22"/>
        </w:rPr>
        <w:t>According to Solomon</w:t>
      </w:r>
      <w:r w:rsidR="00D12463">
        <w:rPr>
          <w:rFonts w:ascii="Times New Roman" w:hAnsi="Times New Roman" w:cs="Times New Roman"/>
          <w:sz w:val="22"/>
        </w:rPr>
        <w:t xml:space="preserve"> – “</w:t>
      </w:r>
      <w:r w:rsidR="00D12463" w:rsidRPr="00590293">
        <w:rPr>
          <w:i/>
          <w:sz w:val="22"/>
          <w:lang w:eastAsia="en-US"/>
        </w:rPr>
        <w:t>The purpose of the arcs is to demonstrate that the frames are initiated by the same MLME primitive. The primitive contains all the parameters needed to transmit the corresponding frames.</w:t>
      </w:r>
      <w:r w:rsidR="00D12463">
        <w:rPr>
          <w:rFonts w:ascii="Times New Roman" w:hAnsi="Times New Roman" w:cs="Times New Roman"/>
          <w:sz w:val="22"/>
        </w:rPr>
        <w:t xml:space="preserve">” I think that the arcs are useful and </w:t>
      </w:r>
      <w:r w:rsidR="00654034">
        <w:rPr>
          <w:rFonts w:ascii="Times New Roman" w:hAnsi="Times New Roman" w:cs="Times New Roman"/>
          <w:sz w:val="22"/>
        </w:rPr>
        <w:t xml:space="preserve">shall </w:t>
      </w:r>
      <w:r w:rsidR="00D12463">
        <w:rPr>
          <w:rFonts w:ascii="Times New Roman" w:hAnsi="Times New Roman" w:cs="Times New Roman"/>
          <w:sz w:val="22"/>
        </w:rPr>
        <w:t xml:space="preserve">be kept. The proposed </w:t>
      </w:r>
      <w:r w:rsidR="00654034" w:rsidRPr="008C2BA7">
        <w:rPr>
          <w:rFonts w:ascii="Times New Roman" w:hAnsi="Times New Roman" w:cs="Times New Roman"/>
          <w:b/>
          <w:sz w:val="22"/>
        </w:rPr>
        <w:t>modification</w:t>
      </w:r>
      <w:r w:rsidR="00C218C0">
        <w:rPr>
          <w:rFonts w:ascii="Times New Roman" w:hAnsi="Times New Roman" w:cs="Times New Roman"/>
          <w:sz w:val="22"/>
        </w:rPr>
        <w:t xml:space="preserve"> are</w:t>
      </w:r>
    </w:p>
    <w:p w14:paraId="233BBB82" w14:textId="0316BD35" w:rsidR="00F55914" w:rsidRPr="00F47361" w:rsidRDefault="00C218C0" w:rsidP="00F47361">
      <w:pPr>
        <w:pStyle w:val="a6"/>
        <w:numPr>
          <w:ilvl w:val="0"/>
          <w:numId w:val="43"/>
        </w:numPr>
        <w:ind w:firstLineChars="0"/>
        <w:rPr>
          <w:rFonts w:ascii="Times New Roman" w:hAnsi="Times New Roman" w:cs="Times New Roman" w:hint="eastAsia"/>
          <w:sz w:val="22"/>
        </w:rPr>
      </w:pPr>
      <w:r w:rsidRPr="00272409">
        <w:rPr>
          <w:rFonts w:ascii="Times New Roman" w:hAnsi="Times New Roman" w:cs="Times New Roman"/>
          <w:sz w:val="22"/>
        </w:rPr>
        <w:t>A</w:t>
      </w:r>
      <w:r w:rsidR="00D12463" w:rsidRPr="00272409">
        <w:rPr>
          <w:rFonts w:ascii="Times New Roman" w:hAnsi="Times New Roman" w:cs="Times New Roman"/>
          <w:sz w:val="22"/>
        </w:rPr>
        <w:t xml:space="preserve">dd </w:t>
      </w:r>
      <w:hyperlink w:anchor="_TGbf_Editor:_Please_3" w:history="1">
        <w:r w:rsidR="0069288D" w:rsidRPr="00756C5D">
          <w:rPr>
            <w:rStyle w:val="ad"/>
            <w:rFonts w:ascii="Times New Roman" w:hAnsi="Times New Roman" w:cs="Times New Roman"/>
            <w:sz w:val="22"/>
          </w:rPr>
          <w:t>te</w:t>
        </w:r>
        <w:r w:rsidR="0069288D" w:rsidRPr="00756C5D">
          <w:rPr>
            <w:rStyle w:val="ad"/>
            <w:rFonts w:ascii="Times New Roman" w:hAnsi="Times New Roman" w:cs="Times New Roman"/>
            <w:sz w:val="22"/>
          </w:rPr>
          <w:t>x</w:t>
        </w:r>
        <w:r w:rsidR="0069288D" w:rsidRPr="00756C5D">
          <w:rPr>
            <w:rStyle w:val="ad"/>
            <w:rFonts w:ascii="Times New Roman" w:hAnsi="Times New Roman" w:cs="Times New Roman"/>
            <w:sz w:val="22"/>
          </w:rPr>
          <w:t>t</w:t>
        </w:r>
        <w:r w:rsidR="0069288D" w:rsidRPr="00756C5D">
          <w:rPr>
            <w:rStyle w:val="ad"/>
            <w:rFonts w:ascii="Times New Roman" w:hAnsi="Times New Roman" w:cs="Times New Roman"/>
            <w:sz w:val="22"/>
          </w:rPr>
          <w:t>s</w:t>
        </w:r>
        <w:r w:rsidR="00D12463" w:rsidRPr="00756C5D">
          <w:rPr>
            <w:rStyle w:val="ad"/>
            <w:rFonts w:ascii="Times New Roman" w:hAnsi="Times New Roman" w:cs="Times New Roman"/>
            <w:sz w:val="22"/>
          </w:rPr>
          <w:t xml:space="preserve"> </w:t>
        </w:r>
      </w:hyperlink>
      <w:r w:rsidR="00D12463" w:rsidRPr="00272409">
        <w:rPr>
          <w:rFonts w:ascii="Times New Roman" w:hAnsi="Times New Roman" w:cs="Times New Roman"/>
          <w:sz w:val="22"/>
        </w:rPr>
        <w:t>at the end of Figure 6-</w:t>
      </w:r>
      <w:r w:rsidR="00654034" w:rsidRPr="00272409">
        <w:rPr>
          <w:rFonts w:ascii="Times New Roman" w:hAnsi="Times New Roman" w:cs="Times New Roman"/>
          <w:sz w:val="22"/>
        </w:rPr>
        <w:t xml:space="preserve">28a </w:t>
      </w:r>
      <w:r w:rsidR="00D12463" w:rsidRPr="00272409">
        <w:rPr>
          <w:rFonts w:ascii="Times New Roman" w:hAnsi="Times New Roman" w:cs="Times New Roman"/>
          <w:sz w:val="22"/>
        </w:rPr>
        <w:t xml:space="preserve">to </w:t>
      </w:r>
      <w:r w:rsidR="00F55914" w:rsidRPr="00272409">
        <w:rPr>
          <w:rFonts w:ascii="Times New Roman" w:hAnsi="Times New Roman" w:cs="Times New Roman"/>
          <w:sz w:val="22"/>
        </w:rPr>
        <w:t xml:space="preserve">explain the use of the arcs for reading instructions. </w:t>
      </w:r>
    </w:p>
    <w:p w14:paraId="499DC712" w14:textId="637FE61C" w:rsidR="00F47361" w:rsidRPr="00F47361" w:rsidRDefault="00C218C0" w:rsidP="00272409">
      <w:pPr>
        <w:pStyle w:val="a6"/>
        <w:widowControl/>
        <w:numPr>
          <w:ilvl w:val="0"/>
          <w:numId w:val="43"/>
        </w:numPr>
        <w:ind w:firstLineChars="0"/>
        <w:rPr>
          <w:rFonts w:ascii="Times New Roman" w:hAnsi="Times New Roman" w:cs="Times New Roman"/>
          <w:sz w:val="22"/>
          <w:u w:val="single"/>
        </w:rPr>
      </w:pPr>
      <w:r w:rsidRPr="00272409">
        <w:rPr>
          <w:rFonts w:ascii="Times New Roman" w:hAnsi="Times New Roman" w:cs="Times New Roman" w:hint="eastAsia"/>
          <w:sz w:val="22"/>
          <w:u w:val="single"/>
        </w:rPr>
        <w:t>R</w:t>
      </w:r>
      <w:r w:rsidRPr="00272409">
        <w:rPr>
          <w:rFonts w:ascii="Times New Roman" w:hAnsi="Times New Roman" w:cs="Times New Roman"/>
          <w:sz w:val="22"/>
          <w:u w:val="single"/>
        </w:rPr>
        <w:t>emove the arc that connects the SI2SR NDP and the SR2SI NDP.</w:t>
      </w:r>
      <w:r w:rsidR="00345849" w:rsidRPr="00272409">
        <w:rPr>
          <w:rFonts w:ascii="Times New Roman" w:hAnsi="Times New Roman" w:cs="Times New Roman"/>
          <w:sz w:val="22"/>
          <w:u w:val="single"/>
        </w:rPr>
        <w:t xml:space="preserve"> Add a </w:t>
      </w:r>
      <w:hyperlink w:anchor="_TGbf_Editor:_Please_4" w:history="1">
        <w:r w:rsidR="00345849" w:rsidRPr="00756C5D">
          <w:rPr>
            <w:rStyle w:val="ad"/>
            <w:rFonts w:ascii="Times New Roman" w:hAnsi="Times New Roman" w:cs="Times New Roman"/>
            <w:sz w:val="22"/>
          </w:rPr>
          <w:t>N</w:t>
        </w:r>
        <w:r w:rsidR="00345849" w:rsidRPr="00756C5D">
          <w:rPr>
            <w:rStyle w:val="ad"/>
            <w:rFonts w:ascii="Times New Roman" w:hAnsi="Times New Roman" w:cs="Times New Roman"/>
            <w:sz w:val="22"/>
          </w:rPr>
          <w:t>O</w:t>
        </w:r>
        <w:r w:rsidR="00345849" w:rsidRPr="00756C5D">
          <w:rPr>
            <w:rStyle w:val="ad"/>
            <w:rFonts w:ascii="Times New Roman" w:hAnsi="Times New Roman" w:cs="Times New Roman"/>
            <w:sz w:val="22"/>
          </w:rPr>
          <w:t>T</w:t>
        </w:r>
        <w:r w:rsidR="00345849" w:rsidRPr="00756C5D">
          <w:rPr>
            <w:rStyle w:val="ad"/>
            <w:rFonts w:ascii="Times New Roman" w:hAnsi="Times New Roman" w:cs="Times New Roman"/>
            <w:sz w:val="22"/>
          </w:rPr>
          <w:t>E</w:t>
        </w:r>
        <w:r w:rsidR="00F47361" w:rsidRPr="00756C5D">
          <w:rPr>
            <w:rStyle w:val="ad"/>
            <w:rFonts w:ascii="Times New Roman" w:hAnsi="Times New Roman" w:cs="Times New Roman"/>
            <w:sz w:val="22"/>
          </w:rPr>
          <w:t xml:space="preserve"> </w:t>
        </w:r>
      </w:hyperlink>
      <w:r w:rsidR="00082176">
        <w:rPr>
          <w:rFonts w:ascii="Times New Roman" w:hAnsi="Times New Roman" w:cs="Times New Roman"/>
          <w:sz w:val="22"/>
          <w:u w:val="single"/>
        </w:rPr>
        <w:t xml:space="preserve">after Figure 6-28b </w:t>
      </w:r>
      <w:r w:rsidR="00F47361">
        <w:rPr>
          <w:rFonts w:ascii="Times New Roman" w:hAnsi="Times New Roman" w:cs="Times New Roman"/>
          <w:sz w:val="22"/>
          <w:u w:val="single"/>
        </w:rPr>
        <w:t>for explanation</w:t>
      </w:r>
      <w:r w:rsidR="00345849" w:rsidRPr="00272409">
        <w:rPr>
          <w:rFonts w:ascii="Times New Roman" w:hAnsi="Times New Roman" w:cs="Times New Roman"/>
          <w:sz w:val="22"/>
          <w:u w:val="single"/>
        </w:rPr>
        <w:t>.</w:t>
      </w:r>
      <w:r w:rsidR="00F47361" w:rsidRPr="00F47361">
        <w:rPr>
          <w:noProof/>
        </w:rPr>
        <w:t xml:space="preserve"> </w:t>
      </w:r>
    </w:p>
    <w:p w14:paraId="4C33A8F2" w14:textId="6F8B7675" w:rsidR="00C218C0" w:rsidRPr="00F47361" w:rsidRDefault="00F47361" w:rsidP="00F47361">
      <w:pPr>
        <w:widowControl/>
        <w:rPr>
          <w:rFonts w:ascii="Times New Roman" w:hAnsi="Times New Roman" w:cs="Times New Roman"/>
          <w:sz w:val="22"/>
          <w:u w:val="single"/>
        </w:rPr>
      </w:pPr>
      <w:r>
        <w:rPr>
          <w:noProof/>
        </w:rPr>
        <mc:AlternateContent>
          <mc:Choice Requires="wps">
            <w:drawing>
              <wp:anchor distT="0" distB="0" distL="114300" distR="114300" simplePos="0" relativeHeight="251659264" behindDoc="0" locked="0" layoutInCell="1" allowOverlap="1" wp14:anchorId="4AD84353" wp14:editId="6146F433">
                <wp:simplePos x="0" y="0"/>
                <wp:positionH relativeFrom="column">
                  <wp:posOffset>3403919</wp:posOffset>
                </wp:positionH>
                <wp:positionV relativeFrom="paragraph">
                  <wp:posOffset>280538</wp:posOffset>
                </wp:positionV>
                <wp:extent cx="320971" cy="347109"/>
                <wp:effectExtent l="0" t="0" r="22225" b="15240"/>
                <wp:wrapNone/>
                <wp:docPr id="2" name="椭圆 2"/>
                <wp:cNvGraphicFramePr/>
                <a:graphic xmlns:a="http://schemas.openxmlformats.org/drawingml/2006/main">
                  <a:graphicData uri="http://schemas.microsoft.com/office/word/2010/wordprocessingShape">
                    <wps:wsp>
                      <wps:cNvSpPr/>
                      <wps:spPr>
                        <a:xfrm>
                          <a:off x="0" y="0"/>
                          <a:ext cx="320971" cy="347109"/>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98566D" id="椭圆 2" o:spid="_x0000_s1026" style="position:absolute;left:0;text-align:left;margin-left:268.05pt;margin-top:22.1pt;width:25.25pt;height:2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" filled="f" strokecolor="#00b0f0" strokeweight="1.5pt">
                <v:stroke joinstyle="miter"/>
              </v:oval>
            </w:pict>
          </mc:Fallback>
        </mc:AlternateContent>
      </w:r>
      <w:r>
        <w:rPr>
          <w:noProof/>
        </w:rPr>
        <mc:AlternateContent>
          <mc:Choice Requires="wpg">
            <w:drawing>
              <wp:inline distT="0" distB="0" distL="0" distR="0" wp14:anchorId="4EA48D8B" wp14:editId="2EB750A6">
                <wp:extent cx="5274310" cy="1111250"/>
                <wp:effectExtent l="0" t="0" r="2540" b="0"/>
                <wp:docPr id="10" name="组合 10"/>
                <wp:cNvGraphicFramePr/>
                <a:graphic xmlns:a="http://schemas.openxmlformats.org/drawingml/2006/main">
                  <a:graphicData uri="http://schemas.microsoft.com/office/word/2010/wordprocessingGroup">
                    <wpg:wgp>
                      <wpg:cNvGrpSpPr/>
                      <wpg:grpSpPr>
                        <a:xfrm>
                          <a:off x="0" y="0"/>
                          <a:ext cx="5274310" cy="1111250"/>
                          <a:chOff x="0" y="0"/>
                          <a:chExt cx="5274310" cy="1111250"/>
                        </a:xfrm>
                        <a:effectLst/>
                      </wpg:grpSpPr>
                      <pic:pic xmlns:pic="http://schemas.openxmlformats.org/drawingml/2006/picture">
                        <pic:nvPicPr>
                          <pic:cNvPr id="11" name="图片 1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274310" cy="1111250"/>
                          </a:xfrm>
                          <a:prstGeom prst="rect">
                            <a:avLst/>
                          </a:prstGeom>
                          <a:ln>
                            <a:noFill/>
                          </a:ln>
                          <a:effectLst/>
                        </pic:spPr>
                      </pic:pic>
                      <wps:wsp>
                        <wps:cNvPr id="12" name="任意多边形 12"/>
                        <wps:cNvSpPr/>
                        <wps:spPr>
                          <a:xfrm>
                            <a:off x="3400425" y="238125"/>
                            <a:ext cx="266700" cy="342900"/>
                          </a:xfrm>
                          <a:custGeom>
                            <a:avLst/>
                            <a:gdLst>
                              <a:gd name="connsiteX0" fmla="*/ 85725 w 266700"/>
                              <a:gd name="connsiteY0" fmla="*/ 6883 h 445033"/>
                              <a:gd name="connsiteX1" fmla="*/ 47625 w 266700"/>
                              <a:gd name="connsiteY1" fmla="*/ 73558 h 445033"/>
                              <a:gd name="connsiteX2" fmla="*/ 19050 w 266700"/>
                              <a:gd name="connsiteY2" fmla="*/ 168808 h 445033"/>
                              <a:gd name="connsiteX3" fmla="*/ 0 w 266700"/>
                              <a:gd name="connsiteY3" fmla="*/ 225958 h 445033"/>
                              <a:gd name="connsiteX4" fmla="*/ 9525 w 266700"/>
                              <a:gd name="connsiteY4" fmla="*/ 368833 h 445033"/>
                              <a:gd name="connsiteX5" fmla="*/ 28575 w 266700"/>
                              <a:gd name="connsiteY5" fmla="*/ 425983 h 445033"/>
                              <a:gd name="connsiteX6" fmla="*/ 85725 w 266700"/>
                              <a:gd name="connsiteY6" fmla="*/ 445033 h 445033"/>
                              <a:gd name="connsiteX7" fmla="*/ 228600 w 266700"/>
                              <a:gd name="connsiteY7" fmla="*/ 416458 h 445033"/>
                              <a:gd name="connsiteX8" fmla="*/ 247650 w 266700"/>
                              <a:gd name="connsiteY8" fmla="*/ 387883 h 445033"/>
                              <a:gd name="connsiteX9" fmla="*/ 266700 w 266700"/>
                              <a:gd name="connsiteY9" fmla="*/ 330733 h 445033"/>
                              <a:gd name="connsiteX10" fmla="*/ 257175 w 266700"/>
                              <a:gd name="connsiteY10" fmla="*/ 44983 h 445033"/>
                              <a:gd name="connsiteX11" fmla="*/ 228600 w 266700"/>
                              <a:gd name="connsiteY11" fmla="*/ 35458 h 445033"/>
                              <a:gd name="connsiteX12" fmla="*/ 200025 w 266700"/>
                              <a:gd name="connsiteY12" fmla="*/ 16408 h 445033"/>
                              <a:gd name="connsiteX13" fmla="*/ 85725 w 266700"/>
                              <a:gd name="connsiteY13" fmla="*/ 6883 h 445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6700" h="445033">
                                <a:moveTo>
                                  <a:pt x="85725" y="6883"/>
                                </a:moveTo>
                                <a:cubicBezTo>
                                  <a:pt x="60325" y="16408"/>
                                  <a:pt x="58352" y="50316"/>
                                  <a:pt x="47625" y="73558"/>
                                </a:cubicBezTo>
                                <a:cubicBezTo>
                                  <a:pt x="28382" y="115252"/>
                                  <a:pt x="30873" y="129399"/>
                                  <a:pt x="19050" y="168808"/>
                                </a:cubicBezTo>
                                <a:cubicBezTo>
                                  <a:pt x="13280" y="188042"/>
                                  <a:pt x="0" y="225958"/>
                                  <a:pt x="0" y="225958"/>
                                </a:cubicBezTo>
                                <a:cubicBezTo>
                                  <a:pt x="3175" y="273583"/>
                                  <a:pt x="2775" y="321582"/>
                                  <a:pt x="9525" y="368833"/>
                                </a:cubicBezTo>
                                <a:cubicBezTo>
                                  <a:pt x="12365" y="388712"/>
                                  <a:pt x="9525" y="419633"/>
                                  <a:pt x="28575" y="425983"/>
                                </a:cubicBezTo>
                                <a:lnTo>
                                  <a:pt x="85725" y="445033"/>
                                </a:lnTo>
                                <a:cubicBezTo>
                                  <a:pt x="138097" y="440669"/>
                                  <a:pt x="190173" y="454885"/>
                                  <a:pt x="228600" y="416458"/>
                                </a:cubicBezTo>
                                <a:cubicBezTo>
                                  <a:pt x="236695" y="408363"/>
                                  <a:pt x="243001" y="398344"/>
                                  <a:pt x="247650" y="387883"/>
                                </a:cubicBezTo>
                                <a:cubicBezTo>
                                  <a:pt x="255805" y="369533"/>
                                  <a:pt x="266700" y="330733"/>
                                  <a:pt x="266700" y="330733"/>
                                </a:cubicBezTo>
                                <a:cubicBezTo>
                                  <a:pt x="263525" y="235483"/>
                                  <a:pt x="269371" y="139502"/>
                                  <a:pt x="257175" y="44983"/>
                                </a:cubicBezTo>
                                <a:cubicBezTo>
                                  <a:pt x="255890" y="35025"/>
                                  <a:pt x="237580" y="39948"/>
                                  <a:pt x="228600" y="35458"/>
                                </a:cubicBezTo>
                                <a:cubicBezTo>
                                  <a:pt x="218361" y="30338"/>
                                  <a:pt x="210486" y="21057"/>
                                  <a:pt x="200025" y="16408"/>
                                </a:cubicBezTo>
                                <a:cubicBezTo>
                                  <a:pt x="152644" y="-4650"/>
                                  <a:pt x="111125" y="-2642"/>
                                  <a:pt x="85725" y="6883"/>
                                </a:cubicBezTo>
                                <a:close/>
                              </a:path>
                            </a:pathLst>
                          </a:custGeom>
                          <a:no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10BBAB6" id="组合 10" o:spid="_x0000_s1026" style="width:415.3pt;height:87.5pt;mso-position-horizontal-relative:char;mso-position-vertical-relative:line" coordsize="52743,11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52743;height:11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alaTCAAAA2wAAAA8AAABkcnMvZG93bnJldi54bWxET0uLwjAQvgv7H8IIe9PUPah0jaIFQdmL&#10;j10Wb0MztsVmUppYa3+9EQRv8/E9Z7ZoTSkaql1hWcFoGIEgTq0uOFPwe1wPpiCcR9ZYWiYFd3Kw&#10;mH/0Zhhre+M9NQefiRDCLkYFufdVLKVLczLohrYiDtzZ1gZ9gHUmdY23EG5K+RVFY2mw4NCQY0VJ&#10;TunlcDUK7LXZXrrTz2q92/5Nui6ZJv/LVKnPfrv8BuGp9W/xy73RYf4Inr+EA+T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GpWkwgAAANsAAAAPAAAAAAAAAAAAAAAAAJ8C&#10;AABkcnMvZG93bnJldi54bWxQSwUGAAAAAAQABAD3AAAAjgMAAAAA&#10;">
                  <v:imagedata r:id="rId17" o:title=""/>
                  <v:path arrowok="t"/>
                </v:shape>
                <v:shape id="任意多边形 12" o:spid="_x0000_s1028" style="position:absolute;left:34004;top:2381;width:2667;height:3429;visibility:visible;mso-wrap-style:square;v-text-anchor:middle" coordsize="266700,445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iy4sIA&#10;AADbAAAADwAAAGRycy9kb3ducmV2LnhtbERPTWuDQBC9F/IflgnkVtcE0hSbjRQhJL0Uawq9Du5U&#10;RXdW3DXa/PpsodDbPN7n7NPZdOJKg2ssK1hHMQji0uqGKwWfl+PjMwjnkTV2lknBDzlID4uHPSba&#10;TvxB18JXIoSwS1BB7X2fSOnKmgy6yPbEgfu2g0Ef4FBJPeAUwk0nN3H8JA02HBpq7CmrqWyL0Shw&#10;sT5tx3eTH78Knd92b+0uO7VKrZbz6wsIT7P/F/+5zzrM38DvL+EAe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LLiwgAAANsAAAAPAAAAAAAAAAAAAAAAAJgCAABkcnMvZG93&#10;bnJldi54bWxQSwUGAAAAAAQABAD1AAAAhwMAAAAA&#10;" path="m85725,6883c60325,16408,58352,50316,47625,73558,28382,115252,30873,129399,19050,168808,13280,188042,,225958,,225958v3175,47625,2775,95624,9525,142875c12365,388712,9525,419633,28575,425983r57150,19050c138097,440669,190173,454885,228600,416458v8095,-8095,14401,-18114,19050,-28575c255805,369533,266700,330733,266700,330733v-3175,-95250,2671,-191231,-9525,-285750c255890,35025,237580,39948,228600,35458,218361,30338,210486,21057,200025,16408,152644,-4650,111125,-2642,85725,6883xe" filled="f" stroked="f" strokeweight="1.5pt">
                  <v:stroke joinstyle="miter"/>
                  <v:path arrowok="t" o:connecttype="custom" o:connectlocs="85725,5303;47625,56677;19050,130067;0,174102;9525,284188;28575,328222;85725,342900;228600,320883;247650,298866;266700,254831;257175,34660;228600,27321;200025,12642;85725,5303" o:connectangles="0,0,0,0,0,0,0,0,0,0,0,0,0,0"/>
                </v:shape>
                <w10:anchorlock/>
              </v:group>
            </w:pict>
          </mc:Fallback>
        </mc:AlternateContent>
      </w:r>
    </w:p>
    <w:p w14:paraId="0F470631" w14:textId="32C53216" w:rsidR="00F55914" w:rsidRDefault="00415002" w:rsidP="00415002">
      <w:pPr>
        <w:widowControl/>
        <w:jc w:val="left"/>
        <w:rPr>
          <w:rFonts w:ascii="Times New Roman" w:hAnsi="Times New Roman" w:cs="Times New Roman" w:hint="eastAsia"/>
          <w:sz w:val="22"/>
        </w:rPr>
      </w:pPr>
      <w:r>
        <w:rPr>
          <w:rFonts w:ascii="Times New Roman" w:hAnsi="Times New Roman" w:cs="Times New Roman"/>
          <w:sz w:val="22"/>
        </w:rPr>
        <w:br w:type="page"/>
      </w:r>
    </w:p>
    <w:p w14:paraId="0DC0F0E6" w14:textId="16C5A9BD" w:rsidR="008C3F42" w:rsidRPr="008C3F42" w:rsidRDefault="008C3F42" w:rsidP="008C3F42">
      <w:pPr>
        <w:pStyle w:val="1"/>
        <w:rPr>
          <w:rFonts w:ascii="Arial" w:hAnsi="Arial" w:cs="Arial"/>
          <w:sz w:val="22"/>
          <w:u w:val="single"/>
        </w:rPr>
      </w:pPr>
      <w:bookmarkStart w:id="0" w:name="_6.3.134.1_General"/>
      <w:bookmarkEnd w:id="0"/>
      <w:r w:rsidRPr="00574F5F">
        <w:rPr>
          <w:rFonts w:ascii="Arial" w:hAnsi="Arial" w:cs="Arial" w:hint="eastAsia"/>
          <w:sz w:val="22"/>
          <w:highlight w:val="cyan"/>
          <w:u w:val="single"/>
        </w:rPr>
        <w:lastRenderedPageBreak/>
        <w:t>M</w:t>
      </w:r>
      <w:r w:rsidRPr="00574F5F">
        <w:rPr>
          <w:rFonts w:ascii="Arial" w:hAnsi="Arial" w:cs="Arial"/>
          <w:sz w:val="22"/>
          <w:highlight w:val="cyan"/>
          <w:u w:val="single"/>
        </w:rPr>
        <w:t>odifications</w:t>
      </w:r>
    </w:p>
    <w:p w14:paraId="75379FE1" w14:textId="3BD8F168" w:rsidR="00A13AFD" w:rsidRPr="00205CD1" w:rsidRDefault="0069288D" w:rsidP="008C3F42">
      <w:pPr>
        <w:pStyle w:val="2"/>
        <w:spacing w:line="240" w:lineRule="auto"/>
        <w:rPr>
          <w:rFonts w:ascii="Arial" w:hAnsi="Arial" w:cs="Arial"/>
          <w:sz w:val="22"/>
        </w:rPr>
      </w:pPr>
      <w:r w:rsidRPr="00205CD1">
        <w:rPr>
          <w:rFonts w:ascii="Arial" w:hAnsi="Arial" w:cs="Arial"/>
          <w:sz w:val="22"/>
        </w:rPr>
        <w:t>6.3.134.1 General</w:t>
      </w:r>
      <w:bookmarkStart w:id="1" w:name="_GoBack"/>
      <w:bookmarkEnd w:id="1"/>
    </w:p>
    <w:p w14:paraId="367307E7" w14:textId="77777777" w:rsidR="00A409E0" w:rsidRDefault="00A409E0" w:rsidP="008C3F42">
      <w:pPr>
        <w:rPr>
          <w:rFonts w:ascii="Times New Roman" w:eastAsia="黑体" w:hAnsi="Times New Roman" w:cs="Times New Roman"/>
          <w:sz w:val="22"/>
        </w:rPr>
      </w:pPr>
      <w:r w:rsidRPr="00A409E0">
        <w:rPr>
          <w:rFonts w:ascii="Times New Roman" w:eastAsia="黑体" w:hAnsi="Times New Roman" w:cs="Times New Roman"/>
          <w:sz w:val="22"/>
        </w:rPr>
        <w:t xml:space="preserve">The following set of MLME primitives supports the WLAN sensing </w:t>
      </w:r>
      <w:r w:rsidRPr="00A409E0">
        <w:rPr>
          <w:rFonts w:ascii="Times New Roman" w:eastAsia="黑体" w:hAnsi="Times New Roman" w:cs="Times New Roman"/>
          <w:sz w:val="22"/>
        </w:rPr>
        <w:t>procedure described in 11.21.18</w:t>
      </w:r>
      <w:r w:rsidRPr="00A409E0">
        <w:rPr>
          <w:rFonts w:ascii="Times New Roman" w:eastAsia="黑体" w:hAnsi="Times New Roman" w:cs="Times New Roman" w:hint="eastAsia"/>
          <w:sz w:val="22"/>
        </w:rPr>
        <w:t xml:space="preserve"> </w:t>
      </w:r>
      <w:r w:rsidRPr="00A409E0">
        <w:rPr>
          <w:rFonts w:ascii="Times New Roman" w:eastAsia="黑体" w:hAnsi="Times New Roman" w:cs="Times New Roman"/>
          <w:sz w:val="22"/>
        </w:rPr>
        <w:t>(WLAN sensing procedure).</w:t>
      </w:r>
      <w:r w:rsidRPr="00A409E0">
        <w:rPr>
          <w:rFonts w:ascii="Times New Roman" w:eastAsia="黑体" w:hAnsi="Times New Roman" w:cs="Times New Roman" w:hint="eastAsia"/>
          <w:sz w:val="22"/>
        </w:rPr>
        <w:t xml:space="preserve"> </w:t>
      </w:r>
    </w:p>
    <w:p w14:paraId="68F007CA" w14:textId="77777777" w:rsidR="00A409E0" w:rsidRDefault="00A409E0" w:rsidP="008C3F42">
      <w:pPr>
        <w:rPr>
          <w:rFonts w:ascii="Times New Roman" w:eastAsia="黑体" w:hAnsi="Times New Roman" w:cs="Times New Roman"/>
          <w:sz w:val="22"/>
        </w:rPr>
      </w:pPr>
    </w:p>
    <w:p w14:paraId="15680949" w14:textId="28DFBA4E" w:rsidR="00414C4B" w:rsidRPr="00A409E0" w:rsidRDefault="00A409E0" w:rsidP="008C3F42">
      <w:pPr>
        <w:rPr>
          <w:rFonts w:ascii="Times New Roman" w:eastAsia="黑体" w:hAnsi="Times New Roman" w:cs="Times New Roman" w:hint="eastAsia"/>
          <w:sz w:val="22"/>
        </w:rPr>
      </w:pPr>
      <w:r w:rsidRPr="00A409E0">
        <w:rPr>
          <w:rFonts w:ascii="Times New Roman" w:eastAsia="黑体" w:hAnsi="Times New Roman" w:cs="Times New Roman"/>
          <w:sz w:val="22"/>
        </w:rPr>
        <w:t>Figure 6-28a (WLAN sensing procedure</w:t>
      </w:r>
      <w:proofErr w:type="gramStart"/>
      <w:r w:rsidRPr="00A409E0">
        <w:rPr>
          <w:rFonts w:ascii="Times New Roman" w:eastAsia="黑体" w:hAnsi="Times New Roman" w:cs="Times New Roman"/>
          <w:strike/>
          <w:color w:val="FF0000"/>
          <w:sz w:val="22"/>
        </w:rPr>
        <w:t xml:space="preserve">, </w:t>
      </w:r>
      <w:r w:rsidRPr="00A409E0">
        <w:rPr>
          <w:rFonts w:ascii="Times New Roman" w:eastAsia="黑体" w:hAnsi="Times New Roman" w:cs="Times New Roman"/>
          <w:color w:val="FF0000"/>
          <w:sz w:val="22"/>
        </w:rPr>
        <w:t xml:space="preserve"> with</w:t>
      </w:r>
      <w:proofErr w:type="gramEnd"/>
      <w:r w:rsidRPr="00A409E0">
        <w:rPr>
          <w:rFonts w:ascii="Times New Roman" w:eastAsia="黑体" w:hAnsi="Times New Roman" w:cs="Times New Roman"/>
          <w:color w:val="FF0000"/>
          <w:sz w:val="22"/>
        </w:rPr>
        <w:t xml:space="preserve"> a </w:t>
      </w:r>
      <w:r w:rsidRPr="00A409E0">
        <w:rPr>
          <w:rFonts w:ascii="Times New Roman" w:eastAsia="黑体" w:hAnsi="Times New Roman" w:cs="Times New Roman"/>
          <w:sz w:val="22"/>
        </w:rPr>
        <w:t>TB sensing measurement instance</w:t>
      </w:r>
      <w:r w:rsidRPr="00A409E0">
        <w:rPr>
          <w:rFonts w:ascii="Times New Roman" w:eastAsia="黑体" w:hAnsi="Times New Roman" w:cs="Times New Roman"/>
          <w:sz w:val="22"/>
        </w:rPr>
        <w:t xml:space="preserve"> </w:t>
      </w:r>
      <w:r w:rsidRPr="00A409E0">
        <w:rPr>
          <w:rFonts w:ascii="Times New Roman" w:eastAsia="黑体" w:hAnsi="Times New Roman" w:cs="Times New Roman"/>
          <w:sz w:val="22"/>
        </w:rPr>
        <w:t>(</w:t>
      </w:r>
      <w:r w:rsidR="00101D12">
        <w:rPr>
          <w:rFonts w:ascii="Times New Roman" w:hAnsi="Times New Roman" w:cs="Times New Roman"/>
        </w:rPr>
        <w:t>#819, #828</w:t>
      </w:r>
      <w:r w:rsidR="00101D12" w:rsidRPr="00101D12">
        <w:rPr>
          <w:rFonts w:ascii="Times New Roman" w:hAnsi="Times New Roman" w:cs="Times New Roman"/>
          <w:color w:val="FF0000"/>
          <w:u w:val="single"/>
        </w:rPr>
        <w:t xml:space="preserve">, #211, </w:t>
      </w:r>
      <w:r w:rsidR="00101D12" w:rsidRPr="00101D12">
        <w:rPr>
          <w:rFonts w:ascii="Times New Roman" w:hAnsi="Times New Roman" w:cs="Times New Roman" w:hint="eastAsia"/>
          <w:color w:val="FF0000"/>
          <w:u w:val="single"/>
        </w:rPr>
        <w:t>#</w:t>
      </w:r>
      <w:r w:rsidR="00101D12" w:rsidRPr="00101D12">
        <w:rPr>
          <w:rFonts w:ascii="Times New Roman" w:hAnsi="Times New Roman" w:cs="Times New Roman"/>
          <w:color w:val="FF0000"/>
          <w:u w:val="single"/>
        </w:rPr>
        <w:t>371, #731, #822, #389, #824, #829</w:t>
      </w:r>
      <w:r w:rsidRPr="00A409E0">
        <w:rPr>
          <w:rFonts w:ascii="Times New Roman" w:eastAsia="黑体" w:hAnsi="Times New Roman" w:cs="Times New Roman"/>
          <w:sz w:val="22"/>
        </w:rPr>
        <w:t>)) depicts a TB sensing</w:t>
      </w:r>
      <w:r w:rsidRPr="00A409E0">
        <w:rPr>
          <w:rFonts w:ascii="Times New Roman" w:eastAsia="黑体" w:hAnsi="Times New Roman" w:cs="Times New Roman" w:hint="eastAsia"/>
          <w:sz w:val="22"/>
        </w:rPr>
        <w:t xml:space="preserve"> </w:t>
      </w:r>
      <w:r w:rsidRPr="00A409E0">
        <w:rPr>
          <w:rFonts w:ascii="Times New Roman" w:eastAsia="黑体" w:hAnsi="Times New Roman" w:cs="Times New Roman"/>
          <w:sz w:val="22"/>
        </w:rPr>
        <w:t xml:space="preserve">measurement procedure that consists of either NDPA sounding or </w:t>
      </w:r>
      <w:r w:rsidRPr="00A409E0">
        <w:rPr>
          <w:rFonts w:ascii="Times New Roman" w:eastAsia="黑体" w:hAnsi="Times New Roman" w:cs="Times New Roman"/>
          <w:sz w:val="22"/>
        </w:rPr>
        <w:t>TF sounding (see 11.21.18.6 (TB</w:t>
      </w:r>
      <w:r w:rsidRPr="00A409E0">
        <w:rPr>
          <w:rFonts w:ascii="Times New Roman" w:eastAsia="黑体" w:hAnsi="Times New Roman" w:cs="Times New Roman" w:hint="eastAsia"/>
          <w:sz w:val="22"/>
        </w:rPr>
        <w:t xml:space="preserve"> </w:t>
      </w:r>
      <w:r w:rsidRPr="00A409E0">
        <w:rPr>
          <w:rFonts w:ascii="Times New Roman" w:eastAsia="黑体" w:hAnsi="Times New Roman" w:cs="Times New Roman"/>
          <w:sz w:val="22"/>
        </w:rPr>
        <w:t xml:space="preserve">sensing measurement instance)). </w:t>
      </w:r>
      <w:r w:rsidRPr="00967A5A">
        <w:rPr>
          <w:rFonts w:ascii="Times New Roman" w:hAnsi="Times New Roman" w:cs="Times New Roman"/>
          <w:color w:val="FF0000"/>
          <w:sz w:val="22"/>
          <w:u w:val="single"/>
        </w:rPr>
        <w:t>This figure also shows a TB sensing measurement procedure that consists of both NDPA sounding and TF sounding.</w:t>
      </w:r>
      <w:r w:rsidR="00F47361">
        <w:rPr>
          <w:rFonts w:ascii="Times New Roman" w:hAnsi="Times New Roman" w:cs="Times New Roman"/>
          <w:color w:val="FF0000"/>
          <w:sz w:val="22"/>
        </w:rPr>
        <w:t xml:space="preserve">(#732, #821) </w:t>
      </w:r>
      <w:r w:rsidRPr="00A409E0">
        <w:rPr>
          <w:rFonts w:ascii="Times New Roman" w:eastAsia="黑体" w:hAnsi="Times New Roman" w:cs="Times New Roman"/>
          <w:sz w:val="22"/>
        </w:rPr>
        <w:t>Figure 6-28b (WLAN sensing proced</w:t>
      </w:r>
      <w:r w:rsidRPr="00A409E0">
        <w:rPr>
          <w:rFonts w:ascii="Times New Roman" w:eastAsia="黑体" w:hAnsi="Times New Roman" w:cs="Times New Roman"/>
          <w:sz w:val="22"/>
        </w:rPr>
        <w:t>ure</w:t>
      </w:r>
      <w:r w:rsidRPr="00A409E0">
        <w:rPr>
          <w:rFonts w:ascii="Times New Roman" w:eastAsia="黑体" w:hAnsi="Times New Roman" w:cs="Times New Roman"/>
          <w:strike/>
          <w:color w:val="FF0000"/>
          <w:sz w:val="22"/>
        </w:rPr>
        <w:t xml:space="preserve">, </w:t>
      </w:r>
      <w:r w:rsidRPr="00A409E0">
        <w:rPr>
          <w:rFonts w:ascii="Times New Roman" w:eastAsia="黑体" w:hAnsi="Times New Roman" w:cs="Times New Roman"/>
          <w:color w:val="FF0000"/>
          <w:sz w:val="22"/>
        </w:rPr>
        <w:t xml:space="preserve"> with a </w:t>
      </w:r>
      <w:r w:rsidRPr="00A409E0">
        <w:rPr>
          <w:rFonts w:ascii="Times New Roman" w:eastAsia="黑体" w:hAnsi="Times New Roman" w:cs="Times New Roman"/>
          <w:sz w:val="22"/>
        </w:rPr>
        <w:t>non-TB sensing measurement</w:t>
      </w:r>
      <w:r w:rsidRPr="00A409E0">
        <w:rPr>
          <w:rFonts w:ascii="Times New Roman" w:eastAsia="黑体" w:hAnsi="Times New Roman" w:cs="Times New Roman" w:hint="eastAsia"/>
          <w:sz w:val="22"/>
        </w:rPr>
        <w:t xml:space="preserve"> </w:t>
      </w:r>
      <w:r w:rsidRPr="00A409E0">
        <w:rPr>
          <w:rFonts w:ascii="Times New Roman" w:eastAsia="黑体" w:hAnsi="Times New Roman" w:cs="Times New Roman"/>
          <w:sz w:val="22"/>
        </w:rPr>
        <w:t>instance</w:t>
      </w:r>
      <w:r w:rsidRPr="00101D12">
        <w:rPr>
          <w:rFonts w:ascii="Times New Roman" w:eastAsia="黑体" w:hAnsi="Times New Roman" w:cs="Times New Roman"/>
          <w:sz w:val="22"/>
        </w:rPr>
        <w:t>(#819, #828</w:t>
      </w:r>
      <w:r w:rsidRPr="00D17FFB">
        <w:rPr>
          <w:rFonts w:ascii="Times New Roman" w:eastAsia="黑体" w:hAnsi="Times New Roman" w:cs="Times New Roman"/>
          <w:strike/>
          <w:color w:val="FF0000"/>
          <w:sz w:val="22"/>
          <w:u w:val="single"/>
        </w:rPr>
        <w:t>) with uplink sounding</w:t>
      </w:r>
      <w:r w:rsidR="00D17FFB" w:rsidRPr="00414C4B">
        <w:rPr>
          <w:rFonts w:ascii="Times New Roman" w:hAnsi="Times New Roman" w:cs="Times New Roman"/>
          <w:color w:val="FF0000"/>
          <w:sz w:val="22"/>
        </w:rPr>
        <w:t>,</w:t>
      </w:r>
      <w:r w:rsidR="00414C4B">
        <w:rPr>
          <w:rFonts w:ascii="Times New Roman" w:hAnsi="Times New Roman" w:cs="Times New Roman"/>
          <w:color w:val="FF0000"/>
          <w:sz w:val="22"/>
        </w:rPr>
        <w:t xml:space="preserve"> </w:t>
      </w:r>
      <w:r w:rsidR="00101D12" w:rsidRPr="00101D12">
        <w:rPr>
          <w:rFonts w:ascii="Times New Roman" w:hAnsi="Times New Roman" w:cs="Times New Roman"/>
          <w:color w:val="FF0000"/>
          <w:sz w:val="22"/>
          <w:u w:val="single"/>
        </w:rPr>
        <w:t xml:space="preserve">#389, #825, </w:t>
      </w:r>
      <w:r w:rsidR="00101D12" w:rsidRPr="00101D12">
        <w:rPr>
          <w:rFonts w:ascii="Times New Roman" w:hAnsi="Times New Roman" w:cs="Times New Roman"/>
          <w:color w:val="FF0000"/>
          <w:u w:val="single"/>
        </w:rPr>
        <w:t>#212, #371, #731, #35, #822, #826, #827, #828</w:t>
      </w:r>
      <w:r w:rsidRPr="00414C4B">
        <w:rPr>
          <w:rFonts w:ascii="Times New Roman" w:hAnsi="Times New Roman" w:cs="Times New Roman"/>
          <w:color w:val="FF0000"/>
          <w:sz w:val="22"/>
          <w:u w:val="single"/>
        </w:rPr>
        <w:t>)</w:t>
      </w:r>
      <w:r w:rsidRPr="00A409E0">
        <w:rPr>
          <w:rFonts w:ascii="Times New Roman" w:eastAsia="黑体" w:hAnsi="Times New Roman" w:cs="Times New Roman"/>
          <w:sz w:val="22"/>
        </w:rPr>
        <w:t>)</w:t>
      </w:r>
      <w:r w:rsidRPr="00A409E0">
        <w:rPr>
          <w:rFonts w:ascii="Times New Roman" w:eastAsia="黑体" w:hAnsi="Times New Roman" w:cs="Times New Roman"/>
          <w:strike/>
          <w:color w:val="FF0000"/>
          <w:sz w:val="22"/>
        </w:rPr>
        <w:t>, Figure 6-28c (WLAN sensing proced</w:t>
      </w:r>
      <w:r w:rsidRPr="00A409E0">
        <w:rPr>
          <w:rFonts w:ascii="Times New Roman" w:eastAsia="黑体" w:hAnsi="Times New Roman" w:cs="Times New Roman"/>
          <w:strike/>
          <w:color w:val="FF0000"/>
          <w:sz w:val="22"/>
        </w:rPr>
        <w:t>ure, non-TB sensing measurement i</w:t>
      </w:r>
      <w:r w:rsidRPr="00A409E0">
        <w:rPr>
          <w:rFonts w:ascii="Times New Roman" w:eastAsia="黑体" w:hAnsi="Times New Roman" w:cs="Times New Roman"/>
          <w:strike/>
          <w:color w:val="FF0000"/>
          <w:sz w:val="22"/>
        </w:rPr>
        <w:t>nstance(#819, #828) with downlink sounding), and Figure 6-28d (WLAN sensing procedure, non-TB sensing measurement instance(#819, #828) with both uplink and d</w:t>
      </w:r>
      <w:r w:rsidRPr="00A409E0">
        <w:rPr>
          <w:rFonts w:ascii="Times New Roman" w:eastAsia="黑体" w:hAnsi="Times New Roman" w:cs="Times New Roman"/>
          <w:strike/>
          <w:color w:val="FF0000"/>
          <w:sz w:val="22"/>
        </w:rPr>
        <w:t>ownlink sounding)</w:t>
      </w:r>
      <w:r w:rsidRPr="00A409E0">
        <w:rPr>
          <w:rFonts w:ascii="Times New Roman" w:eastAsia="黑体" w:hAnsi="Times New Roman" w:cs="Times New Roman"/>
          <w:sz w:val="22"/>
        </w:rPr>
        <w:t xml:space="preserve"> depict</w:t>
      </w:r>
      <w:r w:rsidRPr="00A409E0">
        <w:rPr>
          <w:rFonts w:ascii="Times New Roman" w:eastAsia="黑体" w:hAnsi="Times New Roman" w:cs="Times New Roman"/>
          <w:color w:val="FF0000"/>
          <w:sz w:val="22"/>
          <w:u w:val="single"/>
        </w:rPr>
        <w:t xml:space="preserve">s a </w:t>
      </w:r>
      <w:r w:rsidRPr="00A409E0">
        <w:rPr>
          <w:rFonts w:ascii="Times New Roman" w:eastAsia="黑体" w:hAnsi="Times New Roman" w:cs="Times New Roman"/>
          <w:sz w:val="22"/>
        </w:rPr>
        <w:t xml:space="preserve">non-TB </w:t>
      </w:r>
      <w:r w:rsidRPr="00A409E0">
        <w:rPr>
          <w:rFonts w:ascii="Times New Roman" w:eastAsia="黑体" w:hAnsi="Times New Roman" w:cs="Times New Roman"/>
          <w:sz w:val="22"/>
        </w:rPr>
        <w:t>sensing measurement procedure</w:t>
      </w:r>
      <w:r w:rsidRPr="00A409E0">
        <w:rPr>
          <w:rFonts w:ascii="Times New Roman" w:eastAsia="黑体" w:hAnsi="Times New Roman" w:cs="Times New Roman"/>
          <w:strike/>
          <w:color w:val="FF0000"/>
          <w:sz w:val="22"/>
        </w:rPr>
        <w:t>s</w:t>
      </w:r>
      <w:r w:rsidRPr="00A409E0">
        <w:rPr>
          <w:rFonts w:ascii="Times New Roman" w:eastAsia="黑体" w:hAnsi="Times New Roman" w:cs="Times New Roman"/>
          <w:sz w:val="22"/>
        </w:rPr>
        <w:t xml:space="preserve"> that consist</w:t>
      </w:r>
      <w:r w:rsidR="00414C4B" w:rsidRPr="00414C4B">
        <w:rPr>
          <w:rFonts w:ascii="Times New Roman" w:eastAsia="黑体" w:hAnsi="Times New Roman" w:cs="Times New Roman"/>
          <w:color w:val="FF0000"/>
          <w:sz w:val="22"/>
          <w:u w:val="single"/>
        </w:rPr>
        <w:t>s</w:t>
      </w:r>
      <w:r w:rsidRPr="00A409E0">
        <w:rPr>
          <w:rFonts w:ascii="Times New Roman" w:eastAsia="黑体" w:hAnsi="Times New Roman" w:cs="Times New Roman"/>
          <w:sz w:val="22"/>
        </w:rPr>
        <w:t xml:space="preserve"> of</w:t>
      </w:r>
      <w:r w:rsidRPr="00A409E0">
        <w:rPr>
          <w:rFonts w:ascii="Times New Roman" w:eastAsia="黑体" w:hAnsi="Times New Roman" w:cs="Times New Roman"/>
          <w:color w:val="FF0000"/>
          <w:sz w:val="22"/>
        </w:rPr>
        <w:t xml:space="preserve"> </w:t>
      </w:r>
      <w:r w:rsidRPr="00A409E0">
        <w:rPr>
          <w:rFonts w:ascii="Times New Roman" w:eastAsia="黑体" w:hAnsi="Times New Roman" w:cs="Times New Roman"/>
          <w:strike/>
          <w:color w:val="FF0000"/>
          <w:sz w:val="22"/>
        </w:rPr>
        <w:t>uplink soundi</w:t>
      </w:r>
      <w:r w:rsidRPr="00A409E0">
        <w:rPr>
          <w:rFonts w:ascii="Times New Roman" w:eastAsia="黑体" w:hAnsi="Times New Roman" w:cs="Times New Roman"/>
          <w:strike/>
          <w:color w:val="FF0000"/>
          <w:sz w:val="22"/>
        </w:rPr>
        <w:t>ng, downlink sounding, and both uplink and</w:t>
      </w:r>
      <w:r w:rsidRPr="00A409E0">
        <w:rPr>
          <w:rFonts w:ascii="Times New Roman" w:eastAsia="黑体" w:hAnsi="Times New Roman" w:cs="Times New Roman" w:hint="eastAsia"/>
          <w:strike/>
          <w:color w:val="FF0000"/>
          <w:sz w:val="22"/>
        </w:rPr>
        <w:t xml:space="preserve"> </w:t>
      </w:r>
      <w:r w:rsidRPr="00A409E0">
        <w:rPr>
          <w:rFonts w:ascii="Times New Roman" w:eastAsia="黑体" w:hAnsi="Times New Roman" w:cs="Times New Roman"/>
          <w:strike/>
          <w:color w:val="FF0000"/>
          <w:sz w:val="22"/>
        </w:rPr>
        <w:t>downlink sounding, respectively</w:t>
      </w:r>
      <w:r w:rsidRPr="00A409E0">
        <w:rPr>
          <w:rFonts w:ascii="Times New Roman" w:hAnsi="Times New Roman" w:cs="Times New Roman"/>
          <w:color w:val="FF0000"/>
          <w:sz w:val="22"/>
          <w:u w:val="single"/>
        </w:rPr>
        <w:t xml:space="preserve"> </w:t>
      </w:r>
      <w:r w:rsidRPr="00DA03A4">
        <w:rPr>
          <w:rFonts w:ascii="Times New Roman" w:hAnsi="Times New Roman" w:cs="Times New Roman"/>
          <w:color w:val="FF0000"/>
          <w:sz w:val="22"/>
          <w:u w:val="single"/>
        </w:rPr>
        <w:t>SI2SR sounding or SR2SI sounding or both SI2SR and SR2SI sounding</w:t>
      </w:r>
      <w:r w:rsidRPr="00A409E0">
        <w:rPr>
          <w:rFonts w:ascii="Times New Roman" w:eastAsia="黑体" w:hAnsi="Times New Roman" w:cs="Times New Roman"/>
          <w:sz w:val="22"/>
        </w:rPr>
        <w:t xml:space="preserve"> (see 11.21.18.7 (Non-TB sensing measurement i</w:t>
      </w:r>
      <w:r w:rsidRPr="00A409E0">
        <w:rPr>
          <w:rFonts w:ascii="Times New Roman" w:eastAsia="黑体" w:hAnsi="Times New Roman" w:cs="Times New Roman"/>
          <w:sz w:val="22"/>
        </w:rPr>
        <w:t>nstance)). These figures</w:t>
      </w:r>
      <w:r w:rsidRPr="00A409E0">
        <w:rPr>
          <w:rFonts w:ascii="Times New Roman" w:eastAsia="黑体" w:hAnsi="Times New Roman" w:cs="Times New Roman" w:hint="eastAsia"/>
          <w:sz w:val="22"/>
        </w:rPr>
        <w:t xml:space="preserve"> </w:t>
      </w:r>
      <w:r w:rsidRPr="00A409E0">
        <w:rPr>
          <w:rFonts w:ascii="Times New Roman" w:eastAsia="黑体" w:hAnsi="Times New Roman" w:cs="Times New Roman"/>
          <w:sz w:val="22"/>
        </w:rPr>
        <w:t>are examples of basic procedures and are not meant to be exhaustive of all possible uses of the protocol.</w:t>
      </w:r>
    </w:p>
    <w:p w14:paraId="56C79BE3" w14:textId="77777777" w:rsidR="00A409E0" w:rsidRPr="00F57117" w:rsidRDefault="00A409E0" w:rsidP="008C3F42">
      <w:pPr>
        <w:pStyle w:val="3"/>
        <w:rPr>
          <w:rFonts w:ascii="Times New Roman" w:hAnsi="Times New Roman" w:cs="Times New Roman"/>
          <w:i/>
          <w:sz w:val="22"/>
        </w:rPr>
      </w:pPr>
      <w:bookmarkStart w:id="2" w:name="_TGbf_Editor:_Please_1"/>
      <w:bookmarkEnd w:id="2"/>
      <w:proofErr w:type="spellStart"/>
      <w:r w:rsidRPr="00F57117">
        <w:rPr>
          <w:rFonts w:ascii="Times New Roman" w:hAnsi="Times New Roman" w:cs="Times New Roman"/>
          <w:i/>
          <w:sz w:val="22"/>
          <w:highlight w:val="yellow"/>
        </w:rPr>
        <w:lastRenderedPageBreak/>
        <w:t>TGbf</w:t>
      </w:r>
      <w:proofErr w:type="spellEnd"/>
      <w:r w:rsidRPr="00F57117">
        <w:rPr>
          <w:rFonts w:ascii="Times New Roman" w:hAnsi="Times New Roman" w:cs="Times New Roman"/>
          <w:i/>
          <w:sz w:val="22"/>
          <w:highlight w:val="yellow"/>
        </w:rPr>
        <w:t xml:space="preserve"> Editor: Please replace Figure 6-28a </w:t>
      </w:r>
      <w:r>
        <w:rPr>
          <w:rFonts w:ascii="Times New Roman" w:hAnsi="Times New Roman" w:cs="Times New Roman"/>
          <w:i/>
          <w:sz w:val="22"/>
          <w:highlight w:val="yellow"/>
        </w:rPr>
        <w:t xml:space="preserve">with the </w:t>
      </w:r>
      <w:r w:rsidRPr="00F57117">
        <w:rPr>
          <w:rFonts w:ascii="Times New Roman" w:hAnsi="Times New Roman" w:cs="Times New Roman"/>
          <w:i/>
          <w:sz w:val="22"/>
          <w:highlight w:val="yellow"/>
        </w:rPr>
        <w:t>follow</w:t>
      </w:r>
      <w:r>
        <w:rPr>
          <w:rFonts w:ascii="Times New Roman" w:hAnsi="Times New Roman" w:cs="Times New Roman"/>
          <w:i/>
          <w:sz w:val="22"/>
          <w:highlight w:val="yellow"/>
        </w:rPr>
        <w:t>ing</w:t>
      </w:r>
      <w:r w:rsidRPr="00F57117">
        <w:rPr>
          <w:rFonts w:ascii="Times New Roman" w:hAnsi="Times New Roman" w:cs="Times New Roman"/>
          <w:i/>
          <w:sz w:val="22"/>
          <w:highlight w:val="yellow"/>
        </w:rPr>
        <w:t>:</w:t>
      </w:r>
    </w:p>
    <w:p w14:paraId="42B442BC" w14:textId="77777777" w:rsidR="00A409E0" w:rsidRDefault="00A409E0" w:rsidP="008C3F42">
      <w:pPr>
        <w:keepNext/>
      </w:pPr>
      <w:r>
        <w:object w:dxaOrig="14700" w:dyaOrig="14656" w14:anchorId="7258E149">
          <v:shape id="_x0000_i1025" type="#_x0000_t75" style="width:415.25pt;height:414.4pt" o:ole="">
            <v:imagedata r:id="rId18" o:title=""/>
          </v:shape>
          <o:OLEObject Type="Embed" ProgID="Visio.Drawing.15" ShapeID="_x0000_i1025" DrawAspect="Content" ObjectID="_1723445652" r:id="rId19"/>
        </w:object>
      </w:r>
    </w:p>
    <w:p w14:paraId="1870F606" w14:textId="79A84417" w:rsidR="00A409E0" w:rsidRDefault="00A409E0" w:rsidP="008C3F42">
      <w:pPr>
        <w:pStyle w:val="ac"/>
        <w:jc w:val="left"/>
        <w:rPr>
          <w:rFonts w:ascii="Times New Roman" w:hAnsi="Times New Roman" w:cs="Times New Roman"/>
        </w:rPr>
      </w:pPr>
      <w:r w:rsidRPr="00BE27C3">
        <w:rPr>
          <w:rFonts w:ascii="Times New Roman" w:hAnsi="Times New Roman" w:cs="Times New Roman"/>
        </w:rPr>
        <w:t>Figure 6-28a – WLAN sensing procedure</w:t>
      </w:r>
      <w:r w:rsidRPr="00215BD2">
        <w:rPr>
          <w:rFonts w:ascii="Times New Roman" w:hAnsi="Times New Roman" w:cs="Times New Roman"/>
          <w:strike/>
          <w:color w:val="FF0000"/>
        </w:rPr>
        <w:t>,</w:t>
      </w:r>
      <w:r w:rsidRPr="00215BD2">
        <w:rPr>
          <w:rFonts w:ascii="Times New Roman" w:hAnsi="Times New Roman" w:cs="Times New Roman"/>
          <w:color w:val="FF0000"/>
        </w:rPr>
        <w:t xml:space="preserve"> </w:t>
      </w:r>
      <w:r w:rsidRPr="00590293">
        <w:rPr>
          <w:rFonts w:ascii="Times New Roman" w:hAnsi="Times New Roman" w:cs="Times New Roman"/>
          <w:color w:val="FF0000"/>
          <w:u w:val="single"/>
        </w:rPr>
        <w:t>with a</w:t>
      </w:r>
      <w:r w:rsidRPr="00215BD2">
        <w:rPr>
          <w:rFonts w:ascii="Times New Roman" w:hAnsi="Times New Roman" w:cs="Times New Roman"/>
          <w:color w:val="FF0000"/>
        </w:rPr>
        <w:t xml:space="preserve"> </w:t>
      </w:r>
      <w:r w:rsidRPr="00BE27C3">
        <w:rPr>
          <w:rFonts w:ascii="Times New Roman" w:hAnsi="Times New Roman" w:cs="Times New Roman"/>
        </w:rPr>
        <w:t xml:space="preserve">TB </w:t>
      </w:r>
      <w:r>
        <w:rPr>
          <w:rFonts w:ascii="Times New Roman" w:hAnsi="Times New Roman" w:cs="Times New Roman"/>
        </w:rPr>
        <w:t xml:space="preserve">sensing </w:t>
      </w:r>
      <w:r w:rsidRPr="00BE27C3">
        <w:rPr>
          <w:rFonts w:ascii="Times New Roman" w:hAnsi="Times New Roman" w:cs="Times New Roman"/>
        </w:rPr>
        <w:t>measurement instance</w:t>
      </w:r>
      <w:r>
        <w:rPr>
          <w:rFonts w:ascii="Times New Roman" w:hAnsi="Times New Roman" w:cs="Times New Roman"/>
        </w:rPr>
        <w:t xml:space="preserve"> (#819, #828</w:t>
      </w:r>
      <w:r w:rsidRPr="00101D12">
        <w:rPr>
          <w:rFonts w:ascii="Times New Roman" w:hAnsi="Times New Roman" w:cs="Times New Roman"/>
          <w:color w:val="FF0000"/>
          <w:u w:val="single"/>
        </w:rPr>
        <w:t xml:space="preserve">, #211, </w:t>
      </w:r>
      <w:r w:rsidRPr="00101D12">
        <w:rPr>
          <w:rFonts w:ascii="Times New Roman" w:hAnsi="Times New Roman" w:cs="Times New Roman" w:hint="eastAsia"/>
          <w:color w:val="FF0000"/>
          <w:u w:val="single"/>
        </w:rPr>
        <w:t>#</w:t>
      </w:r>
      <w:r w:rsidRPr="00101D12">
        <w:rPr>
          <w:rFonts w:ascii="Times New Roman" w:hAnsi="Times New Roman" w:cs="Times New Roman"/>
          <w:color w:val="FF0000"/>
          <w:u w:val="single"/>
        </w:rPr>
        <w:t>371, #731, #822, #389,</w:t>
      </w:r>
      <w:r w:rsidR="00F47361" w:rsidRPr="00101D12">
        <w:rPr>
          <w:rFonts w:ascii="Times New Roman" w:hAnsi="Times New Roman" w:cs="Times New Roman"/>
          <w:color w:val="FF0000"/>
          <w:u w:val="single"/>
        </w:rPr>
        <w:t xml:space="preserve"> #824</w:t>
      </w:r>
      <w:r w:rsidR="00082176" w:rsidRPr="00101D12">
        <w:rPr>
          <w:rFonts w:ascii="Times New Roman" w:hAnsi="Times New Roman" w:cs="Times New Roman"/>
          <w:color w:val="FF0000"/>
          <w:u w:val="single"/>
        </w:rPr>
        <w:t xml:space="preserve">, </w:t>
      </w:r>
      <w:proofErr w:type="gramStart"/>
      <w:r w:rsidR="00082176" w:rsidRPr="00101D12">
        <w:rPr>
          <w:rFonts w:ascii="Times New Roman" w:hAnsi="Times New Roman" w:cs="Times New Roman"/>
          <w:color w:val="FF0000"/>
          <w:u w:val="single"/>
        </w:rPr>
        <w:t>#</w:t>
      </w:r>
      <w:proofErr w:type="gramEnd"/>
      <w:r w:rsidR="00082176" w:rsidRPr="00101D12">
        <w:rPr>
          <w:rFonts w:ascii="Times New Roman" w:hAnsi="Times New Roman" w:cs="Times New Roman"/>
          <w:color w:val="FF0000"/>
          <w:u w:val="single"/>
        </w:rPr>
        <w:t>829</w:t>
      </w:r>
      <w:r>
        <w:rPr>
          <w:rFonts w:ascii="Times New Roman" w:hAnsi="Times New Roman" w:cs="Times New Roman"/>
        </w:rPr>
        <w:t>)</w:t>
      </w:r>
    </w:p>
    <w:p w14:paraId="02180C42" w14:textId="77777777" w:rsidR="00A409E0" w:rsidRDefault="00A409E0" w:rsidP="008C3F42">
      <w:pPr>
        <w:pStyle w:val="3"/>
        <w:rPr>
          <w:rFonts w:ascii="Times New Roman" w:hAnsi="Times New Roman" w:cs="Times New Roman"/>
          <w:i/>
          <w:sz w:val="22"/>
        </w:rPr>
      </w:pPr>
      <w:bookmarkStart w:id="3" w:name="_TGbf_Editor:_Please_3"/>
      <w:bookmarkEnd w:id="3"/>
      <w:proofErr w:type="spellStart"/>
      <w:r w:rsidRPr="00DA03A4">
        <w:rPr>
          <w:rFonts w:ascii="Times New Roman" w:hAnsi="Times New Roman" w:cs="Times New Roman"/>
          <w:i/>
          <w:sz w:val="22"/>
          <w:highlight w:val="yellow"/>
        </w:rPr>
        <w:t>TGbf</w:t>
      </w:r>
      <w:proofErr w:type="spellEnd"/>
      <w:r w:rsidRPr="00DA03A4">
        <w:rPr>
          <w:rFonts w:ascii="Times New Roman" w:hAnsi="Times New Roman" w:cs="Times New Roman"/>
          <w:i/>
          <w:sz w:val="22"/>
          <w:highlight w:val="yellow"/>
        </w:rPr>
        <w:t xml:space="preserve"> Editor: Please </w:t>
      </w:r>
      <w:r>
        <w:rPr>
          <w:rFonts w:ascii="Times New Roman" w:hAnsi="Times New Roman" w:cs="Times New Roman"/>
          <w:i/>
          <w:sz w:val="22"/>
          <w:highlight w:val="yellow"/>
        </w:rPr>
        <w:t>add</w:t>
      </w:r>
      <w:r w:rsidRPr="00DA03A4">
        <w:rPr>
          <w:rFonts w:ascii="Times New Roman" w:hAnsi="Times New Roman" w:cs="Times New Roman"/>
          <w:i/>
          <w:sz w:val="22"/>
          <w:highlight w:val="yellow"/>
        </w:rPr>
        <w:t xml:space="preserve"> the </w:t>
      </w:r>
      <w:r>
        <w:rPr>
          <w:rFonts w:ascii="Times New Roman" w:hAnsi="Times New Roman" w:cs="Times New Roman"/>
          <w:i/>
          <w:sz w:val="22"/>
          <w:highlight w:val="yellow"/>
        </w:rPr>
        <w:t xml:space="preserve">following </w:t>
      </w:r>
      <w:r w:rsidRPr="00DA03A4">
        <w:rPr>
          <w:rFonts w:ascii="Times New Roman" w:hAnsi="Times New Roman" w:cs="Times New Roman"/>
          <w:i/>
          <w:sz w:val="22"/>
          <w:highlight w:val="yellow"/>
        </w:rPr>
        <w:t xml:space="preserve">text </w:t>
      </w:r>
      <w:r>
        <w:rPr>
          <w:rFonts w:ascii="Times New Roman" w:hAnsi="Times New Roman" w:cs="Times New Roman"/>
          <w:i/>
          <w:sz w:val="22"/>
          <w:highlight w:val="yellow"/>
        </w:rPr>
        <w:t xml:space="preserve">after Figure 6-28a </w:t>
      </w:r>
      <w:r w:rsidRPr="00DA03A4">
        <w:rPr>
          <w:rFonts w:ascii="Times New Roman" w:hAnsi="Times New Roman" w:cs="Times New Roman"/>
          <w:i/>
          <w:sz w:val="22"/>
          <w:highlight w:val="yellow"/>
        </w:rPr>
        <w:t xml:space="preserve">in </w:t>
      </w:r>
      <w:proofErr w:type="spellStart"/>
      <w:r w:rsidRPr="00DA03A4">
        <w:rPr>
          <w:rFonts w:ascii="Times New Roman" w:hAnsi="Times New Roman" w:cs="Times New Roman"/>
          <w:i/>
          <w:sz w:val="22"/>
          <w:highlight w:val="yellow"/>
        </w:rPr>
        <w:t>subclause</w:t>
      </w:r>
      <w:proofErr w:type="spellEnd"/>
      <w:r w:rsidRPr="00DA03A4">
        <w:rPr>
          <w:rFonts w:ascii="Times New Roman" w:hAnsi="Times New Roman" w:cs="Times New Roman"/>
          <w:i/>
          <w:sz w:val="22"/>
          <w:highlight w:val="yellow"/>
        </w:rPr>
        <w:t xml:space="preserve"> 6.3.134.1.</w:t>
      </w:r>
      <w:r w:rsidRPr="00DA03A4">
        <w:rPr>
          <w:rFonts w:ascii="Times New Roman" w:hAnsi="Times New Roman" w:cs="Times New Roman"/>
          <w:i/>
          <w:sz w:val="22"/>
        </w:rPr>
        <w:t xml:space="preserve"> </w:t>
      </w:r>
    </w:p>
    <w:p w14:paraId="6F9AEFC7" w14:textId="77777777" w:rsidR="00A409E0" w:rsidRPr="00272409" w:rsidRDefault="00A409E0" w:rsidP="008C3F42">
      <w:pPr>
        <w:rPr>
          <w:rFonts w:ascii="Times New Roman" w:hAnsi="Times New Roman" w:cs="Times New Roman"/>
          <w:i/>
          <w:color w:val="FF0000"/>
          <w:sz w:val="22"/>
          <w:u w:val="single"/>
        </w:rPr>
      </w:pPr>
      <w:r w:rsidRPr="00272409">
        <w:rPr>
          <w:rFonts w:ascii="Times New Roman" w:hAnsi="Times New Roman" w:cs="Times New Roman"/>
          <w:color w:val="FF0000"/>
          <w:sz w:val="22"/>
          <w:u w:val="single"/>
        </w:rPr>
        <w:t>In Figure 6-28a (WLAN sensing procedure with a TB sensing measurement instance) and Figure 6-28b (WLAN sensing procedure with a non-TB sensing measurement instance), the arc that connects a primitive with a frame at MLME indicates that this primitive initiates the transmission of the connected frame and contains all the parameters needed to configure the frame, and the arc that connects frames at MLME indicates that the preceding frame initiates the transmission of the subsequent frame and contains all the parameters needed to configure the subsequent frame. (#484)</w:t>
      </w:r>
    </w:p>
    <w:p w14:paraId="46F08D49" w14:textId="77777777" w:rsidR="00A409E0" w:rsidRPr="004A5243" w:rsidRDefault="00A409E0" w:rsidP="008C3F42">
      <w:pPr>
        <w:pStyle w:val="3"/>
        <w:rPr>
          <w:rFonts w:ascii="Times New Roman" w:hAnsi="Times New Roman" w:cs="Times New Roman"/>
          <w:i/>
          <w:sz w:val="22"/>
        </w:rPr>
      </w:pPr>
      <w:bookmarkStart w:id="4" w:name="_TGbf_Editor:_Please"/>
      <w:bookmarkEnd w:id="4"/>
      <w:proofErr w:type="spellStart"/>
      <w:r w:rsidRPr="004A5243">
        <w:rPr>
          <w:rFonts w:ascii="Times New Roman" w:hAnsi="Times New Roman" w:cs="Times New Roman"/>
          <w:i/>
          <w:sz w:val="22"/>
          <w:highlight w:val="yellow"/>
        </w:rPr>
        <w:lastRenderedPageBreak/>
        <w:t>TGbf</w:t>
      </w:r>
      <w:proofErr w:type="spellEnd"/>
      <w:r w:rsidRPr="004A5243">
        <w:rPr>
          <w:rFonts w:ascii="Times New Roman" w:hAnsi="Times New Roman" w:cs="Times New Roman"/>
          <w:i/>
          <w:sz w:val="22"/>
          <w:highlight w:val="yellow"/>
        </w:rPr>
        <w:t xml:space="preserve"> Editor: Please replace Figure 6-28b-d in Draft 0.2 with the new figure below.</w:t>
      </w:r>
    </w:p>
    <w:p w14:paraId="156914F9" w14:textId="7C5C836E" w:rsidR="00A409E0" w:rsidRDefault="003878CA" w:rsidP="008C3F42">
      <w:pPr>
        <w:keepNext/>
        <w:widowControl/>
        <w:jc w:val="left"/>
      </w:pPr>
      <w:r>
        <w:object w:dxaOrig="15376" w:dyaOrig="18451" w14:anchorId="0D36A81E">
          <v:shape id="_x0000_i1026" type="#_x0000_t75" style="width:415.25pt;height:498.15pt" o:ole="">
            <v:imagedata r:id="rId20" o:title=""/>
          </v:shape>
          <o:OLEObject Type="Embed" ProgID="Visio.Drawing.15" ShapeID="_x0000_i1026" DrawAspect="Content" ObjectID="_1723445653" r:id="rId21"/>
        </w:object>
      </w:r>
    </w:p>
    <w:p w14:paraId="7B564216" w14:textId="55A085F9" w:rsidR="00A409E0" w:rsidRPr="00101D12" w:rsidRDefault="00A409E0" w:rsidP="008C3F42">
      <w:pPr>
        <w:pStyle w:val="ac"/>
        <w:rPr>
          <w:rFonts w:ascii="Times New Roman" w:hAnsi="Times New Roman" w:cs="Times New Roman"/>
        </w:rPr>
      </w:pPr>
      <w:r w:rsidRPr="00101D12">
        <w:rPr>
          <w:rFonts w:ascii="Times New Roman" w:hAnsi="Times New Roman" w:cs="Times New Roman"/>
        </w:rPr>
        <w:t>Figure 6-28b –WLAN sensing procedur</w:t>
      </w:r>
      <w:r w:rsidR="00101D12" w:rsidRPr="00BE27C3">
        <w:rPr>
          <w:rFonts w:ascii="Times New Roman" w:hAnsi="Times New Roman" w:cs="Times New Roman"/>
        </w:rPr>
        <w:t>e</w:t>
      </w:r>
      <w:r w:rsidR="00101D12" w:rsidRPr="00215BD2">
        <w:rPr>
          <w:rFonts w:ascii="Times New Roman" w:hAnsi="Times New Roman" w:cs="Times New Roman"/>
          <w:strike/>
          <w:color w:val="FF0000"/>
        </w:rPr>
        <w:t>,</w:t>
      </w:r>
      <w:r w:rsidR="00101D12" w:rsidRPr="00215BD2">
        <w:rPr>
          <w:rFonts w:ascii="Times New Roman" w:hAnsi="Times New Roman" w:cs="Times New Roman"/>
          <w:color w:val="FF0000"/>
        </w:rPr>
        <w:t xml:space="preserve"> </w:t>
      </w:r>
      <w:r w:rsidR="00101D12" w:rsidRPr="00590293">
        <w:rPr>
          <w:rFonts w:ascii="Times New Roman" w:hAnsi="Times New Roman" w:cs="Times New Roman"/>
          <w:color w:val="FF0000"/>
          <w:u w:val="single"/>
        </w:rPr>
        <w:t>with a</w:t>
      </w:r>
      <w:r w:rsidRPr="00101D12">
        <w:rPr>
          <w:rFonts w:ascii="Times New Roman" w:hAnsi="Times New Roman" w:cs="Times New Roman"/>
        </w:rPr>
        <w:t xml:space="preserve"> non-TB sensing measurement instance (</w:t>
      </w:r>
      <w:r w:rsidR="00101D12" w:rsidRPr="00101D12">
        <w:rPr>
          <w:rFonts w:ascii="Times New Roman" w:hAnsi="Times New Roman" w:cs="Times New Roman"/>
          <w:sz w:val="22"/>
        </w:rPr>
        <w:t>#819, #828</w:t>
      </w:r>
      <w:r w:rsidR="00101D12">
        <w:rPr>
          <w:rFonts w:ascii="Times New Roman" w:hAnsi="Times New Roman" w:cs="Times New Roman"/>
          <w:color w:val="FF0000"/>
          <w:sz w:val="22"/>
          <w:u w:val="single"/>
        </w:rPr>
        <w:t xml:space="preserve">, </w:t>
      </w:r>
      <w:r w:rsidR="00101D12" w:rsidRPr="00101D12">
        <w:rPr>
          <w:rFonts w:ascii="Times New Roman" w:hAnsi="Times New Roman" w:cs="Times New Roman"/>
          <w:color w:val="FF0000"/>
          <w:sz w:val="22"/>
          <w:u w:val="single"/>
        </w:rPr>
        <w:t>#389, #825</w:t>
      </w:r>
      <w:r w:rsidR="00101D12" w:rsidRPr="00101D12">
        <w:rPr>
          <w:rFonts w:ascii="Times New Roman" w:hAnsi="Times New Roman" w:cs="Times New Roman"/>
          <w:color w:val="FF0000"/>
          <w:sz w:val="22"/>
          <w:u w:val="single"/>
        </w:rPr>
        <w:t xml:space="preserve">, </w:t>
      </w:r>
      <w:r w:rsidR="00F47361" w:rsidRPr="00101D12">
        <w:rPr>
          <w:rFonts w:ascii="Times New Roman" w:hAnsi="Times New Roman" w:cs="Times New Roman"/>
          <w:color w:val="FF0000"/>
          <w:u w:val="single"/>
        </w:rPr>
        <w:t>#212,</w:t>
      </w:r>
      <w:r w:rsidRPr="00101D12">
        <w:rPr>
          <w:rFonts w:ascii="Times New Roman" w:hAnsi="Times New Roman" w:cs="Times New Roman"/>
          <w:color w:val="FF0000"/>
          <w:u w:val="single"/>
        </w:rPr>
        <w:t xml:space="preserve"> #371, #731, #35, #822</w:t>
      </w:r>
      <w:r w:rsidR="00082176" w:rsidRPr="00101D12">
        <w:rPr>
          <w:rFonts w:ascii="Times New Roman" w:hAnsi="Times New Roman" w:cs="Times New Roman"/>
          <w:color w:val="FF0000"/>
          <w:u w:val="single"/>
        </w:rPr>
        <w:t xml:space="preserve">, #826, #827, </w:t>
      </w:r>
      <w:proofErr w:type="gramStart"/>
      <w:r w:rsidR="00082176" w:rsidRPr="00101D12">
        <w:rPr>
          <w:rFonts w:ascii="Times New Roman" w:hAnsi="Times New Roman" w:cs="Times New Roman"/>
          <w:color w:val="FF0000"/>
          <w:u w:val="single"/>
        </w:rPr>
        <w:t>#</w:t>
      </w:r>
      <w:proofErr w:type="gramEnd"/>
      <w:r w:rsidR="00082176" w:rsidRPr="00101D12">
        <w:rPr>
          <w:rFonts w:ascii="Times New Roman" w:hAnsi="Times New Roman" w:cs="Times New Roman"/>
          <w:color w:val="FF0000"/>
          <w:u w:val="single"/>
        </w:rPr>
        <w:t>828</w:t>
      </w:r>
      <w:r w:rsidRPr="00101D12">
        <w:rPr>
          <w:rFonts w:ascii="Times New Roman" w:hAnsi="Times New Roman" w:cs="Times New Roman"/>
        </w:rPr>
        <w:t>)</w:t>
      </w:r>
    </w:p>
    <w:p w14:paraId="333B3975" w14:textId="77777777" w:rsidR="00A409E0" w:rsidRPr="00A409E0" w:rsidRDefault="00A409E0" w:rsidP="008C3F42">
      <w:pPr>
        <w:rPr>
          <w:rFonts w:hint="eastAsia"/>
        </w:rPr>
      </w:pPr>
    </w:p>
    <w:p w14:paraId="6AB1ED75" w14:textId="77777777" w:rsidR="00A409E0" w:rsidRPr="00DA03A4" w:rsidRDefault="00A409E0" w:rsidP="008C3F42">
      <w:pPr>
        <w:pStyle w:val="3"/>
        <w:rPr>
          <w:rFonts w:ascii="Times New Roman" w:hAnsi="Times New Roman" w:cs="Times New Roman"/>
          <w:i/>
          <w:sz w:val="22"/>
        </w:rPr>
      </w:pPr>
      <w:bookmarkStart w:id="5" w:name="_TGbf_Editor:_Please_2"/>
      <w:bookmarkEnd w:id="5"/>
      <w:proofErr w:type="spellStart"/>
      <w:r w:rsidRPr="00DA03A4">
        <w:rPr>
          <w:rFonts w:ascii="Times New Roman" w:hAnsi="Times New Roman" w:cs="Times New Roman"/>
          <w:i/>
          <w:sz w:val="22"/>
          <w:highlight w:val="yellow"/>
        </w:rPr>
        <w:lastRenderedPageBreak/>
        <w:t>TGbf</w:t>
      </w:r>
      <w:proofErr w:type="spellEnd"/>
      <w:r w:rsidRPr="00DA03A4">
        <w:rPr>
          <w:rFonts w:ascii="Times New Roman" w:hAnsi="Times New Roman" w:cs="Times New Roman"/>
          <w:i/>
          <w:sz w:val="22"/>
          <w:highlight w:val="yellow"/>
        </w:rPr>
        <w:t xml:space="preserve"> Editor: Please </w:t>
      </w:r>
      <w:r>
        <w:rPr>
          <w:rFonts w:ascii="Times New Roman" w:hAnsi="Times New Roman" w:cs="Times New Roman"/>
          <w:i/>
          <w:sz w:val="22"/>
          <w:highlight w:val="yellow"/>
        </w:rPr>
        <w:t>insert</w:t>
      </w:r>
      <w:r w:rsidRPr="00DA03A4">
        <w:rPr>
          <w:rFonts w:ascii="Times New Roman" w:hAnsi="Times New Roman" w:cs="Times New Roman"/>
          <w:i/>
          <w:sz w:val="22"/>
          <w:highlight w:val="yellow"/>
        </w:rPr>
        <w:t xml:space="preserve"> the </w:t>
      </w:r>
      <w:r>
        <w:rPr>
          <w:rFonts w:ascii="Times New Roman" w:hAnsi="Times New Roman" w:cs="Times New Roman"/>
          <w:i/>
          <w:sz w:val="22"/>
          <w:highlight w:val="yellow"/>
        </w:rPr>
        <w:t xml:space="preserve">following </w:t>
      </w:r>
      <w:r w:rsidRPr="00DA03A4">
        <w:rPr>
          <w:rFonts w:ascii="Times New Roman" w:hAnsi="Times New Roman" w:cs="Times New Roman"/>
          <w:i/>
          <w:sz w:val="22"/>
          <w:highlight w:val="yellow"/>
        </w:rPr>
        <w:t xml:space="preserve">text </w:t>
      </w:r>
      <w:r>
        <w:rPr>
          <w:rFonts w:ascii="Times New Roman" w:hAnsi="Times New Roman" w:cs="Times New Roman"/>
          <w:i/>
          <w:sz w:val="22"/>
          <w:highlight w:val="yellow"/>
        </w:rPr>
        <w:t xml:space="preserve">after Figure 6-28b </w:t>
      </w:r>
      <w:r w:rsidRPr="00DA03A4">
        <w:rPr>
          <w:rFonts w:ascii="Times New Roman" w:hAnsi="Times New Roman" w:cs="Times New Roman"/>
          <w:i/>
          <w:sz w:val="22"/>
          <w:highlight w:val="yellow"/>
        </w:rPr>
        <w:t xml:space="preserve">in </w:t>
      </w:r>
      <w:proofErr w:type="spellStart"/>
      <w:r w:rsidRPr="00DA03A4">
        <w:rPr>
          <w:rFonts w:ascii="Times New Roman" w:hAnsi="Times New Roman" w:cs="Times New Roman"/>
          <w:i/>
          <w:sz w:val="22"/>
          <w:highlight w:val="yellow"/>
        </w:rPr>
        <w:t>subclause</w:t>
      </w:r>
      <w:proofErr w:type="spellEnd"/>
      <w:r w:rsidRPr="00DA03A4">
        <w:rPr>
          <w:rFonts w:ascii="Times New Roman" w:hAnsi="Times New Roman" w:cs="Times New Roman"/>
          <w:i/>
          <w:sz w:val="22"/>
          <w:highlight w:val="yellow"/>
        </w:rPr>
        <w:t xml:space="preserve"> 6.3.134.1 in Draft 0.2.</w:t>
      </w:r>
      <w:r w:rsidRPr="00DA03A4">
        <w:rPr>
          <w:rFonts w:ascii="Times New Roman" w:hAnsi="Times New Roman" w:cs="Times New Roman"/>
          <w:i/>
          <w:sz w:val="22"/>
        </w:rPr>
        <w:t xml:space="preserve"> </w:t>
      </w:r>
    </w:p>
    <w:p w14:paraId="6D3626CF" w14:textId="5F0BA5A4" w:rsidR="00A409E0" w:rsidRPr="00A409E0" w:rsidRDefault="00A409E0" w:rsidP="008C3F42">
      <w:pPr>
        <w:widowControl/>
        <w:rPr>
          <w:rFonts w:ascii="Times New Roman" w:hAnsi="Times New Roman" w:cs="Times New Roman" w:hint="eastAsia"/>
          <w:color w:val="FF0000"/>
          <w:sz w:val="22"/>
          <w:u w:val="single"/>
        </w:rPr>
      </w:pPr>
      <w:r w:rsidRPr="004A5243">
        <w:rPr>
          <w:rFonts w:ascii="Times New Roman" w:hAnsi="Times New Roman" w:cs="Times New Roman"/>
          <w:color w:val="FF0000"/>
          <w:sz w:val="22"/>
          <w:u w:val="single"/>
        </w:rPr>
        <w:t xml:space="preserve">NOTE </w:t>
      </w:r>
      <w:r w:rsidRPr="00842E3F">
        <w:rPr>
          <w:rFonts w:ascii="Times New Roman" w:hAnsi="Times New Roman" w:cs="Times New Roman"/>
          <w:color w:val="FF0000"/>
          <w:sz w:val="22"/>
          <w:u w:val="single"/>
        </w:rPr>
        <w:t>1</w:t>
      </w:r>
      <w:r w:rsidRPr="00272409">
        <w:rPr>
          <w:rFonts w:ascii="Times New Roman" w:hAnsi="Times New Roman" w:cs="Times New Roman"/>
          <w:color w:val="FF0000"/>
          <w:sz w:val="22"/>
          <w:u w:val="single"/>
        </w:rPr>
        <w:t>– In Figure 6-28b</w:t>
      </w:r>
      <w:r w:rsidRPr="00842E3F">
        <w:rPr>
          <w:rFonts w:ascii="Times New Roman" w:hAnsi="Times New Roman" w:cs="Times New Roman"/>
          <w:color w:val="FF0000"/>
          <w:sz w:val="22"/>
          <w:u w:val="single"/>
        </w:rPr>
        <w:t xml:space="preserve"> (</w:t>
      </w:r>
      <w:r w:rsidRPr="00272409">
        <w:rPr>
          <w:rFonts w:ascii="Times New Roman" w:hAnsi="Times New Roman" w:cs="Times New Roman"/>
          <w:color w:val="FF0000"/>
          <w:sz w:val="22"/>
          <w:u w:val="single"/>
        </w:rPr>
        <w:t>WLAN sensing procedure with a non-TB sensing measurement instance</w:t>
      </w:r>
      <w:r w:rsidRPr="00842E3F">
        <w:rPr>
          <w:rFonts w:ascii="Times New Roman" w:hAnsi="Times New Roman" w:cs="Times New Roman"/>
          <w:color w:val="FF0000"/>
          <w:sz w:val="22"/>
          <w:u w:val="single"/>
        </w:rPr>
        <w:t>)</w:t>
      </w:r>
      <w:r w:rsidRPr="00272409">
        <w:rPr>
          <w:rFonts w:ascii="Times New Roman" w:hAnsi="Times New Roman" w:cs="Times New Roman"/>
          <w:color w:val="FF0000"/>
          <w:sz w:val="22"/>
          <w:u w:val="single"/>
        </w:rPr>
        <w:t>, the SR2SI NDP that is sent by the sensing responder after receiving the SI2SR NDP in SI2SR sounding and the SI2SR NDP that is sent by the sensing initiator after transmitting the Sensing NDPA frame in SR2SI sounding are not shown because they are not used to obtain sensing measurements.</w:t>
      </w:r>
      <w:r w:rsidR="00F83457">
        <w:rPr>
          <w:rFonts w:ascii="Times New Roman" w:hAnsi="Times New Roman" w:cs="Times New Roman"/>
          <w:color w:val="FF0000"/>
          <w:sz w:val="22"/>
          <w:u w:val="single"/>
        </w:rPr>
        <w:t xml:space="preserve"> (#468, #469, #658, #659)</w:t>
      </w:r>
    </w:p>
    <w:p w14:paraId="23CBEB74" w14:textId="77777777" w:rsidR="00A409E0" w:rsidRDefault="00A409E0" w:rsidP="008C3F42">
      <w:pPr>
        <w:pStyle w:val="3"/>
        <w:rPr>
          <w:rFonts w:ascii="Times New Roman" w:hAnsi="Times New Roman" w:cs="Times New Roman"/>
          <w:i/>
          <w:sz w:val="22"/>
        </w:rPr>
      </w:pPr>
      <w:bookmarkStart w:id="6" w:name="_TGbf_Editor:_Please_4"/>
      <w:bookmarkEnd w:id="6"/>
      <w:proofErr w:type="spellStart"/>
      <w:r w:rsidRPr="00DA03A4">
        <w:rPr>
          <w:rFonts w:ascii="Times New Roman" w:hAnsi="Times New Roman" w:cs="Times New Roman"/>
          <w:i/>
          <w:sz w:val="22"/>
          <w:highlight w:val="yellow"/>
        </w:rPr>
        <w:t>TGbf</w:t>
      </w:r>
      <w:proofErr w:type="spellEnd"/>
      <w:r w:rsidRPr="00DA03A4">
        <w:rPr>
          <w:rFonts w:ascii="Times New Roman" w:hAnsi="Times New Roman" w:cs="Times New Roman"/>
          <w:i/>
          <w:sz w:val="22"/>
          <w:highlight w:val="yellow"/>
        </w:rPr>
        <w:t xml:space="preserve"> Editor: Please </w:t>
      </w:r>
      <w:r>
        <w:rPr>
          <w:rFonts w:ascii="Times New Roman" w:hAnsi="Times New Roman" w:cs="Times New Roman"/>
          <w:i/>
          <w:sz w:val="22"/>
          <w:highlight w:val="yellow"/>
        </w:rPr>
        <w:t>add</w:t>
      </w:r>
      <w:r w:rsidRPr="00DA03A4">
        <w:rPr>
          <w:rFonts w:ascii="Times New Roman" w:hAnsi="Times New Roman" w:cs="Times New Roman"/>
          <w:i/>
          <w:sz w:val="22"/>
          <w:highlight w:val="yellow"/>
        </w:rPr>
        <w:t xml:space="preserve"> the </w:t>
      </w:r>
      <w:r>
        <w:rPr>
          <w:rFonts w:ascii="Times New Roman" w:hAnsi="Times New Roman" w:cs="Times New Roman"/>
          <w:i/>
          <w:sz w:val="22"/>
          <w:highlight w:val="yellow"/>
        </w:rPr>
        <w:t xml:space="preserve">following </w:t>
      </w:r>
      <w:r w:rsidRPr="00DA03A4">
        <w:rPr>
          <w:rFonts w:ascii="Times New Roman" w:hAnsi="Times New Roman" w:cs="Times New Roman"/>
          <w:i/>
          <w:sz w:val="22"/>
          <w:highlight w:val="yellow"/>
        </w:rPr>
        <w:t xml:space="preserve">text </w:t>
      </w:r>
      <w:r>
        <w:rPr>
          <w:rFonts w:ascii="Times New Roman" w:hAnsi="Times New Roman" w:cs="Times New Roman"/>
          <w:i/>
          <w:sz w:val="22"/>
          <w:highlight w:val="yellow"/>
        </w:rPr>
        <w:t xml:space="preserve">after Figure 6-28b </w:t>
      </w:r>
      <w:r w:rsidRPr="00DA03A4">
        <w:rPr>
          <w:rFonts w:ascii="Times New Roman" w:hAnsi="Times New Roman" w:cs="Times New Roman"/>
          <w:i/>
          <w:sz w:val="22"/>
          <w:highlight w:val="yellow"/>
        </w:rPr>
        <w:t xml:space="preserve">in </w:t>
      </w:r>
      <w:proofErr w:type="spellStart"/>
      <w:r w:rsidRPr="00DA03A4">
        <w:rPr>
          <w:rFonts w:ascii="Times New Roman" w:hAnsi="Times New Roman" w:cs="Times New Roman"/>
          <w:i/>
          <w:sz w:val="22"/>
          <w:highlight w:val="yellow"/>
        </w:rPr>
        <w:t>subclause</w:t>
      </w:r>
      <w:proofErr w:type="spellEnd"/>
      <w:r w:rsidRPr="00DA03A4">
        <w:rPr>
          <w:rFonts w:ascii="Times New Roman" w:hAnsi="Times New Roman" w:cs="Times New Roman"/>
          <w:i/>
          <w:sz w:val="22"/>
          <w:highlight w:val="yellow"/>
        </w:rPr>
        <w:t xml:space="preserve"> 6.3.134.1.</w:t>
      </w:r>
      <w:r w:rsidRPr="00DA03A4">
        <w:rPr>
          <w:rFonts w:ascii="Times New Roman" w:hAnsi="Times New Roman" w:cs="Times New Roman"/>
          <w:i/>
          <w:sz w:val="22"/>
        </w:rPr>
        <w:t xml:space="preserve"> </w:t>
      </w:r>
    </w:p>
    <w:p w14:paraId="61149309" w14:textId="5EE5F95C" w:rsidR="00A409E0" w:rsidRDefault="00A409E0" w:rsidP="003878CA">
      <w:pPr>
        <w:rPr>
          <w:rFonts w:ascii="Times New Roman" w:hAnsi="Times New Roman" w:cs="Times New Roman"/>
          <w:color w:val="FF0000"/>
          <w:sz w:val="22"/>
          <w:u w:val="single"/>
        </w:rPr>
      </w:pPr>
      <w:r w:rsidRPr="00D460C5">
        <w:rPr>
          <w:rFonts w:ascii="Times New Roman" w:hAnsi="Times New Roman" w:cs="Times New Roman"/>
          <w:color w:val="FF0000"/>
          <w:sz w:val="22"/>
          <w:u w:val="single"/>
        </w:rPr>
        <w:t xml:space="preserve">NOTE 2 – </w:t>
      </w:r>
      <w:r>
        <w:rPr>
          <w:rFonts w:ascii="Times New Roman" w:hAnsi="Times New Roman" w:cs="Times New Roman"/>
          <w:color w:val="FF0000"/>
          <w:sz w:val="22"/>
          <w:u w:val="single"/>
        </w:rPr>
        <w:t xml:space="preserve">If </w:t>
      </w:r>
      <w:r w:rsidR="003878CA">
        <w:rPr>
          <w:rFonts w:ascii="Times New Roman" w:hAnsi="Times New Roman" w:cs="Times New Roman"/>
          <w:color w:val="FF0000"/>
          <w:sz w:val="22"/>
          <w:u w:val="single"/>
        </w:rPr>
        <w:t>SR2SI sounding</w:t>
      </w:r>
      <w:r w:rsidR="003878CA">
        <w:rPr>
          <w:rFonts w:ascii="Times New Roman" w:hAnsi="Times New Roman" w:cs="Times New Roman"/>
          <w:color w:val="FF0000"/>
          <w:sz w:val="22"/>
          <w:u w:val="single"/>
        </w:rPr>
        <w:t xml:space="preserve"> is required in a </w:t>
      </w:r>
      <w:r w:rsidR="003878CA">
        <w:rPr>
          <w:rFonts w:ascii="Times New Roman" w:hAnsi="Times New Roman" w:cs="Times New Roman"/>
          <w:color w:val="FF0000"/>
          <w:sz w:val="22"/>
          <w:u w:val="single"/>
        </w:rPr>
        <w:t>non-TB sensing measurement instance</w:t>
      </w:r>
      <w:r w:rsidR="003878CA">
        <w:rPr>
          <w:rFonts w:ascii="Times New Roman" w:hAnsi="Times New Roman" w:cs="Times New Roman"/>
          <w:color w:val="FF0000"/>
          <w:sz w:val="22"/>
          <w:u w:val="single"/>
        </w:rPr>
        <w:t xml:space="preserve">, </w:t>
      </w:r>
      <w:r>
        <w:rPr>
          <w:rFonts w:ascii="Times New Roman" w:hAnsi="Times New Roman" w:cs="Times New Roman"/>
          <w:color w:val="FF0000"/>
          <w:sz w:val="22"/>
          <w:u w:val="single"/>
        </w:rPr>
        <w:t>the Sensing NDPA frame should configure the</w:t>
      </w:r>
      <w:r w:rsidRPr="00842E3F">
        <w:rPr>
          <w:rFonts w:ascii="Times New Roman" w:hAnsi="Times New Roman" w:cs="Times New Roman"/>
          <w:color w:val="FF0000"/>
          <w:sz w:val="22"/>
          <w:u w:val="single"/>
        </w:rPr>
        <w:t xml:space="preserve"> </w:t>
      </w:r>
      <w:r>
        <w:rPr>
          <w:rFonts w:ascii="Times New Roman" w:hAnsi="Times New Roman" w:cs="Times New Roman"/>
          <w:color w:val="FF0000"/>
          <w:sz w:val="22"/>
          <w:u w:val="single"/>
        </w:rPr>
        <w:t>SR2SI NDP that is sent by the sensing responder in response to the received SI2SR NDP.</w:t>
      </w:r>
      <w:r w:rsidR="003878CA" w:rsidRPr="00272409">
        <w:rPr>
          <w:rFonts w:ascii="Times New Roman" w:hAnsi="Times New Roman" w:cs="Times New Roman"/>
          <w:color w:val="FF0000"/>
          <w:sz w:val="22"/>
          <w:u w:val="single"/>
        </w:rPr>
        <w:t xml:space="preserve"> (#484)</w:t>
      </w:r>
    </w:p>
    <w:p w14:paraId="4B21FFA3" w14:textId="77777777" w:rsidR="00A409E0" w:rsidRDefault="00A409E0" w:rsidP="00A409E0">
      <w:pPr>
        <w:rPr>
          <w:rFonts w:ascii="Times New Roman" w:eastAsia="黑体" w:hAnsi="Times New Roman" w:cs="Times New Roman"/>
          <w:sz w:val="22"/>
        </w:rPr>
      </w:pPr>
    </w:p>
    <w:p w14:paraId="7532FBEB" w14:textId="3FF76CB8" w:rsidR="00205CD1" w:rsidRPr="00205CD1" w:rsidRDefault="00205CD1" w:rsidP="008C3F42">
      <w:pPr>
        <w:pStyle w:val="2"/>
        <w:spacing w:line="240" w:lineRule="auto"/>
        <w:rPr>
          <w:rFonts w:ascii="Arial" w:hAnsi="Arial" w:cs="Arial"/>
          <w:sz w:val="22"/>
        </w:rPr>
      </w:pPr>
      <w:bookmarkStart w:id="7" w:name="_Ref112771652"/>
      <w:bookmarkStart w:id="8" w:name="_9.6.7.52_Sensing_Measurement"/>
      <w:bookmarkEnd w:id="8"/>
      <w:r w:rsidRPr="00205CD1">
        <w:rPr>
          <w:rFonts w:ascii="Arial" w:hAnsi="Arial" w:cs="Arial"/>
          <w:sz w:val="22"/>
        </w:rPr>
        <w:t>9.6.7.52 Sensing Measurement Setup Termination frame format</w:t>
      </w:r>
      <w:bookmarkEnd w:id="7"/>
    </w:p>
    <w:p w14:paraId="5A7C8851" w14:textId="77777777" w:rsidR="00205CD1" w:rsidRPr="00927AB8" w:rsidRDefault="00205CD1" w:rsidP="008C3F42">
      <w:pPr>
        <w:pStyle w:val="3"/>
        <w:rPr>
          <w:rFonts w:ascii="Times New Roman" w:hAnsi="Times New Roman" w:cs="Times New Roman"/>
          <w:i/>
          <w:sz w:val="22"/>
          <w:szCs w:val="22"/>
          <w:highlight w:val="yellow"/>
        </w:rPr>
      </w:pPr>
      <w:proofErr w:type="spellStart"/>
      <w:r w:rsidRPr="00927AB8">
        <w:rPr>
          <w:rFonts w:ascii="Times New Roman" w:hAnsi="Times New Roman" w:cs="Times New Roman"/>
          <w:i/>
          <w:sz w:val="22"/>
          <w:szCs w:val="22"/>
          <w:highlight w:val="yellow"/>
        </w:rPr>
        <w:t>TGbf</w:t>
      </w:r>
      <w:proofErr w:type="spellEnd"/>
      <w:r w:rsidRPr="00927AB8">
        <w:rPr>
          <w:rFonts w:ascii="Times New Roman" w:hAnsi="Times New Roman" w:cs="Times New Roman"/>
          <w:i/>
          <w:sz w:val="22"/>
          <w:szCs w:val="22"/>
          <w:highlight w:val="yellow"/>
        </w:rPr>
        <w:t xml:space="preserve"> Editor: Please modify the text at L51P70 in </w:t>
      </w:r>
      <w:proofErr w:type="spellStart"/>
      <w:r w:rsidRPr="00927AB8">
        <w:rPr>
          <w:rFonts w:ascii="Times New Roman" w:hAnsi="Times New Roman" w:cs="Times New Roman"/>
          <w:i/>
          <w:sz w:val="22"/>
          <w:szCs w:val="22"/>
          <w:highlight w:val="yellow"/>
        </w:rPr>
        <w:t>subclause</w:t>
      </w:r>
      <w:proofErr w:type="spellEnd"/>
      <w:r w:rsidRPr="00927AB8">
        <w:rPr>
          <w:rFonts w:ascii="Times New Roman" w:hAnsi="Times New Roman" w:cs="Times New Roman"/>
          <w:i/>
          <w:sz w:val="22"/>
          <w:szCs w:val="22"/>
          <w:highlight w:val="yellow"/>
        </w:rPr>
        <w:t xml:space="preserve"> 9.6.7.52 in Draft 0.2 as follows. </w:t>
      </w:r>
    </w:p>
    <w:p w14:paraId="76866483" w14:textId="6BD2F7CD" w:rsidR="00205CD1" w:rsidRPr="00927AB8" w:rsidRDefault="00205CD1" w:rsidP="00205CD1">
      <w:pPr>
        <w:widowControl/>
        <w:rPr>
          <w:rFonts w:ascii="Times New Roman" w:hAnsi="Times New Roman" w:cs="Times New Roman"/>
          <w:sz w:val="22"/>
        </w:rPr>
      </w:pPr>
      <w:r w:rsidRPr="00927AB8">
        <w:rPr>
          <w:rFonts w:ascii="Times New Roman" w:hAnsi="Times New Roman" w:cs="Times New Roman"/>
          <w:b/>
          <w:bCs/>
          <w:noProof/>
          <w:kern w:val="44"/>
          <w:sz w:val="22"/>
          <w:szCs w:val="44"/>
        </w:rPr>
        <w:drawing>
          <wp:inline distT="0" distB="0" distL="0" distR="0" wp14:anchorId="3119205C" wp14:editId="2BFB33E7">
            <wp:extent cx="5274310" cy="6096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68BA99.tmp"/>
                    <pic:cNvPicPr/>
                  </pic:nvPicPr>
                  <pic:blipFill rotWithShape="1">
                    <a:blip r:embed="rId22">
                      <a:extLst>
                        <a:ext uri="{28A0092B-C50C-407E-A947-70E740481C1C}">
                          <a14:useLocalDpi xmlns:a14="http://schemas.microsoft.com/office/drawing/2010/main" val="0"/>
                        </a:ext>
                      </a:extLst>
                    </a:blip>
                    <a:srcRect b="35354"/>
                    <a:stretch/>
                  </pic:blipFill>
                  <pic:spPr bwMode="auto">
                    <a:xfrm>
                      <a:off x="0" y="0"/>
                      <a:ext cx="5274310" cy="609600"/>
                    </a:xfrm>
                    <a:prstGeom prst="rect">
                      <a:avLst/>
                    </a:prstGeom>
                    <a:ln>
                      <a:noFill/>
                    </a:ln>
                    <a:extLst>
                      <a:ext uri="{53640926-AAD7-44D8-BBD7-CCE9431645EC}">
                        <a14:shadowObscured xmlns:a14="http://schemas.microsoft.com/office/drawing/2010/main"/>
                      </a:ext>
                    </a:extLst>
                  </pic:spPr>
                </pic:pic>
              </a:graphicData>
            </a:graphic>
          </wp:inline>
        </w:drawing>
      </w:r>
      <w:r w:rsidRPr="00927AB8">
        <w:rPr>
          <w:rFonts w:ascii="Times New Roman" w:hAnsi="Times New Roman" w:cs="Times New Roman"/>
          <w:sz w:val="22"/>
        </w:rPr>
        <w:t xml:space="preserve">The Sensing Measurement Setup Termination frame is </w:t>
      </w:r>
      <w:r w:rsidRPr="00927AB8">
        <w:rPr>
          <w:rFonts w:ascii="Times New Roman" w:hAnsi="Times New Roman" w:cs="Times New Roman"/>
          <w:color w:val="FF0000"/>
          <w:sz w:val="22"/>
          <w:u w:val="single"/>
        </w:rPr>
        <w:t xml:space="preserve">an Action or an Action No </w:t>
      </w:r>
      <w:proofErr w:type="spellStart"/>
      <w:r w:rsidRPr="00927AB8">
        <w:rPr>
          <w:rFonts w:ascii="Times New Roman" w:hAnsi="Times New Roman" w:cs="Times New Roman"/>
          <w:color w:val="FF0000"/>
          <w:sz w:val="22"/>
          <w:u w:val="single"/>
        </w:rPr>
        <w:t>Ack</w:t>
      </w:r>
      <w:proofErr w:type="spellEnd"/>
      <w:r w:rsidRPr="00927AB8">
        <w:rPr>
          <w:rFonts w:ascii="Times New Roman" w:hAnsi="Times New Roman" w:cs="Times New Roman"/>
          <w:color w:val="FF0000"/>
          <w:sz w:val="22"/>
          <w:u w:val="single"/>
        </w:rPr>
        <w:t xml:space="preserve"> frame of category Public</w:t>
      </w:r>
      <w:r w:rsidRPr="00927AB8">
        <w:rPr>
          <w:rFonts w:ascii="Times New Roman" w:hAnsi="Times New Roman" w:cs="Times New Roman"/>
          <w:sz w:val="22"/>
        </w:rPr>
        <w:t xml:space="preserve"> used to terminate sensing measurement setup(s) (Motion 100)</w:t>
      </w:r>
      <w:r w:rsidR="00C702FD">
        <w:rPr>
          <w:rFonts w:ascii="Times New Roman" w:hAnsi="Times New Roman" w:cs="Times New Roman"/>
          <w:sz w:val="22"/>
        </w:rPr>
        <w:t xml:space="preserve"> </w:t>
      </w:r>
      <w:r w:rsidR="00C702FD" w:rsidRPr="00C702FD">
        <w:rPr>
          <w:rFonts w:ascii="Times New Roman" w:hAnsi="Times New Roman" w:cs="Times New Roman"/>
          <w:color w:val="FF0000"/>
          <w:sz w:val="22"/>
        </w:rPr>
        <w:t>(#35)</w:t>
      </w:r>
      <w:r w:rsidRPr="00C702FD">
        <w:rPr>
          <w:rFonts w:ascii="Times New Roman" w:hAnsi="Times New Roman" w:cs="Times New Roman"/>
          <w:color w:val="FF0000"/>
          <w:sz w:val="22"/>
        </w:rPr>
        <w:t>.</w:t>
      </w:r>
      <w:r w:rsidRPr="00927AB8">
        <w:rPr>
          <w:rFonts w:ascii="Times New Roman" w:hAnsi="Times New Roman" w:cs="Times New Roman"/>
          <w:sz w:val="22"/>
        </w:rPr>
        <w:t xml:space="preserve"> </w:t>
      </w:r>
    </w:p>
    <w:p w14:paraId="1CCAF4AC" w14:textId="77777777" w:rsidR="00205CD1" w:rsidRPr="008C2BA7" w:rsidRDefault="00205CD1" w:rsidP="00205CD1">
      <w:pPr>
        <w:widowControl/>
        <w:jc w:val="left"/>
        <w:rPr>
          <w:rFonts w:ascii="Times New Roman" w:hAnsi="Times New Roman" w:cs="Times New Roman"/>
          <w:sz w:val="22"/>
        </w:rPr>
      </w:pPr>
    </w:p>
    <w:p w14:paraId="3D8E6801" w14:textId="77777777" w:rsidR="00205CD1" w:rsidRPr="00464E9F" w:rsidRDefault="00205CD1" w:rsidP="00A409E0">
      <w:pPr>
        <w:rPr>
          <w:rFonts w:ascii="Times New Roman" w:hAnsi="Times New Roman" w:cs="Times New Roman"/>
          <w:sz w:val="22"/>
        </w:rPr>
      </w:pPr>
    </w:p>
    <w:p w14:paraId="1B38BD6A" w14:textId="7689B51A" w:rsidR="00205CD1" w:rsidRPr="00464E9F" w:rsidRDefault="00012F61" w:rsidP="00A409E0">
      <w:pPr>
        <w:rPr>
          <w:rFonts w:ascii="Arial" w:eastAsia="黑体" w:hAnsi="Arial" w:cs="Arial"/>
          <w:b/>
          <w:sz w:val="22"/>
          <w:u w:val="single"/>
        </w:rPr>
      </w:pPr>
      <w:r w:rsidRPr="00464E9F">
        <w:rPr>
          <w:rFonts w:ascii="Arial" w:eastAsia="黑体" w:hAnsi="Arial" w:cs="Arial"/>
          <w:b/>
          <w:sz w:val="22"/>
          <w:u w:val="single"/>
        </w:rPr>
        <w:t>SP</w:t>
      </w:r>
    </w:p>
    <w:p w14:paraId="1B70C10B" w14:textId="7F03BA7C" w:rsidR="00464E9F" w:rsidRPr="00D206C2" w:rsidRDefault="00464E9F" w:rsidP="00464E9F">
      <w:pPr>
        <w:rPr>
          <w:rFonts w:ascii="Times New Roman" w:hAnsi="Times New Roman" w:cs="Times New Roman"/>
          <w:sz w:val="22"/>
        </w:rPr>
      </w:pPr>
      <w:r w:rsidRPr="00D206C2">
        <w:rPr>
          <w:rFonts w:ascii="Times New Roman" w:eastAsia="黑体" w:hAnsi="Times New Roman" w:cs="Times New Roman"/>
          <w:sz w:val="22"/>
        </w:rPr>
        <w:t xml:space="preserve">Do you support the proposed modifications to the following CIDs and incorporate the changes into the latest </w:t>
      </w:r>
      <w:proofErr w:type="spellStart"/>
      <w:r w:rsidRPr="00D206C2">
        <w:rPr>
          <w:rFonts w:ascii="Times New Roman" w:eastAsia="黑体" w:hAnsi="Times New Roman" w:cs="Times New Roman"/>
          <w:sz w:val="22"/>
        </w:rPr>
        <w:t>TGbf</w:t>
      </w:r>
      <w:proofErr w:type="spellEnd"/>
      <w:r w:rsidRPr="00D206C2">
        <w:rPr>
          <w:rFonts w:ascii="Times New Roman" w:eastAsia="黑体" w:hAnsi="Times New Roman" w:cs="Times New Roman"/>
          <w:sz w:val="22"/>
        </w:rPr>
        <w:t xml:space="preserve"> draft: </w:t>
      </w:r>
      <w:r w:rsidRPr="00D206C2">
        <w:rPr>
          <w:rFonts w:ascii="Times New Roman" w:hAnsi="Times New Roman" w:cs="Times New Roman"/>
          <w:sz w:val="22"/>
        </w:rPr>
        <w:t xml:space="preserve">CID </w:t>
      </w:r>
      <w:r w:rsidRPr="00D206C2">
        <w:rPr>
          <w:rFonts w:ascii="Times New Roman" w:hAnsi="Times New Roman" w:cs="Times New Roman"/>
          <w:sz w:val="22"/>
        </w:rPr>
        <w:t xml:space="preserve">212, 213, 214, 371, 824, 731, 35, 388, 733, 468, 469, 658, 659, 826, 827, 829, 820, 822, 389, 825, 732, 821, </w:t>
      </w:r>
      <w:proofErr w:type="gramStart"/>
      <w:r w:rsidRPr="00D206C2">
        <w:rPr>
          <w:rFonts w:ascii="Times New Roman" w:hAnsi="Times New Roman" w:cs="Times New Roman"/>
          <w:sz w:val="22"/>
        </w:rPr>
        <w:t>484</w:t>
      </w:r>
      <w:proofErr w:type="gramEnd"/>
    </w:p>
    <w:p w14:paraId="64355574" w14:textId="77777777" w:rsidR="00464E9F" w:rsidRPr="00D206C2" w:rsidRDefault="00464E9F" w:rsidP="00464E9F">
      <w:pPr>
        <w:rPr>
          <w:rFonts w:ascii="Times New Roman" w:eastAsia="黑体" w:hAnsi="Times New Roman" w:cs="Times New Roman"/>
          <w:sz w:val="22"/>
        </w:rPr>
      </w:pPr>
    </w:p>
    <w:p w14:paraId="1FA6162C" w14:textId="55AD6A8C" w:rsidR="00464E9F" w:rsidRPr="00D206C2" w:rsidRDefault="00464E9F" w:rsidP="00A409E0">
      <w:pPr>
        <w:rPr>
          <w:rFonts w:ascii="Times New Roman" w:eastAsia="黑体" w:hAnsi="Times New Roman" w:cs="Times New Roman"/>
          <w:sz w:val="22"/>
        </w:rPr>
      </w:pPr>
      <w:r w:rsidRPr="00D206C2">
        <w:rPr>
          <w:rFonts w:ascii="Times New Roman" w:eastAsia="黑体" w:hAnsi="Times New Roman" w:cs="Times New Roman"/>
          <w:sz w:val="22"/>
        </w:rPr>
        <w:t>Y/N/A</w:t>
      </w:r>
    </w:p>
    <w:sectPr w:rsidR="00464E9F" w:rsidRPr="00D206C2" w:rsidSect="007A4A86">
      <w:headerReference w:type="default" r:id="rId23"/>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D7BBE" w14:textId="77777777" w:rsidR="009024DC" w:rsidRDefault="009024DC" w:rsidP="00167061">
      <w:r>
        <w:separator/>
      </w:r>
    </w:p>
  </w:endnote>
  <w:endnote w:type="continuationSeparator" w:id="0">
    <w:p w14:paraId="2D361845" w14:textId="77777777" w:rsidR="009024DC" w:rsidRDefault="009024DC"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0CA4E" w14:textId="77777777" w:rsidR="001B0151" w:rsidRDefault="001B0151">
    <w:pPr>
      <w:pStyle w:val="a4"/>
      <w:rPr>
        <w:rFonts w:ascii="Times New Roman" w:hAnsi="Times New Roman" w:cs="Times New Roman"/>
        <w:sz w:val="24"/>
      </w:rPr>
    </w:pPr>
    <w:r>
      <w:rPr>
        <w:rFonts w:ascii="Times New Roman" w:hAnsi="Times New Roman" w:cs="Times New Roman"/>
        <w:sz w:val="24"/>
      </w:rPr>
      <w:pict w14:anchorId="222BE8F1">
        <v:rect id="_x0000_i1027" style="width:0;height:1.5pt" o:hralign="center" o:hrstd="t" o:hr="t" fillcolor="#a0a0a0" stroked="f"/>
      </w:pict>
    </w:r>
  </w:p>
  <w:p w14:paraId="084DDD91" w14:textId="77777777" w:rsidR="001B0151" w:rsidRPr="006576BE" w:rsidRDefault="001B0151" w:rsidP="00A16092">
    <w:pPr>
      <w:pStyle w:val="a4"/>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574F5F">
      <w:rPr>
        <w:rFonts w:ascii="Times New Roman" w:hAnsi="Times New Roman" w:cs="Times New Roman"/>
        <w:noProof/>
        <w:sz w:val="24"/>
      </w:rPr>
      <w:t>12</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EEFFC" w14:textId="77777777" w:rsidR="009024DC" w:rsidRDefault="009024DC" w:rsidP="00167061">
      <w:r>
        <w:separator/>
      </w:r>
    </w:p>
  </w:footnote>
  <w:footnote w:type="continuationSeparator" w:id="0">
    <w:p w14:paraId="54161C7E" w14:textId="77777777" w:rsidR="009024DC" w:rsidRDefault="009024DC" w:rsidP="00167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E6595" w14:textId="26120010" w:rsidR="001B0151" w:rsidRPr="006576BE" w:rsidRDefault="001B0151"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Pr>
        <w:rFonts w:ascii="Times New Roman" w:eastAsia="等线" w:hAnsi="Times New Roman" w:cs="Times New Roman"/>
        <w:b/>
        <w:kern w:val="0"/>
        <w:sz w:val="24"/>
        <w:szCs w:val="24"/>
        <w:lang w:val="en-GB" w:eastAsia="en-US"/>
      </w:rPr>
      <w:t>Aug</w:t>
    </w:r>
    <w:r w:rsidRPr="00167061">
      <w:rPr>
        <w:rFonts w:ascii="Times New Roman" w:eastAsia="等线" w:hAnsi="Times New Roman" w:cs="Times New Roman"/>
        <w:b/>
        <w:kern w:val="0"/>
        <w:sz w:val="24"/>
        <w:szCs w:val="24"/>
        <w:lang w:val="en-GB" w:eastAsia="en-US"/>
      </w:rPr>
      <w:t>, 2022</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802.11-22/</w:t>
    </w:r>
    <w:r>
      <w:rPr>
        <w:rFonts w:ascii="Times New Roman" w:eastAsia="等线" w:hAnsi="Times New Roman" w:cs="Times New Roman"/>
        <w:b/>
        <w:kern w:val="0"/>
        <w:sz w:val="24"/>
        <w:szCs w:val="24"/>
        <w:lang w:val="en-GB" w:eastAsia="en-US"/>
      </w:rPr>
      <w:t>1365r1</w:t>
    </w:r>
    <w:r w:rsidRPr="00167061">
      <w:rPr>
        <w:rFonts w:ascii="Times New Roman" w:eastAsia="等线" w:hAnsi="Times New Roman" w:cs="Times New Roman"/>
        <w:b/>
        <w:kern w:val="0"/>
        <w:sz w:val="24"/>
        <w:szCs w:val="24"/>
        <w:lang w:val="en-GB" w:eastAsia="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0126"/>
    <w:multiLevelType w:val="hybridMultilevel"/>
    <w:tmpl w:val="F7B0B2D0"/>
    <w:lvl w:ilvl="0" w:tplc="A9409E66">
      <w:start w:val="1"/>
      <w:numFmt w:val="decimal"/>
      <w:lvlText w:val="%1."/>
      <w:lvlJc w:val="left"/>
      <w:pPr>
        <w:ind w:left="360" w:hanging="360"/>
      </w:pPr>
      <w:rPr>
        <w:rFonts w:hint="default"/>
        <w:b w:val="0"/>
      </w:rPr>
    </w:lvl>
    <w:lvl w:ilvl="1" w:tplc="04090019">
      <w:start w:val="1"/>
      <w:numFmt w:val="lowerLetter"/>
      <w:lvlText w:val="%2)"/>
      <w:lvlJc w:val="left"/>
      <w:pPr>
        <w:ind w:left="420" w:hanging="420"/>
      </w:pPr>
    </w:lvl>
    <w:lvl w:ilvl="2" w:tplc="04090019">
      <w:start w:val="1"/>
      <w:numFmt w:val="lowerLetter"/>
      <w:lvlText w:val="%3)"/>
      <w:lvlJc w:val="lef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 w15:restartNumberingAfterBreak="0">
    <w:nsid w:val="020A5614"/>
    <w:multiLevelType w:val="hybridMultilevel"/>
    <w:tmpl w:val="0F6855F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433555E"/>
    <w:multiLevelType w:val="hybridMultilevel"/>
    <w:tmpl w:val="72D279AA"/>
    <w:lvl w:ilvl="0" w:tplc="0409000F">
      <w:start w:val="1"/>
      <w:numFmt w:val="decimal"/>
      <w:lvlText w:val="%1."/>
      <w:lvlJc w:val="left"/>
      <w:pPr>
        <w:ind w:left="840" w:hanging="420"/>
      </w:pPr>
      <w:rPr>
        <w:rFonts w:hint="default"/>
        <w:b w:val="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CFA0006"/>
    <w:multiLevelType w:val="hybridMultilevel"/>
    <w:tmpl w:val="F4723DD6"/>
    <w:lvl w:ilvl="0" w:tplc="CD643404">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0E353753"/>
    <w:multiLevelType w:val="hybridMultilevel"/>
    <w:tmpl w:val="9CB0A71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AE44F7"/>
    <w:multiLevelType w:val="hybridMultilevel"/>
    <w:tmpl w:val="18A02B4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29305F"/>
    <w:multiLevelType w:val="hybridMultilevel"/>
    <w:tmpl w:val="F3A825F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1B8781F"/>
    <w:multiLevelType w:val="hybridMultilevel"/>
    <w:tmpl w:val="44002F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21C62CC"/>
    <w:multiLevelType w:val="hybridMultilevel"/>
    <w:tmpl w:val="EA52E68E"/>
    <w:lvl w:ilvl="0" w:tplc="D33093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7653591"/>
    <w:multiLevelType w:val="hybridMultilevel"/>
    <w:tmpl w:val="68E221B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9143968"/>
    <w:multiLevelType w:val="hybridMultilevel"/>
    <w:tmpl w:val="006EF966"/>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E0E46DE"/>
    <w:multiLevelType w:val="hybridMultilevel"/>
    <w:tmpl w:val="EF8EDE66"/>
    <w:lvl w:ilvl="0" w:tplc="04090019">
      <w:start w:val="1"/>
      <w:numFmt w:val="lowerLetter"/>
      <w:lvlText w:val="%1)"/>
      <w:lvlJc w:val="left"/>
      <w:pPr>
        <w:ind w:left="840" w:hanging="420"/>
      </w:pPr>
      <w:rPr>
        <w:rFonts w:hint="default"/>
        <w:b w:val="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EB94CDF"/>
    <w:multiLevelType w:val="hybridMultilevel"/>
    <w:tmpl w:val="AE5C93E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208F3CB2"/>
    <w:multiLevelType w:val="hybridMultilevel"/>
    <w:tmpl w:val="69EE70D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DE56EAE"/>
    <w:multiLevelType w:val="hybridMultilevel"/>
    <w:tmpl w:val="A4D276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0915C76"/>
    <w:multiLevelType w:val="hybridMultilevel"/>
    <w:tmpl w:val="CF4E62E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33D53EA2"/>
    <w:multiLevelType w:val="hybridMultilevel"/>
    <w:tmpl w:val="2BC0F3A4"/>
    <w:lvl w:ilvl="0" w:tplc="0409000F">
      <w:start w:val="1"/>
      <w:numFmt w:val="decimal"/>
      <w:lvlText w:val="%1."/>
      <w:lvlJc w:val="left"/>
      <w:pPr>
        <w:ind w:left="839"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26" w15:restartNumberingAfterBreak="0">
    <w:nsid w:val="364A6F1A"/>
    <w:multiLevelType w:val="hybridMultilevel"/>
    <w:tmpl w:val="5E8C7598"/>
    <w:lvl w:ilvl="0" w:tplc="368E39FE">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3A894C97"/>
    <w:multiLevelType w:val="hybridMultilevel"/>
    <w:tmpl w:val="E374721E"/>
    <w:lvl w:ilvl="0" w:tplc="04090019">
      <w:start w:val="1"/>
      <w:numFmt w:val="lowerLetter"/>
      <w:lvlText w:val="%1)"/>
      <w:lvlJc w:val="left"/>
      <w:pPr>
        <w:ind w:left="420" w:hanging="420"/>
      </w:p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28" w15:restartNumberingAfterBreak="0">
    <w:nsid w:val="3C861A3C"/>
    <w:multiLevelType w:val="hybridMultilevel"/>
    <w:tmpl w:val="BDF4C28E"/>
    <w:lvl w:ilvl="0" w:tplc="D33093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DF7862"/>
    <w:multiLevelType w:val="hybridMultilevel"/>
    <w:tmpl w:val="1E52897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16A42CB"/>
    <w:multiLevelType w:val="hybridMultilevel"/>
    <w:tmpl w:val="72D279AA"/>
    <w:lvl w:ilvl="0" w:tplc="0409000F">
      <w:start w:val="1"/>
      <w:numFmt w:val="decimal"/>
      <w:lvlText w:val="%1."/>
      <w:lvlJc w:val="left"/>
      <w:pPr>
        <w:ind w:left="840" w:hanging="420"/>
      </w:pPr>
      <w:rPr>
        <w:rFonts w:hint="default"/>
        <w:b w:val="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4443096E"/>
    <w:multiLevelType w:val="hybridMultilevel"/>
    <w:tmpl w:val="DAF221EA"/>
    <w:lvl w:ilvl="0" w:tplc="04090019">
      <w:start w:val="1"/>
      <w:numFmt w:val="lowerLetter"/>
      <w:lvlText w:val="%1)"/>
      <w:lvlJc w:val="left"/>
      <w:pPr>
        <w:ind w:left="525" w:hanging="420"/>
      </w:p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3" w15:restartNumberingAfterBreak="0">
    <w:nsid w:val="51027B10"/>
    <w:multiLevelType w:val="hybridMultilevel"/>
    <w:tmpl w:val="BF9424F4"/>
    <w:lvl w:ilvl="0" w:tplc="368E39FE">
      <w:start w:val="1"/>
      <w:numFmt w:val="bullet"/>
      <w:lvlText w:val="‐"/>
      <w:lvlJc w:val="left"/>
      <w:pPr>
        <w:ind w:left="840" w:hanging="420"/>
      </w:pPr>
      <w:rPr>
        <w:rFonts w:ascii="宋体" w:eastAsia="宋体" w:hAnsi="宋体" w:hint="eastAsia"/>
      </w:rPr>
    </w:lvl>
    <w:lvl w:ilvl="1" w:tplc="DDEC433C">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8CF5898"/>
    <w:multiLevelType w:val="hybridMultilevel"/>
    <w:tmpl w:val="1670344C"/>
    <w:lvl w:ilvl="0" w:tplc="0409000F">
      <w:start w:val="1"/>
      <w:numFmt w:val="decimal"/>
      <w:lvlText w:val="%1."/>
      <w:lvlJc w:val="left"/>
      <w:pPr>
        <w:ind w:left="420" w:hanging="420"/>
      </w:pPr>
    </w:lvl>
    <w:lvl w:ilvl="1" w:tplc="CD643404">
      <w:start w:val="1"/>
      <w:numFmt w:val="bullet"/>
      <w:lvlText w:val="–"/>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A23AF1"/>
    <w:multiLevelType w:val="hybridMultilevel"/>
    <w:tmpl w:val="FF144DA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BB558A4"/>
    <w:multiLevelType w:val="hybridMultilevel"/>
    <w:tmpl w:val="9EF0D97A"/>
    <w:lvl w:ilvl="0" w:tplc="0409000F">
      <w:start w:val="1"/>
      <w:numFmt w:val="decimal"/>
      <w:lvlText w:val="%1."/>
      <w:lvlJc w:val="left"/>
      <w:pPr>
        <w:ind w:left="839"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39" w15:restartNumberingAfterBreak="0">
    <w:nsid w:val="6F850D6E"/>
    <w:multiLevelType w:val="hybridMultilevel"/>
    <w:tmpl w:val="EAEAACFC"/>
    <w:lvl w:ilvl="0" w:tplc="CD643404">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12C6EA2"/>
    <w:multiLevelType w:val="hybridMultilevel"/>
    <w:tmpl w:val="0D2EF956"/>
    <w:lvl w:ilvl="0" w:tplc="368E39FE">
      <w:start w:val="1"/>
      <w:numFmt w:val="bullet"/>
      <w:lvlText w:val="‐"/>
      <w:lvlJc w:val="left"/>
      <w:pPr>
        <w:ind w:left="840" w:hanging="420"/>
      </w:pPr>
      <w:rPr>
        <w:rFonts w:ascii="宋体" w:eastAsia="宋体" w:hAnsi="宋体"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69A4E5D"/>
    <w:multiLevelType w:val="hybridMultilevel"/>
    <w:tmpl w:val="18E6A68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80652D6"/>
    <w:multiLevelType w:val="hybridMultilevel"/>
    <w:tmpl w:val="3940AEE8"/>
    <w:lvl w:ilvl="0" w:tplc="A9409E66">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79BB56A7"/>
    <w:multiLevelType w:val="hybridMultilevel"/>
    <w:tmpl w:val="0D9469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A9B5A22"/>
    <w:multiLevelType w:val="hybridMultilevel"/>
    <w:tmpl w:val="91D88FCE"/>
    <w:lvl w:ilvl="0" w:tplc="A9409E66">
      <w:start w:val="1"/>
      <w:numFmt w:val="decimal"/>
      <w:lvlText w:val="%1."/>
      <w:lvlJc w:val="left"/>
      <w:pPr>
        <w:ind w:left="780" w:hanging="360"/>
      </w:pPr>
      <w:rPr>
        <w:rFonts w:hint="default"/>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7"/>
  </w:num>
  <w:num w:numId="3">
    <w:abstractNumId w:val="5"/>
  </w:num>
  <w:num w:numId="4">
    <w:abstractNumId w:val="3"/>
  </w:num>
  <w:num w:numId="5">
    <w:abstractNumId w:val="6"/>
  </w:num>
  <w:num w:numId="6">
    <w:abstractNumId w:val="45"/>
  </w:num>
  <w:num w:numId="7">
    <w:abstractNumId w:val="29"/>
  </w:num>
  <w:num w:numId="8">
    <w:abstractNumId w:val="4"/>
  </w:num>
  <w:num w:numId="9">
    <w:abstractNumId w:val="14"/>
  </w:num>
  <w:num w:numId="10">
    <w:abstractNumId w:val="31"/>
  </w:num>
  <w:num w:numId="11">
    <w:abstractNumId w:val="34"/>
  </w:num>
  <w:num w:numId="12">
    <w:abstractNumId w:val="21"/>
  </w:num>
  <w:num w:numId="13">
    <w:abstractNumId w:val="13"/>
  </w:num>
  <w:num w:numId="14">
    <w:abstractNumId w:val="37"/>
  </w:num>
  <w:num w:numId="15">
    <w:abstractNumId w:val="35"/>
  </w:num>
  <w:num w:numId="16">
    <w:abstractNumId w:val="7"/>
  </w:num>
  <w:num w:numId="17">
    <w:abstractNumId w:val="24"/>
  </w:num>
  <w:num w:numId="18">
    <w:abstractNumId w:val="1"/>
  </w:num>
  <w:num w:numId="19">
    <w:abstractNumId w:val="39"/>
  </w:num>
  <w:num w:numId="20">
    <w:abstractNumId w:val="38"/>
  </w:num>
  <w:num w:numId="21">
    <w:abstractNumId w:val="25"/>
  </w:num>
  <w:num w:numId="22">
    <w:abstractNumId w:val="11"/>
  </w:num>
  <w:num w:numId="23">
    <w:abstractNumId w:val="42"/>
  </w:num>
  <w:num w:numId="24">
    <w:abstractNumId w:val="40"/>
  </w:num>
  <w:num w:numId="25">
    <w:abstractNumId w:val="0"/>
  </w:num>
  <w:num w:numId="26">
    <w:abstractNumId w:val="44"/>
  </w:num>
  <w:num w:numId="27">
    <w:abstractNumId w:val="2"/>
  </w:num>
  <w:num w:numId="28">
    <w:abstractNumId w:val="18"/>
  </w:num>
  <w:num w:numId="29">
    <w:abstractNumId w:val="16"/>
  </w:num>
  <w:num w:numId="30">
    <w:abstractNumId w:val="33"/>
  </w:num>
  <w:num w:numId="31">
    <w:abstractNumId w:val="26"/>
  </w:num>
  <w:num w:numId="32">
    <w:abstractNumId w:val="10"/>
  </w:num>
  <w:num w:numId="33">
    <w:abstractNumId w:val="12"/>
  </w:num>
  <w:num w:numId="34">
    <w:abstractNumId w:val="28"/>
  </w:num>
  <w:num w:numId="35">
    <w:abstractNumId w:val="19"/>
  </w:num>
  <w:num w:numId="36">
    <w:abstractNumId w:val="15"/>
  </w:num>
  <w:num w:numId="37">
    <w:abstractNumId w:val="20"/>
  </w:num>
  <w:num w:numId="38">
    <w:abstractNumId w:val="43"/>
  </w:num>
  <w:num w:numId="39">
    <w:abstractNumId w:val="36"/>
  </w:num>
  <w:num w:numId="40">
    <w:abstractNumId w:val="8"/>
  </w:num>
  <w:num w:numId="41">
    <w:abstractNumId w:val="32"/>
  </w:num>
  <w:num w:numId="42">
    <w:abstractNumId w:val="22"/>
  </w:num>
  <w:num w:numId="43">
    <w:abstractNumId w:val="9"/>
  </w:num>
  <w:num w:numId="44">
    <w:abstractNumId w:val="30"/>
  </w:num>
  <w:num w:numId="45">
    <w:abstractNumId w:val="27"/>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04"/>
    <w:rsid w:val="00000F7D"/>
    <w:rsid w:val="00003A28"/>
    <w:rsid w:val="00004B86"/>
    <w:rsid w:val="00006C69"/>
    <w:rsid w:val="00012F61"/>
    <w:rsid w:val="00021DDA"/>
    <w:rsid w:val="000236D3"/>
    <w:rsid w:val="0002397D"/>
    <w:rsid w:val="00030FCA"/>
    <w:rsid w:val="00042F0E"/>
    <w:rsid w:val="00046FEB"/>
    <w:rsid w:val="00051262"/>
    <w:rsid w:val="0005144F"/>
    <w:rsid w:val="000534B1"/>
    <w:rsid w:val="00054AFF"/>
    <w:rsid w:val="000601BC"/>
    <w:rsid w:val="00063A6C"/>
    <w:rsid w:val="0006634F"/>
    <w:rsid w:val="00067D3F"/>
    <w:rsid w:val="00072870"/>
    <w:rsid w:val="00072F1A"/>
    <w:rsid w:val="0007420C"/>
    <w:rsid w:val="0007684A"/>
    <w:rsid w:val="000801FD"/>
    <w:rsid w:val="00082176"/>
    <w:rsid w:val="000919D9"/>
    <w:rsid w:val="00092923"/>
    <w:rsid w:val="00092EC3"/>
    <w:rsid w:val="00094BC7"/>
    <w:rsid w:val="000A1CE0"/>
    <w:rsid w:val="000A4CD8"/>
    <w:rsid w:val="000B0D6F"/>
    <w:rsid w:val="000B21B6"/>
    <w:rsid w:val="000B7AAA"/>
    <w:rsid w:val="000C2726"/>
    <w:rsid w:val="000C2EEC"/>
    <w:rsid w:val="000D19B1"/>
    <w:rsid w:val="000D3271"/>
    <w:rsid w:val="000D75C8"/>
    <w:rsid w:val="000E20C5"/>
    <w:rsid w:val="000E31A7"/>
    <w:rsid w:val="000E3AF9"/>
    <w:rsid w:val="000F056A"/>
    <w:rsid w:val="000F1AB6"/>
    <w:rsid w:val="000F3A3A"/>
    <w:rsid w:val="000F6F55"/>
    <w:rsid w:val="000F71FC"/>
    <w:rsid w:val="000F7347"/>
    <w:rsid w:val="000F7FD5"/>
    <w:rsid w:val="00101B4F"/>
    <w:rsid w:val="00101D12"/>
    <w:rsid w:val="00102165"/>
    <w:rsid w:val="0011087A"/>
    <w:rsid w:val="001144AB"/>
    <w:rsid w:val="00115A55"/>
    <w:rsid w:val="00117645"/>
    <w:rsid w:val="001213F4"/>
    <w:rsid w:val="00124CA4"/>
    <w:rsid w:val="00131B43"/>
    <w:rsid w:val="00133591"/>
    <w:rsid w:val="00133E76"/>
    <w:rsid w:val="00136719"/>
    <w:rsid w:val="00153653"/>
    <w:rsid w:val="00153AD6"/>
    <w:rsid w:val="00153C2F"/>
    <w:rsid w:val="00157FCD"/>
    <w:rsid w:val="00164917"/>
    <w:rsid w:val="001652B9"/>
    <w:rsid w:val="00167061"/>
    <w:rsid w:val="001676B8"/>
    <w:rsid w:val="00167D04"/>
    <w:rsid w:val="00170108"/>
    <w:rsid w:val="001732CF"/>
    <w:rsid w:val="00173609"/>
    <w:rsid w:val="00173B13"/>
    <w:rsid w:val="00175F2D"/>
    <w:rsid w:val="0017658F"/>
    <w:rsid w:val="00176B5A"/>
    <w:rsid w:val="00180838"/>
    <w:rsid w:val="00181A43"/>
    <w:rsid w:val="00181E40"/>
    <w:rsid w:val="00182050"/>
    <w:rsid w:val="00184D7C"/>
    <w:rsid w:val="00186694"/>
    <w:rsid w:val="00186F17"/>
    <w:rsid w:val="00187423"/>
    <w:rsid w:val="00190949"/>
    <w:rsid w:val="001911E3"/>
    <w:rsid w:val="00192396"/>
    <w:rsid w:val="00192419"/>
    <w:rsid w:val="00197D4B"/>
    <w:rsid w:val="001A25E0"/>
    <w:rsid w:val="001A2B2C"/>
    <w:rsid w:val="001A349D"/>
    <w:rsid w:val="001A3743"/>
    <w:rsid w:val="001A441C"/>
    <w:rsid w:val="001A4F6E"/>
    <w:rsid w:val="001B0151"/>
    <w:rsid w:val="001B23F4"/>
    <w:rsid w:val="001B36CF"/>
    <w:rsid w:val="001B7C83"/>
    <w:rsid w:val="001C3683"/>
    <w:rsid w:val="001C3D6D"/>
    <w:rsid w:val="001C5BA6"/>
    <w:rsid w:val="001D2FF4"/>
    <w:rsid w:val="001D67CA"/>
    <w:rsid w:val="001D6825"/>
    <w:rsid w:val="001D71F8"/>
    <w:rsid w:val="001F34C7"/>
    <w:rsid w:val="001F454C"/>
    <w:rsid w:val="00201259"/>
    <w:rsid w:val="00201614"/>
    <w:rsid w:val="002055CE"/>
    <w:rsid w:val="00205779"/>
    <w:rsid w:val="00205CD1"/>
    <w:rsid w:val="00205FDB"/>
    <w:rsid w:val="00206DF9"/>
    <w:rsid w:val="00212270"/>
    <w:rsid w:val="002139AB"/>
    <w:rsid w:val="0021567C"/>
    <w:rsid w:val="00215BD2"/>
    <w:rsid w:val="00217913"/>
    <w:rsid w:val="002222F4"/>
    <w:rsid w:val="002266DB"/>
    <w:rsid w:val="002268FA"/>
    <w:rsid w:val="00227385"/>
    <w:rsid w:val="00233373"/>
    <w:rsid w:val="00234570"/>
    <w:rsid w:val="00236C2B"/>
    <w:rsid w:val="00250541"/>
    <w:rsid w:val="00252C0F"/>
    <w:rsid w:val="0025736F"/>
    <w:rsid w:val="002616C3"/>
    <w:rsid w:val="0026230A"/>
    <w:rsid w:val="00262604"/>
    <w:rsid w:val="0026397F"/>
    <w:rsid w:val="00264468"/>
    <w:rsid w:val="00264F41"/>
    <w:rsid w:val="002665F7"/>
    <w:rsid w:val="002723A8"/>
    <w:rsid w:val="00272409"/>
    <w:rsid w:val="00273123"/>
    <w:rsid w:val="002800C6"/>
    <w:rsid w:val="00280BEF"/>
    <w:rsid w:val="00280D4C"/>
    <w:rsid w:val="00281061"/>
    <w:rsid w:val="0028195F"/>
    <w:rsid w:val="0028305B"/>
    <w:rsid w:val="00284356"/>
    <w:rsid w:val="002927A1"/>
    <w:rsid w:val="00293075"/>
    <w:rsid w:val="00293127"/>
    <w:rsid w:val="002936F0"/>
    <w:rsid w:val="00293A06"/>
    <w:rsid w:val="00294AA9"/>
    <w:rsid w:val="002960A3"/>
    <w:rsid w:val="00297887"/>
    <w:rsid w:val="002A04D7"/>
    <w:rsid w:val="002B0207"/>
    <w:rsid w:val="002B19C1"/>
    <w:rsid w:val="002B632C"/>
    <w:rsid w:val="002C2C85"/>
    <w:rsid w:val="002C3076"/>
    <w:rsid w:val="002C7B3B"/>
    <w:rsid w:val="002D0ABB"/>
    <w:rsid w:val="002D0C22"/>
    <w:rsid w:val="002D28BA"/>
    <w:rsid w:val="002D2C78"/>
    <w:rsid w:val="002E1DCB"/>
    <w:rsid w:val="002E2929"/>
    <w:rsid w:val="002E5461"/>
    <w:rsid w:val="002E5AB7"/>
    <w:rsid w:val="002F26F9"/>
    <w:rsid w:val="00304C8D"/>
    <w:rsid w:val="00305404"/>
    <w:rsid w:val="00305AE4"/>
    <w:rsid w:val="0030768E"/>
    <w:rsid w:val="003146DB"/>
    <w:rsid w:val="00314C30"/>
    <w:rsid w:val="003177D9"/>
    <w:rsid w:val="003215F5"/>
    <w:rsid w:val="003233B4"/>
    <w:rsid w:val="00325DCB"/>
    <w:rsid w:val="00331241"/>
    <w:rsid w:val="00332426"/>
    <w:rsid w:val="00332523"/>
    <w:rsid w:val="0033430F"/>
    <w:rsid w:val="00336B21"/>
    <w:rsid w:val="00337463"/>
    <w:rsid w:val="00337BD8"/>
    <w:rsid w:val="00345849"/>
    <w:rsid w:val="00350427"/>
    <w:rsid w:val="00350A1B"/>
    <w:rsid w:val="00351825"/>
    <w:rsid w:val="00352AC8"/>
    <w:rsid w:val="0035580D"/>
    <w:rsid w:val="00367341"/>
    <w:rsid w:val="00372514"/>
    <w:rsid w:val="00374B97"/>
    <w:rsid w:val="003878CA"/>
    <w:rsid w:val="003907A6"/>
    <w:rsid w:val="0039178A"/>
    <w:rsid w:val="00391A96"/>
    <w:rsid w:val="00391BD0"/>
    <w:rsid w:val="0039333A"/>
    <w:rsid w:val="00396262"/>
    <w:rsid w:val="00397257"/>
    <w:rsid w:val="003A1E90"/>
    <w:rsid w:val="003A2C00"/>
    <w:rsid w:val="003A3491"/>
    <w:rsid w:val="003B0322"/>
    <w:rsid w:val="003B0A6B"/>
    <w:rsid w:val="003B0C80"/>
    <w:rsid w:val="003B6335"/>
    <w:rsid w:val="003C0052"/>
    <w:rsid w:val="003C10C6"/>
    <w:rsid w:val="003C212C"/>
    <w:rsid w:val="003C243D"/>
    <w:rsid w:val="003C43F5"/>
    <w:rsid w:val="003C6A32"/>
    <w:rsid w:val="003C73B7"/>
    <w:rsid w:val="003D21D5"/>
    <w:rsid w:val="003D7864"/>
    <w:rsid w:val="003E05AD"/>
    <w:rsid w:val="003E1437"/>
    <w:rsid w:val="003E4850"/>
    <w:rsid w:val="003E548B"/>
    <w:rsid w:val="003E72DF"/>
    <w:rsid w:val="003E7AB0"/>
    <w:rsid w:val="003F01AD"/>
    <w:rsid w:val="003F6757"/>
    <w:rsid w:val="003F7B9B"/>
    <w:rsid w:val="00401278"/>
    <w:rsid w:val="004041C6"/>
    <w:rsid w:val="0040453D"/>
    <w:rsid w:val="00404C30"/>
    <w:rsid w:val="00411480"/>
    <w:rsid w:val="00412907"/>
    <w:rsid w:val="0041295A"/>
    <w:rsid w:val="00414C4B"/>
    <w:rsid w:val="00415002"/>
    <w:rsid w:val="004159D8"/>
    <w:rsid w:val="004208D9"/>
    <w:rsid w:val="00421183"/>
    <w:rsid w:val="00425A0A"/>
    <w:rsid w:val="00427CC8"/>
    <w:rsid w:val="004321DD"/>
    <w:rsid w:val="00434EC1"/>
    <w:rsid w:val="0043520E"/>
    <w:rsid w:val="0044071D"/>
    <w:rsid w:val="00441066"/>
    <w:rsid w:val="00445A4E"/>
    <w:rsid w:val="00445CFE"/>
    <w:rsid w:val="00445EB3"/>
    <w:rsid w:val="00446E55"/>
    <w:rsid w:val="00450BCA"/>
    <w:rsid w:val="004531FA"/>
    <w:rsid w:val="0045356F"/>
    <w:rsid w:val="00462FDB"/>
    <w:rsid w:val="004631CD"/>
    <w:rsid w:val="0046419C"/>
    <w:rsid w:val="00464E9F"/>
    <w:rsid w:val="00464FF3"/>
    <w:rsid w:val="004673C0"/>
    <w:rsid w:val="0046792B"/>
    <w:rsid w:val="0047005A"/>
    <w:rsid w:val="004715B6"/>
    <w:rsid w:val="00471D28"/>
    <w:rsid w:val="00474752"/>
    <w:rsid w:val="004769D9"/>
    <w:rsid w:val="00476A07"/>
    <w:rsid w:val="00477AED"/>
    <w:rsid w:val="00485CC0"/>
    <w:rsid w:val="00490CCC"/>
    <w:rsid w:val="004950E5"/>
    <w:rsid w:val="004A3CFC"/>
    <w:rsid w:val="004A5243"/>
    <w:rsid w:val="004A78A3"/>
    <w:rsid w:val="004B1A6E"/>
    <w:rsid w:val="004B28B4"/>
    <w:rsid w:val="004B39BE"/>
    <w:rsid w:val="004B4F04"/>
    <w:rsid w:val="004B6AE5"/>
    <w:rsid w:val="004C0C30"/>
    <w:rsid w:val="004C245F"/>
    <w:rsid w:val="004C66E4"/>
    <w:rsid w:val="004D2A71"/>
    <w:rsid w:val="004D30BF"/>
    <w:rsid w:val="004D3AFD"/>
    <w:rsid w:val="004D50AB"/>
    <w:rsid w:val="004D78C5"/>
    <w:rsid w:val="004E1B83"/>
    <w:rsid w:val="004E66C6"/>
    <w:rsid w:val="004F1A0F"/>
    <w:rsid w:val="004F2CAF"/>
    <w:rsid w:val="004F7168"/>
    <w:rsid w:val="00502755"/>
    <w:rsid w:val="00503111"/>
    <w:rsid w:val="00507A70"/>
    <w:rsid w:val="00512949"/>
    <w:rsid w:val="0052128B"/>
    <w:rsid w:val="00527214"/>
    <w:rsid w:val="0053101F"/>
    <w:rsid w:val="00533691"/>
    <w:rsid w:val="005369A6"/>
    <w:rsid w:val="00541A5E"/>
    <w:rsid w:val="00543013"/>
    <w:rsid w:val="005436F1"/>
    <w:rsid w:val="00550137"/>
    <w:rsid w:val="00551C6C"/>
    <w:rsid w:val="00557259"/>
    <w:rsid w:val="0056024C"/>
    <w:rsid w:val="005612C6"/>
    <w:rsid w:val="00562F17"/>
    <w:rsid w:val="0056776C"/>
    <w:rsid w:val="005679A9"/>
    <w:rsid w:val="00567F56"/>
    <w:rsid w:val="00572139"/>
    <w:rsid w:val="0057221C"/>
    <w:rsid w:val="005740A6"/>
    <w:rsid w:val="00574F5F"/>
    <w:rsid w:val="00575E08"/>
    <w:rsid w:val="00576369"/>
    <w:rsid w:val="005769D5"/>
    <w:rsid w:val="005815F9"/>
    <w:rsid w:val="0058231E"/>
    <w:rsid w:val="005832C3"/>
    <w:rsid w:val="00584A9D"/>
    <w:rsid w:val="0058791C"/>
    <w:rsid w:val="00590293"/>
    <w:rsid w:val="00594A47"/>
    <w:rsid w:val="00594B67"/>
    <w:rsid w:val="005A13D6"/>
    <w:rsid w:val="005A3E07"/>
    <w:rsid w:val="005A4620"/>
    <w:rsid w:val="005A4964"/>
    <w:rsid w:val="005B2B0C"/>
    <w:rsid w:val="005B40A5"/>
    <w:rsid w:val="005B441A"/>
    <w:rsid w:val="005C167F"/>
    <w:rsid w:val="005C20F7"/>
    <w:rsid w:val="005C6E4B"/>
    <w:rsid w:val="005C7098"/>
    <w:rsid w:val="005C719B"/>
    <w:rsid w:val="005D0946"/>
    <w:rsid w:val="005D19F1"/>
    <w:rsid w:val="005E47FC"/>
    <w:rsid w:val="005E6092"/>
    <w:rsid w:val="005E65EB"/>
    <w:rsid w:val="005F4B23"/>
    <w:rsid w:val="005F6E5D"/>
    <w:rsid w:val="006043CB"/>
    <w:rsid w:val="00612683"/>
    <w:rsid w:val="00615DFE"/>
    <w:rsid w:val="00616195"/>
    <w:rsid w:val="00617B50"/>
    <w:rsid w:val="00622308"/>
    <w:rsid w:val="00622FE9"/>
    <w:rsid w:val="00627D6D"/>
    <w:rsid w:val="00632FEA"/>
    <w:rsid w:val="00641B94"/>
    <w:rsid w:val="00643EA0"/>
    <w:rsid w:val="00646FC8"/>
    <w:rsid w:val="00651590"/>
    <w:rsid w:val="0065164D"/>
    <w:rsid w:val="00651E32"/>
    <w:rsid w:val="00651E81"/>
    <w:rsid w:val="00654034"/>
    <w:rsid w:val="006576BE"/>
    <w:rsid w:val="00662FE5"/>
    <w:rsid w:val="00663114"/>
    <w:rsid w:val="00663E5F"/>
    <w:rsid w:val="00667059"/>
    <w:rsid w:val="0066772B"/>
    <w:rsid w:val="00667B01"/>
    <w:rsid w:val="00674102"/>
    <w:rsid w:val="00674251"/>
    <w:rsid w:val="00676056"/>
    <w:rsid w:val="006818F8"/>
    <w:rsid w:val="006864AA"/>
    <w:rsid w:val="00691E9B"/>
    <w:rsid w:val="006927AD"/>
    <w:rsid w:val="0069288D"/>
    <w:rsid w:val="00693E5D"/>
    <w:rsid w:val="006A003A"/>
    <w:rsid w:val="006B0120"/>
    <w:rsid w:val="006B3090"/>
    <w:rsid w:val="006B6CE2"/>
    <w:rsid w:val="006B790C"/>
    <w:rsid w:val="006C252A"/>
    <w:rsid w:val="006C78C7"/>
    <w:rsid w:val="006F0A88"/>
    <w:rsid w:val="006F16D0"/>
    <w:rsid w:val="006F3F8E"/>
    <w:rsid w:val="006F45D0"/>
    <w:rsid w:val="006F63CF"/>
    <w:rsid w:val="006F7175"/>
    <w:rsid w:val="00703153"/>
    <w:rsid w:val="00703763"/>
    <w:rsid w:val="00704F4A"/>
    <w:rsid w:val="0071770E"/>
    <w:rsid w:val="00717D3C"/>
    <w:rsid w:val="00720ABB"/>
    <w:rsid w:val="00721B76"/>
    <w:rsid w:val="00723A11"/>
    <w:rsid w:val="00724100"/>
    <w:rsid w:val="0072586D"/>
    <w:rsid w:val="0072607A"/>
    <w:rsid w:val="00727AF6"/>
    <w:rsid w:val="00730924"/>
    <w:rsid w:val="00734F04"/>
    <w:rsid w:val="00735C2C"/>
    <w:rsid w:val="007362D8"/>
    <w:rsid w:val="00737EEC"/>
    <w:rsid w:val="00740BFB"/>
    <w:rsid w:val="007429CE"/>
    <w:rsid w:val="007449EB"/>
    <w:rsid w:val="00744B35"/>
    <w:rsid w:val="00750261"/>
    <w:rsid w:val="007507B6"/>
    <w:rsid w:val="00752B4F"/>
    <w:rsid w:val="00753A51"/>
    <w:rsid w:val="0075412D"/>
    <w:rsid w:val="00756C5D"/>
    <w:rsid w:val="00761061"/>
    <w:rsid w:val="00761740"/>
    <w:rsid w:val="00765EC7"/>
    <w:rsid w:val="00770E76"/>
    <w:rsid w:val="007717B3"/>
    <w:rsid w:val="00774D5A"/>
    <w:rsid w:val="0077655C"/>
    <w:rsid w:val="00777834"/>
    <w:rsid w:val="007832FC"/>
    <w:rsid w:val="00785434"/>
    <w:rsid w:val="00790473"/>
    <w:rsid w:val="00791848"/>
    <w:rsid w:val="00792596"/>
    <w:rsid w:val="00794A0C"/>
    <w:rsid w:val="007952A5"/>
    <w:rsid w:val="007960C0"/>
    <w:rsid w:val="007977DA"/>
    <w:rsid w:val="007A2D92"/>
    <w:rsid w:val="007A4841"/>
    <w:rsid w:val="007A4A86"/>
    <w:rsid w:val="007B1A24"/>
    <w:rsid w:val="007B6406"/>
    <w:rsid w:val="007C552D"/>
    <w:rsid w:val="007D2697"/>
    <w:rsid w:val="007D2848"/>
    <w:rsid w:val="007D6E86"/>
    <w:rsid w:val="007D7B8C"/>
    <w:rsid w:val="007E2AE6"/>
    <w:rsid w:val="007E77EB"/>
    <w:rsid w:val="007F0AFA"/>
    <w:rsid w:val="007F35AF"/>
    <w:rsid w:val="007F46B3"/>
    <w:rsid w:val="00800C5A"/>
    <w:rsid w:val="008074A0"/>
    <w:rsid w:val="00812A14"/>
    <w:rsid w:val="008147A9"/>
    <w:rsid w:val="00822EC3"/>
    <w:rsid w:val="008233CF"/>
    <w:rsid w:val="00831516"/>
    <w:rsid w:val="00833C9E"/>
    <w:rsid w:val="008346A2"/>
    <w:rsid w:val="0083479A"/>
    <w:rsid w:val="008347A7"/>
    <w:rsid w:val="00840114"/>
    <w:rsid w:val="0084024A"/>
    <w:rsid w:val="0084103F"/>
    <w:rsid w:val="008412AF"/>
    <w:rsid w:val="00841D6D"/>
    <w:rsid w:val="00842B41"/>
    <w:rsid w:val="00842E3F"/>
    <w:rsid w:val="00844760"/>
    <w:rsid w:val="0084793A"/>
    <w:rsid w:val="00847FD3"/>
    <w:rsid w:val="00852945"/>
    <w:rsid w:val="0085525A"/>
    <w:rsid w:val="008605D4"/>
    <w:rsid w:val="00861241"/>
    <w:rsid w:val="008653B3"/>
    <w:rsid w:val="00871A66"/>
    <w:rsid w:val="00872DDB"/>
    <w:rsid w:val="00872FE7"/>
    <w:rsid w:val="00880523"/>
    <w:rsid w:val="00885D7D"/>
    <w:rsid w:val="00887015"/>
    <w:rsid w:val="00887F30"/>
    <w:rsid w:val="00891627"/>
    <w:rsid w:val="0089174D"/>
    <w:rsid w:val="00896075"/>
    <w:rsid w:val="0089624A"/>
    <w:rsid w:val="008A1B04"/>
    <w:rsid w:val="008A2C9D"/>
    <w:rsid w:val="008A3E89"/>
    <w:rsid w:val="008A50C9"/>
    <w:rsid w:val="008A552C"/>
    <w:rsid w:val="008B348F"/>
    <w:rsid w:val="008B4BF7"/>
    <w:rsid w:val="008C02D8"/>
    <w:rsid w:val="008C2BA7"/>
    <w:rsid w:val="008C3F42"/>
    <w:rsid w:val="008C4E20"/>
    <w:rsid w:val="008D2732"/>
    <w:rsid w:val="008D7B27"/>
    <w:rsid w:val="008E07D5"/>
    <w:rsid w:val="008E0A49"/>
    <w:rsid w:val="008E1164"/>
    <w:rsid w:val="008E1A54"/>
    <w:rsid w:val="008E48A3"/>
    <w:rsid w:val="008E4F0D"/>
    <w:rsid w:val="008E56C5"/>
    <w:rsid w:val="008E76BB"/>
    <w:rsid w:val="008F3E7C"/>
    <w:rsid w:val="008F3E99"/>
    <w:rsid w:val="008F7C81"/>
    <w:rsid w:val="008F7E93"/>
    <w:rsid w:val="009024DC"/>
    <w:rsid w:val="009044F8"/>
    <w:rsid w:val="0090615C"/>
    <w:rsid w:val="00907977"/>
    <w:rsid w:val="00911D9F"/>
    <w:rsid w:val="00913376"/>
    <w:rsid w:val="0091788B"/>
    <w:rsid w:val="009259A4"/>
    <w:rsid w:val="00926642"/>
    <w:rsid w:val="009276E8"/>
    <w:rsid w:val="00927AB8"/>
    <w:rsid w:val="009332FE"/>
    <w:rsid w:val="00933A75"/>
    <w:rsid w:val="00937370"/>
    <w:rsid w:val="00940BE8"/>
    <w:rsid w:val="009410CE"/>
    <w:rsid w:val="00942D93"/>
    <w:rsid w:val="0094488B"/>
    <w:rsid w:val="0095139F"/>
    <w:rsid w:val="009529DC"/>
    <w:rsid w:val="00955821"/>
    <w:rsid w:val="00957E68"/>
    <w:rsid w:val="00957E78"/>
    <w:rsid w:val="0096213F"/>
    <w:rsid w:val="00963DFE"/>
    <w:rsid w:val="0096404F"/>
    <w:rsid w:val="00964FAE"/>
    <w:rsid w:val="00967136"/>
    <w:rsid w:val="00967A5A"/>
    <w:rsid w:val="00970BE5"/>
    <w:rsid w:val="00972F3F"/>
    <w:rsid w:val="0097697C"/>
    <w:rsid w:val="00977456"/>
    <w:rsid w:val="00980C84"/>
    <w:rsid w:val="00983905"/>
    <w:rsid w:val="0098422C"/>
    <w:rsid w:val="0099356D"/>
    <w:rsid w:val="00993FF4"/>
    <w:rsid w:val="0099422A"/>
    <w:rsid w:val="00994310"/>
    <w:rsid w:val="009A4226"/>
    <w:rsid w:val="009A5E61"/>
    <w:rsid w:val="009B2878"/>
    <w:rsid w:val="009B387E"/>
    <w:rsid w:val="009B39BC"/>
    <w:rsid w:val="009B3BB4"/>
    <w:rsid w:val="009B63C1"/>
    <w:rsid w:val="009B720C"/>
    <w:rsid w:val="009C6CC8"/>
    <w:rsid w:val="009D06EE"/>
    <w:rsid w:val="009D41BF"/>
    <w:rsid w:val="009E1F07"/>
    <w:rsid w:val="009F0635"/>
    <w:rsid w:val="009F09DB"/>
    <w:rsid w:val="009F12C9"/>
    <w:rsid w:val="009F437A"/>
    <w:rsid w:val="009F6FF8"/>
    <w:rsid w:val="009F712C"/>
    <w:rsid w:val="009F7AEE"/>
    <w:rsid w:val="00A12380"/>
    <w:rsid w:val="00A13AFD"/>
    <w:rsid w:val="00A16092"/>
    <w:rsid w:val="00A258D5"/>
    <w:rsid w:val="00A26082"/>
    <w:rsid w:val="00A376C5"/>
    <w:rsid w:val="00A3789C"/>
    <w:rsid w:val="00A409E0"/>
    <w:rsid w:val="00A41A5C"/>
    <w:rsid w:val="00A43B26"/>
    <w:rsid w:val="00A45C0D"/>
    <w:rsid w:val="00A46D60"/>
    <w:rsid w:val="00A51668"/>
    <w:rsid w:val="00A57938"/>
    <w:rsid w:val="00A57E11"/>
    <w:rsid w:val="00A61F60"/>
    <w:rsid w:val="00A63364"/>
    <w:rsid w:val="00A636B2"/>
    <w:rsid w:val="00A70A92"/>
    <w:rsid w:val="00A712CD"/>
    <w:rsid w:val="00A77941"/>
    <w:rsid w:val="00A82567"/>
    <w:rsid w:val="00A829A0"/>
    <w:rsid w:val="00A950EC"/>
    <w:rsid w:val="00AA2F7C"/>
    <w:rsid w:val="00AA5EC2"/>
    <w:rsid w:val="00AA6DE9"/>
    <w:rsid w:val="00AA7C16"/>
    <w:rsid w:val="00AB0350"/>
    <w:rsid w:val="00AB158D"/>
    <w:rsid w:val="00AB17BF"/>
    <w:rsid w:val="00AB3BA3"/>
    <w:rsid w:val="00AB7317"/>
    <w:rsid w:val="00AD1F04"/>
    <w:rsid w:val="00AD3737"/>
    <w:rsid w:val="00AD3FB7"/>
    <w:rsid w:val="00AD566F"/>
    <w:rsid w:val="00AD72F5"/>
    <w:rsid w:val="00AE414E"/>
    <w:rsid w:val="00AE4E66"/>
    <w:rsid w:val="00AE5704"/>
    <w:rsid w:val="00AF07B1"/>
    <w:rsid w:val="00AF56C0"/>
    <w:rsid w:val="00B05AA3"/>
    <w:rsid w:val="00B131CD"/>
    <w:rsid w:val="00B13451"/>
    <w:rsid w:val="00B1558D"/>
    <w:rsid w:val="00B2301F"/>
    <w:rsid w:val="00B24B22"/>
    <w:rsid w:val="00B270A2"/>
    <w:rsid w:val="00B27513"/>
    <w:rsid w:val="00B3020B"/>
    <w:rsid w:val="00B32334"/>
    <w:rsid w:val="00B33445"/>
    <w:rsid w:val="00B33D84"/>
    <w:rsid w:val="00B43373"/>
    <w:rsid w:val="00B44970"/>
    <w:rsid w:val="00B454F7"/>
    <w:rsid w:val="00B4771C"/>
    <w:rsid w:val="00B5046A"/>
    <w:rsid w:val="00B52798"/>
    <w:rsid w:val="00B57652"/>
    <w:rsid w:val="00B6501F"/>
    <w:rsid w:val="00B67C55"/>
    <w:rsid w:val="00B75A86"/>
    <w:rsid w:val="00B8408A"/>
    <w:rsid w:val="00B84D50"/>
    <w:rsid w:val="00B84E78"/>
    <w:rsid w:val="00B91840"/>
    <w:rsid w:val="00B94998"/>
    <w:rsid w:val="00B972BF"/>
    <w:rsid w:val="00BA2ED3"/>
    <w:rsid w:val="00BA3020"/>
    <w:rsid w:val="00BB003A"/>
    <w:rsid w:val="00BB2F34"/>
    <w:rsid w:val="00BB3B4B"/>
    <w:rsid w:val="00BB4FA1"/>
    <w:rsid w:val="00BD336A"/>
    <w:rsid w:val="00BD572C"/>
    <w:rsid w:val="00BD6347"/>
    <w:rsid w:val="00BE27C3"/>
    <w:rsid w:val="00BF124A"/>
    <w:rsid w:val="00BF16C2"/>
    <w:rsid w:val="00BF221E"/>
    <w:rsid w:val="00BF6FD6"/>
    <w:rsid w:val="00C0140D"/>
    <w:rsid w:val="00C02948"/>
    <w:rsid w:val="00C05332"/>
    <w:rsid w:val="00C070A0"/>
    <w:rsid w:val="00C104D9"/>
    <w:rsid w:val="00C156E3"/>
    <w:rsid w:val="00C1656E"/>
    <w:rsid w:val="00C171CD"/>
    <w:rsid w:val="00C218C0"/>
    <w:rsid w:val="00C21DD7"/>
    <w:rsid w:val="00C253D2"/>
    <w:rsid w:val="00C30B8F"/>
    <w:rsid w:val="00C33408"/>
    <w:rsid w:val="00C37767"/>
    <w:rsid w:val="00C40A26"/>
    <w:rsid w:val="00C4185C"/>
    <w:rsid w:val="00C41D2F"/>
    <w:rsid w:val="00C42823"/>
    <w:rsid w:val="00C44954"/>
    <w:rsid w:val="00C53334"/>
    <w:rsid w:val="00C60123"/>
    <w:rsid w:val="00C6026E"/>
    <w:rsid w:val="00C616A9"/>
    <w:rsid w:val="00C61A60"/>
    <w:rsid w:val="00C63CA5"/>
    <w:rsid w:val="00C66896"/>
    <w:rsid w:val="00C702FD"/>
    <w:rsid w:val="00C704A7"/>
    <w:rsid w:val="00C72273"/>
    <w:rsid w:val="00C7228D"/>
    <w:rsid w:val="00C941B2"/>
    <w:rsid w:val="00CA3583"/>
    <w:rsid w:val="00CA7F3E"/>
    <w:rsid w:val="00CB0E0F"/>
    <w:rsid w:val="00CB61FC"/>
    <w:rsid w:val="00CB652A"/>
    <w:rsid w:val="00CB74C3"/>
    <w:rsid w:val="00CC4308"/>
    <w:rsid w:val="00CC434E"/>
    <w:rsid w:val="00CD24D8"/>
    <w:rsid w:val="00CD6390"/>
    <w:rsid w:val="00CD6403"/>
    <w:rsid w:val="00CE0294"/>
    <w:rsid w:val="00CF0A57"/>
    <w:rsid w:val="00CF13E9"/>
    <w:rsid w:val="00CF647E"/>
    <w:rsid w:val="00D00E38"/>
    <w:rsid w:val="00D05E7A"/>
    <w:rsid w:val="00D06CEB"/>
    <w:rsid w:val="00D079BE"/>
    <w:rsid w:val="00D12463"/>
    <w:rsid w:val="00D16EBC"/>
    <w:rsid w:val="00D17463"/>
    <w:rsid w:val="00D17FFB"/>
    <w:rsid w:val="00D206C2"/>
    <w:rsid w:val="00D24496"/>
    <w:rsid w:val="00D26908"/>
    <w:rsid w:val="00D306A9"/>
    <w:rsid w:val="00D43655"/>
    <w:rsid w:val="00D45CFB"/>
    <w:rsid w:val="00D45F56"/>
    <w:rsid w:val="00D460C5"/>
    <w:rsid w:val="00D54B2F"/>
    <w:rsid w:val="00D6395E"/>
    <w:rsid w:val="00D63EB8"/>
    <w:rsid w:val="00D6521D"/>
    <w:rsid w:val="00D656C0"/>
    <w:rsid w:val="00D6661E"/>
    <w:rsid w:val="00D668EA"/>
    <w:rsid w:val="00D7085B"/>
    <w:rsid w:val="00D73C62"/>
    <w:rsid w:val="00D74FF2"/>
    <w:rsid w:val="00D75D68"/>
    <w:rsid w:val="00D82361"/>
    <w:rsid w:val="00D83655"/>
    <w:rsid w:val="00D913AE"/>
    <w:rsid w:val="00D94A00"/>
    <w:rsid w:val="00D97B65"/>
    <w:rsid w:val="00DA251E"/>
    <w:rsid w:val="00DA3253"/>
    <w:rsid w:val="00DA3E4F"/>
    <w:rsid w:val="00DB1179"/>
    <w:rsid w:val="00DB2102"/>
    <w:rsid w:val="00DB3617"/>
    <w:rsid w:val="00DB4E18"/>
    <w:rsid w:val="00DB6E86"/>
    <w:rsid w:val="00DC5DCE"/>
    <w:rsid w:val="00DC6212"/>
    <w:rsid w:val="00DD2392"/>
    <w:rsid w:val="00DD2D2C"/>
    <w:rsid w:val="00DD35C4"/>
    <w:rsid w:val="00DD3C24"/>
    <w:rsid w:val="00DE2D19"/>
    <w:rsid w:val="00DF0216"/>
    <w:rsid w:val="00DF42EB"/>
    <w:rsid w:val="00DF4D50"/>
    <w:rsid w:val="00DF68D9"/>
    <w:rsid w:val="00E00209"/>
    <w:rsid w:val="00E01A41"/>
    <w:rsid w:val="00E112D9"/>
    <w:rsid w:val="00E11E1C"/>
    <w:rsid w:val="00E12257"/>
    <w:rsid w:val="00E131E3"/>
    <w:rsid w:val="00E1779B"/>
    <w:rsid w:val="00E20CBE"/>
    <w:rsid w:val="00E2120A"/>
    <w:rsid w:val="00E21DAC"/>
    <w:rsid w:val="00E33C2C"/>
    <w:rsid w:val="00E37870"/>
    <w:rsid w:val="00E37CC8"/>
    <w:rsid w:val="00E4164E"/>
    <w:rsid w:val="00E42D73"/>
    <w:rsid w:val="00E432F0"/>
    <w:rsid w:val="00E455D3"/>
    <w:rsid w:val="00E47867"/>
    <w:rsid w:val="00E57F08"/>
    <w:rsid w:val="00E64D66"/>
    <w:rsid w:val="00E718BD"/>
    <w:rsid w:val="00E75414"/>
    <w:rsid w:val="00E774C0"/>
    <w:rsid w:val="00E9071E"/>
    <w:rsid w:val="00EA3366"/>
    <w:rsid w:val="00EA3A95"/>
    <w:rsid w:val="00EB1715"/>
    <w:rsid w:val="00EB5FFA"/>
    <w:rsid w:val="00EB789C"/>
    <w:rsid w:val="00EC4C79"/>
    <w:rsid w:val="00EC4CB0"/>
    <w:rsid w:val="00ED10FD"/>
    <w:rsid w:val="00ED2281"/>
    <w:rsid w:val="00ED3CD0"/>
    <w:rsid w:val="00ED633B"/>
    <w:rsid w:val="00ED64AB"/>
    <w:rsid w:val="00EE0F82"/>
    <w:rsid w:val="00EE21AC"/>
    <w:rsid w:val="00EE237B"/>
    <w:rsid w:val="00EE7D0F"/>
    <w:rsid w:val="00EF41A7"/>
    <w:rsid w:val="00EF6CE3"/>
    <w:rsid w:val="00F02763"/>
    <w:rsid w:val="00F05A41"/>
    <w:rsid w:val="00F060DA"/>
    <w:rsid w:val="00F07829"/>
    <w:rsid w:val="00F17BE7"/>
    <w:rsid w:val="00F21FB9"/>
    <w:rsid w:val="00F235E1"/>
    <w:rsid w:val="00F244C0"/>
    <w:rsid w:val="00F24F5D"/>
    <w:rsid w:val="00F2677E"/>
    <w:rsid w:val="00F32C1E"/>
    <w:rsid w:val="00F32C85"/>
    <w:rsid w:val="00F33087"/>
    <w:rsid w:val="00F33FF0"/>
    <w:rsid w:val="00F348E2"/>
    <w:rsid w:val="00F3597D"/>
    <w:rsid w:val="00F36C93"/>
    <w:rsid w:val="00F40ED3"/>
    <w:rsid w:val="00F421B7"/>
    <w:rsid w:val="00F47361"/>
    <w:rsid w:val="00F5260B"/>
    <w:rsid w:val="00F53F85"/>
    <w:rsid w:val="00F55914"/>
    <w:rsid w:val="00F57117"/>
    <w:rsid w:val="00F571A6"/>
    <w:rsid w:val="00F62C6B"/>
    <w:rsid w:val="00F64060"/>
    <w:rsid w:val="00F65047"/>
    <w:rsid w:val="00F67902"/>
    <w:rsid w:val="00F83457"/>
    <w:rsid w:val="00F910C3"/>
    <w:rsid w:val="00F918E7"/>
    <w:rsid w:val="00F974C4"/>
    <w:rsid w:val="00F97A90"/>
    <w:rsid w:val="00FA0675"/>
    <w:rsid w:val="00FA07C2"/>
    <w:rsid w:val="00FA44D0"/>
    <w:rsid w:val="00FA48BE"/>
    <w:rsid w:val="00FA73C7"/>
    <w:rsid w:val="00FB3C82"/>
    <w:rsid w:val="00FB741E"/>
    <w:rsid w:val="00FD70A9"/>
    <w:rsid w:val="00FD7279"/>
    <w:rsid w:val="00FE15BC"/>
    <w:rsid w:val="00FE1ECB"/>
    <w:rsid w:val="00FE2887"/>
    <w:rsid w:val="00FE51B0"/>
    <w:rsid w:val="00FF084F"/>
    <w:rsid w:val="00FF5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061"/>
    <w:rPr>
      <w:sz w:val="18"/>
      <w:szCs w:val="18"/>
    </w:rPr>
  </w:style>
  <w:style w:type="paragraph" w:styleId="a4">
    <w:name w:val="footer"/>
    <w:basedOn w:val="a"/>
    <w:link w:val="Char0"/>
    <w:uiPriority w:val="99"/>
    <w:unhideWhenUsed/>
    <w:rsid w:val="00167061"/>
    <w:pPr>
      <w:tabs>
        <w:tab w:val="center" w:pos="4153"/>
        <w:tab w:val="right" w:pos="8306"/>
      </w:tabs>
      <w:snapToGrid w:val="0"/>
      <w:jc w:val="left"/>
    </w:pPr>
    <w:rPr>
      <w:sz w:val="18"/>
      <w:szCs w:val="18"/>
    </w:rPr>
  </w:style>
  <w:style w:type="character" w:customStyle="1" w:styleId="Char0">
    <w:name w:val="页脚 Char"/>
    <w:basedOn w:val="a0"/>
    <w:link w:val="a4"/>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5">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B1A24"/>
    <w:pPr>
      <w:ind w:firstLineChars="200" w:firstLine="420"/>
    </w:pPr>
  </w:style>
  <w:style w:type="character" w:styleId="a7">
    <w:name w:val="annotation reference"/>
    <w:basedOn w:val="a0"/>
    <w:uiPriority w:val="99"/>
    <w:semiHidden/>
    <w:unhideWhenUsed/>
    <w:rsid w:val="004C66E4"/>
    <w:rPr>
      <w:sz w:val="21"/>
      <w:szCs w:val="21"/>
    </w:rPr>
  </w:style>
  <w:style w:type="paragraph" w:styleId="a8">
    <w:name w:val="annotation text"/>
    <w:basedOn w:val="a"/>
    <w:link w:val="Char1"/>
    <w:uiPriority w:val="99"/>
    <w:semiHidden/>
    <w:unhideWhenUsed/>
    <w:rsid w:val="004C66E4"/>
    <w:pPr>
      <w:jc w:val="left"/>
    </w:pPr>
  </w:style>
  <w:style w:type="character" w:customStyle="1" w:styleId="Char1">
    <w:name w:val="批注文字 Char"/>
    <w:basedOn w:val="a0"/>
    <w:link w:val="a8"/>
    <w:uiPriority w:val="99"/>
    <w:semiHidden/>
    <w:rsid w:val="004C66E4"/>
  </w:style>
  <w:style w:type="paragraph" w:styleId="a9">
    <w:name w:val="annotation subject"/>
    <w:basedOn w:val="a8"/>
    <w:next w:val="a8"/>
    <w:link w:val="Char2"/>
    <w:uiPriority w:val="99"/>
    <w:semiHidden/>
    <w:unhideWhenUsed/>
    <w:rsid w:val="004C66E4"/>
    <w:rPr>
      <w:b/>
      <w:bCs/>
    </w:rPr>
  </w:style>
  <w:style w:type="character" w:customStyle="1" w:styleId="Char2">
    <w:name w:val="批注主题 Char"/>
    <w:basedOn w:val="Char1"/>
    <w:link w:val="a9"/>
    <w:uiPriority w:val="99"/>
    <w:semiHidden/>
    <w:rsid w:val="004C66E4"/>
    <w:rPr>
      <w:b/>
      <w:bCs/>
    </w:rPr>
  </w:style>
  <w:style w:type="paragraph" w:styleId="aa">
    <w:name w:val="Balloon Text"/>
    <w:basedOn w:val="a"/>
    <w:link w:val="Char3"/>
    <w:uiPriority w:val="99"/>
    <w:semiHidden/>
    <w:unhideWhenUsed/>
    <w:rsid w:val="004C66E4"/>
    <w:rPr>
      <w:sz w:val="18"/>
      <w:szCs w:val="18"/>
    </w:rPr>
  </w:style>
  <w:style w:type="character" w:customStyle="1" w:styleId="Char3">
    <w:name w:val="批注框文本 Char"/>
    <w:basedOn w:val="a0"/>
    <w:link w:val="aa"/>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b">
    <w:name w:val="Placeholder Text"/>
    <w:basedOn w:val="a0"/>
    <w:uiPriority w:val="99"/>
    <w:semiHidden/>
    <w:rsid w:val="004C0C30"/>
    <w:rPr>
      <w:color w:val="808080"/>
    </w:rPr>
  </w:style>
  <w:style w:type="paragraph" w:styleId="ac">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Char">
    <w:name w:val="标题 1 Char"/>
    <w:basedOn w:val="a0"/>
    <w:link w:val="1"/>
    <w:uiPriority w:val="9"/>
    <w:rsid w:val="003B0322"/>
    <w:rPr>
      <w:b/>
      <w:bCs/>
      <w:kern w:val="44"/>
      <w:sz w:val="44"/>
      <w:szCs w:val="44"/>
    </w:rPr>
  </w:style>
  <w:style w:type="character" w:customStyle="1" w:styleId="2Char">
    <w:name w:val="标题 2 Char"/>
    <w:basedOn w:val="a0"/>
    <w:link w:val="2"/>
    <w:uiPriority w:val="9"/>
    <w:rsid w:val="00F235E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C2726"/>
    <w:rPr>
      <w:b/>
      <w:bCs/>
      <w:sz w:val="32"/>
      <w:szCs w:val="32"/>
    </w:rPr>
  </w:style>
  <w:style w:type="character" w:customStyle="1" w:styleId="4Char">
    <w:name w:val="标题 4 Char"/>
    <w:basedOn w:val="a0"/>
    <w:link w:val="4"/>
    <w:uiPriority w:val="9"/>
    <w:rsid w:val="00C05332"/>
    <w:rPr>
      <w:rFonts w:asciiTheme="majorHAnsi" w:eastAsiaTheme="majorEastAsia" w:hAnsiTheme="majorHAnsi" w:cstheme="majorBidi"/>
      <w:b/>
      <w:bCs/>
      <w:sz w:val="28"/>
      <w:szCs w:val="28"/>
    </w:rPr>
  </w:style>
  <w:style w:type="character" w:styleId="ad">
    <w:name w:val="Hyperlink"/>
    <w:rsid w:val="000E31A7"/>
    <w:rPr>
      <w:color w:val="0000FF"/>
      <w:u w:val="single"/>
    </w:rPr>
  </w:style>
  <w:style w:type="paragraph" w:styleId="ae">
    <w:name w:val="Revision"/>
    <w:hidden/>
    <w:uiPriority w:val="99"/>
    <w:semiHidden/>
    <w:rsid w:val="009F712C"/>
  </w:style>
  <w:style w:type="paragraph" w:styleId="af">
    <w:name w:val="No Spacing"/>
    <w:uiPriority w:val="1"/>
    <w:qFormat/>
    <w:rsid w:val="00F47361"/>
    <w:pPr>
      <w:widowControl w:val="0"/>
      <w:jc w:val="both"/>
    </w:pPr>
  </w:style>
  <w:style w:type="character" w:styleId="af0">
    <w:name w:val="FollowedHyperlink"/>
    <w:basedOn w:val="a0"/>
    <w:uiPriority w:val="99"/>
    <w:semiHidden/>
    <w:unhideWhenUsed/>
    <w:rsid w:val="00756C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__2.vsdx"/><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header" Target="header1.xml"/><Relationship Id="rId10" Type="http://schemas.openxmlformats.org/officeDocument/2006/relationships/image" Target="media/image3.tmp"/><Relationship Id="rId19" Type="http://schemas.openxmlformats.org/officeDocument/2006/relationships/package" Target="embeddings/Microsoft_Visio___1.vsdx"/><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image" Target="media/image13.tm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DAE7A-524D-48C2-8CDB-D0F94FE8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14</Pages>
  <Words>2880</Words>
  <Characters>16422</Characters>
  <Application>Microsoft Office Word</Application>
  <DocSecurity>0</DocSecurity>
  <Lines>136</Lines>
  <Paragraphs>38</Paragraphs>
  <ScaleCrop>false</ScaleCrop>
  <Company>Huawei Technologies Co.,Ltd.</Company>
  <LinksUpToDate>false</LinksUpToDate>
  <CharactersWithSpaces>19264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33</cp:revision>
  <dcterms:created xsi:type="dcterms:W3CDTF">2022-08-27T07:10:00Z</dcterms:created>
  <dcterms:modified xsi:type="dcterms:W3CDTF">2022-08-31T02:04:00Z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(3)Gs5g/Hy1IEC3qOHZmqGc9BJPTgcfFCbqkKsf6jicXDvi3opS/3wE5hZo2vGf0yvh4T4dsBk4
sawbjTzY/+CLRrUmNqGADcbPNoBBG9ZpbXWyWyz0ARpsuE47TJEnHXnhz2aYZVJG5MWsQGC/
3g9v/TR3xJ45jyseFMBaWpf02HNkcv1f77wclN2Fjw27ZRYqZVm+WemovPbxzC2wsFYits3J
HX+1uYVFRtxjDTxtFE</vt:lpwstr>
  </property>
  <property fmtid="{D5CDD505-2E9C-101B-9397-08002B2CF9AE}" pid="3" name="_2015_ms_pID_7253431">
    <vt:lpwstr>0mkx6GPZgOSzwKl93e0MWyhPKlkoM1KIbuEN5qKbADtoezdx5F0i8U
l7P+eEFBtWx8kT/BBmsffguyU3omQZfd9CUFikijuk/6+1ybthoSG+00J4hMA0xiOIM7kw1d
lH2hy62AZ099hGvo1LenULydAz6zwfBR8ZojRB8avzPlWCN2Upa7ZrQtUyjuWBisocxXpZG7
rhm0ikP5ok4C29xkNjdrza+hyOIHQzX4AzgK</vt:lpwstr>
  </property>
  <property fmtid="{D5CDD505-2E9C-101B-9397-08002B2CF9AE}" pid="4" name="_2015_ms_pID_7253432">
    <vt:lpwstr>Mw==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1661494344</vt:lpwstr>
  </property>
</Properties>
</file>