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9B28F6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0E1ED8">
              <w:rPr>
                <w:lang w:val="en-US"/>
              </w:rPr>
              <w:t>August 2</w:t>
            </w:r>
            <w:r w:rsidR="000E1ED8" w:rsidRPr="000E1ED8">
              <w:rPr>
                <w:vertAlign w:val="superscript"/>
                <w:lang w:val="en-US"/>
              </w:rPr>
              <w:t>nd</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6A3AF15"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0E1ED8">
              <w:rPr>
                <w:b w:val="0"/>
                <w:sz w:val="20"/>
                <w:lang w:val="en-US"/>
              </w:rPr>
              <w:t>8</w:t>
            </w:r>
            <w:r w:rsidR="008A6772">
              <w:rPr>
                <w:b w:val="0"/>
                <w:sz w:val="20"/>
                <w:lang w:val="en-US"/>
              </w:rPr>
              <w:t>-</w:t>
            </w:r>
            <w:r w:rsidR="007C2B0C">
              <w:rPr>
                <w:b w:val="0"/>
                <w:sz w:val="20"/>
                <w:lang w:val="en-US"/>
              </w:rPr>
              <w:t>2</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0B2ADF8" w:rsidR="009C677F" w:rsidRPr="003055E6" w:rsidRDefault="001B2464">
            <w:pPr>
              <w:pStyle w:val="T2"/>
              <w:spacing w:after="0"/>
              <w:ind w:left="0" w:right="0"/>
              <w:jc w:val="left"/>
              <w:rPr>
                <w:sz w:val="16"/>
                <w:szCs w:val="16"/>
                <w:lang w:val="en-US"/>
              </w:rPr>
            </w:pPr>
            <w:r>
              <w:rPr>
                <w:sz w:val="16"/>
                <w:szCs w:val="16"/>
                <w:lang w:val="en-US"/>
              </w:rPr>
              <w:t>Stephen Orr</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122975E4" w:rsidR="009C677F" w:rsidRPr="003055E6" w:rsidRDefault="001B2464" w:rsidP="004D4C20">
            <w:pPr>
              <w:pStyle w:val="T2"/>
              <w:spacing w:after="0"/>
              <w:ind w:left="0" w:right="0"/>
              <w:jc w:val="left"/>
              <w:rPr>
                <w:sz w:val="16"/>
                <w:szCs w:val="16"/>
                <w:lang w:val="en-US"/>
              </w:rPr>
            </w:pPr>
            <w:r>
              <w:rPr>
                <w:sz w:val="16"/>
                <w:szCs w:val="16"/>
                <w:lang w:val="en-US"/>
              </w:rPr>
              <w:t>Cisco</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5EF114D1" w:rsidR="009C677F" w:rsidRPr="003055E6" w:rsidRDefault="001B2464">
            <w:pPr>
              <w:pStyle w:val="T2"/>
              <w:spacing w:after="0"/>
              <w:ind w:left="0" w:right="0"/>
              <w:jc w:val="left"/>
              <w:rPr>
                <w:sz w:val="16"/>
                <w:szCs w:val="16"/>
                <w:lang w:val="en-US"/>
              </w:rPr>
            </w:pPr>
            <w:r>
              <w:rPr>
                <w:sz w:val="16"/>
                <w:szCs w:val="16"/>
                <w:lang w:val="en-US"/>
              </w:rPr>
              <w:t>Santa Clara</w:t>
            </w:r>
            <w:r w:rsidR="00CF67FF">
              <w:rPr>
                <w:sz w:val="16"/>
                <w:szCs w:val="16"/>
                <w:lang w:val="en-US"/>
              </w:rPr>
              <w:t>,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59BA413F" w:rsidR="009C677F" w:rsidRPr="003055E6" w:rsidRDefault="001B2464">
            <w:pPr>
              <w:pStyle w:val="T2"/>
              <w:spacing w:after="0"/>
              <w:ind w:left="0" w:right="0"/>
              <w:jc w:val="left"/>
              <w:rPr>
                <w:sz w:val="16"/>
                <w:szCs w:val="16"/>
                <w:lang w:val="en-US"/>
              </w:rPr>
            </w:pPr>
            <w:r>
              <w:rPr>
                <w:sz w:val="16"/>
                <w:szCs w:val="16"/>
                <w:lang w:val="en-US"/>
              </w:rPr>
              <w:t>sorr@cisco.com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0E174703" w:rsidR="00A36D96" w:rsidRDefault="00A36D96">
                            <w:pPr>
                              <w:pStyle w:val="FrameContents"/>
                              <w:jc w:val="both"/>
                              <w:rPr>
                                <w:color w:val="000000"/>
                              </w:rPr>
                            </w:pPr>
                            <w:r>
                              <w:rPr>
                                <w:color w:val="000000"/>
                              </w:rPr>
                              <w:t xml:space="preserve">This document contains the minutes of the IEEE 802.11bh telecon meeting of </w:t>
                            </w:r>
                            <w:r w:rsidR="00571DC8">
                              <w:rPr>
                                <w:color w:val="000000"/>
                              </w:rPr>
                              <w:t>August 2</w:t>
                            </w:r>
                            <w:proofErr w:type="gramStart"/>
                            <w:r w:rsidR="00571DC8" w:rsidRPr="00571DC8">
                              <w:rPr>
                                <w:color w:val="000000"/>
                                <w:vertAlign w:val="superscript"/>
                              </w:rPr>
                              <w:t>nd</w:t>
                            </w:r>
                            <w:r w:rsidR="00571DC8">
                              <w:rPr>
                                <w:color w:val="000000"/>
                              </w:rPr>
                              <w:t xml:space="preserve"> </w:t>
                            </w:r>
                            <w:r>
                              <w:rPr>
                                <w:color w:val="000000"/>
                              </w:rPr>
                              <w:t>,</w:t>
                            </w:r>
                            <w:proofErr w:type="gramEnd"/>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A36D96" w:rsidRDefault="00A36D96">
                      <w:pPr>
                        <w:pStyle w:val="T1"/>
                        <w:spacing w:after="120"/>
                        <w:rPr>
                          <w:color w:val="000000"/>
                        </w:rPr>
                      </w:pPr>
                      <w:r>
                        <w:rPr>
                          <w:color w:val="000000"/>
                        </w:rPr>
                        <w:t>Abstract</w:t>
                      </w:r>
                    </w:p>
                    <w:p w14:paraId="4CFAF6B0" w14:textId="0E174703" w:rsidR="00A36D96" w:rsidRDefault="00A36D96">
                      <w:pPr>
                        <w:pStyle w:val="FrameContents"/>
                        <w:jc w:val="both"/>
                        <w:rPr>
                          <w:color w:val="000000"/>
                        </w:rPr>
                      </w:pPr>
                      <w:r>
                        <w:rPr>
                          <w:color w:val="000000"/>
                        </w:rPr>
                        <w:t xml:space="preserve">This document contains the minutes of the IEEE 802.11bh telecon meeting of </w:t>
                      </w:r>
                      <w:r w:rsidR="00571DC8">
                        <w:rPr>
                          <w:color w:val="000000"/>
                        </w:rPr>
                        <w:t>August 2</w:t>
                      </w:r>
                      <w:proofErr w:type="gramStart"/>
                      <w:r w:rsidR="00571DC8" w:rsidRPr="00571DC8">
                        <w:rPr>
                          <w:color w:val="000000"/>
                          <w:vertAlign w:val="superscript"/>
                        </w:rPr>
                        <w:t>nd</w:t>
                      </w:r>
                      <w:r w:rsidR="00571DC8">
                        <w:rPr>
                          <w:color w:val="000000"/>
                        </w:rPr>
                        <w:t xml:space="preserve"> </w:t>
                      </w:r>
                      <w:r>
                        <w:rPr>
                          <w:color w:val="000000"/>
                        </w:rPr>
                        <w:t>,</w:t>
                      </w:r>
                      <w:proofErr w:type="gramEnd"/>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6131ABA0" w:rsidR="009C677F" w:rsidRDefault="002D5A24">
      <w:pPr>
        <w:rPr>
          <w:b/>
          <w:sz w:val="24"/>
          <w:lang w:val="en-US"/>
        </w:rPr>
      </w:pPr>
      <w:r w:rsidRPr="002D5A24">
        <w:rPr>
          <w:b/>
          <w:sz w:val="24"/>
          <w:lang w:val="en-US"/>
        </w:rPr>
        <w:t xml:space="preserve">Meeting </w:t>
      </w:r>
      <w:r w:rsidR="00571DC8">
        <w:rPr>
          <w:b/>
          <w:sz w:val="24"/>
          <w:lang w:val="en-US"/>
        </w:rPr>
        <w:t>August 2</w:t>
      </w:r>
      <w:r w:rsidR="00571DC8" w:rsidRPr="00571DC8">
        <w:rPr>
          <w:b/>
          <w:sz w:val="24"/>
          <w:vertAlign w:val="superscript"/>
          <w:lang w:val="en-US"/>
        </w:rPr>
        <w:t>nd</w:t>
      </w:r>
      <w:r w:rsidR="00571DC8">
        <w:rPr>
          <w:b/>
          <w:sz w:val="24"/>
          <w:lang w:val="en-US"/>
        </w:rPr>
        <w:t xml:space="preserve"> </w:t>
      </w:r>
      <w:r w:rsidRPr="002D5A24">
        <w:rPr>
          <w:b/>
          <w:sz w:val="24"/>
          <w:lang w:val="en-US"/>
        </w:rPr>
        <w:t>, 202</w:t>
      </w:r>
      <w:r w:rsidR="001C613F">
        <w:rPr>
          <w:b/>
          <w:sz w:val="24"/>
          <w:lang w:val="en-US"/>
        </w:rPr>
        <w:t>2</w:t>
      </w:r>
      <w:r w:rsidRPr="002D5A24">
        <w:rPr>
          <w:b/>
          <w:sz w:val="24"/>
          <w:lang w:val="en-US"/>
        </w:rPr>
        <w:t xml:space="preserve"> </w:t>
      </w:r>
      <w:r w:rsidR="00B518D0">
        <w:rPr>
          <w:b/>
          <w:sz w:val="24"/>
          <w:lang w:val="en-US"/>
        </w:rPr>
        <w:t>09.30</w:t>
      </w:r>
      <w:r w:rsidRPr="002D5A24">
        <w:rPr>
          <w:b/>
          <w:sz w:val="24"/>
          <w:lang w:val="en-US"/>
        </w:rPr>
        <w:t xml:space="preserve"> to </w:t>
      </w:r>
      <w:r w:rsidR="00B518D0">
        <w:rPr>
          <w:b/>
          <w:sz w:val="24"/>
          <w:lang w:val="en-US"/>
        </w:rPr>
        <w:t>11.30</w:t>
      </w:r>
      <w:r w:rsidR="00A17ADD">
        <w:rPr>
          <w:b/>
          <w:sz w:val="24"/>
          <w:lang w:val="en-US"/>
        </w:rPr>
        <w:t xml:space="preserve">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5509558" w:rsidR="009C677F" w:rsidRDefault="00F85F20">
      <w:pPr>
        <w:rPr>
          <w:b/>
          <w:szCs w:val="24"/>
          <w:lang w:val="en-US"/>
        </w:rPr>
      </w:pPr>
      <w:r w:rsidRPr="002D5A24">
        <w:rPr>
          <w:b/>
          <w:szCs w:val="24"/>
          <w:lang w:val="en-US"/>
        </w:rPr>
        <w:t xml:space="preserve">Secretary: </w:t>
      </w:r>
      <w:r w:rsidR="001B2464">
        <w:rPr>
          <w:b/>
          <w:szCs w:val="24"/>
          <w:lang w:val="en-US"/>
        </w:rPr>
        <w:t>Stephen Orr</w:t>
      </w:r>
      <w:r w:rsidR="00CF67FF">
        <w:rPr>
          <w:b/>
          <w:szCs w:val="24"/>
          <w:lang w:val="en-US"/>
        </w:rPr>
        <w:t>, acting</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D4F424B" w:rsidR="009C677F" w:rsidRPr="003055E6" w:rsidRDefault="00F85F20">
      <w:pPr>
        <w:rPr>
          <w:sz w:val="24"/>
          <w:szCs w:val="24"/>
          <w:lang w:val="en-US"/>
        </w:rPr>
      </w:pPr>
      <w:r w:rsidRPr="003055E6">
        <w:rPr>
          <w:b/>
          <w:bCs/>
          <w:sz w:val="24"/>
          <w:szCs w:val="24"/>
          <w:lang w:val="en-US"/>
        </w:rPr>
        <w:t>The teleconference was called to order by</w:t>
      </w:r>
      <w:r w:rsidR="000E4E6A">
        <w:rPr>
          <w:b/>
          <w:bCs/>
          <w:sz w:val="24"/>
          <w:szCs w:val="24"/>
          <w:lang w:val="en-US"/>
        </w:rPr>
        <w:t xml:space="preserve"> the</w:t>
      </w:r>
      <w:r w:rsidRPr="003055E6">
        <w:rPr>
          <w:b/>
          <w:bCs/>
          <w:sz w:val="24"/>
          <w:szCs w:val="24"/>
          <w:lang w:val="en-US"/>
        </w:rPr>
        <w:t xml:space="preserve"> Chair </w:t>
      </w:r>
      <w:r w:rsidR="000E4E6A">
        <w:rPr>
          <w:b/>
          <w:bCs/>
          <w:sz w:val="24"/>
          <w:szCs w:val="24"/>
          <w:lang w:val="en-US"/>
        </w:rPr>
        <w:t xml:space="preserve">at </w:t>
      </w:r>
      <w:r w:rsidR="00B518D0">
        <w:rPr>
          <w:b/>
          <w:bCs/>
          <w:sz w:val="24"/>
          <w:szCs w:val="24"/>
          <w:lang w:val="en-US"/>
        </w:rPr>
        <w:t>09</w:t>
      </w:r>
      <w:r w:rsidR="001164AF">
        <w:rPr>
          <w:b/>
          <w:bCs/>
          <w:sz w:val="24"/>
          <w:szCs w:val="24"/>
          <w:lang w:val="en-US"/>
        </w:rPr>
        <w:t>:</w:t>
      </w:r>
      <w:r w:rsidR="00B518D0">
        <w:rPr>
          <w:b/>
          <w:bCs/>
          <w:sz w:val="24"/>
          <w:szCs w:val="24"/>
          <w:lang w:val="en-US"/>
        </w:rPr>
        <w:t>3</w:t>
      </w:r>
      <w:r w:rsidR="000E1ED8">
        <w:rPr>
          <w:b/>
          <w:bCs/>
          <w:sz w:val="24"/>
          <w:szCs w:val="24"/>
          <w:lang w:val="en-US"/>
        </w:rPr>
        <w:t>7</w:t>
      </w:r>
      <w:r w:rsidR="001164AF">
        <w:rPr>
          <w:b/>
          <w:bCs/>
          <w:sz w:val="24"/>
          <w:szCs w:val="24"/>
          <w:lang w:val="en-US"/>
        </w:rPr>
        <w:t xml:space="preserve"> a.m.</w:t>
      </w:r>
      <w:r w:rsidRPr="003055E6">
        <w:rPr>
          <w:b/>
          <w:bCs/>
          <w:sz w:val="24"/>
          <w:szCs w:val="24"/>
          <w:lang w:val="en-US"/>
        </w:rPr>
        <w:t xml:space="preserve"> EDT</w:t>
      </w:r>
      <w:r w:rsidR="00B6431A">
        <w:rPr>
          <w:b/>
          <w:bCs/>
          <w:sz w:val="24"/>
          <w:szCs w:val="24"/>
          <w:lang w:val="en-US"/>
        </w:rPr>
        <w:t>.</w:t>
      </w:r>
    </w:p>
    <w:p w14:paraId="76EDD4E1" w14:textId="373AE5DB" w:rsidR="009C677F" w:rsidRDefault="009C677F">
      <w:pPr>
        <w:rPr>
          <w:bCs/>
          <w:sz w:val="24"/>
          <w:szCs w:val="24"/>
          <w:lang w:val="en-US"/>
        </w:rPr>
      </w:pPr>
    </w:p>
    <w:p w14:paraId="1D0CA16B" w14:textId="48F8E6BC" w:rsidR="009C677F" w:rsidRDefault="00F85F20" w:rsidP="00EF4CD2">
      <w:pPr>
        <w:rPr>
          <w:sz w:val="24"/>
          <w:szCs w:val="24"/>
          <w:lang w:val="en-US"/>
        </w:rPr>
      </w:pPr>
      <w:r w:rsidRPr="003055E6">
        <w:rPr>
          <w:sz w:val="24"/>
          <w:szCs w:val="24"/>
          <w:lang w:val="en-US"/>
        </w:rPr>
        <w:t xml:space="preserve">Agenda slide deck </w:t>
      </w:r>
      <w:hyperlink r:id="rId11" w:history="1">
        <w:r w:rsidR="000E1ED8">
          <w:rPr>
            <w:rStyle w:val="Hyperlink"/>
            <w:sz w:val="24"/>
            <w:szCs w:val="24"/>
            <w:lang w:val="en-US"/>
          </w:rPr>
          <w:t>11-22/1223r1</w:t>
        </w:r>
      </w:hyperlink>
    </w:p>
    <w:p w14:paraId="71B61A47" w14:textId="504EA645" w:rsidR="00F5240C" w:rsidRDefault="00F5240C" w:rsidP="00EF4CD2">
      <w:pPr>
        <w:rPr>
          <w:sz w:val="24"/>
          <w:szCs w:val="24"/>
          <w:lang w:val="en-US"/>
        </w:rPr>
      </w:pPr>
    </w:p>
    <w:p w14:paraId="560D4143" w14:textId="32E15E36" w:rsidR="00D11B96" w:rsidRPr="00DF16C7" w:rsidRDefault="00D11B96" w:rsidP="000E4E6A">
      <w:pPr>
        <w:pStyle w:val="ListParagraph"/>
        <w:numPr>
          <w:ilvl w:val="0"/>
          <w:numId w:val="2"/>
        </w:numPr>
        <w:spacing w:after="120"/>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FB6594">
      <w:pPr>
        <w:ind w:left="720"/>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FB6594">
      <w:pPr>
        <w:ind w:left="720"/>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2DDC309" w:rsidR="000767F9" w:rsidRDefault="005558A2" w:rsidP="005959D2">
      <w:pPr>
        <w:pStyle w:val="BodyText"/>
        <w:numPr>
          <w:ilvl w:val="0"/>
          <w:numId w:val="3"/>
        </w:numPr>
        <w:rPr>
          <w:bCs/>
          <w:sz w:val="24"/>
          <w:szCs w:val="24"/>
        </w:rPr>
      </w:pPr>
      <w:r w:rsidRPr="00ED78FF">
        <w:rPr>
          <w:bCs/>
          <w:sz w:val="24"/>
          <w:szCs w:val="24"/>
        </w:rPr>
        <w:t>Organization topics</w:t>
      </w:r>
    </w:p>
    <w:p w14:paraId="079243F6" w14:textId="454153E2" w:rsidR="00B6431A" w:rsidRPr="00B6431A" w:rsidRDefault="00D5091A" w:rsidP="00B6431A">
      <w:pPr>
        <w:pStyle w:val="BodyText"/>
        <w:numPr>
          <w:ilvl w:val="1"/>
          <w:numId w:val="3"/>
        </w:numPr>
        <w:rPr>
          <w:bCs/>
          <w:sz w:val="24"/>
          <w:szCs w:val="24"/>
        </w:rPr>
      </w:pPr>
      <w:r>
        <w:rPr>
          <w:bCs/>
          <w:sz w:val="24"/>
          <w:szCs w:val="24"/>
        </w:rPr>
        <w:t xml:space="preserve">Chair went over the </w:t>
      </w:r>
      <w:proofErr w:type="gramStart"/>
      <w:r>
        <w:rPr>
          <w:bCs/>
          <w:sz w:val="24"/>
          <w:szCs w:val="24"/>
        </w:rPr>
        <w:t>Agenda</w:t>
      </w:r>
      <w:proofErr w:type="gramEnd"/>
    </w:p>
    <w:p w14:paraId="04620B4D" w14:textId="41DB9B2F" w:rsidR="000767F9" w:rsidRPr="00CF67FF" w:rsidRDefault="005558A2" w:rsidP="00CF67FF">
      <w:pPr>
        <w:pStyle w:val="BodyText"/>
        <w:numPr>
          <w:ilvl w:val="0"/>
          <w:numId w:val="3"/>
        </w:numPr>
        <w:rPr>
          <w:bCs/>
          <w:sz w:val="24"/>
          <w:szCs w:val="24"/>
        </w:rPr>
      </w:pPr>
      <w:r w:rsidRPr="00ED78FF">
        <w:rPr>
          <w:bCs/>
          <w:sz w:val="24"/>
          <w:szCs w:val="24"/>
        </w:rPr>
        <w:t xml:space="preserve">Issues Tracking: </w:t>
      </w:r>
      <w:hyperlink r:id="rId12" w:history="1">
        <w:r w:rsidR="007C2B0C">
          <w:rPr>
            <w:rStyle w:val="Hyperlink"/>
            <w:bCs/>
            <w:sz w:val="24"/>
            <w:szCs w:val="24"/>
          </w:rPr>
          <w:t>11-21/0332r37</w:t>
        </w:r>
      </w:hyperlink>
      <w:r w:rsidRPr="00ED78FF">
        <w:rPr>
          <w:bCs/>
          <w:sz w:val="24"/>
          <w:szCs w:val="24"/>
        </w:rPr>
        <w:t xml:space="preserve"> </w:t>
      </w:r>
    </w:p>
    <w:p w14:paraId="40584A3D" w14:textId="6F3F1C8E" w:rsidR="000767F9" w:rsidRPr="00ED78FF" w:rsidRDefault="005558A2" w:rsidP="005959D2">
      <w:pPr>
        <w:pStyle w:val="BodyText"/>
        <w:numPr>
          <w:ilvl w:val="0"/>
          <w:numId w:val="3"/>
        </w:numPr>
        <w:rPr>
          <w:bCs/>
          <w:sz w:val="24"/>
          <w:szCs w:val="24"/>
        </w:rPr>
      </w:pPr>
      <w:r w:rsidRPr="00ED78FF">
        <w:rPr>
          <w:bCs/>
          <w:sz w:val="24"/>
          <w:szCs w:val="24"/>
        </w:rPr>
        <w:t xml:space="preserve">Contributions (slide </w:t>
      </w:r>
      <w:r w:rsidR="00AE0CC0">
        <w:rPr>
          <w:bCs/>
          <w:sz w:val="24"/>
          <w:szCs w:val="24"/>
        </w:rPr>
        <w:t>16</w:t>
      </w:r>
      <w:r w:rsidRPr="00ED78FF">
        <w:rPr>
          <w:bCs/>
          <w:sz w:val="24"/>
          <w:szCs w:val="24"/>
        </w:rPr>
        <w:t xml:space="preserve">) </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31161FC3" w14:textId="7B221B61" w:rsidR="00212C8E" w:rsidRPr="00FB6594" w:rsidRDefault="00636468" w:rsidP="00FB6594">
      <w:pPr>
        <w:pStyle w:val="BodyText"/>
        <w:numPr>
          <w:ilvl w:val="1"/>
          <w:numId w:val="3"/>
        </w:numPr>
        <w:rPr>
          <w:bCs/>
          <w:sz w:val="24"/>
          <w:szCs w:val="24"/>
        </w:rPr>
      </w:pPr>
      <w:r>
        <w:rPr>
          <w:bCs/>
          <w:sz w:val="24"/>
          <w:szCs w:val="24"/>
        </w:rPr>
        <w:t xml:space="preserve">August </w:t>
      </w:r>
      <w:r w:rsidR="006D348D">
        <w:rPr>
          <w:bCs/>
          <w:sz w:val="24"/>
          <w:szCs w:val="24"/>
        </w:rPr>
        <w:t>9</w:t>
      </w:r>
      <w:r w:rsidR="006D348D">
        <w:rPr>
          <w:bCs/>
          <w:sz w:val="24"/>
          <w:szCs w:val="24"/>
          <w:vertAlign w:val="superscript"/>
        </w:rPr>
        <w:t>th</w:t>
      </w:r>
      <w:proofErr w:type="gramStart"/>
      <w:r>
        <w:rPr>
          <w:bCs/>
          <w:sz w:val="24"/>
          <w:szCs w:val="24"/>
        </w:rPr>
        <w:t xml:space="preserve"> 2022</w:t>
      </w:r>
      <w:proofErr w:type="gramEnd"/>
      <w:r>
        <w:rPr>
          <w:bCs/>
          <w:sz w:val="24"/>
          <w:szCs w:val="24"/>
        </w:rPr>
        <w:t xml:space="preserve"> 0930ET</w:t>
      </w:r>
    </w:p>
    <w:p w14:paraId="63FDBA53" w14:textId="57E026A7" w:rsidR="00025AB4" w:rsidRDefault="00AA3DEE" w:rsidP="00FB6594">
      <w:pPr>
        <w:pStyle w:val="BodyText"/>
        <w:ind w:left="720"/>
        <w:rPr>
          <w:sz w:val="24"/>
          <w:szCs w:val="24"/>
        </w:rPr>
      </w:pPr>
      <w:r>
        <w:rPr>
          <w:sz w:val="24"/>
          <w:szCs w:val="24"/>
        </w:rPr>
        <w:t>Any comments</w:t>
      </w:r>
      <w:r w:rsidR="00DA5B82">
        <w:rPr>
          <w:sz w:val="24"/>
          <w:szCs w:val="24"/>
        </w:rPr>
        <w:t xml:space="preserve">? </w:t>
      </w:r>
      <w:r w:rsidR="00D5091A">
        <w:rPr>
          <w:sz w:val="24"/>
          <w:szCs w:val="24"/>
        </w:rPr>
        <w:t>None</w:t>
      </w:r>
    </w:p>
    <w:p w14:paraId="40465789" w14:textId="181252BF" w:rsidR="00DA5B82" w:rsidRDefault="00D50FBC" w:rsidP="00FB6594">
      <w:pPr>
        <w:pStyle w:val="BodyText"/>
        <w:ind w:left="720"/>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None</w:t>
      </w:r>
    </w:p>
    <w:p w14:paraId="53589CFA" w14:textId="095C96E5" w:rsidR="003C640D" w:rsidRPr="00FB6594" w:rsidRDefault="003C640D" w:rsidP="00FB6594">
      <w:pPr>
        <w:pStyle w:val="BodyText"/>
        <w:ind w:left="720"/>
        <w:rPr>
          <w:b/>
          <w:bCs/>
          <w:sz w:val="24"/>
          <w:szCs w:val="24"/>
        </w:rPr>
      </w:pPr>
      <w:r w:rsidRPr="00FB6594">
        <w:rPr>
          <w:b/>
          <w:bCs/>
          <w:sz w:val="24"/>
          <w:szCs w:val="24"/>
        </w:rPr>
        <w:t>Agenda accepted</w:t>
      </w:r>
      <w:r w:rsidR="008C7637" w:rsidRPr="00FB6594">
        <w:rPr>
          <w:b/>
          <w:bCs/>
          <w:sz w:val="24"/>
          <w:szCs w:val="24"/>
        </w:rPr>
        <w:t xml:space="preserve"> unanimously</w:t>
      </w:r>
      <w:r w:rsidRPr="00FB6594">
        <w:rPr>
          <w:b/>
          <w:bCs/>
          <w:sz w:val="24"/>
          <w:szCs w:val="24"/>
        </w:rPr>
        <w:t>.</w:t>
      </w:r>
    </w:p>
    <w:p w14:paraId="7FF99DA4" w14:textId="5B29C170" w:rsidR="00025AB4" w:rsidRDefault="00025AB4" w:rsidP="003C640D">
      <w:pPr>
        <w:pStyle w:val="BodyText"/>
        <w:rPr>
          <w:sz w:val="24"/>
          <w:szCs w:val="24"/>
        </w:rPr>
      </w:pPr>
    </w:p>
    <w:p w14:paraId="3E253678" w14:textId="3C90869E" w:rsidR="00752AEC" w:rsidRDefault="00752AEC" w:rsidP="00FD631A">
      <w:pPr>
        <w:pStyle w:val="BodyText"/>
        <w:numPr>
          <w:ilvl w:val="0"/>
          <w:numId w:val="2"/>
        </w:numPr>
        <w:rPr>
          <w:b/>
          <w:sz w:val="24"/>
          <w:szCs w:val="24"/>
        </w:rPr>
      </w:pPr>
      <w:r>
        <w:rPr>
          <w:b/>
          <w:sz w:val="24"/>
          <w:szCs w:val="24"/>
        </w:rPr>
        <w:t>Organization topics</w:t>
      </w:r>
    </w:p>
    <w:p w14:paraId="2D53A75E" w14:textId="1A21AA55" w:rsidR="00FB6594" w:rsidRDefault="00433FC4" w:rsidP="00FB6594">
      <w:pPr>
        <w:pStyle w:val="BodyText"/>
        <w:ind w:left="720"/>
        <w:rPr>
          <w:bCs/>
          <w:sz w:val="24"/>
          <w:szCs w:val="24"/>
        </w:rPr>
      </w:pPr>
      <w:r>
        <w:rPr>
          <w:bCs/>
          <w:sz w:val="24"/>
          <w:szCs w:val="24"/>
        </w:rPr>
        <w:t>Discussed covering CIDs not covering Opt-in, Pre/un-</w:t>
      </w:r>
      <w:proofErr w:type="spellStart"/>
      <w:r>
        <w:rPr>
          <w:bCs/>
          <w:sz w:val="24"/>
          <w:szCs w:val="24"/>
        </w:rPr>
        <w:t>assoc</w:t>
      </w:r>
      <w:proofErr w:type="spellEnd"/>
      <w:r>
        <w:rPr>
          <w:bCs/>
          <w:sz w:val="24"/>
          <w:szCs w:val="24"/>
        </w:rPr>
        <w:t xml:space="preserve">, </w:t>
      </w:r>
      <w:proofErr w:type="gramStart"/>
      <w:r>
        <w:rPr>
          <w:bCs/>
          <w:sz w:val="24"/>
          <w:szCs w:val="24"/>
        </w:rPr>
        <w:t>Non-AP STA</w:t>
      </w:r>
      <w:proofErr w:type="gramEnd"/>
      <w:r>
        <w:rPr>
          <w:bCs/>
          <w:sz w:val="24"/>
          <w:szCs w:val="24"/>
        </w:rPr>
        <w:t xml:space="preserve"> generated ID</w:t>
      </w:r>
    </w:p>
    <w:p w14:paraId="189044A4" w14:textId="4004D650" w:rsidR="00433FC4" w:rsidRPr="00752AEC" w:rsidRDefault="00433FC4" w:rsidP="00FB6594">
      <w:pPr>
        <w:pStyle w:val="BodyText"/>
        <w:ind w:left="720"/>
        <w:rPr>
          <w:bCs/>
          <w:sz w:val="24"/>
          <w:szCs w:val="24"/>
        </w:rPr>
      </w:pPr>
      <w:r>
        <w:rPr>
          <w:bCs/>
          <w:sz w:val="24"/>
          <w:szCs w:val="24"/>
        </w:rPr>
        <w:t>Then Contributions</w:t>
      </w:r>
    </w:p>
    <w:p w14:paraId="277BFE2A" w14:textId="26E51A0D" w:rsidR="00A132E1" w:rsidRDefault="00ED78FF" w:rsidP="00FD631A">
      <w:pPr>
        <w:pStyle w:val="BodyText"/>
        <w:numPr>
          <w:ilvl w:val="0"/>
          <w:numId w:val="2"/>
        </w:numPr>
        <w:rPr>
          <w:b/>
          <w:sz w:val="24"/>
          <w:szCs w:val="24"/>
        </w:rPr>
      </w:pPr>
      <w:r>
        <w:rPr>
          <w:b/>
          <w:sz w:val="24"/>
          <w:szCs w:val="24"/>
        </w:rPr>
        <w:t>Issues Tracking</w:t>
      </w:r>
    </w:p>
    <w:p w14:paraId="7B3C16D5" w14:textId="3DCDB992" w:rsidR="00D5091A" w:rsidRDefault="000E4E6A" w:rsidP="00D5091A">
      <w:pPr>
        <w:pStyle w:val="BodyText"/>
        <w:ind w:left="720"/>
        <w:rPr>
          <w:sz w:val="24"/>
          <w:szCs w:val="24"/>
        </w:rPr>
      </w:pPr>
      <w:r>
        <w:rPr>
          <w:sz w:val="24"/>
          <w:szCs w:val="24"/>
        </w:rPr>
        <w:t xml:space="preserve">The </w:t>
      </w:r>
      <w:r w:rsidR="008C7637" w:rsidRPr="008C7637">
        <w:rPr>
          <w:sz w:val="24"/>
          <w:szCs w:val="24"/>
        </w:rPr>
        <w:t xml:space="preserve">Chair noted that the Issues Tracking document is at </w:t>
      </w:r>
      <w:hyperlink r:id="rId13" w:history="1">
        <w:r w:rsidR="008C7637" w:rsidRPr="00433FC4">
          <w:rPr>
            <w:rStyle w:val="Hyperlink"/>
            <w:sz w:val="24"/>
            <w:szCs w:val="24"/>
          </w:rPr>
          <w:t>r3</w:t>
        </w:r>
        <w:r w:rsidR="00531A28" w:rsidRPr="00433FC4">
          <w:rPr>
            <w:rStyle w:val="Hyperlink"/>
            <w:sz w:val="24"/>
            <w:szCs w:val="24"/>
          </w:rPr>
          <w:t>7</w:t>
        </w:r>
      </w:hyperlink>
      <w:r w:rsidR="002866F5">
        <w:rPr>
          <w:sz w:val="24"/>
          <w:szCs w:val="24"/>
        </w:rPr>
        <w:t>.</w:t>
      </w:r>
    </w:p>
    <w:p w14:paraId="0FBB3178" w14:textId="3C9AC7E8" w:rsidR="00D5091A" w:rsidRDefault="00D5091A" w:rsidP="00D5091A">
      <w:pPr>
        <w:pStyle w:val="BodyText"/>
        <w:numPr>
          <w:ilvl w:val="0"/>
          <w:numId w:val="2"/>
        </w:numPr>
        <w:rPr>
          <w:b/>
          <w:sz w:val="24"/>
          <w:szCs w:val="24"/>
        </w:rPr>
      </w:pPr>
      <w:r>
        <w:rPr>
          <w:b/>
          <w:sz w:val="24"/>
          <w:szCs w:val="24"/>
        </w:rPr>
        <w:t xml:space="preserve">Comment Collection D0.2 </w:t>
      </w:r>
      <w:hyperlink r:id="rId14" w:history="1">
        <w:r w:rsidRPr="00433FC4">
          <w:rPr>
            <w:rStyle w:val="Hyperlink"/>
            <w:b/>
            <w:sz w:val="24"/>
            <w:szCs w:val="24"/>
          </w:rPr>
          <w:t>11-22/0973r</w:t>
        </w:r>
        <w:r w:rsidR="00433FC4" w:rsidRPr="00433FC4">
          <w:rPr>
            <w:rStyle w:val="Hyperlink"/>
            <w:b/>
            <w:sz w:val="24"/>
            <w:szCs w:val="24"/>
          </w:rPr>
          <w:t>4</w:t>
        </w:r>
      </w:hyperlink>
    </w:p>
    <w:p w14:paraId="1B6591E1" w14:textId="6FD43706" w:rsidR="00D5091A" w:rsidRDefault="006D348D" w:rsidP="002A3204">
      <w:pPr>
        <w:pStyle w:val="BodyText"/>
        <w:numPr>
          <w:ilvl w:val="1"/>
          <w:numId w:val="2"/>
        </w:numPr>
        <w:rPr>
          <w:sz w:val="24"/>
          <w:szCs w:val="24"/>
        </w:rPr>
      </w:pPr>
      <w:r>
        <w:rPr>
          <w:sz w:val="24"/>
          <w:szCs w:val="24"/>
        </w:rPr>
        <w:t>CID 4</w:t>
      </w:r>
      <w:r w:rsidR="00E0469B">
        <w:rPr>
          <w:sz w:val="24"/>
          <w:szCs w:val="24"/>
        </w:rPr>
        <w:t>, 8, 11, 15</w:t>
      </w:r>
      <w:r w:rsidR="00DE77AB">
        <w:rPr>
          <w:sz w:val="24"/>
          <w:szCs w:val="24"/>
        </w:rPr>
        <w:t>, 26</w:t>
      </w:r>
      <w:r>
        <w:rPr>
          <w:sz w:val="24"/>
          <w:szCs w:val="24"/>
        </w:rPr>
        <w:t xml:space="preserve">: Kurt </w:t>
      </w:r>
      <w:proofErr w:type="spellStart"/>
      <w:r>
        <w:rPr>
          <w:sz w:val="24"/>
          <w:szCs w:val="24"/>
        </w:rPr>
        <w:t>Lumbatis</w:t>
      </w:r>
      <w:proofErr w:type="spellEnd"/>
      <w:r>
        <w:rPr>
          <w:sz w:val="24"/>
          <w:szCs w:val="24"/>
        </w:rPr>
        <w:t xml:space="preserve"> – this will be a full submission 11-22/1218</w:t>
      </w:r>
    </w:p>
    <w:p w14:paraId="2D16AABE" w14:textId="24D77682" w:rsidR="006D348D" w:rsidRDefault="006D348D" w:rsidP="002A3204">
      <w:pPr>
        <w:pStyle w:val="BodyText"/>
        <w:numPr>
          <w:ilvl w:val="1"/>
          <w:numId w:val="2"/>
        </w:numPr>
        <w:rPr>
          <w:sz w:val="24"/>
          <w:szCs w:val="24"/>
        </w:rPr>
      </w:pPr>
      <w:r>
        <w:rPr>
          <w:sz w:val="24"/>
          <w:szCs w:val="24"/>
        </w:rPr>
        <w:t xml:space="preserve">CID 5: Mark Hamilton </w:t>
      </w:r>
    </w:p>
    <w:p w14:paraId="78EA1B29" w14:textId="3B68ECC8" w:rsidR="006D348D" w:rsidRDefault="00E0469B" w:rsidP="00E0469B">
      <w:pPr>
        <w:pStyle w:val="BodyText"/>
        <w:ind w:left="720"/>
        <w:rPr>
          <w:sz w:val="24"/>
          <w:szCs w:val="24"/>
        </w:rPr>
      </w:pPr>
      <w:r>
        <w:rPr>
          <w:sz w:val="24"/>
          <w:szCs w:val="24"/>
        </w:rPr>
        <w:t>C: May need to separate the MIB into two MIBs</w:t>
      </w:r>
    </w:p>
    <w:p w14:paraId="080AEF5A" w14:textId="268D05DF" w:rsidR="00E0469B" w:rsidRDefault="00E0469B" w:rsidP="00E0469B">
      <w:pPr>
        <w:pStyle w:val="BodyText"/>
        <w:ind w:left="720"/>
        <w:rPr>
          <w:sz w:val="24"/>
          <w:szCs w:val="24"/>
        </w:rPr>
      </w:pPr>
      <w:r>
        <w:rPr>
          <w:sz w:val="24"/>
          <w:szCs w:val="24"/>
        </w:rPr>
        <w:lastRenderedPageBreak/>
        <w:t>A: Basic capability then an enablement that indicates user consent for a particular network that may also store the ID. Two or three MIB attributes</w:t>
      </w:r>
    </w:p>
    <w:p w14:paraId="44A741CA" w14:textId="77777777" w:rsidR="00E0469B" w:rsidRDefault="00E0469B" w:rsidP="00925E83">
      <w:pPr>
        <w:pStyle w:val="BodyText"/>
        <w:numPr>
          <w:ilvl w:val="1"/>
          <w:numId w:val="2"/>
        </w:numPr>
        <w:rPr>
          <w:sz w:val="24"/>
          <w:szCs w:val="24"/>
        </w:rPr>
      </w:pPr>
      <w:r>
        <w:rPr>
          <w:sz w:val="24"/>
          <w:szCs w:val="24"/>
        </w:rPr>
        <w:t>CID 10 – Kurt and Mark</w:t>
      </w:r>
    </w:p>
    <w:p w14:paraId="76F608B4" w14:textId="3DAEE33D" w:rsidR="00925E83" w:rsidRDefault="00E0469B" w:rsidP="00E0469B">
      <w:pPr>
        <w:pStyle w:val="BodyText"/>
        <w:ind w:left="360" w:firstLine="360"/>
        <w:rPr>
          <w:sz w:val="24"/>
          <w:szCs w:val="24"/>
        </w:rPr>
      </w:pPr>
      <w:r>
        <w:rPr>
          <w:sz w:val="24"/>
          <w:szCs w:val="24"/>
        </w:rPr>
        <w:t>C: May need to go into the MIB discussion</w:t>
      </w:r>
    </w:p>
    <w:p w14:paraId="51707356" w14:textId="1FB64EC2" w:rsidR="00E0469B" w:rsidRDefault="00E0469B" w:rsidP="00E0469B">
      <w:pPr>
        <w:pStyle w:val="BodyText"/>
        <w:numPr>
          <w:ilvl w:val="1"/>
          <w:numId w:val="2"/>
        </w:numPr>
        <w:rPr>
          <w:sz w:val="24"/>
          <w:szCs w:val="24"/>
        </w:rPr>
      </w:pPr>
      <w:r>
        <w:rPr>
          <w:sz w:val="24"/>
          <w:szCs w:val="24"/>
        </w:rPr>
        <w:t>CID 12: Need to wait until Antonio is present</w:t>
      </w:r>
    </w:p>
    <w:p w14:paraId="2FF835CE" w14:textId="3C4B3526" w:rsidR="00E0469B" w:rsidRDefault="00E0469B" w:rsidP="00E0469B">
      <w:pPr>
        <w:pStyle w:val="BodyText"/>
        <w:numPr>
          <w:ilvl w:val="1"/>
          <w:numId w:val="2"/>
        </w:numPr>
        <w:rPr>
          <w:sz w:val="24"/>
          <w:szCs w:val="24"/>
        </w:rPr>
      </w:pPr>
      <w:r>
        <w:rPr>
          <w:sz w:val="24"/>
          <w:szCs w:val="24"/>
        </w:rPr>
        <w:t>CID 13: Rejected</w:t>
      </w:r>
    </w:p>
    <w:p w14:paraId="2C42D27D" w14:textId="6E9C38F3" w:rsidR="00E0469B" w:rsidRDefault="007928D3" w:rsidP="00E0469B">
      <w:pPr>
        <w:pStyle w:val="BodyText"/>
        <w:numPr>
          <w:ilvl w:val="1"/>
          <w:numId w:val="2"/>
        </w:numPr>
        <w:rPr>
          <w:sz w:val="24"/>
          <w:szCs w:val="24"/>
        </w:rPr>
      </w:pPr>
      <w:r>
        <w:rPr>
          <w:sz w:val="24"/>
          <w:szCs w:val="24"/>
        </w:rPr>
        <w:t xml:space="preserve">CID </w:t>
      </w:r>
      <w:r w:rsidR="00DE77AB">
        <w:rPr>
          <w:sz w:val="24"/>
          <w:szCs w:val="24"/>
        </w:rPr>
        <w:t>30, 31</w:t>
      </w:r>
      <w:r w:rsidR="00140B3E">
        <w:rPr>
          <w:sz w:val="24"/>
          <w:szCs w:val="24"/>
        </w:rPr>
        <w:t>, 33</w:t>
      </w:r>
      <w:r w:rsidR="00DE77AB">
        <w:rPr>
          <w:sz w:val="24"/>
          <w:szCs w:val="24"/>
        </w:rPr>
        <w:t>: Kurt and Graham working on a submission for 12.2.11</w:t>
      </w:r>
      <w:r w:rsidR="00140B3E">
        <w:rPr>
          <w:sz w:val="24"/>
          <w:szCs w:val="24"/>
        </w:rPr>
        <w:t xml:space="preserve"> (next week)</w:t>
      </w:r>
    </w:p>
    <w:p w14:paraId="485C3F6F" w14:textId="4C541F19" w:rsidR="00DE77AB" w:rsidRDefault="00140B3E" w:rsidP="00140B3E">
      <w:pPr>
        <w:pStyle w:val="BodyText"/>
        <w:ind w:left="360" w:firstLine="360"/>
        <w:rPr>
          <w:sz w:val="24"/>
          <w:szCs w:val="24"/>
        </w:rPr>
      </w:pPr>
      <w:r>
        <w:rPr>
          <w:sz w:val="24"/>
          <w:szCs w:val="24"/>
        </w:rPr>
        <w:t>C: 12.2.11 – alternative text, Sid to synch with Kurt to exchange notes on Opt-in.</w:t>
      </w:r>
    </w:p>
    <w:p w14:paraId="61789D8B" w14:textId="6EA433CE" w:rsidR="00DE77AB" w:rsidRDefault="00F4079F" w:rsidP="00E0469B">
      <w:pPr>
        <w:pStyle w:val="BodyText"/>
        <w:numPr>
          <w:ilvl w:val="1"/>
          <w:numId w:val="2"/>
        </w:numPr>
        <w:rPr>
          <w:sz w:val="24"/>
          <w:szCs w:val="24"/>
        </w:rPr>
      </w:pPr>
      <w:r>
        <w:rPr>
          <w:sz w:val="24"/>
          <w:szCs w:val="24"/>
        </w:rPr>
        <w:t>CID 55 – Mark Hamilton</w:t>
      </w:r>
    </w:p>
    <w:p w14:paraId="2C645448" w14:textId="04DF5987" w:rsidR="00F4079F" w:rsidRDefault="00F4079F" w:rsidP="00F4079F">
      <w:pPr>
        <w:pStyle w:val="BodyText"/>
        <w:ind w:left="720"/>
        <w:rPr>
          <w:sz w:val="24"/>
          <w:szCs w:val="24"/>
        </w:rPr>
      </w:pPr>
      <w:r>
        <w:rPr>
          <w:sz w:val="24"/>
          <w:szCs w:val="24"/>
        </w:rPr>
        <w:t>C: Line 15 – accept change. Kurt to include in his submission</w:t>
      </w:r>
    </w:p>
    <w:p w14:paraId="077A4F36" w14:textId="3C3AB8AE" w:rsidR="00F4079F" w:rsidRDefault="00F4079F" w:rsidP="00F4079F">
      <w:pPr>
        <w:pStyle w:val="BodyText"/>
        <w:numPr>
          <w:ilvl w:val="1"/>
          <w:numId w:val="2"/>
        </w:numPr>
        <w:rPr>
          <w:sz w:val="24"/>
          <w:szCs w:val="24"/>
        </w:rPr>
      </w:pPr>
      <w:r>
        <w:rPr>
          <w:sz w:val="24"/>
          <w:szCs w:val="24"/>
        </w:rPr>
        <w:t>CID 58</w:t>
      </w:r>
    </w:p>
    <w:p w14:paraId="33CBCD25" w14:textId="5375B8BA" w:rsidR="00F4079F" w:rsidRDefault="00F4079F" w:rsidP="00F4079F">
      <w:pPr>
        <w:pStyle w:val="BodyText"/>
        <w:ind w:left="720"/>
        <w:rPr>
          <w:sz w:val="24"/>
          <w:szCs w:val="24"/>
        </w:rPr>
      </w:pPr>
      <w:r>
        <w:rPr>
          <w:sz w:val="24"/>
          <w:szCs w:val="24"/>
        </w:rPr>
        <w:t>Q: When is the ID opaque or non-opaque? Not clear in the text. May need to have this clarified.</w:t>
      </w:r>
    </w:p>
    <w:p w14:paraId="663CA1E4" w14:textId="4C37C30D" w:rsidR="00F4079F" w:rsidRDefault="00F4079F" w:rsidP="00F4079F">
      <w:pPr>
        <w:pStyle w:val="BodyText"/>
        <w:ind w:left="720"/>
        <w:rPr>
          <w:sz w:val="24"/>
          <w:szCs w:val="24"/>
        </w:rPr>
      </w:pPr>
      <w:r>
        <w:rPr>
          <w:sz w:val="24"/>
          <w:szCs w:val="24"/>
        </w:rPr>
        <w:t xml:space="preserve">Q: Opaque to whom? </w:t>
      </w:r>
    </w:p>
    <w:p w14:paraId="74603369" w14:textId="4371C0FB" w:rsidR="00961C46" w:rsidRDefault="00F4079F" w:rsidP="00961C46">
      <w:pPr>
        <w:pStyle w:val="BodyText"/>
        <w:ind w:left="720"/>
        <w:rPr>
          <w:sz w:val="24"/>
          <w:szCs w:val="24"/>
        </w:rPr>
      </w:pPr>
      <w:r>
        <w:rPr>
          <w:sz w:val="24"/>
          <w:szCs w:val="24"/>
        </w:rPr>
        <w:t xml:space="preserve">C: Opaque ID is just an example. </w:t>
      </w:r>
    </w:p>
    <w:p w14:paraId="7EE15E94" w14:textId="6FCDE9DF" w:rsidR="00961C46" w:rsidRDefault="00961C46" w:rsidP="00961C46">
      <w:pPr>
        <w:pStyle w:val="BodyText"/>
        <w:numPr>
          <w:ilvl w:val="1"/>
          <w:numId w:val="2"/>
        </w:numPr>
        <w:rPr>
          <w:sz w:val="24"/>
          <w:szCs w:val="24"/>
        </w:rPr>
      </w:pPr>
      <w:r>
        <w:rPr>
          <w:sz w:val="24"/>
          <w:szCs w:val="24"/>
        </w:rPr>
        <w:t>CID 59 – Rejected</w:t>
      </w:r>
    </w:p>
    <w:p w14:paraId="4991F756" w14:textId="06AF2D5B" w:rsidR="00C328FB" w:rsidRDefault="00C328FB" w:rsidP="00961C46">
      <w:pPr>
        <w:pStyle w:val="BodyText"/>
        <w:numPr>
          <w:ilvl w:val="1"/>
          <w:numId w:val="2"/>
        </w:numPr>
        <w:rPr>
          <w:sz w:val="24"/>
          <w:szCs w:val="24"/>
        </w:rPr>
      </w:pPr>
      <w:r>
        <w:rPr>
          <w:sz w:val="24"/>
          <w:szCs w:val="24"/>
        </w:rPr>
        <w:t>CID 60:</w:t>
      </w:r>
    </w:p>
    <w:p w14:paraId="096BAE7D" w14:textId="62A03DB3" w:rsidR="00C328FB" w:rsidRDefault="00C328FB" w:rsidP="00C328FB">
      <w:pPr>
        <w:pStyle w:val="BodyText"/>
        <w:ind w:left="720"/>
        <w:rPr>
          <w:sz w:val="24"/>
          <w:szCs w:val="24"/>
        </w:rPr>
      </w:pPr>
      <w:r>
        <w:rPr>
          <w:sz w:val="24"/>
          <w:szCs w:val="24"/>
        </w:rPr>
        <w:t>Q: Is the Element ID Extensible?</w:t>
      </w:r>
    </w:p>
    <w:p w14:paraId="53C622D1" w14:textId="07D73553" w:rsidR="00C328FB" w:rsidRDefault="00C328FB" w:rsidP="00C328FB">
      <w:pPr>
        <w:pStyle w:val="BodyText"/>
        <w:ind w:left="720"/>
        <w:rPr>
          <w:sz w:val="24"/>
          <w:szCs w:val="24"/>
        </w:rPr>
      </w:pPr>
      <w:r>
        <w:rPr>
          <w:sz w:val="24"/>
          <w:szCs w:val="24"/>
        </w:rPr>
        <w:t>A: It is defined as non-extensible</w:t>
      </w:r>
    </w:p>
    <w:p w14:paraId="66257004" w14:textId="50E25A88" w:rsidR="00C328FB" w:rsidRDefault="00C328FB" w:rsidP="00C328FB">
      <w:pPr>
        <w:pStyle w:val="BodyText"/>
        <w:ind w:left="720"/>
        <w:rPr>
          <w:sz w:val="24"/>
          <w:szCs w:val="24"/>
        </w:rPr>
      </w:pPr>
      <w:r>
        <w:rPr>
          <w:sz w:val="24"/>
          <w:szCs w:val="24"/>
        </w:rPr>
        <w:t>C: Much better if elements are extensible.</w:t>
      </w:r>
    </w:p>
    <w:p w14:paraId="21A90A58" w14:textId="7A479711" w:rsidR="00C328FB" w:rsidRPr="00961C46" w:rsidRDefault="00C328FB" w:rsidP="00586EDA">
      <w:pPr>
        <w:pStyle w:val="BodyText"/>
        <w:ind w:left="720"/>
        <w:rPr>
          <w:sz w:val="24"/>
          <w:szCs w:val="24"/>
        </w:rPr>
      </w:pPr>
      <w:r>
        <w:rPr>
          <w:sz w:val="24"/>
          <w:szCs w:val="24"/>
        </w:rPr>
        <w:t>A: It is not extensible – we would need a length field in-front of the ID blob</w:t>
      </w:r>
    </w:p>
    <w:p w14:paraId="40979D97" w14:textId="77777777" w:rsidR="00D5091A" w:rsidRPr="00D5091A" w:rsidRDefault="00D5091A" w:rsidP="00D5091A">
      <w:pPr>
        <w:pStyle w:val="BodyText"/>
        <w:rPr>
          <w:sz w:val="24"/>
          <w:szCs w:val="24"/>
        </w:rPr>
      </w:pPr>
    </w:p>
    <w:p w14:paraId="32C91182" w14:textId="46D0392A" w:rsidR="001B2464" w:rsidRDefault="001B2464" w:rsidP="00752AEC">
      <w:pPr>
        <w:pStyle w:val="BodyText"/>
        <w:numPr>
          <w:ilvl w:val="0"/>
          <w:numId w:val="2"/>
        </w:numPr>
        <w:rPr>
          <w:b/>
          <w:sz w:val="24"/>
          <w:szCs w:val="24"/>
        </w:rPr>
      </w:pPr>
      <w:r>
        <w:rPr>
          <w:b/>
          <w:sz w:val="24"/>
          <w:szCs w:val="24"/>
        </w:rPr>
        <w:t>Contributions</w:t>
      </w:r>
    </w:p>
    <w:p w14:paraId="41505054" w14:textId="76E8368B" w:rsidR="00FB6594" w:rsidRPr="00A97FEF" w:rsidRDefault="00A57B79" w:rsidP="00A57B79">
      <w:pPr>
        <w:pStyle w:val="BodyText"/>
        <w:numPr>
          <w:ilvl w:val="1"/>
          <w:numId w:val="2"/>
        </w:numPr>
        <w:rPr>
          <w:bCs/>
          <w:sz w:val="24"/>
          <w:szCs w:val="24"/>
        </w:rPr>
      </w:pPr>
      <w:r w:rsidRPr="00A97FEF">
        <w:rPr>
          <w:bCs/>
          <w:sz w:val="24"/>
          <w:szCs w:val="24"/>
        </w:rPr>
        <w:t>Graham Smith – contributions deferred until later meeting</w:t>
      </w:r>
    </w:p>
    <w:p w14:paraId="4581741F" w14:textId="277B6A14" w:rsidR="00A57B79" w:rsidRPr="00A97FEF" w:rsidRDefault="00603EEC" w:rsidP="00A57B79">
      <w:pPr>
        <w:pStyle w:val="BodyText"/>
        <w:numPr>
          <w:ilvl w:val="1"/>
          <w:numId w:val="2"/>
        </w:numPr>
        <w:rPr>
          <w:bCs/>
          <w:i/>
          <w:iCs/>
          <w:sz w:val="24"/>
          <w:szCs w:val="24"/>
        </w:rPr>
      </w:pPr>
      <w:r w:rsidRPr="00A97FEF">
        <w:rPr>
          <w:bCs/>
          <w:sz w:val="24"/>
          <w:szCs w:val="24"/>
        </w:rPr>
        <w:t>Jay Yang covered document 1079r2</w:t>
      </w:r>
    </w:p>
    <w:p w14:paraId="44A14154" w14:textId="5226938E" w:rsidR="00586EDA" w:rsidRPr="00A97FEF" w:rsidRDefault="00586EDA" w:rsidP="00586EDA">
      <w:pPr>
        <w:pStyle w:val="BodyText"/>
        <w:ind w:left="720"/>
        <w:rPr>
          <w:bCs/>
          <w:sz w:val="24"/>
          <w:szCs w:val="24"/>
        </w:rPr>
      </w:pPr>
      <w:r w:rsidRPr="00A97FEF">
        <w:rPr>
          <w:bCs/>
          <w:sz w:val="24"/>
          <w:szCs w:val="24"/>
        </w:rPr>
        <w:t>C: Discussion of pre-</w:t>
      </w:r>
      <w:proofErr w:type="spellStart"/>
      <w:r w:rsidRPr="00A97FEF">
        <w:rPr>
          <w:bCs/>
          <w:sz w:val="24"/>
          <w:szCs w:val="24"/>
        </w:rPr>
        <w:t>assoc</w:t>
      </w:r>
      <w:proofErr w:type="spellEnd"/>
      <w:r w:rsidRPr="00A97FEF">
        <w:rPr>
          <w:bCs/>
          <w:sz w:val="24"/>
          <w:szCs w:val="24"/>
        </w:rPr>
        <w:t xml:space="preserve"> use cases</w:t>
      </w:r>
    </w:p>
    <w:p w14:paraId="2CF79BAF" w14:textId="02EA715C" w:rsidR="00160731" w:rsidRPr="00A97FEF" w:rsidRDefault="00160731" w:rsidP="00160731">
      <w:pPr>
        <w:pStyle w:val="BodyText"/>
        <w:ind w:left="720"/>
        <w:rPr>
          <w:bCs/>
          <w:sz w:val="24"/>
          <w:szCs w:val="24"/>
        </w:rPr>
      </w:pPr>
      <w:r w:rsidRPr="00A97FEF">
        <w:rPr>
          <w:bCs/>
          <w:sz w:val="24"/>
          <w:szCs w:val="24"/>
        </w:rPr>
        <w:t>Chair: Continue discussion off-line or on the reflector</w:t>
      </w:r>
    </w:p>
    <w:p w14:paraId="10D13A88" w14:textId="45BF2CCD" w:rsidR="00160731" w:rsidRPr="00A97FEF" w:rsidRDefault="00691E6F" w:rsidP="00160731">
      <w:pPr>
        <w:pStyle w:val="BodyText"/>
        <w:ind w:left="720"/>
        <w:rPr>
          <w:bCs/>
          <w:sz w:val="24"/>
          <w:szCs w:val="24"/>
        </w:rPr>
      </w:pPr>
      <w:r w:rsidRPr="00A97FEF">
        <w:rPr>
          <w:bCs/>
          <w:sz w:val="24"/>
          <w:szCs w:val="24"/>
        </w:rPr>
        <w:t>C: Discussion on the reflector has been confusing. As the PAR currently stands do we have to support pre-</w:t>
      </w:r>
      <w:proofErr w:type="spellStart"/>
      <w:r w:rsidRPr="00A97FEF">
        <w:rPr>
          <w:bCs/>
          <w:sz w:val="24"/>
          <w:szCs w:val="24"/>
        </w:rPr>
        <w:t>assoc</w:t>
      </w:r>
      <w:proofErr w:type="spellEnd"/>
      <w:r w:rsidRPr="00A97FEF">
        <w:rPr>
          <w:bCs/>
          <w:sz w:val="24"/>
          <w:szCs w:val="24"/>
        </w:rPr>
        <w:t>?</w:t>
      </w:r>
    </w:p>
    <w:p w14:paraId="7BF8379D" w14:textId="770B91D6" w:rsidR="00691E6F" w:rsidRPr="00A97FEF" w:rsidRDefault="00691E6F" w:rsidP="00586EDA">
      <w:pPr>
        <w:pStyle w:val="BodyText"/>
        <w:ind w:left="720"/>
        <w:rPr>
          <w:bCs/>
          <w:sz w:val="24"/>
          <w:szCs w:val="24"/>
        </w:rPr>
      </w:pPr>
      <w:r w:rsidRPr="00A97FEF">
        <w:rPr>
          <w:bCs/>
          <w:sz w:val="24"/>
          <w:szCs w:val="24"/>
        </w:rPr>
        <w:t xml:space="preserve">Chair: At the F2F – if we don’t cover all the existing use cases as defined in the issues tracking doc, we are not fulfilling the PAR.  </w:t>
      </w:r>
    </w:p>
    <w:p w14:paraId="11E6C086" w14:textId="7D09133D" w:rsidR="00160731" w:rsidRPr="00A97FEF" w:rsidRDefault="00160731" w:rsidP="00586EDA">
      <w:pPr>
        <w:pStyle w:val="BodyText"/>
        <w:ind w:left="720"/>
        <w:rPr>
          <w:bCs/>
          <w:sz w:val="24"/>
          <w:szCs w:val="24"/>
        </w:rPr>
      </w:pPr>
      <w:r w:rsidRPr="00A97FEF">
        <w:rPr>
          <w:bCs/>
          <w:sz w:val="24"/>
          <w:szCs w:val="24"/>
        </w:rPr>
        <w:t>C: Feedback from WBA and WFA indicate there are use cases with concern for pre-</w:t>
      </w:r>
      <w:proofErr w:type="spellStart"/>
      <w:r w:rsidRPr="00A97FEF">
        <w:rPr>
          <w:bCs/>
          <w:sz w:val="24"/>
          <w:szCs w:val="24"/>
        </w:rPr>
        <w:t>assoc</w:t>
      </w:r>
      <w:proofErr w:type="spellEnd"/>
      <w:r w:rsidRPr="00A97FEF">
        <w:rPr>
          <w:bCs/>
          <w:sz w:val="24"/>
          <w:szCs w:val="24"/>
        </w:rPr>
        <w:t xml:space="preserve"> and that there are networks that use IDs to help known clients attach to the network in a preferred way. Should we be supporting this in .11 – they are going on in the market but broken by RCM. It does fit within the charter of this group to repair things that are broken in real deployments from RCM. There seems to be a debate on pre-</w:t>
      </w:r>
      <w:proofErr w:type="spellStart"/>
      <w:r w:rsidRPr="00A97FEF">
        <w:rPr>
          <w:bCs/>
          <w:sz w:val="24"/>
          <w:szCs w:val="24"/>
        </w:rPr>
        <w:t>assoc</w:t>
      </w:r>
      <w:proofErr w:type="spellEnd"/>
      <w:r w:rsidRPr="00A97FEF">
        <w:rPr>
          <w:bCs/>
          <w:sz w:val="24"/>
          <w:szCs w:val="24"/>
        </w:rPr>
        <w:t xml:space="preserve"> and network troubleshooting. The current proposed pre-</w:t>
      </w:r>
      <w:proofErr w:type="spellStart"/>
      <w:r w:rsidRPr="00A97FEF">
        <w:rPr>
          <w:bCs/>
          <w:sz w:val="24"/>
          <w:szCs w:val="24"/>
        </w:rPr>
        <w:t>assoc</w:t>
      </w:r>
      <w:proofErr w:type="spellEnd"/>
      <w:r w:rsidRPr="00A97FEF">
        <w:rPr>
          <w:bCs/>
          <w:sz w:val="24"/>
          <w:szCs w:val="24"/>
        </w:rPr>
        <w:t xml:space="preserve"> techniques could be cleaned up to work.  </w:t>
      </w:r>
    </w:p>
    <w:p w14:paraId="41C7BFCE" w14:textId="1920552E" w:rsidR="002805E1" w:rsidRPr="00A97FEF" w:rsidRDefault="00160731" w:rsidP="00FB6594">
      <w:pPr>
        <w:pStyle w:val="BodyText"/>
        <w:rPr>
          <w:sz w:val="24"/>
        </w:rPr>
      </w:pPr>
      <w:r w:rsidRPr="00A97FEF">
        <w:rPr>
          <w:sz w:val="22"/>
          <w:szCs w:val="18"/>
        </w:rPr>
        <w:tab/>
      </w:r>
      <w:r w:rsidRPr="00A97FEF">
        <w:rPr>
          <w:sz w:val="24"/>
        </w:rPr>
        <w:t xml:space="preserve">C: </w:t>
      </w:r>
      <w:proofErr w:type="gramStart"/>
      <w:r w:rsidRPr="00A97FEF">
        <w:rPr>
          <w:sz w:val="24"/>
        </w:rPr>
        <w:t>This is why</w:t>
      </w:r>
      <w:proofErr w:type="gramEnd"/>
      <w:r w:rsidRPr="00A97FEF">
        <w:rPr>
          <w:sz w:val="24"/>
        </w:rPr>
        <w:t xml:space="preserve"> 11-22/1230 was posted</w:t>
      </w:r>
    </w:p>
    <w:p w14:paraId="08707B97" w14:textId="11D03634" w:rsidR="00160731" w:rsidRPr="00A97FEF" w:rsidRDefault="00160731" w:rsidP="00B3464C">
      <w:pPr>
        <w:ind w:left="720"/>
        <w:rPr>
          <w:sz w:val="24"/>
          <w:szCs w:val="21"/>
        </w:rPr>
      </w:pPr>
      <w:r w:rsidRPr="00A97FEF">
        <w:rPr>
          <w:sz w:val="24"/>
          <w:szCs w:val="21"/>
        </w:rPr>
        <w:lastRenderedPageBreak/>
        <w:t>C: On pre-</w:t>
      </w:r>
      <w:proofErr w:type="spellStart"/>
      <w:r w:rsidRPr="00A97FEF">
        <w:rPr>
          <w:sz w:val="24"/>
          <w:szCs w:val="21"/>
        </w:rPr>
        <w:t>assoc</w:t>
      </w:r>
      <w:proofErr w:type="spellEnd"/>
      <w:r w:rsidRPr="00A97FEF">
        <w:rPr>
          <w:sz w:val="24"/>
          <w:szCs w:val="21"/>
        </w:rPr>
        <w:t xml:space="preserve"> use cases they are dangerous because there is no means to authenticate the AP. </w:t>
      </w:r>
      <w:r w:rsidR="00B3464C" w:rsidRPr="00A97FEF">
        <w:rPr>
          <w:sz w:val="24"/>
          <w:szCs w:val="21"/>
        </w:rPr>
        <w:t>In post-</w:t>
      </w:r>
      <w:proofErr w:type="spellStart"/>
      <w:r w:rsidR="00B3464C" w:rsidRPr="00A97FEF">
        <w:rPr>
          <w:sz w:val="24"/>
          <w:szCs w:val="21"/>
        </w:rPr>
        <w:t>assoc</w:t>
      </w:r>
      <w:proofErr w:type="spellEnd"/>
      <w:r w:rsidR="00B3464C" w:rsidRPr="00A97FEF">
        <w:rPr>
          <w:sz w:val="24"/>
          <w:szCs w:val="21"/>
        </w:rPr>
        <w:t xml:space="preserve"> we have identified the AP and have more confidence.</w:t>
      </w:r>
    </w:p>
    <w:p w14:paraId="7BBC2B46" w14:textId="5544F98B" w:rsidR="00B3464C" w:rsidRPr="00A97FEF" w:rsidRDefault="00B3464C" w:rsidP="00B3464C">
      <w:pPr>
        <w:ind w:left="720"/>
        <w:rPr>
          <w:sz w:val="24"/>
          <w:szCs w:val="21"/>
        </w:rPr>
      </w:pPr>
      <w:r w:rsidRPr="00A97FEF">
        <w:rPr>
          <w:sz w:val="24"/>
          <w:szCs w:val="21"/>
        </w:rPr>
        <w:t>C: WFA Agile Multiband has reference to pre-</w:t>
      </w:r>
      <w:proofErr w:type="spellStart"/>
      <w:r w:rsidRPr="00A97FEF">
        <w:rPr>
          <w:sz w:val="24"/>
          <w:szCs w:val="21"/>
        </w:rPr>
        <w:t>assoc</w:t>
      </w:r>
      <w:proofErr w:type="spellEnd"/>
      <w:r w:rsidRPr="00A97FEF">
        <w:rPr>
          <w:sz w:val="24"/>
          <w:szCs w:val="21"/>
        </w:rPr>
        <w:t xml:space="preserve"> requirements </w:t>
      </w:r>
    </w:p>
    <w:p w14:paraId="522628E1" w14:textId="2427214A" w:rsidR="00B3464C" w:rsidRPr="00A97FEF" w:rsidRDefault="00B80516" w:rsidP="00B80516">
      <w:pPr>
        <w:pStyle w:val="ListParagraph"/>
        <w:numPr>
          <w:ilvl w:val="1"/>
          <w:numId w:val="2"/>
        </w:numPr>
        <w:rPr>
          <w:szCs w:val="21"/>
        </w:rPr>
      </w:pPr>
      <w:r w:rsidRPr="00A97FEF">
        <w:rPr>
          <w:szCs w:val="21"/>
        </w:rPr>
        <w:t xml:space="preserve"> Sid 11-22/1084 – nothing new</w:t>
      </w:r>
    </w:p>
    <w:p w14:paraId="0C34D453" w14:textId="1E5FE73D" w:rsidR="00B80516" w:rsidRPr="00A97FEF" w:rsidRDefault="008A574B" w:rsidP="00B80516">
      <w:pPr>
        <w:pStyle w:val="ListParagraph"/>
        <w:numPr>
          <w:ilvl w:val="1"/>
          <w:numId w:val="2"/>
        </w:numPr>
        <w:rPr>
          <w:szCs w:val="21"/>
        </w:rPr>
      </w:pPr>
      <w:r w:rsidRPr="00A97FEF">
        <w:rPr>
          <w:szCs w:val="21"/>
        </w:rPr>
        <w:t>11-22/0832r5</w:t>
      </w:r>
    </w:p>
    <w:p w14:paraId="6036C302" w14:textId="744DA10A" w:rsidR="008A574B" w:rsidRPr="00A97FEF" w:rsidRDefault="00A51316" w:rsidP="008A574B">
      <w:pPr>
        <w:ind w:left="360" w:firstLine="360"/>
        <w:rPr>
          <w:sz w:val="24"/>
          <w:szCs w:val="21"/>
        </w:rPr>
      </w:pPr>
      <w:r w:rsidRPr="00A97FEF">
        <w:rPr>
          <w:sz w:val="24"/>
          <w:szCs w:val="21"/>
        </w:rPr>
        <w:t>C</w:t>
      </w:r>
      <w:r w:rsidR="008A574B" w:rsidRPr="00A97FEF">
        <w:rPr>
          <w:sz w:val="24"/>
          <w:szCs w:val="21"/>
        </w:rPr>
        <w:t>: Discussion on MIB assignments</w:t>
      </w:r>
      <w:r w:rsidR="008A574B" w:rsidRPr="00A97FEF">
        <w:rPr>
          <w:sz w:val="24"/>
          <w:szCs w:val="21"/>
        </w:rPr>
        <w:tab/>
      </w:r>
    </w:p>
    <w:p w14:paraId="6127F56A" w14:textId="350BC562" w:rsidR="00A51316" w:rsidRPr="00A97FEF" w:rsidRDefault="00A51316" w:rsidP="008A574B">
      <w:pPr>
        <w:ind w:left="360" w:firstLine="360"/>
        <w:rPr>
          <w:sz w:val="24"/>
          <w:szCs w:val="21"/>
        </w:rPr>
      </w:pPr>
      <w:r w:rsidRPr="00A97FEF">
        <w:rPr>
          <w:sz w:val="24"/>
          <w:szCs w:val="21"/>
        </w:rPr>
        <w:t xml:space="preserve">Q: If </w:t>
      </w:r>
      <w:proofErr w:type="spellStart"/>
      <w:r w:rsidRPr="00A97FEF">
        <w:rPr>
          <w:sz w:val="24"/>
          <w:szCs w:val="21"/>
        </w:rPr>
        <w:t>its</w:t>
      </w:r>
      <w:proofErr w:type="spellEnd"/>
      <w:r w:rsidRPr="00A97FEF">
        <w:rPr>
          <w:sz w:val="24"/>
          <w:szCs w:val="21"/>
        </w:rPr>
        <w:t xml:space="preserve"> not per SSID then what is it? How can a non-AP STA identify an ESS?</w:t>
      </w:r>
    </w:p>
    <w:p w14:paraId="3E4985F7" w14:textId="155ED3A7" w:rsidR="00F81966" w:rsidRPr="00A97FEF" w:rsidRDefault="00A51316" w:rsidP="00FB6594">
      <w:pPr>
        <w:pStyle w:val="Caption"/>
        <w:rPr>
          <w:i w:val="0"/>
          <w:iCs w:val="0"/>
        </w:rPr>
      </w:pPr>
      <w:r w:rsidRPr="00A97FEF">
        <w:rPr>
          <w:sz w:val="22"/>
          <w:szCs w:val="22"/>
        </w:rPr>
        <w:tab/>
      </w:r>
      <w:r w:rsidRPr="00A97FEF">
        <w:rPr>
          <w:i w:val="0"/>
          <w:iCs w:val="0"/>
        </w:rPr>
        <w:t>Q: Straw poll</w:t>
      </w:r>
      <w:r w:rsidR="00A97FEF">
        <w:rPr>
          <w:i w:val="0"/>
          <w:iCs w:val="0"/>
        </w:rPr>
        <w:t xml:space="preserve"> 1</w:t>
      </w:r>
      <w:r w:rsidRPr="00A97FEF">
        <w:rPr>
          <w:i w:val="0"/>
          <w:iCs w:val="0"/>
        </w:rPr>
        <w:t xml:space="preserve"> needs to be tied into a MIB</w:t>
      </w:r>
      <w:r w:rsidR="00A97FEF" w:rsidRPr="00A97FEF">
        <w:rPr>
          <w:i w:val="0"/>
          <w:iCs w:val="0"/>
        </w:rPr>
        <w:t xml:space="preserve">. Not sure we need the straw poll. </w:t>
      </w:r>
    </w:p>
    <w:p w14:paraId="2B5A9D6B" w14:textId="70099397" w:rsidR="00A97FEF" w:rsidRPr="00A97FEF" w:rsidRDefault="00A97FEF" w:rsidP="00FB6594">
      <w:pPr>
        <w:pStyle w:val="Caption"/>
        <w:rPr>
          <w:i w:val="0"/>
          <w:iCs w:val="0"/>
        </w:rPr>
      </w:pPr>
      <w:r w:rsidRPr="00A97FEF">
        <w:rPr>
          <w:i w:val="0"/>
          <w:iCs w:val="0"/>
        </w:rPr>
        <w:tab/>
        <w:t>A: Non need to run the straw poll</w:t>
      </w:r>
      <w:r>
        <w:rPr>
          <w:i w:val="0"/>
          <w:iCs w:val="0"/>
        </w:rPr>
        <w:t xml:space="preserve"> 1</w:t>
      </w:r>
    </w:p>
    <w:p w14:paraId="5BE9B54F" w14:textId="15314A39" w:rsidR="00A51316" w:rsidRDefault="00A97FEF" w:rsidP="00A97FEF">
      <w:pPr>
        <w:pStyle w:val="Caption"/>
        <w:ind w:left="720"/>
        <w:rPr>
          <w:i w:val="0"/>
          <w:iCs w:val="0"/>
        </w:rPr>
      </w:pPr>
      <w:proofErr w:type="spellStart"/>
      <w:proofErr w:type="gramStart"/>
      <w:r>
        <w:t>C:</w:t>
      </w:r>
      <w:r w:rsidR="00A51316" w:rsidRPr="00A97FEF">
        <w:rPr>
          <w:i w:val="0"/>
          <w:iCs w:val="0"/>
        </w:rPr>
        <w:t>Straw</w:t>
      </w:r>
      <w:proofErr w:type="spellEnd"/>
      <w:proofErr w:type="gramEnd"/>
      <w:r w:rsidR="00A51316" w:rsidRPr="00A97FEF">
        <w:rPr>
          <w:i w:val="0"/>
          <w:iCs w:val="0"/>
        </w:rPr>
        <w:t xml:space="preserve"> Poll </w:t>
      </w:r>
      <w:r w:rsidRPr="00A97FEF">
        <w:rPr>
          <w:i w:val="0"/>
          <w:iCs w:val="0"/>
        </w:rPr>
        <w:t>2 – general consensus</w:t>
      </w:r>
    </w:p>
    <w:p w14:paraId="1EF92D5F" w14:textId="6346C1C8" w:rsidR="00A97FEF" w:rsidRDefault="00FD13D1" w:rsidP="00A97FEF">
      <w:pPr>
        <w:pStyle w:val="Caption"/>
        <w:numPr>
          <w:ilvl w:val="1"/>
          <w:numId w:val="2"/>
        </w:numPr>
        <w:rPr>
          <w:i w:val="0"/>
          <w:iCs w:val="0"/>
        </w:rPr>
      </w:pPr>
      <w:r>
        <w:rPr>
          <w:i w:val="0"/>
          <w:iCs w:val="0"/>
        </w:rPr>
        <w:t>11-22/1219r0 – Graham Smith</w:t>
      </w:r>
    </w:p>
    <w:p w14:paraId="525B3082" w14:textId="2C403CD8" w:rsidR="00FD13D1" w:rsidRDefault="00FD13D1" w:rsidP="00FD13D1">
      <w:pPr>
        <w:pStyle w:val="Caption"/>
        <w:ind w:left="720"/>
        <w:rPr>
          <w:i w:val="0"/>
          <w:iCs w:val="0"/>
        </w:rPr>
      </w:pPr>
      <w:r>
        <w:rPr>
          <w:i w:val="0"/>
          <w:iCs w:val="0"/>
        </w:rPr>
        <w:t xml:space="preserve">C: </w:t>
      </w:r>
      <w:proofErr w:type="spellStart"/>
      <w:r>
        <w:rPr>
          <w:i w:val="0"/>
          <w:iCs w:val="0"/>
        </w:rPr>
        <w:t>bh</w:t>
      </w:r>
      <w:proofErr w:type="spellEnd"/>
      <w:r>
        <w:rPr>
          <w:i w:val="0"/>
          <w:iCs w:val="0"/>
        </w:rPr>
        <w:t xml:space="preserve"> and bi split comment – it is out of </w:t>
      </w:r>
      <w:proofErr w:type="spellStart"/>
      <w:r>
        <w:rPr>
          <w:i w:val="0"/>
          <w:iCs w:val="0"/>
        </w:rPr>
        <w:t>bh</w:t>
      </w:r>
      <w:proofErr w:type="spellEnd"/>
      <w:r>
        <w:rPr>
          <w:i w:val="0"/>
          <w:iCs w:val="0"/>
        </w:rPr>
        <w:t xml:space="preserve"> scope. Not a problem created by RCM – should be addressed by bi. What is interesting in </w:t>
      </w:r>
      <w:proofErr w:type="spellStart"/>
      <w:r>
        <w:rPr>
          <w:i w:val="0"/>
          <w:iCs w:val="0"/>
        </w:rPr>
        <w:t>bh</w:t>
      </w:r>
      <w:proofErr w:type="spellEnd"/>
      <w:r>
        <w:rPr>
          <w:i w:val="0"/>
          <w:iCs w:val="0"/>
        </w:rPr>
        <w:t xml:space="preserve"> is understanding the scope of the concern. </w:t>
      </w:r>
    </w:p>
    <w:p w14:paraId="376AFDA4" w14:textId="55552504" w:rsidR="00F968CC" w:rsidRDefault="00F968CC" w:rsidP="00FD13D1">
      <w:pPr>
        <w:pStyle w:val="Caption"/>
        <w:ind w:left="720"/>
        <w:rPr>
          <w:i w:val="0"/>
          <w:iCs w:val="0"/>
        </w:rPr>
      </w:pPr>
      <w:r>
        <w:rPr>
          <w:i w:val="0"/>
          <w:iCs w:val="0"/>
        </w:rPr>
        <w:t xml:space="preserve">C: Discussion on </w:t>
      </w:r>
      <w:r w:rsidR="001E2A88">
        <w:rPr>
          <w:i w:val="0"/>
          <w:iCs w:val="0"/>
        </w:rPr>
        <w:t xml:space="preserve">is this a </w:t>
      </w:r>
      <w:proofErr w:type="spellStart"/>
      <w:r>
        <w:rPr>
          <w:i w:val="0"/>
          <w:iCs w:val="0"/>
        </w:rPr>
        <w:t>bh</w:t>
      </w:r>
      <w:proofErr w:type="spellEnd"/>
      <w:r w:rsidR="001E2A88">
        <w:rPr>
          <w:i w:val="0"/>
          <w:iCs w:val="0"/>
        </w:rPr>
        <w:t xml:space="preserve"> or </w:t>
      </w:r>
      <w:r>
        <w:rPr>
          <w:i w:val="0"/>
          <w:iCs w:val="0"/>
        </w:rPr>
        <w:t>bi issue</w:t>
      </w:r>
    </w:p>
    <w:p w14:paraId="0361007D" w14:textId="77777777" w:rsidR="006C0B5C" w:rsidRPr="00A97FEF" w:rsidRDefault="006C0B5C" w:rsidP="00FD13D1">
      <w:pPr>
        <w:pStyle w:val="Caption"/>
        <w:ind w:left="720"/>
        <w:rPr>
          <w:i w:val="0"/>
          <w:iCs w:val="0"/>
        </w:rPr>
      </w:pPr>
    </w:p>
    <w:p w14:paraId="361CACE5" w14:textId="1F57DCA5" w:rsidR="00636468"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B518D0">
        <w:rPr>
          <w:b/>
          <w:bCs/>
          <w:sz w:val="24"/>
          <w:szCs w:val="24"/>
          <w:lang w:val="en-US"/>
        </w:rPr>
        <w:t>11:30</w:t>
      </w:r>
      <w:r w:rsidR="00D2618B">
        <w:rPr>
          <w:b/>
          <w:bCs/>
          <w:sz w:val="24"/>
          <w:szCs w:val="24"/>
          <w:lang w:val="en-US"/>
        </w:rPr>
        <w:t xml:space="preserve"> </w:t>
      </w:r>
      <w:r w:rsidR="00B518D0">
        <w:rPr>
          <w:b/>
          <w:bCs/>
          <w:sz w:val="24"/>
          <w:szCs w:val="24"/>
          <w:lang w:val="en-US"/>
        </w:rPr>
        <w:t>a</w:t>
      </w:r>
      <w:r w:rsidR="001164AF">
        <w:rPr>
          <w:b/>
          <w:bCs/>
          <w:sz w:val="24"/>
          <w:szCs w:val="24"/>
          <w:lang w:val="en-US"/>
        </w:rPr>
        <w:t xml:space="preserve">.m. </w:t>
      </w:r>
      <w:r w:rsidRPr="006805CD">
        <w:rPr>
          <w:b/>
          <w:bCs/>
          <w:sz w:val="24"/>
          <w:szCs w:val="24"/>
          <w:lang w:val="en-US"/>
        </w:rPr>
        <w:t>ET.</w:t>
      </w:r>
    </w:p>
    <w:p w14:paraId="5BB15EE8" w14:textId="77777777" w:rsidR="000471E3" w:rsidRDefault="000471E3">
      <w:pPr>
        <w:rPr>
          <w:b/>
          <w:bCs/>
          <w:sz w:val="24"/>
          <w:szCs w:val="24"/>
          <w:lang w:val="en-US"/>
        </w:rPr>
      </w:pPr>
    </w:p>
    <w:p w14:paraId="0B8A7218" w14:textId="11D6A754" w:rsidR="00851B8F" w:rsidRPr="006C2598" w:rsidRDefault="00855441" w:rsidP="00465EAE">
      <w:pPr>
        <w:keepNext/>
        <w:rPr>
          <w:sz w:val="21"/>
          <w:szCs w:val="21"/>
          <w:lang w:val="en-US"/>
        </w:rPr>
      </w:pPr>
      <w:r w:rsidRPr="006C2598">
        <w:rPr>
          <w:sz w:val="21"/>
          <w:szCs w:val="21"/>
          <w:lang w:val="en-US"/>
        </w:rPr>
        <w:t>Attendance</w:t>
      </w:r>
    </w:p>
    <w:p w14:paraId="72DE03E7" w14:textId="4A48A336" w:rsidR="006C2598" w:rsidRPr="006C2598" w:rsidRDefault="006C2598" w:rsidP="00465EAE">
      <w:pPr>
        <w:keepNext/>
        <w:rPr>
          <w:sz w:val="21"/>
          <w:szCs w:val="21"/>
          <w:lang w:val="en-US"/>
        </w:rPr>
      </w:pPr>
    </w:p>
    <w:tbl>
      <w:tblPr>
        <w:tblW w:w="9700" w:type="dxa"/>
        <w:tblCellMar>
          <w:left w:w="0" w:type="dxa"/>
          <w:right w:w="0" w:type="dxa"/>
        </w:tblCellMar>
        <w:tblLook w:val="04A0" w:firstRow="1" w:lastRow="0" w:firstColumn="1" w:lastColumn="0" w:noHBand="0" w:noVBand="1"/>
      </w:tblPr>
      <w:tblGrid>
        <w:gridCol w:w="960"/>
        <w:gridCol w:w="1280"/>
        <w:gridCol w:w="3160"/>
        <w:gridCol w:w="4300"/>
      </w:tblGrid>
      <w:tr w:rsidR="006C2598" w:rsidRPr="006C2598" w14:paraId="5E1A91C8" w14:textId="77777777" w:rsidTr="006C25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94D3C20" w14:textId="77777777" w:rsidR="006C2598" w:rsidRPr="006C2598" w:rsidRDefault="006C2598" w:rsidP="006C2598">
            <w:pPr>
              <w:keepNext/>
              <w:rPr>
                <w:sz w:val="21"/>
                <w:szCs w:val="21"/>
                <w:lang w:val="en-US"/>
              </w:rPr>
            </w:pPr>
            <w:r w:rsidRPr="006C2598">
              <w:rPr>
                <w:sz w:val="21"/>
                <w:szCs w:val="21"/>
                <w:lang w:val="en-US"/>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6308682C" w14:textId="77777777" w:rsidR="006C2598" w:rsidRPr="006C2598" w:rsidRDefault="006C2598" w:rsidP="006C2598">
            <w:pPr>
              <w:keepNext/>
              <w:rPr>
                <w:sz w:val="21"/>
                <w:szCs w:val="21"/>
                <w:lang w:val="en-US"/>
              </w:rPr>
            </w:pPr>
            <w:r w:rsidRPr="006C2598">
              <w:rPr>
                <w:sz w:val="21"/>
                <w:szCs w:val="21"/>
                <w:lang w:val="en-US"/>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49143F0" w14:textId="77777777" w:rsidR="006C2598" w:rsidRPr="006C2598" w:rsidRDefault="006C2598" w:rsidP="006C2598">
            <w:pPr>
              <w:keepNext/>
              <w:rPr>
                <w:sz w:val="21"/>
                <w:szCs w:val="21"/>
                <w:lang w:val="en-US"/>
              </w:rPr>
            </w:pPr>
            <w:r w:rsidRPr="006C2598">
              <w:rPr>
                <w:sz w:val="21"/>
                <w:szCs w:val="21"/>
                <w:lang w:val="en-US"/>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3E833DD" w14:textId="77777777" w:rsidR="006C2598" w:rsidRPr="006C2598" w:rsidRDefault="006C2598" w:rsidP="006C2598">
            <w:pPr>
              <w:keepNext/>
              <w:rPr>
                <w:sz w:val="21"/>
                <w:szCs w:val="21"/>
                <w:lang w:val="en-US"/>
              </w:rPr>
            </w:pPr>
            <w:r w:rsidRPr="006C2598">
              <w:rPr>
                <w:sz w:val="21"/>
                <w:szCs w:val="21"/>
                <w:lang w:val="en-US"/>
              </w:rPr>
              <w:t>Affiliation</w:t>
            </w:r>
          </w:p>
        </w:tc>
      </w:tr>
      <w:tr w:rsidR="006C2598" w:rsidRPr="006C2598" w14:paraId="64763955"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78018"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D9FBC7"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5C9CB9B6" w14:textId="77777777" w:rsidR="006C2598" w:rsidRPr="006C2598" w:rsidRDefault="006C2598" w:rsidP="006C2598">
            <w:pPr>
              <w:keepNext/>
              <w:rPr>
                <w:sz w:val="21"/>
                <w:szCs w:val="21"/>
                <w:lang w:val="en-US"/>
              </w:rPr>
            </w:pPr>
            <w:r w:rsidRPr="006C2598">
              <w:rPr>
                <w:sz w:val="21"/>
                <w:szCs w:val="21"/>
                <w:lang w:val="en-US"/>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038D72B5" w14:textId="77777777" w:rsidR="006C2598" w:rsidRPr="006C2598" w:rsidRDefault="006C2598" w:rsidP="006C2598">
            <w:pPr>
              <w:keepNext/>
              <w:rPr>
                <w:sz w:val="21"/>
                <w:szCs w:val="21"/>
                <w:lang w:val="en-US"/>
              </w:rPr>
            </w:pPr>
            <w:r w:rsidRPr="006C2598">
              <w:rPr>
                <w:sz w:val="21"/>
                <w:szCs w:val="21"/>
                <w:lang w:val="en-US"/>
              </w:rPr>
              <w:t>Cox Communications Inc.</w:t>
            </w:r>
          </w:p>
        </w:tc>
      </w:tr>
      <w:tr w:rsidR="006C2598" w:rsidRPr="006C2598" w14:paraId="181E617E"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258D5"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6ACE2"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3C733B36" w14:textId="77777777" w:rsidR="006C2598" w:rsidRPr="006C2598" w:rsidRDefault="006C2598" w:rsidP="006C2598">
            <w:pPr>
              <w:keepNext/>
              <w:rPr>
                <w:sz w:val="21"/>
                <w:szCs w:val="21"/>
                <w:lang w:val="en-US"/>
              </w:rPr>
            </w:pPr>
            <w:proofErr w:type="spellStart"/>
            <w:r w:rsidRPr="006C2598">
              <w:rPr>
                <w:sz w:val="21"/>
                <w:szCs w:val="21"/>
                <w:lang w:val="en-US"/>
              </w:rPr>
              <w:t>Chng</w:t>
            </w:r>
            <w:proofErr w:type="spellEnd"/>
            <w:r w:rsidRPr="006C2598">
              <w:rPr>
                <w:sz w:val="21"/>
                <w:szCs w:val="21"/>
                <w:lang w:val="en-US"/>
              </w:rPr>
              <w:t>,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BB349AE" w14:textId="77777777" w:rsidR="006C2598" w:rsidRPr="006C2598" w:rsidRDefault="006C2598" w:rsidP="006C2598">
            <w:pPr>
              <w:keepNext/>
              <w:rPr>
                <w:sz w:val="21"/>
                <w:szCs w:val="21"/>
                <w:lang w:val="en-US"/>
              </w:rPr>
            </w:pPr>
            <w:r w:rsidRPr="006C2598">
              <w:rPr>
                <w:sz w:val="21"/>
                <w:szCs w:val="21"/>
                <w:lang w:val="en-US"/>
              </w:rPr>
              <w:t>BAWMAN LLC</w:t>
            </w:r>
          </w:p>
        </w:tc>
      </w:tr>
      <w:tr w:rsidR="006C2598" w:rsidRPr="006C2598" w14:paraId="5EDB54B7"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EEAF9"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D9483E"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5BB5610B" w14:textId="77777777" w:rsidR="006C2598" w:rsidRPr="006C2598" w:rsidRDefault="006C2598" w:rsidP="006C2598">
            <w:pPr>
              <w:keepNext/>
              <w:rPr>
                <w:sz w:val="21"/>
                <w:szCs w:val="21"/>
                <w:lang w:val="en-US"/>
              </w:rPr>
            </w:pPr>
            <w:r w:rsidRPr="006C2598">
              <w:rPr>
                <w:sz w:val="21"/>
                <w:szCs w:val="21"/>
                <w:lang w:val="en-US"/>
              </w:rPr>
              <w:t>Fujimori, Yuki</w:t>
            </w:r>
          </w:p>
        </w:tc>
        <w:tc>
          <w:tcPr>
            <w:tcW w:w="0" w:type="auto"/>
            <w:tcBorders>
              <w:top w:val="nil"/>
              <w:left w:val="nil"/>
              <w:bottom w:val="nil"/>
              <w:right w:val="nil"/>
            </w:tcBorders>
            <w:noWrap/>
            <w:tcMar>
              <w:top w:w="15" w:type="dxa"/>
              <w:left w:w="15" w:type="dxa"/>
              <w:bottom w:w="0" w:type="dxa"/>
              <w:right w:w="15" w:type="dxa"/>
            </w:tcMar>
            <w:vAlign w:val="bottom"/>
            <w:hideMark/>
          </w:tcPr>
          <w:p w14:paraId="5858B9C3" w14:textId="77777777" w:rsidR="006C2598" w:rsidRPr="006C2598" w:rsidRDefault="006C2598" w:rsidP="006C2598">
            <w:pPr>
              <w:keepNext/>
              <w:rPr>
                <w:sz w:val="21"/>
                <w:szCs w:val="21"/>
                <w:lang w:val="en-US"/>
              </w:rPr>
            </w:pPr>
            <w:r w:rsidRPr="006C2598">
              <w:rPr>
                <w:sz w:val="21"/>
                <w:szCs w:val="21"/>
                <w:lang w:val="en-US"/>
              </w:rPr>
              <w:t>Canon Research Centre France</w:t>
            </w:r>
          </w:p>
        </w:tc>
      </w:tr>
      <w:tr w:rsidR="006C2598" w:rsidRPr="006C2598" w14:paraId="52C692E3"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DD962"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994378"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7ABE1547" w14:textId="77777777" w:rsidR="006C2598" w:rsidRPr="006C2598" w:rsidRDefault="006C2598" w:rsidP="006C2598">
            <w:pPr>
              <w:keepNext/>
              <w:rPr>
                <w:sz w:val="21"/>
                <w:szCs w:val="21"/>
                <w:lang w:val="en-US"/>
              </w:rPr>
            </w:pPr>
            <w:r w:rsidRPr="006C2598">
              <w:rPr>
                <w:sz w:val="21"/>
                <w:szCs w:val="21"/>
                <w:lang w:val="en-US"/>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694337F5" w14:textId="77777777" w:rsidR="006C2598" w:rsidRPr="006C2598" w:rsidRDefault="006C2598" w:rsidP="006C2598">
            <w:pPr>
              <w:keepNext/>
              <w:rPr>
                <w:sz w:val="21"/>
                <w:szCs w:val="21"/>
                <w:lang w:val="en-US"/>
              </w:rPr>
            </w:pPr>
            <w:r w:rsidRPr="006C2598">
              <w:rPr>
                <w:sz w:val="21"/>
                <w:szCs w:val="21"/>
                <w:lang w:val="en-US"/>
              </w:rPr>
              <w:t>Ruckus/CommScope</w:t>
            </w:r>
          </w:p>
        </w:tc>
      </w:tr>
      <w:tr w:rsidR="006C2598" w:rsidRPr="006C2598" w14:paraId="48405CEC"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DE2FC"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9B330"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2A5C29E1" w14:textId="77777777" w:rsidR="006C2598" w:rsidRPr="006C2598" w:rsidRDefault="006C2598" w:rsidP="006C2598">
            <w:pPr>
              <w:keepNext/>
              <w:rPr>
                <w:sz w:val="21"/>
                <w:szCs w:val="21"/>
                <w:lang w:val="en-US"/>
              </w:rPr>
            </w:pPr>
            <w:r w:rsidRPr="006C2598">
              <w:rPr>
                <w:sz w:val="21"/>
                <w:szCs w:val="21"/>
                <w:lang w:val="en-US"/>
              </w:rPr>
              <w:t>Henry, Jerome</w:t>
            </w:r>
          </w:p>
        </w:tc>
        <w:tc>
          <w:tcPr>
            <w:tcW w:w="0" w:type="auto"/>
            <w:tcBorders>
              <w:top w:val="nil"/>
              <w:left w:val="nil"/>
              <w:bottom w:val="nil"/>
              <w:right w:val="nil"/>
            </w:tcBorders>
            <w:noWrap/>
            <w:tcMar>
              <w:top w:w="15" w:type="dxa"/>
              <w:left w:w="15" w:type="dxa"/>
              <w:bottom w:w="0" w:type="dxa"/>
              <w:right w:w="15" w:type="dxa"/>
            </w:tcMar>
            <w:vAlign w:val="bottom"/>
            <w:hideMark/>
          </w:tcPr>
          <w:p w14:paraId="2CBF76E1" w14:textId="77777777" w:rsidR="006C2598" w:rsidRPr="006C2598" w:rsidRDefault="006C2598" w:rsidP="006C2598">
            <w:pPr>
              <w:keepNext/>
              <w:rPr>
                <w:sz w:val="21"/>
                <w:szCs w:val="21"/>
                <w:lang w:val="en-US"/>
              </w:rPr>
            </w:pPr>
            <w:r w:rsidRPr="006C2598">
              <w:rPr>
                <w:sz w:val="21"/>
                <w:szCs w:val="21"/>
                <w:lang w:val="en-US"/>
              </w:rPr>
              <w:t>Cisco Systems, Inc.</w:t>
            </w:r>
          </w:p>
        </w:tc>
      </w:tr>
      <w:tr w:rsidR="006C2598" w:rsidRPr="006C2598" w14:paraId="1214DD52"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3992A3"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B6D4E"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485D0700" w14:textId="77777777" w:rsidR="006C2598" w:rsidRPr="006C2598" w:rsidRDefault="006C2598" w:rsidP="006C2598">
            <w:pPr>
              <w:keepNext/>
              <w:rPr>
                <w:sz w:val="21"/>
                <w:szCs w:val="21"/>
                <w:lang w:val="en-US"/>
              </w:rPr>
            </w:pPr>
            <w:r w:rsidRPr="006C2598">
              <w:rPr>
                <w:sz w:val="21"/>
                <w:szCs w:val="21"/>
                <w:lang w:val="en-US"/>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33E277A6" w14:textId="77777777" w:rsidR="006C2598" w:rsidRPr="006C2598" w:rsidRDefault="006C2598" w:rsidP="006C2598">
            <w:pPr>
              <w:keepNext/>
              <w:rPr>
                <w:sz w:val="21"/>
                <w:szCs w:val="21"/>
                <w:lang w:val="en-US"/>
              </w:rPr>
            </w:pPr>
            <w:proofErr w:type="spellStart"/>
            <w:r w:rsidRPr="006C2598">
              <w:rPr>
                <w:sz w:val="21"/>
                <w:szCs w:val="21"/>
                <w:lang w:val="en-US"/>
              </w:rPr>
              <w:t>USDoT</w:t>
            </w:r>
            <w:proofErr w:type="spellEnd"/>
            <w:r w:rsidRPr="006C2598">
              <w:rPr>
                <w:sz w:val="21"/>
                <w:szCs w:val="21"/>
                <w:lang w:val="en-US"/>
              </w:rPr>
              <w:t>; Noblis Inc.</w:t>
            </w:r>
          </w:p>
        </w:tc>
      </w:tr>
      <w:tr w:rsidR="006C2598" w:rsidRPr="006C2598" w14:paraId="13E8F803"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B473D"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68CEB2"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40CE4CD8" w14:textId="77777777" w:rsidR="006C2598" w:rsidRPr="006C2598" w:rsidRDefault="006C2598" w:rsidP="006C2598">
            <w:pPr>
              <w:keepNext/>
              <w:rPr>
                <w:sz w:val="21"/>
                <w:szCs w:val="21"/>
                <w:lang w:val="en-US"/>
              </w:rPr>
            </w:pPr>
            <w:proofErr w:type="spellStart"/>
            <w:r w:rsidRPr="006C2598">
              <w:rPr>
                <w:sz w:val="21"/>
                <w:szCs w:val="21"/>
                <w:lang w:val="en-US"/>
              </w:rPr>
              <w:t>Kneckt</w:t>
            </w:r>
            <w:proofErr w:type="spellEnd"/>
            <w:r w:rsidRPr="006C2598">
              <w:rPr>
                <w:sz w:val="21"/>
                <w:szCs w:val="21"/>
                <w:lang w:val="en-US"/>
              </w:rPr>
              <w:t>, Jarkko</w:t>
            </w:r>
          </w:p>
        </w:tc>
        <w:tc>
          <w:tcPr>
            <w:tcW w:w="0" w:type="auto"/>
            <w:tcBorders>
              <w:top w:val="nil"/>
              <w:left w:val="nil"/>
              <w:bottom w:val="nil"/>
              <w:right w:val="nil"/>
            </w:tcBorders>
            <w:noWrap/>
            <w:tcMar>
              <w:top w:w="15" w:type="dxa"/>
              <w:left w:w="15" w:type="dxa"/>
              <w:bottom w:w="0" w:type="dxa"/>
              <w:right w:w="15" w:type="dxa"/>
            </w:tcMar>
            <w:vAlign w:val="bottom"/>
            <w:hideMark/>
          </w:tcPr>
          <w:p w14:paraId="4566CD90" w14:textId="77777777" w:rsidR="006C2598" w:rsidRPr="006C2598" w:rsidRDefault="006C2598" w:rsidP="006C2598">
            <w:pPr>
              <w:keepNext/>
              <w:rPr>
                <w:sz w:val="21"/>
                <w:szCs w:val="21"/>
                <w:lang w:val="en-US"/>
              </w:rPr>
            </w:pPr>
            <w:r w:rsidRPr="006C2598">
              <w:rPr>
                <w:sz w:val="21"/>
                <w:szCs w:val="21"/>
                <w:lang w:val="en-US"/>
              </w:rPr>
              <w:t>Apple, Inc.</w:t>
            </w:r>
          </w:p>
        </w:tc>
      </w:tr>
      <w:tr w:rsidR="006C2598" w:rsidRPr="006C2598" w14:paraId="57AA39FD"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F57BD"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55E6E6"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6D87B522" w14:textId="77777777" w:rsidR="006C2598" w:rsidRPr="006C2598" w:rsidRDefault="006C2598" w:rsidP="006C2598">
            <w:pPr>
              <w:keepNext/>
              <w:rPr>
                <w:sz w:val="21"/>
                <w:szCs w:val="21"/>
                <w:lang w:val="en-US"/>
              </w:rPr>
            </w:pPr>
            <w:r w:rsidRPr="006C2598">
              <w:rPr>
                <w:sz w:val="21"/>
                <w:szCs w:val="21"/>
                <w:lang w:val="en-US"/>
              </w:rPr>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0A3CC04F" w14:textId="77777777" w:rsidR="006C2598" w:rsidRPr="006C2598" w:rsidRDefault="006C2598" w:rsidP="006C2598">
            <w:pPr>
              <w:keepNext/>
              <w:rPr>
                <w:sz w:val="21"/>
                <w:szCs w:val="21"/>
                <w:lang w:val="en-US"/>
              </w:rPr>
            </w:pPr>
            <w:proofErr w:type="spellStart"/>
            <w:r w:rsidRPr="006C2598">
              <w:rPr>
                <w:sz w:val="21"/>
                <w:szCs w:val="21"/>
                <w:lang w:val="en-US"/>
              </w:rPr>
              <w:t>InterDigital</w:t>
            </w:r>
            <w:proofErr w:type="spellEnd"/>
            <w:r w:rsidRPr="006C2598">
              <w:rPr>
                <w:sz w:val="21"/>
                <w:szCs w:val="21"/>
                <w:lang w:val="en-US"/>
              </w:rPr>
              <w:t>, Inc.</w:t>
            </w:r>
          </w:p>
        </w:tc>
      </w:tr>
      <w:tr w:rsidR="006C2598" w:rsidRPr="006C2598" w14:paraId="55C938DF"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F8DF4"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75AAD3"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0D272AAF" w14:textId="77777777" w:rsidR="006C2598" w:rsidRPr="006C2598" w:rsidRDefault="006C2598" w:rsidP="006C2598">
            <w:pPr>
              <w:keepNext/>
              <w:rPr>
                <w:sz w:val="21"/>
                <w:szCs w:val="21"/>
                <w:lang w:val="en-US"/>
              </w:rPr>
            </w:pPr>
            <w:proofErr w:type="spellStart"/>
            <w:r w:rsidRPr="006C2598">
              <w:rPr>
                <w:sz w:val="21"/>
                <w:szCs w:val="21"/>
                <w:lang w:val="en-US"/>
              </w:rPr>
              <w:t>Lumbatis</w:t>
            </w:r>
            <w:proofErr w:type="spellEnd"/>
            <w:r w:rsidRPr="006C2598">
              <w:rPr>
                <w:sz w:val="21"/>
                <w:szCs w:val="21"/>
                <w:lang w:val="en-US"/>
              </w:rPr>
              <w:t>, Kurt</w:t>
            </w:r>
          </w:p>
        </w:tc>
        <w:tc>
          <w:tcPr>
            <w:tcW w:w="0" w:type="auto"/>
            <w:tcBorders>
              <w:top w:val="nil"/>
              <w:left w:val="nil"/>
              <w:bottom w:val="nil"/>
              <w:right w:val="nil"/>
            </w:tcBorders>
            <w:noWrap/>
            <w:tcMar>
              <w:top w:w="15" w:type="dxa"/>
              <w:left w:w="15" w:type="dxa"/>
              <w:bottom w:w="0" w:type="dxa"/>
              <w:right w:w="15" w:type="dxa"/>
            </w:tcMar>
            <w:vAlign w:val="bottom"/>
            <w:hideMark/>
          </w:tcPr>
          <w:p w14:paraId="329D40BC" w14:textId="77777777" w:rsidR="006C2598" w:rsidRPr="006C2598" w:rsidRDefault="006C2598" w:rsidP="006C2598">
            <w:pPr>
              <w:keepNext/>
              <w:rPr>
                <w:sz w:val="21"/>
                <w:szCs w:val="21"/>
                <w:lang w:val="en-US"/>
              </w:rPr>
            </w:pPr>
            <w:r w:rsidRPr="006C2598">
              <w:rPr>
                <w:sz w:val="21"/>
                <w:szCs w:val="21"/>
                <w:lang w:val="en-US"/>
              </w:rPr>
              <w:t>CommScope, Inc.</w:t>
            </w:r>
          </w:p>
        </w:tc>
      </w:tr>
      <w:tr w:rsidR="006C2598" w:rsidRPr="006C2598" w14:paraId="1849551F"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97B548"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123EB6"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6CFC7E64" w14:textId="77777777" w:rsidR="006C2598" w:rsidRPr="006C2598" w:rsidRDefault="006C2598" w:rsidP="006C2598">
            <w:pPr>
              <w:keepNext/>
              <w:rPr>
                <w:sz w:val="21"/>
                <w:szCs w:val="21"/>
                <w:lang w:val="en-US"/>
              </w:rPr>
            </w:pPr>
            <w:r w:rsidRPr="006C2598">
              <w:rPr>
                <w:sz w:val="21"/>
                <w:szCs w:val="21"/>
                <w:lang w:val="en-US"/>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D89BDF6" w14:textId="77777777" w:rsidR="006C2598" w:rsidRPr="006C2598" w:rsidRDefault="006C2598" w:rsidP="006C2598">
            <w:pPr>
              <w:keepNext/>
              <w:rPr>
                <w:sz w:val="21"/>
                <w:szCs w:val="21"/>
                <w:lang w:val="en-US"/>
              </w:rPr>
            </w:pPr>
            <w:r w:rsidRPr="006C2598">
              <w:rPr>
                <w:sz w:val="21"/>
                <w:szCs w:val="21"/>
                <w:lang w:val="en-US"/>
              </w:rPr>
              <w:t>Huawei Technologies Co., Ltd</w:t>
            </w:r>
          </w:p>
        </w:tc>
      </w:tr>
      <w:tr w:rsidR="006C2598" w:rsidRPr="006C2598" w14:paraId="39D843EC"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33611"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4DFFAC"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025626A1" w14:textId="77777777" w:rsidR="006C2598" w:rsidRPr="006C2598" w:rsidRDefault="006C2598" w:rsidP="006C2598">
            <w:pPr>
              <w:keepNext/>
              <w:rPr>
                <w:sz w:val="21"/>
                <w:szCs w:val="21"/>
                <w:lang w:val="en-US"/>
              </w:rPr>
            </w:pPr>
            <w:proofErr w:type="spellStart"/>
            <w:r w:rsidRPr="006C2598">
              <w:rPr>
                <w:sz w:val="21"/>
                <w:szCs w:val="21"/>
                <w:lang w:val="en-US"/>
              </w:rPr>
              <w:t>Mutgan</w:t>
            </w:r>
            <w:proofErr w:type="spellEnd"/>
            <w:r w:rsidRPr="006C2598">
              <w:rPr>
                <w:sz w:val="21"/>
                <w:szCs w:val="21"/>
                <w:lang w:val="en-US"/>
              </w:rPr>
              <w:t xml:space="preserve">, </w:t>
            </w:r>
            <w:proofErr w:type="spellStart"/>
            <w:r w:rsidRPr="006C2598">
              <w:rPr>
                <w:sz w:val="21"/>
                <w:szCs w:val="21"/>
                <w:lang w:val="en-US"/>
              </w:rPr>
              <w:t>Okan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14AA5B" w14:textId="77777777" w:rsidR="006C2598" w:rsidRPr="006C2598" w:rsidRDefault="006C2598" w:rsidP="006C2598">
            <w:pPr>
              <w:keepNext/>
              <w:rPr>
                <w:sz w:val="21"/>
                <w:szCs w:val="21"/>
                <w:lang w:val="en-US"/>
              </w:rPr>
            </w:pPr>
            <w:r w:rsidRPr="006C2598">
              <w:rPr>
                <w:sz w:val="21"/>
                <w:szCs w:val="21"/>
                <w:lang w:val="en-US"/>
              </w:rPr>
              <w:t>Nokia</w:t>
            </w:r>
          </w:p>
        </w:tc>
      </w:tr>
      <w:tr w:rsidR="006C2598" w:rsidRPr="006C2598" w14:paraId="44B8E0F3"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27D91"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87EC6F"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2386201D" w14:textId="77777777" w:rsidR="006C2598" w:rsidRPr="006C2598" w:rsidRDefault="006C2598" w:rsidP="006C2598">
            <w:pPr>
              <w:keepNext/>
              <w:rPr>
                <w:sz w:val="21"/>
                <w:szCs w:val="21"/>
                <w:lang w:val="en-US"/>
              </w:rPr>
            </w:pPr>
            <w:r w:rsidRPr="006C2598">
              <w:rPr>
                <w:sz w:val="21"/>
                <w:szCs w:val="21"/>
                <w:lang w:val="en-US"/>
              </w:rPr>
              <w:t>Orr,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B8ABE71" w14:textId="77777777" w:rsidR="006C2598" w:rsidRPr="006C2598" w:rsidRDefault="006C2598" w:rsidP="006C2598">
            <w:pPr>
              <w:keepNext/>
              <w:rPr>
                <w:sz w:val="21"/>
                <w:szCs w:val="21"/>
                <w:lang w:val="en-US"/>
              </w:rPr>
            </w:pPr>
            <w:r w:rsidRPr="006C2598">
              <w:rPr>
                <w:sz w:val="21"/>
                <w:szCs w:val="21"/>
                <w:lang w:val="en-US"/>
              </w:rPr>
              <w:t>Cisco Systems, Inc.</w:t>
            </w:r>
          </w:p>
        </w:tc>
      </w:tr>
      <w:tr w:rsidR="006C2598" w:rsidRPr="006C2598" w14:paraId="5F9FEA89"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9A9356"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13018A"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602EE6EB" w14:textId="77777777" w:rsidR="006C2598" w:rsidRPr="006C2598" w:rsidRDefault="006C2598" w:rsidP="006C2598">
            <w:pPr>
              <w:keepNext/>
              <w:rPr>
                <w:sz w:val="21"/>
                <w:szCs w:val="21"/>
                <w:lang w:val="en-US"/>
              </w:rPr>
            </w:pPr>
            <w:r w:rsidRPr="006C2598">
              <w:rPr>
                <w:sz w:val="21"/>
                <w:szCs w:val="21"/>
                <w:lang w:val="en-US"/>
              </w:rPr>
              <w:t>Riegel, Maximilian</w:t>
            </w:r>
          </w:p>
        </w:tc>
        <w:tc>
          <w:tcPr>
            <w:tcW w:w="0" w:type="auto"/>
            <w:tcBorders>
              <w:top w:val="nil"/>
              <w:left w:val="nil"/>
              <w:bottom w:val="nil"/>
              <w:right w:val="nil"/>
            </w:tcBorders>
            <w:noWrap/>
            <w:tcMar>
              <w:top w:w="15" w:type="dxa"/>
              <w:left w:w="15" w:type="dxa"/>
              <w:bottom w:w="0" w:type="dxa"/>
              <w:right w:w="15" w:type="dxa"/>
            </w:tcMar>
            <w:vAlign w:val="bottom"/>
            <w:hideMark/>
          </w:tcPr>
          <w:p w14:paraId="025DB2C5" w14:textId="77777777" w:rsidR="006C2598" w:rsidRPr="006C2598" w:rsidRDefault="006C2598" w:rsidP="006C2598">
            <w:pPr>
              <w:keepNext/>
              <w:rPr>
                <w:sz w:val="21"/>
                <w:szCs w:val="21"/>
                <w:lang w:val="en-US"/>
              </w:rPr>
            </w:pPr>
            <w:r w:rsidRPr="006C2598">
              <w:rPr>
                <w:sz w:val="21"/>
                <w:szCs w:val="21"/>
                <w:lang w:val="en-US"/>
              </w:rPr>
              <w:t>Nokia</w:t>
            </w:r>
          </w:p>
        </w:tc>
      </w:tr>
      <w:tr w:rsidR="006C2598" w:rsidRPr="006C2598" w14:paraId="280D8B15"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F561BE"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B36395"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11000F64" w14:textId="77777777" w:rsidR="006C2598" w:rsidRPr="006C2598" w:rsidRDefault="006C2598" w:rsidP="006C2598">
            <w:pPr>
              <w:keepNext/>
              <w:rPr>
                <w:sz w:val="21"/>
                <w:szCs w:val="21"/>
                <w:lang w:val="en-US"/>
              </w:rPr>
            </w:pPr>
            <w:r w:rsidRPr="006C2598">
              <w:rPr>
                <w:sz w:val="21"/>
                <w:szCs w:val="21"/>
                <w:lang w:val="en-US"/>
              </w:rPr>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4A5B3503" w14:textId="77777777" w:rsidR="006C2598" w:rsidRPr="006C2598" w:rsidRDefault="006C2598" w:rsidP="006C2598">
            <w:pPr>
              <w:keepNext/>
              <w:rPr>
                <w:sz w:val="21"/>
                <w:szCs w:val="21"/>
                <w:lang w:val="en-US"/>
              </w:rPr>
            </w:pPr>
            <w:r w:rsidRPr="006C2598">
              <w:rPr>
                <w:sz w:val="21"/>
                <w:szCs w:val="21"/>
                <w:lang w:val="en-US"/>
              </w:rPr>
              <w:t>Samsung Cambridge Solution Centre</w:t>
            </w:r>
          </w:p>
        </w:tc>
      </w:tr>
      <w:tr w:rsidR="006C2598" w:rsidRPr="006C2598" w14:paraId="0CBEF3A4"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D7A0C"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FFAE5"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5B29098B" w14:textId="77777777" w:rsidR="006C2598" w:rsidRPr="006C2598" w:rsidRDefault="006C2598" w:rsidP="006C2598">
            <w:pPr>
              <w:keepNext/>
              <w:rPr>
                <w:sz w:val="21"/>
                <w:szCs w:val="21"/>
                <w:lang w:val="en-US"/>
              </w:rPr>
            </w:pPr>
            <w:r w:rsidRPr="006C2598">
              <w:rPr>
                <w:sz w:val="21"/>
                <w:szCs w:val="21"/>
                <w:lang w:val="en-US"/>
              </w:rPr>
              <w:t>Sam, Harvey</w:t>
            </w:r>
          </w:p>
        </w:tc>
        <w:tc>
          <w:tcPr>
            <w:tcW w:w="0" w:type="auto"/>
            <w:tcBorders>
              <w:top w:val="nil"/>
              <w:left w:val="nil"/>
              <w:bottom w:val="nil"/>
              <w:right w:val="nil"/>
            </w:tcBorders>
            <w:noWrap/>
            <w:tcMar>
              <w:top w:w="15" w:type="dxa"/>
              <w:left w:w="15" w:type="dxa"/>
              <w:bottom w:w="0" w:type="dxa"/>
              <w:right w:w="15" w:type="dxa"/>
            </w:tcMar>
            <w:vAlign w:val="bottom"/>
            <w:hideMark/>
          </w:tcPr>
          <w:p w14:paraId="505FF821" w14:textId="77777777" w:rsidR="006C2598" w:rsidRPr="006C2598" w:rsidRDefault="006C2598" w:rsidP="006C2598">
            <w:pPr>
              <w:keepNext/>
              <w:rPr>
                <w:sz w:val="21"/>
                <w:szCs w:val="21"/>
                <w:lang w:val="en-US"/>
              </w:rPr>
            </w:pPr>
            <w:r w:rsidRPr="006C2598">
              <w:rPr>
                <w:sz w:val="21"/>
                <w:szCs w:val="21"/>
                <w:lang w:val="en-US"/>
              </w:rPr>
              <w:t>Broadcom Corporation</w:t>
            </w:r>
          </w:p>
        </w:tc>
      </w:tr>
      <w:tr w:rsidR="006C2598" w:rsidRPr="006C2598" w14:paraId="33C5B588"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9267"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1E3942"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27876987" w14:textId="77777777" w:rsidR="006C2598" w:rsidRPr="006C2598" w:rsidRDefault="006C2598" w:rsidP="006C2598">
            <w:pPr>
              <w:keepNext/>
              <w:rPr>
                <w:sz w:val="21"/>
                <w:szCs w:val="21"/>
                <w:lang w:val="en-US"/>
              </w:rPr>
            </w:pPr>
            <w:r w:rsidRPr="006C2598">
              <w:rPr>
                <w:sz w:val="21"/>
                <w:szCs w:val="21"/>
                <w:lang w:val="en-US"/>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10E81DA3" w14:textId="77777777" w:rsidR="006C2598" w:rsidRPr="006C2598" w:rsidRDefault="006C2598" w:rsidP="006C2598">
            <w:pPr>
              <w:keepNext/>
              <w:rPr>
                <w:sz w:val="21"/>
                <w:szCs w:val="21"/>
                <w:lang w:val="en-US"/>
              </w:rPr>
            </w:pPr>
            <w:r w:rsidRPr="006C2598">
              <w:rPr>
                <w:sz w:val="21"/>
                <w:szCs w:val="21"/>
                <w:lang w:val="en-US"/>
              </w:rPr>
              <w:t>SRT Wireless</w:t>
            </w:r>
          </w:p>
        </w:tc>
      </w:tr>
      <w:tr w:rsidR="006C2598" w:rsidRPr="006C2598" w14:paraId="6A635529"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D1E88A"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D2D093"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77985417" w14:textId="77777777" w:rsidR="006C2598" w:rsidRPr="006C2598" w:rsidRDefault="006C2598" w:rsidP="006C2598">
            <w:pPr>
              <w:keepNext/>
              <w:rPr>
                <w:sz w:val="21"/>
                <w:szCs w:val="21"/>
                <w:lang w:val="en-US"/>
              </w:rPr>
            </w:pPr>
            <w:r w:rsidRPr="006C2598">
              <w:rPr>
                <w:sz w:val="21"/>
                <w:szCs w:val="21"/>
                <w:lang w:val="en-US"/>
              </w:rPr>
              <w:t>Smith, Luther</w:t>
            </w:r>
          </w:p>
        </w:tc>
        <w:tc>
          <w:tcPr>
            <w:tcW w:w="0" w:type="auto"/>
            <w:tcBorders>
              <w:top w:val="nil"/>
              <w:left w:val="nil"/>
              <w:bottom w:val="nil"/>
              <w:right w:val="nil"/>
            </w:tcBorders>
            <w:noWrap/>
            <w:tcMar>
              <w:top w:w="15" w:type="dxa"/>
              <w:left w:w="15" w:type="dxa"/>
              <w:bottom w:w="0" w:type="dxa"/>
              <w:right w:w="15" w:type="dxa"/>
            </w:tcMar>
            <w:vAlign w:val="bottom"/>
            <w:hideMark/>
          </w:tcPr>
          <w:p w14:paraId="29DEFB81" w14:textId="77777777" w:rsidR="006C2598" w:rsidRPr="006C2598" w:rsidRDefault="006C2598" w:rsidP="006C2598">
            <w:pPr>
              <w:keepNext/>
              <w:rPr>
                <w:sz w:val="21"/>
                <w:szCs w:val="21"/>
                <w:lang w:val="en-US"/>
              </w:rPr>
            </w:pPr>
            <w:r w:rsidRPr="006C2598">
              <w:rPr>
                <w:sz w:val="21"/>
                <w:szCs w:val="21"/>
                <w:lang w:val="en-US"/>
              </w:rPr>
              <w:t>Cable Television Laboratories Inc. (</w:t>
            </w:r>
            <w:proofErr w:type="spellStart"/>
            <w:r w:rsidRPr="006C2598">
              <w:rPr>
                <w:sz w:val="21"/>
                <w:szCs w:val="21"/>
                <w:lang w:val="en-US"/>
              </w:rPr>
              <w:t>CableLabs</w:t>
            </w:r>
            <w:proofErr w:type="spellEnd"/>
            <w:r w:rsidRPr="006C2598">
              <w:rPr>
                <w:sz w:val="21"/>
                <w:szCs w:val="21"/>
                <w:lang w:val="en-US"/>
              </w:rPr>
              <w:t>)</w:t>
            </w:r>
          </w:p>
        </w:tc>
      </w:tr>
      <w:tr w:rsidR="006C2598" w:rsidRPr="006C2598" w14:paraId="693E8333"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C6E2CD"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F7DBAB"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3EB2F913" w14:textId="77777777" w:rsidR="006C2598" w:rsidRPr="006C2598" w:rsidRDefault="006C2598" w:rsidP="006C2598">
            <w:pPr>
              <w:keepNext/>
              <w:rPr>
                <w:sz w:val="21"/>
                <w:szCs w:val="21"/>
                <w:lang w:val="en-US"/>
              </w:rPr>
            </w:pPr>
            <w:proofErr w:type="spellStart"/>
            <w:r w:rsidRPr="006C2598">
              <w:rPr>
                <w:sz w:val="21"/>
                <w:szCs w:val="21"/>
                <w:lang w:val="en-US"/>
              </w:rPr>
              <w:t>Sosack</w:t>
            </w:r>
            <w:proofErr w:type="spellEnd"/>
            <w:r w:rsidRPr="006C2598">
              <w:rPr>
                <w:sz w:val="21"/>
                <w:szCs w:val="21"/>
                <w:lang w:val="en-US"/>
              </w:rPr>
              <w:t>,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0A3274" w14:textId="77777777" w:rsidR="006C2598" w:rsidRPr="006C2598" w:rsidRDefault="006C2598" w:rsidP="006C2598">
            <w:pPr>
              <w:keepNext/>
              <w:rPr>
                <w:sz w:val="21"/>
                <w:szCs w:val="21"/>
                <w:lang w:val="en-US"/>
              </w:rPr>
            </w:pPr>
            <w:r w:rsidRPr="006C2598">
              <w:rPr>
                <w:sz w:val="21"/>
                <w:szCs w:val="21"/>
                <w:lang w:val="en-US"/>
              </w:rPr>
              <w:t>Molex Incorporated</w:t>
            </w:r>
          </w:p>
        </w:tc>
      </w:tr>
      <w:tr w:rsidR="006C2598" w:rsidRPr="006C2598" w14:paraId="7D097741" w14:textId="77777777" w:rsidTr="006C25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C2D7F" w14:textId="77777777" w:rsidR="006C2598" w:rsidRPr="006C2598" w:rsidRDefault="006C2598" w:rsidP="006C2598">
            <w:pPr>
              <w:keepNext/>
              <w:rPr>
                <w:sz w:val="21"/>
                <w:szCs w:val="21"/>
                <w:lang w:val="en-US"/>
              </w:rPr>
            </w:pPr>
            <w:proofErr w:type="spellStart"/>
            <w:r w:rsidRPr="006C2598">
              <w:rPr>
                <w:sz w:val="21"/>
                <w:szCs w:val="21"/>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AA1F2E" w14:textId="77777777" w:rsidR="006C2598" w:rsidRPr="006C2598" w:rsidRDefault="006C2598" w:rsidP="006C2598">
            <w:pPr>
              <w:keepNext/>
              <w:rPr>
                <w:sz w:val="21"/>
                <w:szCs w:val="21"/>
                <w:lang w:val="en-US"/>
              </w:rPr>
            </w:pPr>
            <w:r w:rsidRPr="006C2598">
              <w:rPr>
                <w:sz w:val="21"/>
                <w:szCs w:val="21"/>
                <w:lang w:val="en-US"/>
              </w:rPr>
              <w:t>8/2</w:t>
            </w:r>
          </w:p>
        </w:tc>
        <w:tc>
          <w:tcPr>
            <w:tcW w:w="0" w:type="auto"/>
            <w:tcBorders>
              <w:top w:val="nil"/>
              <w:left w:val="nil"/>
              <w:bottom w:val="nil"/>
              <w:right w:val="nil"/>
            </w:tcBorders>
            <w:noWrap/>
            <w:tcMar>
              <w:top w:w="15" w:type="dxa"/>
              <w:left w:w="15" w:type="dxa"/>
              <w:bottom w:w="0" w:type="dxa"/>
              <w:right w:w="15" w:type="dxa"/>
            </w:tcMar>
            <w:vAlign w:val="bottom"/>
            <w:hideMark/>
          </w:tcPr>
          <w:p w14:paraId="6A7AEA78" w14:textId="77777777" w:rsidR="006C2598" w:rsidRPr="006C2598" w:rsidRDefault="006C2598" w:rsidP="006C2598">
            <w:pPr>
              <w:keepNext/>
              <w:rPr>
                <w:sz w:val="21"/>
                <w:szCs w:val="21"/>
                <w:lang w:val="en-US"/>
              </w:rPr>
            </w:pPr>
            <w:r w:rsidRPr="006C2598">
              <w:rPr>
                <w:sz w:val="21"/>
                <w:szCs w:val="21"/>
                <w:lang w:val="en-US"/>
              </w:rPr>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0881F7BB" w14:textId="77777777" w:rsidR="006C2598" w:rsidRPr="006C2598" w:rsidRDefault="006C2598" w:rsidP="006C2598">
            <w:pPr>
              <w:keepNext/>
              <w:rPr>
                <w:sz w:val="21"/>
                <w:szCs w:val="21"/>
                <w:lang w:val="en-US"/>
              </w:rPr>
            </w:pPr>
            <w:r w:rsidRPr="006C2598">
              <w:rPr>
                <w:sz w:val="21"/>
                <w:szCs w:val="21"/>
                <w:lang w:val="en-US"/>
              </w:rPr>
              <w:t>Nokia</w:t>
            </w:r>
          </w:p>
        </w:tc>
      </w:tr>
    </w:tbl>
    <w:p w14:paraId="5FAA36D7" w14:textId="77777777" w:rsidR="006C2598" w:rsidRDefault="006C2598" w:rsidP="00465EAE">
      <w:pPr>
        <w:keepNext/>
        <w:rPr>
          <w:b/>
          <w:bCs/>
          <w:sz w:val="24"/>
          <w:szCs w:val="24"/>
          <w:lang w:val="en-US"/>
        </w:rPr>
      </w:pPr>
    </w:p>
    <w:sectPr w:rsidR="006C2598"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369F" w14:textId="77777777" w:rsidR="00F27199" w:rsidRDefault="00F27199">
      <w:r>
        <w:separator/>
      </w:r>
    </w:p>
  </w:endnote>
  <w:endnote w:type="continuationSeparator" w:id="0">
    <w:p w14:paraId="7F506A1A" w14:textId="77777777" w:rsidR="00F27199" w:rsidRDefault="00F27199">
      <w:r>
        <w:continuationSeparator/>
      </w:r>
    </w:p>
  </w:endnote>
  <w:endnote w:type="continuationNotice" w:id="1">
    <w:p w14:paraId="5C7B3F53" w14:textId="77777777" w:rsidR="00F27199" w:rsidRDefault="00F2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0466" w14:textId="3C835503" w:rsidR="00E36771" w:rsidRDefault="00A36D96" w:rsidP="00E36771">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E36771">
      <w:t>Stephen Orr (Cisco)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000B" w14:textId="77777777" w:rsidR="00F27199" w:rsidRDefault="00F27199">
      <w:r>
        <w:separator/>
      </w:r>
    </w:p>
  </w:footnote>
  <w:footnote w:type="continuationSeparator" w:id="0">
    <w:p w14:paraId="73EEA614" w14:textId="77777777" w:rsidR="00F27199" w:rsidRDefault="00F27199">
      <w:r>
        <w:continuationSeparator/>
      </w:r>
    </w:p>
  </w:footnote>
  <w:footnote w:type="continuationNotice" w:id="1">
    <w:p w14:paraId="617A3D8B" w14:textId="77777777" w:rsidR="00F27199" w:rsidRDefault="00F27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73933DF" w:rsidR="00A36D96" w:rsidRDefault="000E1ED8">
    <w:pPr>
      <w:pStyle w:val="Header"/>
      <w:tabs>
        <w:tab w:val="clear" w:pos="6480"/>
        <w:tab w:val="center" w:pos="4680"/>
        <w:tab w:val="right" w:pos="9360"/>
      </w:tabs>
    </w:pPr>
    <w:r>
      <w:t>August</w:t>
    </w:r>
    <w:r w:rsidR="00A36D96">
      <w:t xml:space="preserve"> 2022</w:t>
    </w:r>
    <w:r w:rsidR="00A36D96">
      <w:ptab w:relativeTo="margin" w:alignment="right" w:leader="none"/>
    </w:r>
    <w:r w:rsidR="00A36D96">
      <w:t>doc.: IEEE 802.11-22/</w:t>
    </w:r>
    <w:r w:rsidR="00F42D45">
      <w:t>1</w:t>
    </w:r>
    <w:r w:rsidR="006774BF">
      <w:t>351</w:t>
    </w:r>
    <w:r w:rsidR="00A36D9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E2BD2"/>
    <w:multiLevelType w:val="multilevel"/>
    <w:tmpl w:val="73921C6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multilevel"/>
    <w:tmpl w:val="73921C6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65EF4"/>
    <w:multiLevelType w:val="hybridMultilevel"/>
    <w:tmpl w:val="EAD0D5E2"/>
    <w:lvl w:ilvl="0" w:tplc="F342BF1E">
      <w:start w:val="1"/>
      <w:numFmt w:val="bullet"/>
      <w:lvlText w:val="•"/>
      <w:lvlJc w:val="left"/>
      <w:pPr>
        <w:tabs>
          <w:tab w:val="num" w:pos="720"/>
        </w:tabs>
        <w:ind w:left="720" w:hanging="360"/>
      </w:pPr>
      <w:rPr>
        <w:rFonts w:ascii="Arial" w:hAnsi="Arial" w:hint="default"/>
      </w:rPr>
    </w:lvl>
    <w:lvl w:ilvl="1" w:tplc="8FECB59C" w:tentative="1">
      <w:start w:val="1"/>
      <w:numFmt w:val="bullet"/>
      <w:lvlText w:val="•"/>
      <w:lvlJc w:val="left"/>
      <w:pPr>
        <w:tabs>
          <w:tab w:val="num" w:pos="1440"/>
        </w:tabs>
        <w:ind w:left="1440" w:hanging="360"/>
      </w:pPr>
      <w:rPr>
        <w:rFonts w:ascii="Arial" w:hAnsi="Arial" w:hint="default"/>
      </w:rPr>
    </w:lvl>
    <w:lvl w:ilvl="2" w:tplc="CD56E398">
      <w:start w:val="1"/>
      <w:numFmt w:val="bullet"/>
      <w:lvlText w:val="•"/>
      <w:lvlJc w:val="left"/>
      <w:pPr>
        <w:tabs>
          <w:tab w:val="num" w:pos="2160"/>
        </w:tabs>
        <w:ind w:left="2160" w:hanging="360"/>
      </w:pPr>
      <w:rPr>
        <w:rFonts w:ascii="Arial" w:hAnsi="Arial" w:hint="default"/>
      </w:rPr>
    </w:lvl>
    <w:lvl w:ilvl="3" w:tplc="FB244534" w:tentative="1">
      <w:start w:val="1"/>
      <w:numFmt w:val="bullet"/>
      <w:lvlText w:val="•"/>
      <w:lvlJc w:val="left"/>
      <w:pPr>
        <w:tabs>
          <w:tab w:val="num" w:pos="2880"/>
        </w:tabs>
        <w:ind w:left="2880" w:hanging="360"/>
      </w:pPr>
      <w:rPr>
        <w:rFonts w:ascii="Arial" w:hAnsi="Arial" w:hint="default"/>
      </w:rPr>
    </w:lvl>
    <w:lvl w:ilvl="4" w:tplc="52C6F1A6" w:tentative="1">
      <w:start w:val="1"/>
      <w:numFmt w:val="bullet"/>
      <w:lvlText w:val="•"/>
      <w:lvlJc w:val="left"/>
      <w:pPr>
        <w:tabs>
          <w:tab w:val="num" w:pos="3600"/>
        </w:tabs>
        <w:ind w:left="3600" w:hanging="360"/>
      </w:pPr>
      <w:rPr>
        <w:rFonts w:ascii="Arial" w:hAnsi="Arial" w:hint="default"/>
      </w:rPr>
    </w:lvl>
    <w:lvl w:ilvl="5" w:tplc="1DA81D80" w:tentative="1">
      <w:start w:val="1"/>
      <w:numFmt w:val="bullet"/>
      <w:lvlText w:val="•"/>
      <w:lvlJc w:val="left"/>
      <w:pPr>
        <w:tabs>
          <w:tab w:val="num" w:pos="4320"/>
        </w:tabs>
        <w:ind w:left="4320" w:hanging="360"/>
      </w:pPr>
      <w:rPr>
        <w:rFonts w:ascii="Arial" w:hAnsi="Arial" w:hint="default"/>
      </w:rPr>
    </w:lvl>
    <w:lvl w:ilvl="6" w:tplc="0A98AA88" w:tentative="1">
      <w:start w:val="1"/>
      <w:numFmt w:val="bullet"/>
      <w:lvlText w:val="•"/>
      <w:lvlJc w:val="left"/>
      <w:pPr>
        <w:tabs>
          <w:tab w:val="num" w:pos="5040"/>
        </w:tabs>
        <w:ind w:left="5040" w:hanging="360"/>
      </w:pPr>
      <w:rPr>
        <w:rFonts w:ascii="Arial" w:hAnsi="Arial" w:hint="default"/>
      </w:rPr>
    </w:lvl>
    <w:lvl w:ilvl="7" w:tplc="D1B6E460" w:tentative="1">
      <w:start w:val="1"/>
      <w:numFmt w:val="bullet"/>
      <w:lvlText w:val="•"/>
      <w:lvlJc w:val="left"/>
      <w:pPr>
        <w:tabs>
          <w:tab w:val="num" w:pos="5760"/>
        </w:tabs>
        <w:ind w:left="5760" w:hanging="360"/>
      </w:pPr>
      <w:rPr>
        <w:rFonts w:ascii="Arial" w:hAnsi="Arial" w:hint="default"/>
      </w:rPr>
    </w:lvl>
    <w:lvl w:ilvl="8" w:tplc="F75293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241A08"/>
    <w:multiLevelType w:val="hybridMultilevel"/>
    <w:tmpl w:val="3858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D7B82"/>
    <w:multiLevelType w:val="hybridMultilevel"/>
    <w:tmpl w:val="20D6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F1303"/>
    <w:multiLevelType w:val="hybridMultilevel"/>
    <w:tmpl w:val="FF68D424"/>
    <w:lvl w:ilvl="0" w:tplc="EB665C94">
      <w:start w:val="1"/>
      <w:numFmt w:val="bullet"/>
      <w:lvlText w:val="•"/>
      <w:lvlJc w:val="left"/>
      <w:pPr>
        <w:tabs>
          <w:tab w:val="num" w:pos="720"/>
        </w:tabs>
        <w:ind w:left="720" w:hanging="360"/>
      </w:pPr>
      <w:rPr>
        <w:rFonts w:ascii="Arial" w:hAnsi="Arial" w:hint="default"/>
      </w:rPr>
    </w:lvl>
    <w:lvl w:ilvl="1" w:tplc="F30A8DCC" w:tentative="1">
      <w:start w:val="1"/>
      <w:numFmt w:val="bullet"/>
      <w:lvlText w:val="•"/>
      <w:lvlJc w:val="left"/>
      <w:pPr>
        <w:tabs>
          <w:tab w:val="num" w:pos="1440"/>
        </w:tabs>
        <w:ind w:left="1440" w:hanging="360"/>
      </w:pPr>
      <w:rPr>
        <w:rFonts w:ascii="Arial" w:hAnsi="Arial" w:hint="default"/>
      </w:rPr>
    </w:lvl>
    <w:lvl w:ilvl="2" w:tplc="47B07D92">
      <w:start w:val="1"/>
      <w:numFmt w:val="bullet"/>
      <w:lvlText w:val="•"/>
      <w:lvlJc w:val="left"/>
      <w:pPr>
        <w:tabs>
          <w:tab w:val="num" w:pos="2160"/>
        </w:tabs>
        <w:ind w:left="2160" w:hanging="360"/>
      </w:pPr>
      <w:rPr>
        <w:rFonts w:ascii="Arial" w:hAnsi="Arial" w:hint="default"/>
      </w:rPr>
    </w:lvl>
    <w:lvl w:ilvl="3" w:tplc="E15ACD16" w:tentative="1">
      <w:start w:val="1"/>
      <w:numFmt w:val="bullet"/>
      <w:lvlText w:val="•"/>
      <w:lvlJc w:val="left"/>
      <w:pPr>
        <w:tabs>
          <w:tab w:val="num" w:pos="2880"/>
        </w:tabs>
        <w:ind w:left="2880" w:hanging="360"/>
      </w:pPr>
      <w:rPr>
        <w:rFonts w:ascii="Arial" w:hAnsi="Arial" w:hint="default"/>
      </w:rPr>
    </w:lvl>
    <w:lvl w:ilvl="4" w:tplc="577E168A" w:tentative="1">
      <w:start w:val="1"/>
      <w:numFmt w:val="bullet"/>
      <w:lvlText w:val="•"/>
      <w:lvlJc w:val="left"/>
      <w:pPr>
        <w:tabs>
          <w:tab w:val="num" w:pos="3600"/>
        </w:tabs>
        <w:ind w:left="3600" w:hanging="360"/>
      </w:pPr>
      <w:rPr>
        <w:rFonts w:ascii="Arial" w:hAnsi="Arial" w:hint="default"/>
      </w:rPr>
    </w:lvl>
    <w:lvl w:ilvl="5" w:tplc="30CECDAA" w:tentative="1">
      <w:start w:val="1"/>
      <w:numFmt w:val="bullet"/>
      <w:lvlText w:val="•"/>
      <w:lvlJc w:val="left"/>
      <w:pPr>
        <w:tabs>
          <w:tab w:val="num" w:pos="4320"/>
        </w:tabs>
        <w:ind w:left="4320" w:hanging="360"/>
      </w:pPr>
      <w:rPr>
        <w:rFonts w:ascii="Arial" w:hAnsi="Arial" w:hint="default"/>
      </w:rPr>
    </w:lvl>
    <w:lvl w:ilvl="6" w:tplc="93A24756" w:tentative="1">
      <w:start w:val="1"/>
      <w:numFmt w:val="bullet"/>
      <w:lvlText w:val="•"/>
      <w:lvlJc w:val="left"/>
      <w:pPr>
        <w:tabs>
          <w:tab w:val="num" w:pos="5040"/>
        </w:tabs>
        <w:ind w:left="5040" w:hanging="360"/>
      </w:pPr>
      <w:rPr>
        <w:rFonts w:ascii="Arial" w:hAnsi="Arial" w:hint="default"/>
      </w:rPr>
    </w:lvl>
    <w:lvl w:ilvl="7" w:tplc="19FC19C0" w:tentative="1">
      <w:start w:val="1"/>
      <w:numFmt w:val="bullet"/>
      <w:lvlText w:val="•"/>
      <w:lvlJc w:val="left"/>
      <w:pPr>
        <w:tabs>
          <w:tab w:val="num" w:pos="5760"/>
        </w:tabs>
        <w:ind w:left="5760" w:hanging="360"/>
      </w:pPr>
      <w:rPr>
        <w:rFonts w:ascii="Arial" w:hAnsi="Arial" w:hint="default"/>
      </w:rPr>
    </w:lvl>
    <w:lvl w:ilvl="8" w:tplc="5822A5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045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31059F"/>
    <w:multiLevelType w:val="multilevel"/>
    <w:tmpl w:val="73921C6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C60CA7"/>
    <w:multiLevelType w:val="hybridMultilevel"/>
    <w:tmpl w:val="41F6FE08"/>
    <w:lvl w:ilvl="0" w:tplc="1CF675C6">
      <w:start w:val="1"/>
      <w:numFmt w:val="bullet"/>
      <w:lvlText w:val="•"/>
      <w:lvlJc w:val="left"/>
      <w:pPr>
        <w:tabs>
          <w:tab w:val="num" w:pos="720"/>
        </w:tabs>
        <w:ind w:left="720" w:hanging="360"/>
      </w:pPr>
      <w:rPr>
        <w:rFonts w:ascii="Arial" w:hAnsi="Arial" w:hint="default"/>
      </w:rPr>
    </w:lvl>
    <w:lvl w:ilvl="1" w:tplc="91AE5010">
      <w:start w:val="1"/>
      <w:numFmt w:val="bullet"/>
      <w:lvlText w:val="•"/>
      <w:lvlJc w:val="left"/>
      <w:pPr>
        <w:tabs>
          <w:tab w:val="num" w:pos="1440"/>
        </w:tabs>
        <w:ind w:left="1440" w:hanging="360"/>
      </w:pPr>
      <w:rPr>
        <w:rFonts w:ascii="Arial" w:hAnsi="Arial" w:hint="default"/>
      </w:rPr>
    </w:lvl>
    <w:lvl w:ilvl="2" w:tplc="0FB4E64A" w:tentative="1">
      <w:start w:val="1"/>
      <w:numFmt w:val="bullet"/>
      <w:lvlText w:val="•"/>
      <w:lvlJc w:val="left"/>
      <w:pPr>
        <w:tabs>
          <w:tab w:val="num" w:pos="2160"/>
        </w:tabs>
        <w:ind w:left="2160" w:hanging="360"/>
      </w:pPr>
      <w:rPr>
        <w:rFonts w:ascii="Arial" w:hAnsi="Arial" w:hint="default"/>
      </w:rPr>
    </w:lvl>
    <w:lvl w:ilvl="3" w:tplc="40986E64" w:tentative="1">
      <w:start w:val="1"/>
      <w:numFmt w:val="bullet"/>
      <w:lvlText w:val="•"/>
      <w:lvlJc w:val="left"/>
      <w:pPr>
        <w:tabs>
          <w:tab w:val="num" w:pos="2880"/>
        </w:tabs>
        <w:ind w:left="2880" w:hanging="360"/>
      </w:pPr>
      <w:rPr>
        <w:rFonts w:ascii="Arial" w:hAnsi="Arial" w:hint="default"/>
      </w:rPr>
    </w:lvl>
    <w:lvl w:ilvl="4" w:tplc="8F2E7372" w:tentative="1">
      <w:start w:val="1"/>
      <w:numFmt w:val="bullet"/>
      <w:lvlText w:val="•"/>
      <w:lvlJc w:val="left"/>
      <w:pPr>
        <w:tabs>
          <w:tab w:val="num" w:pos="3600"/>
        </w:tabs>
        <w:ind w:left="3600" w:hanging="360"/>
      </w:pPr>
      <w:rPr>
        <w:rFonts w:ascii="Arial" w:hAnsi="Arial" w:hint="default"/>
      </w:rPr>
    </w:lvl>
    <w:lvl w:ilvl="5" w:tplc="453C7E58" w:tentative="1">
      <w:start w:val="1"/>
      <w:numFmt w:val="bullet"/>
      <w:lvlText w:val="•"/>
      <w:lvlJc w:val="left"/>
      <w:pPr>
        <w:tabs>
          <w:tab w:val="num" w:pos="4320"/>
        </w:tabs>
        <w:ind w:left="4320" w:hanging="360"/>
      </w:pPr>
      <w:rPr>
        <w:rFonts w:ascii="Arial" w:hAnsi="Arial" w:hint="default"/>
      </w:rPr>
    </w:lvl>
    <w:lvl w:ilvl="6" w:tplc="550892B8" w:tentative="1">
      <w:start w:val="1"/>
      <w:numFmt w:val="bullet"/>
      <w:lvlText w:val="•"/>
      <w:lvlJc w:val="left"/>
      <w:pPr>
        <w:tabs>
          <w:tab w:val="num" w:pos="5040"/>
        </w:tabs>
        <w:ind w:left="5040" w:hanging="360"/>
      </w:pPr>
      <w:rPr>
        <w:rFonts w:ascii="Arial" w:hAnsi="Arial" w:hint="default"/>
      </w:rPr>
    </w:lvl>
    <w:lvl w:ilvl="7" w:tplc="0950B5A4" w:tentative="1">
      <w:start w:val="1"/>
      <w:numFmt w:val="bullet"/>
      <w:lvlText w:val="•"/>
      <w:lvlJc w:val="left"/>
      <w:pPr>
        <w:tabs>
          <w:tab w:val="num" w:pos="5760"/>
        </w:tabs>
        <w:ind w:left="5760" w:hanging="360"/>
      </w:pPr>
      <w:rPr>
        <w:rFonts w:ascii="Arial" w:hAnsi="Arial" w:hint="default"/>
      </w:rPr>
    </w:lvl>
    <w:lvl w:ilvl="8" w:tplc="CFFC8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7810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1D14E4"/>
    <w:multiLevelType w:val="hybridMultilevel"/>
    <w:tmpl w:val="6320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37863"/>
    <w:multiLevelType w:val="hybridMultilevel"/>
    <w:tmpl w:val="754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1498A"/>
    <w:multiLevelType w:val="multilevel"/>
    <w:tmpl w:val="73921C6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1801721">
    <w:abstractNumId w:val="2"/>
  </w:num>
  <w:num w:numId="2" w16cid:durableId="1799185394">
    <w:abstractNumId w:val="3"/>
  </w:num>
  <w:num w:numId="3" w16cid:durableId="1798058892">
    <w:abstractNumId w:val="15"/>
  </w:num>
  <w:num w:numId="4" w16cid:durableId="875889662">
    <w:abstractNumId w:val="17"/>
  </w:num>
  <w:num w:numId="5" w16cid:durableId="1729258844">
    <w:abstractNumId w:val="8"/>
  </w:num>
  <w:num w:numId="6" w16cid:durableId="1875457852">
    <w:abstractNumId w:val="0"/>
  </w:num>
  <w:num w:numId="7" w16cid:durableId="930313696">
    <w:abstractNumId w:val="7"/>
  </w:num>
  <w:num w:numId="8" w16cid:durableId="291135332">
    <w:abstractNumId w:val="16"/>
  </w:num>
  <w:num w:numId="9" w16cid:durableId="1182859724">
    <w:abstractNumId w:val="11"/>
  </w:num>
  <w:num w:numId="10" w16cid:durableId="223031414">
    <w:abstractNumId w:val="9"/>
  </w:num>
  <w:num w:numId="11" w16cid:durableId="1400322447">
    <w:abstractNumId w:val="20"/>
  </w:num>
  <w:num w:numId="12" w16cid:durableId="1566531231">
    <w:abstractNumId w:val="10"/>
  </w:num>
  <w:num w:numId="13" w16cid:durableId="1539197771">
    <w:abstractNumId w:val="14"/>
  </w:num>
  <w:num w:numId="14" w16cid:durableId="1816724595">
    <w:abstractNumId w:val="4"/>
  </w:num>
  <w:num w:numId="15" w16cid:durableId="1940717601">
    <w:abstractNumId w:val="5"/>
  </w:num>
  <w:num w:numId="16" w16cid:durableId="726999914">
    <w:abstractNumId w:val="12"/>
  </w:num>
  <w:num w:numId="17" w16cid:durableId="1593735004">
    <w:abstractNumId w:val="18"/>
  </w:num>
  <w:num w:numId="18" w16cid:durableId="1986157591">
    <w:abstractNumId w:val="6"/>
  </w:num>
  <w:num w:numId="19" w16cid:durableId="811824008">
    <w:abstractNumId w:val="19"/>
  </w:num>
  <w:num w:numId="20" w16cid:durableId="1146703753">
    <w:abstractNumId w:val="21"/>
  </w:num>
  <w:num w:numId="21" w16cid:durableId="1794715065">
    <w:abstractNumId w:val="13"/>
  </w:num>
  <w:num w:numId="22" w16cid:durableId="15151941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30BC"/>
    <w:rsid w:val="00084D06"/>
    <w:rsid w:val="00085324"/>
    <w:rsid w:val="00090BBE"/>
    <w:rsid w:val="00091B54"/>
    <w:rsid w:val="000A296F"/>
    <w:rsid w:val="000A3B52"/>
    <w:rsid w:val="000A4C2C"/>
    <w:rsid w:val="000A4C57"/>
    <w:rsid w:val="000A5543"/>
    <w:rsid w:val="000A59D0"/>
    <w:rsid w:val="000B3353"/>
    <w:rsid w:val="000B38F7"/>
    <w:rsid w:val="000B6D7A"/>
    <w:rsid w:val="000B7AD9"/>
    <w:rsid w:val="000C404D"/>
    <w:rsid w:val="000D3960"/>
    <w:rsid w:val="000D6703"/>
    <w:rsid w:val="000D7EF8"/>
    <w:rsid w:val="000E04C7"/>
    <w:rsid w:val="000E1ED8"/>
    <w:rsid w:val="000E35EB"/>
    <w:rsid w:val="000E4A36"/>
    <w:rsid w:val="000E4E6A"/>
    <w:rsid w:val="000F0DD1"/>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B3E"/>
    <w:rsid w:val="00140D5D"/>
    <w:rsid w:val="00155F53"/>
    <w:rsid w:val="00160731"/>
    <w:rsid w:val="00161C01"/>
    <w:rsid w:val="00165189"/>
    <w:rsid w:val="00167C13"/>
    <w:rsid w:val="001708CF"/>
    <w:rsid w:val="00177E7C"/>
    <w:rsid w:val="0018074C"/>
    <w:rsid w:val="001837E9"/>
    <w:rsid w:val="00183A08"/>
    <w:rsid w:val="001845A6"/>
    <w:rsid w:val="001847F2"/>
    <w:rsid w:val="00186243"/>
    <w:rsid w:val="001863D7"/>
    <w:rsid w:val="00187242"/>
    <w:rsid w:val="00192C6D"/>
    <w:rsid w:val="001932CF"/>
    <w:rsid w:val="001933C7"/>
    <w:rsid w:val="00194D07"/>
    <w:rsid w:val="00195E09"/>
    <w:rsid w:val="001A3EA1"/>
    <w:rsid w:val="001A4E3E"/>
    <w:rsid w:val="001B2464"/>
    <w:rsid w:val="001B4915"/>
    <w:rsid w:val="001C613F"/>
    <w:rsid w:val="001D02BB"/>
    <w:rsid w:val="001D4D14"/>
    <w:rsid w:val="001D546A"/>
    <w:rsid w:val="001D67E6"/>
    <w:rsid w:val="001D6FB4"/>
    <w:rsid w:val="001E0482"/>
    <w:rsid w:val="001E2A88"/>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53E32"/>
    <w:rsid w:val="00261359"/>
    <w:rsid w:val="00261A04"/>
    <w:rsid w:val="00263370"/>
    <w:rsid w:val="00264836"/>
    <w:rsid w:val="00267352"/>
    <w:rsid w:val="0027627A"/>
    <w:rsid w:val="002805E1"/>
    <w:rsid w:val="00282834"/>
    <w:rsid w:val="00282F36"/>
    <w:rsid w:val="00283F8D"/>
    <w:rsid w:val="002866F5"/>
    <w:rsid w:val="00286852"/>
    <w:rsid w:val="00287AD1"/>
    <w:rsid w:val="00293098"/>
    <w:rsid w:val="0029323C"/>
    <w:rsid w:val="0029378C"/>
    <w:rsid w:val="00293E1E"/>
    <w:rsid w:val="0029771A"/>
    <w:rsid w:val="00297AE5"/>
    <w:rsid w:val="00297B32"/>
    <w:rsid w:val="002A3204"/>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5B44"/>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3FC4"/>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DC8"/>
    <w:rsid w:val="00571ED4"/>
    <w:rsid w:val="00573E6E"/>
    <w:rsid w:val="00574EE6"/>
    <w:rsid w:val="00584A08"/>
    <w:rsid w:val="00586EDA"/>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03EEC"/>
    <w:rsid w:val="00621235"/>
    <w:rsid w:val="0062237D"/>
    <w:rsid w:val="006266C7"/>
    <w:rsid w:val="00626E37"/>
    <w:rsid w:val="006322D9"/>
    <w:rsid w:val="00633D94"/>
    <w:rsid w:val="00636468"/>
    <w:rsid w:val="006366AB"/>
    <w:rsid w:val="0064025A"/>
    <w:rsid w:val="00643B68"/>
    <w:rsid w:val="00651650"/>
    <w:rsid w:val="00656BCB"/>
    <w:rsid w:val="00661F19"/>
    <w:rsid w:val="00670EE0"/>
    <w:rsid w:val="006718F8"/>
    <w:rsid w:val="00675364"/>
    <w:rsid w:val="006774BF"/>
    <w:rsid w:val="006805CD"/>
    <w:rsid w:val="006842F0"/>
    <w:rsid w:val="00685DA8"/>
    <w:rsid w:val="00686192"/>
    <w:rsid w:val="0068752A"/>
    <w:rsid w:val="006902B9"/>
    <w:rsid w:val="00691E6F"/>
    <w:rsid w:val="006920E1"/>
    <w:rsid w:val="0069246C"/>
    <w:rsid w:val="0069733F"/>
    <w:rsid w:val="006A1400"/>
    <w:rsid w:val="006A3937"/>
    <w:rsid w:val="006B3D3D"/>
    <w:rsid w:val="006B3D62"/>
    <w:rsid w:val="006B40C1"/>
    <w:rsid w:val="006B5B7F"/>
    <w:rsid w:val="006B7C37"/>
    <w:rsid w:val="006C0B5C"/>
    <w:rsid w:val="006C1E39"/>
    <w:rsid w:val="006C2598"/>
    <w:rsid w:val="006C37AA"/>
    <w:rsid w:val="006C4B10"/>
    <w:rsid w:val="006C573B"/>
    <w:rsid w:val="006C6071"/>
    <w:rsid w:val="006C6789"/>
    <w:rsid w:val="006C7644"/>
    <w:rsid w:val="006D348D"/>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5610"/>
    <w:rsid w:val="00776405"/>
    <w:rsid w:val="007810D3"/>
    <w:rsid w:val="00785A81"/>
    <w:rsid w:val="007864DC"/>
    <w:rsid w:val="00786C19"/>
    <w:rsid w:val="007871AF"/>
    <w:rsid w:val="00791919"/>
    <w:rsid w:val="007928D3"/>
    <w:rsid w:val="00793189"/>
    <w:rsid w:val="00795E33"/>
    <w:rsid w:val="007A09AF"/>
    <w:rsid w:val="007A0F3E"/>
    <w:rsid w:val="007A6DF9"/>
    <w:rsid w:val="007A74F5"/>
    <w:rsid w:val="007B07D5"/>
    <w:rsid w:val="007B2406"/>
    <w:rsid w:val="007B368C"/>
    <w:rsid w:val="007B36E2"/>
    <w:rsid w:val="007B46EC"/>
    <w:rsid w:val="007B551E"/>
    <w:rsid w:val="007B7121"/>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3EC8"/>
    <w:rsid w:val="00845917"/>
    <w:rsid w:val="0084641F"/>
    <w:rsid w:val="00846CC9"/>
    <w:rsid w:val="00851B8F"/>
    <w:rsid w:val="00852DF4"/>
    <w:rsid w:val="00855441"/>
    <w:rsid w:val="008554FC"/>
    <w:rsid w:val="00857423"/>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574B"/>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5E8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57E2F"/>
    <w:rsid w:val="00961C46"/>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CB1"/>
    <w:rsid w:val="00A10EE8"/>
    <w:rsid w:val="00A112A3"/>
    <w:rsid w:val="00A132E1"/>
    <w:rsid w:val="00A13782"/>
    <w:rsid w:val="00A17ADD"/>
    <w:rsid w:val="00A2227B"/>
    <w:rsid w:val="00A261B1"/>
    <w:rsid w:val="00A303BE"/>
    <w:rsid w:val="00A311C0"/>
    <w:rsid w:val="00A3448D"/>
    <w:rsid w:val="00A36D96"/>
    <w:rsid w:val="00A40162"/>
    <w:rsid w:val="00A42027"/>
    <w:rsid w:val="00A50E94"/>
    <w:rsid w:val="00A51316"/>
    <w:rsid w:val="00A52634"/>
    <w:rsid w:val="00A54992"/>
    <w:rsid w:val="00A57B79"/>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97FEF"/>
    <w:rsid w:val="00AA3DEE"/>
    <w:rsid w:val="00AA3FBA"/>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3464C"/>
    <w:rsid w:val="00B4529B"/>
    <w:rsid w:val="00B4772E"/>
    <w:rsid w:val="00B50082"/>
    <w:rsid w:val="00B517B4"/>
    <w:rsid w:val="00B518D0"/>
    <w:rsid w:val="00B52506"/>
    <w:rsid w:val="00B533B2"/>
    <w:rsid w:val="00B55037"/>
    <w:rsid w:val="00B60DA7"/>
    <w:rsid w:val="00B634E9"/>
    <w:rsid w:val="00B6431A"/>
    <w:rsid w:val="00B668FB"/>
    <w:rsid w:val="00B66A2A"/>
    <w:rsid w:val="00B6791D"/>
    <w:rsid w:val="00B70111"/>
    <w:rsid w:val="00B72536"/>
    <w:rsid w:val="00B73C3A"/>
    <w:rsid w:val="00B777A1"/>
    <w:rsid w:val="00B80516"/>
    <w:rsid w:val="00B8185F"/>
    <w:rsid w:val="00B83BE6"/>
    <w:rsid w:val="00B86095"/>
    <w:rsid w:val="00BA0E68"/>
    <w:rsid w:val="00BA15F3"/>
    <w:rsid w:val="00BA3A44"/>
    <w:rsid w:val="00BB4517"/>
    <w:rsid w:val="00BB6778"/>
    <w:rsid w:val="00BB67F7"/>
    <w:rsid w:val="00BC0FDB"/>
    <w:rsid w:val="00BC5A97"/>
    <w:rsid w:val="00BC641F"/>
    <w:rsid w:val="00BC6CFA"/>
    <w:rsid w:val="00BD2163"/>
    <w:rsid w:val="00BD3090"/>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28FB"/>
    <w:rsid w:val="00C33218"/>
    <w:rsid w:val="00C33A67"/>
    <w:rsid w:val="00C33F24"/>
    <w:rsid w:val="00C3456B"/>
    <w:rsid w:val="00C34ACD"/>
    <w:rsid w:val="00C34B08"/>
    <w:rsid w:val="00C354A1"/>
    <w:rsid w:val="00C42440"/>
    <w:rsid w:val="00C47A3E"/>
    <w:rsid w:val="00C5120B"/>
    <w:rsid w:val="00C56BCE"/>
    <w:rsid w:val="00C574DE"/>
    <w:rsid w:val="00C576AE"/>
    <w:rsid w:val="00C6111B"/>
    <w:rsid w:val="00C62DF8"/>
    <w:rsid w:val="00C634D8"/>
    <w:rsid w:val="00C67352"/>
    <w:rsid w:val="00C67F79"/>
    <w:rsid w:val="00C71963"/>
    <w:rsid w:val="00C73952"/>
    <w:rsid w:val="00C759E2"/>
    <w:rsid w:val="00C8028D"/>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1A3"/>
    <w:rsid w:val="00CE0224"/>
    <w:rsid w:val="00CE19D1"/>
    <w:rsid w:val="00CE3897"/>
    <w:rsid w:val="00CE4D5B"/>
    <w:rsid w:val="00CF294E"/>
    <w:rsid w:val="00CF3248"/>
    <w:rsid w:val="00CF67FF"/>
    <w:rsid w:val="00D01E98"/>
    <w:rsid w:val="00D04A21"/>
    <w:rsid w:val="00D05668"/>
    <w:rsid w:val="00D05D30"/>
    <w:rsid w:val="00D11B96"/>
    <w:rsid w:val="00D159EE"/>
    <w:rsid w:val="00D16FF2"/>
    <w:rsid w:val="00D2127B"/>
    <w:rsid w:val="00D2618B"/>
    <w:rsid w:val="00D32947"/>
    <w:rsid w:val="00D32C85"/>
    <w:rsid w:val="00D33132"/>
    <w:rsid w:val="00D34D81"/>
    <w:rsid w:val="00D35057"/>
    <w:rsid w:val="00D5091A"/>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F86"/>
    <w:rsid w:val="00DA317B"/>
    <w:rsid w:val="00DA5B82"/>
    <w:rsid w:val="00DA7C62"/>
    <w:rsid w:val="00DA7FAB"/>
    <w:rsid w:val="00DB02D0"/>
    <w:rsid w:val="00DC0D92"/>
    <w:rsid w:val="00DC1328"/>
    <w:rsid w:val="00DC3D55"/>
    <w:rsid w:val="00DD0E32"/>
    <w:rsid w:val="00DD3001"/>
    <w:rsid w:val="00DD45BF"/>
    <w:rsid w:val="00DD52FC"/>
    <w:rsid w:val="00DD5348"/>
    <w:rsid w:val="00DD5B82"/>
    <w:rsid w:val="00DE4278"/>
    <w:rsid w:val="00DE77AB"/>
    <w:rsid w:val="00DF16C7"/>
    <w:rsid w:val="00E00867"/>
    <w:rsid w:val="00E00CA5"/>
    <w:rsid w:val="00E01517"/>
    <w:rsid w:val="00E01D9A"/>
    <w:rsid w:val="00E0469B"/>
    <w:rsid w:val="00E057DA"/>
    <w:rsid w:val="00E06632"/>
    <w:rsid w:val="00E0729D"/>
    <w:rsid w:val="00E07C30"/>
    <w:rsid w:val="00E1777F"/>
    <w:rsid w:val="00E268BE"/>
    <w:rsid w:val="00E31CBA"/>
    <w:rsid w:val="00E36771"/>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6CD"/>
    <w:rsid w:val="00EC4A10"/>
    <w:rsid w:val="00EC5018"/>
    <w:rsid w:val="00EC66F1"/>
    <w:rsid w:val="00EC7376"/>
    <w:rsid w:val="00ED022E"/>
    <w:rsid w:val="00ED1A86"/>
    <w:rsid w:val="00ED2355"/>
    <w:rsid w:val="00ED26D8"/>
    <w:rsid w:val="00ED413F"/>
    <w:rsid w:val="00ED5FFC"/>
    <w:rsid w:val="00ED7541"/>
    <w:rsid w:val="00ED78FF"/>
    <w:rsid w:val="00EE2D73"/>
    <w:rsid w:val="00EE3033"/>
    <w:rsid w:val="00EE3C29"/>
    <w:rsid w:val="00EE549A"/>
    <w:rsid w:val="00EE664D"/>
    <w:rsid w:val="00EE68C0"/>
    <w:rsid w:val="00EE6A1D"/>
    <w:rsid w:val="00EE720A"/>
    <w:rsid w:val="00EF08AB"/>
    <w:rsid w:val="00EF49FA"/>
    <w:rsid w:val="00EF4CD2"/>
    <w:rsid w:val="00F03900"/>
    <w:rsid w:val="00F05EF9"/>
    <w:rsid w:val="00F06CB8"/>
    <w:rsid w:val="00F07699"/>
    <w:rsid w:val="00F11E57"/>
    <w:rsid w:val="00F17D81"/>
    <w:rsid w:val="00F27199"/>
    <w:rsid w:val="00F30407"/>
    <w:rsid w:val="00F30596"/>
    <w:rsid w:val="00F31CE8"/>
    <w:rsid w:val="00F3324B"/>
    <w:rsid w:val="00F336C1"/>
    <w:rsid w:val="00F339BA"/>
    <w:rsid w:val="00F34B9C"/>
    <w:rsid w:val="00F35DD9"/>
    <w:rsid w:val="00F4079F"/>
    <w:rsid w:val="00F42D45"/>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968CC"/>
    <w:rsid w:val="00FA0A6C"/>
    <w:rsid w:val="00FA2AE0"/>
    <w:rsid w:val="00FA7716"/>
    <w:rsid w:val="00FB6594"/>
    <w:rsid w:val="00FC2C87"/>
    <w:rsid w:val="00FD0B43"/>
    <w:rsid w:val="00FD13D1"/>
    <w:rsid w:val="00FD1C78"/>
    <w:rsid w:val="00FD4FE3"/>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0898301">
      <w:bodyDiv w:val="1"/>
      <w:marLeft w:val="0"/>
      <w:marRight w:val="0"/>
      <w:marTop w:val="0"/>
      <w:marBottom w:val="0"/>
      <w:divBdr>
        <w:top w:val="none" w:sz="0" w:space="0" w:color="auto"/>
        <w:left w:val="none" w:sz="0" w:space="0" w:color="auto"/>
        <w:bottom w:val="none" w:sz="0" w:space="0" w:color="auto"/>
        <w:right w:val="none" w:sz="0" w:space="0" w:color="auto"/>
      </w:divBdr>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6041883">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9371184">
      <w:bodyDiv w:val="1"/>
      <w:marLeft w:val="0"/>
      <w:marRight w:val="0"/>
      <w:marTop w:val="0"/>
      <w:marBottom w:val="0"/>
      <w:divBdr>
        <w:top w:val="none" w:sz="0" w:space="0" w:color="auto"/>
        <w:left w:val="none" w:sz="0" w:space="0" w:color="auto"/>
        <w:bottom w:val="none" w:sz="0" w:space="0" w:color="auto"/>
        <w:right w:val="none" w:sz="0" w:space="0" w:color="auto"/>
      </w:divBdr>
      <w:divsChild>
        <w:div w:id="368336059">
          <w:marLeft w:val="1987"/>
          <w:marRight w:val="0"/>
          <w:marTop w:val="0"/>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07275">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4202034">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66694980">
      <w:bodyDiv w:val="1"/>
      <w:marLeft w:val="0"/>
      <w:marRight w:val="0"/>
      <w:marTop w:val="0"/>
      <w:marBottom w:val="0"/>
      <w:divBdr>
        <w:top w:val="none" w:sz="0" w:space="0" w:color="auto"/>
        <w:left w:val="none" w:sz="0" w:space="0" w:color="auto"/>
        <w:bottom w:val="none" w:sz="0" w:space="0" w:color="auto"/>
        <w:right w:val="none" w:sz="0" w:space="0" w:color="auto"/>
      </w:divBdr>
      <w:divsChild>
        <w:div w:id="2146309277">
          <w:marLeft w:val="1987"/>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17682950">
      <w:bodyDiv w:val="1"/>
      <w:marLeft w:val="0"/>
      <w:marRight w:val="0"/>
      <w:marTop w:val="0"/>
      <w:marBottom w:val="0"/>
      <w:divBdr>
        <w:top w:val="none" w:sz="0" w:space="0" w:color="auto"/>
        <w:left w:val="none" w:sz="0" w:space="0" w:color="auto"/>
        <w:bottom w:val="none" w:sz="0" w:space="0" w:color="auto"/>
        <w:right w:val="none" w:sz="0" w:space="0" w:color="auto"/>
      </w:divBdr>
    </w:div>
    <w:div w:id="1335647453">
      <w:bodyDiv w:val="1"/>
      <w:marLeft w:val="0"/>
      <w:marRight w:val="0"/>
      <w:marTop w:val="0"/>
      <w:marBottom w:val="0"/>
      <w:divBdr>
        <w:top w:val="none" w:sz="0" w:space="0" w:color="auto"/>
        <w:left w:val="none" w:sz="0" w:space="0" w:color="auto"/>
        <w:bottom w:val="none" w:sz="0" w:space="0" w:color="auto"/>
        <w:right w:val="none" w:sz="0" w:space="0" w:color="auto"/>
      </w:divBdr>
      <w:divsChild>
        <w:div w:id="1712610259">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1219279">
      <w:bodyDiv w:val="1"/>
      <w:marLeft w:val="0"/>
      <w:marRight w:val="0"/>
      <w:marTop w:val="0"/>
      <w:marBottom w:val="0"/>
      <w:divBdr>
        <w:top w:val="none" w:sz="0" w:space="0" w:color="auto"/>
        <w:left w:val="none" w:sz="0" w:space="0" w:color="auto"/>
        <w:bottom w:val="none" w:sz="0" w:space="0" w:color="auto"/>
        <w:right w:val="none" w:sz="0" w:space="0" w:color="auto"/>
      </w:divBdr>
      <w:divsChild>
        <w:div w:id="1832482106">
          <w:marLeft w:val="1987"/>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1374764">
      <w:bodyDiv w:val="1"/>
      <w:marLeft w:val="0"/>
      <w:marRight w:val="0"/>
      <w:marTop w:val="0"/>
      <w:marBottom w:val="0"/>
      <w:divBdr>
        <w:top w:val="none" w:sz="0" w:space="0" w:color="auto"/>
        <w:left w:val="none" w:sz="0" w:space="0" w:color="auto"/>
        <w:bottom w:val="none" w:sz="0" w:space="0" w:color="auto"/>
        <w:right w:val="none" w:sz="0" w:space="0" w:color="auto"/>
      </w:divBdr>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268316">
      <w:bodyDiv w:val="1"/>
      <w:marLeft w:val="0"/>
      <w:marRight w:val="0"/>
      <w:marTop w:val="0"/>
      <w:marBottom w:val="0"/>
      <w:divBdr>
        <w:top w:val="none" w:sz="0" w:space="0" w:color="auto"/>
        <w:left w:val="none" w:sz="0" w:space="0" w:color="auto"/>
        <w:bottom w:val="none" w:sz="0" w:space="0" w:color="auto"/>
        <w:right w:val="none" w:sz="0" w:space="0" w:color="auto"/>
      </w:divBdr>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37-00bh-issues-tracking.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223-01-00bh-agenda-tgbh-2022-aug-2.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73-04-00bh-cc41-comments-against-d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DAA37-057D-42CB-B31D-73235D1F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Stephen Orr</cp:lastModifiedBy>
  <cp:revision>7</cp:revision>
  <cp:lastPrinted>1900-01-01T08:00:00Z</cp:lastPrinted>
  <dcterms:created xsi:type="dcterms:W3CDTF">2022-08-02T13:59:00Z</dcterms:created>
  <dcterms:modified xsi:type="dcterms:W3CDTF">2022-08-16T13:08:00Z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