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4AA85B10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F9105B">
              <w:t>sensing session</w:t>
            </w:r>
            <w:r w:rsidR="00B40C6F">
              <w:t xml:space="preserve"> part 1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2D85C85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2022-0</w:t>
            </w:r>
            <w:r w:rsidR="00747A2B">
              <w:rPr>
                <w:b w:val="0"/>
                <w:sz w:val="20"/>
              </w:rPr>
              <w:t>8</w:t>
            </w:r>
            <w:r w:rsidR="00847565">
              <w:rPr>
                <w:b w:val="0"/>
                <w:sz w:val="20"/>
              </w:rPr>
              <w:t>-</w:t>
            </w:r>
            <w:r w:rsidR="00747A2B">
              <w:rPr>
                <w:b w:val="0"/>
                <w:sz w:val="20"/>
              </w:rPr>
              <w:t>11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DB41BC" w:rsidRDefault="00DB41B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0EDB79B3" w:rsidR="00DB41BC" w:rsidRDefault="00DB41BC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This submission resolves comments of CID</w:t>
                            </w:r>
                            <w:r w:rsidR="00D33D6B">
                              <w:t xml:space="preserve"> 142, 143,</w:t>
                            </w:r>
                            <w:r>
                              <w:t xml:space="preserve"> </w:t>
                            </w:r>
                            <w:r w:rsidR="00D33D6B">
                              <w:t>399</w:t>
                            </w:r>
                            <w:r>
                              <w:t xml:space="preserve">, </w:t>
                            </w:r>
                            <w:r w:rsidR="00D33D6B">
                              <w:t>463</w:t>
                            </w:r>
                            <w:r>
                              <w:t xml:space="preserve">, </w:t>
                            </w:r>
                            <w:r w:rsidR="00D33D6B">
                              <w:t>806, 807</w:t>
                            </w:r>
                            <w:r w:rsidR="00DB7230">
                              <w:t>, which are related to the definition</w:t>
                            </w:r>
                            <w:r w:rsidR="00492424">
                              <w:t xml:space="preserve"> and identification</w:t>
                            </w:r>
                            <w:r w:rsidR="00DB7230">
                              <w:t xml:space="preserve"> of ‘sensing session’</w:t>
                            </w:r>
                            <w:r>
                              <w:t>.</w:t>
                            </w:r>
                          </w:p>
                          <w:p w14:paraId="6A7591EA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DB41BC" w:rsidRPr="00FB0055" w:rsidRDefault="00DB41BC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77777777" w:rsidR="00DB41BC" w:rsidRDefault="00DB41BC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9046C34" w14:textId="186BB43A" w:rsidR="00DB41BC" w:rsidRPr="00B91F52" w:rsidRDefault="00DB41BC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 </w:t>
                            </w:r>
                          </w:p>
                          <w:p w14:paraId="1AF07115" w14:textId="77777777" w:rsidR="00DB41BC" w:rsidRDefault="00DB41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DB41BC" w:rsidRDefault="00DB41B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0EDB79B3" w:rsidR="00DB41BC" w:rsidRDefault="00DB41BC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This submission resolves comments of CID</w:t>
                      </w:r>
                      <w:r w:rsidR="00D33D6B">
                        <w:t xml:space="preserve"> 142, 143,</w:t>
                      </w:r>
                      <w:r>
                        <w:t xml:space="preserve"> </w:t>
                      </w:r>
                      <w:r w:rsidR="00D33D6B">
                        <w:t>399</w:t>
                      </w:r>
                      <w:r>
                        <w:t xml:space="preserve">, </w:t>
                      </w:r>
                      <w:r w:rsidR="00D33D6B">
                        <w:t>463</w:t>
                      </w:r>
                      <w:r>
                        <w:t xml:space="preserve">, </w:t>
                      </w:r>
                      <w:r w:rsidR="00D33D6B">
                        <w:t>806, 807</w:t>
                      </w:r>
                      <w:r w:rsidR="00DB7230">
                        <w:t>, which are related to the definition</w:t>
                      </w:r>
                      <w:r w:rsidR="00492424">
                        <w:t xml:space="preserve"> and identification</w:t>
                      </w:r>
                      <w:r w:rsidR="00DB7230">
                        <w:t xml:space="preserve"> of ‘sensing session’</w:t>
                      </w:r>
                      <w:r>
                        <w:t>.</w:t>
                      </w:r>
                    </w:p>
                    <w:p w14:paraId="6A7591EA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DB41BC" w:rsidRPr="00FB0055" w:rsidRDefault="00DB41BC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77777777" w:rsidR="00DB41BC" w:rsidRDefault="00DB41BC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9046C34" w14:textId="186BB43A" w:rsidR="00DB41BC" w:rsidRPr="00B91F52" w:rsidRDefault="00DB41BC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 </w:t>
                      </w:r>
                    </w:p>
                    <w:p w14:paraId="1AF07115" w14:textId="77777777" w:rsidR="00DB41BC" w:rsidRDefault="00DB41B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F74EA7" w14:textId="77777777" w:rsidR="00A04E2A" w:rsidRDefault="00CA09B2" w:rsidP="00177528">
      <w:pPr>
        <w:pStyle w:val="1"/>
      </w:pPr>
      <w:r>
        <w:br w:type="page"/>
      </w:r>
    </w:p>
    <w:p w14:paraId="48F41E95" w14:textId="77777777" w:rsidR="00A04E2A" w:rsidRPr="008B7736" w:rsidRDefault="00A04E2A" w:rsidP="00A04E2A">
      <w:pPr>
        <w:pStyle w:val="1"/>
      </w:pPr>
      <w:r>
        <w:lastRenderedPageBreak/>
        <w:t>Discussion</w:t>
      </w:r>
    </w:p>
    <w:p w14:paraId="58462919" w14:textId="77777777" w:rsidR="00A04E2A" w:rsidRDefault="00A04E2A" w:rsidP="00A04E2A">
      <w:pPr>
        <w:rPr>
          <w:rFonts w:eastAsia="Malgun Gothic"/>
          <w:b/>
          <w:bCs/>
          <w:iCs/>
          <w:lang w:eastAsia="ko-KR"/>
        </w:rPr>
      </w:pPr>
    </w:p>
    <w:p w14:paraId="16A37E4C" w14:textId="18E89383" w:rsidR="00A04E2A" w:rsidRDefault="00E454F7" w:rsidP="00A04E2A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>SP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>3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show</w:t>
      </w:r>
      <w:r>
        <w:rPr>
          <w:rFonts w:eastAsia="Malgun Gothic"/>
          <w:bCs/>
          <w:iCs/>
          <w:sz w:val="24"/>
          <w:szCs w:val="24"/>
          <w:lang w:eastAsia="ko-KR"/>
        </w:rPr>
        <w:t>s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majority support</w:t>
      </w:r>
      <w:r w:rsidR="00DD0FC5">
        <w:rPr>
          <w:rFonts w:eastAsia="Malgun Gothic"/>
          <w:bCs/>
          <w:iCs/>
          <w:sz w:val="24"/>
          <w:szCs w:val="24"/>
          <w:lang w:eastAsia="ko-KR"/>
        </w:rPr>
        <w:t xml:space="preserve"> (</w:t>
      </w:r>
      <w:r w:rsidR="00DD0FC5" w:rsidRPr="00703C8D">
        <w:rPr>
          <w:b/>
          <w:sz w:val="24"/>
          <w:szCs w:val="24"/>
          <w:lang w:val="en-US" w:eastAsia="en-GB"/>
        </w:rPr>
        <w:t>4A/16B/10C</w:t>
      </w:r>
      <w:r w:rsidR="00DD0FC5">
        <w:rPr>
          <w:sz w:val="24"/>
          <w:szCs w:val="24"/>
          <w:lang w:val="en-US" w:eastAsia="en-GB"/>
        </w:rPr>
        <w:t>)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for 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 xml:space="preserve">keep sensing session as in 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the proposal in 2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/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1934</w:t>
      </w:r>
      <w:r>
        <w:rPr>
          <w:rFonts w:eastAsia="Malgun Gothic"/>
          <w:bCs/>
          <w:iCs/>
          <w:sz w:val="24"/>
          <w:szCs w:val="24"/>
          <w:lang w:eastAsia="ko-KR"/>
        </w:rPr>
        <w:t>r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9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 xml:space="preserve"> “</w:t>
      </w:r>
      <w:r w:rsidR="009A2E79" w:rsidRPr="009A2E79">
        <w:rPr>
          <w:rFonts w:eastAsia="Malgun Gothic"/>
          <w:bCs/>
          <w:iCs/>
          <w:sz w:val="24"/>
          <w:szCs w:val="24"/>
          <w:lang w:eastAsia="ko-KR"/>
        </w:rPr>
        <w:t>Discussion on Session Setup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>”</w:t>
      </w:r>
      <w:r w:rsidR="009A2E79">
        <w:rPr>
          <w:rFonts w:eastAsia="Malgun Gothic"/>
          <w:bCs/>
          <w:iCs/>
          <w:sz w:val="24"/>
          <w:szCs w:val="24"/>
          <w:lang w:eastAsia="ko-KR"/>
        </w:rPr>
        <w:t>.</w:t>
      </w:r>
    </w:p>
    <w:p w14:paraId="7281741D" w14:textId="77777777" w:rsidR="006039C9" w:rsidRPr="00DD0FC5" w:rsidRDefault="007A391E" w:rsidP="00DD0FC5">
      <w:pPr>
        <w:numPr>
          <w:ilvl w:val="0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Which of the following options do you prefer?</w:t>
      </w:r>
    </w:p>
    <w:p w14:paraId="6B506B6D" w14:textId="11A60CE2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A</w:t>
      </w:r>
      <w:r w:rsidRPr="00DD0FC5">
        <w:rPr>
          <w:sz w:val="24"/>
          <w:szCs w:val="24"/>
          <w:lang w:val="en-US" w:eastAsia="en-GB"/>
        </w:rPr>
        <w:t xml:space="preserve">: Remove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>ession, add a subclause to describe sensing capability exchange for all STAs, and describe the active/inactive state machine for U-STA only.</w:t>
      </w:r>
    </w:p>
    <w:p w14:paraId="07362E36" w14:textId="5EAE163C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B</w:t>
      </w:r>
      <w:r w:rsidRPr="00DD0FC5">
        <w:rPr>
          <w:sz w:val="24"/>
          <w:szCs w:val="24"/>
          <w:lang w:val="en-US" w:eastAsia="en-GB"/>
        </w:rPr>
        <w:t xml:space="preserve">: Keep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ession for all STAs, </w:t>
      </w:r>
      <w:bookmarkStart w:id="0" w:name="_Hlk111471578"/>
      <w:r w:rsidRPr="00DD0FC5">
        <w:rPr>
          <w:sz w:val="24"/>
          <w:szCs w:val="24"/>
          <w:lang w:val="en-US" w:eastAsia="en-GB"/>
        </w:rPr>
        <w:t>describe sensing capability exchange in sensing session setup for all STAs,</w:t>
      </w:r>
      <w:bookmarkEnd w:id="0"/>
      <w:r w:rsidRPr="00DD0FC5">
        <w:rPr>
          <w:sz w:val="24"/>
          <w:szCs w:val="24"/>
          <w:lang w:val="en-US" w:eastAsia="en-GB"/>
        </w:rPr>
        <w:t xml:space="preserve"> and describe the active/inactive state machine in sensing session for U-STA only.</w:t>
      </w:r>
    </w:p>
    <w:p w14:paraId="4497799A" w14:textId="77777777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C</w:t>
      </w:r>
      <w:r w:rsidRPr="00DD0FC5">
        <w:rPr>
          <w:sz w:val="24"/>
          <w:szCs w:val="24"/>
          <w:lang w:val="en-US" w:eastAsia="en-GB"/>
        </w:rPr>
        <w:t>: Abstain</w:t>
      </w:r>
    </w:p>
    <w:p w14:paraId="0220D454" w14:textId="0C7620E9" w:rsidR="006039C9" w:rsidRPr="00DD0FC5" w:rsidRDefault="006039C9" w:rsidP="00DD0FC5">
      <w:pPr>
        <w:rPr>
          <w:sz w:val="24"/>
          <w:szCs w:val="24"/>
          <w:lang w:val="en-US" w:eastAsia="en-GB"/>
        </w:rPr>
      </w:pPr>
    </w:p>
    <w:p w14:paraId="6825EF49" w14:textId="79945D9E" w:rsidR="00A04E2A" w:rsidRDefault="00A04E2A" w:rsidP="0066054C">
      <w:pPr>
        <w:rPr>
          <w:sz w:val="24"/>
          <w:szCs w:val="24"/>
          <w:lang w:val="en-US" w:eastAsia="en-GB"/>
        </w:rPr>
      </w:pPr>
    </w:p>
    <w:p w14:paraId="46B5CCDF" w14:textId="68506D1D" w:rsidR="00D6157A" w:rsidRDefault="00D6157A" w:rsidP="00D6157A">
      <w:pPr>
        <w:pStyle w:val="1"/>
      </w:pPr>
      <w:r>
        <w:t xml:space="preserve">807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D6157A" w:rsidRPr="00FB46B3" w14:paraId="394D5BCF" w14:textId="77777777" w:rsidTr="00467B08">
        <w:trPr>
          <w:trHeight w:val="362"/>
        </w:trPr>
        <w:tc>
          <w:tcPr>
            <w:tcW w:w="704" w:type="dxa"/>
            <w:hideMark/>
          </w:tcPr>
          <w:p w14:paraId="47816AAB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4AE5EBED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7198B9B6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0B197A6D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6B7A4C16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DC5D370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D6157A" w:rsidRPr="00FB46B3" w14:paraId="14DD4196" w14:textId="77777777" w:rsidTr="00467B08">
        <w:trPr>
          <w:trHeight w:val="995"/>
        </w:trPr>
        <w:tc>
          <w:tcPr>
            <w:tcW w:w="704" w:type="dxa"/>
          </w:tcPr>
          <w:p w14:paraId="0BEE51E5" w14:textId="77777777" w:rsidR="00D6157A" w:rsidRPr="00E53B2D" w:rsidRDefault="00D6157A" w:rsidP="00467B08">
            <w:pPr>
              <w:rPr>
                <w:rFonts w:ascii="Arial" w:hAnsi="Arial" w:cs="Arial"/>
                <w:b/>
                <w:sz w:val="20"/>
              </w:rPr>
            </w:pPr>
            <w:r w:rsidRPr="00E53B2D">
              <w:rPr>
                <w:rFonts w:ascii="Arial" w:hAnsi="Arial" w:cs="Arial"/>
                <w:b/>
                <w:sz w:val="20"/>
              </w:rPr>
              <w:t>807</w:t>
            </w:r>
          </w:p>
        </w:tc>
        <w:tc>
          <w:tcPr>
            <w:tcW w:w="1418" w:type="dxa"/>
          </w:tcPr>
          <w:p w14:paraId="50C86CA5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Yee</w:t>
            </w:r>
          </w:p>
        </w:tc>
        <w:tc>
          <w:tcPr>
            <w:tcW w:w="928" w:type="dxa"/>
            <w:shd w:val="clear" w:color="auto" w:fill="auto"/>
          </w:tcPr>
          <w:p w14:paraId="33FCE775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66.51</w:t>
            </w:r>
          </w:p>
        </w:tc>
        <w:tc>
          <w:tcPr>
            <w:tcW w:w="2048" w:type="dxa"/>
          </w:tcPr>
          <w:p w14:paraId="08485477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sensing session is an agreement" seems to imply that a 'sensing session' is an abstract concept, when it is more of 'an instance of a WLAN sensing procedure'</w:t>
            </w:r>
          </w:p>
        </w:tc>
        <w:tc>
          <w:tcPr>
            <w:tcW w:w="2127" w:type="dxa"/>
          </w:tcPr>
          <w:p w14:paraId="59DD0E5A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125" w:type="dxa"/>
          </w:tcPr>
          <w:p w14:paraId="2236C258" w14:textId="77777777" w:rsidR="00414EFD" w:rsidRPr="00FD5FAB" w:rsidRDefault="00414EFD" w:rsidP="00414EFD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3A74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29CA6C0F" w14:textId="776313D7" w:rsidR="00414EFD" w:rsidRPr="00FD5FAB" w:rsidRDefault="00414EFD" w:rsidP="00414EFD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 xml:space="preserve">The term ‘agreement’ is used </w:t>
            </w:r>
            <w:r w:rsidR="003838F9">
              <w:rPr>
                <w:rFonts w:ascii="Arial" w:hAnsi="Arial" w:cs="Arial"/>
                <w:sz w:val="20"/>
                <w:lang w:val="en-SG" w:eastAsia="en-SG"/>
              </w:rPr>
              <w:t xml:space="preserve">similarly </w:t>
            </w:r>
            <w:r>
              <w:rPr>
                <w:rFonts w:ascii="Arial" w:hAnsi="Arial" w:cs="Arial"/>
                <w:sz w:val="20"/>
                <w:lang w:val="en-SG" w:eastAsia="en-SG"/>
              </w:rPr>
              <w:t xml:space="preserve">in the baseline, e.g., the </w:t>
            </w:r>
            <w:r w:rsidRPr="00414EFD">
              <w:rPr>
                <w:rFonts w:ascii="Arial" w:hAnsi="Arial" w:cs="Arial"/>
                <w:sz w:val="20"/>
                <w:lang w:val="en-SG" w:eastAsia="en-SG"/>
              </w:rPr>
              <w:t>block ack agreement</w:t>
            </w:r>
            <w:r>
              <w:rPr>
                <w:rFonts w:ascii="Arial" w:hAnsi="Arial" w:cs="Arial"/>
                <w:sz w:val="20"/>
                <w:lang w:val="en-SG" w:eastAsia="en-SG"/>
              </w:rPr>
              <w:t xml:space="preserve">, </w:t>
            </w:r>
            <w:r w:rsidR="003838F9" w:rsidRPr="003838F9">
              <w:rPr>
                <w:rFonts w:ascii="Arial" w:hAnsi="Arial" w:cs="Arial"/>
                <w:sz w:val="20"/>
                <w:lang w:val="en-SG" w:eastAsia="en-SG"/>
              </w:rPr>
              <w:t>GCR agreement</w:t>
            </w:r>
            <w:r>
              <w:rPr>
                <w:rFonts w:ascii="Arial" w:hAnsi="Arial" w:cs="Arial"/>
                <w:sz w:val="20"/>
                <w:lang w:val="en-SG" w:eastAsia="en-SG"/>
              </w:rPr>
              <w:t>.</w:t>
            </w:r>
          </w:p>
          <w:p w14:paraId="107C8A95" w14:textId="49E0E12F" w:rsidR="00D6157A" w:rsidRPr="00652592" w:rsidRDefault="00652592" w:rsidP="00467B0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652592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And it is NOT ‘an instance of a WLAN sensing procedure’</w:t>
            </w:r>
            <w:r w:rsidR="00441888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, since a Wlan sensing procedure typically involves multiple STAs, while a sensing session involves only one AP and one </w:t>
            </w:r>
            <w:r w:rsidR="009A49B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non-AP </w:t>
            </w:r>
            <w:bookmarkStart w:id="1" w:name="_GoBack"/>
            <w:bookmarkEnd w:id="1"/>
            <w:r w:rsidR="00441888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STA.</w:t>
            </w:r>
          </w:p>
        </w:tc>
      </w:tr>
    </w:tbl>
    <w:p w14:paraId="4BD85EB3" w14:textId="28591285" w:rsidR="00D6157A" w:rsidRDefault="00D6157A" w:rsidP="0066054C">
      <w:pPr>
        <w:rPr>
          <w:sz w:val="24"/>
          <w:szCs w:val="24"/>
          <w:lang w:val="en-US" w:eastAsia="en-GB"/>
        </w:rPr>
      </w:pPr>
    </w:p>
    <w:p w14:paraId="4B7BB26A" w14:textId="48CBE1D3" w:rsidR="002C7619" w:rsidRDefault="002C7619" w:rsidP="002C7619">
      <w:pPr>
        <w:rPr>
          <w:rFonts w:eastAsia="Malgun Gothic"/>
          <w:b/>
          <w:bCs/>
          <w:iCs/>
          <w:lang w:eastAsia="ko-KR"/>
        </w:rPr>
      </w:pPr>
    </w:p>
    <w:p w14:paraId="40AB807F" w14:textId="77777777" w:rsidR="00A118DC" w:rsidRDefault="00A118DC" w:rsidP="00A118DC">
      <w:pPr>
        <w:rPr>
          <w:lang w:val="en-US"/>
        </w:rPr>
      </w:pPr>
    </w:p>
    <w:p w14:paraId="0E6D6A4C" w14:textId="73D7A5D4" w:rsidR="00A118DC" w:rsidRDefault="00A118DC" w:rsidP="00A118DC">
      <w:pPr>
        <w:pStyle w:val="1"/>
      </w:pPr>
      <w:r>
        <w:t xml:space="preserve">399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A118DC" w:rsidRPr="00FB46B3" w14:paraId="39810B08" w14:textId="77777777" w:rsidTr="00467B08">
        <w:trPr>
          <w:trHeight w:val="362"/>
        </w:trPr>
        <w:tc>
          <w:tcPr>
            <w:tcW w:w="704" w:type="dxa"/>
            <w:hideMark/>
          </w:tcPr>
          <w:p w14:paraId="16939724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3719F607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7A003BFD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760A43C1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02D64438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7103CA9E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A118DC" w:rsidRPr="00FB46B3" w14:paraId="10A2CEED" w14:textId="77777777" w:rsidTr="00467B08">
        <w:trPr>
          <w:trHeight w:val="995"/>
        </w:trPr>
        <w:tc>
          <w:tcPr>
            <w:tcW w:w="704" w:type="dxa"/>
          </w:tcPr>
          <w:p w14:paraId="26911796" w14:textId="77777777" w:rsidR="00A118DC" w:rsidRPr="00394759" w:rsidRDefault="00A118DC" w:rsidP="00467B08">
            <w:pPr>
              <w:rPr>
                <w:rFonts w:ascii="Arial" w:hAnsi="Arial" w:cs="Arial"/>
                <w:b/>
                <w:sz w:val="20"/>
              </w:rPr>
            </w:pPr>
            <w:r w:rsidRPr="00394759">
              <w:rPr>
                <w:rFonts w:ascii="Arial" w:hAnsi="Arial" w:cs="Arial"/>
                <w:b/>
                <w:sz w:val="20"/>
              </w:rPr>
              <w:t>399</w:t>
            </w:r>
          </w:p>
        </w:tc>
        <w:tc>
          <w:tcPr>
            <w:tcW w:w="1418" w:type="dxa"/>
          </w:tcPr>
          <w:p w14:paraId="27429BA0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 Omar</w:t>
            </w:r>
          </w:p>
        </w:tc>
        <w:tc>
          <w:tcPr>
            <w:tcW w:w="928" w:type="dxa"/>
            <w:shd w:val="clear" w:color="auto" w:fill="auto"/>
          </w:tcPr>
          <w:p w14:paraId="41592390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64.48</w:t>
            </w:r>
          </w:p>
        </w:tc>
        <w:tc>
          <w:tcPr>
            <w:tcW w:w="2048" w:type="dxa"/>
          </w:tcPr>
          <w:p w14:paraId="13B62E5F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'sensing session' is undefined in the draft</w:t>
            </w:r>
          </w:p>
        </w:tc>
        <w:tc>
          <w:tcPr>
            <w:tcW w:w="2127" w:type="dxa"/>
          </w:tcPr>
          <w:p w14:paraId="4F1DAAEF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term 'sensing session'</w:t>
            </w:r>
          </w:p>
        </w:tc>
        <w:tc>
          <w:tcPr>
            <w:tcW w:w="2125" w:type="dxa"/>
          </w:tcPr>
          <w:p w14:paraId="4033640C" w14:textId="77777777" w:rsidR="00A118DC" w:rsidRPr="00FD5FAB" w:rsidRDefault="00A118DC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4C663299" w14:textId="3547B2A2" w:rsidR="007F7CAF" w:rsidRDefault="00E97A95" w:rsidP="00467B0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There was a definition, </w:t>
            </w:r>
            <w:r w:rsidR="007F7CAF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just need to be </w:t>
            </w:r>
            <w:r w:rsidR="006F3BFD">
              <w:rPr>
                <w:bCs/>
                <w:szCs w:val="22"/>
              </w:rPr>
              <w:t xml:space="preserve">put </w:t>
            </w:r>
            <w:r>
              <w:rPr>
                <w:bCs/>
                <w:szCs w:val="22"/>
              </w:rPr>
              <w:t>in the right place.</w:t>
            </w:r>
          </w:p>
          <w:p w14:paraId="22426ACF" w14:textId="77777777" w:rsidR="00E97A95" w:rsidRPr="007F7CAF" w:rsidRDefault="00E97A95" w:rsidP="00467B08">
            <w:pPr>
              <w:rPr>
                <w:bCs/>
                <w:szCs w:val="22"/>
              </w:rPr>
            </w:pPr>
          </w:p>
          <w:p w14:paraId="0E91F64E" w14:textId="7443F43A" w:rsidR="00A118DC" w:rsidRPr="00FD5FAB" w:rsidRDefault="007F7CAF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D8556C">
              <w:rPr>
                <w:bCs/>
                <w:i/>
                <w:szCs w:val="22"/>
              </w:rPr>
              <w:t>1342</w:t>
            </w:r>
            <w:r w:rsidRPr="00FD5FAB">
              <w:rPr>
                <w:bCs/>
                <w:i/>
                <w:szCs w:val="22"/>
              </w:rPr>
              <w:t xml:space="preserve">r0 under all </w:t>
            </w:r>
            <w:r w:rsidRPr="00FD5FAB">
              <w:rPr>
                <w:bCs/>
                <w:i/>
                <w:szCs w:val="22"/>
              </w:rPr>
              <w:lastRenderedPageBreak/>
              <w:t xml:space="preserve">headings that include CID </w:t>
            </w:r>
            <w:r w:rsidR="00405969">
              <w:rPr>
                <w:bCs/>
                <w:i/>
                <w:szCs w:val="22"/>
              </w:rPr>
              <w:t>399</w:t>
            </w:r>
            <w:r w:rsidRPr="00FD5FAB">
              <w:rPr>
                <w:bCs/>
                <w:i/>
                <w:szCs w:val="22"/>
              </w:rPr>
              <w:t>.</w:t>
            </w:r>
            <w:r w:rsidR="00A118DC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</w:p>
        </w:tc>
      </w:tr>
    </w:tbl>
    <w:p w14:paraId="303C6021" w14:textId="77777777" w:rsidR="00A118DC" w:rsidRDefault="00A118DC" w:rsidP="00A118DC"/>
    <w:p w14:paraId="17408E3C" w14:textId="2C993F73" w:rsidR="00A118DC" w:rsidRDefault="00A118DC" w:rsidP="00A118DC">
      <w:pPr>
        <w:rPr>
          <w:b/>
          <w:sz w:val="28"/>
        </w:rPr>
      </w:pPr>
    </w:p>
    <w:p w14:paraId="1292F344" w14:textId="77777777" w:rsidR="000A4B21" w:rsidRDefault="000A4B21" w:rsidP="000A4B21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2A8B3AC4" w14:textId="26E79623" w:rsidR="000A4B21" w:rsidRDefault="00D330CB" w:rsidP="000A4B21">
      <w:pPr>
        <w:rPr>
          <w:rFonts w:eastAsia="Malgun Gothic"/>
          <w:bCs/>
          <w:iCs/>
          <w:lang w:eastAsia="ko-KR"/>
        </w:rPr>
      </w:pPr>
      <w:r>
        <w:rPr>
          <w:rFonts w:eastAsia="Malgun Gothic"/>
          <w:bCs/>
          <w:iCs/>
          <w:lang w:eastAsia="ko-KR"/>
        </w:rPr>
        <w:t>The term ‘sensing session’</w:t>
      </w:r>
      <w:r w:rsidR="00274C59">
        <w:rPr>
          <w:rFonts w:eastAsia="Malgun Gothic"/>
          <w:bCs/>
          <w:iCs/>
          <w:lang w:eastAsia="ko-KR"/>
        </w:rPr>
        <w:t xml:space="preserve"> </w:t>
      </w:r>
      <w:r>
        <w:rPr>
          <w:rFonts w:eastAsia="Malgun Gothic"/>
          <w:bCs/>
          <w:iCs/>
          <w:lang w:eastAsia="ko-KR"/>
        </w:rPr>
        <w:t xml:space="preserve">is defined in clause </w:t>
      </w:r>
      <w:r w:rsidRPr="00D330CB">
        <w:rPr>
          <w:rFonts w:eastAsia="Malgun Gothic"/>
          <w:bCs/>
          <w:i/>
          <w:iCs/>
          <w:lang w:eastAsia="ko-KR"/>
        </w:rPr>
        <w:t>‘11.21.18.3 Sensing session setup’</w:t>
      </w:r>
      <w:r>
        <w:rPr>
          <w:rFonts w:eastAsia="Malgun Gothic"/>
          <w:bCs/>
          <w:iCs/>
          <w:lang w:eastAsia="ko-KR"/>
        </w:rPr>
        <w:t xml:space="preserve">, </w:t>
      </w:r>
      <w:r w:rsidR="00457CD6">
        <w:rPr>
          <w:rFonts w:eastAsia="Malgun Gothic"/>
          <w:bCs/>
          <w:iCs/>
          <w:lang w:eastAsia="ko-KR"/>
        </w:rPr>
        <w:t xml:space="preserve">while its first appearance is in clause </w:t>
      </w:r>
      <w:r w:rsidR="00457CD6" w:rsidRPr="00457CD6">
        <w:rPr>
          <w:rFonts w:eastAsia="Malgun Gothic"/>
          <w:bCs/>
          <w:i/>
          <w:iCs/>
          <w:lang w:eastAsia="ko-KR"/>
        </w:rPr>
        <w:t>‘11.21.18.1 Overview’</w:t>
      </w:r>
      <w:r w:rsidR="00457CD6">
        <w:rPr>
          <w:rFonts w:eastAsia="Malgun Gothic"/>
          <w:bCs/>
          <w:iCs/>
          <w:lang w:eastAsia="ko-KR"/>
        </w:rPr>
        <w:t xml:space="preserve">, it’s better to define the term </w:t>
      </w:r>
      <w:r w:rsidR="00B36574">
        <w:rPr>
          <w:rFonts w:eastAsia="Malgun Gothic"/>
          <w:bCs/>
          <w:iCs/>
          <w:lang w:eastAsia="ko-KR"/>
        </w:rPr>
        <w:t>when it first appears</w:t>
      </w:r>
      <w:r w:rsidR="00457CD6">
        <w:rPr>
          <w:rFonts w:eastAsia="Malgun Gothic"/>
          <w:bCs/>
          <w:iCs/>
          <w:lang w:eastAsia="ko-KR"/>
        </w:rPr>
        <w:t>.</w:t>
      </w:r>
    </w:p>
    <w:p w14:paraId="32E08FFC" w14:textId="77777777" w:rsidR="004C4D1B" w:rsidRDefault="004C4D1B" w:rsidP="000A4B21">
      <w:pPr>
        <w:rPr>
          <w:rFonts w:eastAsia="Malgun Gothic"/>
          <w:bCs/>
          <w:iCs/>
          <w:lang w:eastAsia="ko-KR"/>
        </w:rPr>
      </w:pPr>
    </w:p>
    <w:p w14:paraId="0CC1F81A" w14:textId="42D854E0" w:rsidR="00457CD6" w:rsidRPr="00457CD6" w:rsidRDefault="00457CD6" w:rsidP="000A4B21">
      <w:pPr>
        <w:rPr>
          <w:rFonts w:eastAsia="Malgun Gothic"/>
          <w:bCs/>
          <w:iCs/>
          <w:lang w:eastAsia="ko-KR"/>
        </w:rPr>
      </w:pPr>
      <w:r w:rsidRPr="00457CD6">
        <w:rPr>
          <w:rFonts w:eastAsia="Malgun Gothic"/>
          <w:bCs/>
          <w:i/>
          <w:iCs/>
          <w:lang w:eastAsia="ko-KR"/>
        </w:rPr>
        <w:t>11.21.18.1 Overview</w:t>
      </w:r>
      <w:r>
        <w:rPr>
          <w:rFonts w:eastAsia="Malgun Gothic"/>
          <w:bCs/>
          <w:i/>
          <w:iCs/>
          <w:lang w:eastAsia="ko-KR"/>
        </w:rPr>
        <w:t xml:space="preserve"> in D0.1</w:t>
      </w:r>
      <w:r w:rsidR="00E53EA6">
        <w:rPr>
          <w:rFonts w:eastAsia="Malgun Gothic"/>
          <w:bCs/>
          <w:i/>
          <w:iCs/>
          <w:lang w:eastAsia="ko-KR"/>
        </w:rPr>
        <w:t xml:space="preserve"> refered by the comments</w:t>
      </w:r>
      <w:r>
        <w:rPr>
          <w:rFonts w:eastAsia="Malgun Gothic"/>
          <w:bCs/>
          <w:i/>
          <w:iCs/>
          <w:lang w:eastAsia="ko-KR"/>
        </w:rPr>
        <w:t>:</w:t>
      </w:r>
    </w:p>
    <w:p w14:paraId="3A5A3A7C" w14:textId="1FBCC2E8" w:rsidR="000A4B21" w:rsidRDefault="00457CD6" w:rsidP="000A4B21">
      <w:pPr>
        <w:rPr>
          <w:rFonts w:eastAsia="Malgun Gothic"/>
          <w:b/>
          <w:bCs/>
          <w:iCs/>
          <w:lang w:eastAsia="ko-KR"/>
        </w:rPr>
      </w:pPr>
      <w:r>
        <w:rPr>
          <w:noProof/>
        </w:rPr>
        <w:drawing>
          <wp:inline distT="0" distB="0" distL="0" distR="0" wp14:anchorId="03D821D6" wp14:editId="0C151469">
            <wp:extent cx="5943600" cy="11099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39AEF" w14:textId="77777777" w:rsidR="003359D3" w:rsidRDefault="003359D3" w:rsidP="000A4B21">
      <w:pPr>
        <w:rPr>
          <w:rFonts w:eastAsia="Malgun Gothic"/>
          <w:bCs/>
          <w:i/>
          <w:iCs/>
          <w:lang w:eastAsia="ko-KR"/>
        </w:rPr>
      </w:pPr>
    </w:p>
    <w:p w14:paraId="278E120E" w14:textId="48707635" w:rsidR="00457CD6" w:rsidRDefault="00457CD6" w:rsidP="000A4B21">
      <w:pPr>
        <w:rPr>
          <w:rFonts w:eastAsia="Malgun Gothic"/>
          <w:b/>
          <w:bCs/>
          <w:iCs/>
          <w:lang w:eastAsia="ko-KR"/>
        </w:rPr>
      </w:pPr>
      <w:r w:rsidRPr="00D330CB">
        <w:rPr>
          <w:rFonts w:eastAsia="Malgun Gothic"/>
          <w:bCs/>
          <w:i/>
          <w:iCs/>
          <w:lang w:eastAsia="ko-KR"/>
        </w:rPr>
        <w:t>11.21.18.3 Sensing session setup</w:t>
      </w:r>
      <w:r>
        <w:rPr>
          <w:rFonts w:eastAsia="Malgun Gothic"/>
          <w:bCs/>
          <w:i/>
          <w:iCs/>
          <w:lang w:eastAsia="ko-KR"/>
        </w:rPr>
        <w:t xml:space="preserve"> in D0.2: </w:t>
      </w:r>
    </w:p>
    <w:p w14:paraId="40182B78" w14:textId="1A5B7473" w:rsidR="00457CD6" w:rsidRDefault="00457CD6" w:rsidP="000A4B21">
      <w:pPr>
        <w:rPr>
          <w:rFonts w:eastAsia="Malgun Gothic"/>
          <w:b/>
          <w:bCs/>
          <w:iCs/>
          <w:lang w:eastAsia="ko-KR"/>
        </w:rPr>
      </w:pPr>
      <w:r>
        <w:rPr>
          <w:noProof/>
        </w:rPr>
        <w:drawing>
          <wp:inline distT="0" distB="0" distL="0" distR="0" wp14:anchorId="7E6F99EC" wp14:editId="124C761A">
            <wp:extent cx="5943600" cy="3956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31AD" w14:textId="1171DDCB" w:rsidR="00457CD6" w:rsidRDefault="00457CD6" w:rsidP="000A4B21">
      <w:pPr>
        <w:rPr>
          <w:rFonts w:eastAsia="Malgun Gothic"/>
          <w:b/>
          <w:bCs/>
          <w:iCs/>
          <w:lang w:eastAsia="ko-KR"/>
        </w:rPr>
      </w:pPr>
    </w:p>
    <w:p w14:paraId="58567BED" w14:textId="205E0207" w:rsidR="00A013E4" w:rsidRPr="00A013E4" w:rsidRDefault="00A013E4" w:rsidP="000A4B21">
      <w:pPr>
        <w:rPr>
          <w:rFonts w:eastAsia="Malgun Gothic"/>
          <w:bCs/>
          <w:iCs/>
          <w:lang w:eastAsia="ko-KR"/>
        </w:rPr>
      </w:pPr>
      <w:r w:rsidRPr="00A013E4">
        <w:rPr>
          <w:rFonts w:eastAsia="Malgun Gothic"/>
          <w:bCs/>
          <w:iCs/>
          <w:lang w:eastAsia="ko-KR"/>
        </w:rPr>
        <w:t xml:space="preserve">And </w:t>
      </w:r>
      <w:r w:rsidR="008721C5">
        <w:rPr>
          <w:rFonts w:eastAsia="Malgun Gothic"/>
          <w:bCs/>
          <w:iCs/>
          <w:lang w:eastAsia="ko-KR"/>
        </w:rPr>
        <w:t xml:space="preserve">propose to </w:t>
      </w:r>
      <w:r w:rsidR="00AB0BC4">
        <w:rPr>
          <w:rFonts w:eastAsia="Malgun Gothic"/>
          <w:bCs/>
          <w:iCs/>
          <w:lang w:eastAsia="ko-KR"/>
        </w:rPr>
        <w:t xml:space="preserve">refine </w:t>
      </w:r>
      <w:r>
        <w:rPr>
          <w:rFonts w:eastAsia="Malgun Gothic"/>
          <w:bCs/>
          <w:iCs/>
          <w:lang w:eastAsia="ko-KR"/>
        </w:rPr>
        <w:t xml:space="preserve">the current </w:t>
      </w:r>
      <w:r w:rsidR="00AB0BC4">
        <w:rPr>
          <w:rFonts w:eastAsia="Malgun Gothic"/>
          <w:bCs/>
          <w:iCs/>
          <w:lang w:eastAsia="ko-KR"/>
        </w:rPr>
        <w:t>wording to clarify sensing session is always</w:t>
      </w:r>
      <w:r w:rsidR="00237713">
        <w:rPr>
          <w:rFonts w:eastAsia="Malgun Gothic"/>
          <w:bCs/>
          <w:iCs/>
          <w:lang w:eastAsia="ko-KR"/>
        </w:rPr>
        <w:t xml:space="preserve"> established</w:t>
      </w:r>
      <w:r w:rsidR="00AB0BC4">
        <w:rPr>
          <w:rFonts w:eastAsia="Malgun Gothic"/>
          <w:bCs/>
          <w:iCs/>
          <w:lang w:eastAsia="ko-KR"/>
        </w:rPr>
        <w:t xml:space="preserve"> between an AP and a non-AP STA, there is </w:t>
      </w:r>
      <w:r w:rsidR="00B1461D" w:rsidRPr="00B1461D">
        <w:rPr>
          <w:rFonts w:eastAsia="Malgun Gothic"/>
          <w:b/>
          <w:bCs/>
          <w:iCs/>
          <w:lang w:eastAsia="ko-KR"/>
        </w:rPr>
        <w:t>NO</w:t>
      </w:r>
      <w:r w:rsidR="00AB0BC4">
        <w:rPr>
          <w:rFonts w:eastAsia="Malgun Gothic"/>
          <w:bCs/>
          <w:iCs/>
          <w:lang w:eastAsia="ko-KR"/>
        </w:rPr>
        <w:t xml:space="preserve"> non-AP STA to non-AP STA sensing session.</w:t>
      </w:r>
    </w:p>
    <w:p w14:paraId="5D9AA9D3" w14:textId="77777777" w:rsidR="00A013E4" w:rsidRDefault="00A013E4" w:rsidP="000A4B21">
      <w:pPr>
        <w:rPr>
          <w:rFonts w:eastAsia="Malgun Gothic"/>
          <w:b/>
          <w:bCs/>
          <w:iCs/>
          <w:lang w:eastAsia="ko-KR"/>
        </w:rPr>
      </w:pPr>
    </w:p>
    <w:p w14:paraId="002C769E" w14:textId="77777777" w:rsidR="00A013E4" w:rsidRDefault="00A013E4" w:rsidP="000A4B21">
      <w:pPr>
        <w:rPr>
          <w:rFonts w:eastAsia="Malgun Gothic"/>
          <w:b/>
          <w:bCs/>
          <w:iCs/>
          <w:lang w:eastAsia="ko-KR"/>
        </w:rPr>
      </w:pPr>
    </w:p>
    <w:p w14:paraId="32827340" w14:textId="77777777" w:rsidR="000A4B21" w:rsidRDefault="000A4B21" w:rsidP="000A4B21">
      <w:pPr>
        <w:rPr>
          <w:rFonts w:eastAsia="Malgun Gothic"/>
          <w:b/>
          <w:bCs/>
          <w:iCs/>
          <w:lang w:eastAsia="ko-KR"/>
        </w:rPr>
      </w:pPr>
      <w:r>
        <w:rPr>
          <w:b/>
          <w:sz w:val="28"/>
        </w:rPr>
        <w:t>Resolution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65DC310C" w14:textId="2C38E61E" w:rsidR="002D6D3A" w:rsidRDefault="002D6D3A" w:rsidP="002D6D3A">
      <w:pPr>
        <w:rPr>
          <w:i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 xml:space="preserve">modify P79L45 in </w:t>
      </w:r>
      <w:r w:rsidR="00D00685">
        <w:rPr>
          <w:i/>
          <w:highlight w:val="yellow"/>
        </w:rPr>
        <w:t>clause</w:t>
      </w:r>
      <w:r w:rsidRPr="002D6D3A">
        <w:rPr>
          <w:i/>
          <w:highlight w:val="yellow"/>
        </w:rPr>
        <w:t xml:space="preserve">‘11.21.18.1 Overview’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0E23E849" w14:textId="0EA5DC1D" w:rsidR="000A4B21" w:rsidRPr="006E1C0B" w:rsidRDefault="00B72203" w:rsidP="00B72203">
      <w:r w:rsidRPr="00B72203">
        <w:rPr>
          <w:rFonts w:eastAsia="Malgun Gothic"/>
          <w:bCs/>
          <w:iCs/>
          <w:sz w:val="24"/>
          <w:szCs w:val="24"/>
          <w:lang w:eastAsia="ko-KR"/>
        </w:rPr>
        <w:t>In the sensing session setup, a sensing session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>, which is an agreement between a</w:t>
      </w:r>
      <w:r w:rsidR="0031536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n AP 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and a </w:t>
      </w:r>
      <w:r w:rsidR="00315365">
        <w:rPr>
          <w:rFonts w:eastAsia="Malgun Gothic"/>
          <w:bCs/>
          <w:iCs/>
          <w:sz w:val="24"/>
          <w:szCs w:val="24"/>
          <w:u w:val="single"/>
          <w:lang w:eastAsia="ko-KR"/>
        </w:rPr>
        <w:t>non-AP STA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to participate in a WLAN sensing procedure,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6E1C0B" w:rsidRPr="009D02C7">
        <w:rPr>
          <w:highlight w:val="yellow"/>
        </w:rPr>
        <w:t>(#</w:t>
      </w:r>
      <w:r w:rsidR="006E1C0B">
        <w:rPr>
          <w:highlight w:val="yellow"/>
        </w:rPr>
        <w:t>399</w:t>
      </w:r>
      <w:r w:rsidR="006E1C0B" w:rsidRPr="009D02C7">
        <w:rPr>
          <w:highlight w:val="yellow"/>
        </w:rPr>
        <w:t>)</w:t>
      </w:r>
      <w:r w:rsidR="006E1C0B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is established</w:t>
      </w:r>
      <w:r w:rsidR="00567695">
        <w:rPr>
          <w:rFonts w:eastAsia="Malgun Gothic"/>
          <w:bCs/>
          <w:iCs/>
          <w:sz w:val="24"/>
          <w:szCs w:val="24"/>
          <w:lang w:eastAsia="ko-KR"/>
        </w:rPr>
        <w:t>.</w:t>
      </w:r>
      <w:r w:rsidRPr="00567695">
        <w:rPr>
          <w:rFonts w:eastAsia="Malgun Gothic"/>
          <w:bCs/>
          <w:iCs/>
          <w:strike/>
          <w:sz w:val="24"/>
          <w:szCs w:val="24"/>
          <w:lang w:eastAsia="ko-KR"/>
        </w:rPr>
        <w:t>, and in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567695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>In</w:t>
      </w:r>
      <w:r w:rsid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the sensing measurement setup, operational</w:t>
      </w:r>
      <w:r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parameters associated with sensing measurement instance(s) are set(#429, #665, #848, #852, #853,</w:t>
      </w:r>
      <w:r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#854, #856, #858, #859, #841).</w:t>
      </w:r>
    </w:p>
    <w:p w14:paraId="2A9EC88F" w14:textId="70FA2223" w:rsidR="000A4B21" w:rsidRDefault="000A4B21" w:rsidP="00A118DC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6FC9ED6" w14:textId="5C90C824" w:rsidR="007C4EFB" w:rsidRPr="00B72203" w:rsidRDefault="007C4EFB" w:rsidP="00A118DC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</w:t>
      </w:r>
      <w:r w:rsidR="00D00685">
        <w:rPr>
          <w:i/>
          <w:highlight w:val="yellow"/>
        </w:rPr>
        <w:t>82</w:t>
      </w:r>
      <w:r>
        <w:rPr>
          <w:i/>
          <w:highlight w:val="yellow"/>
        </w:rPr>
        <w:t>L</w:t>
      </w:r>
      <w:r w:rsidR="00D00685">
        <w:rPr>
          <w:i/>
          <w:highlight w:val="yellow"/>
        </w:rPr>
        <w:t>23</w:t>
      </w:r>
      <w:r>
        <w:rPr>
          <w:i/>
          <w:highlight w:val="yellow"/>
        </w:rPr>
        <w:t xml:space="preserve"> in </w:t>
      </w:r>
      <w:r w:rsidR="00D00685">
        <w:rPr>
          <w:i/>
          <w:highlight w:val="yellow"/>
        </w:rPr>
        <w:t>clause</w:t>
      </w:r>
      <w:r w:rsidRPr="002D6D3A">
        <w:rPr>
          <w:i/>
          <w:highlight w:val="yellow"/>
        </w:rPr>
        <w:t xml:space="preserve"> ‘</w:t>
      </w:r>
      <w:r w:rsidR="00D00685"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229D48C6" w14:textId="7EAEF9A3" w:rsidR="00A118DC" w:rsidRPr="00B7705F" w:rsidRDefault="008D7E04" w:rsidP="008D7E04">
      <w:pPr>
        <w:rPr>
          <w:rFonts w:eastAsia="Malgun Gothic"/>
          <w:bCs/>
          <w:iCs/>
          <w:strike/>
          <w:sz w:val="24"/>
          <w:szCs w:val="24"/>
          <w:lang w:eastAsia="ko-KR"/>
        </w:rPr>
      </w:pPr>
      <w:r w:rsidRPr="00B7705F">
        <w:rPr>
          <w:rFonts w:eastAsia="Malgun Gothic"/>
          <w:bCs/>
          <w:iCs/>
          <w:strike/>
          <w:sz w:val="24"/>
          <w:szCs w:val="24"/>
          <w:lang w:eastAsia="ko-KR"/>
        </w:rPr>
        <w:t>A sensing session is an agreement between a sensing initiator and a sensing responder to participate in a WLAN sensing procedure.</w:t>
      </w:r>
      <w:r w:rsidR="0053557C" w:rsidRPr="0053557C">
        <w:rPr>
          <w:highlight w:val="yellow"/>
        </w:rPr>
        <w:t xml:space="preserve"> </w:t>
      </w:r>
      <w:r w:rsidR="0053557C" w:rsidRPr="009D02C7">
        <w:rPr>
          <w:highlight w:val="yellow"/>
        </w:rPr>
        <w:t>(#</w:t>
      </w:r>
      <w:r w:rsidR="0053557C">
        <w:rPr>
          <w:highlight w:val="yellow"/>
        </w:rPr>
        <w:t>399</w:t>
      </w:r>
      <w:r w:rsidR="0053557C" w:rsidRPr="009D02C7">
        <w:rPr>
          <w:highlight w:val="yellow"/>
        </w:rPr>
        <w:t>)</w:t>
      </w:r>
    </w:p>
    <w:p w14:paraId="1E033C18" w14:textId="77777777" w:rsidR="008D7E04" w:rsidRPr="00B72203" w:rsidRDefault="008D7E04" w:rsidP="008D7E04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06FD9785" w14:textId="77777777" w:rsidR="00A118DC" w:rsidRPr="00B72203" w:rsidRDefault="00A118DC" w:rsidP="00A118DC">
      <w:pPr>
        <w:rPr>
          <w:rFonts w:eastAsia="Malgun Gothic"/>
          <w:bCs/>
          <w:iCs/>
          <w:sz w:val="24"/>
          <w:szCs w:val="24"/>
          <w:lang w:eastAsia="ko-KR"/>
        </w:rPr>
      </w:pP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</w:p>
    <w:p w14:paraId="44631200" w14:textId="1D00AD43" w:rsidR="00170E79" w:rsidRDefault="00170E79" w:rsidP="00170E79">
      <w:pPr>
        <w:pStyle w:val="1"/>
      </w:pPr>
      <w:r>
        <w:t xml:space="preserve">463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170E79" w:rsidRPr="00FB46B3" w14:paraId="491A797A" w14:textId="77777777" w:rsidTr="00467B08">
        <w:trPr>
          <w:trHeight w:val="362"/>
        </w:trPr>
        <w:tc>
          <w:tcPr>
            <w:tcW w:w="704" w:type="dxa"/>
            <w:hideMark/>
          </w:tcPr>
          <w:p w14:paraId="27B66471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1B37FFBF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4E5AFACF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1354A86D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31CE0D2E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8DC5E4D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170E79" w:rsidRPr="00FB46B3" w14:paraId="69CB9478" w14:textId="77777777" w:rsidTr="00467B08">
        <w:trPr>
          <w:trHeight w:val="995"/>
        </w:trPr>
        <w:tc>
          <w:tcPr>
            <w:tcW w:w="704" w:type="dxa"/>
          </w:tcPr>
          <w:p w14:paraId="30AAFF9A" w14:textId="77777777" w:rsidR="00170E79" w:rsidRPr="00394759" w:rsidRDefault="00170E79" w:rsidP="00467B08">
            <w:pPr>
              <w:rPr>
                <w:rFonts w:ascii="Arial" w:hAnsi="Arial" w:cs="Arial"/>
                <w:b/>
                <w:sz w:val="20"/>
              </w:rPr>
            </w:pPr>
            <w:r w:rsidRPr="00EF3BD1">
              <w:rPr>
                <w:rFonts w:ascii="Arial" w:hAnsi="Arial" w:cs="Arial"/>
                <w:b/>
                <w:sz w:val="20"/>
              </w:rPr>
              <w:t>463</w:t>
            </w:r>
          </w:p>
        </w:tc>
        <w:tc>
          <w:tcPr>
            <w:tcW w:w="1418" w:type="dxa"/>
          </w:tcPr>
          <w:p w14:paraId="2B1C75D0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Sang Gook Kim</w:t>
            </w:r>
          </w:p>
        </w:tc>
        <w:tc>
          <w:tcPr>
            <w:tcW w:w="928" w:type="dxa"/>
            <w:shd w:val="clear" w:color="auto" w:fill="auto"/>
          </w:tcPr>
          <w:p w14:paraId="7DE06F3F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66.55</w:t>
            </w:r>
          </w:p>
        </w:tc>
        <w:tc>
          <w:tcPr>
            <w:tcW w:w="2048" w:type="dxa"/>
          </w:tcPr>
          <w:p w14:paraId="2618B70E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the operational parameters associated with the sensing session and provide detail information.</w:t>
            </w:r>
          </w:p>
        </w:tc>
        <w:tc>
          <w:tcPr>
            <w:tcW w:w="2127" w:type="dxa"/>
          </w:tcPr>
          <w:p w14:paraId="1D334E9B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125" w:type="dxa"/>
          </w:tcPr>
          <w:p w14:paraId="545B64D4" w14:textId="77777777" w:rsidR="00170E79" w:rsidRPr="00FD5FAB" w:rsidRDefault="00170E79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778CEE5" w14:textId="3CEB32D0" w:rsidR="00170E79" w:rsidRDefault="008E7281" w:rsidP="00467B08">
            <w:pPr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 xml:space="preserve">As agreed, no ‘session’ specific operational parameters are identified so far, propose to remove </w:t>
            </w:r>
            <w:r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lastRenderedPageBreak/>
              <w:t xml:space="preserve">the paragraph </w:t>
            </w:r>
            <w:r w:rsidRPr="004F2A20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>refered by the comments</w:t>
            </w:r>
            <w:r w:rsidR="004D23C6" w:rsidRPr="004F2A20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>.</w:t>
            </w:r>
          </w:p>
          <w:p w14:paraId="768837F2" w14:textId="77777777" w:rsidR="008E7281" w:rsidRDefault="008E7281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  <w:p w14:paraId="5137EEA8" w14:textId="50B3F96A" w:rsidR="007A01B3" w:rsidRPr="00FD5FAB" w:rsidRDefault="007A01B3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D8556C">
              <w:rPr>
                <w:bCs/>
                <w:i/>
                <w:szCs w:val="22"/>
              </w:rPr>
              <w:t>1342</w:t>
            </w:r>
            <w:r w:rsidR="00D8556C" w:rsidRPr="00FD5FAB">
              <w:rPr>
                <w:bCs/>
                <w:i/>
                <w:szCs w:val="22"/>
              </w:rPr>
              <w:t xml:space="preserve">r0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 w:rsidR="00973230">
              <w:rPr>
                <w:bCs/>
                <w:i/>
                <w:szCs w:val="22"/>
              </w:rPr>
              <w:t>463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</w:tbl>
    <w:p w14:paraId="763053A9" w14:textId="76DD634A" w:rsidR="008F60E8" w:rsidRDefault="008F60E8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2637173A" w14:textId="77777777" w:rsidR="00170E79" w:rsidRPr="00B72203" w:rsidRDefault="00170E79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B8372D1" w14:textId="77777777" w:rsidR="00864584" w:rsidRDefault="00864584" w:rsidP="00864584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0E782A85" w14:textId="66C637FE" w:rsidR="003A3E56" w:rsidRDefault="00126068" w:rsidP="005D1F5E">
      <w:pPr>
        <w:rPr>
          <w:rFonts w:eastAsia="Malgun Gothic"/>
          <w:bCs/>
          <w:i/>
          <w:iCs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>The</w:t>
      </w:r>
      <w:r w:rsidR="009E4215">
        <w:rPr>
          <w:rFonts w:eastAsia="Malgun Gothic"/>
          <w:bCs/>
          <w:iCs/>
          <w:sz w:val="24"/>
          <w:szCs w:val="24"/>
          <w:lang w:eastAsia="ko-KR"/>
        </w:rPr>
        <w:t xml:space="preserve"> paragraph in </w:t>
      </w:r>
      <w:r w:rsidR="008B7F8C">
        <w:rPr>
          <w:rFonts w:eastAsia="Malgun Gothic"/>
          <w:bCs/>
          <w:iCs/>
          <w:sz w:val="24"/>
          <w:szCs w:val="24"/>
          <w:lang w:eastAsia="ko-KR"/>
        </w:rPr>
        <w:t xml:space="preserve">clause </w:t>
      </w:r>
      <w:r w:rsidR="000E5CC3" w:rsidRPr="000E5CC3">
        <w:rPr>
          <w:rFonts w:eastAsia="Malgun Gothic"/>
          <w:bCs/>
          <w:i/>
          <w:iCs/>
          <w:lang w:eastAsia="ko-KR"/>
        </w:rPr>
        <w:t xml:space="preserve">11.21.18.3 Sensing session setup </w:t>
      </w:r>
      <w:r w:rsidR="009E4215">
        <w:rPr>
          <w:rFonts w:eastAsia="Malgun Gothic"/>
          <w:bCs/>
          <w:i/>
          <w:iCs/>
          <w:lang w:eastAsia="ko-KR"/>
        </w:rPr>
        <w:t xml:space="preserve">in D0.1 </w:t>
      </w:r>
      <w:r w:rsidR="009E4215" w:rsidRPr="00126068">
        <w:rPr>
          <w:rFonts w:eastAsia="Malgun Gothic"/>
          <w:bCs/>
          <w:iCs/>
          <w:lang w:eastAsia="ko-KR"/>
        </w:rPr>
        <w:t>refered by the comments</w:t>
      </w:r>
      <w:r w:rsidR="009E4215">
        <w:rPr>
          <w:rFonts w:eastAsia="Malgun Gothic"/>
          <w:bCs/>
          <w:i/>
          <w:iCs/>
          <w:lang w:eastAsia="ko-KR"/>
        </w:rPr>
        <w:t>:</w:t>
      </w:r>
    </w:p>
    <w:p w14:paraId="381B1701" w14:textId="4FD3E39D" w:rsidR="00AA35F8" w:rsidRDefault="00AA35F8" w:rsidP="005D1F5E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22CF17F2" wp14:editId="5F23FF2F">
            <wp:extent cx="5943600" cy="4089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DD0C" w14:textId="77777777" w:rsidR="00F3121B" w:rsidRDefault="00F3121B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0941E898" w14:textId="41E8A46C" w:rsidR="00AA35F8" w:rsidRPr="00B72203" w:rsidRDefault="00AA35F8" w:rsidP="00AA35F8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P82L27 in clause</w:t>
      </w:r>
      <w:r w:rsidRPr="002D6D3A">
        <w:rPr>
          <w:i/>
          <w:highlight w:val="yellow"/>
        </w:rPr>
        <w:t xml:space="preserve"> ‘</w:t>
      </w:r>
      <w:r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6E65DB0E" w14:textId="472C4401" w:rsidR="00AA35F8" w:rsidRPr="00EE102C" w:rsidRDefault="00EE102C" w:rsidP="00EE102C">
      <w:pPr>
        <w:rPr>
          <w:rFonts w:eastAsia="Malgun Gothic"/>
          <w:bCs/>
          <w:iCs/>
          <w:strike/>
          <w:sz w:val="24"/>
          <w:szCs w:val="24"/>
          <w:lang w:eastAsia="ko-KR"/>
        </w:rPr>
      </w:pPr>
      <w:r w:rsidRPr="00427B65">
        <w:rPr>
          <w:rFonts w:eastAsia="Malgun Gothic"/>
          <w:bCs/>
          <w:iCs/>
          <w:sz w:val="24"/>
          <w:szCs w:val="24"/>
          <w:lang w:eastAsia="ko-KR"/>
        </w:rPr>
        <w:t>In the sensing session setup of a WLAN sensing procedure, a sensing session is established</w:t>
      </w:r>
      <w:r w:rsidRPr="00EE102C">
        <w:rPr>
          <w:rFonts w:eastAsia="Malgun Gothic"/>
          <w:bCs/>
          <w:iCs/>
          <w:strike/>
          <w:sz w:val="24"/>
          <w:szCs w:val="24"/>
          <w:lang w:eastAsia="ko-KR"/>
        </w:rPr>
        <w:t>, and operational parameters associated with the sensing session are determined and may be exchanged between STAs</w:t>
      </w:r>
      <w:r w:rsidRPr="00427B65">
        <w:rPr>
          <w:rFonts w:eastAsia="Malgun Gothic"/>
          <w:bCs/>
          <w:iCs/>
          <w:sz w:val="24"/>
          <w:szCs w:val="24"/>
          <w:lang w:eastAsia="ko-KR"/>
        </w:rPr>
        <w:t xml:space="preserve">. </w:t>
      </w:r>
      <w:r w:rsidRPr="009D02C7">
        <w:rPr>
          <w:highlight w:val="yellow"/>
        </w:rPr>
        <w:t>(#</w:t>
      </w:r>
      <w:r w:rsidR="00EB5800">
        <w:rPr>
          <w:highlight w:val="yellow"/>
        </w:rPr>
        <w:t>463</w:t>
      </w:r>
      <w:r w:rsidRPr="009D02C7">
        <w:rPr>
          <w:highlight w:val="yellow"/>
        </w:rPr>
        <w:t>)</w:t>
      </w:r>
    </w:p>
    <w:p w14:paraId="5DAFE0E2" w14:textId="3F53176B" w:rsidR="009E4215" w:rsidRDefault="009E4215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71B62B20" w14:textId="77777777" w:rsidR="009E4215" w:rsidRDefault="009E4215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3303D69B" w14:textId="4B7E39A6" w:rsidR="003A3E56" w:rsidRDefault="003A3E56" w:rsidP="003A3E56">
      <w:pPr>
        <w:pStyle w:val="1"/>
      </w:pPr>
      <w:r>
        <w:t xml:space="preserve">857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3A3E56" w:rsidRPr="00FB46B3" w14:paraId="0A469F98" w14:textId="77777777" w:rsidTr="00467B08">
        <w:trPr>
          <w:trHeight w:val="362"/>
        </w:trPr>
        <w:tc>
          <w:tcPr>
            <w:tcW w:w="704" w:type="dxa"/>
            <w:hideMark/>
          </w:tcPr>
          <w:p w14:paraId="354CCB2E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5E1B7981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5F1122E0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2F73E37D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0BEAEC68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E7C1BE3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3A3E56" w:rsidRPr="00FB46B3" w14:paraId="3C48AF03" w14:textId="77777777" w:rsidTr="00467B08">
        <w:trPr>
          <w:trHeight w:val="995"/>
        </w:trPr>
        <w:tc>
          <w:tcPr>
            <w:tcW w:w="704" w:type="dxa"/>
          </w:tcPr>
          <w:p w14:paraId="4506D5DE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 w:rsidRPr="00F57A5F">
              <w:rPr>
                <w:rFonts w:ascii="Arial" w:hAnsi="Arial" w:cs="Arial"/>
                <w:b/>
                <w:sz w:val="20"/>
              </w:rPr>
              <w:t>857</w:t>
            </w:r>
          </w:p>
        </w:tc>
        <w:tc>
          <w:tcPr>
            <w:tcW w:w="1418" w:type="dxa"/>
          </w:tcPr>
          <w:p w14:paraId="32477C6B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928" w:type="dxa"/>
            <w:shd w:val="clear" w:color="auto" w:fill="auto"/>
          </w:tcPr>
          <w:p w14:paraId="7B7CD562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66.51</w:t>
            </w:r>
          </w:p>
        </w:tc>
        <w:tc>
          <w:tcPr>
            <w:tcW w:w="2048" w:type="dxa"/>
          </w:tcPr>
          <w:p w14:paraId="7F12F97F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or more sensing responders participate in a sensing session, e.g., in the case where the sensing initiator is neither the sensing transmitter nor the sensing receiver.</w:t>
            </w:r>
          </w:p>
        </w:tc>
        <w:tc>
          <w:tcPr>
            <w:tcW w:w="2127" w:type="dxa"/>
          </w:tcPr>
          <w:p w14:paraId="15FA88BB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text to:</w:t>
            </w:r>
            <w:r>
              <w:rPr>
                <w:rFonts w:ascii="Arial" w:hAnsi="Arial" w:cs="Arial"/>
                <w:sz w:val="20"/>
              </w:rPr>
              <w:br/>
              <w:t>"A sensing session is an agreement between a sensing initiator and one or more sensing responders to participate in a WLAN sensing procedure."</w:t>
            </w:r>
          </w:p>
        </w:tc>
        <w:tc>
          <w:tcPr>
            <w:tcW w:w="2125" w:type="dxa"/>
          </w:tcPr>
          <w:p w14:paraId="475C30B2" w14:textId="2B70D042" w:rsidR="003A3E56" w:rsidRPr="00FD5FAB" w:rsidRDefault="006A1D5C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7A01B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="003A3E56"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6C4F06F" w14:textId="0F20A41B" w:rsidR="003A3E56" w:rsidRPr="00FD5FAB" w:rsidRDefault="00AC2EF1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 xml:space="preserve">As agreed, </w:t>
            </w:r>
            <w:r w:rsidR="004C7968">
              <w:rPr>
                <w:rFonts w:ascii="Arial" w:hAnsi="Arial" w:cs="Arial"/>
                <w:sz w:val="20"/>
                <w:lang w:val="en-SG" w:eastAsia="en-SG"/>
              </w:rPr>
              <w:t xml:space="preserve">sensing </w:t>
            </w:r>
            <w:r w:rsidR="004C7968" w:rsidRPr="004C7968">
              <w:rPr>
                <w:rFonts w:ascii="Arial" w:hAnsi="Arial" w:cs="Arial"/>
                <w:sz w:val="20"/>
                <w:lang w:val="en-SG" w:eastAsia="en-SG"/>
              </w:rPr>
              <w:t>session is always established between an AP and a non-AP STA</w:t>
            </w:r>
            <w:r w:rsidR="00A667FC">
              <w:rPr>
                <w:rFonts w:ascii="Arial" w:hAnsi="Arial" w:cs="Arial"/>
                <w:sz w:val="20"/>
                <w:lang w:val="en-SG" w:eastAsia="en-SG"/>
              </w:rPr>
              <w:t>.</w:t>
            </w:r>
            <w:r w:rsidR="00A013E4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  <w:r w:rsidR="003A3E56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</w:p>
        </w:tc>
      </w:tr>
    </w:tbl>
    <w:p w14:paraId="75C873B1" w14:textId="77777777" w:rsidR="003A3E56" w:rsidRDefault="003A3E56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703391D1" w14:textId="4B6ED404" w:rsidR="00E43EBB" w:rsidRPr="00B72203" w:rsidRDefault="009433C9" w:rsidP="005D1F5E">
      <w:pPr>
        <w:rPr>
          <w:rFonts w:eastAsia="Malgun Gothic"/>
          <w:bCs/>
          <w:iCs/>
          <w:sz w:val="24"/>
          <w:szCs w:val="24"/>
          <w:lang w:eastAsia="ko-KR"/>
        </w:rPr>
      </w:pP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</w:p>
    <w:p w14:paraId="6FAA9741" w14:textId="77777777" w:rsidR="00CD68DB" w:rsidRDefault="00CD68DB" w:rsidP="00CD68DB">
      <w:pPr>
        <w:rPr>
          <w:rFonts w:ascii="Arial,Bold" w:eastAsia="Arial,Bold" w:cs="Arial,Bold"/>
          <w:b/>
          <w:bCs/>
          <w:sz w:val="20"/>
          <w:lang w:val="en-US"/>
        </w:rPr>
      </w:pPr>
    </w:p>
    <w:p w14:paraId="7E797EF6" w14:textId="77777777" w:rsidR="00CD68DB" w:rsidRPr="001332E2" w:rsidRDefault="00CD68DB" w:rsidP="00CD68DB"/>
    <w:p w14:paraId="012E4AB9" w14:textId="0C490AA4" w:rsidR="003B7478" w:rsidRDefault="007B1424" w:rsidP="003B7478">
      <w:pPr>
        <w:pStyle w:val="1"/>
      </w:pPr>
      <w:r>
        <w:t>142</w:t>
      </w:r>
      <w:r w:rsidR="00906297">
        <w:t>, 143</w:t>
      </w:r>
      <w:r w:rsidR="00AD66D7">
        <w:t>, 806</w:t>
      </w:r>
      <w:r w:rsidR="008A73F4"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3B7478" w:rsidRPr="00FB46B3" w14:paraId="11399D9B" w14:textId="77777777" w:rsidTr="00FD290C">
        <w:trPr>
          <w:trHeight w:val="301"/>
        </w:trPr>
        <w:tc>
          <w:tcPr>
            <w:tcW w:w="704" w:type="dxa"/>
            <w:hideMark/>
          </w:tcPr>
          <w:p w14:paraId="67F55174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4942BC76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0D6CE0BD" w14:textId="72F74F3B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24F65E7F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1A93EB95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37C16482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6444C1" w:rsidRPr="009151D8" w14:paraId="78081A1B" w14:textId="77777777" w:rsidTr="00F411D7">
        <w:trPr>
          <w:trHeight w:val="699"/>
        </w:trPr>
        <w:tc>
          <w:tcPr>
            <w:tcW w:w="704" w:type="dxa"/>
            <w:hideMark/>
          </w:tcPr>
          <w:p w14:paraId="06F4046E" w14:textId="717B3DC4" w:rsidR="006444C1" w:rsidRPr="009151D8" w:rsidRDefault="006444C1" w:rsidP="006444C1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1418" w:type="dxa"/>
            <w:hideMark/>
          </w:tcPr>
          <w:p w14:paraId="5A5AB245" w14:textId="5AA383E8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928" w:type="dxa"/>
            <w:hideMark/>
          </w:tcPr>
          <w:p w14:paraId="6475F7C0" w14:textId="2D29C994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66.58</w:t>
            </w:r>
          </w:p>
        </w:tc>
        <w:tc>
          <w:tcPr>
            <w:tcW w:w="2048" w:type="dxa"/>
          </w:tcPr>
          <w:p w14:paraId="1CAE762A" w14:textId="707A43B6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"A sensing session is pairwise and is identified by MAC addresses". It is not clear the MAC addresses in this </w:t>
            </w:r>
            <w:r>
              <w:rPr>
                <w:rFonts w:ascii="Arial" w:hAnsi="Arial" w:cs="Arial"/>
                <w:sz w:val="20"/>
              </w:rPr>
              <w:lastRenderedPageBreak/>
              <w:t>sentence refer to what.</w:t>
            </w:r>
          </w:p>
        </w:tc>
        <w:tc>
          <w:tcPr>
            <w:tcW w:w="2127" w:type="dxa"/>
          </w:tcPr>
          <w:p w14:paraId="6BF7F4EF" w14:textId="0060E979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Change to "A sensing session is pairwise and is identified by MAC addresses of the sensing responders ..."</w:t>
            </w:r>
          </w:p>
        </w:tc>
        <w:tc>
          <w:tcPr>
            <w:tcW w:w="2125" w:type="dxa"/>
          </w:tcPr>
          <w:p w14:paraId="1361C587" w14:textId="2654407D" w:rsidR="006444C1" w:rsidRDefault="00112CA5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="006444C1"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465AAAC6" w14:textId="77777777" w:rsidR="009C418B" w:rsidRDefault="009C418B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>Agree in principle.</w:t>
            </w:r>
          </w:p>
          <w:p w14:paraId="4D4E13C1" w14:textId="77777777" w:rsidR="00B91624" w:rsidRDefault="00B91624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</w:p>
          <w:p w14:paraId="60354E42" w14:textId="2AEDF6DC" w:rsidR="00B91624" w:rsidRPr="006C54C7" w:rsidRDefault="00127954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857F41">
              <w:rPr>
                <w:bCs/>
                <w:i/>
                <w:szCs w:val="22"/>
              </w:rPr>
              <w:t>1342</w:t>
            </w:r>
            <w:r w:rsidR="00857F41" w:rsidRPr="00FD5FAB">
              <w:rPr>
                <w:bCs/>
                <w:i/>
                <w:szCs w:val="22"/>
              </w:rPr>
              <w:t xml:space="preserve">r0 </w:t>
            </w:r>
            <w:r w:rsidRPr="00FD5FAB">
              <w:rPr>
                <w:bCs/>
                <w:i/>
                <w:szCs w:val="22"/>
              </w:rPr>
              <w:t xml:space="preserve">under all </w:t>
            </w:r>
            <w:r w:rsidRPr="00FD5FAB">
              <w:rPr>
                <w:bCs/>
                <w:i/>
                <w:szCs w:val="22"/>
              </w:rPr>
              <w:lastRenderedPageBreak/>
              <w:t xml:space="preserve">headings that include CID </w:t>
            </w:r>
            <w:r w:rsidR="00C47F3C">
              <w:rPr>
                <w:bCs/>
                <w:i/>
                <w:szCs w:val="22"/>
              </w:rPr>
              <w:t>142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  <w:tr w:rsidR="007E0277" w:rsidRPr="00FB46B3" w14:paraId="3E9E6B29" w14:textId="77777777" w:rsidTr="00ED28C0">
        <w:trPr>
          <w:trHeight w:val="995"/>
        </w:trPr>
        <w:tc>
          <w:tcPr>
            <w:tcW w:w="704" w:type="dxa"/>
          </w:tcPr>
          <w:p w14:paraId="69DE7FBB" w14:textId="251E75A1" w:rsidR="007E0277" w:rsidRPr="00FB46B3" w:rsidRDefault="007E0277" w:rsidP="007E0277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143</w:t>
            </w:r>
          </w:p>
        </w:tc>
        <w:tc>
          <w:tcPr>
            <w:tcW w:w="1418" w:type="dxa"/>
          </w:tcPr>
          <w:p w14:paraId="17D727F1" w14:textId="5D43217A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928" w:type="dxa"/>
          </w:tcPr>
          <w:p w14:paraId="62D9121A" w14:textId="73682394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66.58</w:t>
            </w:r>
          </w:p>
        </w:tc>
        <w:tc>
          <w:tcPr>
            <w:tcW w:w="2048" w:type="dxa"/>
          </w:tcPr>
          <w:p w14:paraId="3C985E0A" w14:textId="4867B0B0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"A sensing session is pairwise and is identified by MAC addresses and/or associated AID/UID.". In this sentence, it is mentioned that the sensing session may be also identified by the AID/UID. However, the sentence reads " ... and/or associated AID/UID ...". the UID is used only for unassociated STAs which may make this sentence confusing.</w:t>
            </w:r>
          </w:p>
        </w:tc>
        <w:tc>
          <w:tcPr>
            <w:tcW w:w="2127" w:type="dxa"/>
          </w:tcPr>
          <w:p w14:paraId="3C5C835E" w14:textId="03DA2AB5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Change to " ... and/or </w:t>
            </w:r>
            <w:bookmarkStart w:id="2" w:name="_Hlk111478458"/>
            <w:r>
              <w:rPr>
                <w:rFonts w:ascii="Arial" w:hAnsi="Arial" w:cs="Arial"/>
                <w:sz w:val="20"/>
              </w:rPr>
              <w:t>the AID of associated STAs or the UID of unassociated STAs</w:t>
            </w:r>
            <w:bookmarkEnd w:id="2"/>
            <w:r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125" w:type="dxa"/>
          </w:tcPr>
          <w:p w14:paraId="44288FE7" w14:textId="77777777" w:rsidR="007E0277" w:rsidRPr="00FD5FAB" w:rsidRDefault="007E0277" w:rsidP="007E0277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6C9E0249" w14:textId="77777777" w:rsidR="00F411D7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>Agree in principle.</w:t>
            </w:r>
          </w:p>
          <w:p w14:paraId="04CA9DD7" w14:textId="77777777" w:rsidR="00F411D7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</w:p>
          <w:p w14:paraId="63257A31" w14:textId="62063D3A" w:rsidR="007E0277" w:rsidRPr="00FD5FAB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211FBF">
              <w:rPr>
                <w:bCs/>
                <w:i/>
                <w:szCs w:val="22"/>
              </w:rPr>
              <w:t>1342</w:t>
            </w:r>
            <w:r w:rsidR="00211FBF" w:rsidRPr="00FD5FAB">
              <w:rPr>
                <w:bCs/>
                <w:i/>
                <w:szCs w:val="22"/>
              </w:rPr>
              <w:t xml:space="preserve">r0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>
              <w:rPr>
                <w:bCs/>
                <w:i/>
                <w:szCs w:val="22"/>
              </w:rPr>
              <w:t>14</w:t>
            </w:r>
            <w:r w:rsidR="00200B18">
              <w:rPr>
                <w:bCs/>
                <w:i/>
                <w:szCs w:val="22"/>
              </w:rPr>
              <w:t>3</w:t>
            </w:r>
            <w:r w:rsidRPr="00FD5FAB">
              <w:rPr>
                <w:bCs/>
                <w:i/>
                <w:szCs w:val="22"/>
              </w:rPr>
              <w:t>.</w:t>
            </w:r>
          </w:p>
          <w:p w14:paraId="7B6DCEAB" w14:textId="45160800" w:rsidR="007E0277" w:rsidRPr="00FD5FAB" w:rsidRDefault="007E0277" w:rsidP="007E027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</w:tc>
      </w:tr>
      <w:tr w:rsidR="009524FD" w:rsidRPr="00FB46B3" w14:paraId="59506993" w14:textId="77777777" w:rsidTr="00ED28C0">
        <w:trPr>
          <w:trHeight w:val="995"/>
        </w:trPr>
        <w:tc>
          <w:tcPr>
            <w:tcW w:w="704" w:type="dxa"/>
          </w:tcPr>
          <w:p w14:paraId="4D293CA1" w14:textId="73ED08BA" w:rsidR="009524FD" w:rsidRPr="00981855" w:rsidRDefault="009524FD" w:rsidP="009524FD">
            <w:pPr>
              <w:rPr>
                <w:rFonts w:ascii="Arial" w:hAnsi="Arial" w:cs="Arial"/>
                <w:b/>
                <w:sz w:val="20"/>
              </w:rPr>
            </w:pPr>
            <w:r w:rsidRPr="00981855">
              <w:rPr>
                <w:rFonts w:ascii="Arial" w:hAnsi="Arial" w:cs="Arial"/>
                <w:b/>
                <w:sz w:val="20"/>
              </w:rPr>
              <w:t>806</w:t>
            </w:r>
          </w:p>
        </w:tc>
        <w:tc>
          <w:tcPr>
            <w:tcW w:w="1418" w:type="dxa"/>
          </w:tcPr>
          <w:p w14:paraId="4207C414" w14:textId="6774AAEC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Yee</w:t>
            </w:r>
          </w:p>
        </w:tc>
        <w:tc>
          <w:tcPr>
            <w:tcW w:w="928" w:type="dxa"/>
          </w:tcPr>
          <w:p w14:paraId="3EFA1A11" w14:textId="01CE1A8C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65.19</w:t>
            </w:r>
          </w:p>
        </w:tc>
        <w:tc>
          <w:tcPr>
            <w:tcW w:w="2048" w:type="dxa"/>
          </w:tcPr>
          <w:p w14:paraId="1BC6E01C" w14:textId="5ADD152B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" a sensing session identified by the AID of STA A (AID 1)", why is a session identified by one AID when multiple STAs may be involved.</w:t>
            </w:r>
          </w:p>
        </w:tc>
        <w:tc>
          <w:tcPr>
            <w:tcW w:w="2127" w:type="dxa"/>
          </w:tcPr>
          <w:p w14:paraId="37905529" w14:textId="6E82082F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125" w:type="dxa"/>
          </w:tcPr>
          <w:p w14:paraId="64C634F1" w14:textId="77777777" w:rsidR="009524FD" w:rsidRPr="00FD5FAB" w:rsidRDefault="009524FD" w:rsidP="009524FD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7A01B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71FC835" w14:textId="22E9DF10" w:rsidR="009524FD" w:rsidRPr="00FD5FAB" w:rsidRDefault="009524FD" w:rsidP="009524F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 xml:space="preserve">As agreed, sensing </w:t>
            </w:r>
            <w:r w:rsidRPr="004C7968">
              <w:rPr>
                <w:rFonts w:ascii="Arial" w:hAnsi="Arial" w:cs="Arial"/>
                <w:sz w:val="20"/>
                <w:lang w:val="en-SG" w:eastAsia="en-SG"/>
              </w:rPr>
              <w:t>session is always established between an AP and a non-AP STA</w:t>
            </w:r>
            <w:r>
              <w:rPr>
                <w:rFonts w:ascii="Arial" w:hAnsi="Arial" w:cs="Arial"/>
                <w:sz w:val="20"/>
                <w:lang w:val="en-SG" w:eastAsia="en-SG"/>
              </w:rPr>
              <w:t xml:space="preserve">.  </w:t>
            </w:r>
          </w:p>
        </w:tc>
      </w:tr>
    </w:tbl>
    <w:p w14:paraId="531FACA0" w14:textId="77777777" w:rsidR="003B7478" w:rsidRPr="003B7478" w:rsidRDefault="003B7478" w:rsidP="00AB6A12">
      <w:pPr>
        <w:rPr>
          <w:rFonts w:eastAsia="Malgun Gothic"/>
          <w:b/>
          <w:bCs/>
          <w:iCs/>
          <w:lang w:eastAsia="ko-KR"/>
        </w:rPr>
      </w:pPr>
    </w:p>
    <w:p w14:paraId="29EF5363" w14:textId="350BBE1E" w:rsidR="001F4002" w:rsidRDefault="0030169B">
      <w:r>
        <w:t xml:space="preserve"> </w:t>
      </w:r>
    </w:p>
    <w:p w14:paraId="0335730C" w14:textId="77777777" w:rsidR="003F4CB2" w:rsidRDefault="003F4CB2" w:rsidP="003F4CB2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348B463D" w14:textId="77777777" w:rsidR="003F4CB2" w:rsidRDefault="003F4CB2" w:rsidP="003F4CB2">
      <w:pPr>
        <w:rPr>
          <w:rFonts w:eastAsia="Malgun Gothic"/>
          <w:bCs/>
          <w:i/>
          <w:iCs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 xml:space="preserve">The paragraph in clause </w:t>
      </w:r>
      <w:r w:rsidRPr="000E5CC3">
        <w:rPr>
          <w:rFonts w:eastAsia="Malgun Gothic"/>
          <w:bCs/>
          <w:i/>
          <w:iCs/>
          <w:lang w:eastAsia="ko-KR"/>
        </w:rPr>
        <w:t xml:space="preserve">11.21.18.3 Sensing session setup </w:t>
      </w:r>
      <w:r>
        <w:rPr>
          <w:rFonts w:eastAsia="Malgun Gothic"/>
          <w:bCs/>
          <w:i/>
          <w:iCs/>
          <w:lang w:eastAsia="ko-KR"/>
        </w:rPr>
        <w:t xml:space="preserve">in D0.1 </w:t>
      </w:r>
      <w:r w:rsidRPr="00126068">
        <w:rPr>
          <w:rFonts w:eastAsia="Malgun Gothic"/>
          <w:bCs/>
          <w:iCs/>
          <w:lang w:eastAsia="ko-KR"/>
        </w:rPr>
        <w:t>refered by the comments</w:t>
      </w:r>
      <w:r>
        <w:rPr>
          <w:rFonts w:eastAsia="Malgun Gothic"/>
          <w:bCs/>
          <w:i/>
          <w:iCs/>
          <w:lang w:eastAsia="ko-KR"/>
        </w:rPr>
        <w:t>:</w:t>
      </w:r>
    </w:p>
    <w:p w14:paraId="5E125273" w14:textId="5B288035" w:rsidR="003F4CB2" w:rsidRDefault="00EB3A92" w:rsidP="003F4CB2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5033D1F9" wp14:editId="5F8FAF62">
            <wp:extent cx="5943600" cy="2679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6219" w14:textId="77777777" w:rsidR="00F60FDA" w:rsidRDefault="00F60FDA" w:rsidP="003F4CB2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78CF2FB" w14:textId="6BAAC87B" w:rsidR="009442BC" w:rsidRPr="00B72203" w:rsidRDefault="009442BC" w:rsidP="009442BC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P82L</w:t>
      </w:r>
      <w:r w:rsidR="004B34CA">
        <w:rPr>
          <w:i/>
          <w:highlight w:val="yellow"/>
        </w:rPr>
        <w:t>31</w:t>
      </w:r>
      <w:r>
        <w:rPr>
          <w:i/>
          <w:highlight w:val="yellow"/>
        </w:rPr>
        <w:t xml:space="preserve"> in clause</w:t>
      </w:r>
      <w:r w:rsidRPr="002D6D3A">
        <w:rPr>
          <w:i/>
          <w:highlight w:val="yellow"/>
        </w:rPr>
        <w:t xml:space="preserve"> ‘</w:t>
      </w:r>
      <w:r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7FF1F0C5" w14:textId="73DD5D41" w:rsidR="003F4CB2" w:rsidRDefault="00976690" w:rsidP="003F4CB2">
      <w:pPr>
        <w:rPr>
          <w:rFonts w:eastAsia="Malgun Gothic"/>
          <w:bCs/>
          <w:iCs/>
          <w:sz w:val="24"/>
          <w:szCs w:val="24"/>
          <w:lang w:eastAsia="ko-KR"/>
        </w:rPr>
      </w:pPr>
      <w:r w:rsidRPr="00976690">
        <w:rPr>
          <w:rFonts w:eastAsia="Malgun Gothic"/>
          <w:bCs/>
          <w:iCs/>
          <w:sz w:val="24"/>
          <w:szCs w:val="24"/>
          <w:lang w:eastAsia="ko-KR"/>
        </w:rPr>
        <w:t xml:space="preserve">A sensing session is pairwise and is identified by </w:t>
      </w:r>
      <w:r w:rsidRPr="00DC6FCA">
        <w:rPr>
          <w:rFonts w:eastAsia="Malgun Gothic"/>
          <w:bCs/>
          <w:iCs/>
          <w:strike/>
          <w:sz w:val="24"/>
          <w:szCs w:val="24"/>
          <w:lang w:eastAsia="ko-KR"/>
        </w:rPr>
        <w:t>MAC addresses and/or</w:t>
      </w:r>
      <w:r w:rsidRPr="00976690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DC6FCA">
        <w:rPr>
          <w:rFonts w:eastAsia="Malgun Gothic"/>
          <w:bCs/>
          <w:iCs/>
          <w:strike/>
          <w:sz w:val="24"/>
          <w:szCs w:val="24"/>
          <w:lang w:eastAsia="ko-KR"/>
        </w:rPr>
        <w:t>associated AID/USID</w:t>
      </w:r>
      <w:r w:rsidR="00DC6FCA" w:rsidRPr="00DC6FCA">
        <w:t xml:space="preserve"> </w:t>
      </w:r>
      <w:r w:rsidR="00DC6FCA" w:rsidRP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the </w:t>
      </w:r>
      <w:r w:rsid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MAC </w:t>
      </w:r>
      <w:r w:rsidR="00DC6FCA" w:rsidRPr="00DC6FCA">
        <w:rPr>
          <w:rFonts w:eastAsia="Malgun Gothic"/>
          <w:bCs/>
          <w:iCs/>
          <w:sz w:val="24"/>
          <w:szCs w:val="24"/>
          <w:u w:val="single"/>
          <w:lang w:eastAsia="ko-KR"/>
        </w:rPr>
        <w:t>address and/or the AID of the associated</w:t>
      </w:r>
      <w:r w:rsid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non-AP</w:t>
      </w:r>
      <w:r w:rsidR="00DC6FCA" w:rsidRP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STA</w:t>
      </w:r>
      <w:r w:rsid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, </w:t>
      </w:r>
      <w:r w:rsidR="00DC6FCA" w:rsidRP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or the </w:t>
      </w:r>
      <w:r w:rsid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MAC </w:t>
      </w:r>
      <w:r w:rsidR="00DC6FCA" w:rsidRPr="00DC6FCA">
        <w:rPr>
          <w:rFonts w:eastAsia="Malgun Gothic"/>
          <w:bCs/>
          <w:iCs/>
          <w:sz w:val="24"/>
          <w:szCs w:val="24"/>
          <w:u w:val="single"/>
          <w:lang w:eastAsia="ko-KR"/>
        </w:rPr>
        <w:t>address and/or the U</w:t>
      </w:r>
      <w:r w:rsidR="00DC6FCA">
        <w:rPr>
          <w:rFonts w:eastAsia="Malgun Gothic"/>
          <w:bCs/>
          <w:iCs/>
          <w:sz w:val="24"/>
          <w:szCs w:val="24"/>
          <w:u w:val="single"/>
          <w:lang w:eastAsia="ko-KR"/>
        </w:rPr>
        <w:t>S</w:t>
      </w:r>
      <w:r w:rsidR="00DC6FCA" w:rsidRPr="00DC6FCA">
        <w:rPr>
          <w:rFonts w:eastAsia="Malgun Gothic"/>
          <w:bCs/>
          <w:iCs/>
          <w:sz w:val="24"/>
          <w:szCs w:val="24"/>
          <w:u w:val="single"/>
          <w:lang w:eastAsia="ko-KR"/>
        </w:rPr>
        <w:t>ID of the unassociated</w:t>
      </w:r>
      <w:r w:rsid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non-AP</w:t>
      </w:r>
      <w:r w:rsidR="00DC6FCA" w:rsidRPr="00DC6FCA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STA</w:t>
      </w:r>
      <w:r w:rsidR="00DC6FCA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976690">
        <w:rPr>
          <w:rFonts w:eastAsia="Malgun Gothic"/>
          <w:bCs/>
          <w:iCs/>
          <w:sz w:val="24"/>
          <w:szCs w:val="24"/>
          <w:lang w:eastAsia="ko-KR"/>
        </w:rPr>
        <w:t>(#228, #729</w:t>
      </w:r>
      <w:r w:rsidR="00DE3C53">
        <w:rPr>
          <w:rFonts w:eastAsia="Malgun Gothic"/>
          <w:bCs/>
          <w:iCs/>
          <w:sz w:val="24"/>
          <w:szCs w:val="24"/>
          <w:lang w:eastAsia="ko-KR"/>
        </w:rPr>
        <w:t xml:space="preserve">, </w:t>
      </w:r>
      <w:r w:rsidR="00DE3C53" w:rsidRPr="00DE3C53">
        <w:rPr>
          <w:rFonts w:eastAsia="Malgun Gothic"/>
          <w:bCs/>
          <w:iCs/>
          <w:sz w:val="24"/>
          <w:szCs w:val="24"/>
          <w:highlight w:val="yellow"/>
          <w:lang w:eastAsia="ko-KR"/>
        </w:rPr>
        <w:t>#142, #143</w:t>
      </w:r>
      <w:r w:rsidRPr="00976690">
        <w:rPr>
          <w:rFonts w:eastAsia="Malgun Gothic"/>
          <w:bCs/>
          <w:iCs/>
          <w:sz w:val="24"/>
          <w:szCs w:val="24"/>
          <w:lang w:eastAsia="ko-KR"/>
        </w:rPr>
        <w:t>).</w:t>
      </w:r>
    </w:p>
    <w:p w14:paraId="692C2B26" w14:textId="3061C878" w:rsidR="009200C3" w:rsidRDefault="009200C3"/>
    <w:p w14:paraId="35B20A9F" w14:textId="3F72B3AD" w:rsidR="00596191" w:rsidRDefault="002B5190">
      <w:r>
        <w:t xml:space="preserve"> </w:t>
      </w:r>
    </w:p>
    <w:p w14:paraId="79BDD3B3" w14:textId="5C28298E" w:rsidR="00596191" w:rsidRDefault="00596191"/>
    <w:p w14:paraId="0BCF0F58" w14:textId="021CCF06" w:rsidR="002E1925" w:rsidRDefault="002E1925"/>
    <w:p w14:paraId="263EC17E" w14:textId="5091CDF9" w:rsidR="00FC51CE" w:rsidRDefault="00FC51CE"/>
    <w:p w14:paraId="0497BA14" w14:textId="4BCA44F7" w:rsidR="00FC51CE" w:rsidRDefault="00FC51CE"/>
    <w:p w14:paraId="29C49E4F" w14:textId="76FA09B9" w:rsidR="00FC51CE" w:rsidRDefault="00FC51CE"/>
    <w:p w14:paraId="7153F3EB" w14:textId="77777777" w:rsidR="00FC51CE" w:rsidRDefault="00FC51CE"/>
    <w:p w14:paraId="09270164" w14:textId="77777777" w:rsidR="00596191" w:rsidRDefault="00596191"/>
    <w:p w14:paraId="5E803EB9" w14:textId="77777777" w:rsidR="009200C3" w:rsidRDefault="009200C3"/>
    <w:p w14:paraId="78F32AF3" w14:textId="6DF4F1C2" w:rsidR="009200C3" w:rsidRDefault="009200C3" w:rsidP="00866896">
      <w:pPr>
        <w:pStyle w:val="1"/>
      </w:pPr>
      <w:r>
        <w:lastRenderedPageBreak/>
        <w:t>SP</w:t>
      </w:r>
    </w:p>
    <w:p w14:paraId="524B0AF6" w14:textId="3580AE56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CIDs</w:t>
      </w:r>
      <w:r w:rsidR="00875FD8">
        <w:t xml:space="preserve"> and incorporate the text changes into the latest TGbf draft</w:t>
      </w:r>
      <w:r w:rsidR="003C26ED">
        <w:t>:</w:t>
      </w:r>
      <w:r>
        <w:t xml:space="preserve">  </w:t>
      </w:r>
      <w:r w:rsidR="00B6658E">
        <w:t xml:space="preserve"> </w:t>
      </w:r>
      <w:r w:rsidR="007E5057">
        <w:t>142, 143, 399, 463, 806, 807</w:t>
      </w:r>
      <w:r w:rsidR="003E20CC">
        <w:t xml:space="preserve"> in 11-22/</w:t>
      </w:r>
      <w:r w:rsidR="00057C81">
        <w:t>1342</w:t>
      </w:r>
      <w:r w:rsidR="00922C49">
        <w:t>r0 [</w:t>
      </w:r>
      <w:r w:rsidR="003C26ED">
        <w:t xml:space="preserve"> </w:t>
      </w:r>
      <w:proofErr w:type="gramStart"/>
      <w:r w:rsidR="003C26ED">
        <w:t>CIDs]</w:t>
      </w:r>
      <w:proofErr w:type="gramEnd"/>
    </w:p>
    <w:p w14:paraId="23C3B420" w14:textId="77777777" w:rsidR="009200C3" w:rsidRDefault="009200C3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67A3D92A" w14:textId="77777777" w:rsidR="009200C3" w:rsidRDefault="009200C3"/>
    <w:p w14:paraId="13CF1094" w14:textId="77777777" w:rsidR="009200C3" w:rsidRDefault="009200C3"/>
    <w:sectPr w:rsidR="009200C3" w:rsidSect="00A67F69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479B7" w14:textId="77777777" w:rsidR="00FF6600" w:rsidRDefault="00FF6600">
      <w:r>
        <w:separator/>
      </w:r>
    </w:p>
  </w:endnote>
  <w:endnote w:type="continuationSeparator" w:id="0">
    <w:p w14:paraId="61B14B59" w14:textId="77777777" w:rsidR="00FF6600" w:rsidRDefault="00FF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DB41BC" w:rsidRDefault="00FF6600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B41BC">
          <w:t>Submission</w:t>
        </w:r>
      </w:sdtContent>
    </w:sdt>
    <w:r w:rsidR="00DB41BC">
      <w:tab/>
      <w:t xml:space="preserve">page </w:t>
    </w:r>
    <w:r w:rsidR="00DB41BC">
      <w:fldChar w:fldCharType="begin"/>
    </w:r>
    <w:r w:rsidR="00DB41BC">
      <w:instrText xml:space="preserve">page </w:instrText>
    </w:r>
    <w:r w:rsidR="00DB41BC">
      <w:fldChar w:fldCharType="separate"/>
    </w:r>
    <w:r w:rsidR="00DB41BC">
      <w:rPr>
        <w:noProof/>
      </w:rPr>
      <w:t>11</w:t>
    </w:r>
    <w:r w:rsidR="00DB41BC">
      <w:fldChar w:fldCharType="end"/>
    </w:r>
    <w:r w:rsidR="00DB41BC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B41BC">
          <w:t>Chaoming Luo</w:t>
        </w:r>
      </w:sdtContent>
    </w:sdt>
    <w:r w:rsidR="00DB41BC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B41BC">
          <w:t>OPPO</w:t>
        </w:r>
      </w:sdtContent>
    </w:sdt>
  </w:p>
  <w:p w14:paraId="456BB360" w14:textId="77777777" w:rsidR="00DB41BC" w:rsidRDefault="00DB41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55BFC" w14:textId="77777777" w:rsidR="00FF6600" w:rsidRDefault="00FF6600">
      <w:r>
        <w:separator/>
      </w:r>
    </w:p>
  </w:footnote>
  <w:footnote w:type="continuationSeparator" w:id="0">
    <w:p w14:paraId="5D1F7598" w14:textId="77777777" w:rsidR="00FF6600" w:rsidRDefault="00FF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1A5E3BF7" w:rsidR="00DB41BC" w:rsidRDefault="00747A2B">
    <w:pPr>
      <w:pStyle w:val="a4"/>
      <w:tabs>
        <w:tab w:val="clear" w:pos="6480"/>
        <w:tab w:val="center" w:pos="4680"/>
        <w:tab w:val="right" w:pos="9360"/>
      </w:tabs>
    </w:pPr>
    <w:r>
      <w:t>Aug.</w:t>
    </w:r>
    <w:r w:rsidR="00DB41BC">
      <w:t xml:space="preserve"> 2022</w:t>
    </w:r>
    <w:r w:rsidR="00DB41BC">
      <w:tab/>
    </w:r>
    <w:r w:rsidR="00DB41BC">
      <w:tab/>
      <w:t>IEEE 802.11-22/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0047">
          <w:rPr>
            <w:lang w:val="en-US" w:eastAsia="zh-CN"/>
          </w:rPr>
          <w:t>1342</w:t>
        </w:r>
        <w:r w:rsidR="00DB41BC">
          <w:rPr>
            <w:rFonts w:hint="eastAsia"/>
            <w:lang w:eastAsia="zh-CN"/>
          </w:rPr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8E3"/>
    <w:rsid w:val="00005D79"/>
    <w:rsid w:val="00005DB4"/>
    <w:rsid w:val="00005F7B"/>
    <w:rsid w:val="00006751"/>
    <w:rsid w:val="00007756"/>
    <w:rsid w:val="00007DD4"/>
    <w:rsid w:val="00010B77"/>
    <w:rsid w:val="00011A8B"/>
    <w:rsid w:val="00011EAC"/>
    <w:rsid w:val="0001210C"/>
    <w:rsid w:val="00012E53"/>
    <w:rsid w:val="00013187"/>
    <w:rsid w:val="0001696F"/>
    <w:rsid w:val="000175A7"/>
    <w:rsid w:val="000221AE"/>
    <w:rsid w:val="000249DB"/>
    <w:rsid w:val="000271AC"/>
    <w:rsid w:val="00027DB8"/>
    <w:rsid w:val="00031780"/>
    <w:rsid w:val="00031B2F"/>
    <w:rsid w:val="00032B6C"/>
    <w:rsid w:val="00032D02"/>
    <w:rsid w:val="00034923"/>
    <w:rsid w:val="000349AE"/>
    <w:rsid w:val="000353A5"/>
    <w:rsid w:val="000365F3"/>
    <w:rsid w:val="00037619"/>
    <w:rsid w:val="00040258"/>
    <w:rsid w:val="00041852"/>
    <w:rsid w:val="00041EFA"/>
    <w:rsid w:val="00042078"/>
    <w:rsid w:val="000459EC"/>
    <w:rsid w:val="0005086D"/>
    <w:rsid w:val="00050B8A"/>
    <w:rsid w:val="000519DB"/>
    <w:rsid w:val="000553E0"/>
    <w:rsid w:val="00055E4D"/>
    <w:rsid w:val="00056AC8"/>
    <w:rsid w:val="00056CE0"/>
    <w:rsid w:val="00057C81"/>
    <w:rsid w:val="00061B8C"/>
    <w:rsid w:val="000646F1"/>
    <w:rsid w:val="00064BD6"/>
    <w:rsid w:val="00065292"/>
    <w:rsid w:val="00072379"/>
    <w:rsid w:val="00075363"/>
    <w:rsid w:val="0007624E"/>
    <w:rsid w:val="0007633A"/>
    <w:rsid w:val="00076ACF"/>
    <w:rsid w:val="00076D78"/>
    <w:rsid w:val="00080AFD"/>
    <w:rsid w:val="000844D6"/>
    <w:rsid w:val="00085E03"/>
    <w:rsid w:val="00090047"/>
    <w:rsid w:val="00090A83"/>
    <w:rsid w:val="00093A45"/>
    <w:rsid w:val="0009478C"/>
    <w:rsid w:val="00097A28"/>
    <w:rsid w:val="000A058D"/>
    <w:rsid w:val="000A140A"/>
    <w:rsid w:val="000A1AD5"/>
    <w:rsid w:val="000A1F32"/>
    <w:rsid w:val="000A4B21"/>
    <w:rsid w:val="000B0197"/>
    <w:rsid w:val="000B3665"/>
    <w:rsid w:val="000B39CB"/>
    <w:rsid w:val="000B4936"/>
    <w:rsid w:val="000B5CF2"/>
    <w:rsid w:val="000B6B3D"/>
    <w:rsid w:val="000C4FD1"/>
    <w:rsid w:val="000C5CB4"/>
    <w:rsid w:val="000C658A"/>
    <w:rsid w:val="000C7259"/>
    <w:rsid w:val="000C75DA"/>
    <w:rsid w:val="000D1755"/>
    <w:rsid w:val="000D2462"/>
    <w:rsid w:val="000D2E28"/>
    <w:rsid w:val="000D346A"/>
    <w:rsid w:val="000D433E"/>
    <w:rsid w:val="000D51DC"/>
    <w:rsid w:val="000D54B5"/>
    <w:rsid w:val="000D7AFC"/>
    <w:rsid w:val="000E00BD"/>
    <w:rsid w:val="000E017C"/>
    <w:rsid w:val="000E40A4"/>
    <w:rsid w:val="000E5CC3"/>
    <w:rsid w:val="000E612C"/>
    <w:rsid w:val="000E67E9"/>
    <w:rsid w:val="000E73FF"/>
    <w:rsid w:val="000F154B"/>
    <w:rsid w:val="000F47BA"/>
    <w:rsid w:val="000F607C"/>
    <w:rsid w:val="00101D25"/>
    <w:rsid w:val="001030F6"/>
    <w:rsid w:val="001032DE"/>
    <w:rsid w:val="00103517"/>
    <w:rsid w:val="00103933"/>
    <w:rsid w:val="00104169"/>
    <w:rsid w:val="0010425C"/>
    <w:rsid w:val="00105942"/>
    <w:rsid w:val="001061DE"/>
    <w:rsid w:val="00111C5F"/>
    <w:rsid w:val="00112CA5"/>
    <w:rsid w:val="001167E2"/>
    <w:rsid w:val="00117015"/>
    <w:rsid w:val="001176CC"/>
    <w:rsid w:val="00117718"/>
    <w:rsid w:val="00121D23"/>
    <w:rsid w:val="00121FB7"/>
    <w:rsid w:val="001222E0"/>
    <w:rsid w:val="00122FBF"/>
    <w:rsid w:val="0012527A"/>
    <w:rsid w:val="00125AD1"/>
    <w:rsid w:val="00126068"/>
    <w:rsid w:val="00126C52"/>
    <w:rsid w:val="00127954"/>
    <w:rsid w:val="001312BB"/>
    <w:rsid w:val="00132242"/>
    <w:rsid w:val="00132D22"/>
    <w:rsid w:val="001332E2"/>
    <w:rsid w:val="0013366D"/>
    <w:rsid w:val="00134A61"/>
    <w:rsid w:val="001353F1"/>
    <w:rsid w:val="00141D2F"/>
    <w:rsid w:val="001426B2"/>
    <w:rsid w:val="001454B2"/>
    <w:rsid w:val="0014634C"/>
    <w:rsid w:val="0014766A"/>
    <w:rsid w:val="00147A7F"/>
    <w:rsid w:val="001500A2"/>
    <w:rsid w:val="00150738"/>
    <w:rsid w:val="00150E51"/>
    <w:rsid w:val="00152554"/>
    <w:rsid w:val="00154889"/>
    <w:rsid w:val="001571CD"/>
    <w:rsid w:val="00160860"/>
    <w:rsid w:val="001618FF"/>
    <w:rsid w:val="00164580"/>
    <w:rsid w:val="00165818"/>
    <w:rsid w:val="00166007"/>
    <w:rsid w:val="00170020"/>
    <w:rsid w:val="00170E79"/>
    <w:rsid w:val="0017130A"/>
    <w:rsid w:val="001713C3"/>
    <w:rsid w:val="00173F45"/>
    <w:rsid w:val="001748D7"/>
    <w:rsid w:val="00175532"/>
    <w:rsid w:val="001758ED"/>
    <w:rsid w:val="00176129"/>
    <w:rsid w:val="00177528"/>
    <w:rsid w:val="00180C51"/>
    <w:rsid w:val="001827A3"/>
    <w:rsid w:val="00183317"/>
    <w:rsid w:val="00183E38"/>
    <w:rsid w:val="00187DC1"/>
    <w:rsid w:val="001934A8"/>
    <w:rsid w:val="0019791D"/>
    <w:rsid w:val="001979FF"/>
    <w:rsid w:val="001A1F4F"/>
    <w:rsid w:val="001A2C5F"/>
    <w:rsid w:val="001A2FB7"/>
    <w:rsid w:val="001A368E"/>
    <w:rsid w:val="001A74D8"/>
    <w:rsid w:val="001B0013"/>
    <w:rsid w:val="001B00DB"/>
    <w:rsid w:val="001B18E9"/>
    <w:rsid w:val="001B28A9"/>
    <w:rsid w:val="001B4674"/>
    <w:rsid w:val="001B7BC4"/>
    <w:rsid w:val="001C1C30"/>
    <w:rsid w:val="001C5170"/>
    <w:rsid w:val="001D033B"/>
    <w:rsid w:val="001D2D6A"/>
    <w:rsid w:val="001D31D9"/>
    <w:rsid w:val="001D4777"/>
    <w:rsid w:val="001D4BBB"/>
    <w:rsid w:val="001D6B20"/>
    <w:rsid w:val="001D6CCB"/>
    <w:rsid w:val="001D723B"/>
    <w:rsid w:val="001E4086"/>
    <w:rsid w:val="001E4C6B"/>
    <w:rsid w:val="001E5209"/>
    <w:rsid w:val="001E6B80"/>
    <w:rsid w:val="001E710D"/>
    <w:rsid w:val="001F0009"/>
    <w:rsid w:val="001F03C6"/>
    <w:rsid w:val="001F0997"/>
    <w:rsid w:val="001F2044"/>
    <w:rsid w:val="001F3D55"/>
    <w:rsid w:val="001F4002"/>
    <w:rsid w:val="001F6E2E"/>
    <w:rsid w:val="00200B18"/>
    <w:rsid w:val="002032A6"/>
    <w:rsid w:val="002038E9"/>
    <w:rsid w:val="00203BA3"/>
    <w:rsid w:val="00204478"/>
    <w:rsid w:val="0020559B"/>
    <w:rsid w:val="00211BB3"/>
    <w:rsid w:val="00211FBF"/>
    <w:rsid w:val="00213BAB"/>
    <w:rsid w:val="0022466E"/>
    <w:rsid w:val="0022615E"/>
    <w:rsid w:val="002363A6"/>
    <w:rsid w:val="0023733B"/>
    <w:rsid w:val="00237713"/>
    <w:rsid w:val="002434C7"/>
    <w:rsid w:val="00243524"/>
    <w:rsid w:val="00245262"/>
    <w:rsid w:val="002453B8"/>
    <w:rsid w:val="00253243"/>
    <w:rsid w:val="00270C9D"/>
    <w:rsid w:val="002712B4"/>
    <w:rsid w:val="0027267A"/>
    <w:rsid w:val="00274C59"/>
    <w:rsid w:val="00280EA9"/>
    <w:rsid w:val="00283EDD"/>
    <w:rsid w:val="002858B3"/>
    <w:rsid w:val="00286334"/>
    <w:rsid w:val="00286E1D"/>
    <w:rsid w:val="002879A8"/>
    <w:rsid w:val="00290156"/>
    <w:rsid w:val="0029020B"/>
    <w:rsid w:val="002A0AD8"/>
    <w:rsid w:val="002A39DA"/>
    <w:rsid w:val="002A5F84"/>
    <w:rsid w:val="002A6E48"/>
    <w:rsid w:val="002B2E3C"/>
    <w:rsid w:val="002B5190"/>
    <w:rsid w:val="002B5EFE"/>
    <w:rsid w:val="002C13E4"/>
    <w:rsid w:val="002C37C7"/>
    <w:rsid w:val="002C4938"/>
    <w:rsid w:val="002C7444"/>
    <w:rsid w:val="002C7619"/>
    <w:rsid w:val="002D2843"/>
    <w:rsid w:val="002D293A"/>
    <w:rsid w:val="002D44BE"/>
    <w:rsid w:val="002D6D3A"/>
    <w:rsid w:val="002E1925"/>
    <w:rsid w:val="002E5B72"/>
    <w:rsid w:val="002F1417"/>
    <w:rsid w:val="002F1DCC"/>
    <w:rsid w:val="002F3918"/>
    <w:rsid w:val="002F3BE9"/>
    <w:rsid w:val="002F4886"/>
    <w:rsid w:val="002F6B35"/>
    <w:rsid w:val="00300672"/>
    <w:rsid w:val="0030169B"/>
    <w:rsid w:val="00301757"/>
    <w:rsid w:val="00303D25"/>
    <w:rsid w:val="003045B7"/>
    <w:rsid w:val="0030555B"/>
    <w:rsid w:val="00305D3C"/>
    <w:rsid w:val="003065EB"/>
    <w:rsid w:val="00306C74"/>
    <w:rsid w:val="00307331"/>
    <w:rsid w:val="00307C12"/>
    <w:rsid w:val="003117B6"/>
    <w:rsid w:val="00312CCB"/>
    <w:rsid w:val="00312F7D"/>
    <w:rsid w:val="00314B48"/>
    <w:rsid w:val="00315365"/>
    <w:rsid w:val="003178D4"/>
    <w:rsid w:val="00317922"/>
    <w:rsid w:val="00317DF8"/>
    <w:rsid w:val="003244D2"/>
    <w:rsid w:val="00324A4E"/>
    <w:rsid w:val="00327793"/>
    <w:rsid w:val="003315FD"/>
    <w:rsid w:val="00331871"/>
    <w:rsid w:val="00331A69"/>
    <w:rsid w:val="00333940"/>
    <w:rsid w:val="00334B3A"/>
    <w:rsid w:val="00335609"/>
    <w:rsid w:val="003359D3"/>
    <w:rsid w:val="003362C2"/>
    <w:rsid w:val="00337482"/>
    <w:rsid w:val="00342E47"/>
    <w:rsid w:val="00342ECB"/>
    <w:rsid w:val="00343E55"/>
    <w:rsid w:val="003452E7"/>
    <w:rsid w:val="0034718A"/>
    <w:rsid w:val="00353844"/>
    <w:rsid w:val="00353E5D"/>
    <w:rsid w:val="00363136"/>
    <w:rsid w:val="00363357"/>
    <w:rsid w:val="0036363D"/>
    <w:rsid w:val="00370BB3"/>
    <w:rsid w:val="003713CE"/>
    <w:rsid w:val="0037666D"/>
    <w:rsid w:val="0037673B"/>
    <w:rsid w:val="00380A43"/>
    <w:rsid w:val="0038253C"/>
    <w:rsid w:val="003838F9"/>
    <w:rsid w:val="00387DE7"/>
    <w:rsid w:val="00392E51"/>
    <w:rsid w:val="00394759"/>
    <w:rsid w:val="00394C7F"/>
    <w:rsid w:val="00394FE5"/>
    <w:rsid w:val="00395EC8"/>
    <w:rsid w:val="003A0641"/>
    <w:rsid w:val="003A2AB3"/>
    <w:rsid w:val="003A3E56"/>
    <w:rsid w:val="003A5A0C"/>
    <w:rsid w:val="003A7403"/>
    <w:rsid w:val="003B0D1C"/>
    <w:rsid w:val="003B1C84"/>
    <w:rsid w:val="003B2656"/>
    <w:rsid w:val="003B28DB"/>
    <w:rsid w:val="003B2BBA"/>
    <w:rsid w:val="003B3D79"/>
    <w:rsid w:val="003B454A"/>
    <w:rsid w:val="003B48EF"/>
    <w:rsid w:val="003B7478"/>
    <w:rsid w:val="003B7B13"/>
    <w:rsid w:val="003B7E6B"/>
    <w:rsid w:val="003C177D"/>
    <w:rsid w:val="003C26ED"/>
    <w:rsid w:val="003C3846"/>
    <w:rsid w:val="003C4D6C"/>
    <w:rsid w:val="003C4FB8"/>
    <w:rsid w:val="003C526F"/>
    <w:rsid w:val="003C69E4"/>
    <w:rsid w:val="003D0191"/>
    <w:rsid w:val="003D0E8A"/>
    <w:rsid w:val="003D76CC"/>
    <w:rsid w:val="003D7B64"/>
    <w:rsid w:val="003E1A4D"/>
    <w:rsid w:val="003E20CC"/>
    <w:rsid w:val="003E30A8"/>
    <w:rsid w:val="003E4436"/>
    <w:rsid w:val="003E6C2A"/>
    <w:rsid w:val="003E71E0"/>
    <w:rsid w:val="003E7EF2"/>
    <w:rsid w:val="003F0394"/>
    <w:rsid w:val="003F1B15"/>
    <w:rsid w:val="003F214C"/>
    <w:rsid w:val="003F4CB2"/>
    <w:rsid w:val="003F526D"/>
    <w:rsid w:val="00402B31"/>
    <w:rsid w:val="00405969"/>
    <w:rsid w:val="00405B5A"/>
    <w:rsid w:val="0041361A"/>
    <w:rsid w:val="00414EFD"/>
    <w:rsid w:val="004175D6"/>
    <w:rsid w:val="00421BCA"/>
    <w:rsid w:val="00423557"/>
    <w:rsid w:val="004247C0"/>
    <w:rsid w:val="00425193"/>
    <w:rsid w:val="00425C0A"/>
    <w:rsid w:val="00427B65"/>
    <w:rsid w:val="0043359E"/>
    <w:rsid w:val="004351D3"/>
    <w:rsid w:val="004413F8"/>
    <w:rsid w:val="00441888"/>
    <w:rsid w:val="00442037"/>
    <w:rsid w:val="00442364"/>
    <w:rsid w:val="004423D6"/>
    <w:rsid w:val="00442D07"/>
    <w:rsid w:val="00445AF2"/>
    <w:rsid w:val="004464CF"/>
    <w:rsid w:val="004465AB"/>
    <w:rsid w:val="00446630"/>
    <w:rsid w:val="00447747"/>
    <w:rsid w:val="00447F63"/>
    <w:rsid w:val="00452DB4"/>
    <w:rsid w:val="00453F9D"/>
    <w:rsid w:val="00454168"/>
    <w:rsid w:val="004542EA"/>
    <w:rsid w:val="00454CF6"/>
    <w:rsid w:val="00457CD6"/>
    <w:rsid w:val="0046182C"/>
    <w:rsid w:val="00461D01"/>
    <w:rsid w:val="004625DA"/>
    <w:rsid w:val="004631DF"/>
    <w:rsid w:val="004638EF"/>
    <w:rsid w:val="00464768"/>
    <w:rsid w:val="004672BF"/>
    <w:rsid w:val="0047055B"/>
    <w:rsid w:val="00470703"/>
    <w:rsid w:val="004715CB"/>
    <w:rsid w:val="0047336E"/>
    <w:rsid w:val="00474813"/>
    <w:rsid w:val="00476602"/>
    <w:rsid w:val="00481BD7"/>
    <w:rsid w:val="00482DCD"/>
    <w:rsid w:val="004905F4"/>
    <w:rsid w:val="00490C66"/>
    <w:rsid w:val="00492424"/>
    <w:rsid w:val="00492E4F"/>
    <w:rsid w:val="0049643D"/>
    <w:rsid w:val="004A3531"/>
    <w:rsid w:val="004A36F6"/>
    <w:rsid w:val="004A4581"/>
    <w:rsid w:val="004A49E2"/>
    <w:rsid w:val="004B03C0"/>
    <w:rsid w:val="004B064B"/>
    <w:rsid w:val="004B34CA"/>
    <w:rsid w:val="004B38A9"/>
    <w:rsid w:val="004B427E"/>
    <w:rsid w:val="004B5EAF"/>
    <w:rsid w:val="004C4D1B"/>
    <w:rsid w:val="004C4D4E"/>
    <w:rsid w:val="004C7968"/>
    <w:rsid w:val="004D11E5"/>
    <w:rsid w:val="004D180A"/>
    <w:rsid w:val="004D23C6"/>
    <w:rsid w:val="004D4B6C"/>
    <w:rsid w:val="004D6C61"/>
    <w:rsid w:val="004E35C1"/>
    <w:rsid w:val="004E3CD2"/>
    <w:rsid w:val="004E4417"/>
    <w:rsid w:val="004E5255"/>
    <w:rsid w:val="004E6FE4"/>
    <w:rsid w:val="004E707F"/>
    <w:rsid w:val="004F0048"/>
    <w:rsid w:val="004F2A20"/>
    <w:rsid w:val="004F302A"/>
    <w:rsid w:val="004F4E84"/>
    <w:rsid w:val="004F5ACC"/>
    <w:rsid w:val="004F750B"/>
    <w:rsid w:val="004F7DAF"/>
    <w:rsid w:val="005013AA"/>
    <w:rsid w:val="005016E2"/>
    <w:rsid w:val="00501D2C"/>
    <w:rsid w:val="005031CD"/>
    <w:rsid w:val="00507241"/>
    <w:rsid w:val="00507278"/>
    <w:rsid w:val="005103DF"/>
    <w:rsid w:val="00510E3D"/>
    <w:rsid w:val="005121BA"/>
    <w:rsid w:val="0051303E"/>
    <w:rsid w:val="0051543D"/>
    <w:rsid w:val="005168E8"/>
    <w:rsid w:val="00524BD2"/>
    <w:rsid w:val="0052570C"/>
    <w:rsid w:val="00527D32"/>
    <w:rsid w:val="00532847"/>
    <w:rsid w:val="0053557C"/>
    <w:rsid w:val="00536F9E"/>
    <w:rsid w:val="005373D5"/>
    <w:rsid w:val="005377FB"/>
    <w:rsid w:val="00537985"/>
    <w:rsid w:val="00540709"/>
    <w:rsid w:val="00541A96"/>
    <w:rsid w:val="00542B78"/>
    <w:rsid w:val="00543309"/>
    <w:rsid w:val="00544184"/>
    <w:rsid w:val="00545864"/>
    <w:rsid w:val="00547340"/>
    <w:rsid w:val="00547C23"/>
    <w:rsid w:val="00547D98"/>
    <w:rsid w:val="0055412D"/>
    <w:rsid w:val="00554FF0"/>
    <w:rsid w:val="00555116"/>
    <w:rsid w:val="0055536D"/>
    <w:rsid w:val="00556216"/>
    <w:rsid w:val="00557244"/>
    <w:rsid w:val="00564C81"/>
    <w:rsid w:val="00567695"/>
    <w:rsid w:val="00571FB7"/>
    <w:rsid w:val="0057212F"/>
    <w:rsid w:val="0058261B"/>
    <w:rsid w:val="00590185"/>
    <w:rsid w:val="00590D4D"/>
    <w:rsid w:val="00591866"/>
    <w:rsid w:val="00591CF5"/>
    <w:rsid w:val="00593204"/>
    <w:rsid w:val="00596191"/>
    <w:rsid w:val="00597586"/>
    <w:rsid w:val="005A124F"/>
    <w:rsid w:val="005A28C9"/>
    <w:rsid w:val="005A34AE"/>
    <w:rsid w:val="005A3B55"/>
    <w:rsid w:val="005A4BCB"/>
    <w:rsid w:val="005B0B18"/>
    <w:rsid w:val="005B1F98"/>
    <w:rsid w:val="005B4261"/>
    <w:rsid w:val="005B47C9"/>
    <w:rsid w:val="005B4B7A"/>
    <w:rsid w:val="005B5399"/>
    <w:rsid w:val="005B53AC"/>
    <w:rsid w:val="005B6C8D"/>
    <w:rsid w:val="005B7792"/>
    <w:rsid w:val="005C0810"/>
    <w:rsid w:val="005C131F"/>
    <w:rsid w:val="005C3137"/>
    <w:rsid w:val="005D178A"/>
    <w:rsid w:val="005D1999"/>
    <w:rsid w:val="005D1F5E"/>
    <w:rsid w:val="005D31FD"/>
    <w:rsid w:val="005E0F1E"/>
    <w:rsid w:val="005E3D63"/>
    <w:rsid w:val="005E5D2C"/>
    <w:rsid w:val="005E6479"/>
    <w:rsid w:val="005F1CDD"/>
    <w:rsid w:val="005F2742"/>
    <w:rsid w:val="005F2F0A"/>
    <w:rsid w:val="005F7693"/>
    <w:rsid w:val="005F76C4"/>
    <w:rsid w:val="005F7F65"/>
    <w:rsid w:val="006039C9"/>
    <w:rsid w:val="00604B89"/>
    <w:rsid w:val="00610672"/>
    <w:rsid w:val="0062085E"/>
    <w:rsid w:val="006230DA"/>
    <w:rsid w:val="00623A98"/>
    <w:rsid w:val="006242B4"/>
    <w:rsid w:val="0062440B"/>
    <w:rsid w:val="00625B71"/>
    <w:rsid w:val="00631F22"/>
    <w:rsid w:val="00632530"/>
    <w:rsid w:val="00635E93"/>
    <w:rsid w:val="00636D03"/>
    <w:rsid w:val="0064290F"/>
    <w:rsid w:val="006444C1"/>
    <w:rsid w:val="006453E1"/>
    <w:rsid w:val="00651218"/>
    <w:rsid w:val="00652008"/>
    <w:rsid w:val="0065234F"/>
    <w:rsid w:val="00652592"/>
    <w:rsid w:val="0065600F"/>
    <w:rsid w:val="006575B7"/>
    <w:rsid w:val="0066054C"/>
    <w:rsid w:val="00661021"/>
    <w:rsid w:val="00661C3F"/>
    <w:rsid w:val="00662D97"/>
    <w:rsid w:val="00663373"/>
    <w:rsid w:val="00664616"/>
    <w:rsid w:val="00667573"/>
    <w:rsid w:val="00672E72"/>
    <w:rsid w:val="00674CFB"/>
    <w:rsid w:val="00675559"/>
    <w:rsid w:val="00677131"/>
    <w:rsid w:val="006774B1"/>
    <w:rsid w:val="00680178"/>
    <w:rsid w:val="006801B1"/>
    <w:rsid w:val="00680F1F"/>
    <w:rsid w:val="0068184F"/>
    <w:rsid w:val="00683428"/>
    <w:rsid w:val="00683BD3"/>
    <w:rsid w:val="006864B2"/>
    <w:rsid w:val="00686736"/>
    <w:rsid w:val="00687320"/>
    <w:rsid w:val="00687AC9"/>
    <w:rsid w:val="00690A78"/>
    <w:rsid w:val="00695A9B"/>
    <w:rsid w:val="006A1D5C"/>
    <w:rsid w:val="006A2EF3"/>
    <w:rsid w:val="006A3327"/>
    <w:rsid w:val="006A35CD"/>
    <w:rsid w:val="006A4EF3"/>
    <w:rsid w:val="006A6401"/>
    <w:rsid w:val="006A6754"/>
    <w:rsid w:val="006A7628"/>
    <w:rsid w:val="006B014D"/>
    <w:rsid w:val="006B31BA"/>
    <w:rsid w:val="006B5A68"/>
    <w:rsid w:val="006C0727"/>
    <w:rsid w:val="006C3B72"/>
    <w:rsid w:val="006C54C7"/>
    <w:rsid w:val="006D0F79"/>
    <w:rsid w:val="006D20A7"/>
    <w:rsid w:val="006D2285"/>
    <w:rsid w:val="006D3762"/>
    <w:rsid w:val="006E145F"/>
    <w:rsid w:val="006E1C0B"/>
    <w:rsid w:val="006E3B02"/>
    <w:rsid w:val="006E65D6"/>
    <w:rsid w:val="006E70AF"/>
    <w:rsid w:val="006F01FC"/>
    <w:rsid w:val="006F30BE"/>
    <w:rsid w:val="006F3BFD"/>
    <w:rsid w:val="006F406C"/>
    <w:rsid w:val="006F4A2D"/>
    <w:rsid w:val="006F56EB"/>
    <w:rsid w:val="007013BF"/>
    <w:rsid w:val="00701A6E"/>
    <w:rsid w:val="00703ADA"/>
    <w:rsid w:val="00703C8D"/>
    <w:rsid w:val="007042EB"/>
    <w:rsid w:val="007101C7"/>
    <w:rsid w:val="00710B95"/>
    <w:rsid w:val="007111B1"/>
    <w:rsid w:val="007131DA"/>
    <w:rsid w:val="0071623B"/>
    <w:rsid w:val="00716EAD"/>
    <w:rsid w:val="0072084A"/>
    <w:rsid w:val="00720BE8"/>
    <w:rsid w:val="00722D9C"/>
    <w:rsid w:val="00725793"/>
    <w:rsid w:val="00725E00"/>
    <w:rsid w:val="00725E55"/>
    <w:rsid w:val="00731001"/>
    <w:rsid w:val="00733C48"/>
    <w:rsid w:val="00735E68"/>
    <w:rsid w:val="007372C6"/>
    <w:rsid w:val="007411EF"/>
    <w:rsid w:val="00741A12"/>
    <w:rsid w:val="007422F8"/>
    <w:rsid w:val="00743535"/>
    <w:rsid w:val="00743E53"/>
    <w:rsid w:val="007441A4"/>
    <w:rsid w:val="00746093"/>
    <w:rsid w:val="00746E46"/>
    <w:rsid w:val="00747749"/>
    <w:rsid w:val="00747A2B"/>
    <w:rsid w:val="00750F7F"/>
    <w:rsid w:val="00751E46"/>
    <w:rsid w:val="00752311"/>
    <w:rsid w:val="00753D1F"/>
    <w:rsid w:val="00754F77"/>
    <w:rsid w:val="00755B07"/>
    <w:rsid w:val="00757CF0"/>
    <w:rsid w:val="0076345B"/>
    <w:rsid w:val="00763A65"/>
    <w:rsid w:val="00763C10"/>
    <w:rsid w:val="00765722"/>
    <w:rsid w:val="007664CA"/>
    <w:rsid w:val="00767022"/>
    <w:rsid w:val="007678E3"/>
    <w:rsid w:val="00770537"/>
    <w:rsid w:val="00770572"/>
    <w:rsid w:val="007720FB"/>
    <w:rsid w:val="0077279E"/>
    <w:rsid w:val="007736D5"/>
    <w:rsid w:val="00773ED7"/>
    <w:rsid w:val="00776490"/>
    <w:rsid w:val="00777884"/>
    <w:rsid w:val="0078165C"/>
    <w:rsid w:val="007818A0"/>
    <w:rsid w:val="007822C8"/>
    <w:rsid w:val="00785F65"/>
    <w:rsid w:val="007873E4"/>
    <w:rsid w:val="007875F9"/>
    <w:rsid w:val="007919B7"/>
    <w:rsid w:val="00791EA8"/>
    <w:rsid w:val="00795D13"/>
    <w:rsid w:val="00797CA2"/>
    <w:rsid w:val="007A01B3"/>
    <w:rsid w:val="007A0C25"/>
    <w:rsid w:val="007A1661"/>
    <w:rsid w:val="007A192F"/>
    <w:rsid w:val="007A391E"/>
    <w:rsid w:val="007A3E8C"/>
    <w:rsid w:val="007A68AB"/>
    <w:rsid w:val="007B1424"/>
    <w:rsid w:val="007B5234"/>
    <w:rsid w:val="007B5596"/>
    <w:rsid w:val="007C01CA"/>
    <w:rsid w:val="007C4EFB"/>
    <w:rsid w:val="007D1605"/>
    <w:rsid w:val="007D16C1"/>
    <w:rsid w:val="007D17B5"/>
    <w:rsid w:val="007D1D3E"/>
    <w:rsid w:val="007D40D2"/>
    <w:rsid w:val="007E0277"/>
    <w:rsid w:val="007E09CE"/>
    <w:rsid w:val="007E3410"/>
    <w:rsid w:val="007E3C2B"/>
    <w:rsid w:val="007E3F9C"/>
    <w:rsid w:val="007E4D17"/>
    <w:rsid w:val="007E5057"/>
    <w:rsid w:val="007E7435"/>
    <w:rsid w:val="007E7938"/>
    <w:rsid w:val="007E7A3F"/>
    <w:rsid w:val="007E7FF3"/>
    <w:rsid w:val="007F0DB4"/>
    <w:rsid w:val="007F0ED8"/>
    <w:rsid w:val="007F2636"/>
    <w:rsid w:val="007F2A51"/>
    <w:rsid w:val="007F40C0"/>
    <w:rsid w:val="007F5C48"/>
    <w:rsid w:val="007F7CAF"/>
    <w:rsid w:val="008004AE"/>
    <w:rsid w:val="00802EBB"/>
    <w:rsid w:val="00806305"/>
    <w:rsid w:val="00806538"/>
    <w:rsid w:val="00807162"/>
    <w:rsid w:val="00810B43"/>
    <w:rsid w:val="00812662"/>
    <w:rsid w:val="00814791"/>
    <w:rsid w:val="008163A9"/>
    <w:rsid w:val="008178CE"/>
    <w:rsid w:val="00817EDB"/>
    <w:rsid w:val="00822776"/>
    <w:rsid w:val="00822EAF"/>
    <w:rsid w:val="0082357E"/>
    <w:rsid w:val="00826D83"/>
    <w:rsid w:val="00827421"/>
    <w:rsid w:val="00831145"/>
    <w:rsid w:val="00832F0F"/>
    <w:rsid w:val="008333CC"/>
    <w:rsid w:val="00834C06"/>
    <w:rsid w:val="0084004E"/>
    <w:rsid w:val="00840129"/>
    <w:rsid w:val="008401F7"/>
    <w:rsid w:val="00840B6C"/>
    <w:rsid w:val="00843035"/>
    <w:rsid w:val="00844E77"/>
    <w:rsid w:val="0084583A"/>
    <w:rsid w:val="00846657"/>
    <w:rsid w:val="00847565"/>
    <w:rsid w:val="00850FE2"/>
    <w:rsid w:val="00852C07"/>
    <w:rsid w:val="00853936"/>
    <w:rsid w:val="00854662"/>
    <w:rsid w:val="00854712"/>
    <w:rsid w:val="00854D14"/>
    <w:rsid w:val="00854E84"/>
    <w:rsid w:val="00855971"/>
    <w:rsid w:val="00857F41"/>
    <w:rsid w:val="00864584"/>
    <w:rsid w:val="00866896"/>
    <w:rsid w:val="00871503"/>
    <w:rsid w:val="008721C5"/>
    <w:rsid w:val="00872CE4"/>
    <w:rsid w:val="00873B20"/>
    <w:rsid w:val="00874260"/>
    <w:rsid w:val="00875FD8"/>
    <w:rsid w:val="00876505"/>
    <w:rsid w:val="008765D7"/>
    <w:rsid w:val="00876CD8"/>
    <w:rsid w:val="0088176E"/>
    <w:rsid w:val="008819BC"/>
    <w:rsid w:val="00882A5E"/>
    <w:rsid w:val="00883225"/>
    <w:rsid w:val="008870F1"/>
    <w:rsid w:val="00887A31"/>
    <w:rsid w:val="008904A9"/>
    <w:rsid w:val="00893018"/>
    <w:rsid w:val="008936F1"/>
    <w:rsid w:val="00893A18"/>
    <w:rsid w:val="008A1DB0"/>
    <w:rsid w:val="008A4872"/>
    <w:rsid w:val="008A4882"/>
    <w:rsid w:val="008A4EEF"/>
    <w:rsid w:val="008A5054"/>
    <w:rsid w:val="008A73F4"/>
    <w:rsid w:val="008A74FD"/>
    <w:rsid w:val="008B2DB2"/>
    <w:rsid w:val="008B3629"/>
    <w:rsid w:val="008B7736"/>
    <w:rsid w:val="008B7F8C"/>
    <w:rsid w:val="008C0512"/>
    <w:rsid w:val="008C0C37"/>
    <w:rsid w:val="008C1976"/>
    <w:rsid w:val="008C3E58"/>
    <w:rsid w:val="008C3EB0"/>
    <w:rsid w:val="008C517D"/>
    <w:rsid w:val="008C62C8"/>
    <w:rsid w:val="008C650E"/>
    <w:rsid w:val="008C6A4C"/>
    <w:rsid w:val="008D090B"/>
    <w:rsid w:val="008D4ACF"/>
    <w:rsid w:val="008D52E7"/>
    <w:rsid w:val="008D7908"/>
    <w:rsid w:val="008D7E04"/>
    <w:rsid w:val="008E0BAA"/>
    <w:rsid w:val="008E0C55"/>
    <w:rsid w:val="008E2C55"/>
    <w:rsid w:val="008E35DC"/>
    <w:rsid w:val="008E435A"/>
    <w:rsid w:val="008E7119"/>
    <w:rsid w:val="008E726B"/>
    <w:rsid w:val="008E7281"/>
    <w:rsid w:val="008F09D2"/>
    <w:rsid w:val="008F4475"/>
    <w:rsid w:val="008F605D"/>
    <w:rsid w:val="008F60E8"/>
    <w:rsid w:val="00900FAD"/>
    <w:rsid w:val="0090241B"/>
    <w:rsid w:val="00904F80"/>
    <w:rsid w:val="00906297"/>
    <w:rsid w:val="00907B30"/>
    <w:rsid w:val="00913E66"/>
    <w:rsid w:val="00914DEB"/>
    <w:rsid w:val="009151D8"/>
    <w:rsid w:val="009165A3"/>
    <w:rsid w:val="009200C3"/>
    <w:rsid w:val="00922C49"/>
    <w:rsid w:val="00924A19"/>
    <w:rsid w:val="00930EA7"/>
    <w:rsid w:val="009321EA"/>
    <w:rsid w:val="009325AB"/>
    <w:rsid w:val="00933872"/>
    <w:rsid w:val="009340B6"/>
    <w:rsid w:val="00934BC2"/>
    <w:rsid w:val="00936976"/>
    <w:rsid w:val="0094122A"/>
    <w:rsid w:val="00941646"/>
    <w:rsid w:val="009433C9"/>
    <w:rsid w:val="00944018"/>
    <w:rsid w:val="009442BC"/>
    <w:rsid w:val="0094681C"/>
    <w:rsid w:val="00946F47"/>
    <w:rsid w:val="00947A60"/>
    <w:rsid w:val="00951DF3"/>
    <w:rsid w:val="009524FD"/>
    <w:rsid w:val="00953FAE"/>
    <w:rsid w:val="009561E8"/>
    <w:rsid w:val="00956318"/>
    <w:rsid w:val="00957AA3"/>
    <w:rsid w:val="00957E73"/>
    <w:rsid w:val="009653E2"/>
    <w:rsid w:val="00965CC9"/>
    <w:rsid w:val="00967B69"/>
    <w:rsid w:val="00967F40"/>
    <w:rsid w:val="00970449"/>
    <w:rsid w:val="0097201E"/>
    <w:rsid w:val="00973230"/>
    <w:rsid w:val="009762C4"/>
    <w:rsid w:val="00976690"/>
    <w:rsid w:val="009770B2"/>
    <w:rsid w:val="00980AF5"/>
    <w:rsid w:val="00981855"/>
    <w:rsid w:val="009836D5"/>
    <w:rsid w:val="00984300"/>
    <w:rsid w:val="00984840"/>
    <w:rsid w:val="00985B4A"/>
    <w:rsid w:val="00987F4D"/>
    <w:rsid w:val="00990E05"/>
    <w:rsid w:val="009931B3"/>
    <w:rsid w:val="009932BB"/>
    <w:rsid w:val="00994F46"/>
    <w:rsid w:val="00995FEC"/>
    <w:rsid w:val="0099612D"/>
    <w:rsid w:val="009974AD"/>
    <w:rsid w:val="009A1180"/>
    <w:rsid w:val="009A2E79"/>
    <w:rsid w:val="009A49B7"/>
    <w:rsid w:val="009A6A03"/>
    <w:rsid w:val="009A6E6D"/>
    <w:rsid w:val="009B0B86"/>
    <w:rsid w:val="009B143D"/>
    <w:rsid w:val="009B2E46"/>
    <w:rsid w:val="009B4BFA"/>
    <w:rsid w:val="009B5251"/>
    <w:rsid w:val="009B5999"/>
    <w:rsid w:val="009B62EE"/>
    <w:rsid w:val="009B683C"/>
    <w:rsid w:val="009B6D6A"/>
    <w:rsid w:val="009C0D9D"/>
    <w:rsid w:val="009C1E8B"/>
    <w:rsid w:val="009C418B"/>
    <w:rsid w:val="009C46E5"/>
    <w:rsid w:val="009C5CDB"/>
    <w:rsid w:val="009C6D63"/>
    <w:rsid w:val="009C7378"/>
    <w:rsid w:val="009C7BF7"/>
    <w:rsid w:val="009D02C7"/>
    <w:rsid w:val="009D128C"/>
    <w:rsid w:val="009D5A54"/>
    <w:rsid w:val="009D5B4E"/>
    <w:rsid w:val="009E321A"/>
    <w:rsid w:val="009E334A"/>
    <w:rsid w:val="009E4215"/>
    <w:rsid w:val="009E470B"/>
    <w:rsid w:val="009F0A51"/>
    <w:rsid w:val="009F0F22"/>
    <w:rsid w:val="009F27D2"/>
    <w:rsid w:val="009F2FBC"/>
    <w:rsid w:val="009F3E53"/>
    <w:rsid w:val="009F4F1A"/>
    <w:rsid w:val="009F7862"/>
    <w:rsid w:val="00A013E4"/>
    <w:rsid w:val="00A0342B"/>
    <w:rsid w:val="00A04B26"/>
    <w:rsid w:val="00A04E2A"/>
    <w:rsid w:val="00A055BC"/>
    <w:rsid w:val="00A0634D"/>
    <w:rsid w:val="00A069A2"/>
    <w:rsid w:val="00A07C9F"/>
    <w:rsid w:val="00A100C0"/>
    <w:rsid w:val="00A106D8"/>
    <w:rsid w:val="00A118DC"/>
    <w:rsid w:val="00A138DF"/>
    <w:rsid w:val="00A13993"/>
    <w:rsid w:val="00A1757C"/>
    <w:rsid w:val="00A20804"/>
    <w:rsid w:val="00A21CBB"/>
    <w:rsid w:val="00A21DD9"/>
    <w:rsid w:val="00A22B05"/>
    <w:rsid w:val="00A22FD1"/>
    <w:rsid w:val="00A23113"/>
    <w:rsid w:val="00A24225"/>
    <w:rsid w:val="00A24EBF"/>
    <w:rsid w:val="00A25A6C"/>
    <w:rsid w:val="00A27736"/>
    <w:rsid w:val="00A314BF"/>
    <w:rsid w:val="00A350EB"/>
    <w:rsid w:val="00A35DF5"/>
    <w:rsid w:val="00A36876"/>
    <w:rsid w:val="00A40BED"/>
    <w:rsid w:val="00A423DE"/>
    <w:rsid w:val="00A431D3"/>
    <w:rsid w:val="00A43810"/>
    <w:rsid w:val="00A43F0B"/>
    <w:rsid w:val="00A43F33"/>
    <w:rsid w:val="00A47800"/>
    <w:rsid w:val="00A505B6"/>
    <w:rsid w:val="00A603C4"/>
    <w:rsid w:val="00A60AD5"/>
    <w:rsid w:val="00A6116C"/>
    <w:rsid w:val="00A61A13"/>
    <w:rsid w:val="00A64488"/>
    <w:rsid w:val="00A65017"/>
    <w:rsid w:val="00A651DD"/>
    <w:rsid w:val="00A667FC"/>
    <w:rsid w:val="00A66A8A"/>
    <w:rsid w:val="00A66C31"/>
    <w:rsid w:val="00A673FE"/>
    <w:rsid w:val="00A67F69"/>
    <w:rsid w:val="00A73CFE"/>
    <w:rsid w:val="00A74206"/>
    <w:rsid w:val="00A74398"/>
    <w:rsid w:val="00A75BB5"/>
    <w:rsid w:val="00A77B42"/>
    <w:rsid w:val="00A802FA"/>
    <w:rsid w:val="00A8269A"/>
    <w:rsid w:val="00A84D49"/>
    <w:rsid w:val="00A8549C"/>
    <w:rsid w:val="00A874D0"/>
    <w:rsid w:val="00A91220"/>
    <w:rsid w:val="00A91A04"/>
    <w:rsid w:val="00A938CB"/>
    <w:rsid w:val="00A93E77"/>
    <w:rsid w:val="00A96545"/>
    <w:rsid w:val="00A97D86"/>
    <w:rsid w:val="00AA35F8"/>
    <w:rsid w:val="00AA427C"/>
    <w:rsid w:val="00AA5D62"/>
    <w:rsid w:val="00AA6617"/>
    <w:rsid w:val="00AB03AF"/>
    <w:rsid w:val="00AB0BC4"/>
    <w:rsid w:val="00AB38AE"/>
    <w:rsid w:val="00AB5E0A"/>
    <w:rsid w:val="00AB6A12"/>
    <w:rsid w:val="00AB6BE1"/>
    <w:rsid w:val="00AB7E29"/>
    <w:rsid w:val="00AC1B51"/>
    <w:rsid w:val="00AC202F"/>
    <w:rsid w:val="00AC2EF1"/>
    <w:rsid w:val="00AC3F4F"/>
    <w:rsid w:val="00AC42C9"/>
    <w:rsid w:val="00AC5038"/>
    <w:rsid w:val="00AD070B"/>
    <w:rsid w:val="00AD0D2C"/>
    <w:rsid w:val="00AD57EE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D57"/>
    <w:rsid w:val="00AF0B0F"/>
    <w:rsid w:val="00AF2E95"/>
    <w:rsid w:val="00AF4C62"/>
    <w:rsid w:val="00AF4F48"/>
    <w:rsid w:val="00AF5C37"/>
    <w:rsid w:val="00AF7DC9"/>
    <w:rsid w:val="00B0062A"/>
    <w:rsid w:val="00B01E8C"/>
    <w:rsid w:val="00B0469E"/>
    <w:rsid w:val="00B07534"/>
    <w:rsid w:val="00B10E1C"/>
    <w:rsid w:val="00B10EFB"/>
    <w:rsid w:val="00B10F9B"/>
    <w:rsid w:val="00B112DE"/>
    <w:rsid w:val="00B117C8"/>
    <w:rsid w:val="00B127D3"/>
    <w:rsid w:val="00B1461D"/>
    <w:rsid w:val="00B15BDC"/>
    <w:rsid w:val="00B17908"/>
    <w:rsid w:val="00B21561"/>
    <w:rsid w:val="00B216E7"/>
    <w:rsid w:val="00B24155"/>
    <w:rsid w:val="00B24396"/>
    <w:rsid w:val="00B363FC"/>
    <w:rsid w:val="00B36574"/>
    <w:rsid w:val="00B3733E"/>
    <w:rsid w:val="00B3767B"/>
    <w:rsid w:val="00B403DD"/>
    <w:rsid w:val="00B40C6F"/>
    <w:rsid w:val="00B437E4"/>
    <w:rsid w:val="00B460F2"/>
    <w:rsid w:val="00B4616D"/>
    <w:rsid w:val="00B47A59"/>
    <w:rsid w:val="00B52405"/>
    <w:rsid w:val="00B52FE6"/>
    <w:rsid w:val="00B532C3"/>
    <w:rsid w:val="00B5389D"/>
    <w:rsid w:val="00B54EBB"/>
    <w:rsid w:val="00B56533"/>
    <w:rsid w:val="00B57CD2"/>
    <w:rsid w:val="00B62AAD"/>
    <w:rsid w:val="00B62C54"/>
    <w:rsid w:val="00B6365E"/>
    <w:rsid w:val="00B6658E"/>
    <w:rsid w:val="00B72203"/>
    <w:rsid w:val="00B7399F"/>
    <w:rsid w:val="00B73A6F"/>
    <w:rsid w:val="00B73C54"/>
    <w:rsid w:val="00B7432F"/>
    <w:rsid w:val="00B7556D"/>
    <w:rsid w:val="00B7705F"/>
    <w:rsid w:val="00B8102D"/>
    <w:rsid w:val="00B8336C"/>
    <w:rsid w:val="00B83944"/>
    <w:rsid w:val="00B83FBB"/>
    <w:rsid w:val="00B866A4"/>
    <w:rsid w:val="00B91624"/>
    <w:rsid w:val="00B919C9"/>
    <w:rsid w:val="00B91F52"/>
    <w:rsid w:val="00B92936"/>
    <w:rsid w:val="00B9479C"/>
    <w:rsid w:val="00BA0D9E"/>
    <w:rsid w:val="00BA2A6B"/>
    <w:rsid w:val="00BA3197"/>
    <w:rsid w:val="00BA53EA"/>
    <w:rsid w:val="00BA6646"/>
    <w:rsid w:val="00BA7C4B"/>
    <w:rsid w:val="00BB21FE"/>
    <w:rsid w:val="00BB23D7"/>
    <w:rsid w:val="00BB3ACD"/>
    <w:rsid w:val="00BB4DB6"/>
    <w:rsid w:val="00BB5BE1"/>
    <w:rsid w:val="00BC20B4"/>
    <w:rsid w:val="00BC24B9"/>
    <w:rsid w:val="00BC3B52"/>
    <w:rsid w:val="00BD195C"/>
    <w:rsid w:val="00BD4222"/>
    <w:rsid w:val="00BD6305"/>
    <w:rsid w:val="00BD70E0"/>
    <w:rsid w:val="00BD7B14"/>
    <w:rsid w:val="00BD7DD8"/>
    <w:rsid w:val="00BE174A"/>
    <w:rsid w:val="00BE187E"/>
    <w:rsid w:val="00BE38DF"/>
    <w:rsid w:val="00BE3C2E"/>
    <w:rsid w:val="00BE66FF"/>
    <w:rsid w:val="00BE68C2"/>
    <w:rsid w:val="00BE7840"/>
    <w:rsid w:val="00BF1AFD"/>
    <w:rsid w:val="00BF2768"/>
    <w:rsid w:val="00BF75C8"/>
    <w:rsid w:val="00C006AD"/>
    <w:rsid w:val="00C011C1"/>
    <w:rsid w:val="00C01D6F"/>
    <w:rsid w:val="00C108EA"/>
    <w:rsid w:val="00C10900"/>
    <w:rsid w:val="00C11AEE"/>
    <w:rsid w:val="00C14FBB"/>
    <w:rsid w:val="00C1692A"/>
    <w:rsid w:val="00C20111"/>
    <w:rsid w:val="00C20FF9"/>
    <w:rsid w:val="00C24DEB"/>
    <w:rsid w:val="00C25286"/>
    <w:rsid w:val="00C34645"/>
    <w:rsid w:val="00C37709"/>
    <w:rsid w:val="00C37E31"/>
    <w:rsid w:val="00C403AF"/>
    <w:rsid w:val="00C41CED"/>
    <w:rsid w:val="00C42227"/>
    <w:rsid w:val="00C425EF"/>
    <w:rsid w:val="00C42CA1"/>
    <w:rsid w:val="00C42E4D"/>
    <w:rsid w:val="00C43CD8"/>
    <w:rsid w:val="00C44057"/>
    <w:rsid w:val="00C4482C"/>
    <w:rsid w:val="00C45F2D"/>
    <w:rsid w:val="00C47F3C"/>
    <w:rsid w:val="00C52996"/>
    <w:rsid w:val="00C529F3"/>
    <w:rsid w:val="00C55C22"/>
    <w:rsid w:val="00C562D1"/>
    <w:rsid w:val="00C56844"/>
    <w:rsid w:val="00C61983"/>
    <w:rsid w:val="00C62E01"/>
    <w:rsid w:val="00C6352B"/>
    <w:rsid w:val="00C655E7"/>
    <w:rsid w:val="00C66B77"/>
    <w:rsid w:val="00C71894"/>
    <w:rsid w:val="00C74542"/>
    <w:rsid w:val="00C75DA1"/>
    <w:rsid w:val="00C75F75"/>
    <w:rsid w:val="00C76B66"/>
    <w:rsid w:val="00C80D02"/>
    <w:rsid w:val="00C80E5C"/>
    <w:rsid w:val="00C82029"/>
    <w:rsid w:val="00C84A14"/>
    <w:rsid w:val="00C85C4C"/>
    <w:rsid w:val="00C92879"/>
    <w:rsid w:val="00C92C96"/>
    <w:rsid w:val="00C9449E"/>
    <w:rsid w:val="00C95423"/>
    <w:rsid w:val="00C965DC"/>
    <w:rsid w:val="00C97B90"/>
    <w:rsid w:val="00CA09B2"/>
    <w:rsid w:val="00CA1AC1"/>
    <w:rsid w:val="00CA56AB"/>
    <w:rsid w:val="00CA7134"/>
    <w:rsid w:val="00CB107A"/>
    <w:rsid w:val="00CB27F2"/>
    <w:rsid w:val="00CB34B2"/>
    <w:rsid w:val="00CB3AE4"/>
    <w:rsid w:val="00CB5694"/>
    <w:rsid w:val="00CC0233"/>
    <w:rsid w:val="00CC0B0E"/>
    <w:rsid w:val="00CC38EA"/>
    <w:rsid w:val="00CC4C0E"/>
    <w:rsid w:val="00CC73FE"/>
    <w:rsid w:val="00CD1034"/>
    <w:rsid w:val="00CD4089"/>
    <w:rsid w:val="00CD5660"/>
    <w:rsid w:val="00CD68DB"/>
    <w:rsid w:val="00CD6CD7"/>
    <w:rsid w:val="00CE18FC"/>
    <w:rsid w:val="00CE2ABC"/>
    <w:rsid w:val="00CE645F"/>
    <w:rsid w:val="00CF017E"/>
    <w:rsid w:val="00CF0748"/>
    <w:rsid w:val="00CF4BD4"/>
    <w:rsid w:val="00CF66DD"/>
    <w:rsid w:val="00D00685"/>
    <w:rsid w:val="00D00A73"/>
    <w:rsid w:val="00D00F7C"/>
    <w:rsid w:val="00D016C8"/>
    <w:rsid w:val="00D01F14"/>
    <w:rsid w:val="00D0236F"/>
    <w:rsid w:val="00D056F2"/>
    <w:rsid w:val="00D10CEB"/>
    <w:rsid w:val="00D151B5"/>
    <w:rsid w:val="00D16399"/>
    <w:rsid w:val="00D16F02"/>
    <w:rsid w:val="00D17D8D"/>
    <w:rsid w:val="00D23628"/>
    <w:rsid w:val="00D240D6"/>
    <w:rsid w:val="00D26114"/>
    <w:rsid w:val="00D273DE"/>
    <w:rsid w:val="00D330CB"/>
    <w:rsid w:val="00D33D6B"/>
    <w:rsid w:val="00D44EFE"/>
    <w:rsid w:val="00D44FAA"/>
    <w:rsid w:val="00D45F59"/>
    <w:rsid w:val="00D47503"/>
    <w:rsid w:val="00D51F67"/>
    <w:rsid w:val="00D52A53"/>
    <w:rsid w:val="00D52AB7"/>
    <w:rsid w:val="00D543AA"/>
    <w:rsid w:val="00D6157A"/>
    <w:rsid w:val="00D61693"/>
    <w:rsid w:val="00D61DD9"/>
    <w:rsid w:val="00D62926"/>
    <w:rsid w:val="00D6592D"/>
    <w:rsid w:val="00D65998"/>
    <w:rsid w:val="00D66873"/>
    <w:rsid w:val="00D678B6"/>
    <w:rsid w:val="00D7260C"/>
    <w:rsid w:val="00D73811"/>
    <w:rsid w:val="00D73D64"/>
    <w:rsid w:val="00D75D23"/>
    <w:rsid w:val="00D76481"/>
    <w:rsid w:val="00D7679A"/>
    <w:rsid w:val="00D83A9A"/>
    <w:rsid w:val="00D8556C"/>
    <w:rsid w:val="00D86811"/>
    <w:rsid w:val="00D87DD6"/>
    <w:rsid w:val="00D92213"/>
    <w:rsid w:val="00D94C93"/>
    <w:rsid w:val="00D9516F"/>
    <w:rsid w:val="00D97CA1"/>
    <w:rsid w:val="00DA0FB2"/>
    <w:rsid w:val="00DA1E20"/>
    <w:rsid w:val="00DA274A"/>
    <w:rsid w:val="00DA31EA"/>
    <w:rsid w:val="00DA3E41"/>
    <w:rsid w:val="00DA584C"/>
    <w:rsid w:val="00DB3026"/>
    <w:rsid w:val="00DB3835"/>
    <w:rsid w:val="00DB41BC"/>
    <w:rsid w:val="00DB5D57"/>
    <w:rsid w:val="00DB7230"/>
    <w:rsid w:val="00DC0E3D"/>
    <w:rsid w:val="00DC1A03"/>
    <w:rsid w:val="00DC2CA1"/>
    <w:rsid w:val="00DC3EBD"/>
    <w:rsid w:val="00DC5052"/>
    <w:rsid w:val="00DC5A7B"/>
    <w:rsid w:val="00DC6FCA"/>
    <w:rsid w:val="00DC7D17"/>
    <w:rsid w:val="00DD0FC5"/>
    <w:rsid w:val="00DD12AD"/>
    <w:rsid w:val="00DD4179"/>
    <w:rsid w:val="00DD5D34"/>
    <w:rsid w:val="00DE223B"/>
    <w:rsid w:val="00DE30B4"/>
    <w:rsid w:val="00DE3C53"/>
    <w:rsid w:val="00DE51A6"/>
    <w:rsid w:val="00DE6273"/>
    <w:rsid w:val="00DF3637"/>
    <w:rsid w:val="00DF38D9"/>
    <w:rsid w:val="00DF3EBE"/>
    <w:rsid w:val="00DF4DBB"/>
    <w:rsid w:val="00DF5CAA"/>
    <w:rsid w:val="00E02831"/>
    <w:rsid w:val="00E02A54"/>
    <w:rsid w:val="00E04A7A"/>
    <w:rsid w:val="00E051CE"/>
    <w:rsid w:val="00E05796"/>
    <w:rsid w:val="00E05A80"/>
    <w:rsid w:val="00E0742B"/>
    <w:rsid w:val="00E10384"/>
    <w:rsid w:val="00E111EE"/>
    <w:rsid w:val="00E12082"/>
    <w:rsid w:val="00E12257"/>
    <w:rsid w:val="00E133BE"/>
    <w:rsid w:val="00E171F0"/>
    <w:rsid w:val="00E17C3D"/>
    <w:rsid w:val="00E2326E"/>
    <w:rsid w:val="00E23AF5"/>
    <w:rsid w:val="00E27016"/>
    <w:rsid w:val="00E37990"/>
    <w:rsid w:val="00E4351D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3EA6"/>
    <w:rsid w:val="00E55701"/>
    <w:rsid w:val="00E604D2"/>
    <w:rsid w:val="00E60B7C"/>
    <w:rsid w:val="00E625C4"/>
    <w:rsid w:val="00E62690"/>
    <w:rsid w:val="00E646AA"/>
    <w:rsid w:val="00E74201"/>
    <w:rsid w:val="00E76520"/>
    <w:rsid w:val="00E77425"/>
    <w:rsid w:val="00E80427"/>
    <w:rsid w:val="00E85F7C"/>
    <w:rsid w:val="00E85FEF"/>
    <w:rsid w:val="00E862CC"/>
    <w:rsid w:val="00E90098"/>
    <w:rsid w:val="00E94730"/>
    <w:rsid w:val="00E95BFB"/>
    <w:rsid w:val="00E9637B"/>
    <w:rsid w:val="00E97A95"/>
    <w:rsid w:val="00EA35E9"/>
    <w:rsid w:val="00EA377B"/>
    <w:rsid w:val="00EA6206"/>
    <w:rsid w:val="00EA62DE"/>
    <w:rsid w:val="00EB022A"/>
    <w:rsid w:val="00EB09B0"/>
    <w:rsid w:val="00EB0D54"/>
    <w:rsid w:val="00EB1B75"/>
    <w:rsid w:val="00EB2FDB"/>
    <w:rsid w:val="00EB3A92"/>
    <w:rsid w:val="00EB3EC6"/>
    <w:rsid w:val="00EB4C3B"/>
    <w:rsid w:val="00EB5800"/>
    <w:rsid w:val="00EB597D"/>
    <w:rsid w:val="00EB668B"/>
    <w:rsid w:val="00EB738A"/>
    <w:rsid w:val="00EB7D00"/>
    <w:rsid w:val="00EC2344"/>
    <w:rsid w:val="00EC2617"/>
    <w:rsid w:val="00EC326F"/>
    <w:rsid w:val="00EC39AE"/>
    <w:rsid w:val="00EC7CD9"/>
    <w:rsid w:val="00EC7E78"/>
    <w:rsid w:val="00ED28C0"/>
    <w:rsid w:val="00ED37C3"/>
    <w:rsid w:val="00ED38DE"/>
    <w:rsid w:val="00ED5996"/>
    <w:rsid w:val="00ED601F"/>
    <w:rsid w:val="00ED67BD"/>
    <w:rsid w:val="00ED7298"/>
    <w:rsid w:val="00EE0CF5"/>
    <w:rsid w:val="00EE102C"/>
    <w:rsid w:val="00EE1861"/>
    <w:rsid w:val="00EE2854"/>
    <w:rsid w:val="00EE499F"/>
    <w:rsid w:val="00EE5896"/>
    <w:rsid w:val="00EE77DA"/>
    <w:rsid w:val="00EF0F4E"/>
    <w:rsid w:val="00EF216A"/>
    <w:rsid w:val="00EF3BD1"/>
    <w:rsid w:val="00EF4138"/>
    <w:rsid w:val="00EF594E"/>
    <w:rsid w:val="00F00A5B"/>
    <w:rsid w:val="00F108A7"/>
    <w:rsid w:val="00F13352"/>
    <w:rsid w:val="00F140EA"/>
    <w:rsid w:val="00F145F1"/>
    <w:rsid w:val="00F14CC2"/>
    <w:rsid w:val="00F166A5"/>
    <w:rsid w:val="00F2019F"/>
    <w:rsid w:val="00F20EF6"/>
    <w:rsid w:val="00F21C5B"/>
    <w:rsid w:val="00F231FD"/>
    <w:rsid w:val="00F23D41"/>
    <w:rsid w:val="00F26B5B"/>
    <w:rsid w:val="00F26D31"/>
    <w:rsid w:val="00F26E1D"/>
    <w:rsid w:val="00F30E89"/>
    <w:rsid w:val="00F3121B"/>
    <w:rsid w:val="00F31D69"/>
    <w:rsid w:val="00F3393E"/>
    <w:rsid w:val="00F3593C"/>
    <w:rsid w:val="00F3753E"/>
    <w:rsid w:val="00F37F95"/>
    <w:rsid w:val="00F411D7"/>
    <w:rsid w:val="00F41EDE"/>
    <w:rsid w:val="00F43AC2"/>
    <w:rsid w:val="00F46CEA"/>
    <w:rsid w:val="00F515F9"/>
    <w:rsid w:val="00F51B01"/>
    <w:rsid w:val="00F556BC"/>
    <w:rsid w:val="00F55B3D"/>
    <w:rsid w:val="00F57A5F"/>
    <w:rsid w:val="00F60FDA"/>
    <w:rsid w:val="00F6220D"/>
    <w:rsid w:val="00F63C5A"/>
    <w:rsid w:val="00F64B94"/>
    <w:rsid w:val="00F658C0"/>
    <w:rsid w:val="00F65B4B"/>
    <w:rsid w:val="00F67E07"/>
    <w:rsid w:val="00F728C4"/>
    <w:rsid w:val="00F72A5C"/>
    <w:rsid w:val="00F734E9"/>
    <w:rsid w:val="00F744BB"/>
    <w:rsid w:val="00F75116"/>
    <w:rsid w:val="00F77B1C"/>
    <w:rsid w:val="00F80CE1"/>
    <w:rsid w:val="00F814D3"/>
    <w:rsid w:val="00F82AF6"/>
    <w:rsid w:val="00F837E8"/>
    <w:rsid w:val="00F848C2"/>
    <w:rsid w:val="00F9105B"/>
    <w:rsid w:val="00F910B4"/>
    <w:rsid w:val="00F9284E"/>
    <w:rsid w:val="00F92A96"/>
    <w:rsid w:val="00F93CAF"/>
    <w:rsid w:val="00F94EB0"/>
    <w:rsid w:val="00F94F98"/>
    <w:rsid w:val="00FA054D"/>
    <w:rsid w:val="00FA1E8F"/>
    <w:rsid w:val="00FA283B"/>
    <w:rsid w:val="00FA2C88"/>
    <w:rsid w:val="00FA39B4"/>
    <w:rsid w:val="00FA7CC3"/>
    <w:rsid w:val="00FA7E42"/>
    <w:rsid w:val="00FB0055"/>
    <w:rsid w:val="00FB02CC"/>
    <w:rsid w:val="00FB2481"/>
    <w:rsid w:val="00FB3974"/>
    <w:rsid w:val="00FB46B3"/>
    <w:rsid w:val="00FB7C28"/>
    <w:rsid w:val="00FC0750"/>
    <w:rsid w:val="00FC428F"/>
    <w:rsid w:val="00FC51CE"/>
    <w:rsid w:val="00FC72F1"/>
    <w:rsid w:val="00FC7A8E"/>
    <w:rsid w:val="00FD290C"/>
    <w:rsid w:val="00FD35FF"/>
    <w:rsid w:val="00FD3E82"/>
    <w:rsid w:val="00FD43D7"/>
    <w:rsid w:val="00FD5EF1"/>
    <w:rsid w:val="00FD5FAB"/>
    <w:rsid w:val="00FD6621"/>
    <w:rsid w:val="00FD6A76"/>
    <w:rsid w:val="00FE0D2F"/>
    <w:rsid w:val="00FE1DA9"/>
    <w:rsid w:val="00FE2318"/>
    <w:rsid w:val="00FE4129"/>
    <w:rsid w:val="00FE4F54"/>
    <w:rsid w:val="00FE69AA"/>
    <w:rsid w:val="00FF046F"/>
    <w:rsid w:val="00FF5E11"/>
    <w:rsid w:val="00FF617D"/>
    <w:rsid w:val="00FF632A"/>
    <w:rsid w:val="00FF6379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73C88"/>
    <w:rsid w:val="00094E54"/>
    <w:rsid w:val="00137839"/>
    <w:rsid w:val="00150866"/>
    <w:rsid w:val="00190A85"/>
    <w:rsid w:val="0025496C"/>
    <w:rsid w:val="00286D30"/>
    <w:rsid w:val="003452D7"/>
    <w:rsid w:val="0037497B"/>
    <w:rsid w:val="00374A66"/>
    <w:rsid w:val="003B5A6E"/>
    <w:rsid w:val="00460010"/>
    <w:rsid w:val="00473E02"/>
    <w:rsid w:val="00485A34"/>
    <w:rsid w:val="004913E0"/>
    <w:rsid w:val="005B218A"/>
    <w:rsid w:val="005E6A9B"/>
    <w:rsid w:val="00616901"/>
    <w:rsid w:val="00670417"/>
    <w:rsid w:val="006D7C46"/>
    <w:rsid w:val="0070199B"/>
    <w:rsid w:val="00744BCF"/>
    <w:rsid w:val="00776C1B"/>
    <w:rsid w:val="007F685B"/>
    <w:rsid w:val="00820B04"/>
    <w:rsid w:val="008A679A"/>
    <w:rsid w:val="009407F2"/>
    <w:rsid w:val="00981905"/>
    <w:rsid w:val="009F0E00"/>
    <w:rsid w:val="00A07500"/>
    <w:rsid w:val="00A40458"/>
    <w:rsid w:val="00A93C93"/>
    <w:rsid w:val="00AD5799"/>
    <w:rsid w:val="00CB25CE"/>
    <w:rsid w:val="00CE3336"/>
    <w:rsid w:val="00D80779"/>
    <w:rsid w:val="00DF5AC9"/>
    <w:rsid w:val="00E00D65"/>
    <w:rsid w:val="00E406E3"/>
    <w:rsid w:val="00E522C0"/>
    <w:rsid w:val="00E76511"/>
    <w:rsid w:val="00E900BD"/>
    <w:rsid w:val="00EA21E7"/>
    <w:rsid w:val="00EC091B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53F0-EA16-45D1-A250-17086DA3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2533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1342r0</dc:title>
  <dc:subject>Submission</dc:subject>
  <dc:creator>Chaoming Luo</dc:creator>
  <cp:keywords>xxxxr0</cp:keywords>
  <dc:description/>
  <cp:lastModifiedBy>luochaoming</cp:lastModifiedBy>
  <cp:revision>1255</cp:revision>
  <cp:lastPrinted>1900-01-01T08:00:00Z</cp:lastPrinted>
  <dcterms:created xsi:type="dcterms:W3CDTF">2021-12-13T23:51:00Z</dcterms:created>
  <dcterms:modified xsi:type="dcterms:W3CDTF">2022-08-25T01:46:00Z</dcterms:modified>
</cp:coreProperties>
</file>