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02636650"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65285D">
              <w:rPr>
                <w:sz w:val="24"/>
                <w:szCs w:val="24"/>
              </w:rPr>
              <w:t>July</w:t>
            </w:r>
            <w:r w:rsidR="000743E8">
              <w:rPr>
                <w:sz w:val="24"/>
                <w:szCs w:val="24"/>
              </w:rPr>
              <w:t xml:space="preserve"> to </w:t>
            </w:r>
            <w:r w:rsidR="0065285D">
              <w:rPr>
                <w:sz w:val="24"/>
                <w:szCs w:val="24"/>
              </w:rPr>
              <w:t>September</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43F1D3D2"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w:t>
            </w:r>
            <w:r w:rsidR="0065285D">
              <w:rPr>
                <w:b w:val="0"/>
                <w:sz w:val="24"/>
                <w:szCs w:val="24"/>
              </w:rPr>
              <w:t>7</w:t>
            </w:r>
            <w:r w:rsidRPr="001A0D3B">
              <w:rPr>
                <w:b w:val="0"/>
                <w:sz w:val="24"/>
                <w:szCs w:val="24"/>
              </w:rPr>
              <w:t>-</w:t>
            </w:r>
            <w:r w:rsidR="0065285D">
              <w:rPr>
                <w:b w:val="0"/>
                <w:sz w:val="24"/>
                <w:szCs w:val="24"/>
              </w:rPr>
              <w:t>28</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0E4B4BBE" w:rsidR="002B7B15" w:rsidRPr="0065285D" w:rsidRDefault="002B7B15" w:rsidP="002B7B15">
            <w:pPr>
              <w:pStyle w:val="T2"/>
              <w:spacing w:after="0"/>
              <w:ind w:left="0" w:right="0"/>
              <w:rPr>
                <w:b w:val="0"/>
                <w:sz w:val="24"/>
                <w:szCs w:val="24"/>
                <w:lang w:val="en-US" w:eastAsia="ko-KR"/>
              </w:rPr>
            </w:pPr>
          </w:p>
        </w:tc>
        <w:tc>
          <w:tcPr>
            <w:tcW w:w="1591" w:type="dxa"/>
            <w:vAlign w:val="center"/>
          </w:tcPr>
          <w:p w14:paraId="7DB393E0" w14:textId="4DFA16D8"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3D4CFFB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4643353E" w14:textId="6CBACC9C" w:rsidR="00815408" w:rsidRDefault="00815408" w:rsidP="00815408">
                            <w:pPr>
                              <w:numPr>
                                <w:ilvl w:val="0"/>
                                <w:numId w:val="1"/>
                              </w:numPr>
                              <w:jc w:val="both"/>
                            </w:pPr>
                            <w:r>
                              <w:t xml:space="preserve">Rev4: Added the minute from the teleconference held on </w:t>
                            </w:r>
                            <w:r>
                              <w:rPr>
                                <w:lang w:eastAsia="ko-KR"/>
                              </w:rPr>
                              <w:t>August 15, 2022</w:t>
                            </w:r>
                            <w:r>
                              <w:t>.</w:t>
                            </w:r>
                          </w:p>
                          <w:p w14:paraId="6E43CE95" w14:textId="76A6A704" w:rsidR="001D0AAA" w:rsidRDefault="001D0AAA" w:rsidP="001D0AAA">
                            <w:pPr>
                              <w:numPr>
                                <w:ilvl w:val="0"/>
                                <w:numId w:val="1"/>
                              </w:numPr>
                              <w:jc w:val="both"/>
                            </w:pPr>
                            <w:r>
                              <w:t>Rev</w:t>
                            </w:r>
                            <w:r>
                              <w:t>5</w:t>
                            </w:r>
                            <w:r>
                              <w:t xml:space="preserve">: Added the minute from the teleconference held on </w:t>
                            </w:r>
                            <w:r>
                              <w:rPr>
                                <w:lang w:eastAsia="ko-KR"/>
                              </w:rPr>
                              <w:t>August 1</w:t>
                            </w:r>
                            <w:r>
                              <w:rPr>
                                <w:lang w:eastAsia="ko-KR"/>
                              </w:rPr>
                              <w:t>7</w:t>
                            </w:r>
                            <w:r>
                              <w:rPr>
                                <w:lang w:eastAsia="ko-KR"/>
                              </w:rPr>
                              <w:t>, 2022</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4643353E" w14:textId="6CBACC9C" w:rsidR="00815408" w:rsidRDefault="00815408" w:rsidP="00815408">
                      <w:pPr>
                        <w:numPr>
                          <w:ilvl w:val="0"/>
                          <w:numId w:val="1"/>
                        </w:numPr>
                        <w:jc w:val="both"/>
                      </w:pPr>
                      <w:r>
                        <w:t xml:space="preserve">Rev4: Added the minute from the teleconference held on </w:t>
                      </w:r>
                      <w:r>
                        <w:rPr>
                          <w:lang w:eastAsia="ko-KR"/>
                        </w:rPr>
                        <w:t>August 15, 2022</w:t>
                      </w:r>
                      <w:r>
                        <w:t>.</w:t>
                      </w:r>
                    </w:p>
                    <w:p w14:paraId="6E43CE95" w14:textId="76A6A704" w:rsidR="001D0AAA" w:rsidRDefault="001D0AAA" w:rsidP="001D0AAA">
                      <w:pPr>
                        <w:numPr>
                          <w:ilvl w:val="0"/>
                          <w:numId w:val="1"/>
                        </w:numPr>
                        <w:jc w:val="both"/>
                      </w:pPr>
                      <w:r>
                        <w:t>Rev</w:t>
                      </w:r>
                      <w:r>
                        <w:t>5</w:t>
                      </w:r>
                      <w:r>
                        <w:t xml:space="preserve">: Added the minute from the teleconference held on </w:t>
                      </w:r>
                      <w:r>
                        <w:rPr>
                          <w:lang w:eastAsia="ko-KR"/>
                        </w:rPr>
                        <w:t>August 1</w:t>
                      </w:r>
                      <w:r>
                        <w:rPr>
                          <w:lang w:eastAsia="ko-KR"/>
                        </w:rPr>
                        <w:t>7</w:t>
                      </w:r>
                      <w:r>
                        <w:rPr>
                          <w:lang w:eastAsia="ko-KR"/>
                        </w:rPr>
                        <w:t>, 2022</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6B8D696" w:rsidR="002A17EC" w:rsidRPr="001A0D3B" w:rsidRDefault="0065285D"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July</w:t>
      </w:r>
      <w:r w:rsidR="000743E8">
        <w:rPr>
          <w:rFonts w:ascii="Times New Roman" w:hAnsi="Times New Roman" w:cs="Times New Roman"/>
          <w:b/>
          <w:sz w:val="24"/>
          <w:szCs w:val="24"/>
          <w:u w:val="single"/>
        </w:rPr>
        <w:t xml:space="preserve"> </w:t>
      </w:r>
      <w:r>
        <w:rPr>
          <w:rFonts w:ascii="Times New Roman" w:hAnsi="Times New Roman" w:cs="Times New Roman"/>
          <w:b/>
          <w:sz w:val="24"/>
          <w:szCs w:val="24"/>
          <w:u w:val="single"/>
        </w:rPr>
        <w:t>28</w:t>
      </w:r>
      <w:r w:rsidR="000743E8">
        <w:rPr>
          <w:rFonts w:ascii="Times New Roman" w:hAnsi="Times New Roman" w:cs="Times New Roman"/>
          <w:b/>
          <w:sz w:val="24"/>
          <w:szCs w:val="24"/>
          <w:u w:val="single"/>
        </w:rPr>
        <w:t>,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fldChar w:fldCharType="begin"/>
      </w:r>
      <w:r>
        <w:instrText xml:space="preserve"> HYPERLINK "mailto:liwen.chu@nxp.com" </w:instrText>
      </w:r>
      <w:r>
        <w:fldChar w:fldCharType="separate"/>
      </w:r>
      <w:r w:rsidRPr="001A0D3B">
        <w:rPr>
          <w:rStyle w:val="a6"/>
        </w:rPr>
        <w:t>liwen.chu@nxp.com</w:t>
      </w:r>
      <w:r>
        <w:rPr>
          <w:rStyle w:val="a6"/>
        </w:rPr>
        <w:fldChar w:fldCharType="end"/>
      </w:r>
      <w:r w:rsidRPr="001A0D3B">
        <w:t>) and Jeongki Kim (</w:t>
      </w:r>
      <w:r>
        <w:fldChar w:fldCharType="begin"/>
      </w:r>
      <w:r>
        <w:instrText xml:space="preserve"> HYPERLINK "mailto:jeongki.kim.ieee@gmail.com" </w:instrText>
      </w:r>
      <w:r>
        <w:fldChar w:fldCharType="separate"/>
      </w:r>
      <w:r w:rsidR="00476925" w:rsidRPr="001A0D3B">
        <w:rPr>
          <w:rStyle w:val="a6"/>
          <w:bCs/>
        </w:rPr>
        <w:t>jeongki.kim.ieee@gmail.com</w:t>
      </w:r>
      <w:r>
        <w:rPr>
          <w:rStyle w:val="a6"/>
          <w:bCs/>
        </w:rPr>
        <w:fldChar w:fldCharType="end"/>
      </w:r>
      <w:r w:rsidR="00476925" w:rsidRPr="001A0D3B">
        <w:rPr>
          <w:bCs/>
          <w:u w:val="single"/>
        </w:rPr>
        <w:t>)</w:t>
      </w:r>
    </w:p>
    <w:p w14:paraId="6CF9685A" w14:textId="0B87643E"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C15667">
        <w:rPr>
          <w:rFonts w:ascii="Times New Roman" w:hAnsi="Times New Roman" w:cs="Times New Roman"/>
          <w:sz w:val="24"/>
          <w:szCs w:val="24"/>
        </w:rPr>
        <w:t>1161</w:t>
      </w:r>
      <w:r w:rsidR="000743E8">
        <w:rPr>
          <w:rFonts w:ascii="Times New Roman" w:hAnsi="Times New Roman" w:cs="Times New Roman"/>
          <w:sz w:val="24"/>
          <w:szCs w:val="24"/>
        </w:rPr>
        <w:t>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296" w:type="dxa"/>
        <w:shd w:val="clear" w:color="auto" w:fill="FFFFFF"/>
        <w:tblCellMar>
          <w:left w:w="0" w:type="dxa"/>
          <w:right w:w="0" w:type="dxa"/>
        </w:tblCellMar>
        <w:tblLook w:val="04A0" w:firstRow="1" w:lastRow="0" w:firstColumn="1" w:lastColumn="0" w:noHBand="0" w:noVBand="1"/>
      </w:tblPr>
      <w:tblGrid>
        <w:gridCol w:w="1007"/>
        <w:gridCol w:w="2458"/>
        <w:gridCol w:w="5895"/>
      </w:tblGrid>
      <w:tr w:rsidR="009E26AC" w:rsidRPr="009E26AC" w14:paraId="53BB1C6A" w14:textId="77777777" w:rsidTr="009E26AC">
        <w:trPr>
          <w:trHeight w:val="300"/>
        </w:trPr>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37C36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Timestamp</w:t>
            </w:r>
          </w:p>
        </w:tc>
        <w:tc>
          <w:tcPr>
            <w:tcW w:w="214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50D97B" w14:textId="77777777" w:rsidR="009E26AC" w:rsidRPr="009E26AC" w:rsidRDefault="009E26AC" w:rsidP="009E26AC">
            <w:pPr>
              <w:rPr>
                <w:rFonts w:eastAsia="굴림"/>
                <w:color w:val="000000"/>
                <w:lang w:eastAsia="ko-KR"/>
              </w:rPr>
            </w:pPr>
            <w:r w:rsidRPr="009E26AC">
              <w:rPr>
                <w:rFonts w:eastAsia="굴림"/>
                <w:color w:val="000000"/>
                <w:lang w:eastAsia="ko-KR"/>
              </w:rPr>
              <w:t>Name</w:t>
            </w:r>
          </w:p>
        </w:tc>
        <w:tc>
          <w:tcPr>
            <w:tcW w:w="50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B415F4" w14:textId="77777777" w:rsidR="009E26AC" w:rsidRPr="009E26AC" w:rsidRDefault="009E26AC" w:rsidP="009E26AC">
            <w:pPr>
              <w:rPr>
                <w:rFonts w:eastAsia="굴림"/>
                <w:color w:val="000000"/>
                <w:lang w:eastAsia="ko-KR"/>
              </w:rPr>
            </w:pPr>
            <w:r w:rsidRPr="009E26AC">
              <w:rPr>
                <w:rFonts w:eastAsia="굴림"/>
                <w:color w:val="000000"/>
                <w:lang w:eastAsia="ko-KR"/>
              </w:rPr>
              <w:t>Affiliation</w:t>
            </w:r>
          </w:p>
        </w:tc>
      </w:tr>
      <w:tr w:rsidR="009E26AC" w:rsidRPr="009E26AC" w14:paraId="3778B1F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BBA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2C4B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Ajami</w:t>
            </w:r>
            <w:proofErr w:type="spellEnd"/>
            <w:r w:rsidRPr="009E26A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19CC9"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388DE14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AC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32762" w14:textId="77777777" w:rsidR="009E26AC" w:rsidRPr="009E26AC" w:rsidRDefault="009E26AC" w:rsidP="009E26AC">
            <w:pPr>
              <w:rPr>
                <w:rFonts w:eastAsia="굴림"/>
                <w:color w:val="000000"/>
                <w:lang w:eastAsia="ko-KR"/>
              </w:rPr>
            </w:pPr>
            <w:r w:rsidRPr="009E26AC">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A3E2"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45595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CCD0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1296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Baek</w:t>
            </w:r>
            <w:proofErr w:type="spellEnd"/>
            <w:r w:rsidRPr="009E26AC">
              <w:rPr>
                <w:rFonts w:eastAsia="굴림"/>
                <w:color w:val="000000"/>
                <w:lang w:eastAsia="ko-KR"/>
              </w:rPr>
              <w:t xml:space="preserve">, </w:t>
            </w:r>
            <w:proofErr w:type="spellStart"/>
            <w:r w:rsidRPr="009E26A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3B4C" w14:textId="77777777" w:rsidR="009E26AC" w:rsidRPr="009E26AC" w:rsidRDefault="009E26AC" w:rsidP="009E26AC">
            <w:pPr>
              <w:rPr>
                <w:rFonts w:eastAsia="굴림"/>
                <w:color w:val="000000"/>
                <w:lang w:eastAsia="ko-KR"/>
              </w:rPr>
            </w:pPr>
            <w:r w:rsidRPr="009E26AC">
              <w:rPr>
                <w:rFonts w:eastAsia="굴림"/>
                <w:color w:val="000000"/>
                <w:lang w:eastAsia="ko-KR"/>
              </w:rPr>
              <w:t>LG ELECTRONICS</w:t>
            </w:r>
          </w:p>
        </w:tc>
      </w:tr>
      <w:tr w:rsidR="009E26AC" w:rsidRPr="009E26AC" w14:paraId="1042A77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C36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702C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Bredewoud</w:t>
            </w:r>
            <w:proofErr w:type="spellEnd"/>
            <w:r w:rsidRPr="009E26A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2B9E7"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7B76AE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00CF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DECF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Chemrov</w:t>
            </w:r>
            <w:proofErr w:type="spellEnd"/>
            <w:r w:rsidRPr="009E26A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9ABF6" w14:textId="77777777" w:rsidR="009E26AC" w:rsidRPr="009E26AC" w:rsidRDefault="009E26AC" w:rsidP="009E26AC">
            <w:pPr>
              <w:rPr>
                <w:rFonts w:eastAsia="굴림"/>
                <w:color w:val="000000"/>
                <w:lang w:eastAsia="ko-KR"/>
              </w:rPr>
            </w:pPr>
            <w:r w:rsidRPr="009E26AC">
              <w:rPr>
                <w:rFonts w:eastAsia="굴림"/>
                <w:color w:val="000000"/>
                <w:lang w:eastAsia="ko-KR"/>
              </w:rPr>
              <w:t>IITP RAS</w:t>
            </w:r>
          </w:p>
        </w:tc>
      </w:tr>
      <w:tr w:rsidR="009E26AC" w:rsidRPr="009E26AC" w14:paraId="324BAD5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B920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160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CHENG, </w:t>
            </w:r>
            <w:proofErr w:type="spellStart"/>
            <w:r w:rsidRPr="009E26AC">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CD672" w14:textId="77777777" w:rsidR="009E26AC" w:rsidRPr="009E26AC" w:rsidRDefault="009E26AC" w:rsidP="009E26AC">
            <w:pPr>
              <w:rPr>
                <w:rFonts w:eastAsia="굴림"/>
                <w:color w:val="000000"/>
                <w:lang w:eastAsia="ko-KR"/>
              </w:rPr>
            </w:pPr>
            <w:r w:rsidRPr="009E26AC">
              <w:rPr>
                <w:rFonts w:eastAsia="굴림"/>
                <w:color w:val="000000"/>
                <w:lang w:eastAsia="ko-KR"/>
              </w:rPr>
              <w:t>Xiaomi Communications Co., Ltd.</w:t>
            </w:r>
          </w:p>
        </w:tc>
      </w:tr>
      <w:tr w:rsidR="009E26AC" w:rsidRPr="009E26AC" w14:paraId="0C3B591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DFBC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1B61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Dong, </w:t>
            </w:r>
            <w:proofErr w:type="spellStart"/>
            <w:r w:rsidRPr="009E26A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2BF23"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4FED668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C1FA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7781A" w14:textId="77777777" w:rsidR="009E26AC" w:rsidRPr="009E26AC" w:rsidRDefault="009E26AC" w:rsidP="009E26AC">
            <w:pPr>
              <w:rPr>
                <w:rFonts w:eastAsia="굴림"/>
                <w:color w:val="000000"/>
                <w:lang w:eastAsia="ko-KR"/>
              </w:rPr>
            </w:pPr>
            <w:r w:rsidRPr="009E26AC">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51E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455CD34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769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45DBB" w14:textId="77777777" w:rsidR="009E26AC" w:rsidRPr="009E26AC" w:rsidRDefault="009E26AC" w:rsidP="009E26AC">
            <w:pPr>
              <w:rPr>
                <w:rFonts w:eastAsia="굴림"/>
                <w:color w:val="000000"/>
                <w:lang w:eastAsia="ko-KR"/>
              </w:rPr>
            </w:pPr>
            <w:r w:rsidRPr="009E26AC">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C8E53"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71916D0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FE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8C918"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Fang, </w:t>
            </w:r>
            <w:proofErr w:type="spellStart"/>
            <w:r w:rsidRPr="009E26A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75A57"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Mediatek</w:t>
            </w:r>
            <w:proofErr w:type="spellEnd"/>
          </w:p>
        </w:tc>
      </w:tr>
      <w:tr w:rsidR="009E26AC" w:rsidRPr="009E26AC" w14:paraId="72A2E31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51A6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397B" w14:textId="77777777" w:rsidR="009E26AC" w:rsidRPr="009E26AC" w:rsidRDefault="009E26AC" w:rsidP="009E26AC">
            <w:pPr>
              <w:rPr>
                <w:rFonts w:eastAsia="굴림"/>
                <w:color w:val="000000"/>
                <w:lang w:eastAsia="ko-KR"/>
              </w:rPr>
            </w:pPr>
            <w:r w:rsidRPr="009E26A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04A3"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2E688A7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882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68FC" w14:textId="77777777" w:rsidR="009E26AC" w:rsidRPr="009E26AC" w:rsidRDefault="009E26AC" w:rsidP="009E26AC">
            <w:pPr>
              <w:rPr>
                <w:rFonts w:eastAsia="굴림"/>
                <w:color w:val="000000"/>
                <w:lang w:eastAsia="ko-KR"/>
              </w:rPr>
            </w:pPr>
            <w:r w:rsidRPr="009E26AC">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88023"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25EABFF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166E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4053" w14:textId="77777777" w:rsidR="009E26AC" w:rsidRPr="009E26AC" w:rsidRDefault="009E26AC" w:rsidP="009E26AC">
            <w:pPr>
              <w:rPr>
                <w:rFonts w:eastAsia="굴림"/>
                <w:color w:val="000000"/>
                <w:lang w:eastAsia="ko-KR"/>
              </w:rPr>
            </w:pPr>
            <w:r w:rsidRPr="009E26A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B320"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4602F6E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65CE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606A4" w14:textId="77777777" w:rsidR="009E26AC" w:rsidRPr="009E26AC" w:rsidRDefault="009E26AC" w:rsidP="009E26AC">
            <w:pPr>
              <w:rPr>
                <w:rFonts w:eastAsia="굴림"/>
                <w:color w:val="000000"/>
                <w:lang w:eastAsia="ko-KR"/>
              </w:rPr>
            </w:pPr>
            <w:r w:rsidRPr="009E26A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9B8CA" w14:textId="77777777" w:rsidR="009E26AC" w:rsidRPr="009E26AC" w:rsidRDefault="009E26AC" w:rsidP="009E26AC">
            <w:pPr>
              <w:rPr>
                <w:rFonts w:eastAsia="굴림"/>
                <w:color w:val="000000"/>
                <w:lang w:eastAsia="ko-KR"/>
              </w:rPr>
            </w:pPr>
            <w:r w:rsidRPr="009E26AC">
              <w:rPr>
                <w:rFonts w:eastAsia="굴림"/>
                <w:color w:val="000000"/>
                <w:lang w:eastAsia="ko-KR"/>
              </w:rPr>
              <w:t>Facebook</w:t>
            </w:r>
          </w:p>
        </w:tc>
      </w:tr>
      <w:tr w:rsidR="009E26AC" w:rsidRPr="009E26AC" w14:paraId="2A140F0A"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B161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56F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Handte</w:t>
            </w:r>
            <w:proofErr w:type="spellEnd"/>
            <w:r w:rsidRPr="009E26AC">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795A1" w14:textId="77777777" w:rsidR="009E26AC" w:rsidRPr="009E26AC" w:rsidRDefault="009E26AC" w:rsidP="009E26AC">
            <w:pPr>
              <w:rPr>
                <w:rFonts w:eastAsia="굴림"/>
                <w:color w:val="000000"/>
                <w:lang w:eastAsia="ko-KR"/>
              </w:rPr>
            </w:pPr>
            <w:r w:rsidRPr="009E26AC">
              <w:rPr>
                <w:rFonts w:eastAsia="굴림"/>
                <w:color w:val="000000"/>
                <w:lang w:eastAsia="ko-KR"/>
              </w:rPr>
              <w:t>Sony Corporation</w:t>
            </w:r>
          </w:p>
        </w:tc>
      </w:tr>
      <w:tr w:rsidR="009E26AC" w:rsidRPr="009E26AC" w14:paraId="1BA015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2FC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402FD" w14:textId="77777777" w:rsidR="009E26AC" w:rsidRPr="009E26AC" w:rsidRDefault="009E26AC" w:rsidP="009E26AC">
            <w:pPr>
              <w:rPr>
                <w:rFonts w:eastAsia="굴림"/>
                <w:color w:val="000000"/>
                <w:lang w:eastAsia="ko-KR"/>
              </w:rPr>
            </w:pPr>
            <w:r w:rsidRPr="009E26A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371C3"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DCE37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8F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F9D68" w14:textId="77777777" w:rsidR="009E26AC" w:rsidRPr="009E26AC" w:rsidRDefault="009E26AC" w:rsidP="009E26AC">
            <w:pPr>
              <w:rPr>
                <w:rFonts w:eastAsia="굴림"/>
                <w:color w:val="000000"/>
                <w:lang w:eastAsia="ko-KR"/>
              </w:rPr>
            </w:pPr>
            <w:r w:rsidRPr="009E26AC">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68EBA"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5A36F3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0E4E" w14:textId="77777777" w:rsidR="009E26AC" w:rsidRPr="009E26AC" w:rsidRDefault="009E26AC" w:rsidP="009E26AC">
            <w:pPr>
              <w:jc w:val="center"/>
              <w:rPr>
                <w:rFonts w:eastAsia="굴림"/>
                <w:color w:val="000000"/>
                <w:lang w:eastAsia="ko-KR"/>
              </w:rPr>
            </w:pPr>
            <w:r w:rsidRPr="009E26AC">
              <w:rPr>
                <w:rFonts w:eastAsia="굴림"/>
                <w:color w:val="000000"/>
                <w:lang w:eastAsia="ko-KR"/>
              </w:rPr>
              <w:lastRenderedPageBreak/>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58FC5" w14:textId="77777777" w:rsidR="009E26AC" w:rsidRPr="009E26AC" w:rsidRDefault="009E26AC" w:rsidP="009E26AC">
            <w:pPr>
              <w:rPr>
                <w:rFonts w:eastAsia="굴림"/>
                <w:color w:val="000000"/>
                <w:lang w:eastAsia="ko-KR"/>
              </w:rPr>
            </w:pPr>
            <w:r w:rsidRPr="009E26A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2C57" w14:textId="77777777" w:rsidR="009E26AC" w:rsidRPr="009E26AC" w:rsidRDefault="009E26AC" w:rsidP="009E26AC">
            <w:pPr>
              <w:rPr>
                <w:rFonts w:eastAsia="굴림"/>
                <w:color w:val="000000"/>
                <w:lang w:eastAsia="ko-KR"/>
              </w:rPr>
            </w:pPr>
            <w:r w:rsidRPr="009E26AC">
              <w:rPr>
                <w:rFonts w:eastAsia="굴림"/>
                <w:color w:val="000000"/>
                <w:lang w:eastAsia="ko-KR"/>
              </w:rPr>
              <w:t>Intel Corporation</w:t>
            </w:r>
          </w:p>
        </w:tc>
      </w:tr>
      <w:tr w:rsidR="009E26AC" w:rsidRPr="009E26AC" w14:paraId="60CB45F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5F0A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D0E2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Huq, Kazi Mohammed </w:t>
            </w:r>
            <w:proofErr w:type="spellStart"/>
            <w:r w:rsidRPr="009E26AC">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DAD1"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5B4A866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61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5C29"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kamath</w:t>
            </w:r>
            <w:proofErr w:type="spellEnd"/>
            <w:r w:rsidRPr="009E26AC">
              <w:rPr>
                <w:rFonts w:eastAsia="굴림"/>
                <w:color w:val="000000"/>
                <w:lang w:eastAsia="ko-KR"/>
              </w:rPr>
              <w:t>,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F79A6"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50F7192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05D6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C2105"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Kandala</w:t>
            </w:r>
            <w:proofErr w:type="spellEnd"/>
            <w:r w:rsidRPr="009E26AC">
              <w:rPr>
                <w:rFonts w:eastAsia="굴림"/>
                <w:color w:val="000000"/>
                <w:lang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B862D" w14:textId="77777777" w:rsidR="009E26AC" w:rsidRPr="009E26AC" w:rsidRDefault="009E26AC" w:rsidP="009E26AC">
            <w:pPr>
              <w:rPr>
                <w:rFonts w:eastAsia="굴림"/>
                <w:color w:val="000000"/>
                <w:lang w:eastAsia="ko-KR"/>
              </w:rPr>
            </w:pPr>
            <w:r w:rsidRPr="009E26AC">
              <w:rPr>
                <w:rFonts w:eastAsia="굴림"/>
                <w:color w:val="000000"/>
                <w:lang w:eastAsia="ko-KR"/>
              </w:rPr>
              <w:t>SAMSUNG</w:t>
            </w:r>
          </w:p>
        </w:tc>
      </w:tr>
      <w:tr w:rsidR="009E26AC" w:rsidRPr="009E26AC" w14:paraId="56601CD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804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ED0AC"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84F1F"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4F6F35A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19C57"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78C8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6BF21"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21FC7E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6796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B4831"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D645B"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B36859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BCB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22780" w14:textId="77777777" w:rsidR="009E26AC" w:rsidRPr="009E26AC" w:rsidRDefault="009E26AC" w:rsidP="009E26AC">
            <w:pPr>
              <w:rPr>
                <w:rFonts w:eastAsia="굴림"/>
                <w:color w:val="000000"/>
                <w:lang w:eastAsia="ko-KR"/>
              </w:rPr>
            </w:pPr>
            <w:r w:rsidRPr="009E26A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243F8" w14:textId="77777777" w:rsidR="009E26AC" w:rsidRPr="009E26AC" w:rsidRDefault="009E26AC" w:rsidP="009E26AC">
            <w:pPr>
              <w:rPr>
                <w:rFonts w:eastAsia="굴림"/>
                <w:color w:val="000000"/>
                <w:lang w:eastAsia="ko-KR"/>
              </w:rPr>
            </w:pPr>
            <w:r w:rsidRPr="009E26AC">
              <w:rPr>
                <w:rFonts w:eastAsia="굴림"/>
                <w:color w:val="000000"/>
                <w:lang w:eastAsia="ko-KR"/>
              </w:rPr>
              <w:t>Nippon Telegraph and Telephone Corporation (NTT)</w:t>
            </w:r>
          </w:p>
        </w:tc>
      </w:tr>
      <w:tr w:rsidR="009E26AC" w:rsidRPr="009E26AC" w14:paraId="22325E0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C15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FDA5" w14:textId="77777777" w:rsidR="009E26AC" w:rsidRPr="009E26AC" w:rsidRDefault="009E26AC" w:rsidP="009E26AC">
            <w:pPr>
              <w:rPr>
                <w:rFonts w:eastAsia="굴림"/>
                <w:color w:val="000000"/>
                <w:lang w:eastAsia="ko-KR"/>
              </w:rPr>
            </w:pPr>
            <w:r w:rsidRPr="009E26A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965C6"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5EA25BD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F9D2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BC99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Ko, </w:t>
            </w:r>
            <w:proofErr w:type="spellStart"/>
            <w:r w:rsidRPr="009E26A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17997"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6EE4D29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F0C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7459" w14:textId="77777777" w:rsidR="009E26AC" w:rsidRPr="009E26AC" w:rsidRDefault="009E26AC" w:rsidP="009E26AC">
            <w:pPr>
              <w:rPr>
                <w:rFonts w:eastAsia="굴림"/>
                <w:color w:val="000000"/>
                <w:lang w:eastAsia="ko-KR"/>
              </w:rPr>
            </w:pPr>
            <w:r w:rsidRPr="009E26A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32C3C"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InterDigital</w:t>
            </w:r>
            <w:proofErr w:type="spellEnd"/>
            <w:r w:rsidRPr="009E26AC">
              <w:rPr>
                <w:rFonts w:eastAsia="굴림"/>
                <w:color w:val="000000"/>
                <w:lang w:eastAsia="ko-KR"/>
              </w:rPr>
              <w:t>, Inc.</w:t>
            </w:r>
          </w:p>
        </w:tc>
      </w:tr>
      <w:tr w:rsidR="009E26AC" w:rsidRPr="009E26AC" w14:paraId="58D1E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14462"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952F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Li, </w:t>
            </w:r>
            <w:proofErr w:type="spellStart"/>
            <w:r w:rsidRPr="009E26AC">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FE49B"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165AF39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961D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D4C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Lou, </w:t>
            </w:r>
            <w:proofErr w:type="spellStart"/>
            <w:r w:rsidRPr="009E26A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E449C"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InterDigital</w:t>
            </w:r>
            <w:proofErr w:type="spellEnd"/>
            <w:r w:rsidRPr="009E26AC">
              <w:rPr>
                <w:rFonts w:eastAsia="굴림"/>
                <w:color w:val="000000"/>
                <w:lang w:eastAsia="ko-KR"/>
              </w:rPr>
              <w:t>, Inc.</w:t>
            </w:r>
          </w:p>
        </w:tc>
      </w:tr>
      <w:tr w:rsidR="009E26AC" w:rsidRPr="009E26AC" w14:paraId="71E6BD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A94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889F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Lu, </w:t>
            </w:r>
            <w:proofErr w:type="spellStart"/>
            <w:r w:rsidRPr="009E26A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0F1BE"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80D6C4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19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436EE" w14:textId="77777777" w:rsidR="009E26AC" w:rsidRPr="009E26AC" w:rsidRDefault="009E26AC" w:rsidP="009E26AC">
            <w:pPr>
              <w:rPr>
                <w:rFonts w:eastAsia="굴림"/>
                <w:color w:val="000000"/>
                <w:lang w:eastAsia="ko-KR"/>
              </w:rPr>
            </w:pPr>
            <w:r w:rsidRPr="009E26A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4CDC"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23F28C6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C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3745A"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Moon, </w:t>
            </w:r>
            <w:proofErr w:type="spellStart"/>
            <w:r w:rsidRPr="009E26AC">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38C84"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75C23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598A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F33E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Naik, </w:t>
            </w:r>
            <w:proofErr w:type="spellStart"/>
            <w:r w:rsidRPr="009E26A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5BCA"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407599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05C86"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A4D42" w14:textId="77777777" w:rsidR="009E26AC" w:rsidRPr="009E26AC" w:rsidRDefault="009E26AC" w:rsidP="009E26AC">
            <w:pPr>
              <w:rPr>
                <w:rFonts w:eastAsia="굴림"/>
                <w:color w:val="000000"/>
                <w:lang w:eastAsia="ko-KR"/>
              </w:rPr>
            </w:pPr>
            <w:r w:rsidRPr="009E26AC">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2A8E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028EE9B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CFF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2BD9" w14:textId="77777777" w:rsidR="009E26AC" w:rsidRPr="009E26AC" w:rsidRDefault="009E26AC" w:rsidP="009E26AC">
            <w:pPr>
              <w:rPr>
                <w:rFonts w:eastAsia="굴림"/>
                <w:color w:val="000000"/>
                <w:lang w:eastAsia="ko-KR"/>
              </w:rPr>
            </w:pPr>
            <w:r w:rsidRPr="009E26A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7D3A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68ACDA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95A2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DA2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Ouchi</w:t>
            </w:r>
            <w:proofErr w:type="spellEnd"/>
            <w:r w:rsidRPr="009E26AC">
              <w:rPr>
                <w:rFonts w:eastAsia="굴림"/>
                <w:color w:val="000000"/>
                <w:lang w:eastAsia="ko-KR"/>
              </w:rPr>
              <w:t xml:space="preserve">, </w:t>
            </w:r>
            <w:proofErr w:type="spellStart"/>
            <w:r w:rsidRPr="009E26A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8673" w14:textId="77777777" w:rsidR="009E26AC" w:rsidRPr="009E26AC" w:rsidRDefault="009E26AC" w:rsidP="009E26AC">
            <w:pPr>
              <w:rPr>
                <w:rFonts w:eastAsia="굴림"/>
                <w:color w:val="000000"/>
                <w:lang w:eastAsia="ko-KR"/>
              </w:rPr>
            </w:pPr>
            <w:r w:rsidRPr="009E26AC">
              <w:rPr>
                <w:rFonts w:eastAsia="굴림"/>
                <w:color w:val="000000"/>
                <w:lang w:eastAsia="ko-KR"/>
              </w:rPr>
              <w:t>Canon</w:t>
            </w:r>
          </w:p>
        </w:tc>
      </w:tr>
      <w:tr w:rsidR="009E26AC" w:rsidRPr="009E26AC" w14:paraId="102F7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BE12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87A8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Ozbakis</w:t>
            </w:r>
            <w:proofErr w:type="spellEnd"/>
            <w:r w:rsidRPr="009E26AC">
              <w:rPr>
                <w:rFonts w:eastAsia="굴림"/>
                <w:color w:val="000000"/>
                <w:lang w:eastAsia="ko-KR"/>
              </w:rPr>
              <w:t xml:space="preserve">, </w:t>
            </w:r>
            <w:proofErr w:type="spellStart"/>
            <w:r w:rsidRPr="009E26A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763" w14:textId="77777777" w:rsidR="009E26AC" w:rsidRPr="009E26AC" w:rsidRDefault="009E26AC" w:rsidP="009E26AC">
            <w:pPr>
              <w:rPr>
                <w:rFonts w:eastAsia="굴림"/>
                <w:color w:val="000000"/>
                <w:lang w:eastAsia="ko-KR"/>
              </w:rPr>
            </w:pPr>
            <w:r w:rsidRPr="009E26AC">
              <w:rPr>
                <w:rFonts w:eastAsia="굴림"/>
                <w:color w:val="000000"/>
                <w:lang w:eastAsia="ko-KR"/>
              </w:rPr>
              <w:t>VESTEL</w:t>
            </w:r>
          </w:p>
        </w:tc>
      </w:tr>
      <w:tr w:rsidR="009E26AC" w:rsidRPr="009E26AC" w14:paraId="5E6C7D3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E600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739ED"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Park, </w:t>
            </w:r>
            <w:proofErr w:type="spellStart"/>
            <w:r w:rsidRPr="009E26AC">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E7D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Senscomm</w:t>
            </w:r>
            <w:proofErr w:type="spellEnd"/>
          </w:p>
        </w:tc>
      </w:tr>
      <w:tr w:rsidR="009E26AC" w:rsidRPr="009E26AC" w14:paraId="22E4C15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EF5B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9776" w14:textId="77777777" w:rsidR="009E26AC" w:rsidRPr="009E26AC" w:rsidRDefault="009E26AC" w:rsidP="009E26AC">
            <w:pPr>
              <w:rPr>
                <w:rFonts w:eastAsia="굴림"/>
                <w:color w:val="000000"/>
                <w:lang w:eastAsia="ko-KR"/>
              </w:rPr>
            </w:pPr>
            <w:r w:rsidRPr="009E26A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38CFE"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7C9EFD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009A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EB531" w14:textId="77777777" w:rsidR="009E26AC" w:rsidRPr="009E26AC" w:rsidRDefault="009E26AC" w:rsidP="009E26AC">
            <w:pPr>
              <w:rPr>
                <w:rFonts w:eastAsia="굴림"/>
                <w:color w:val="000000"/>
                <w:lang w:eastAsia="ko-KR"/>
              </w:rPr>
            </w:pPr>
            <w:r w:rsidRPr="009E26A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9DFC3" w14:textId="77777777" w:rsidR="009E26AC" w:rsidRPr="009E26AC" w:rsidRDefault="009E26AC" w:rsidP="009E26AC">
            <w:pPr>
              <w:rPr>
                <w:rFonts w:eastAsia="굴림"/>
                <w:color w:val="000000"/>
                <w:lang w:eastAsia="ko-KR"/>
              </w:rPr>
            </w:pPr>
            <w:r w:rsidRPr="009E26AC">
              <w:rPr>
                <w:rFonts w:eastAsia="굴림"/>
                <w:color w:val="000000"/>
                <w:lang w:eastAsia="ko-KR"/>
              </w:rPr>
              <w:t>Hewlett Packard Enterprise</w:t>
            </w:r>
          </w:p>
        </w:tc>
      </w:tr>
      <w:tr w:rsidR="009E26AC" w:rsidRPr="009E26AC" w14:paraId="63E7D35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C25B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F619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Pushkarna</w:t>
            </w:r>
            <w:proofErr w:type="spellEnd"/>
            <w:r w:rsidRPr="009E26A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02A69" w14:textId="77777777" w:rsidR="009E26AC" w:rsidRPr="009E26AC" w:rsidRDefault="009E26AC" w:rsidP="009E26AC">
            <w:pPr>
              <w:rPr>
                <w:rFonts w:eastAsia="굴림"/>
                <w:color w:val="000000"/>
                <w:lang w:eastAsia="ko-KR"/>
              </w:rPr>
            </w:pPr>
            <w:r w:rsidRPr="009E26AC">
              <w:rPr>
                <w:rFonts w:eastAsia="굴림"/>
                <w:color w:val="000000"/>
                <w:lang w:eastAsia="ko-KR"/>
              </w:rPr>
              <w:t>Panasonic Asia Pacific Pte Ltd.</w:t>
            </w:r>
          </w:p>
        </w:tc>
      </w:tr>
      <w:tr w:rsidR="009E26AC" w:rsidRPr="009E26AC" w14:paraId="5E1FC52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8888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E6F3"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Quan, </w:t>
            </w:r>
            <w:proofErr w:type="spellStart"/>
            <w:r w:rsidRPr="009E26AC">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DDE8D"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Unisoc</w:t>
            </w:r>
            <w:proofErr w:type="spellEnd"/>
          </w:p>
        </w:tc>
      </w:tr>
      <w:tr w:rsidR="009E26AC" w:rsidRPr="009E26AC" w14:paraId="1AF6A1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11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54C8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Rosdahl</w:t>
            </w:r>
            <w:proofErr w:type="spellEnd"/>
            <w:r w:rsidRPr="009E26A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0CD1" w14:textId="77777777" w:rsidR="009E26AC" w:rsidRPr="009E26AC" w:rsidRDefault="009E26AC" w:rsidP="009E26AC">
            <w:pPr>
              <w:rPr>
                <w:rFonts w:eastAsia="굴림"/>
                <w:color w:val="000000"/>
                <w:lang w:eastAsia="ko-KR"/>
              </w:rPr>
            </w:pPr>
            <w:r w:rsidRPr="009E26AC">
              <w:rPr>
                <w:rFonts w:eastAsia="굴림"/>
                <w:color w:val="000000"/>
                <w:lang w:eastAsia="ko-KR"/>
              </w:rPr>
              <w:t>Qualcomm Technologies, Inc.</w:t>
            </w:r>
          </w:p>
        </w:tc>
      </w:tr>
      <w:tr w:rsidR="009E26AC" w:rsidRPr="009E26AC" w14:paraId="04FA642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4A8C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CE6F7" w14:textId="77777777" w:rsidR="009E26AC" w:rsidRPr="009E26AC" w:rsidRDefault="009E26AC" w:rsidP="009E26AC">
            <w:pPr>
              <w:rPr>
                <w:rFonts w:eastAsia="굴림"/>
                <w:color w:val="000000"/>
                <w:lang w:eastAsia="ko-KR"/>
              </w:rPr>
            </w:pPr>
            <w:r w:rsidRPr="009E26A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7370" w14:textId="77777777" w:rsidR="009E26AC" w:rsidRPr="009E26AC" w:rsidRDefault="009E26AC" w:rsidP="009E26AC">
            <w:pPr>
              <w:rPr>
                <w:rFonts w:eastAsia="굴림"/>
                <w:color w:val="000000"/>
                <w:lang w:eastAsia="ko-KR"/>
              </w:rPr>
            </w:pPr>
            <w:r w:rsidRPr="009E26AC">
              <w:rPr>
                <w:rFonts w:eastAsia="굴림"/>
                <w:color w:val="000000"/>
                <w:lang w:eastAsia="ko-KR"/>
              </w:rPr>
              <w:t>NXP Semiconductors</w:t>
            </w:r>
          </w:p>
        </w:tc>
      </w:tr>
      <w:tr w:rsidR="009E26AC" w:rsidRPr="009E26AC" w14:paraId="02ADF9C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4AB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34A3"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Sato, </w:t>
            </w:r>
            <w:proofErr w:type="spellStart"/>
            <w:r w:rsidRPr="009E26AC">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D3459" w14:textId="77777777" w:rsidR="009E26AC" w:rsidRPr="009E26AC" w:rsidRDefault="009E26AC" w:rsidP="009E26AC">
            <w:pPr>
              <w:rPr>
                <w:rFonts w:eastAsia="굴림"/>
                <w:color w:val="000000"/>
                <w:lang w:eastAsia="ko-KR"/>
              </w:rPr>
            </w:pPr>
            <w:r w:rsidRPr="009E26AC">
              <w:rPr>
                <w:rFonts w:eastAsia="굴림"/>
                <w:color w:val="000000"/>
                <w:lang w:eastAsia="ko-KR"/>
              </w:rPr>
              <w:t>SHARP CORPORATION</w:t>
            </w:r>
          </w:p>
        </w:tc>
      </w:tr>
      <w:tr w:rsidR="009E26AC" w:rsidRPr="009E26AC" w14:paraId="4311EF1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945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D01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Shafin</w:t>
            </w:r>
            <w:proofErr w:type="spellEnd"/>
            <w:r w:rsidRPr="009E26AC">
              <w:rPr>
                <w:rFonts w:eastAsia="굴림"/>
                <w:color w:val="000000"/>
                <w:lang w:eastAsia="ko-KR"/>
              </w:rPr>
              <w:t xml:space="preserve">, </w:t>
            </w:r>
            <w:proofErr w:type="spellStart"/>
            <w:r w:rsidRPr="009E26A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AD107"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4522297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CA3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416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Sosack</w:t>
            </w:r>
            <w:proofErr w:type="spellEnd"/>
            <w:r w:rsidRPr="009E26AC">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1E66F" w14:textId="77777777" w:rsidR="009E26AC" w:rsidRPr="009E26AC" w:rsidRDefault="009E26AC" w:rsidP="009E26AC">
            <w:pPr>
              <w:rPr>
                <w:rFonts w:eastAsia="굴림"/>
                <w:color w:val="000000"/>
                <w:lang w:eastAsia="ko-KR"/>
              </w:rPr>
            </w:pPr>
            <w:r w:rsidRPr="009E26AC">
              <w:rPr>
                <w:rFonts w:eastAsia="굴림"/>
                <w:color w:val="000000"/>
                <w:lang w:eastAsia="ko-KR"/>
              </w:rPr>
              <w:t>Molex Incorporated</w:t>
            </w:r>
          </w:p>
        </w:tc>
      </w:tr>
      <w:tr w:rsidR="009E26AC" w:rsidRPr="009E26AC" w14:paraId="2D7C4C4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1500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79D11" w14:textId="77777777" w:rsidR="009E26AC" w:rsidRPr="009E26AC" w:rsidRDefault="009E26AC" w:rsidP="009E26AC">
            <w:pPr>
              <w:rPr>
                <w:rFonts w:eastAsia="굴림"/>
                <w:color w:val="000000"/>
                <w:lang w:eastAsia="ko-KR"/>
              </w:rPr>
            </w:pPr>
            <w:r w:rsidRPr="009E26AC">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1796E"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4CAEFA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E6A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81DA8" w14:textId="77777777" w:rsidR="009E26AC" w:rsidRPr="009E26AC" w:rsidRDefault="009E26AC" w:rsidP="009E26AC">
            <w:pPr>
              <w:rPr>
                <w:rFonts w:eastAsia="굴림"/>
                <w:color w:val="000000"/>
                <w:lang w:eastAsia="ko-KR"/>
              </w:rPr>
            </w:pPr>
            <w:r w:rsidRPr="009E26A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6AE71"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459840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15B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9BB4F"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Wentink</w:t>
            </w:r>
            <w:proofErr w:type="spellEnd"/>
            <w:r w:rsidRPr="009E26AC">
              <w:rPr>
                <w:rFonts w:eastAsia="굴림"/>
                <w:color w:val="000000"/>
                <w:lang w:eastAsia="ko-KR"/>
              </w:rPr>
              <w:t xml:space="preserve">, </w:t>
            </w:r>
            <w:proofErr w:type="spellStart"/>
            <w:r w:rsidRPr="009E26AC">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38C47"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28BBAC8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850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8486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Wullert</w:t>
            </w:r>
            <w:proofErr w:type="spellEnd"/>
            <w:r w:rsidRPr="009E26A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F250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Peraton</w:t>
            </w:r>
            <w:proofErr w:type="spellEnd"/>
            <w:r w:rsidRPr="009E26AC">
              <w:rPr>
                <w:rFonts w:eastAsia="굴림"/>
                <w:color w:val="000000"/>
                <w:lang w:eastAsia="ko-KR"/>
              </w:rPr>
              <w:t xml:space="preserve"> Labs</w:t>
            </w:r>
          </w:p>
        </w:tc>
      </w:tr>
      <w:tr w:rsidR="009E26AC" w:rsidRPr="009E26AC" w14:paraId="4D223C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777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46E66" w14:textId="77777777" w:rsidR="009E26AC" w:rsidRPr="009E26AC" w:rsidRDefault="009E26AC" w:rsidP="009E26AC">
            <w:pPr>
              <w:rPr>
                <w:rFonts w:eastAsia="굴림"/>
                <w:color w:val="000000"/>
                <w:lang w:eastAsia="ko-KR"/>
              </w:rPr>
            </w:pPr>
            <w:r w:rsidRPr="009E26A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BE08D" w14:textId="77777777" w:rsidR="009E26AC" w:rsidRPr="009E26AC" w:rsidRDefault="009E26AC" w:rsidP="009E26AC">
            <w:pPr>
              <w:rPr>
                <w:rFonts w:eastAsia="굴림"/>
                <w:color w:val="000000"/>
                <w:lang w:eastAsia="ko-KR"/>
              </w:rPr>
            </w:pPr>
            <w:r w:rsidRPr="009E26AC">
              <w:rPr>
                <w:rFonts w:eastAsia="굴림"/>
                <w:color w:val="000000"/>
                <w:lang w:eastAsia="ko-KR"/>
              </w:rPr>
              <w:t>Advanced Telecommunications Research Institute International (ATR)</w:t>
            </w:r>
          </w:p>
        </w:tc>
      </w:tr>
      <w:tr w:rsidR="009E26AC" w:rsidRPr="009E26AC" w14:paraId="28F0127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0079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01F2C"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Yi, </w:t>
            </w:r>
            <w:proofErr w:type="spellStart"/>
            <w:r w:rsidRPr="009E26A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8A35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Spreadtrum</w:t>
            </w:r>
            <w:proofErr w:type="spellEnd"/>
            <w:r w:rsidRPr="009E26AC">
              <w:rPr>
                <w:rFonts w:eastAsia="굴림"/>
                <w:color w:val="000000"/>
                <w:lang w:eastAsia="ko-KR"/>
              </w:rPr>
              <w:t xml:space="preserve"> Communication USA, Inc</w:t>
            </w:r>
          </w:p>
        </w:tc>
      </w:tr>
      <w:tr w:rsidR="009E26AC" w:rsidRPr="009E26AC" w14:paraId="5FD43CD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9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CCEFC" w14:textId="77777777" w:rsidR="009E26AC" w:rsidRPr="009E26AC" w:rsidRDefault="009E26AC" w:rsidP="009E26AC">
            <w:pPr>
              <w:rPr>
                <w:rFonts w:eastAsia="굴림"/>
                <w:color w:val="000000"/>
                <w:lang w:eastAsia="ko-KR"/>
              </w:rPr>
            </w:pPr>
            <w:r w:rsidRPr="009E26AC">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D6B25"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04F7DF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45E3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FCD14" w14:textId="77777777" w:rsidR="009E26AC" w:rsidRPr="009E26AC" w:rsidRDefault="009E26AC" w:rsidP="009E26AC">
            <w:pPr>
              <w:rPr>
                <w:rFonts w:eastAsia="굴림"/>
                <w:color w:val="000000"/>
                <w:lang w:eastAsia="ko-KR"/>
              </w:rPr>
            </w:pPr>
            <w:r w:rsidRPr="009E26A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B7BC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Guangdong OPPO Mobile Telecommunications </w:t>
            </w:r>
            <w:proofErr w:type="spellStart"/>
            <w:r w:rsidRPr="009E26AC">
              <w:rPr>
                <w:rFonts w:eastAsia="굴림"/>
                <w:color w:val="000000"/>
                <w:lang w:eastAsia="ko-KR"/>
              </w:rPr>
              <w:t>Corp.,Ltd</w:t>
            </w:r>
            <w:proofErr w:type="spellEnd"/>
          </w:p>
        </w:tc>
      </w:tr>
    </w:tbl>
    <w:p w14:paraId="3CA94183" w14:textId="77777777" w:rsidR="00C15667" w:rsidRPr="009E26AC" w:rsidRDefault="00C15667" w:rsidP="005027E4">
      <w:pPr>
        <w:rPr>
          <w:rFonts w:ascii="Times New Roman" w:hAnsi="Times New Roman" w:cs="Times New Roman"/>
          <w:b/>
          <w:sz w:val="24"/>
          <w:szCs w:val="24"/>
        </w:rPr>
      </w:pPr>
    </w:p>
    <w:p w14:paraId="24B0FED7" w14:textId="52FC85E3"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B615E89" w14:textId="1D81D2A6" w:rsidR="00C15667" w:rsidRDefault="00000000">
      <w:pPr>
        <w:pStyle w:val="a8"/>
        <w:numPr>
          <w:ilvl w:val="0"/>
          <w:numId w:val="4"/>
        </w:numPr>
        <w:rPr>
          <w:sz w:val="22"/>
          <w:szCs w:val="22"/>
        </w:rPr>
      </w:pPr>
      <w:hyperlink r:id="rId14" w:history="1">
        <w:r w:rsidR="00C15667" w:rsidRPr="00A229DF">
          <w:rPr>
            <w:rStyle w:val="a6"/>
            <w:sz w:val="22"/>
            <w:szCs w:val="22"/>
          </w:rPr>
          <w:t>1054r0</w:t>
        </w:r>
      </w:hyperlink>
      <w:r w:rsidR="00C15667" w:rsidRPr="007F5F54">
        <w:rPr>
          <w:sz w:val="22"/>
          <w:szCs w:val="22"/>
        </w:rPr>
        <w:tab/>
        <w:t>CR for 35.3.5.1 Part I</w:t>
      </w:r>
      <w:r w:rsidR="00C15667" w:rsidRPr="007F5F54">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7F5F54">
        <w:rPr>
          <w:sz w:val="22"/>
          <w:szCs w:val="22"/>
        </w:rPr>
        <w:t xml:space="preserve">Po-Kai </w:t>
      </w:r>
      <w:r w:rsidR="00C15667" w:rsidRPr="007F5F54">
        <w:rPr>
          <w:sz w:val="22"/>
          <w:szCs w:val="22"/>
        </w:rPr>
        <w:tab/>
        <w:t>Huang</w:t>
      </w:r>
      <w:r w:rsidR="00C15667" w:rsidRPr="007F5F54">
        <w:rPr>
          <w:sz w:val="22"/>
          <w:szCs w:val="22"/>
        </w:rPr>
        <w:tab/>
        <w:t>[4</w:t>
      </w:r>
      <w:r w:rsidR="00C15667">
        <w:rPr>
          <w:sz w:val="22"/>
          <w:szCs w:val="22"/>
        </w:rPr>
        <w:t>6</w:t>
      </w:r>
      <w:r w:rsidR="00C15667" w:rsidRPr="007F5F54">
        <w:rPr>
          <w:sz w:val="22"/>
          <w:szCs w:val="22"/>
        </w:rPr>
        <w:t>C]</w:t>
      </w:r>
    </w:p>
    <w:p w14:paraId="187ADCE2" w14:textId="40713F69" w:rsidR="00C15667" w:rsidRDefault="00C15667" w:rsidP="00C15667">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539A88CB" w14:textId="563399FC" w:rsidR="00C15667" w:rsidRDefault="00501CE0" w:rsidP="00C15667">
      <w:pPr>
        <w:pStyle w:val="a8"/>
        <w:rPr>
          <w:sz w:val="22"/>
          <w:szCs w:val="22"/>
          <w:lang w:eastAsia="ko-KR"/>
        </w:rPr>
      </w:pPr>
      <w:r>
        <w:rPr>
          <w:sz w:val="22"/>
          <w:szCs w:val="22"/>
          <w:lang w:eastAsia="ko-KR"/>
        </w:rPr>
        <w:t>Discussion on association request frame related text. You can remove the otherwise there. OK(r2)</w:t>
      </w:r>
    </w:p>
    <w:p w14:paraId="17F52546" w14:textId="500B51FB" w:rsidR="00C15667" w:rsidRDefault="00501CE0" w:rsidP="00C15667">
      <w:pPr>
        <w:pStyle w:val="a8"/>
        <w:rPr>
          <w:sz w:val="22"/>
          <w:szCs w:val="22"/>
          <w:lang w:eastAsia="ko-KR"/>
        </w:rPr>
      </w:pPr>
      <w:r>
        <w:rPr>
          <w:rFonts w:hint="eastAsia"/>
          <w:sz w:val="22"/>
          <w:szCs w:val="22"/>
          <w:lang w:eastAsia="ko-KR"/>
        </w:rPr>
        <w:t>D</w:t>
      </w:r>
      <w:r>
        <w:rPr>
          <w:sz w:val="22"/>
          <w:szCs w:val="22"/>
          <w:lang w:eastAsia="ko-KR"/>
        </w:rPr>
        <w:t>iscussion on both association request and response part. Why do you updated?</w:t>
      </w:r>
    </w:p>
    <w:p w14:paraId="5D54E7D8" w14:textId="254788D4" w:rsidR="00501CE0" w:rsidRDefault="004D2B84" w:rsidP="00C15667">
      <w:pPr>
        <w:pStyle w:val="a8"/>
        <w:rPr>
          <w:sz w:val="22"/>
          <w:szCs w:val="22"/>
          <w:lang w:eastAsia="ko-KR"/>
        </w:rPr>
      </w:pPr>
      <w:r>
        <w:rPr>
          <w:rFonts w:hint="eastAsia"/>
          <w:sz w:val="22"/>
          <w:szCs w:val="22"/>
          <w:lang w:eastAsia="ko-KR"/>
        </w:rPr>
        <w:t>D</w:t>
      </w:r>
      <w:r>
        <w:rPr>
          <w:sz w:val="22"/>
          <w:szCs w:val="22"/>
          <w:lang w:eastAsia="ko-KR"/>
        </w:rPr>
        <w:t>iscussion on CID 11562. 11562 and 12995 were deferred</w:t>
      </w:r>
    </w:p>
    <w:p w14:paraId="4458FE50" w14:textId="2A913001" w:rsidR="004D2B84" w:rsidRDefault="008C0265" w:rsidP="00C15667">
      <w:pPr>
        <w:pStyle w:val="a8"/>
        <w:rPr>
          <w:sz w:val="22"/>
          <w:szCs w:val="22"/>
          <w:lang w:eastAsia="ko-KR"/>
        </w:rPr>
      </w:pPr>
      <w:r>
        <w:rPr>
          <w:rFonts w:hint="eastAsia"/>
          <w:sz w:val="22"/>
          <w:szCs w:val="22"/>
          <w:lang w:eastAsia="ko-KR"/>
        </w:rPr>
        <w:t>D</w:t>
      </w:r>
      <w:r>
        <w:rPr>
          <w:sz w:val="22"/>
          <w:szCs w:val="22"/>
          <w:lang w:eastAsia="ko-KR"/>
        </w:rPr>
        <w:t>iscussion 10626</w:t>
      </w:r>
    </w:p>
    <w:p w14:paraId="7AAA2DD8" w14:textId="0E735699" w:rsidR="00501CE0" w:rsidRDefault="008C0265" w:rsidP="008C0265">
      <w:pPr>
        <w:pStyle w:val="a8"/>
        <w:ind w:leftChars="527" w:left="1159"/>
        <w:rPr>
          <w:sz w:val="22"/>
          <w:szCs w:val="22"/>
          <w:lang w:eastAsia="ko-KR"/>
        </w:rPr>
      </w:pPr>
      <w:r>
        <w:rPr>
          <w:rFonts w:hint="eastAsia"/>
          <w:sz w:val="22"/>
          <w:szCs w:val="22"/>
          <w:lang w:eastAsia="ko-KR"/>
        </w:rPr>
        <w:t xml:space="preserve"> </w:t>
      </w:r>
      <w:r w:rsidRPr="008C0265">
        <w:rPr>
          <w:sz w:val="22"/>
          <w:szCs w:val="22"/>
          <w:lang w:eastAsia="ko-KR"/>
        </w:rPr>
        <w:t>you need to also add usage of this new code in the Association Response subclause</w:t>
      </w:r>
    </w:p>
    <w:p w14:paraId="5ED836FF" w14:textId="66B1636D" w:rsidR="00C15667" w:rsidRDefault="008C0265" w:rsidP="008C0265">
      <w:pPr>
        <w:pStyle w:val="a8"/>
        <w:ind w:leftChars="527" w:left="1159"/>
        <w:rPr>
          <w:sz w:val="22"/>
          <w:szCs w:val="22"/>
          <w:lang w:eastAsia="ko-KR"/>
        </w:rPr>
      </w:pPr>
      <w:r w:rsidRPr="008C0265">
        <w:rPr>
          <w:sz w:val="22"/>
          <w:szCs w:val="22"/>
          <w:lang w:eastAsia="ko-KR"/>
        </w:rPr>
        <w:t>and current spec says that even reject a link, the capability and operation parameter shall be include in the user info field. but when link doesn't exist</w:t>
      </w:r>
    </w:p>
    <w:p w14:paraId="3E403652" w14:textId="455D1A5D" w:rsidR="008C0265" w:rsidRDefault="008C0265" w:rsidP="008C0265">
      <w:pPr>
        <w:pStyle w:val="a8"/>
        <w:ind w:leftChars="527" w:left="1159"/>
        <w:rPr>
          <w:sz w:val="22"/>
          <w:szCs w:val="22"/>
          <w:lang w:eastAsia="ko-KR"/>
        </w:rPr>
      </w:pPr>
      <w:r w:rsidRPr="008C0265">
        <w:rPr>
          <w:sz w:val="22"/>
          <w:szCs w:val="22"/>
          <w:lang w:eastAsia="ko-KR"/>
        </w:rPr>
        <w:t>you can not do that anymore</w:t>
      </w:r>
    </w:p>
    <w:p w14:paraId="1FC932DC" w14:textId="4A5EC9A8" w:rsidR="008C0265" w:rsidRDefault="008C0265" w:rsidP="008C0265">
      <w:pPr>
        <w:ind w:leftChars="327" w:left="719"/>
        <w:rPr>
          <w:lang w:eastAsia="ko-KR"/>
        </w:rPr>
      </w:pPr>
      <w:r>
        <w:rPr>
          <w:lang w:eastAsia="ko-KR"/>
        </w:rPr>
        <w:t xml:space="preserve">After discussion, </w:t>
      </w:r>
      <w:r>
        <w:rPr>
          <w:rFonts w:hint="eastAsia"/>
          <w:lang w:eastAsia="ko-KR"/>
        </w:rPr>
        <w:t>1</w:t>
      </w:r>
      <w:r>
        <w:rPr>
          <w:lang w:eastAsia="ko-KR"/>
        </w:rPr>
        <w:t>0626 is deferred.</w:t>
      </w:r>
    </w:p>
    <w:p w14:paraId="2D434BF8" w14:textId="271E7E47" w:rsidR="008C0265" w:rsidRDefault="008C0265" w:rsidP="008C0265">
      <w:pPr>
        <w:ind w:leftChars="327" w:left="719"/>
        <w:rPr>
          <w:lang w:eastAsia="ko-KR"/>
        </w:rPr>
      </w:pPr>
      <w:r>
        <w:rPr>
          <w:rFonts w:hint="eastAsia"/>
          <w:lang w:eastAsia="ko-KR"/>
        </w:rPr>
        <w:t>D</w:t>
      </w:r>
      <w:r>
        <w:rPr>
          <w:lang w:eastAsia="ko-KR"/>
        </w:rPr>
        <w:t>iscussion on 14021</w:t>
      </w:r>
      <w:r w:rsidR="00601530">
        <w:rPr>
          <w:lang w:eastAsia="ko-KR"/>
        </w:rPr>
        <w:t>. You may remove the sentence.</w:t>
      </w:r>
    </w:p>
    <w:p w14:paraId="42756892" w14:textId="5EDF23D3" w:rsidR="008F38BF" w:rsidRDefault="00EC153E" w:rsidP="008C0265">
      <w:pPr>
        <w:ind w:leftChars="327" w:left="719"/>
        <w:rPr>
          <w:lang w:eastAsia="ko-KR"/>
        </w:rPr>
      </w:pPr>
      <w:r>
        <w:rPr>
          <w:rFonts w:hint="eastAsia"/>
          <w:lang w:eastAsia="ko-KR"/>
        </w:rPr>
        <w:t>1</w:t>
      </w:r>
      <w:r>
        <w:rPr>
          <w:lang w:eastAsia="ko-KR"/>
        </w:rPr>
        <w:t xml:space="preserve">1420 is deferred. </w:t>
      </w:r>
      <w:r>
        <w:rPr>
          <w:rFonts w:hint="eastAsia"/>
          <w:lang w:eastAsia="ko-KR"/>
        </w:rPr>
        <w:t>1</w:t>
      </w:r>
      <w:r>
        <w:rPr>
          <w:lang w:eastAsia="ko-KR"/>
        </w:rPr>
        <w:t xml:space="preserve">1181 is deferred. </w:t>
      </w:r>
      <w:r w:rsidR="008F38BF">
        <w:rPr>
          <w:rFonts w:hint="eastAsia"/>
          <w:lang w:eastAsia="ko-KR"/>
        </w:rPr>
        <w:t>1</w:t>
      </w:r>
      <w:r w:rsidR="008F38BF">
        <w:rPr>
          <w:lang w:eastAsia="ko-KR"/>
        </w:rPr>
        <w:t>4201 and 11735 are deferred.</w:t>
      </w:r>
    </w:p>
    <w:p w14:paraId="316E4659" w14:textId="5D34270E" w:rsidR="00EC153E" w:rsidRDefault="00EC153E" w:rsidP="008C0265">
      <w:pPr>
        <w:ind w:leftChars="327" w:left="719"/>
        <w:rPr>
          <w:lang w:eastAsia="ko-KR"/>
        </w:rPr>
      </w:pPr>
    </w:p>
    <w:p w14:paraId="34CB1DDA" w14:textId="0B4605F4" w:rsidR="00EC153E" w:rsidRDefault="00EC153E" w:rsidP="008C0265">
      <w:pPr>
        <w:ind w:leftChars="327" w:left="719"/>
        <w:rPr>
          <w:lang w:eastAsia="ko-KR"/>
        </w:rPr>
      </w:pPr>
      <w:r>
        <w:rPr>
          <w:lang w:eastAsia="ko-KR"/>
        </w:rPr>
        <w:t xml:space="preserve">SP: </w:t>
      </w:r>
      <w:r>
        <w:rPr>
          <w:rFonts w:hint="eastAsia"/>
          <w:lang w:eastAsia="ko-KR"/>
        </w:rPr>
        <w:t>D</w:t>
      </w:r>
      <w:r>
        <w:rPr>
          <w:lang w:eastAsia="ko-KR"/>
        </w:rPr>
        <w:t>o you support to accept the resolution in 11-22/1054r2 for the following CIDs?</w:t>
      </w:r>
    </w:p>
    <w:p w14:paraId="0C873D47" w14:textId="77777777" w:rsidR="00EC153E" w:rsidRDefault="00EC153E" w:rsidP="00EC153E">
      <w:pPr>
        <w:ind w:leftChars="500" w:left="1100"/>
        <w:jc w:val="both"/>
      </w:pPr>
      <w:r>
        <w:t xml:space="preserve">10002, 10414, 11418, 13270, 10018, 11731, 13268, 13324, 13507, 11561, </w:t>
      </w:r>
    </w:p>
    <w:p w14:paraId="3B467554" w14:textId="77777777" w:rsidR="00EC153E" w:rsidRDefault="00EC153E" w:rsidP="00EC153E">
      <w:pPr>
        <w:ind w:leftChars="500" w:left="1100"/>
        <w:jc w:val="both"/>
      </w:pPr>
      <w:r>
        <w:t xml:space="preserve">13786, 13983, 10084, 10106, 10232, 11417, 11563, 10314, 10315, 14022, </w:t>
      </w:r>
    </w:p>
    <w:p w14:paraId="190FFB9F" w14:textId="77777777" w:rsidR="00EC153E" w:rsidRDefault="00EC153E" w:rsidP="00EC153E">
      <w:pPr>
        <w:ind w:leftChars="500" w:left="1100"/>
        <w:jc w:val="both"/>
      </w:pPr>
      <w:r>
        <w:t xml:space="preserve">11737, 10316, 12616, 11419, 14061, 13269, 11733, 13271, 11732, 10485, </w:t>
      </w:r>
    </w:p>
    <w:p w14:paraId="1534D004" w14:textId="77777777" w:rsidR="00EC153E" w:rsidRDefault="00EC153E" w:rsidP="00EC153E">
      <w:pPr>
        <w:ind w:leftChars="500" w:left="1100"/>
        <w:jc w:val="both"/>
      </w:pPr>
      <w:r>
        <w:t xml:space="preserve">10728, </w:t>
      </w:r>
      <w:r w:rsidRPr="00EC153E">
        <w:rPr>
          <w:strike/>
          <w:highlight w:val="yellow"/>
        </w:rPr>
        <w:t>11420</w:t>
      </w:r>
      <w:r>
        <w:t xml:space="preserve">, 11734, 11947, 13897, 13898, 13896, </w:t>
      </w:r>
      <w:r w:rsidRPr="00EC153E">
        <w:rPr>
          <w:strike/>
          <w:highlight w:val="yellow"/>
        </w:rPr>
        <w:t>11562, 12995</w:t>
      </w:r>
      <w:r>
        <w:t xml:space="preserve">, 13520, </w:t>
      </w:r>
    </w:p>
    <w:p w14:paraId="261CE759" w14:textId="77777777" w:rsidR="00EC153E" w:rsidRDefault="00EC153E" w:rsidP="00EC153E">
      <w:pPr>
        <w:ind w:leftChars="500" w:left="1100"/>
        <w:jc w:val="both"/>
      </w:pPr>
      <w:r w:rsidRPr="00EC153E">
        <w:rPr>
          <w:strike/>
          <w:highlight w:val="yellow"/>
        </w:rPr>
        <w:t>11181, 14021, 11735</w:t>
      </w:r>
      <w:r>
        <w:t xml:space="preserve">, 11180, </w:t>
      </w:r>
      <w:r w:rsidRPr="00EC153E">
        <w:rPr>
          <w:strike/>
          <w:highlight w:val="yellow"/>
        </w:rPr>
        <w:t>10626</w:t>
      </w:r>
      <w:r>
        <w:t>, 11178</w:t>
      </w:r>
    </w:p>
    <w:p w14:paraId="7819DAF3" w14:textId="7FBBE1BA" w:rsidR="00EC153E" w:rsidRDefault="00EC153E" w:rsidP="008C0265">
      <w:pPr>
        <w:ind w:leftChars="327" w:left="719"/>
        <w:rPr>
          <w:lang w:eastAsia="ko-KR"/>
        </w:rPr>
      </w:pPr>
      <w:r>
        <w:rPr>
          <w:rFonts w:hint="eastAsia"/>
          <w:lang w:eastAsia="ko-KR"/>
        </w:rPr>
        <w:t>N</w:t>
      </w:r>
      <w:r>
        <w:rPr>
          <w:lang w:eastAsia="ko-KR"/>
        </w:rPr>
        <w:t>o objection.</w:t>
      </w:r>
    </w:p>
    <w:p w14:paraId="454E0575" w14:textId="77777777" w:rsidR="00EC153E" w:rsidRPr="00EC153E" w:rsidRDefault="00EC153E" w:rsidP="008C0265">
      <w:pPr>
        <w:ind w:leftChars="327" w:left="719"/>
        <w:rPr>
          <w:lang w:eastAsia="ko-KR"/>
        </w:rPr>
      </w:pPr>
    </w:p>
    <w:p w14:paraId="6174B2C4" w14:textId="6759B9B6" w:rsidR="00C15667" w:rsidRDefault="00000000">
      <w:pPr>
        <w:pStyle w:val="a8"/>
        <w:numPr>
          <w:ilvl w:val="0"/>
          <w:numId w:val="4"/>
        </w:numPr>
        <w:rPr>
          <w:sz w:val="22"/>
          <w:szCs w:val="22"/>
        </w:rPr>
      </w:pPr>
      <w:hyperlink r:id="rId15" w:history="1">
        <w:r w:rsidR="00C15667" w:rsidRPr="00667228">
          <w:rPr>
            <w:rStyle w:val="a6"/>
            <w:sz w:val="22"/>
            <w:szCs w:val="22"/>
          </w:rPr>
          <w:t>1171r0</w:t>
        </w:r>
      </w:hyperlink>
      <w:r w:rsidR="00C15667" w:rsidRPr="007F5F54">
        <w:rPr>
          <w:sz w:val="22"/>
          <w:szCs w:val="22"/>
        </w:rPr>
        <w:tab/>
        <w:t>CR for misc CIDs</w:t>
      </w:r>
      <w:r w:rsidR="00C15667" w:rsidRPr="007F5F54">
        <w:rPr>
          <w:sz w:val="22"/>
          <w:szCs w:val="22"/>
        </w:rPr>
        <w:tab/>
      </w:r>
      <w:r w:rsidR="00C15667" w:rsidRPr="007F5F54">
        <w:rPr>
          <w:sz w:val="22"/>
          <w:szCs w:val="22"/>
        </w:rPr>
        <w:tab/>
      </w:r>
      <w:r w:rsidR="00C15667" w:rsidRPr="007F5F54">
        <w:rPr>
          <w:sz w:val="22"/>
          <w:szCs w:val="22"/>
        </w:rPr>
        <w:tab/>
      </w:r>
      <w:r w:rsidR="00C15667">
        <w:rPr>
          <w:sz w:val="22"/>
          <w:szCs w:val="22"/>
        </w:rPr>
        <w:tab/>
      </w:r>
      <w:r w:rsidR="00C15667" w:rsidRPr="007F5F54">
        <w:rPr>
          <w:sz w:val="22"/>
          <w:szCs w:val="22"/>
        </w:rPr>
        <w:tab/>
        <w:t>Xiaofei WANG</w:t>
      </w:r>
      <w:r w:rsidR="00C15667" w:rsidRPr="007F5F54">
        <w:rPr>
          <w:sz w:val="22"/>
          <w:szCs w:val="22"/>
        </w:rPr>
        <w:tab/>
        <w:t>[11C]</w:t>
      </w:r>
    </w:p>
    <w:p w14:paraId="783667C3" w14:textId="7819012D" w:rsidR="00EC153E" w:rsidRDefault="00EC153E" w:rsidP="00EC153E">
      <w:pPr>
        <w:pStyle w:val="a8"/>
        <w:rPr>
          <w:sz w:val="22"/>
          <w:szCs w:val="22"/>
        </w:rPr>
      </w:pPr>
    </w:p>
    <w:p w14:paraId="724F1A59" w14:textId="648D522E"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EHT STA can be VHT STA. In that case, the STA follows the VHT rule described in the subclause. Instead of remove whole part, you can elaborate it.</w:t>
      </w:r>
    </w:p>
    <w:p w14:paraId="1C9692AB" w14:textId="3C7604DC" w:rsidR="00287620" w:rsidRDefault="00287620" w:rsidP="00EC153E">
      <w:pPr>
        <w:pStyle w:val="a8"/>
        <w:rPr>
          <w:sz w:val="22"/>
          <w:szCs w:val="22"/>
          <w:lang w:eastAsia="ko-KR"/>
        </w:rPr>
      </w:pPr>
      <w:r>
        <w:rPr>
          <w:rFonts w:hint="eastAsia"/>
          <w:sz w:val="22"/>
          <w:szCs w:val="22"/>
          <w:lang w:eastAsia="ko-KR"/>
        </w:rPr>
        <w:t>A</w:t>
      </w:r>
      <w:r>
        <w:rPr>
          <w:sz w:val="22"/>
          <w:szCs w:val="22"/>
          <w:lang w:eastAsia="ko-KR"/>
        </w:rPr>
        <w:t xml:space="preserve">: I can defer CID 11922. </w:t>
      </w:r>
    </w:p>
    <w:p w14:paraId="16A54F48" w14:textId="470E1B43"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Same concern.</w:t>
      </w:r>
    </w:p>
    <w:p w14:paraId="3CFD950C" w14:textId="77777777" w:rsidR="00C91320" w:rsidRDefault="00C91320" w:rsidP="00EC153E">
      <w:pPr>
        <w:pStyle w:val="a8"/>
        <w:rPr>
          <w:lang w:eastAsia="ko-KR"/>
        </w:rPr>
      </w:pPr>
    </w:p>
    <w:p w14:paraId="0338BD86" w14:textId="1CDFDC00" w:rsidR="00287620" w:rsidRDefault="00287620" w:rsidP="00EC153E">
      <w:pPr>
        <w:pStyle w:val="a8"/>
        <w:rPr>
          <w:sz w:val="22"/>
          <w:szCs w:val="22"/>
          <w:lang w:eastAsia="ko-KR"/>
        </w:rPr>
      </w:pPr>
      <w:r>
        <w:rPr>
          <w:lang w:eastAsia="ko-KR"/>
        </w:rPr>
        <w:t xml:space="preserve">SP: </w:t>
      </w:r>
      <w:r>
        <w:rPr>
          <w:rFonts w:hint="eastAsia"/>
          <w:lang w:eastAsia="ko-KR"/>
        </w:rPr>
        <w:t>D</w:t>
      </w:r>
      <w:r>
        <w:rPr>
          <w:lang w:eastAsia="ko-KR"/>
        </w:rPr>
        <w:t>o you support to accept the resolution in 11-22/1</w:t>
      </w:r>
      <w:r w:rsidR="00C91320">
        <w:rPr>
          <w:lang w:eastAsia="ko-KR"/>
        </w:rPr>
        <w:t>171r0</w:t>
      </w:r>
      <w:r>
        <w:rPr>
          <w:lang w:eastAsia="ko-KR"/>
        </w:rPr>
        <w:t xml:space="preserve"> for the following CIDs?</w:t>
      </w:r>
    </w:p>
    <w:p w14:paraId="40E946E8" w14:textId="730EAB82" w:rsidR="00287620" w:rsidRDefault="00C91320" w:rsidP="00EC153E">
      <w:pPr>
        <w:pStyle w:val="a8"/>
        <w:rPr>
          <w:sz w:val="22"/>
          <w:szCs w:val="22"/>
          <w:lang w:eastAsia="ko-KR"/>
        </w:rPr>
      </w:pPr>
      <w:r>
        <w:rPr>
          <w:sz w:val="22"/>
          <w:lang w:eastAsia="ko-KR"/>
        </w:rPr>
        <w:t xml:space="preserve">10211 10992 11528 </w:t>
      </w:r>
      <w:r w:rsidRPr="00C91320">
        <w:rPr>
          <w:strike/>
          <w:sz w:val="22"/>
          <w:highlight w:val="yellow"/>
          <w:lang w:eastAsia="ko-KR"/>
        </w:rPr>
        <w:t>11922</w:t>
      </w:r>
      <w:r>
        <w:rPr>
          <w:sz w:val="22"/>
          <w:lang w:eastAsia="ko-KR"/>
        </w:rPr>
        <w:t xml:space="preserve"> 12077 12611 12612 12613 12974 13530 13711</w:t>
      </w:r>
    </w:p>
    <w:p w14:paraId="55BE089E" w14:textId="0ED21AA9" w:rsidR="00287620" w:rsidRDefault="00C91320" w:rsidP="00EC153E">
      <w:pPr>
        <w:pStyle w:val="a8"/>
        <w:rPr>
          <w:sz w:val="22"/>
          <w:szCs w:val="22"/>
          <w:lang w:eastAsia="ko-KR"/>
        </w:rPr>
      </w:pPr>
      <w:r>
        <w:rPr>
          <w:rFonts w:hint="eastAsia"/>
          <w:sz w:val="22"/>
          <w:szCs w:val="22"/>
          <w:lang w:eastAsia="ko-KR"/>
        </w:rPr>
        <w:t>N</w:t>
      </w:r>
      <w:r>
        <w:rPr>
          <w:sz w:val="22"/>
          <w:szCs w:val="22"/>
          <w:lang w:eastAsia="ko-KR"/>
        </w:rPr>
        <w:t>o objection</w:t>
      </w:r>
    </w:p>
    <w:p w14:paraId="67F66C0C" w14:textId="77777777" w:rsidR="00C91320" w:rsidRDefault="00C91320" w:rsidP="00EC153E">
      <w:pPr>
        <w:pStyle w:val="a8"/>
        <w:rPr>
          <w:sz w:val="22"/>
          <w:szCs w:val="22"/>
          <w:lang w:eastAsia="ko-KR"/>
        </w:rPr>
      </w:pPr>
    </w:p>
    <w:p w14:paraId="54FAF2ED" w14:textId="2D558B4E" w:rsidR="00C15667" w:rsidRDefault="00000000">
      <w:pPr>
        <w:pStyle w:val="a8"/>
        <w:numPr>
          <w:ilvl w:val="0"/>
          <w:numId w:val="4"/>
        </w:numPr>
        <w:rPr>
          <w:sz w:val="22"/>
          <w:szCs w:val="22"/>
        </w:rPr>
      </w:pPr>
      <w:hyperlink r:id="rId16" w:history="1">
        <w:r w:rsidR="00C15667" w:rsidRPr="005F3FEE">
          <w:rPr>
            <w:rStyle w:val="a6"/>
            <w:sz w:val="22"/>
            <w:szCs w:val="22"/>
          </w:rPr>
          <w:t>1174r0</w:t>
        </w:r>
      </w:hyperlink>
      <w:r w:rsidR="00C15667" w:rsidRPr="00661461">
        <w:rPr>
          <w:sz w:val="22"/>
          <w:szCs w:val="22"/>
        </w:rPr>
        <w:t xml:space="preserve"> CR for 35.3.5.3</w:t>
      </w:r>
      <w:r w:rsidR="00C15667" w:rsidRPr="00661461">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661461">
        <w:rPr>
          <w:sz w:val="22"/>
          <w:szCs w:val="22"/>
        </w:rPr>
        <w:t>Po-Kai Huang</w:t>
      </w:r>
      <w:r w:rsidR="00C15667" w:rsidRPr="00661461">
        <w:rPr>
          <w:sz w:val="22"/>
          <w:szCs w:val="22"/>
        </w:rPr>
        <w:tab/>
      </w:r>
      <w:r w:rsidR="00C15667">
        <w:rPr>
          <w:sz w:val="22"/>
          <w:szCs w:val="22"/>
        </w:rPr>
        <w:t>[</w:t>
      </w:r>
      <w:r w:rsidR="00C15667" w:rsidRPr="00661461">
        <w:rPr>
          <w:sz w:val="22"/>
          <w:szCs w:val="22"/>
        </w:rPr>
        <w:t>8</w:t>
      </w:r>
      <w:r w:rsidR="00C15667">
        <w:rPr>
          <w:sz w:val="22"/>
          <w:szCs w:val="22"/>
        </w:rPr>
        <w:t>C]</w:t>
      </w:r>
    </w:p>
    <w:p w14:paraId="45CDF4DF" w14:textId="661E5161" w:rsidR="00C91320" w:rsidRDefault="001752D0" w:rsidP="00C91320">
      <w:pPr>
        <w:pStyle w:val="a8"/>
        <w:rPr>
          <w:sz w:val="22"/>
          <w:szCs w:val="22"/>
          <w:lang w:eastAsia="ko-KR"/>
        </w:rPr>
      </w:pPr>
      <w:r>
        <w:rPr>
          <w:sz w:val="22"/>
          <w:szCs w:val="22"/>
          <w:lang w:eastAsia="ko-KR"/>
        </w:rPr>
        <w:t>There were long d</w:t>
      </w:r>
      <w:r w:rsidR="002E2547">
        <w:rPr>
          <w:sz w:val="22"/>
          <w:szCs w:val="22"/>
          <w:lang w:eastAsia="ko-KR"/>
        </w:rPr>
        <w:t>iscussion</w:t>
      </w:r>
      <w:r>
        <w:rPr>
          <w:sz w:val="22"/>
          <w:szCs w:val="22"/>
          <w:lang w:eastAsia="ko-KR"/>
        </w:rPr>
        <w:t>s</w:t>
      </w:r>
      <w:r w:rsidR="002E2547">
        <w:rPr>
          <w:sz w:val="22"/>
          <w:szCs w:val="22"/>
          <w:lang w:eastAsia="ko-KR"/>
        </w:rPr>
        <w:t xml:space="preserve"> on 11188</w:t>
      </w:r>
      <w:r w:rsidR="0091545C">
        <w:rPr>
          <w:sz w:val="22"/>
          <w:szCs w:val="22"/>
          <w:lang w:eastAsia="ko-KR"/>
        </w:rPr>
        <w:t>.</w:t>
      </w:r>
      <w:r w:rsidR="00D67CB9">
        <w:rPr>
          <w:sz w:val="22"/>
          <w:szCs w:val="22"/>
          <w:lang w:eastAsia="ko-KR"/>
        </w:rPr>
        <w:t xml:space="preserve"> What is the restriction that you pointed out?</w:t>
      </w:r>
    </w:p>
    <w:p w14:paraId="42F995B9" w14:textId="2CF6D572" w:rsidR="002E2547" w:rsidRDefault="00907BB1" w:rsidP="00C91320">
      <w:pPr>
        <w:pStyle w:val="a8"/>
        <w:rPr>
          <w:sz w:val="22"/>
          <w:szCs w:val="22"/>
          <w:lang w:eastAsia="ko-KR"/>
        </w:rPr>
      </w:pPr>
      <w:r>
        <w:rPr>
          <w:rFonts w:hint="eastAsia"/>
          <w:sz w:val="22"/>
          <w:szCs w:val="22"/>
          <w:lang w:eastAsia="ko-KR"/>
        </w:rPr>
        <w:t>1</w:t>
      </w:r>
      <w:r>
        <w:rPr>
          <w:sz w:val="22"/>
          <w:szCs w:val="22"/>
          <w:lang w:eastAsia="ko-KR"/>
        </w:rPr>
        <w:t>1188 is deferred.</w:t>
      </w:r>
    </w:p>
    <w:p w14:paraId="4EB18F3F" w14:textId="5A0E9EA9" w:rsidR="009E26AC" w:rsidRDefault="00907BB1" w:rsidP="009E26AC">
      <w:pPr>
        <w:pStyle w:val="a8"/>
        <w:rPr>
          <w:sz w:val="22"/>
          <w:szCs w:val="22"/>
          <w:lang w:eastAsia="ko-KR"/>
        </w:rPr>
      </w:pPr>
      <w:r>
        <w:rPr>
          <w:rFonts w:hint="eastAsia"/>
          <w:sz w:val="22"/>
          <w:szCs w:val="22"/>
          <w:lang w:eastAsia="ko-KR"/>
        </w:rPr>
        <w:t>S</w:t>
      </w:r>
      <w:r>
        <w:rPr>
          <w:sz w:val="22"/>
          <w:szCs w:val="22"/>
          <w:lang w:eastAsia="ko-KR"/>
        </w:rPr>
        <w:t>P is deferred.</w:t>
      </w:r>
    </w:p>
    <w:p w14:paraId="228E4F09" w14:textId="4C05DE94" w:rsidR="009915AF" w:rsidRDefault="009E26AC" w:rsidP="009E26AC">
      <w:pPr>
        <w:rPr>
          <w:lang w:eastAsia="ko-KR"/>
        </w:rPr>
      </w:pPr>
      <w:r>
        <w:rPr>
          <w:rFonts w:hint="eastAsia"/>
          <w:lang w:eastAsia="ko-KR"/>
        </w:rPr>
        <w:t>T</w:t>
      </w:r>
      <w:r>
        <w:rPr>
          <w:lang w:eastAsia="ko-KR"/>
        </w:rPr>
        <w:t>he meeting is adjourned at 12:00 ET.</w:t>
      </w:r>
    </w:p>
    <w:p w14:paraId="1838B8B2" w14:textId="77777777" w:rsidR="009915AF" w:rsidRDefault="009915AF">
      <w:pPr>
        <w:rPr>
          <w:lang w:eastAsia="ko-KR"/>
        </w:rPr>
      </w:pPr>
      <w:r>
        <w:rPr>
          <w:lang w:eastAsia="ko-KR"/>
        </w:rPr>
        <w:br w:type="page"/>
      </w:r>
    </w:p>
    <w:p w14:paraId="531251D7" w14:textId="64B9145A" w:rsidR="009915AF" w:rsidRPr="001A0D3B" w:rsidRDefault="009915AF" w:rsidP="009915A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0DA8265" w14:textId="77777777" w:rsidR="009915AF" w:rsidRPr="001A0D3B" w:rsidRDefault="009915AF" w:rsidP="009915AF">
      <w:pPr>
        <w:rPr>
          <w:rFonts w:ascii="Times New Roman" w:hAnsi="Times New Roman" w:cs="Times New Roman"/>
          <w:sz w:val="24"/>
          <w:szCs w:val="24"/>
        </w:rPr>
      </w:pPr>
    </w:p>
    <w:p w14:paraId="59C915A3"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4FE9DB"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ECB3B1F" w14:textId="77777777" w:rsidR="009915AF" w:rsidRPr="001A0D3B" w:rsidRDefault="009915AF" w:rsidP="009915AF">
      <w:pPr>
        <w:rPr>
          <w:rFonts w:ascii="Times New Roman" w:hAnsi="Times New Roman" w:cs="Times New Roman"/>
          <w:sz w:val="24"/>
          <w:szCs w:val="24"/>
        </w:rPr>
      </w:pPr>
    </w:p>
    <w:p w14:paraId="75A7CF74"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1CE8203" w14:textId="77777777" w:rsidR="009915AF" w:rsidRPr="001A0D3B" w:rsidRDefault="009915AF" w:rsidP="009915AF">
      <w:pPr>
        <w:rPr>
          <w:rFonts w:ascii="Times New Roman" w:hAnsi="Times New Roman" w:cs="Times New Roman"/>
          <w:b/>
          <w:sz w:val="24"/>
          <w:szCs w:val="24"/>
          <w:u w:val="single"/>
        </w:rPr>
      </w:pPr>
    </w:p>
    <w:p w14:paraId="2A5E8415"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6FDEF0D" w14:textId="24F36D30"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77705">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6C87BE5"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445E68B" w14:textId="77777777" w:rsidR="009915AF" w:rsidRPr="001A0D3B" w:rsidRDefault="009915AF">
      <w:pPr>
        <w:numPr>
          <w:ilvl w:val="1"/>
          <w:numId w:val="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AA40FA"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8BB8E5"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9410F9F" w14:textId="77777777" w:rsidR="009915AF" w:rsidRPr="001A0D3B" w:rsidRDefault="009915AF" w:rsidP="009915AF">
      <w:pPr>
        <w:pStyle w:val="a8"/>
        <w:numPr>
          <w:ilvl w:val="1"/>
          <w:numId w:val="2"/>
        </w:numPr>
        <w:rPr>
          <w:lang w:val="en-US"/>
        </w:rPr>
      </w:pPr>
      <w:r w:rsidRPr="001A0D3B">
        <w:rPr>
          <w:lang w:val="en-US"/>
        </w:rPr>
        <w:t xml:space="preserve">Please record your attendance during the conference call by using the IMAT system: </w:t>
      </w:r>
    </w:p>
    <w:p w14:paraId="700105D9" w14:textId="77777777" w:rsidR="009915AF" w:rsidRPr="001A0D3B" w:rsidRDefault="009915AF" w:rsidP="009915AF">
      <w:pPr>
        <w:pStyle w:val="a8"/>
        <w:numPr>
          <w:ilvl w:val="2"/>
          <w:numId w:val="2"/>
        </w:numPr>
        <w:rPr>
          <w:lang w:val="en-US"/>
        </w:rPr>
      </w:pPr>
      <w:r w:rsidRPr="001A0D3B">
        <w:rPr>
          <w:lang w:val="en-US"/>
        </w:rPr>
        <w:t xml:space="preserve">1) login to </w:t>
      </w:r>
      <w:hyperlink r:id="rId1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24A53C9" w14:textId="77777777" w:rsidR="009915AF" w:rsidRPr="001A0D3B" w:rsidRDefault="009915AF" w:rsidP="009915AF">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 xml:space="preserve"> HYPERLINK "mailto:liwen.chu@nxp.com" </w:instrText>
      </w:r>
      <w:r>
        <w:fldChar w:fldCharType="separate"/>
      </w:r>
      <w:r w:rsidRPr="001A0D3B">
        <w:rPr>
          <w:rStyle w:val="a6"/>
        </w:rPr>
        <w:t>liwen.chu@nxp.com</w:t>
      </w:r>
      <w:r>
        <w:rPr>
          <w:rStyle w:val="a6"/>
        </w:rPr>
        <w:fldChar w:fldCharType="end"/>
      </w:r>
      <w:r w:rsidRPr="001A0D3B">
        <w:t>) and Jeongki Kim (</w:t>
      </w:r>
      <w:r>
        <w:fldChar w:fldCharType="begin"/>
      </w:r>
      <w:r>
        <w:instrText xml:space="preserve"> HYPERLINK "mailto:jeongki.kim.ieee@gmail.com" </w:instrText>
      </w:r>
      <w:r>
        <w:fldChar w:fldCharType="separate"/>
      </w:r>
      <w:r w:rsidRPr="001A0D3B">
        <w:rPr>
          <w:rStyle w:val="a6"/>
          <w:bCs/>
        </w:rPr>
        <w:t>jeongki.kim.ieee@gmail.com</w:t>
      </w:r>
      <w:r>
        <w:rPr>
          <w:rStyle w:val="a6"/>
          <w:bCs/>
        </w:rPr>
        <w:fldChar w:fldCharType="end"/>
      </w:r>
      <w:r w:rsidRPr="001A0D3B">
        <w:rPr>
          <w:bCs/>
          <w:u w:val="single"/>
        </w:rPr>
        <w:t>)</w:t>
      </w:r>
    </w:p>
    <w:p w14:paraId="287D2CE6" w14:textId="0196CAEE"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530362A" w14:textId="77777777" w:rsidR="009915AF" w:rsidRDefault="009915AF" w:rsidP="009915AF">
      <w:pPr>
        <w:ind w:left="1440"/>
        <w:rPr>
          <w:rFonts w:ascii="Times New Roman" w:hAnsi="Times New Roman" w:cs="Times New Roman"/>
          <w:sz w:val="24"/>
          <w:szCs w:val="24"/>
        </w:rPr>
      </w:pPr>
    </w:p>
    <w:p w14:paraId="059AD575" w14:textId="77777777" w:rsidR="009915AF" w:rsidRDefault="009915AF" w:rsidP="009915AF">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5C456CB3"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9706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D5BB6D"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8429D4"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2CF718A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F29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01838" w14:textId="77777777" w:rsidR="00AC194E" w:rsidRPr="00AC194E" w:rsidRDefault="00AC194E" w:rsidP="00AC194E">
            <w:pPr>
              <w:rPr>
                <w:rFonts w:eastAsia="굴림"/>
                <w:color w:val="000000"/>
                <w:lang w:eastAsia="ko-KR"/>
              </w:rPr>
            </w:pPr>
            <w:r w:rsidRPr="00AC194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E1C78" w14:textId="77777777" w:rsidR="00AC194E" w:rsidRPr="00AC194E" w:rsidRDefault="00AC194E" w:rsidP="00AC194E">
            <w:pPr>
              <w:rPr>
                <w:rFonts w:eastAsia="굴림"/>
                <w:color w:val="000000"/>
                <w:lang w:eastAsia="ko-KR"/>
              </w:rPr>
            </w:pPr>
            <w:r w:rsidRPr="00AC194E">
              <w:rPr>
                <w:rFonts w:eastAsia="굴림"/>
                <w:color w:val="000000"/>
                <w:lang w:eastAsia="ko-KR"/>
              </w:rPr>
              <w:t>TOSHIBA Corporation</w:t>
            </w:r>
          </w:p>
        </w:tc>
      </w:tr>
      <w:tr w:rsidR="00AC194E" w:rsidRPr="00AC194E" w14:paraId="375CD1C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DA2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519A1"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Ajami</w:t>
            </w:r>
            <w:proofErr w:type="spellEnd"/>
            <w:r w:rsidRPr="00AC194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4EFB6"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4BF1DA0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2A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98B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Baek</w:t>
            </w:r>
            <w:proofErr w:type="spellEnd"/>
            <w:r w:rsidRPr="00AC194E">
              <w:rPr>
                <w:rFonts w:eastAsia="굴림"/>
                <w:color w:val="000000"/>
                <w:lang w:eastAsia="ko-KR"/>
              </w:rPr>
              <w:t xml:space="preserve">, </w:t>
            </w:r>
            <w:proofErr w:type="spellStart"/>
            <w:r w:rsidRPr="00AC194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4AFF"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123943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B28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625E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CHENG, </w:t>
            </w:r>
            <w:proofErr w:type="spellStart"/>
            <w:r w:rsidRPr="00AC194E">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1829"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6D54F3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F22F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1FBD" w14:textId="77777777" w:rsidR="00AC194E" w:rsidRPr="00AC194E" w:rsidRDefault="00AC194E" w:rsidP="00AC194E">
            <w:pPr>
              <w:rPr>
                <w:rFonts w:eastAsia="굴림"/>
                <w:color w:val="000000"/>
                <w:lang w:eastAsia="ko-KR"/>
              </w:rPr>
            </w:pPr>
            <w:r w:rsidRPr="00AC194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796EA" w14:textId="77777777" w:rsidR="00AC194E" w:rsidRPr="00AC194E" w:rsidRDefault="00AC194E" w:rsidP="00AC194E">
            <w:pPr>
              <w:rPr>
                <w:rFonts w:eastAsia="굴림"/>
                <w:color w:val="000000"/>
                <w:lang w:eastAsia="ko-KR"/>
              </w:rPr>
            </w:pPr>
            <w:r w:rsidRPr="00AC194E">
              <w:rPr>
                <w:rFonts w:eastAsia="굴림"/>
                <w:color w:val="000000"/>
                <w:lang w:eastAsia="ko-KR"/>
              </w:rPr>
              <w:t>Realtek Semiconductor Corp.</w:t>
            </w:r>
          </w:p>
        </w:tc>
      </w:tr>
      <w:tr w:rsidR="00AC194E" w:rsidRPr="00AC194E" w14:paraId="1DCDFFF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19DA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9AA7D"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Dong, </w:t>
            </w:r>
            <w:proofErr w:type="spellStart"/>
            <w:r w:rsidRPr="00AC194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7EA9"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59C919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2246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B1E3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Fang, </w:t>
            </w:r>
            <w:proofErr w:type="spellStart"/>
            <w:r w:rsidRPr="00AC194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4226A"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Mediatek</w:t>
            </w:r>
            <w:proofErr w:type="spellEnd"/>
          </w:p>
        </w:tc>
      </w:tr>
      <w:tr w:rsidR="00AC194E" w:rsidRPr="00AC194E" w14:paraId="05998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1A88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3D12"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E11"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4DCCA0A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4E6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900B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 </w:t>
            </w:r>
            <w:proofErr w:type="spellStart"/>
            <w:r w:rsidRPr="00AC194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6CF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0186062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CCEF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243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21756"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7B3A03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31A7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470D"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E95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6821EBD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FCD0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95917" w14:textId="77777777" w:rsidR="00AC194E" w:rsidRPr="00AC194E" w:rsidRDefault="00AC194E" w:rsidP="00AC194E">
            <w:pPr>
              <w:rPr>
                <w:rFonts w:eastAsia="굴림"/>
                <w:color w:val="000000"/>
                <w:lang w:eastAsia="ko-KR"/>
              </w:rPr>
            </w:pPr>
            <w:r w:rsidRPr="00AC194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B8F35"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0E65A3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700A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0F1E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Inohiza</w:t>
            </w:r>
            <w:proofErr w:type="spellEnd"/>
            <w:r w:rsidRPr="00AC194E">
              <w:rPr>
                <w:rFonts w:eastAsia="굴림"/>
                <w:color w:val="000000"/>
                <w:lang w:eastAsia="ko-KR"/>
              </w:rPr>
              <w:t xml:space="preserve">, </w:t>
            </w:r>
            <w:proofErr w:type="spellStart"/>
            <w:r w:rsidRPr="00AC194E">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C8EF9"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08A42C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F64A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BF0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0FBA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USDoT</w:t>
            </w:r>
            <w:proofErr w:type="spellEnd"/>
            <w:r w:rsidRPr="00AC194E">
              <w:rPr>
                <w:rFonts w:eastAsia="굴림"/>
                <w:color w:val="000000"/>
                <w:lang w:eastAsia="ko-KR"/>
              </w:rPr>
              <w:t>; Noblis, Inc.</w:t>
            </w:r>
          </w:p>
        </w:tc>
      </w:tr>
      <w:tr w:rsidR="00AC194E" w:rsidRPr="00AC194E" w14:paraId="66CE72A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D58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F3C0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Kandala</w:t>
            </w:r>
            <w:proofErr w:type="spellEnd"/>
            <w:r w:rsidRPr="00AC194E">
              <w:rPr>
                <w:rFonts w:eastAsia="굴림"/>
                <w:color w:val="000000"/>
                <w:lang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D6C1"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0304EE8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7BEB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1086"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2DEA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3293B1E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433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25C9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6994C"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3E948F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12B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37D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459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23AE0F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D255D"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1503"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DEB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23B1C8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17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F1F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Ko, </w:t>
            </w:r>
            <w:proofErr w:type="spellStart"/>
            <w:r w:rsidRPr="00AC194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D4489"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5953F1F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EBE7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D1A0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CF0F1"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6259844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B625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BFFB"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69DD3E"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198950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986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24E5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Lou, </w:t>
            </w:r>
            <w:proofErr w:type="spellStart"/>
            <w:r w:rsidRPr="00AC194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C1B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InterDigital</w:t>
            </w:r>
            <w:proofErr w:type="spellEnd"/>
            <w:r w:rsidRPr="00AC194E">
              <w:rPr>
                <w:rFonts w:eastAsia="굴림"/>
                <w:color w:val="000000"/>
                <w:lang w:eastAsia="ko-KR"/>
              </w:rPr>
              <w:t>, Inc.</w:t>
            </w:r>
          </w:p>
        </w:tc>
      </w:tr>
      <w:tr w:rsidR="00AC194E" w:rsidRPr="00AC194E" w14:paraId="106123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41F7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F60"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FF119"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517261B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AB1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C11F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ACEF4"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r w:rsidRPr="00AC194E">
              <w:rPr>
                <w:rFonts w:eastAsia="굴림"/>
                <w:color w:val="000000"/>
                <w:lang w:eastAsia="ko-KR"/>
              </w:rPr>
              <w:t>Corp.,Ltd</w:t>
            </w:r>
            <w:proofErr w:type="spellEnd"/>
          </w:p>
        </w:tc>
      </w:tr>
      <w:tr w:rsidR="00AC194E" w:rsidRPr="00AC194E" w14:paraId="5212DCB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83C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B19E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Moon, </w:t>
            </w:r>
            <w:proofErr w:type="spellStart"/>
            <w:r w:rsidRPr="00AC194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82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154780D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CF6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4BED4"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Naik, </w:t>
            </w:r>
            <w:proofErr w:type="spellStart"/>
            <w:r w:rsidRPr="00AC194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B1D2"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FD9563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BBE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8D67"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27E6F"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3AF18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5C8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CC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Ouchi</w:t>
            </w:r>
            <w:proofErr w:type="spellEnd"/>
            <w:r w:rsidRPr="00AC194E">
              <w:rPr>
                <w:rFonts w:eastAsia="굴림"/>
                <w:color w:val="000000"/>
                <w:lang w:eastAsia="ko-KR"/>
              </w:rPr>
              <w:t xml:space="preserve">, </w:t>
            </w:r>
            <w:proofErr w:type="spellStart"/>
            <w:r w:rsidRPr="00AC194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3AFE2"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3F3E79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98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62A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4A29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Senscomm</w:t>
            </w:r>
            <w:proofErr w:type="spellEnd"/>
          </w:p>
        </w:tc>
      </w:tr>
      <w:tr w:rsidR="00AC194E" w:rsidRPr="00AC194E" w14:paraId="2899F1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ACC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B73E"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AAA74"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A884C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85E6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B573C"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7842"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6FFDF09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981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F986D"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Quan, </w:t>
            </w:r>
            <w:proofErr w:type="spellStart"/>
            <w:r w:rsidRPr="00AC194E">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760E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62F8DF0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7F4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A5FDA"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BEE7C"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6DB7F8A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96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39C39"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CEDB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75B4F4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B86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CEB8"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Sato, </w:t>
            </w:r>
            <w:proofErr w:type="spellStart"/>
            <w:r w:rsidRPr="00AC194E">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2743"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69E253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F96E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C1F6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Shafin</w:t>
            </w:r>
            <w:proofErr w:type="spellEnd"/>
            <w:r w:rsidRPr="00AC194E">
              <w:rPr>
                <w:rFonts w:eastAsia="굴림"/>
                <w:color w:val="000000"/>
                <w:lang w:eastAsia="ko-KR"/>
              </w:rPr>
              <w:t xml:space="preserve">, </w:t>
            </w:r>
            <w:proofErr w:type="spellStart"/>
            <w:r w:rsidRPr="00AC194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F727"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22C7A7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3156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83647" w14:textId="77777777" w:rsidR="00AC194E" w:rsidRPr="00AC194E" w:rsidRDefault="00AC194E" w:rsidP="00AC194E">
            <w:pPr>
              <w:rPr>
                <w:rFonts w:eastAsia="굴림"/>
                <w:color w:val="000000"/>
                <w:lang w:eastAsia="ko-KR"/>
              </w:rPr>
            </w:pPr>
            <w:r w:rsidRPr="00AC194E">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72E4B" w14:textId="77777777" w:rsidR="00AC194E" w:rsidRPr="00AC194E" w:rsidRDefault="00AC194E" w:rsidP="00AC194E">
            <w:pPr>
              <w:rPr>
                <w:rFonts w:eastAsia="굴림"/>
                <w:color w:val="000000"/>
                <w:lang w:eastAsia="ko-KR"/>
              </w:rPr>
            </w:pPr>
            <w:r w:rsidRPr="00AC194E">
              <w:rPr>
                <w:rFonts w:eastAsia="굴림"/>
                <w:color w:val="000000"/>
                <w:lang w:eastAsia="ko-KR"/>
              </w:rPr>
              <w:t>IEEE STAFF</w:t>
            </w:r>
          </w:p>
        </w:tc>
      </w:tr>
      <w:tr w:rsidR="00AC194E" w:rsidRPr="00AC194E" w14:paraId="2DF68D9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763C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C30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Wullert</w:t>
            </w:r>
            <w:proofErr w:type="spellEnd"/>
            <w:r w:rsidRPr="00AC194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883D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1B76B03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E2C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3E5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Xu, </w:t>
            </w:r>
            <w:proofErr w:type="spellStart"/>
            <w:r w:rsidRPr="00AC194E">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889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Longsailing</w:t>
            </w:r>
            <w:proofErr w:type="spellEnd"/>
            <w:r w:rsidRPr="00AC194E">
              <w:rPr>
                <w:rFonts w:eastAsia="굴림"/>
                <w:color w:val="000000"/>
                <w:lang w:eastAsia="ko-KR"/>
              </w:rPr>
              <w:t xml:space="preserve"> Semiconductor</w:t>
            </w:r>
          </w:p>
        </w:tc>
      </w:tr>
      <w:tr w:rsidR="00AC194E" w:rsidRPr="00AC194E" w14:paraId="42AC249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52A5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5906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1F977"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123E660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0E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315F" w14:textId="77777777" w:rsidR="00AC194E" w:rsidRPr="00AC194E" w:rsidRDefault="00AC194E" w:rsidP="00AC194E">
            <w:pPr>
              <w:rPr>
                <w:rFonts w:eastAsia="굴림"/>
                <w:color w:val="000000"/>
                <w:lang w:eastAsia="ko-KR"/>
              </w:rPr>
            </w:pPr>
            <w:r w:rsidRPr="00AC194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6E2FA"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bl>
    <w:p w14:paraId="7276A0DB" w14:textId="47546DBD" w:rsidR="009E26AC" w:rsidRDefault="009E26AC" w:rsidP="009E26AC">
      <w:pPr>
        <w:rPr>
          <w:lang w:eastAsia="ko-KR"/>
        </w:rPr>
      </w:pPr>
    </w:p>
    <w:p w14:paraId="0D02B5EB" w14:textId="77777777" w:rsidR="00AC194E" w:rsidRDefault="00AC194E" w:rsidP="009E26AC">
      <w:pPr>
        <w:rPr>
          <w:lang w:eastAsia="ko-KR"/>
        </w:rPr>
      </w:pPr>
    </w:p>
    <w:p w14:paraId="092B936C"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4ED9B035" w14:textId="388539E2" w:rsidR="000000AC" w:rsidRDefault="00000000">
      <w:pPr>
        <w:pStyle w:val="a8"/>
        <w:numPr>
          <w:ilvl w:val="0"/>
          <w:numId w:val="5"/>
        </w:numPr>
        <w:rPr>
          <w:sz w:val="22"/>
          <w:szCs w:val="22"/>
        </w:rPr>
      </w:pPr>
      <w:hyperlink r:id="rId18" w:history="1">
        <w:r w:rsidR="000000AC" w:rsidRPr="00AF7243">
          <w:rPr>
            <w:rStyle w:val="a6"/>
            <w:sz w:val="22"/>
            <w:szCs w:val="22"/>
          </w:rPr>
          <w:t>1129r</w:t>
        </w:r>
        <w:r w:rsidR="000000AC">
          <w:rPr>
            <w:rStyle w:val="a6"/>
            <w:sz w:val="22"/>
            <w:szCs w:val="22"/>
          </w:rPr>
          <w:t>1</w:t>
        </w:r>
      </w:hyperlink>
      <w:r w:rsidR="000000AC" w:rsidRPr="007F5F54">
        <w:rPr>
          <w:sz w:val="22"/>
          <w:szCs w:val="22"/>
        </w:rPr>
        <w:t xml:space="preserve"> LB266 CR CL9 EMLSR</w:t>
      </w:r>
      <w:r w:rsidR="000000AC" w:rsidRPr="007F5F54">
        <w:rPr>
          <w:sz w:val="22"/>
          <w:szCs w:val="22"/>
        </w:rPr>
        <w:tab/>
      </w:r>
      <w:r w:rsidR="000000AC">
        <w:rPr>
          <w:sz w:val="22"/>
          <w:szCs w:val="22"/>
        </w:rPr>
        <w:tab/>
      </w:r>
      <w:r w:rsidR="000000AC">
        <w:rPr>
          <w:sz w:val="22"/>
          <w:szCs w:val="22"/>
        </w:rPr>
        <w:tab/>
      </w:r>
      <w:r w:rsidR="000000AC" w:rsidRPr="007F5F54">
        <w:rPr>
          <w:sz w:val="22"/>
          <w:szCs w:val="22"/>
        </w:rPr>
        <w:tab/>
        <w:t>Minyoung Park</w:t>
      </w:r>
      <w:r w:rsidR="000000AC" w:rsidRPr="007F5F54">
        <w:rPr>
          <w:sz w:val="22"/>
          <w:szCs w:val="22"/>
        </w:rPr>
        <w:tab/>
      </w:r>
      <w:r w:rsidR="000000AC">
        <w:rPr>
          <w:sz w:val="22"/>
          <w:szCs w:val="22"/>
        </w:rPr>
        <w:t xml:space="preserve"> </w:t>
      </w:r>
      <w:r w:rsidR="000000AC" w:rsidRPr="007F5F54">
        <w:rPr>
          <w:sz w:val="22"/>
          <w:szCs w:val="22"/>
        </w:rPr>
        <w:t>[1</w:t>
      </w:r>
      <w:r w:rsidR="000000AC">
        <w:rPr>
          <w:sz w:val="22"/>
          <w:szCs w:val="22"/>
        </w:rPr>
        <w:t>9</w:t>
      </w:r>
      <w:r w:rsidR="000000AC" w:rsidRPr="007F5F54">
        <w:rPr>
          <w:sz w:val="22"/>
          <w:szCs w:val="22"/>
        </w:rPr>
        <w:t>C</w:t>
      </w:r>
      <w:r w:rsidR="000000AC">
        <w:rPr>
          <w:sz w:val="22"/>
          <w:szCs w:val="22"/>
        </w:rPr>
        <w:t xml:space="preserve"> 30’</w:t>
      </w:r>
      <w:r w:rsidR="000000AC" w:rsidRPr="007F5F54">
        <w:rPr>
          <w:sz w:val="22"/>
          <w:szCs w:val="22"/>
        </w:rPr>
        <w:t>]</w:t>
      </w:r>
    </w:p>
    <w:p w14:paraId="6A0A667F" w14:textId="4B44B073" w:rsidR="000000AC" w:rsidRDefault="000000AC" w:rsidP="000000AC">
      <w:pPr>
        <w:pStyle w:val="a8"/>
        <w:rPr>
          <w:sz w:val="22"/>
          <w:szCs w:val="22"/>
          <w:lang w:eastAsia="ko-KR"/>
        </w:rPr>
      </w:pPr>
      <w:r>
        <w:rPr>
          <w:rFonts w:hint="eastAsia"/>
          <w:sz w:val="22"/>
          <w:szCs w:val="22"/>
          <w:lang w:eastAsia="ko-KR"/>
        </w:rPr>
        <w:t>D</w:t>
      </w:r>
      <w:r>
        <w:rPr>
          <w:sz w:val="22"/>
          <w:szCs w:val="22"/>
          <w:lang w:eastAsia="ko-KR"/>
        </w:rPr>
        <w:t>isucssion:</w:t>
      </w:r>
    </w:p>
    <w:p w14:paraId="25321A13" w14:textId="5E0A4729" w:rsidR="000000AC" w:rsidRDefault="000000AC" w:rsidP="000000AC">
      <w:pPr>
        <w:pStyle w:val="a8"/>
        <w:rPr>
          <w:sz w:val="22"/>
          <w:szCs w:val="22"/>
          <w:lang w:eastAsia="ko-KR"/>
        </w:rPr>
      </w:pPr>
      <w:r>
        <w:rPr>
          <w:rFonts w:hint="eastAsia"/>
          <w:sz w:val="22"/>
          <w:szCs w:val="22"/>
          <w:lang w:eastAsia="ko-KR"/>
        </w:rPr>
        <w:t>C</w:t>
      </w:r>
      <w:r>
        <w:rPr>
          <w:sz w:val="22"/>
          <w:szCs w:val="22"/>
          <w:lang w:eastAsia="ko-KR"/>
        </w:rPr>
        <w:t>:</w:t>
      </w:r>
      <w:r w:rsidR="00982871">
        <w:rPr>
          <w:sz w:val="22"/>
          <w:szCs w:val="22"/>
          <w:lang w:eastAsia="ko-KR"/>
        </w:rPr>
        <w:t xml:space="preserve"> AP point of view, it will alway carry the bitmap? When does the bitmap size 0?</w:t>
      </w:r>
    </w:p>
    <w:p w14:paraId="4B58DDD0" w14:textId="765B5437" w:rsidR="00982871" w:rsidRDefault="00982871" w:rsidP="000000AC">
      <w:pPr>
        <w:pStyle w:val="a8"/>
        <w:rPr>
          <w:sz w:val="22"/>
          <w:szCs w:val="22"/>
          <w:lang w:eastAsia="ko-KR"/>
        </w:rPr>
      </w:pPr>
      <w:r>
        <w:rPr>
          <w:rFonts w:hint="eastAsia"/>
          <w:sz w:val="22"/>
          <w:szCs w:val="22"/>
          <w:lang w:eastAsia="ko-KR"/>
        </w:rPr>
        <w:t>A</w:t>
      </w:r>
      <w:r>
        <w:rPr>
          <w:sz w:val="22"/>
          <w:szCs w:val="22"/>
          <w:lang w:eastAsia="ko-KR"/>
        </w:rPr>
        <w:t>: If two modes are 0, it will be zero.</w:t>
      </w:r>
    </w:p>
    <w:p w14:paraId="28BAC22F" w14:textId="53493D32" w:rsidR="00982871" w:rsidRDefault="00982871" w:rsidP="000000AC">
      <w:pPr>
        <w:pStyle w:val="a8"/>
        <w:rPr>
          <w:sz w:val="22"/>
          <w:szCs w:val="22"/>
          <w:lang w:eastAsia="ko-KR"/>
        </w:rPr>
      </w:pPr>
      <w:r>
        <w:rPr>
          <w:rFonts w:hint="eastAsia"/>
          <w:sz w:val="22"/>
          <w:szCs w:val="22"/>
          <w:lang w:eastAsia="ko-KR"/>
        </w:rPr>
        <w:t>C</w:t>
      </w:r>
      <w:r>
        <w:rPr>
          <w:sz w:val="22"/>
          <w:szCs w:val="22"/>
          <w:lang w:eastAsia="ko-KR"/>
        </w:rPr>
        <w:t xml:space="preserve">: </w:t>
      </w:r>
      <w:r w:rsidR="00854725">
        <w:rPr>
          <w:sz w:val="22"/>
          <w:szCs w:val="22"/>
          <w:lang w:eastAsia="ko-KR"/>
        </w:rPr>
        <w:t xml:space="preserve">Is that A-Control field? Or Action frame? </w:t>
      </w:r>
    </w:p>
    <w:p w14:paraId="3BBD8B1E" w14:textId="158A9722" w:rsidR="00854725" w:rsidRDefault="00854725" w:rsidP="000000AC">
      <w:pPr>
        <w:pStyle w:val="a8"/>
        <w:rPr>
          <w:sz w:val="22"/>
          <w:szCs w:val="22"/>
          <w:lang w:eastAsia="ko-KR"/>
        </w:rPr>
      </w:pPr>
      <w:r>
        <w:rPr>
          <w:sz w:val="22"/>
          <w:szCs w:val="22"/>
          <w:lang w:eastAsia="ko-KR"/>
        </w:rPr>
        <w:t>A: Yes AP operation is not changed.</w:t>
      </w:r>
    </w:p>
    <w:p w14:paraId="00D4A8DB" w14:textId="1529E8CA" w:rsidR="00854725" w:rsidRDefault="00854725" w:rsidP="000000AC">
      <w:pPr>
        <w:pStyle w:val="a8"/>
        <w:rPr>
          <w:sz w:val="22"/>
          <w:szCs w:val="22"/>
          <w:lang w:eastAsia="ko-KR"/>
        </w:rPr>
      </w:pPr>
      <w:r>
        <w:rPr>
          <w:sz w:val="22"/>
          <w:szCs w:val="22"/>
          <w:lang w:eastAsia="ko-KR"/>
        </w:rPr>
        <w:t>C: We don’t need to have new style of figure. You can search whether there is similar figure</w:t>
      </w:r>
      <w:r w:rsidR="00D46E03">
        <w:rPr>
          <w:sz w:val="22"/>
          <w:szCs w:val="22"/>
          <w:lang w:eastAsia="ko-KR"/>
        </w:rPr>
        <w:t>.</w:t>
      </w:r>
    </w:p>
    <w:p w14:paraId="03D44D3A" w14:textId="559F1006"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Reserved field can be present in front of the bitmap.</w:t>
      </w:r>
    </w:p>
    <w:p w14:paraId="52369FD4" w14:textId="632CA5AB"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You can change the name in the related text.</w:t>
      </w:r>
    </w:p>
    <w:p w14:paraId="42DC7B4B" w14:textId="4E5D0F39" w:rsidR="00D46E03" w:rsidRDefault="00682974" w:rsidP="000000AC">
      <w:pPr>
        <w:pStyle w:val="a8"/>
        <w:rPr>
          <w:sz w:val="22"/>
          <w:szCs w:val="22"/>
          <w:lang w:eastAsia="ko-KR"/>
        </w:rPr>
      </w:pPr>
      <w:r>
        <w:rPr>
          <w:sz w:val="22"/>
          <w:szCs w:val="22"/>
          <w:lang w:eastAsia="ko-KR"/>
        </w:rPr>
        <w:t xml:space="preserve">A: I will work later. </w:t>
      </w:r>
    </w:p>
    <w:p w14:paraId="631DCD5B" w14:textId="0F70704D" w:rsidR="00682974" w:rsidRDefault="00682974" w:rsidP="000000AC">
      <w:pPr>
        <w:pStyle w:val="a8"/>
        <w:rPr>
          <w:sz w:val="22"/>
          <w:szCs w:val="22"/>
          <w:lang w:eastAsia="ko-KR"/>
        </w:rPr>
      </w:pPr>
      <w:r>
        <w:rPr>
          <w:rFonts w:hint="eastAsia"/>
          <w:sz w:val="22"/>
          <w:szCs w:val="22"/>
          <w:lang w:eastAsia="ko-KR"/>
        </w:rPr>
        <w:t>C</w:t>
      </w:r>
      <w:r>
        <w:rPr>
          <w:sz w:val="22"/>
          <w:szCs w:val="22"/>
          <w:lang w:eastAsia="ko-KR"/>
        </w:rPr>
        <w:t>: EMLSR mode and EMLMR mode can be merged.</w:t>
      </w:r>
    </w:p>
    <w:p w14:paraId="6790FB28" w14:textId="551977C1" w:rsidR="00682974" w:rsidRPr="00D46E03" w:rsidRDefault="00682974" w:rsidP="000000AC">
      <w:pPr>
        <w:pStyle w:val="a8"/>
        <w:rPr>
          <w:sz w:val="22"/>
          <w:szCs w:val="22"/>
          <w:lang w:eastAsia="ko-KR"/>
        </w:rPr>
      </w:pPr>
      <w:r>
        <w:rPr>
          <w:rFonts w:hint="eastAsia"/>
          <w:sz w:val="22"/>
          <w:szCs w:val="22"/>
          <w:lang w:eastAsia="ko-KR"/>
        </w:rPr>
        <w:t>A</w:t>
      </w:r>
      <w:r>
        <w:rPr>
          <w:sz w:val="22"/>
          <w:szCs w:val="22"/>
          <w:lang w:eastAsia="ko-KR"/>
        </w:rPr>
        <w:t xml:space="preserve">: how can it </w:t>
      </w:r>
      <w:r w:rsidR="00FD3479">
        <w:rPr>
          <w:sz w:val="22"/>
          <w:szCs w:val="22"/>
          <w:lang w:eastAsia="ko-KR"/>
        </w:rPr>
        <w:t xml:space="preserve">be </w:t>
      </w:r>
      <w:r>
        <w:rPr>
          <w:sz w:val="22"/>
          <w:szCs w:val="22"/>
          <w:lang w:eastAsia="ko-KR"/>
        </w:rPr>
        <w:t>disable</w:t>
      </w:r>
      <w:r w:rsidR="00FD3479">
        <w:rPr>
          <w:sz w:val="22"/>
          <w:szCs w:val="22"/>
          <w:lang w:eastAsia="ko-KR"/>
        </w:rPr>
        <w:t>d</w:t>
      </w:r>
      <w:r>
        <w:rPr>
          <w:sz w:val="22"/>
          <w:szCs w:val="22"/>
          <w:lang w:eastAsia="ko-KR"/>
        </w:rPr>
        <w:t>?</w:t>
      </w:r>
    </w:p>
    <w:p w14:paraId="6C78546D" w14:textId="28056C60" w:rsidR="00854725" w:rsidRDefault="00203753" w:rsidP="000000AC">
      <w:pPr>
        <w:pStyle w:val="a8"/>
        <w:rPr>
          <w:sz w:val="22"/>
          <w:szCs w:val="22"/>
          <w:lang w:eastAsia="ko-KR"/>
        </w:rPr>
      </w:pPr>
      <w:r>
        <w:rPr>
          <w:sz w:val="22"/>
          <w:szCs w:val="22"/>
          <w:lang w:eastAsia="ko-KR"/>
        </w:rPr>
        <w:t>C: Why do we need to add these texts in clause 9 duplicately? Normative behaviour should not be in clause 9.</w:t>
      </w:r>
      <w:r w:rsidR="00BF60F9">
        <w:rPr>
          <w:sz w:val="22"/>
          <w:szCs w:val="22"/>
          <w:lang w:eastAsia="ko-KR"/>
        </w:rPr>
        <w:t xml:space="preserve"> </w:t>
      </w:r>
    </w:p>
    <w:p w14:paraId="1C1893D8" w14:textId="6424B7A2" w:rsidR="00BF60F9" w:rsidRDefault="00BF60F9" w:rsidP="00BF60F9">
      <w:pPr>
        <w:pStyle w:val="a8"/>
        <w:rPr>
          <w:sz w:val="22"/>
          <w:szCs w:val="22"/>
          <w:lang w:eastAsia="ko-KR"/>
        </w:rPr>
      </w:pPr>
      <w:r>
        <w:rPr>
          <w:rFonts w:hint="eastAsia"/>
          <w:sz w:val="22"/>
          <w:szCs w:val="22"/>
          <w:lang w:eastAsia="ko-KR"/>
        </w:rPr>
        <w:t>A</w:t>
      </w:r>
      <w:r>
        <w:rPr>
          <w:sz w:val="22"/>
          <w:szCs w:val="22"/>
          <w:lang w:eastAsia="ko-KR"/>
        </w:rPr>
        <w:t>: Are you asking a general part or specific part? Tgme also has similar texts.</w:t>
      </w:r>
    </w:p>
    <w:p w14:paraId="518087D1" w14:textId="77777777" w:rsidR="00CB6E72" w:rsidRDefault="00CB6E72" w:rsidP="00BF60F9">
      <w:pPr>
        <w:pStyle w:val="a8"/>
        <w:rPr>
          <w:sz w:val="22"/>
          <w:szCs w:val="22"/>
          <w:lang w:eastAsia="ko-KR"/>
        </w:rPr>
      </w:pPr>
    </w:p>
    <w:p w14:paraId="3AC6DBAF" w14:textId="3778A6D2" w:rsidR="00300BEC" w:rsidRDefault="00300BEC" w:rsidP="00BF60F9">
      <w:pPr>
        <w:pStyle w:val="a8"/>
        <w:rPr>
          <w:sz w:val="22"/>
          <w:szCs w:val="22"/>
          <w:lang w:eastAsia="ko-KR"/>
        </w:rPr>
      </w:pPr>
      <w:r>
        <w:rPr>
          <w:rFonts w:hint="eastAsia"/>
          <w:sz w:val="22"/>
          <w:szCs w:val="22"/>
          <w:lang w:eastAsia="ko-KR"/>
        </w:rPr>
        <w:t>T</w:t>
      </w:r>
      <w:r>
        <w:rPr>
          <w:sz w:val="22"/>
          <w:szCs w:val="22"/>
          <w:lang w:eastAsia="ko-KR"/>
        </w:rPr>
        <w:t>he first part and 10869, 11505 were deferred.</w:t>
      </w:r>
    </w:p>
    <w:p w14:paraId="2AA48621" w14:textId="04BA708A" w:rsidR="00300BEC" w:rsidRDefault="00300BEC" w:rsidP="00BF60F9">
      <w:pPr>
        <w:pStyle w:val="a8"/>
        <w:rPr>
          <w:sz w:val="22"/>
          <w:szCs w:val="22"/>
          <w:lang w:eastAsia="ko-KR"/>
        </w:rPr>
      </w:pPr>
    </w:p>
    <w:p w14:paraId="596AB581" w14:textId="069100F4" w:rsidR="00BF60F9" w:rsidRDefault="00300BEC" w:rsidP="000000AC">
      <w:pPr>
        <w:pStyle w:val="a8"/>
        <w:rPr>
          <w:lang w:eastAsia="ko-KR"/>
        </w:rPr>
      </w:pPr>
      <w:r>
        <w:rPr>
          <w:lang w:eastAsia="ko-KR"/>
        </w:rPr>
        <w:t xml:space="preserve">SP: </w:t>
      </w:r>
      <w:r>
        <w:rPr>
          <w:rFonts w:hint="eastAsia"/>
          <w:lang w:eastAsia="ko-KR"/>
        </w:rPr>
        <w:t>D</w:t>
      </w:r>
      <w:r>
        <w:rPr>
          <w:lang w:eastAsia="ko-KR"/>
        </w:rPr>
        <w:t>o you support to accept the resolution in 11-22/11</w:t>
      </w:r>
      <w:r w:rsidR="008C06B2">
        <w:rPr>
          <w:lang w:eastAsia="ko-KR"/>
        </w:rPr>
        <w:t>29</w:t>
      </w:r>
      <w:r>
        <w:rPr>
          <w:lang w:eastAsia="ko-KR"/>
        </w:rPr>
        <w:t>r</w:t>
      </w:r>
      <w:r w:rsidR="008C06B2">
        <w:rPr>
          <w:lang w:eastAsia="ko-KR"/>
        </w:rPr>
        <w:t>1</w:t>
      </w:r>
      <w:r>
        <w:rPr>
          <w:lang w:eastAsia="ko-KR"/>
        </w:rPr>
        <w:t xml:space="preserve"> for the following CIDs?</w:t>
      </w:r>
    </w:p>
    <w:p w14:paraId="1FF608C6" w14:textId="77777777" w:rsidR="008C06B2" w:rsidRPr="008C06B2" w:rsidRDefault="008C06B2" w:rsidP="008C06B2">
      <w:pPr>
        <w:pStyle w:val="a8"/>
        <w:rPr>
          <w:strike/>
          <w:sz w:val="22"/>
          <w:szCs w:val="22"/>
          <w:lang w:eastAsia="ko-KR"/>
        </w:rPr>
      </w:pPr>
      <w:r w:rsidRPr="008C06B2">
        <w:rPr>
          <w:strike/>
          <w:sz w:val="22"/>
          <w:szCs w:val="22"/>
          <w:lang w:eastAsia="ko-KR"/>
        </w:rPr>
        <w:t>12774, 12775, 13049, 13458, 13747, 10154, 12406, 11381, 12861, 11897</w:t>
      </w:r>
    </w:p>
    <w:p w14:paraId="03DE45EB" w14:textId="3CBB5B43" w:rsidR="008C06B2" w:rsidRPr="008C06B2" w:rsidRDefault="008C06B2" w:rsidP="008C06B2">
      <w:pPr>
        <w:pStyle w:val="a8"/>
        <w:rPr>
          <w:sz w:val="22"/>
          <w:szCs w:val="22"/>
          <w:lang w:eastAsia="ko-KR"/>
        </w:rPr>
      </w:pPr>
      <w:r w:rsidRPr="008C06B2">
        <w:rPr>
          <w:strike/>
          <w:sz w:val="22"/>
          <w:szCs w:val="22"/>
          <w:lang w:eastAsia="ko-KR"/>
        </w:rPr>
        <w:lastRenderedPageBreak/>
        <w:t>10869</w:t>
      </w:r>
      <w:r w:rsidRPr="008C06B2">
        <w:rPr>
          <w:sz w:val="22"/>
          <w:szCs w:val="22"/>
          <w:lang w:eastAsia="ko-KR"/>
        </w:rPr>
        <w:t xml:space="preserve">, 10153, 12598, </w:t>
      </w:r>
      <w:r w:rsidRPr="008C06B2">
        <w:rPr>
          <w:strike/>
          <w:sz w:val="22"/>
          <w:szCs w:val="22"/>
          <w:lang w:eastAsia="ko-KR"/>
        </w:rPr>
        <w:t>11505</w:t>
      </w:r>
      <w:r w:rsidRPr="008C06B2">
        <w:rPr>
          <w:sz w:val="22"/>
          <w:szCs w:val="22"/>
          <w:lang w:eastAsia="ko-KR"/>
        </w:rPr>
        <w:t>, 12599, 13050, 12959, 11382, 11384</w:t>
      </w:r>
    </w:p>
    <w:p w14:paraId="34CEE44A" w14:textId="7173D101" w:rsidR="00854725" w:rsidRDefault="008C06B2" w:rsidP="000000AC">
      <w:pPr>
        <w:pStyle w:val="a8"/>
        <w:rPr>
          <w:sz w:val="22"/>
          <w:szCs w:val="22"/>
          <w:lang w:eastAsia="ko-KR"/>
        </w:rPr>
      </w:pPr>
      <w:r>
        <w:rPr>
          <w:rFonts w:hint="eastAsia"/>
          <w:sz w:val="22"/>
          <w:szCs w:val="22"/>
          <w:lang w:eastAsia="ko-KR"/>
        </w:rPr>
        <w:t>N</w:t>
      </w:r>
      <w:r>
        <w:rPr>
          <w:sz w:val="22"/>
          <w:szCs w:val="22"/>
          <w:lang w:eastAsia="ko-KR"/>
        </w:rPr>
        <w:t>o objection.</w:t>
      </w:r>
    </w:p>
    <w:p w14:paraId="3808BED0" w14:textId="0325FDB1" w:rsidR="000000AC" w:rsidRDefault="00000000">
      <w:pPr>
        <w:pStyle w:val="a8"/>
        <w:numPr>
          <w:ilvl w:val="0"/>
          <w:numId w:val="5"/>
        </w:numPr>
        <w:rPr>
          <w:sz w:val="22"/>
          <w:szCs w:val="22"/>
        </w:rPr>
      </w:pPr>
      <w:hyperlink r:id="rId19" w:history="1">
        <w:r w:rsidR="000000AC" w:rsidRPr="00C51EDA">
          <w:rPr>
            <w:rStyle w:val="a6"/>
            <w:sz w:val="22"/>
            <w:szCs w:val="22"/>
          </w:rPr>
          <w:t>1181r0</w:t>
        </w:r>
      </w:hyperlink>
      <w:r w:rsidR="000000AC">
        <w:rPr>
          <w:sz w:val="22"/>
          <w:szCs w:val="22"/>
        </w:rPr>
        <w:t xml:space="preserve"> </w:t>
      </w:r>
      <w:r w:rsidR="000000AC" w:rsidRPr="00722E34">
        <w:rPr>
          <w:sz w:val="22"/>
          <w:szCs w:val="22"/>
        </w:rPr>
        <w:t>LB266 CR CL35 EMLSR part1</w:t>
      </w:r>
      <w:r w:rsidR="000000AC" w:rsidRPr="00722E34">
        <w:rPr>
          <w:sz w:val="22"/>
          <w:szCs w:val="22"/>
        </w:rPr>
        <w:tab/>
      </w:r>
      <w:r w:rsidR="000000AC">
        <w:rPr>
          <w:sz w:val="22"/>
          <w:szCs w:val="22"/>
        </w:rPr>
        <w:tab/>
      </w:r>
      <w:r w:rsidR="000000AC">
        <w:rPr>
          <w:sz w:val="22"/>
          <w:szCs w:val="22"/>
        </w:rPr>
        <w:tab/>
      </w:r>
      <w:r w:rsidR="000000AC" w:rsidRPr="00722E34">
        <w:rPr>
          <w:sz w:val="22"/>
          <w:szCs w:val="22"/>
        </w:rPr>
        <w:t>Minyoung Park</w:t>
      </w:r>
      <w:r w:rsidR="000000AC">
        <w:rPr>
          <w:sz w:val="22"/>
          <w:szCs w:val="22"/>
        </w:rPr>
        <w:t xml:space="preserve">  </w:t>
      </w:r>
      <w:r w:rsidR="000000AC" w:rsidRPr="007F5F54">
        <w:rPr>
          <w:sz w:val="22"/>
          <w:szCs w:val="22"/>
        </w:rPr>
        <w:t>[</w:t>
      </w:r>
      <w:r w:rsidR="000000AC">
        <w:rPr>
          <w:sz w:val="22"/>
          <w:szCs w:val="22"/>
        </w:rPr>
        <w:t>32</w:t>
      </w:r>
      <w:r w:rsidR="000000AC" w:rsidRPr="007F5F54">
        <w:rPr>
          <w:sz w:val="22"/>
          <w:szCs w:val="22"/>
        </w:rPr>
        <w:t>C</w:t>
      </w:r>
      <w:r w:rsidR="000000AC">
        <w:rPr>
          <w:sz w:val="22"/>
          <w:szCs w:val="22"/>
        </w:rPr>
        <w:t xml:space="preserve"> 45’</w:t>
      </w:r>
      <w:r w:rsidR="000000AC" w:rsidRPr="007F5F54">
        <w:rPr>
          <w:sz w:val="22"/>
          <w:szCs w:val="22"/>
        </w:rPr>
        <w:t>]</w:t>
      </w:r>
    </w:p>
    <w:p w14:paraId="6382192F" w14:textId="66F17A79" w:rsidR="008C06B2" w:rsidRDefault="008C06B2" w:rsidP="008C06B2">
      <w:pPr>
        <w:pStyle w:val="a8"/>
        <w:rPr>
          <w:sz w:val="22"/>
          <w:szCs w:val="22"/>
          <w:lang w:eastAsia="ko-KR"/>
        </w:rPr>
      </w:pPr>
      <w:r>
        <w:rPr>
          <w:sz w:val="22"/>
          <w:szCs w:val="22"/>
          <w:lang w:eastAsia="ko-KR"/>
        </w:rPr>
        <w:t>Discussion:</w:t>
      </w:r>
    </w:p>
    <w:p w14:paraId="58F46E9D" w14:textId="3D00F885" w:rsidR="008C06B2" w:rsidRDefault="00C66DBC" w:rsidP="008C06B2">
      <w:pPr>
        <w:pStyle w:val="a8"/>
        <w:rPr>
          <w:sz w:val="22"/>
          <w:szCs w:val="22"/>
          <w:lang w:eastAsia="ko-KR"/>
        </w:rPr>
      </w:pPr>
      <w:r>
        <w:rPr>
          <w:rFonts w:hint="eastAsia"/>
          <w:sz w:val="22"/>
          <w:szCs w:val="22"/>
          <w:lang w:eastAsia="ko-KR"/>
        </w:rPr>
        <w:t>C</w:t>
      </w:r>
      <w:r>
        <w:rPr>
          <w:sz w:val="22"/>
          <w:szCs w:val="22"/>
          <w:lang w:eastAsia="ko-KR"/>
        </w:rPr>
        <w:t>: If some of TIDs are not TID-to-link mapping, the performance</w:t>
      </w:r>
      <w:r w:rsidR="008D68A5">
        <w:rPr>
          <w:sz w:val="22"/>
          <w:szCs w:val="22"/>
          <w:lang w:eastAsia="ko-KR"/>
        </w:rPr>
        <w:t xml:space="preserve"> will be</w:t>
      </w:r>
      <w:r>
        <w:rPr>
          <w:sz w:val="22"/>
          <w:szCs w:val="22"/>
          <w:lang w:eastAsia="ko-KR"/>
        </w:rPr>
        <w:t xml:space="preserve"> degrad</w:t>
      </w:r>
      <w:r w:rsidR="008D68A5">
        <w:rPr>
          <w:sz w:val="22"/>
          <w:szCs w:val="22"/>
          <w:lang w:eastAsia="ko-KR"/>
        </w:rPr>
        <w:t>ed</w:t>
      </w:r>
      <w:r>
        <w:rPr>
          <w:sz w:val="22"/>
          <w:szCs w:val="22"/>
          <w:lang w:eastAsia="ko-KR"/>
        </w:rPr>
        <w:t>.</w:t>
      </w:r>
    </w:p>
    <w:p w14:paraId="0F8151D5" w14:textId="5C92DA63" w:rsidR="00C66DBC" w:rsidRDefault="008D68A5" w:rsidP="008C06B2">
      <w:pPr>
        <w:pStyle w:val="a8"/>
        <w:rPr>
          <w:sz w:val="22"/>
          <w:szCs w:val="22"/>
          <w:lang w:eastAsia="ko-KR"/>
        </w:rPr>
      </w:pPr>
      <w:r>
        <w:rPr>
          <w:rFonts w:hint="eastAsia"/>
          <w:sz w:val="22"/>
          <w:szCs w:val="22"/>
          <w:lang w:eastAsia="ko-KR"/>
        </w:rPr>
        <w:t>A</w:t>
      </w:r>
      <w:r>
        <w:rPr>
          <w:sz w:val="22"/>
          <w:szCs w:val="22"/>
          <w:lang w:eastAsia="ko-KR"/>
        </w:rPr>
        <w:t>: Spec allows what you’re saying.</w:t>
      </w:r>
    </w:p>
    <w:p w14:paraId="04BC6A26" w14:textId="22B54307" w:rsidR="00CB6E72" w:rsidRDefault="00CB6E72" w:rsidP="00DB1BE6">
      <w:pPr>
        <w:ind w:firstLine="720"/>
        <w:rPr>
          <w:rFonts w:ascii="Arial" w:hAnsi="Arial" w:cs="Arial"/>
          <w:szCs w:val="18"/>
        </w:rPr>
      </w:pPr>
      <w:r w:rsidRPr="00A56F55">
        <w:rPr>
          <w:rFonts w:ascii="Arial" w:hAnsi="Arial" w:cs="Arial"/>
          <w:szCs w:val="18"/>
        </w:rPr>
        <w:t>10037</w:t>
      </w:r>
      <w:r>
        <w:rPr>
          <w:rFonts w:ascii="Arial" w:hAnsi="Arial" w:cs="Arial"/>
          <w:szCs w:val="18"/>
        </w:rPr>
        <w:t xml:space="preserve"> </w:t>
      </w:r>
      <w:r w:rsidRPr="00A56F55">
        <w:rPr>
          <w:rFonts w:ascii="Arial" w:hAnsi="Arial" w:cs="Arial"/>
          <w:szCs w:val="18"/>
        </w:rPr>
        <w:t>11649</w:t>
      </w:r>
      <w:r w:rsidR="00215D20">
        <w:rPr>
          <w:rFonts w:ascii="Arial" w:hAnsi="Arial" w:cs="Arial"/>
          <w:szCs w:val="18"/>
        </w:rPr>
        <w:t xml:space="preserve"> </w:t>
      </w:r>
      <w:r w:rsidR="00215D20" w:rsidRPr="00A56F55">
        <w:rPr>
          <w:rFonts w:ascii="Arial" w:hAnsi="Arial" w:cs="Arial"/>
          <w:szCs w:val="18"/>
        </w:rPr>
        <w:t>13077</w:t>
      </w:r>
      <w:r w:rsidR="00215D20">
        <w:rPr>
          <w:rFonts w:ascii="Arial" w:hAnsi="Arial" w:cs="Arial"/>
          <w:szCs w:val="18"/>
        </w:rPr>
        <w:t xml:space="preserve"> were deferred </w:t>
      </w:r>
    </w:p>
    <w:p w14:paraId="2470C85F" w14:textId="77777777" w:rsidR="00CB6E72" w:rsidRDefault="00CB6E72" w:rsidP="008C06B2">
      <w:pPr>
        <w:pStyle w:val="a8"/>
        <w:rPr>
          <w:sz w:val="22"/>
          <w:szCs w:val="22"/>
          <w:lang w:eastAsia="ko-KR"/>
        </w:rPr>
      </w:pPr>
    </w:p>
    <w:p w14:paraId="28844510" w14:textId="73D1F11F" w:rsidR="008D68A5" w:rsidRDefault="008D68A5" w:rsidP="008C06B2">
      <w:pPr>
        <w:pStyle w:val="a8"/>
        <w:rPr>
          <w:sz w:val="22"/>
          <w:szCs w:val="22"/>
          <w:lang w:eastAsia="ko-KR"/>
        </w:rPr>
      </w:pPr>
      <w:r w:rsidRPr="00DB1BE6">
        <w:rPr>
          <w:rFonts w:hint="eastAsia"/>
          <w:sz w:val="22"/>
          <w:szCs w:val="22"/>
          <w:lang w:eastAsia="ko-KR"/>
        </w:rPr>
        <w:t>C</w:t>
      </w:r>
      <w:r w:rsidRPr="00DB1BE6">
        <w:rPr>
          <w:sz w:val="22"/>
          <w:szCs w:val="22"/>
          <w:lang w:eastAsia="ko-KR"/>
        </w:rPr>
        <w:t xml:space="preserve">: </w:t>
      </w:r>
      <w:r w:rsidR="00CB6E72" w:rsidRPr="00DB1BE6">
        <w:rPr>
          <w:sz w:val="22"/>
          <w:szCs w:val="22"/>
          <w:lang w:eastAsia="ko-KR"/>
        </w:rPr>
        <w:t>for that comment, we should answer a question, what kind of TID to link mapping is good for EMLSR? If we can't find one, then we should disallow TID to link mapping for EMLSR. Otherwise, we could provide answer in the resolutio</w:t>
      </w:r>
    </w:p>
    <w:p w14:paraId="6F14534E" w14:textId="1ED93AE9" w:rsidR="008D68A5" w:rsidRDefault="008D68A5" w:rsidP="008C06B2">
      <w:pPr>
        <w:pStyle w:val="a8"/>
        <w:rPr>
          <w:sz w:val="22"/>
          <w:szCs w:val="22"/>
          <w:lang w:eastAsia="ko-KR"/>
        </w:rPr>
      </w:pPr>
    </w:p>
    <w:p w14:paraId="0EB5CE8B" w14:textId="6FC1726D" w:rsidR="00215D20" w:rsidRDefault="00215D20" w:rsidP="008C06B2">
      <w:pPr>
        <w:pStyle w:val="a8"/>
        <w:rPr>
          <w:sz w:val="22"/>
          <w:szCs w:val="22"/>
          <w:lang w:eastAsia="ko-KR"/>
        </w:rPr>
      </w:pPr>
      <w:r w:rsidRPr="00A56F55">
        <w:rPr>
          <w:rFonts w:ascii="Arial" w:hAnsi="Arial" w:cs="Arial"/>
          <w:szCs w:val="18"/>
        </w:rPr>
        <w:t>10056</w:t>
      </w:r>
      <w:r>
        <w:rPr>
          <w:rFonts w:ascii="Arial" w:hAnsi="Arial" w:cs="Arial"/>
          <w:szCs w:val="18"/>
        </w:rPr>
        <w:t xml:space="preserve">, </w:t>
      </w:r>
      <w:r w:rsidRPr="00A56F55">
        <w:rPr>
          <w:rFonts w:ascii="Arial" w:hAnsi="Arial" w:cs="Arial"/>
          <w:szCs w:val="18"/>
        </w:rPr>
        <w:t>11654</w:t>
      </w:r>
      <w:r>
        <w:rPr>
          <w:rFonts w:ascii="Arial" w:hAnsi="Arial" w:cs="Arial"/>
          <w:szCs w:val="18"/>
        </w:rPr>
        <w:t xml:space="preserve">, </w:t>
      </w:r>
      <w:r w:rsidRPr="00A56F55">
        <w:rPr>
          <w:rFonts w:ascii="Arial" w:hAnsi="Arial" w:cs="Arial"/>
          <w:szCs w:val="18"/>
        </w:rPr>
        <w:t>13079</w:t>
      </w:r>
      <w:r>
        <w:rPr>
          <w:rFonts w:ascii="Arial" w:hAnsi="Arial" w:cs="Arial"/>
          <w:szCs w:val="18"/>
        </w:rPr>
        <w:t xml:space="preserve"> were deferred.</w:t>
      </w:r>
    </w:p>
    <w:p w14:paraId="2B43991A" w14:textId="77777777" w:rsidR="00C47D42" w:rsidRDefault="00C47D42" w:rsidP="008C06B2">
      <w:pPr>
        <w:pStyle w:val="a8"/>
        <w:rPr>
          <w:sz w:val="22"/>
          <w:szCs w:val="22"/>
          <w:lang w:eastAsia="ko-KR"/>
        </w:rPr>
      </w:pPr>
    </w:p>
    <w:p w14:paraId="5F19FC8D" w14:textId="3744991A" w:rsidR="00CB6E72" w:rsidRDefault="00CB6E72" w:rsidP="008C06B2">
      <w:pPr>
        <w:pStyle w:val="a8"/>
        <w:rPr>
          <w:sz w:val="22"/>
          <w:szCs w:val="22"/>
          <w:lang w:eastAsia="ko-KR"/>
        </w:rPr>
      </w:pPr>
      <w:r>
        <w:rPr>
          <w:rFonts w:hint="eastAsia"/>
          <w:sz w:val="22"/>
          <w:szCs w:val="22"/>
          <w:lang w:eastAsia="ko-KR"/>
        </w:rPr>
        <w:t>C</w:t>
      </w:r>
      <w:r>
        <w:rPr>
          <w:sz w:val="22"/>
          <w:szCs w:val="22"/>
          <w:lang w:eastAsia="ko-KR"/>
        </w:rPr>
        <w:t>:</w:t>
      </w:r>
      <w:r w:rsidR="00215D20">
        <w:rPr>
          <w:sz w:val="22"/>
          <w:szCs w:val="22"/>
          <w:lang w:eastAsia="ko-KR"/>
        </w:rPr>
        <w:t xml:space="preserve"> </w:t>
      </w:r>
      <w:r w:rsidR="00C75980">
        <w:rPr>
          <w:sz w:val="22"/>
          <w:szCs w:val="22"/>
          <w:lang w:eastAsia="ko-KR"/>
        </w:rPr>
        <w:t>We can add a note of the related 12470. STA affiliated with non-AP MLD that are on disabled links does not need to do CCA or listening on the disabled links.</w:t>
      </w:r>
    </w:p>
    <w:p w14:paraId="5DB25110" w14:textId="3C925D45" w:rsidR="00C75980" w:rsidRDefault="00C75980" w:rsidP="008C06B2">
      <w:pPr>
        <w:pStyle w:val="a8"/>
        <w:rPr>
          <w:sz w:val="22"/>
          <w:szCs w:val="22"/>
          <w:lang w:eastAsia="ko-KR"/>
        </w:rPr>
      </w:pPr>
      <w:r>
        <w:rPr>
          <w:rFonts w:hint="eastAsia"/>
          <w:sz w:val="22"/>
          <w:szCs w:val="22"/>
          <w:lang w:eastAsia="ko-KR"/>
        </w:rPr>
        <w:t>A</w:t>
      </w:r>
      <w:r>
        <w:rPr>
          <w:sz w:val="22"/>
          <w:szCs w:val="22"/>
          <w:lang w:eastAsia="ko-KR"/>
        </w:rPr>
        <w:t>: EMSR links sbusets are on enabled links.</w:t>
      </w:r>
    </w:p>
    <w:p w14:paraId="280B9400" w14:textId="04274CDE" w:rsidR="00AB5A8C" w:rsidRDefault="00AB5A8C" w:rsidP="008C06B2">
      <w:pPr>
        <w:pStyle w:val="a8"/>
        <w:rPr>
          <w:sz w:val="22"/>
          <w:szCs w:val="22"/>
          <w:lang w:eastAsia="ko-KR"/>
        </w:rPr>
      </w:pPr>
      <w:r>
        <w:rPr>
          <w:rFonts w:hint="eastAsia"/>
          <w:sz w:val="22"/>
          <w:szCs w:val="22"/>
          <w:lang w:eastAsia="ko-KR"/>
        </w:rPr>
        <w:t>P</w:t>
      </w:r>
      <w:r>
        <w:rPr>
          <w:sz w:val="22"/>
          <w:szCs w:val="22"/>
          <w:lang w:eastAsia="ko-KR"/>
        </w:rPr>
        <w:t>ower save related CIDs are deferred.</w:t>
      </w:r>
    </w:p>
    <w:p w14:paraId="72BC89A2" w14:textId="3B48F680" w:rsidR="00AB5A8C" w:rsidRDefault="00AB5A8C" w:rsidP="008C06B2">
      <w:pPr>
        <w:pStyle w:val="a8"/>
        <w:rPr>
          <w:sz w:val="22"/>
          <w:szCs w:val="22"/>
          <w:lang w:eastAsia="ko-KR"/>
        </w:rPr>
      </w:pPr>
      <w:r>
        <w:rPr>
          <w:rFonts w:hint="eastAsia"/>
          <w:sz w:val="22"/>
          <w:szCs w:val="22"/>
          <w:lang w:eastAsia="ko-KR"/>
        </w:rPr>
        <w:t>C</w:t>
      </w:r>
      <w:r>
        <w:rPr>
          <w:sz w:val="22"/>
          <w:szCs w:val="22"/>
          <w:lang w:eastAsia="ko-KR"/>
        </w:rPr>
        <w:t>: Why do we need this additional power consumption and delay</w:t>
      </w:r>
      <w:r w:rsidR="0063158B">
        <w:rPr>
          <w:sz w:val="22"/>
          <w:szCs w:val="22"/>
          <w:lang w:eastAsia="ko-KR"/>
        </w:rPr>
        <w:t xml:space="preserve"> for power saving</w:t>
      </w:r>
      <w:r>
        <w:rPr>
          <w:sz w:val="22"/>
          <w:szCs w:val="22"/>
          <w:lang w:eastAsia="ko-KR"/>
        </w:rPr>
        <w:t>?</w:t>
      </w:r>
    </w:p>
    <w:p w14:paraId="79254E5C" w14:textId="48123896" w:rsidR="0063158B" w:rsidRDefault="00113B21" w:rsidP="008C06B2">
      <w:pPr>
        <w:pStyle w:val="a8"/>
        <w:rPr>
          <w:sz w:val="22"/>
          <w:szCs w:val="22"/>
          <w:lang w:eastAsia="ko-KR"/>
        </w:rPr>
      </w:pPr>
      <w:r>
        <w:rPr>
          <w:sz w:val="22"/>
          <w:szCs w:val="22"/>
          <w:lang w:eastAsia="ko-KR"/>
        </w:rPr>
        <w:t>C: non-AP MLD can includes eMLSR link sets and STR link set.</w:t>
      </w:r>
    </w:p>
    <w:p w14:paraId="7E11A955" w14:textId="1D720A7E" w:rsidR="00113B21" w:rsidRDefault="00113B21" w:rsidP="008C06B2">
      <w:pPr>
        <w:pStyle w:val="a8"/>
        <w:rPr>
          <w:sz w:val="22"/>
          <w:szCs w:val="22"/>
          <w:lang w:eastAsia="ko-KR"/>
        </w:rPr>
      </w:pPr>
      <w:r>
        <w:rPr>
          <w:sz w:val="22"/>
          <w:szCs w:val="22"/>
          <w:lang w:eastAsia="ko-KR"/>
        </w:rPr>
        <w:t>A: This is only for eMLSR. You can have another text for covering the case.</w:t>
      </w:r>
    </w:p>
    <w:p w14:paraId="3B0942CA" w14:textId="6B8141B9" w:rsidR="00113B21" w:rsidRDefault="00952963" w:rsidP="008C06B2">
      <w:pPr>
        <w:pStyle w:val="a8"/>
        <w:rPr>
          <w:sz w:val="22"/>
          <w:szCs w:val="22"/>
          <w:lang w:eastAsia="ko-KR"/>
        </w:rPr>
      </w:pPr>
      <w:r>
        <w:rPr>
          <w:rFonts w:hint="eastAsia"/>
          <w:sz w:val="22"/>
          <w:szCs w:val="22"/>
          <w:lang w:eastAsia="ko-KR"/>
        </w:rPr>
        <w:t>C</w:t>
      </w:r>
      <w:r>
        <w:rPr>
          <w:sz w:val="22"/>
          <w:szCs w:val="22"/>
          <w:lang w:eastAsia="ko-KR"/>
        </w:rPr>
        <w:t>: Could you explain more why the device cannot set two mode at the same time?</w:t>
      </w:r>
    </w:p>
    <w:p w14:paraId="58C35582" w14:textId="15C9901E" w:rsidR="00952963" w:rsidRDefault="00952963" w:rsidP="008C06B2">
      <w:pPr>
        <w:pStyle w:val="a8"/>
        <w:rPr>
          <w:sz w:val="22"/>
          <w:szCs w:val="22"/>
          <w:lang w:eastAsia="ko-KR"/>
        </w:rPr>
      </w:pPr>
      <w:r>
        <w:rPr>
          <w:rFonts w:hint="eastAsia"/>
          <w:sz w:val="22"/>
          <w:szCs w:val="22"/>
          <w:lang w:eastAsia="ko-KR"/>
        </w:rPr>
        <w:t>A</w:t>
      </w:r>
      <w:r>
        <w:rPr>
          <w:sz w:val="22"/>
          <w:szCs w:val="22"/>
          <w:lang w:eastAsia="ko-KR"/>
        </w:rPr>
        <w:t>: We already decided at the early stage of the disucsison.</w:t>
      </w:r>
    </w:p>
    <w:p w14:paraId="70AA9747" w14:textId="3089513F" w:rsidR="00952963" w:rsidRDefault="00952963" w:rsidP="008C06B2">
      <w:pPr>
        <w:pStyle w:val="a8"/>
        <w:rPr>
          <w:sz w:val="22"/>
          <w:szCs w:val="22"/>
          <w:lang w:eastAsia="ko-KR"/>
        </w:rPr>
      </w:pPr>
      <w:r>
        <w:rPr>
          <w:rFonts w:hint="eastAsia"/>
          <w:sz w:val="22"/>
          <w:szCs w:val="22"/>
          <w:lang w:eastAsia="ko-KR"/>
        </w:rPr>
        <w:t>C</w:t>
      </w:r>
      <w:r>
        <w:rPr>
          <w:sz w:val="22"/>
          <w:szCs w:val="22"/>
          <w:lang w:eastAsia="ko-KR"/>
        </w:rPr>
        <w:t>: 12853, 12854 were deferred.</w:t>
      </w:r>
    </w:p>
    <w:p w14:paraId="1EFEA0E0" w14:textId="296E73B0" w:rsidR="00952963" w:rsidRDefault="00952963" w:rsidP="008C06B2">
      <w:pPr>
        <w:pStyle w:val="a8"/>
        <w:rPr>
          <w:sz w:val="22"/>
          <w:szCs w:val="22"/>
          <w:lang w:eastAsia="ko-KR"/>
        </w:rPr>
      </w:pPr>
    </w:p>
    <w:p w14:paraId="3510FB6A" w14:textId="021A60F6" w:rsidR="0092528C" w:rsidRDefault="0092528C" w:rsidP="0092528C">
      <w:pPr>
        <w:pStyle w:val="a8"/>
        <w:rPr>
          <w:lang w:eastAsia="ko-KR"/>
        </w:rPr>
      </w:pPr>
      <w:r>
        <w:rPr>
          <w:lang w:eastAsia="ko-KR"/>
        </w:rPr>
        <w:t xml:space="preserve">SP: </w:t>
      </w:r>
      <w:r>
        <w:rPr>
          <w:rFonts w:hint="eastAsia"/>
          <w:lang w:eastAsia="ko-KR"/>
        </w:rPr>
        <w:t>D</w:t>
      </w:r>
      <w:r>
        <w:rPr>
          <w:lang w:eastAsia="ko-KR"/>
        </w:rPr>
        <w:t>o you support to accept the resolution in 11-22/1181r1 for the following CIDs?</w:t>
      </w:r>
    </w:p>
    <w:p w14:paraId="662F32D2" w14:textId="77777777" w:rsidR="0092528C" w:rsidRDefault="0092528C" w:rsidP="0092528C">
      <w:pPr>
        <w:ind w:leftChars="400" w:left="880"/>
        <w:jc w:val="both"/>
        <w:rPr>
          <w:szCs w:val="18"/>
          <w:lang w:eastAsia="ko-KR"/>
        </w:rPr>
      </w:pPr>
      <w:r w:rsidRPr="005C419C">
        <w:rPr>
          <w:szCs w:val="18"/>
          <w:lang w:eastAsia="ko-KR"/>
        </w:rPr>
        <w:t>12410</w:t>
      </w:r>
      <w:r>
        <w:rPr>
          <w:szCs w:val="18"/>
          <w:lang w:eastAsia="ko-KR"/>
        </w:rPr>
        <w:t xml:space="preserve">, </w:t>
      </w:r>
      <w:r w:rsidRPr="005C419C">
        <w:rPr>
          <w:szCs w:val="18"/>
          <w:lang w:eastAsia="ko-KR"/>
        </w:rPr>
        <w:t>12733</w:t>
      </w:r>
      <w:r>
        <w:rPr>
          <w:szCs w:val="18"/>
          <w:lang w:eastAsia="ko-KR"/>
        </w:rPr>
        <w:t xml:space="preserve">, </w:t>
      </w:r>
      <w:r w:rsidRPr="005C419C">
        <w:rPr>
          <w:szCs w:val="18"/>
          <w:lang w:eastAsia="ko-KR"/>
        </w:rPr>
        <w:t>12850</w:t>
      </w:r>
      <w:r>
        <w:rPr>
          <w:szCs w:val="18"/>
          <w:lang w:eastAsia="ko-KR"/>
        </w:rPr>
        <w:t xml:space="preserve">, </w:t>
      </w:r>
      <w:r w:rsidRPr="005C419C">
        <w:rPr>
          <w:szCs w:val="18"/>
          <w:lang w:eastAsia="ko-KR"/>
        </w:rPr>
        <w:t>12852</w:t>
      </w:r>
      <w:r>
        <w:rPr>
          <w:szCs w:val="18"/>
          <w:lang w:eastAsia="ko-KR"/>
        </w:rPr>
        <w:t xml:space="preserve">, </w:t>
      </w:r>
      <w:r w:rsidRPr="0092528C">
        <w:rPr>
          <w:strike/>
          <w:szCs w:val="18"/>
          <w:highlight w:val="yellow"/>
          <w:lang w:eastAsia="ko-KR"/>
        </w:rPr>
        <w:t>12853, 12854</w:t>
      </w:r>
      <w:r>
        <w:rPr>
          <w:szCs w:val="18"/>
          <w:lang w:eastAsia="ko-KR"/>
        </w:rPr>
        <w:t xml:space="preserve">, </w:t>
      </w:r>
      <w:r w:rsidRPr="005C419C">
        <w:rPr>
          <w:szCs w:val="18"/>
          <w:lang w:eastAsia="ko-KR"/>
        </w:rPr>
        <w:t>12855</w:t>
      </w:r>
      <w:r>
        <w:rPr>
          <w:szCs w:val="18"/>
          <w:lang w:eastAsia="ko-KR"/>
        </w:rPr>
        <w:t xml:space="preserve">, </w:t>
      </w:r>
      <w:r w:rsidRPr="0092528C">
        <w:rPr>
          <w:strike/>
          <w:szCs w:val="18"/>
          <w:highlight w:val="yellow"/>
          <w:lang w:eastAsia="ko-KR"/>
        </w:rPr>
        <w:t>10037, 11649, 13077</w:t>
      </w:r>
      <w:r w:rsidRPr="0092528C">
        <w:rPr>
          <w:szCs w:val="18"/>
          <w:highlight w:val="yellow"/>
          <w:lang w:eastAsia="ko-KR"/>
        </w:rPr>
        <w:t>,</w:t>
      </w:r>
      <w:r>
        <w:rPr>
          <w:szCs w:val="18"/>
          <w:lang w:eastAsia="ko-KR"/>
        </w:rPr>
        <w:t xml:space="preserve"> </w:t>
      </w:r>
    </w:p>
    <w:p w14:paraId="3BBD8FC3" w14:textId="77777777" w:rsidR="0092528C" w:rsidRDefault="0092528C" w:rsidP="0092528C">
      <w:pPr>
        <w:ind w:leftChars="400" w:left="880"/>
        <w:jc w:val="both"/>
        <w:rPr>
          <w:szCs w:val="18"/>
          <w:lang w:eastAsia="ko-KR"/>
        </w:rPr>
      </w:pPr>
      <w:r>
        <w:rPr>
          <w:szCs w:val="18"/>
          <w:lang w:eastAsia="ko-KR"/>
        </w:rPr>
        <w:t xml:space="preserve">11595, </w:t>
      </w:r>
      <w:r w:rsidRPr="0092528C">
        <w:rPr>
          <w:strike/>
          <w:szCs w:val="18"/>
          <w:highlight w:val="yellow"/>
          <w:lang w:eastAsia="ko-KR"/>
        </w:rPr>
        <w:t>10056</w:t>
      </w:r>
      <w:r>
        <w:rPr>
          <w:szCs w:val="18"/>
          <w:lang w:eastAsia="ko-KR"/>
        </w:rPr>
        <w:t xml:space="preserve">, </w:t>
      </w:r>
      <w:r w:rsidRPr="005C419C">
        <w:rPr>
          <w:szCs w:val="18"/>
          <w:lang w:eastAsia="ko-KR"/>
        </w:rPr>
        <w:t>11654</w:t>
      </w:r>
      <w:r>
        <w:rPr>
          <w:szCs w:val="18"/>
          <w:lang w:eastAsia="ko-KR"/>
        </w:rPr>
        <w:t xml:space="preserve">, </w:t>
      </w:r>
      <w:r w:rsidRPr="005C419C">
        <w:rPr>
          <w:szCs w:val="18"/>
          <w:lang w:eastAsia="ko-KR"/>
        </w:rPr>
        <w:t>13079</w:t>
      </w:r>
      <w:r>
        <w:rPr>
          <w:szCs w:val="18"/>
          <w:lang w:eastAsia="ko-KR"/>
        </w:rPr>
        <w:t xml:space="preserve">, </w:t>
      </w:r>
      <w:r w:rsidRPr="0092528C">
        <w:rPr>
          <w:strike/>
          <w:szCs w:val="18"/>
          <w:highlight w:val="yellow"/>
          <w:lang w:eastAsia="ko-KR"/>
        </w:rPr>
        <w:t>10057, 13080, 11655, 10052,</w:t>
      </w:r>
      <w:r>
        <w:rPr>
          <w:szCs w:val="18"/>
          <w:lang w:eastAsia="ko-KR"/>
        </w:rPr>
        <w:t xml:space="preserve"> </w:t>
      </w:r>
      <w:r w:rsidRPr="005C419C">
        <w:rPr>
          <w:szCs w:val="18"/>
          <w:lang w:eastAsia="ko-KR"/>
        </w:rPr>
        <w:t>11756</w:t>
      </w:r>
      <w:r>
        <w:rPr>
          <w:szCs w:val="18"/>
          <w:lang w:eastAsia="ko-KR"/>
        </w:rPr>
        <w:t xml:space="preserve">, </w:t>
      </w:r>
      <w:r w:rsidRPr="005C419C">
        <w:rPr>
          <w:szCs w:val="18"/>
          <w:lang w:eastAsia="ko-KR"/>
        </w:rPr>
        <w:t>12470</w:t>
      </w:r>
      <w:r>
        <w:rPr>
          <w:szCs w:val="18"/>
          <w:lang w:eastAsia="ko-KR"/>
        </w:rPr>
        <w:t xml:space="preserve">, </w:t>
      </w:r>
    </w:p>
    <w:p w14:paraId="7240EDC6" w14:textId="77777777" w:rsidR="0092528C" w:rsidRDefault="0092528C" w:rsidP="0092528C">
      <w:pPr>
        <w:ind w:leftChars="400" w:left="880"/>
        <w:jc w:val="both"/>
        <w:rPr>
          <w:szCs w:val="18"/>
          <w:lang w:eastAsia="ko-KR"/>
        </w:rPr>
      </w:pPr>
      <w:r w:rsidRPr="005C419C">
        <w:rPr>
          <w:szCs w:val="18"/>
          <w:lang w:eastAsia="ko-KR"/>
        </w:rPr>
        <w:t>10508</w:t>
      </w:r>
      <w:r>
        <w:rPr>
          <w:szCs w:val="18"/>
          <w:lang w:eastAsia="ko-KR"/>
        </w:rPr>
        <w:t xml:space="preserve">, </w:t>
      </w:r>
      <w:r w:rsidRPr="0092528C">
        <w:rPr>
          <w:strike/>
          <w:szCs w:val="18"/>
          <w:highlight w:val="yellow"/>
          <w:lang w:eastAsia="ko-KR"/>
        </w:rPr>
        <w:t>10038, 10777, 12812</w:t>
      </w:r>
      <w:r w:rsidRPr="0092528C">
        <w:rPr>
          <w:szCs w:val="18"/>
          <w:highlight w:val="yellow"/>
          <w:lang w:eastAsia="ko-KR"/>
        </w:rPr>
        <w:t>,</w:t>
      </w:r>
      <w:r>
        <w:rPr>
          <w:szCs w:val="18"/>
          <w:lang w:eastAsia="ko-KR"/>
        </w:rPr>
        <w:t xml:space="preserve"> </w:t>
      </w:r>
      <w:r w:rsidRPr="001856B3">
        <w:rPr>
          <w:szCs w:val="18"/>
          <w:lang w:eastAsia="ko-KR"/>
        </w:rPr>
        <w:t>13809</w:t>
      </w:r>
      <w:r>
        <w:rPr>
          <w:szCs w:val="18"/>
          <w:lang w:eastAsia="ko-KR"/>
        </w:rPr>
        <w:t xml:space="preserve">, </w:t>
      </w:r>
      <w:r w:rsidRPr="001856B3">
        <w:rPr>
          <w:szCs w:val="18"/>
          <w:lang w:eastAsia="ko-KR"/>
        </w:rPr>
        <w:t>10102</w:t>
      </w:r>
      <w:r>
        <w:rPr>
          <w:szCs w:val="18"/>
          <w:lang w:eastAsia="ko-KR"/>
        </w:rPr>
        <w:t xml:space="preserve">, </w:t>
      </w:r>
      <w:r w:rsidRPr="001856B3">
        <w:rPr>
          <w:szCs w:val="18"/>
          <w:lang w:eastAsia="ko-KR"/>
        </w:rPr>
        <w:t>11757</w:t>
      </w:r>
      <w:r>
        <w:rPr>
          <w:szCs w:val="18"/>
          <w:lang w:eastAsia="ko-KR"/>
        </w:rPr>
        <w:t xml:space="preserve">, </w:t>
      </w:r>
      <w:r w:rsidRPr="0092528C">
        <w:rPr>
          <w:strike/>
          <w:szCs w:val="18"/>
          <w:highlight w:val="yellow"/>
          <w:lang w:eastAsia="ko-KR"/>
        </w:rPr>
        <w:t>13408</w:t>
      </w:r>
      <w:r>
        <w:rPr>
          <w:szCs w:val="18"/>
          <w:lang w:eastAsia="ko-KR"/>
        </w:rPr>
        <w:t xml:space="preserve">, </w:t>
      </w:r>
      <w:r w:rsidRPr="00075CB3">
        <w:rPr>
          <w:szCs w:val="18"/>
          <w:lang w:eastAsia="ko-KR"/>
        </w:rPr>
        <w:t>13004</w:t>
      </w:r>
      <w:r>
        <w:rPr>
          <w:szCs w:val="18"/>
          <w:lang w:eastAsia="ko-KR"/>
        </w:rPr>
        <w:t xml:space="preserve">, </w:t>
      </w:r>
      <w:r w:rsidRPr="00075CB3">
        <w:rPr>
          <w:szCs w:val="18"/>
          <w:lang w:eastAsia="ko-KR"/>
        </w:rPr>
        <w:t>14076</w:t>
      </w:r>
      <w:r>
        <w:rPr>
          <w:szCs w:val="18"/>
          <w:lang w:eastAsia="ko-KR"/>
        </w:rPr>
        <w:t xml:space="preserve">, </w:t>
      </w:r>
    </w:p>
    <w:p w14:paraId="3FEEBF23" w14:textId="77777777" w:rsidR="0092528C" w:rsidRPr="00075CB3" w:rsidRDefault="0092528C" w:rsidP="0092528C">
      <w:pPr>
        <w:ind w:leftChars="400" w:left="880"/>
        <w:jc w:val="both"/>
        <w:rPr>
          <w:szCs w:val="18"/>
          <w:lang w:eastAsia="ko-KR"/>
        </w:rPr>
      </w:pPr>
      <w:r w:rsidRPr="0092528C">
        <w:rPr>
          <w:strike/>
          <w:szCs w:val="18"/>
          <w:highlight w:val="yellow"/>
          <w:lang w:eastAsia="ko-KR"/>
        </w:rPr>
        <w:t>11453</w:t>
      </w:r>
      <w:r>
        <w:rPr>
          <w:szCs w:val="18"/>
          <w:lang w:eastAsia="ko-KR"/>
        </w:rPr>
        <w:t xml:space="preserve">, </w:t>
      </w:r>
      <w:r w:rsidRPr="00075CB3">
        <w:rPr>
          <w:szCs w:val="18"/>
          <w:lang w:eastAsia="ko-KR"/>
        </w:rPr>
        <w:t>12672</w:t>
      </w:r>
    </w:p>
    <w:p w14:paraId="0D58F744" w14:textId="3A6A3D57" w:rsidR="00952963" w:rsidRPr="0092528C" w:rsidRDefault="00DB1BE6" w:rsidP="008C06B2">
      <w:pPr>
        <w:pStyle w:val="a8"/>
        <w:rPr>
          <w:sz w:val="22"/>
          <w:szCs w:val="22"/>
          <w:lang w:eastAsia="ko-KR"/>
        </w:rPr>
      </w:pPr>
      <w:r>
        <w:rPr>
          <w:rFonts w:hint="eastAsia"/>
          <w:sz w:val="22"/>
          <w:szCs w:val="22"/>
          <w:lang w:eastAsia="ko-KR"/>
        </w:rPr>
        <w:t>N</w:t>
      </w:r>
      <w:r>
        <w:rPr>
          <w:sz w:val="22"/>
          <w:szCs w:val="22"/>
          <w:lang w:eastAsia="ko-KR"/>
        </w:rPr>
        <w:t>o objection</w:t>
      </w:r>
    </w:p>
    <w:p w14:paraId="17BAC284" w14:textId="610508D2" w:rsidR="00977705" w:rsidRDefault="0092528C" w:rsidP="009E26AC">
      <w:pPr>
        <w:rPr>
          <w:lang w:eastAsia="ko-KR"/>
        </w:rPr>
      </w:pPr>
      <w:r>
        <w:rPr>
          <w:rFonts w:hint="eastAsia"/>
          <w:lang w:eastAsia="ko-KR"/>
        </w:rPr>
        <w:t>T</w:t>
      </w:r>
      <w:r>
        <w:rPr>
          <w:lang w:eastAsia="ko-KR"/>
        </w:rPr>
        <w:t>he meeting is adjourned at 21:00ET</w:t>
      </w:r>
    </w:p>
    <w:p w14:paraId="1930393B" w14:textId="77777777" w:rsidR="00977705" w:rsidRDefault="00977705">
      <w:pPr>
        <w:rPr>
          <w:lang w:eastAsia="ko-KR"/>
        </w:rPr>
      </w:pPr>
      <w:r>
        <w:rPr>
          <w:lang w:eastAsia="ko-KR"/>
        </w:rPr>
        <w:br w:type="page"/>
      </w:r>
    </w:p>
    <w:p w14:paraId="6A105736" w14:textId="3B1E9828" w:rsidR="00977705" w:rsidRPr="001A0D3B" w:rsidRDefault="00977705" w:rsidP="0097770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3,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FEE9719" w14:textId="77777777" w:rsidR="00977705" w:rsidRPr="001A0D3B" w:rsidRDefault="00977705" w:rsidP="00977705">
      <w:pPr>
        <w:rPr>
          <w:rFonts w:ascii="Times New Roman" w:hAnsi="Times New Roman" w:cs="Times New Roman"/>
          <w:sz w:val="24"/>
          <w:szCs w:val="24"/>
        </w:rPr>
      </w:pPr>
    </w:p>
    <w:p w14:paraId="4F2763D0"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52CF236"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854DEAE" w14:textId="77777777" w:rsidR="00977705" w:rsidRPr="001A0D3B" w:rsidRDefault="00977705" w:rsidP="00977705">
      <w:pPr>
        <w:rPr>
          <w:rFonts w:ascii="Times New Roman" w:hAnsi="Times New Roman" w:cs="Times New Roman"/>
          <w:sz w:val="24"/>
          <w:szCs w:val="24"/>
        </w:rPr>
      </w:pPr>
    </w:p>
    <w:p w14:paraId="0AEF839E"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2199060A" w14:textId="77777777" w:rsidR="00977705" w:rsidRPr="001A0D3B" w:rsidRDefault="00977705" w:rsidP="00977705">
      <w:pPr>
        <w:rPr>
          <w:rFonts w:ascii="Times New Roman" w:hAnsi="Times New Roman" w:cs="Times New Roman"/>
          <w:b/>
          <w:sz w:val="24"/>
          <w:szCs w:val="24"/>
          <w:u w:val="single"/>
        </w:rPr>
      </w:pPr>
    </w:p>
    <w:p w14:paraId="0689659C"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00BB915"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CC8494C"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B0CD50" w14:textId="77777777" w:rsidR="00977705" w:rsidRPr="001A0D3B" w:rsidRDefault="00977705">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BC154B3"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2DB1A50"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8D4D40" w14:textId="77777777" w:rsidR="00977705" w:rsidRPr="001A0D3B" w:rsidRDefault="00977705" w:rsidP="00977705">
      <w:pPr>
        <w:pStyle w:val="a8"/>
        <w:numPr>
          <w:ilvl w:val="1"/>
          <w:numId w:val="2"/>
        </w:numPr>
        <w:rPr>
          <w:lang w:val="en-US"/>
        </w:rPr>
      </w:pPr>
      <w:r w:rsidRPr="001A0D3B">
        <w:rPr>
          <w:lang w:val="en-US"/>
        </w:rPr>
        <w:t xml:space="preserve">Please record your attendance during the conference call by using the IMAT system: </w:t>
      </w:r>
    </w:p>
    <w:p w14:paraId="69D95016" w14:textId="77777777" w:rsidR="00977705" w:rsidRPr="001A0D3B" w:rsidRDefault="00977705" w:rsidP="00977705">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0E252E7" w14:textId="77777777" w:rsidR="00977705" w:rsidRPr="001A0D3B" w:rsidRDefault="00977705" w:rsidP="00977705">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 xml:space="preserve"> HYPERLINK "mailto:liwen.chu@nxp.com" </w:instrText>
      </w:r>
      <w:r>
        <w:fldChar w:fldCharType="separate"/>
      </w:r>
      <w:r w:rsidRPr="001A0D3B">
        <w:rPr>
          <w:rStyle w:val="a6"/>
        </w:rPr>
        <w:t>liwen.chu@nxp.com</w:t>
      </w:r>
      <w:r>
        <w:rPr>
          <w:rStyle w:val="a6"/>
        </w:rPr>
        <w:fldChar w:fldCharType="end"/>
      </w:r>
      <w:r w:rsidRPr="001A0D3B">
        <w:t>) and Jeongki Kim (</w:t>
      </w:r>
      <w:r>
        <w:fldChar w:fldCharType="begin"/>
      </w:r>
      <w:r>
        <w:instrText xml:space="preserve"> HYPERLINK "mailto:jeongki.kim.ieee@gmail.com" </w:instrText>
      </w:r>
      <w:r>
        <w:fldChar w:fldCharType="separate"/>
      </w:r>
      <w:r w:rsidRPr="001A0D3B">
        <w:rPr>
          <w:rStyle w:val="a6"/>
          <w:bCs/>
        </w:rPr>
        <w:t>jeongki.kim.ieee@gmail.com</w:t>
      </w:r>
      <w:r>
        <w:rPr>
          <w:rStyle w:val="a6"/>
          <w:bCs/>
        </w:rPr>
        <w:fldChar w:fldCharType="end"/>
      </w:r>
      <w:r w:rsidRPr="001A0D3B">
        <w:rPr>
          <w:bCs/>
          <w:u w:val="single"/>
        </w:rPr>
        <w:t>)</w:t>
      </w:r>
    </w:p>
    <w:p w14:paraId="15934BE0" w14:textId="42F6F155"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ED28FB0" w14:textId="77777777" w:rsidR="00977705" w:rsidRDefault="00977705" w:rsidP="00977705">
      <w:pPr>
        <w:ind w:left="1440"/>
        <w:rPr>
          <w:rFonts w:ascii="Times New Roman" w:hAnsi="Times New Roman" w:cs="Times New Roman"/>
          <w:sz w:val="24"/>
          <w:szCs w:val="24"/>
        </w:rPr>
      </w:pPr>
    </w:p>
    <w:p w14:paraId="7EDF3F6E" w14:textId="77777777" w:rsidR="00977705" w:rsidRDefault="00977705" w:rsidP="00977705">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75B494A2"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28CB7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1238DF"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1C9608"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1389CBE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419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543D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Ajami</w:t>
            </w:r>
            <w:proofErr w:type="spellEnd"/>
            <w:r w:rsidRPr="00AC194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84E1F"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50210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22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2C2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Baek</w:t>
            </w:r>
            <w:proofErr w:type="spellEnd"/>
            <w:r w:rsidRPr="00AC194E">
              <w:rPr>
                <w:rFonts w:eastAsia="굴림"/>
                <w:color w:val="000000"/>
                <w:lang w:eastAsia="ko-KR"/>
              </w:rPr>
              <w:t xml:space="preserve">, </w:t>
            </w:r>
            <w:proofErr w:type="spellStart"/>
            <w:r w:rsidRPr="00AC194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1449C"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84C5CE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E9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280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Bankov</w:t>
            </w:r>
            <w:proofErr w:type="spellEnd"/>
            <w:r w:rsidRPr="00AC194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D6CD"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3717577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297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3AEF7" w14:textId="77777777" w:rsidR="00AC194E" w:rsidRPr="00AC194E" w:rsidRDefault="00AC194E" w:rsidP="00AC194E">
            <w:pPr>
              <w:rPr>
                <w:rFonts w:eastAsia="굴림"/>
                <w:color w:val="000000"/>
                <w:lang w:eastAsia="ko-KR"/>
              </w:rPr>
            </w:pPr>
            <w:r w:rsidRPr="00AC194E">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C39EE"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71838F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FD50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B9799" w14:textId="77777777" w:rsidR="00AC194E" w:rsidRPr="00AC194E" w:rsidRDefault="00AC194E" w:rsidP="00AC194E">
            <w:pPr>
              <w:rPr>
                <w:rFonts w:eastAsia="굴림"/>
                <w:color w:val="000000"/>
                <w:lang w:eastAsia="ko-KR"/>
              </w:rPr>
            </w:pPr>
            <w:r w:rsidRPr="00AC194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BBAB" w14:textId="77777777" w:rsidR="00AC194E" w:rsidRPr="00AC194E" w:rsidRDefault="00AC194E" w:rsidP="00AC194E">
            <w:pPr>
              <w:rPr>
                <w:rFonts w:eastAsia="굴림"/>
                <w:color w:val="000000"/>
                <w:lang w:eastAsia="ko-KR"/>
              </w:rPr>
            </w:pPr>
            <w:r w:rsidRPr="00AC194E">
              <w:rPr>
                <w:rFonts w:eastAsia="굴림"/>
                <w:color w:val="000000"/>
                <w:lang w:eastAsia="ko-KR"/>
              </w:rPr>
              <w:t>Sony Group Corporation</w:t>
            </w:r>
          </w:p>
        </w:tc>
      </w:tr>
      <w:tr w:rsidR="00AC194E" w:rsidRPr="00AC194E" w14:paraId="18BFC06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03B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A29F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Chemrov</w:t>
            </w:r>
            <w:proofErr w:type="spellEnd"/>
            <w:r w:rsidRPr="00AC194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9708F"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77286F1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8F4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55CB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CHENG, </w:t>
            </w:r>
            <w:proofErr w:type="spellStart"/>
            <w:r w:rsidRPr="00AC194E">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2B00"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BC5BE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62E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3D571" w14:textId="77777777" w:rsidR="00AC194E" w:rsidRPr="00AC194E" w:rsidRDefault="00AC194E" w:rsidP="00AC194E">
            <w:pPr>
              <w:rPr>
                <w:rFonts w:eastAsia="굴림"/>
                <w:color w:val="000000"/>
                <w:lang w:eastAsia="ko-KR"/>
              </w:rPr>
            </w:pPr>
            <w:r w:rsidRPr="00AC194E">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01943"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2409EB7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B70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8F23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Chitrakar</w:t>
            </w:r>
            <w:proofErr w:type="spellEnd"/>
            <w:r w:rsidRPr="00AC194E">
              <w:rPr>
                <w:rFonts w:eastAsia="굴림"/>
                <w:color w:val="000000"/>
                <w:lang w:eastAsia="ko-KR"/>
              </w:rPr>
              <w:t xml:space="preserve">, </w:t>
            </w:r>
            <w:proofErr w:type="spellStart"/>
            <w:r w:rsidRPr="00AC194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244A" w14:textId="77777777" w:rsidR="00AC194E" w:rsidRPr="00AC194E" w:rsidRDefault="00AC194E" w:rsidP="00AC194E">
            <w:pPr>
              <w:rPr>
                <w:rFonts w:eastAsia="굴림"/>
                <w:color w:val="000000"/>
                <w:lang w:eastAsia="ko-KR"/>
              </w:rPr>
            </w:pPr>
            <w:r w:rsidRPr="00AC194E">
              <w:rPr>
                <w:rFonts w:eastAsia="굴림"/>
                <w:color w:val="000000"/>
                <w:lang w:eastAsia="ko-KR"/>
              </w:rPr>
              <w:t>Panasonic Asia Pacific Pte Ltd.</w:t>
            </w:r>
          </w:p>
        </w:tc>
      </w:tr>
      <w:tr w:rsidR="00AC194E" w:rsidRPr="00AC194E" w14:paraId="763CFC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71F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546E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Chng</w:t>
            </w:r>
            <w:proofErr w:type="spellEnd"/>
            <w:r w:rsidRPr="00AC194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1575" w14:textId="77777777" w:rsidR="00AC194E" w:rsidRPr="00AC194E" w:rsidRDefault="00AC194E" w:rsidP="00AC194E">
            <w:pPr>
              <w:rPr>
                <w:rFonts w:eastAsia="굴림"/>
                <w:color w:val="000000"/>
                <w:lang w:eastAsia="ko-KR"/>
              </w:rPr>
            </w:pPr>
            <w:r w:rsidRPr="00AC194E">
              <w:rPr>
                <w:rFonts w:eastAsia="굴림"/>
                <w:color w:val="000000"/>
                <w:lang w:eastAsia="ko-KR"/>
              </w:rPr>
              <w:t>BAWMAN LLC</w:t>
            </w:r>
          </w:p>
        </w:tc>
      </w:tr>
      <w:tr w:rsidR="00AC194E" w:rsidRPr="00AC194E" w14:paraId="17DBBB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154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0A26"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Choi, </w:t>
            </w:r>
            <w:proofErr w:type="spellStart"/>
            <w:r w:rsidRPr="00AC194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7FB98"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2199262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CC0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CFAEB"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Das, </w:t>
            </w:r>
            <w:proofErr w:type="spellStart"/>
            <w:r w:rsidRPr="00AC194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CD4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06D52B4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10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08AB" w14:textId="77777777" w:rsidR="00AC194E" w:rsidRPr="00AC194E" w:rsidRDefault="00AC194E" w:rsidP="00AC194E">
            <w:pPr>
              <w:rPr>
                <w:rFonts w:eastAsia="굴림"/>
                <w:color w:val="000000"/>
                <w:lang w:eastAsia="ko-KR"/>
              </w:rPr>
            </w:pPr>
            <w:r w:rsidRPr="00AC194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D6269"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813FA3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369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4EC0" w14:textId="77777777" w:rsidR="00AC194E" w:rsidRPr="00AC194E" w:rsidRDefault="00AC194E" w:rsidP="00AC194E">
            <w:pPr>
              <w:rPr>
                <w:rFonts w:eastAsia="굴림"/>
                <w:color w:val="000000"/>
                <w:lang w:eastAsia="ko-KR"/>
              </w:rPr>
            </w:pPr>
            <w:r w:rsidRPr="00AC194E">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DF2F"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0AF7594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32C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06E8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Fang, </w:t>
            </w:r>
            <w:proofErr w:type="spellStart"/>
            <w:r w:rsidRPr="00AC194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D6C79"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Mediatek</w:t>
            </w:r>
            <w:proofErr w:type="spellEnd"/>
          </w:p>
        </w:tc>
      </w:tr>
      <w:tr w:rsidR="00AC194E" w:rsidRPr="00AC194E" w14:paraId="41ACEEC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D9CE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99100"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9E98"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57FD4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8261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953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 </w:t>
            </w:r>
            <w:proofErr w:type="spellStart"/>
            <w:r w:rsidRPr="00AC194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D876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5739C6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8878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5065D" w14:textId="77777777" w:rsidR="00AC194E" w:rsidRPr="00AC194E" w:rsidRDefault="00AC194E" w:rsidP="00AC194E">
            <w:pPr>
              <w:rPr>
                <w:rFonts w:eastAsia="굴림"/>
                <w:color w:val="000000"/>
                <w:lang w:eastAsia="ko-KR"/>
              </w:rPr>
            </w:pPr>
            <w:r w:rsidRPr="00AC194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1E4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21AD103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20F3C"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F5D7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0A094"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3D77E8B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A06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5A5E"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Han, </w:t>
            </w:r>
            <w:proofErr w:type="spellStart"/>
            <w:r w:rsidRPr="00AC194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A861C"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20F5DF3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841D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337C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Hervieu</w:t>
            </w:r>
            <w:proofErr w:type="spellEnd"/>
            <w:r w:rsidRPr="00AC194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F1F70" w14:textId="77777777" w:rsidR="00AC194E" w:rsidRPr="00AC194E" w:rsidRDefault="00AC194E" w:rsidP="00AC194E">
            <w:pPr>
              <w:rPr>
                <w:rFonts w:eastAsia="굴림"/>
                <w:color w:val="000000"/>
                <w:lang w:eastAsia="ko-KR"/>
              </w:rPr>
            </w:pPr>
            <w:r w:rsidRPr="00AC194E">
              <w:rPr>
                <w:rFonts w:eastAsia="굴림"/>
                <w:color w:val="000000"/>
                <w:lang w:eastAsia="ko-KR"/>
              </w:rPr>
              <w:t>Cable Television Laboratories Inc. (</w:t>
            </w:r>
            <w:proofErr w:type="spellStart"/>
            <w:r w:rsidRPr="00AC194E">
              <w:rPr>
                <w:rFonts w:eastAsia="굴림"/>
                <w:color w:val="000000"/>
                <w:lang w:eastAsia="ko-KR"/>
              </w:rPr>
              <w:t>CableLabs</w:t>
            </w:r>
            <w:proofErr w:type="spellEnd"/>
            <w:r w:rsidRPr="00AC194E">
              <w:rPr>
                <w:rFonts w:eastAsia="굴림"/>
                <w:color w:val="000000"/>
                <w:lang w:eastAsia="ko-KR"/>
              </w:rPr>
              <w:t>)</w:t>
            </w:r>
          </w:p>
        </w:tc>
      </w:tr>
      <w:tr w:rsidR="00AC194E" w:rsidRPr="00AC194E" w14:paraId="7CC4A2D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8B00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6DE35"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757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9F8AFE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ED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07F2E" w14:textId="77777777" w:rsidR="00AC194E" w:rsidRPr="00AC194E" w:rsidRDefault="00AC194E" w:rsidP="00AC194E">
            <w:pPr>
              <w:rPr>
                <w:rFonts w:eastAsia="굴림"/>
                <w:color w:val="000000"/>
                <w:lang w:eastAsia="ko-KR"/>
              </w:rPr>
            </w:pPr>
            <w:r w:rsidRPr="00AC194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BE18E"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7BA3CD4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5E25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9A61B" w14:textId="77777777" w:rsidR="00AC194E" w:rsidRPr="00AC194E" w:rsidRDefault="00AC194E" w:rsidP="00AC194E">
            <w:pPr>
              <w:rPr>
                <w:rFonts w:eastAsia="굴림"/>
                <w:color w:val="000000"/>
                <w:lang w:eastAsia="ko-KR"/>
              </w:rPr>
            </w:pPr>
            <w:r w:rsidRPr="00AC194E">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64C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7DB4F7D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9D27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7DC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Huq, Kazi Mohammed </w:t>
            </w:r>
            <w:proofErr w:type="spellStart"/>
            <w:r w:rsidRPr="00AC194E">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66DF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727A4F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8FA7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DB57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Jang, </w:t>
            </w:r>
            <w:proofErr w:type="spellStart"/>
            <w:r w:rsidRPr="00AC194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6A6D0"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1BC9CB5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4FB6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D3A2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C58DC"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USDoT</w:t>
            </w:r>
            <w:proofErr w:type="spellEnd"/>
            <w:r w:rsidRPr="00AC194E">
              <w:rPr>
                <w:rFonts w:eastAsia="굴림"/>
                <w:color w:val="000000"/>
                <w:lang w:eastAsia="ko-KR"/>
              </w:rPr>
              <w:t>; Noblis, Inc.</w:t>
            </w:r>
          </w:p>
        </w:tc>
      </w:tr>
      <w:tr w:rsidR="00AC194E" w:rsidRPr="00AC194E" w14:paraId="5D446F9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C9D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18A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kamath</w:t>
            </w:r>
            <w:proofErr w:type="spellEnd"/>
            <w:r w:rsidRPr="00AC194E">
              <w:rPr>
                <w:rFonts w:eastAsia="굴림"/>
                <w:color w:val="000000"/>
                <w:lang w:eastAsia="ko-KR"/>
              </w:rPr>
              <w:t>,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126A5"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B8A495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A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F73B4"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6B713"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64A7BA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4D4A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044D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D00E2"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654BE6A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D34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2B2CF" w14:textId="77777777" w:rsidR="00AC194E" w:rsidRPr="00AC194E" w:rsidRDefault="00AC194E" w:rsidP="00AC194E">
            <w:pPr>
              <w:rPr>
                <w:rFonts w:eastAsia="굴림"/>
                <w:color w:val="000000"/>
                <w:lang w:eastAsia="ko-KR"/>
              </w:rPr>
            </w:pPr>
            <w:r w:rsidRPr="00AC194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2921B" w14:textId="77777777" w:rsidR="00AC194E" w:rsidRPr="00AC194E" w:rsidRDefault="00AC194E" w:rsidP="00AC194E">
            <w:pPr>
              <w:rPr>
                <w:rFonts w:eastAsia="굴림"/>
                <w:color w:val="000000"/>
                <w:lang w:eastAsia="ko-KR"/>
              </w:rPr>
            </w:pPr>
            <w:r w:rsidRPr="00AC194E">
              <w:rPr>
                <w:rFonts w:eastAsia="굴림"/>
                <w:color w:val="000000"/>
                <w:lang w:eastAsia="ko-KR"/>
              </w:rPr>
              <w:t>Nippon Telegraph and Telephone Corporation (NTT)</w:t>
            </w:r>
          </w:p>
        </w:tc>
      </w:tr>
      <w:tr w:rsidR="00AC194E" w:rsidRPr="00AC194E" w14:paraId="018B5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9A15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F0182"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CAF2"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9D6B8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14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DF8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Ko, </w:t>
            </w:r>
            <w:proofErr w:type="spellStart"/>
            <w:r w:rsidRPr="00AC194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EDBE4"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7364500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FB954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A3D26" w14:textId="77777777" w:rsidR="00AC194E" w:rsidRPr="00AC194E" w:rsidRDefault="00AC194E" w:rsidP="00AC194E">
            <w:pPr>
              <w:rPr>
                <w:rFonts w:eastAsia="굴림"/>
                <w:color w:val="000000"/>
                <w:lang w:eastAsia="ko-KR"/>
              </w:rPr>
            </w:pPr>
            <w:r w:rsidRPr="00AC194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C6E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4A0E0F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ADC1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B2617" w14:textId="77777777" w:rsidR="00AC194E" w:rsidRPr="00AC194E" w:rsidRDefault="00AC194E" w:rsidP="00AC194E">
            <w:pPr>
              <w:rPr>
                <w:rFonts w:eastAsia="굴림"/>
                <w:color w:val="000000"/>
                <w:lang w:eastAsia="ko-KR"/>
              </w:rPr>
            </w:pPr>
            <w:r w:rsidRPr="00AC194E">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12D3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5777DE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621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A7F3E"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4F8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37C612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6E8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0AFD8"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Lou, </w:t>
            </w:r>
            <w:proofErr w:type="spellStart"/>
            <w:r w:rsidRPr="00AC194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CEE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InterDigital</w:t>
            </w:r>
            <w:proofErr w:type="spellEnd"/>
            <w:r w:rsidRPr="00AC194E">
              <w:rPr>
                <w:rFonts w:eastAsia="굴림"/>
                <w:color w:val="000000"/>
                <w:lang w:eastAsia="ko-KR"/>
              </w:rPr>
              <w:t>, Inc.</w:t>
            </w:r>
          </w:p>
        </w:tc>
      </w:tr>
      <w:tr w:rsidR="00AC194E" w:rsidRPr="00AC194E" w14:paraId="1BDC1A6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F5E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574E7"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2BCA6"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2A91620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FD5F6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1D91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15B8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r w:rsidRPr="00AC194E">
              <w:rPr>
                <w:rFonts w:eastAsia="굴림"/>
                <w:color w:val="000000"/>
                <w:lang w:eastAsia="ko-KR"/>
              </w:rPr>
              <w:t>Corp.,Ltd</w:t>
            </w:r>
            <w:proofErr w:type="spellEnd"/>
          </w:p>
        </w:tc>
      </w:tr>
      <w:tr w:rsidR="00AC194E" w:rsidRPr="00AC194E" w14:paraId="14D6CE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A7AA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371B" w14:textId="77777777" w:rsidR="00AC194E" w:rsidRPr="00AC194E" w:rsidRDefault="00AC194E" w:rsidP="00AC194E">
            <w:pPr>
              <w:rPr>
                <w:rFonts w:eastAsia="굴림"/>
                <w:color w:val="000000"/>
                <w:lang w:eastAsia="ko-KR"/>
              </w:rPr>
            </w:pPr>
            <w:r w:rsidRPr="00AC194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BF51A"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4B1C29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DD63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F2BF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Moon, </w:t>
            </w:r>
            <w:proofErr w:type="spellStart"/>
            <w:r w:rsidRPr="00AC194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025"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021B14D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62B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4A38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Naik, </w:t>
            </w:r>
            <w:proofErr w:type="spellStart"/>
            <w:r w:rsidRPr="00AC194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EBAC"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79CF62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AC26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0E533"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5B211"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066E8DF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05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595BA" w14:textId="77777777" w:rsidR="00AC194E" w:rsidRPr="00AC194E" w:rsidRDefault="00AC194E" w:rsidP="00AC194E">
            <w:pPr>
              <w:rPr>
                <w:rFonts w:eastAsia="굴림"/>
                <w:color w:val="000000"/>
                <w:lang w:eastAsia="ko-KR"/>
              </w:rPr>
            </w:pPr>
            <w:r w:rsidRPr="00AC194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DBFA9"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4C6FB5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4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86B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F69C"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3F10A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2A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F2C5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62B8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Senscomm</w:t>
            </w:r>
            <w:proofErr w:type="spellEnd"/>
          </w:p>
        </w:tc>
      </w:tr>
      <w:tr w:rsidR="00AC194E" w:rsidRPr="00AC194E" w14:paraId="4630A9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EEB3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0017"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73B0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19C35C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B0A2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0FA04"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45DB7"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16BE6EE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502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4503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Quan, </w:t>
            </w:r>
            <w:proofErr w:type="spellStart"/>
            <w:r w:rsidRPr="00AC194E">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662F0"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7CC5C59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142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81548"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53F9A"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77373A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53E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A892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Rosdahl</w:t>
            </w:r>
            <w:proofErr w:type="spellEnd"/>
            <w:r w:rsidRPr="00AC194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DB1B4" w14:textId="77777777" w:rsidR="00AC194E" w:rsidRPr="00AC194E" w:rsidRDefault="00AC194E" w:rsidP="00AC194E">
            <w:pPr>
              <w:rPr>
                <w:rFonts w:eastAsia="굴림"/>
                <w:color w:val="000000"/>
                <w:lang w:eastAsia="ko-KR"/>
              </w:rPr>
            </w:pPr>
            <w:r w:rsidRPr="00AC194E">
              <w:rPr>
                <w:rFonts w:eastAsia="굴림"/>
                <w:color w:val="000000"/>
                <w:lang w:eastAsia="ko-KR"/>
              </w:rPr>
              <w:t>Qualcomm Technologies, Inc.</w:t>
            </w:r>
          </w:p>
        </w:tc>
      </w:tr>
      <w:tr w:rsidR="00AC194E" w:rsidRPr="00AC194E" w14:paraId="4D54CF1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4B21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5EC3"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533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688DA7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72E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6760"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Shafin</w:t>
            </w:r>
            <w:proofErr w:type="spellEnd"/>
            <w:r w:rsidRPr="00AC194E">
              <w:rPr>
                <w:rFonts w:eastAsia="굴림"/>
                <w:color w:val="000000"/>
                <w:lang w:eastAsia="ko-KR"/>
              </w:rPr>
              <w:t xml:space="preserve">, </w:t>
            </w:r>
            <w:proofErr w:type="spellStart"/>
            <w:r w:rsidRPr="00AC194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CBAF8"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9DC00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4FE4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C11EE" w14:textId="77777777" w:rsidR="00AC194E" w:rsidRPr="00AC194E" w:rsidRDefault="00AC194E" w:rsidP="00AC194E">
            <w:pPr>
              <w:rPr>
                <w:rFonts w:eastAsia="굴림"/>
                <w:color w:val="000000"/>
                <w:lang w:eastAsia="ko-KR"/>
              </w:rPr>
            </w:pPr>
            <w:r w:rsidRPr="00AC194E">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8C861"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4313185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58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6273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Wullert</w:t>
            </w:r>
            <w:proofErr w:type="spellEnd"/>
            <w:r w:rsidRPr="00AC194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B247A"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3BD2EF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B79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A1B4" w14:textId="77777777" w:rsidR="00AC194E" w:rsidRPr="00AC194E" w:rsidRDefault="00AC194E" w:rsidP="00AC194E">
            <w:pPr>
              <w:rPr>
                <w:rFonts w:eastAsia="굴림"/>
                <w:color w:val="000000"/>
                <w:lang w:eastAsia="ko-KR"/>
              </w:rPr>
            </w:pPr>
            <w:r w:rsidRPr="00AC194E">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F3077" w14:textId="77777777" w:rsidR="00AC194E" w:rsidRPr="00AC194E" w:rsidRDefault="00AC194E" w:rsidP="00AC194E">
            <w:pPr>
              <w:rPr>
                <w:rFonts w:eastAsia="굴림"/>
                <w:color w:val="000000"/>
                <w:lang w:eastAsia="ko-KR"/>
              </w:rPr>
            </w:pPr>
            <w:r w:rsidRPr="00AC194E">
              <w:rPr>
                <w:rFonts w:eastAsia="굴림"/>
                <w:color w:val="000000"/>
                <w:lang w:eastAsia="ko-KR"/>
              </w:rPr>
              <w:t>Sony Corporation</w:t>
            </w:r>
          </w:p>
        </w:tc>
      </w:tr>
      <w:tr w:rsidR="00AC194E" w:rsidRPr="00AC194E" w14:paraId="10367B8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1A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FA3A0"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Xu, </w:t>
            </w:r>
            <w:proofErr w:type="spellStart"/>
            <w:r w:rsidRPr="00AC194E">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5089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Longsailing</w:t>
            </w:r>
            <w:proofErr w:type="spellEnd"/>
            <w:r w:rsidRPr="00AC194E">
              <w:rPr>
                <w:rFonts w:eastAsia="굴림"/>
                <w:color w:val="000000"/>
                <w:lang w:eastAsia="ko-KR"/>
              </w:rPr>
              <w:t xml:space="preserve"> Semiconductor</w:t>
            </w:r>
          </w:p>
        </w:tc>
      </w:tr>
      <w:tr w:rsidR="00AC194E" w:rsidRPr="00AC194E" w14:paraId="5BC4C56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263F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0B78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E22AB"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07F223E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583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C81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Yi, </w:t>
            </w:r>
            <w:proofErr w:type="spellStart"/>
            <w:r w:rsidRPr="00AC194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A1EF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Spreadtrum</w:t>
            </w:r>
            <w:proofErr w:type="spellEnd"/>
            <w:r w:rsidRPr="00AC194E">
              <w:rPr>
                <w:rFonts w:eastAsia="굴림"/>
                <w:color w:val="000000"/>
                <w:lang w:eastAsia="ko-KR"/>
              </w:rPr>
              <w:t xml:space="preserve"> Communication USA, Inc</w:t>
            </w:r>
          </w:p>
        </w:tc>
      </w:tr>
      <w:tr w:rsidR="00AC194E" w:rsidRPr="00AC194E" w14:paraId="31441D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D6F8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B7D82" w14:textId="77777777" w:rsidR="00AC194E" w:rsidRPr="00AC194E" w:rsidRDefault="00AC194E" w:rsidP="00AC194E">
            <w:pPr>
              <w:rPr>
                <w:rFonts w:eastAsia="굴림"/>
                <w:color w:val="000000"/>
                <w:lang w:eastAsia="ko-KR"/>
              </w:rPr>
            </w:pPr>
            <w:r w:rsidRPr="00AC194E">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AF4F" w14:textId="77777777" w:rsidR="00AC194E" w:rsidRPr="00AC194E" w:rsidRDefault="00AC194E" w:rsidP="00AC194E">
            <w:pPr>
              <w:rPr>
                <w:rFonts w:eastAsia="굴림"/>
                <w:color w:val="000000"/>
                <w:lang w:eastAsia="ko-KR"/>
              </w:rPr>
            </w:pPr>
            <w:r w:rsidRPr="00AC194E">
              <w:rPr>
                <w:rFonts w:eastAsia="굴림"/>
                <w:color w:val="000000"/>
                <w:lang w:eastAsia="ko-KR"/>
              </w:rPr>
              <w:t>IEEE Standards Association (IEEE-SA)</w:t>
            </w:r>
          </w:p>
        </w:tc>
      </w:tr>
      <w:tr w:rsidR="00AC194E" w:rsidRPr="00AC194E" w14:paraId="513A897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981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C95E3" w14:textId="77777777" w:rsidR="00AC194E" w:rsidRPr="00AC194E" w:rsidRDefault="00AC194E" w:rsidP="00AC194E">
            <w:pPr>
              <w:rPr>
                <w:rFonts w:eastAsia="굴림"/>
                <w:color w:val="000000"/>
                <w:lang w:eastAsia="ko-KR"/>
              </w:rPr>
            </w:pPr>
            <w:r w:rsidRPr="00AC194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EA2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563AB4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6CEF1"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E153" w14:textId="77777777" w:rsidR="00AC194E" w:rsidRPr="00AC194E" w:rsidRDefault="00AC194E" w:rsidP="00AC194E">
            <w:pPr>
              <w:rPr>
                <w:rFonts w:eastAsia="굴림"/>
                <w:color w:val="000000"/>
                <w:lang w:eastAsia="ko-KR"/>
              </w:rPr>
            </w:pPr>
            <w:r w:rsidRPr="00AC194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E49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r w:rsidRPr="00AC194E">
              <w:rPr>
                <w:rFonts w:eastAsia="굴림"/>
                <w:color w:val="000000"/>
                <w:lang w:eastAsia="ko-KR"/>
              </w:rPr>
              <w:t>Corp.,Ltd</w:t>
            </w:r>
            <w:proofErr w:type="spellEnd"/>
          </w:p>
        </w:tc>
      </w:tr>
    </w:tbl>
    <w:p w14:paraId="55915FC3" w14:textId="1BB7CB94" w:rsidR="00977705" w:rsidRDefault="00977705" w:rsidP="00977705">
      <w:pPr>
        <w:rPr>
          <w:lang w:eastAsia="ko-KR"/>
        </w:rPr>
      </w:pPr>
    </w:p>
    <w:p w14:paraId="7509B811" w14:textId="77777777" w:rsidR="00AC194E" w:rsidRPr="00AC194E" w:rsidRDefault="00AC194E" w:rsidP="00977705">
      <w:pPr>
        <w:rPr>
          <w:lang w:eastAsia="ko-KR"/>
        </w:rPr>
      </w:pPr>
    </w:p>
    <w:p w14:paraId="45139EF8"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642E8BC6" w14:textId="0437328C" w:rsidR="00977705" w:rsidRDefault="00000000">
      <w:pPr>
        <w:pStyle w:val="a8"/>
        <w:numPr>
          <w:ilvl w:val="0"/>
          <w:numId w:val="8"/>
        </w:numPr>
        <w:rPr>
          <w:sz w:val="22"/>
          <w:szCs w:val="22"/>
        </w:rPr>
      </w:pPr>
      <w:hyperlink r:id="rId21" w:history="1">
        <w:r w:rsidR="00977705" w:rsidRPr="00E71E68">
          <w:rPr>
            <w:rStyle w:val="a6"/>
            <w:sz w:val="22"/>
            <w:szCs w:val="22"/>
          </w:rPr>
          <w:t>1179r0</w:t>
        </w:r>
      </w:hyperlink>
      <w:r w:rsidR="00977705" w:rsidRPr="00710DFB">
        <w:rPr>
          <w:sz w:val="22"/>
          <w:szCs w:val="22"/>
        </w:rPr>
        <w:t xml:space="preserve"> Res</w:t>
      </w:r>
      <w:r w:rsidR="00977705">
        <w:rPr>
          <w:sz w:val="22"/>
          <w:szCs w:val="22"/>
        </w:rPr>
        <w:t>.</w:t>
      </w:r>
      <w:r w:rsidR="00977705" w:rsidRPr="00710DFB">
        <w:rPr>
          <w:sz w:val="22"/>
          <w:szCs w:val="22"/>
        </w:rPr>
        <w:t xml:space="preserve"> of CIDs in 35.17.1 and 35.17.2</w:t>
      </w:r>
      <w:r w:rsidR="00977705" w:rsidRPr="00710DFB">
        <w:rPr>
          <w:sz w:val="22"/>
          <w:szCs w:val="22"/>
        </w:rPr>
        <w:tab/>
      </w:r>
      <w:r w:rsidR="00977705">
        <w:rPr>
          <w:sz w:val="22"/>
          <w:szCs w:val="22"/>
        </w:rPr>
        <w:tab/>
      </w:r>
      <w:r w:rsidR="00977705" w:rsidRPr="00710DFB">
        <w:rPr>
          <w:sz w:val="22"/>
          <w:szCs w:val="22"/>
        </w:rPr>
        <w:t>John Wullert</w:t>
      </w:r>
      <w:r w:rsidR="00977705" w:rsidRPr="00710DFB">
        <w:rPr>
          <w:sz w:val="22"/>
          <w:szCs w:val="22"/>
        </w:rPr>
        <w:tab/>
      </w:r>
      <w:r w:rsidR="00977705">
        <w:rPr>
          <w:sz w:val="22"/>
          <w:szCs w:val="22"/>
        </w:rPr>
        <w:t>[</w:t>
      </w:r>
      <w:r w:rsidR="00977705" w:rsidRPr="00710DFB">
        <w:rPr>
          <w:sz w:val="22"/>
          <w:szCs w:val="22"/>
        </w:rPr>
        <w:t>32</w:t>
      </w:r>
      <w:r w:rsidR="00977705">
        <w:rPr>
          <w:sz w:val="22"/>
          <w:szCs w:val="22"/>
        </w:rPr>
        <w:t>C 40’]</w:t>
      </w:r>
    </w:p>
    <w:p w14:paraId="549AD3FD" w14:textId="1FC6BCC4" w:rsidR="006F07A9" w:rsidRDefault="00504E16" w:rsidP="00504E16">
      <w:pPr>
        <w:pStyle w:val="a8"/>
        <w:rPr>
          <w:sz w:val="22"/>
          <w:szCs w:val="22"/>
          <w:lang w:eastAsia="ko-KR"/>
        </w:rPr>
      </w:pPr>
      <w:r>
        <w:rPr>
          <w:rFonts w:hint="eastAsia"/>
          <w:sz w:val="22"/>
          <w:szCs w:val="22"/>
          <w:lang w:eastAsia="ko-KR"/>
        </w:rPr>
        <w:t>C</w:t>
      </w:r>
      <w:r>
        <w:rPr>
          <w:sz w:val="22"/>
          <w:szCs w:val="22"/>
          <w:lang w:eastAsia="ko-KR"/>
        </w:rPr>
        <w:t xml:space="preserve">: You merged two different subclauses. You can check the editor. There is 35.17.2.2 without </w:t>
      </w:r>
      <w:r w:rsidR="00C04540">
        <w:rPr>
          <w:sz w:val="22"/>
          <w:szCs w:val="22"/>
          <w:lang w:eastAsia="ko-KR"/>
        </w:rPr>
        <w:t>35.17.2.1.</w:t>
      </w:r>
    </w:p>
    <w:p w14:paraId="06E8E44B" w14:textId="31AFB80F" w:rsidR="00504E16" w:rsidRDefault="00504E16" w:rsidP="00504E16">
      <w:pPr>
        <w:pStyle w:val="a8"/>
        <w:rPr>
          <w:sz w:val="22"/>
          <w:szCs w:val="22"/>
          <w:lang w:eastAsia="ko-KR"/>
        </w:rPr>
      </w:pPr>
      <w:r>
        <w:rPr>
          <w:rFonts w:hint="eastAsia"/>
          <w:sz w:val="22"/>
          <w:szCs w:val="22"/>
          <w:lang w:eastAsia="ko-KR"/>
        </w:rPr>
        <w:t>C</w:t>
      </w:r>
      <w:r>
        <w:rPr>
          <w:sz w:val="22"/>
          <w:szCs w:val="22"/>
          <w:lang w:eastAsia="ko-KR"/>
        </w:rPr>
        <w:t>:</w:t>
      </w:r>
      <w:r w:rsidR="00C04540">
        <w:rPr>
          <w:sz w:val="22"/>
          <w:szCs w:val="22"/>
          <w:lang w:eastAsia="ko-KR"/>
        </w:rPr>
        <w:t xml:space="preserve"> EPCS or EPCS priority access?</w:t>
      </w:r>
    </w:p>
    <w:p w14:paraId="3D34DAF6" w14:textId="71B496DA" w:rsidR="002E19AA" w:rsidRDefault="002E19AA" w:rsidP="00504E16">
      <w:pPr>
        <w:pStyle w:val="a8"/>
        <w:rPr>
          <w:sz w:val="22"/>
          <w:szCs w:val="22"/>
          <w:lang w:eastAsia="ko-KR"/>
        </w:rPr>
      </w:pPr>
      <w:r>
        <w:rPr>
          <w:rFonts w:hint="eastAsia"/>
          <w:sz w:val="22"/>
          <w:szCs w:val="22"/>
          <w:lang w:eastAsia="ko-KR"/>
        </w:rPr>
        <w:t>C</w:t>
      </w:r>
      <w:r>
        <w:rPr>
          <w:sz w:val="22"/>
          <w:szCs w:val="22"/>
          <w:lang w:eastAsia="ko-KR"/>
        </w:rPr>
        <w:t>: Do we need a Disassociate frame? None in other places.</w:t>
      </w:r>
    </w:p>
    <w:p w14:paraId="380C2EF1" w14:textId="11C740E8"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You can make it note.</w:t>
      </w:r>
    </w:p>
    <w:p w14:paraId="2411B343" w14:textId="3EC54D4F"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We don’t need to add such a text in all related parts.</w:t>
      </w:r>
    </w:p>
    <w:p w14:paraId="3233B3BB" w14:textId="54E9A796" w:rsidR="00A076CF" w:rsidRPr="00A076CF" w:rsidRDefault="00A076CF" w:rsidP="00504E16">
      <w:pPr>
        <w:pStyle w:val="a8"/>
        <w:rPr>
          <w:sz w:val="22"/>
          <w:szCs w:val="22"/>
          <w:lang w:eastAsia="ko-KR"/>
        </w:rPr>
      </w:pPr>
      <w:r>
        <w:rPr>
          <w:sz w:val="22"/>
          <w:szCs w:val="22"/>
          <w:lang w:eastAsia="ko-KR"/>
        </w:rPr>
        <w:t xml:space="preserve">C: Suggest to reject the comment 10381. </w:t>
      </w:r>
    </w:p>
    <w:p w14:paraId="32953AC6" w14:textId="213D96F3" w:rsidR="00A34C32" w:rsidRDefault="00981BA7" w:rsidP="00504E16">
      <w:pPr>
        <w:pStyle w:val="a8"/>
        <w:rPr>
          <w:sz w:val="22"/>
          <w:szCs w:val="22"/>
          <w:lang w:eastAsia="ko-KR"/>
        </w:rPr>
      </w:pPr>
      <w:r>
        <w:rPr>
          <w:rFonts w:hint="eastAsia"/>
          <w:sz w:val="22"/>
          <w:szCs w:val="22"/>
          <w:lang w:eastAsia="ko-KR"/>
        </w:rPr>
        <w:t>C</w:t>
      </w:r>
      <w:r>
        <w:rPr>
          <w:sz w:val="22"/>
          <w:szCs w:val="22"/>
          <w:lang w:eastAsia="ko-KR"/>
        </w:rPr>
        <w:t>: We don’t have EPCS EDCA parameter sets. Just EDCA parameter set for EPCS MLD.</w:t>
      </w:r>
    </w:p>
    <w:p w14:paraId="20C626B9" w14:textId="77777777" w:rsidR="00A72E79" w:rsidRDefault="00A72E79" w:rsidP="00A72E79">
      <w:pPr>
        <w:pStyle w:val="a8"/>
        <w:rPr>
          <w:sz w:val="22"/>
          <w:szCs w:val="22"/>
          <w:lang w:eastAsia="ko-KR"/>
        </w:rPr>
      </w:pPr>
    </w:p>
    <w:p w14:paraId="176F203A" w14:textId="375823A1" w:rsidR="00A72E79" w:rsidRPr="00A72E79" w:rsidRDefault="00A72E79" w:rsidP="00A72E79">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79r2</w:t>
      </w:r>
      <w:r w:rsidRPr="00A72E79">
        <w:rPr>
          <w:sz w:val="22"/>
          <w:szCs w:val="22"/>
          <w:lang w:eastAsia="ko-KR"/>
        </w:rPr>
        <w:t xml:space="preserve"> for the following CIDs?</w:t>
      </w:r>
    </w:p>
    <w:p w14:paraId="07DF9F10" w14:textId="77777777" w:rsidR="00FF369E" w:rsidRDefault="00FF369E" w:rsidP="00FF369E">
      <w:pPr>
        <w:suppressAutoHyphens/>
        <w:ind w:left="720"/>
        <w:rPr>
          <w:rFonts w:ascii="Times New Roman" w:eastAsia="맑은 고딕" w:hAnsi="Times New Roman" w:cs="Times New Roman"/>
          <w:color w:val="000000" w:themeColor="text1"/>
          <w:sz w:val="18"/>
          <w:szCs w:val="18"/>
          <w:lang w:val="en-GB" w:eastAsia="en-US"/>
        </w:rPr>
      </w:pPr>
      <w:r>
        <w:rPr>
          <w:rFonts w:ascii="Times New Roman" w:eastAsia="맑은 고딕" w:hAnsi="Times New Roman" w:cs="Times New Roman"/>
          <w:color w:val="000000" w:themeColor="text1"/>
          <w:sz w:val="18"/>
          <w:szCs w:val="18"/>
          <w:lang w:val="en-GB"/>
        </w:rPr>
        <w:t>10472, 11796, 11797, 10259, 11620, 10260, 10885, 10700, 11799, 12694, 11621, 11800, 10381, 11801, 11622, 10261, 11802, 10263, 11804, 10265, 10382, 10081, 11794, 10266, 12698, 10477, 10478</w:t>
      </w:r>
    </w:p>
    <w:p w14:paraId="463A80C3" w14:textId="0F67FB79" w:rsidR="00C04540" w:rsidRPr="00710DFB" w:rsidRDefault="00FF369E" w:rsidP="00504E16">
      <w:pPr>
        <w:pStyle w:val="a8"/>
        <w:rPr>
          <w:sz w:val="22"/>
          <w:szCs w:val="22"/>
          <w:lang w:eastAsia="ko-KR"/>
        </w:rPr>
      </w:pPr>
      <w:r>
        <w:rPr>
          <w:rFonts w:hint="eastAsia"/>
          <w:sz w:val="22"/>
          <w:szCs w:val="22"/>
          <w:lang w:eastAsia="ko-KR"/>
        </w:rPr>
        <w:t>N</w:t>
      </w:r>
      <w:r>
        <w:rPr>
          <w:sz w:val="22"/>
          <w:szCs w:val="22"/>
          <w:lang w:eastAsia="ko-KR"/>
        </w:rPr>
        <w:t>o objection</w:t>
      </w:r>
    </w:p>
    <w:p w14:paraId="68B50943" w14:textId="4B5BA56A" w:rsidR="00977705" w:rsidRDefault="00000000">
      <w:pPr>
        <w:pStyle w:val="a8"/>
        <w:numPr>
          <w:ilvl w:val="0"/>
          <w:numId w:val="8"/>
        </w:numPr>
        <w:rPr>
          <w:sz w:val="22"/>
          <w:szCs w:val="22"/>
        </w:rPr>
      </w:pPr>
      <w:hyperlink r:id="rId22" w:history="1">
        <w:r w:rsidR="00977705" w:rsidRPr="008971FF">
          <w:rPr>
            <w:rStyle w:val="a6"/>
            <w:sz w:val="22"/>
            <w:szCs w:val="22"/>
          </w:rPr>
          <w:t>1159r0</w:t>
        </w:r>
      </w:hyperlink>
      <w:r w:rsidR="00977705" w:rsidRPr="008972E8">
        <w:rPr>
          <w:sz w:val="22"/>
          <w:szCs w:val="22"/>
        </w:rPr>
        <w:t xml:space="preserve"> LB266: CR for Clause 35.3</w:t>
      </w:r>
      <w:r w:rsidR="00977705" w:rsidRPr="008972E8">
        <w:rPr>
          <w:sz w:val="22"/>
          <w:szCs w:val="22"/>
        </w:rPr>
        <w:tab/>
      </w:r>
      <w:r w:rsidR="00977705">
        <w:rPr>
          <w:sz w:val="22"/>
          <w:szCs w:val="22"/>
        </w:rPr>
        <w:tab/>
      </w:r>
      <w:r w:rsidR="00977705">
        <w:rPr>
          <w:sz w:val="22"/>
          <w:szCs w:val="22"/>
        </w:rPr>
        <w:tab/>
      </w:r>
      <w:r w:rsidR="00977705" w:rsidRPr="008972E8">
        <w:rPr>
          <w:sz w:val="22"/>
          <w:szCs w:val="22"/>
        </w:rPr>
        <w:t>Gaurang Naik</w:t>
      </w:r>
      <w:r w:rsidR="00977705">
        <w:rPr>
          <w:sz w:val="22"/>
          <w:szCs w:val="22"/>
        </w:rPr>
        <w:t xml:space="preserve"> </w:t>
      </w:r>
      <w:r w:rsidR="00977705" w:rsidRPr="008972E8">
        <w:rPr>
          <w:sz w:val="22"/>
          <w:szCs w:val="22"/>
        </w:rPr>
        <w:tab/>
      </w:r>
      <w:r w:rsidR="00977705">
        <w:rPr>
          <w:sz w:val="22"/>
          <w:szCs w:val="22"/>
        </w:rPr>
        <w:t>[</w:t>
      </w:r>
      <w:r w:rsidR="00977705" w:rsidRPr="008972E8">
        <w:rPr>
          <w:sz w:val="22"/>
          <w:szCs w:val="22"/>
        </w:rPr>
        <w:t>27</w:t>
      </w:r>
      <w:r w:rsidR="00977705">
        <w:rPr>
          <w:sz w:val="22"/>
          <w:szCs w:val="22"/>
        </w:rPr>
        <w:t>C 35’]</w:t>
      </w:r>
    </w:p>
    <w:p w14:paraId="15E5A9C1" w14:textId="2AEE5DB8" w:rsidR="00A72E79" w:rsidRDefault="00A9119B" w:rsidP="00A72E79">
      <w:pPr>
        <w:pStyle w:val="a8"/>
        <w:rPr>
          <w:sz w:val="22"/>
          <w:szCs w:val="22"/>
          <w:lang w:eastAsia="ko-KR"/>
        </w:rPr>
      </w:pPr>
      <w:r>
        <w:rPr>
          <w:sz w:val="22"/>
          <w:szCs w:val="22"/>
          <w:lang w:eastAsia="ko-KR"/>
        </w:rPr>
        <w:t>Some discussions on 11390. It’s deferred.</w:t>
      </w:r>
    </w:p>
    <w:p w14:paraId="0EE08964" w14:textId="0DC950F1" w:rsidR="00A9119B" w:rsidRDefault="00A9119B" w:rsidP="00A72E79">
      <w:pPr>
        <w:pStyle w:val="a8"/>
        <w:rPr>
          <w:sz w:val="22"/>
          <w:szCs w:val="22"/>
          <w:lang w:eastAsia="ko-KR"/>
        </w:rPr>
      </w:pPr>
    </w:p>
    <w:p w14:paraId="1581035F" w14:textId="465FA21F" w:rsidR="00FF369E" w:rsidRPr="00A72E79" w:rsidRDefault="00FF369E" w:rsidP="00FF369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59r1</w:t>
      </w:r>
      <w:r w:rsidRPr="00A72E79">
        <w:rPr>
          <w:sz w:val="22"/>
          <w:szCs w:val="22"/>
          <w:lang w:eastAsia="ko-KR"/>
        </w:rPr>
        <w:t xml:space="preserve"> for the following CIDs?</w:t>
      </w:r>
    </w:p>
    <w:p w14:paraId="3E177B48" w14:textId="507BEF55" w:rsidR="00FF369E" w:rsidRPr="00FF369E" w:rsidRDefault="00FF369E" w:rsidP="00A72E79">
      <w:pPr>
        <w:pStyle w:val="a8"/>
        <w:rPr>
          <w:sz w:val="22"/>
          <w:szCs w:val="22"/>
          <w:lang w:eastAsia="ko-KR"/>
        </w:rPr>
      </w:pPr>
      <w:r w:rsidRPr="00FF369E">
        <w:rPr>
          <w:sz w:val="22"/>
          <w:szCs w:val="22"/>
          <w:lang w:eastAsia="ko-KR"/>
        </w:rPr>
        <w:t>11404, 10595, 13686, 11710, 12323, 11323, 13351, 12934, 10417, 10244, 12635, 12636, 10006, 10085, 10418, 12362, 13691, 13692, 13791, 11440, 13375, 10871, 10420, 11441, 13792, 10419</w:t>
      </w:r>
    </w:p>
    <w:p w14:paraId="5B0D41A5" w14:textId="3C300765" w:rsidR="00A72E79" w:rsidRDefault="00FF369E" w:rsidP="00A72E79">
      <w:pPr>
        <w:pStyle w:val="a8"/>
        <w:rPr>
          <w:sz w:val="22"/>
          <w:szCs w:val="22"/>
          <w:lang w:eastAsia="ko-KR"/>
        </w:rPr>
      </w:pPr>
      <w:r>
        <w:rPr>
          <w:rFonts w:hint="eastAsia"/>
          <w:sz w:val="22"/>
          <w:szCs w:val="22"/>
          <w:lang w:eastAsia="ko-KR"/>
        </w:rPr>
        <w:t>N</w:t>
      </w:r>
      <w:r>
        <w:rPr>
          <w:sz w:val="22"/>
          <w:szCs w:val="22"/>
          <w:lang w:eastAsia="ko-KR"/>
        </w:rPr>
        <w:t>o objection</w:t>
      </w:r>
    </w:p>
    <w:p w14:paraId="443ADD81" w14:textId="77777777" w:rsidR="00FF369E" w:rsidRPr="008972E8" w:rsidRDefault="00FF369E" w:rsidP="00A72E79">
      <w:pPr>
        <w:pStyle w:val="a8"/>
        <w:rPr>
          <w:sz w:val="22"/>
          <w:szCs w:val="22"/>
          <w:lang w:eastAsia="ko-KR"/>
        </w:rPr>
      </w:pPr>
    </w:p>
    <w:p w14:paraId="0431437C" w14:textId="232717B1" w:rsidR="00977705" w:rsidRDefault="00000000">
      <w:pPr>
        <w:pStyle w:val="a8"/>
        <w:numPr>
          <w:ilvl w:val="0"/>
          <w:numId w:val="8"/>
        </w:numPr>
        <w:rPr>
          <w:sz w:val="22"/>
          <w:szCs w:val="22"/>
        </w:rPr>
      </w:pPr>
      <w:hyperlink r:id="rId23" w:history="1">
        <w:r w:rsidR="00977705" w:rsidRPr="00E71E68">
          <w:rPr>
            <w:rStyle w:val="a6"/>
            <w:sz w:val="22"/>
            <w:szCs w:val="22"/>
          </w:rPr>
          <w:t>1180r0</w:t>
        </w:r>
      </w:hyperlink>
      <w:r w:rsidR="00977705" w:rsidRPr="00710DFB">
        <w:rPr>
          <w:sz w:val="22"/>
          <w:szCs w:val="22"/>
        </w:rPr>
        <w:t xml:space="preserve"> Res</w:t>
      </w:r>
      <w:r w:rsidR="00977705">
        <w:rPr>
          <w:sz w:val="22"/>
          <w:szCs w:val="22"/>
        </w:rPr>
        <w:t>.</w:t>
      </w:r>
      <w:r w:rsidR="00977705" w:rsidRPr="00710DFB">
        <w:rPr>
          <w:sz w:val="22"/>
          <w:szCs w:val="22"/>
        </w:rPr>
        <w:t xml:space="preserve"> of CIDs in 9.4.2.313.2 and 9.6.35 </w:t>
      </w:r>
      <w:r w:rsidR="00977705">
        <w:rPr>
          <w:sz w:val="22"/>
          <w:szCs w:val="22"/>
        </w:rPr>
        <w:t>(</w:t>
      </w:r>
      <w:r w:rsidR="00977705" w:rsidRPr="00710DFB">
        <w:rPr>
          <w:sz w:val="22"/>
          <w:szCs w:val="22"/>
        </w:rPr>
        <w:t>EPCS</w:t>
      </w:r>
      <w:r w:rsidR="00977705">
        <w:rPr>
          <w:sz w:val="22"/>
          <w:szCs w:val="22"/>
        </w:rPr>
        <w:t>)</w:t>
      </w:r>
      <w:r w:rsidR="00977705" w:rsidRPr="00710DFB">
        <w:rPr>
          <w:sz w:val="22"/>
          <w:szCs w:val="22"/>
        </w:rPr>
        <w:tab/>
        <w:t>John Wullert</w:t>
      </w:r>
      <w:r w:rsidR="00977705" w:rsidRPr="00710DFB">
        <w:rPr>
          <w:sz w:val="22"/>
          <w:szCs w:val="22"/>
        </w:rPr>
        <w:tab/>
      </w:r>
      <w:r w:rsidR="00977705">
        <w:rPr>
          <w:sz w:val="22"/>
          <w:szCs w:val="22"/>
        </w:rPr>
        <w:t>[</w:t>
      </w:r>
      <w:r w:rsidR="00977705" w:rsidRPr="00710DFB">
        <w:rPr>
          <w:sz w:val="22"/>
          <w:szCs w:val="22"/>
        </w:rPr>
        <w:t>13</w:t>
      </w:r>
      <w:r w:rsidR="00977705">
        <w:rPr>
          <w:sz w:val="22"/>
          <w:szCs w:val="22"/>
        </w:rPr>
        <w:t>C 20’]</w:t>
      </w:r>
    </w:p>
    <w:p w14:paraId="2DC4A6C3" w14:textId="481DA061" w:rsidR="00FF369E" w:rsidRDefault="002C6390" w:rsidP="00FF369E">
      <w:pPr>
        <w:pStyle w:val="a8"/>
        <w:rPr>
          <w:sz w:val="22"/>
          <w:szCs w:val="22"/>
          <w:lang w:eastAsia="ko-KR"/>
        </w:rPr>
      </w:pPr>
      <w:r>
        <w:rPr>
          <w:rFonts w:hint="eastAsia"/>
          <w:sz w:val="22"/>
          <w:szCs w:val="22"/>
          <w:lang w:eastAsia="ko-KR"/>
        </w:rPr>
        <w:t>C</w:t>
      </w:r>
      <w:r>
        <w:rPr>
          <w:sz w:val="22"/>
          <w:szCs w:val="22"/>
          <w:lang w:eastAsia="ko-KR"/>
        </w:rPr>
        <w:t>: dont need through an affiliated STA there.</w:t>
      </w:r>
    </w:p>
    <w:p w14:paraId="339E7870" w14:textId="2F4F8675" w:rsidR="002C6390" w:rsidRDefault="001D50C6" w:rsidP="00FF369E">
      <w:pPr>
        <w:pStyle w:val="a8"/>
        <w:rPr>
          <w:sz w:val="22"/>
          <w:szCs w:val="22"/>
          <w:lang w:eastAsia="ko-KR"/>
        </w:rPr>
      </w:pPr>
      <w:r>
        <w:rPr>
          <w:rFonts w:hint="eastAsia"/>
          <w:sz w:val="22"/>
          <w:szCs w:val="22"/>
          <w:lang w:eastAsia="ko-KR"/>
        </w:rPr>
        <w:t>C</w:t>
      </w:r>
      <w:r>
        <w:rPr>
          <w:sz w:val="22"/>
          <w:szCs w:val="22"/>
          <w:lang w:eastAsia="ko-KR"/>
        </w:rPr>
        <w:t xml:space="preserve">: </w:t>
      </w:r>
      <w:r w:rsidRPr="001D50C6">
        <w:rPr>
          <w:sz w:val="22"/>
          <w:szCs w:val="22"/>
          <w:lang w:eastAsia="ko-KR"/>
        </w:rPr>
        <w:t>suggestion is that add "(optional)" after the "Priority Access Multi-Link element" in the table</w:t>
      </w:r>
    </w:p>
    <w:p w14:paraId="5CA6DDAF" w14:textId="77777777" w:rsidR="001D50C6" w:rsidRDefault="001D50C6" w:rsidP="001D50C6">
      <w:pPr>
        <w:pStyle w:val="a8"/>
        <w:rPr>
          <w:sz w:val="22"/>
          <w:szCs w:val="22"/>
          <w:lang w:eastAsia="ko-KR"/>
        </w:rPr>
      </w:pPr>
    </w:p>
    <w:p w14:paraId="4F966C97" w14:textId="69E2964C" w:rsidR="001D50C6" w:rsidRPr="00A72E79" w:rsidRDefault="001D50C6" w:rsidP="001D50C6">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80r0</w:t>
      </w:r>
      <w:r w:rsidRPr="00A72E79">
        <w:rPr>
          <w:sz w:val="22"/>
          <w:szCs w:val="22"/>
          <w:lang w:eastAsia="ko-KR"/>
        </w:rPr>
        <w:t xml:space="preserve"> for the following CIDs?</w:t>
      </w:r>
    </w:p>
    <w:p w14:paraId="3C0286BD" w14:textId="77777777" w:rsidR="001D50C6" w:rsidRDefault="001D50C6" w:rsidP="001D50C6">
      <w:pPr>
        <w:suppressAutoHyphens/>
        <w:ind w:firstLine="720"/>
        <w:jc w:val="both"/>
        <w:rPr>
          <w:rFonts w:ascii="Times New Roman" w:eastAsia="맑은 고딕" w:hAnsi="Times New Roman" w:cs="Times New Roman"/>
          <w:color w:val="000000" w:themeColor="text1"/>
          <w:sz w:val="18"/>
          <w:szCs w:val="20"/>
          <w:lang w:val="en-GB" w:eastAsia="en-US"/>
        </w:rPr>
      </w:pPr>
      <w:r>
        <w:rPr>
          <w:rFonts w:cs="Times New Roman"/>
          <w:color w:val="000000" w:themeColor="text1"/>
          <w:sz w:val="18"/>
          <w:szCs w:val="18"/>
          <w:lang w:eastAsia="ko-KR"/>
        </w:rPr>
        <w:t>12432, 13745, 12233, 12878, 11847, 13482, 10207, 10925, 10208, 13492, 10209, 13493, 10210, 11795</w:t>
      </w:r>
    </w:p>
    <w:p w14:paraId="4A72F099" w14:textId="34ACD945" w:rsidR="002C6390" w:rsidRDefault="002C6390" w:rsidP="00FF369E">
      <w:pPr>
        <w:pStyle w:val="a8"/>
        <w:rPr>
          <w:sz w:val="22"/>
          <w:szCs w:val="22"/>
          <w:lang w:eastAsia="ko-KR"/>
        </w:rPr>
      </w:pPr>
    </w:p>
    <w:p w14:paraId="661808FA" w14:textId="372002E2" w:rsidR="001D50C6" w:rsidRDefault="00587D84" w:rsidP="00FF369E">
      <w:pPr>
        <w:pStyle w:val="a8"/>
        <w:rPr>
          <w:sz w:val="22"/>
          <w:szCs w:val="22"/>
          <w:lang w:eastAsia="ko-KR"/>
        </w:rPr>
      </w:pPr>
      <w:r>
        <w:rPr>
          <w:rFonts w:hint="eastAsia"/>
          <w:sz w:val="22"/>
          <w:szCs w:val="22"/>
          <w:lang w:eastAsia="ko-KR"/>
        </w:rPr>
        <w:t>N</w:t>
      </w:r>
      <w:r>
        <w:rPr>
          <w:sz w:val="22"/>
          <w:szCs w:val="22"/>
          <w:lang w:eastAsia="ko-KR"/>
        </w:rPr>
        <w:t>o objection</w:t>
      </w:r>
    </w:p>
    <w:p w14:paraId="621B735D" w14:textId="77777777" w:rsidR="00587D84" w:rsidRPr="001D50C6" w:rsidRDefault="00587D84" w:rsidP="00FF369E">
      <w:pPr>
        <w:pStyle w:val="a8"/>
        <w:rPr>
          <w:sz w:val="22"/>
          <w:szCs w:val="22"/>
          <w:lang w:eastAsia="ko-KR"/>
        </w:rPr>
      </w:pPr>
    </w:p>
    <w:p w14:paraId="70F68DFD" w14:textId="0203BAB8" w:rsidR="00977705" w:rsidRDefault="00000000">
      <w:pPr>
        <w:pStyle w:val="a8"/>
        <w:numPr>
          <w:ilvl w:val="0"/>
          <w:numId w:val="8"/>
        </w:numPr>
        <w:rPr>
          <w:sz w:val="22"/>
          <w:szCs w:val="22"/>
        </w:rPr>
      </w:pPr>
      <w:hyperlink r:id="rId24" w:history="1">
        <w:r w:rsidR="00977705" w:rsidRPr="00B92174">
          <w:rPr>
            <w:rStyle w:val="a6"/>
            <w:sz w:val="22"/>
            <w:szCs w:val="22"/>
          </w:rPr>
          <w:t>1174r0</w:t>
        </w:r>
      </w:hyperlink>
      <w:r w:rsidR="00977705" w:rsidRPr="00B92174">
        <w:rPr>
          <w:sz w:val="22"/>
          <w:szCs w:val="22"/>
        </w:rPr>
        <w:t xml:space="preserve"> CR for 35.3.5.3</w:t>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t>Po-Kai Huang</w:t>
      </w:r>
      <w:r w:rsidR="00977705" w:rsidRPr="00B92174">
        <w:rPr>
          <w:sz w:val="22"/>
          <w:szCs w:val="22"/>
        </w:rPr>
        <w:tab/>
      </w:r>
      <w:r w:rsidR="00977705">
        <w:rPr>
          <w:sz w:val="22"/>
          <w:szCs w:val="22"/>
        </w:rPr>
        <w:t xml:space="preserve"> </w:t>
      </w:r>
      <w:r w:rsidR="00977705" w:rsidRPr="00B92174">
        <w:rPr>
          <w:sz w:val="22"/>
          <w:szCs w:val="22"/>
        </w:rPr>
        <w:t>[8C SP</w:t>
      </w:r>
      <w:r w:rsidR="00977705">
        <w:rPr>
          <w:sz w:val="22"/>
          <w:szCs w:val="22"/>
        </w:rPr>
        <w:t xml:space="preserve"> 10’</w:t>
      </w:r>
      <w:r w:rsidR="00977705" w:rsidRPr="00B92174">
        <w:rPr>
          <w:sz w:val="22"/>
          <w:szCs w:val="22"/>
        </w:rPr>
        <w:t>]</w:t>
      </w:r>
    </w:p>
    <w:p w14:paraId="641ED339" w14:textId="03AF61A7"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I don’t prefer this style</w:t>
      </w:r>
      <w:r w:rsidR="006E3BA0">
        <w:rPr>
          <w:sz w:val="22"/>
          <w:szCs w:val="22"/>
          <w:lang w:eastAsia="ko-KR"/>
        </w:rPr>
        <w:t xml:space="preserve"> issue</w:t>
      </w:r>
    </w:p>
    <w:p w14:paraId="64D5DC4A" w14:textId="22149E2B" w:rsidR="00587D84" w:rsidRDefault="00587D84" w:rsidP="00587D84">
      <w:pPr>
        <w:pStyle w:val="a8"/>
        <w:rPr>
          <w:sz w:val="22"/>
          <w:szCs w:val="22"/>
          <w:lang w:eastAsia="ko-KR"/>
        </w:rPr>
      </w:pPr>
      <w:r>
        <w:rPr>
          <w:rFonts w:hint="eastAsia"/>
          <w:sz w:val="22"/>
          <w:szCs w:val="22"/>
          <w:lang w:eastAsia="ko-KR"/>
        </w:rPr>
        <w:t>A</w:t>
      </w:r>
      <w:r>
        <w:rPr>
          <w:sz w:val="22"/>
          <w:szCs w:val="22"/>
          <w:lang w:eastAsia="ko-KR"/>
        </w:rPr>
        <w:t xml:space="preserve">: This is global issue. </w:t>
      </w:r>
    </w:p>
    <w:p w14:paraId="0C04A660" w14:textId="7A420920"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xml:space="preserve">: </w:t>
      </w:r>
      <w:r w:rsidR="006E3BA0">
        <w:rPr>
          <w:sz w:val="22"/>
          <w:szCs w:val="22"/>
          <w:lang w:eastAsia="ko-KR"/>
        </w:rPr>
        <w:t xml:space="preserve">This is for p2p relationship. We need to maintain that P2P relationship. </w:t>
      </w:r>
    </w:p>
    <w:p w14:paraId="5264F913" w14:textId="680389A0" w:rsidR="006E3BA0" w:rsidRDefault="006E3BA0" w:rsidP="00587D84">
      <w:pPr>
        <w:pStyle w:val="a8"/>
        <w:rPr>
          <w:sz w:val="22"/>
          <w:szCs w:val="22"/>
          <w:lang w:eastAsia="ko-KR"/>
        </w:rPr>
      </w:pPr>
      <w:r>
        <w:rPr>
          <w:rFonts w:hint="eastAsia"/>
          <w:sz w:val="22"/>
          <w:szCs w:val="22"/>
          <w:lang w:eastAsia="ko-KR"/>
        </w:rPr>
        <w:t>C</w:t>
      </w:r>
      <w:r>
        <w:rPr>
          <w:sz w:val="22"/>
          <w:szCs w:val="22"/>
          <w:lang w:eastAsia="ko-KR"/>
        </w:rPr>
        <w:t>: You want to transmit on setup link?</w:t>
      </w:r>
    </w:p>
    <w:p w14:paraId="6AC3B8CE" w14:textId="190BAC5F" w:rsidR="001821FC" w:rsidRDefault="001821FC" w:rsidP="00587D84">
      <w:pPr>
        <w:pStyle w:val="a8"/>
        <w:rPr>
          <w:sz w:val="22"/>
          <w:szCs w:val="22"/>
          <w:lang w:eastAsia="ko-KR"/>
        </w:rPr>
      </w:pPr>
      <w:r>
        <w:rPr>
          <w:rFonts w:hint="eastAsia"/>
          <w:sz w:val="22"/>
          <w:szCs w:val="22"/>
          <w:lang w:eastAsia="ko-KR"/>
        </w:rPr>
        <w:t>C</w:t>
      </w:r>
      <w:r>
        <w:rPr>
          <w:sz w:val="22"/>
          <w:szCs w:val="22"/>
          <w:lang w:eastAsia="ko-KR"/>
        </w:rPr>
        <w:t>: Initial draft is unclear on this part.</w:t>
      </w:r>
    </w:p>
    <w:p w14:paraId="6FE079D9" w14:textId="77777777" w:rsidR="001821FC" w:rsidRDefault="001821FC" w:rsidP="00587D84">
      <w:pPr>
        <w:pStyle w:val="a8"/>
        <w:rPr>
          <w:sz w:val="22"/>
          <w:szCs w:val="22"/>
          <w:lang w:eastAsia="ko-KR"/>
        </w:rPr>
      </w:pPr>
    </w:p>
    <w:p w14:paraId="406FB8A7" w14:textId="01BF5541" w:rsidR="001821FC" w:rsidRPr="00A72E79" w:rsidRDefault="001821FC" w:rsidP="001821FC">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74r0</w:t>
      </w:r>
      <w:r w:rsidRPr="00A72E79">
        <w:rPr>
          <w:sz w:val="22"/>
          <w:szCs w:val="22"/>
          <w:lang w:eastAsia="ko-KR"/>
        </w:rPr>
        <w:t xml:space="preserve"> for the following CIDs?</w:t>
      </w:r>
    </w:p>
    <w:p w14:paraId="1F8BD7E6" w14:textId="77777777" w:rsidR="001821FC" w:rsidRDefault="001821FC" w:rsidP="001821FC">
      <w:pPr>
        <w:ind w:firstLine="720"/>
        <w:jc w:val="both"/>
        <w:rPr>
          <w:rFonts w:ascii="Times New Roman" w:hAnsi="Times New Roman" w:cs="Times New Roman"/>
          <w:sz w:val="18"/>
          <w:szCs w:val="20"/>
          <w:lang w:eastAsia="en-US"/>
        </w:rPr>
      </w:pPr>
      <w:r>
        <w:t xml:space="preserve">10234, 11739, 11188, </w:t>
      </w:r>
      <w:r w:rsidRPr="001821FC">
        <w:rPr>
          <w:strike/>
          <w:highlight w:val="yellow"/>
        </w:rPr>
        <w:t>11189</w:t>
      </w:r>
      <w:r>
        <w:t>, 11608, 11738, 13275</w:t>
      </w:r>
    </w:p>
    <w:p w14:paraId="683046D3" w14:textId="59257A9A" w:rsidR="001821FC" w:rsidRPr="001821FC" w:rsidRDefault="00F553E4" w:rsidP="00587D84">
      <w:pPr>
        <w:pStyle w:val="a8"/>
        <w:rPr>
          <w:sz w:val="22"/>
          <w:szCs w:val="22"/>
          <w:lang w:eastAsia="ko-KR"/>
        </w:rPr>
      </w:pPr>
      <w:r>
        <w:rPr>
          <w:rFonts w:hint="eastAsia"/>
          <w:sz w:val="22"/>
          <w:szCs w:val="22"/>
          <w:lang w:eastAsia="ko-KR"/>
        </w:rPr>
        <w:t>2</w:t>
      </w:r>
      <w:r>
        <w:rPr>
          <w:sz w:val="22"/>
          <w:szCs w:val="22"/>
          <w:lang w:eastAsia="ko-KR"/>
        </w:rPr>
        <w:t>9/9/14</w:t>
      </w:r>
    </w:p>
    <w:p w14:paraId="2583AF10" w14:textId="77777777" w:rsidR="00587D84" w:rsidRPr="00B92174" w:rsidRDefault="00587D84" w:rsidP="00587D84">
      <w:pPr>
        <w:pStyle w:val="a8"/>
        <w:rPr>
          <w:sz w:val="22"/>
          <w:szCs w:val="22"/>
          <w:lang w:eastAsia="ko-KR"/>
        </w:rPr>
      </w:pPr>
    </w:p>
    <w:p w14:paraId="3DB2079D" w14:textId="0DDD3B84" w:rsidR="00977705" w:rsidRDefault="00000000">
      <w:pPr>
        <w:pStyle w:val="a8"/>
        <w:numPr>
          <w:ilvl w:val="0"/>
          <w:numId w:val="8"/>
        </w:numPr>
        <w:rPr>
          <w:sz w:val="22"/>
          <w:szCs w:val="22"/>
        </w:rPr>
      </w:pPr>
      <w:hyperlink r:id="rId25" w:history="1">
        <w:r w:rsidR="00977705" w:rsidRPr="00525DE5">
          <w:rPr>
            <w:rStyle w:val="a6"/>
            <w:sz w:val="22"/>
            <w:szCs w:val="22"/>
          </w:rPr>
          <w:t>1054r</w:t>
        </w:r>
        <w:r w:rsidR="00977705">
          <w:rPr>
            <w:rStyle w:val="a6"/>
            <w:sz w:val="22"/>
            <w:szCs w:val="22"/>
          </w:rPr>
          <w:t>3</w:t>
        </w:r>
      </w:hyperlink>
      <w:r w:rsidR="00977705" w:rsidRPr="00525DE5">
        <w:rPr>
          <w:sz w:val="22"/>
          <w:szCs w:val="22"/>
        </w:rPr>
        <w:tab/>
        <w:t>CR for 35.3.5.1 Part I</w:t>
      </w:r>
      <w:r w:rsidR="00977705" w:rsidRPr="00525DE5">
        <w:rPr>
          <w:sz w:val="22"/>
          <w:szCs w:val="22"/>
        </w:rPr>
        <w:tab/>
      </w:r>
      <w:r w:rsidR="00977705" w:rsidRPr="00525DE5">
        <w:rPr>
          <w:sz w:val="22"/>
          <w:szCs w:val="22"/>
        </w:rPr>
        <w:tab/>
      </w:r>
      <w:r w:rsidR="00977705" w:rsidRPr="00525DE5">
        <w:rPr>
          <w:sz w:val="22"/>
          <w:szCs w:val="22"/>
        </w:rPr>
        <w:tab/>
      </w:r>
      <w:r w:rsidR="00977705" w:rsidRPr="00525DE5">
        <w:rPr>
          <w:sz w:val="22"/>
          <w:szCs w:val="22"/>
        </w:rPr>
        <w:tab/>
        <w:t xml:space="preserve">Po-Kai </w:t>
      </w:r>
      <w:r w:rsidR="00977705" w:rsidRPr="00525DE5">
        <w:rPr>
          <w:sz w:val="22"/>
          <w:szCs w:val="22"/>
        </w:rPr>
        <w:tab/>
        <w:t>Huang</w:t>
      </w:r>
      <w:r w:rsidR="00977705" w:rsidRPr="00525DE5">
        <w:rPr>
          <w:sz w:val="22"/>
          <w:szCs w:val="22"/>
        </w:rPr>
        <w:tab/>
      </w:r>
      <w:r w:rsidR="00977705">
        <w:rPr>
          <w:sz w:val="22"/>
          <w:szCs w:val="22"/>
        </w:rPr>
        <w:t xml:space="preserve"> </w:t>
      </w:r>
      <w:r w:rsidR="00977705" w:rsidRPr="00525DE5">
        <w:rPr>
          <w:sz w:val="22"/>
          <w:szCs w:val="22"/>
        </w:rPr>
        <w:t>[5C SP 10’]</w:t>
      </w:r>
    </w:p>
    <w:p w14:paraId="7B40FB0F" w14:textId="7321C988" w:rsidR="00F553E4" w:rsidRDefault="00D65AA3" w:rsidP="00F553E4">
      <w:pPr>
        <w:pStyle w:val="a8"/>
        <w:rPr>
          <w:sz w:val="22"/>
          <w:szCs w:val="22"/>
          <w:lang w:eastAsia="ko-KR"/>
        </w:rPr>
      </w:pPr>
      <w:r>
        <w:rPr>
          <w:rFonts w:hint="eastAsia"/>
          <w:sz w:val="22"/>
          <w:szCs w:val="22"/>
          <w:lang w:eastAsia="ko-KR"/>
        </w:rPr>
        <w:t>C</w:t>
      </w:r>
      <w:r>
        <w:rPr>
          <w:sz w:val="22"/>
          <w:szCs w:val="22"/>
          <w:lang w:eastAsia="ko-KR"/>
        </w:rPr>
        <w:t>: Green one is what you changed.</w:t>
      </w:r>
    </w:p>
    <w:p w14:paraId="723D6901" w14:textId="42DACD77" w:rsidR="00D65AA3" w:rsidRDefault="00D65AA3" w:rsidP="00F553E4">
      <w:pPr>
        <w:pStyle w:val="a8"/>
        <w:rPr>
          <w:sz w:val="22"/>
          <w:szCs w:val="22"/>
          <w:lang w:eastAsia="ko-KR"/>
        </w:rPr>
      </w:pPr>
      <w:r>
        <w:rPr>
          <w:rFonts w:hint="eastAsia"/>
          <w:sz w:val="22"/>
          <w:szCs w:val="22"/>
          <w:lang w:eastAsia="ko-KR"/>
        </w:rPr>
        <w:t>A</w:t>
      </w:r>
      <w:r>
        <w:rPr>
          <w:sz w:val="22"/>
          <w:szCs w:val="22"/>
          <w:lang w:eastAsia="ko-KR"/>
        </w:rPr>
        <w:t xml:space="preserve">: </w:t>
      </w:r>
      <w:r w:rsidR="00D7614E">
        <w:rPr>
          <w:sz w:val="22"/>
          <w:szCs w:val="22"/>
          <w:lang w:eastAsia="ko-KR"/>
        </w:rPr>
        <w:t>That is different thing from previous version.</w:t>
      </w:r>
    </w:p>
    <w:p w14:paraId="5F09291E" w14:textId="78991CC0" w:rsidR="00D7614E" w:rsidRDefault="00D7614E" w:rsidP="00F553E4">
      <w:pPr>
        <w:pStyle w:val="a8"/>
        <w:rPr>
          <w:sz w:val="22"/>
          <w:szCs w:val="22"/>
          <w:lang w:eastAsia="ko-KR"/>
        </w:rPr>
      </w:pPr>
      <w:r>
        <w:rPr>
          <w:rFonts w:hint="eastAsia"/>
          <w:sz w:val="22"/>
          <w:szCs w:val="22"/>
          <w:lang w:eastAsia="ko-KR"/>
        </w:rPr>
        <w:t>C</w:t>
      </w:r>
      <w:r>
        <w:rPr>
          <w:sz w:val="22"/>
          <w:szCs w:val="22"/>
          <w:lang w:eastAsia="ko-KR"/>
        </w:rPr>
        <w:t>: set up is setup? Sets up?</w:t>
      </w:r>
    </w:p>
    <w:p w14:paraId="2D729A19" w14:textId="5BCEE4B9" w:rsidR="00D7614E" w:rsidRPr="00A72E79" w:rsidRDefault="00D7614E" w:rsidP="00D7614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w:t>
      </w:r>
      <w:r>
        <w:rPr>
          <w:sz w:val="22"/>
          <w:szCs w:val="22"/>
          <w:lang w:eastAsia="ko-KR"/>
        </w:rPr>
        <w:t>054r3</w:t>
      </w:r>
      <w:r w:rsidRPr="00A72E79">
        <w:rPr>
          <w:sz w:val="22"/>
          <w:szCs w:val="22"/>
          <w:lang w:eastAsia="ko-KR"/>
        </w:rPr>
        <w:t xml:space="preserve"> for the following CIDs?</w:t>
      </w:r>
    </w:p>
    <w:p w14:paraId="24F0DD33" w14:textId="7E657965" w:rsidR="00D7614E" w:rsidRPr="00D7614E" w:rsidRDefault="00D7614E" w:rsidP="00F553E4">
      <w:pPr>
        <w:pStyle w:val="a8"/>
        <w:rPr>
          <w:sz w:val="22"/>
          <w:szCs w:val="22"/>
          <w:lang w:eastAsia="ko-KR"/>
        </w:rPr>
      </w:pPr>
      <w:r>
        <w:t>11420, 11562, 12995, 14021, 11735</w:t>
      </w:r>
    </w:p>
    <w:p w14:paraId="3084D57B" w14:textId="28D75BB4" w:rsidR="00D7614E" w:rsidRDefault="00D7614E" w:rsidP="00F553E4">
      <w:pPr>
        <w:pStyle w:val="a8"/>
        <w:rPr>
          <w:sz w:val="22"/>
          <w:szCs w:val="22"/>
          <w:lang w:eastAsia="ko-KR"/>
        </w:rPr>
      </w:pPr>
      <w:r>
        <w:rPr>
          <w:rFonts w:hint="eastAsia"/>
          <w:sz w:val="22"/>
          <w:szCs w:val="22"/>
          <w:lang w:eastAsia="ko-KR"/>
        </w:rPr>
        <w:t>N</w:t>
      </w:r>
      <w:r>
        <w:rPr>
          <w:sz w:val="22"/>
          <w:szCs w:val="22"/>
          <w:lang w:eastAsia="ko-KR"/>
        </w:rPr>
        <w:t>o objection</w:t>
      </w:r>
    </w:p>
    <w:p w14:paraId="68E5E048" w14:textId="77777777" w:rsidR="001C0DF3" w:rsidRDefault="001C0DF3" w:rsidP="00F553E4">
      <w:pPr>
        <w:pStyle w:val="a8"/>
        <w:rPr>
          <w:sz w:val="22"/>
          <w:szCs w:val="22"/>
          <w:lang w:eastAsia="ko-KR"/>
        </w:rPr>
      </w:pPr>
    </w:p>
    <w:p w14:paraId="774FB9C4" w14:textId="2FD2B978" w:rsidR="00977705" w:rsidRDefault="00000000">
      <w:pPr>
        <w:pStyle w:val="a8"/>
        <w:numPr>
          <w:ilvl w:val="0"/>
          <w:numId w:val="8"/>
        </w:numPr>
        <w:rPr>
          <w:sz w:val="22"/>
          <w:szCs w:val="22"/>
        </w:rPr>
      </w:pPr>
      <w:hyperlink r:id="rId26" w:history="1">
        <w:r w:rsidR="00977705" w:rsidRPr="00E230D4">
          <w:rPr>
            <w:rStyle w:val="a6"/>
            <w:sz w:val="22"/>
            <w:szCs w:val="22"/>
          </w:rPr>
          <w:t>1036r1</w:t>
        </w:r>
      </w:hyperlink>
      <w:r w:rsidR="00977705" w:rsidRPr="00E230D4">
        <w:rPr>
          <w:sz w:val="22"/>
          <w:szCs w:val="22"/>
        </w:rPr>
        <w:t xml:space="preserve"> CR for latency sensitive traffic delivery</w:t>
      </w:r>
      <w:r w:rsidR="00977705" w:rsidRPr="00E230D4">
        <w:rPr>
          <w:sz w:val="22"/>
          <w:szCs w:val="22"/>
        </w:rPr>
        <w:tab/>
      </w:r>
      <w:r w:rsidR="00977705" w:rsidRPr="00E230D4">
        <w:rPr>
          <w:sz w:val="22"/>
          <w:szCs w:val="22"/>
        </w:rPr>
        <w:tab/>
        <w:t>Liuming Lu</w:t>
      </w:r>
      <w:r w:rsidR="00977705" w:rsidRPr="00E230D4">
        <w:rPr>
          <w:sz w:val="22"/>
          <w:szCs w:val="22"/>
        </w:rPr>
        <w:tab/>
      </w:r>
      <w:r w:rsidR="00977705">
        <w:rPr>
          <w:sz w:val="22"/>
          <w:szCs w:val="22"/>
        </w:rPr>
        <w:t xml:space="preserve"> </w:t>
      </w:r>
      <w:r w:rsidR="00977705" w:rsidRPr="00E230D4">
        <w:rPr>
          <w:sz w:val="22"/>
          <w:szCs w:val="22"/>
        </w:rPr>
        <w:t>[1C</w:t>
      </w:r>
      <w:r w:rsidR="00977705">
        <w:rPr>
          <w:sz w:val="22"/>
          <w:szCs w:val="22"/>
        </w:rPr>
        <w:t xml:space="preserve"> 10’</w:t>
      </w:r>
      <w:r w:rsidR="00977705" w:rsidRPr="00E230D4">
        <w:rPr>
          <w:sz w:val="22"/>
          <w:szCs w:val="22"/>
        </w:rPr>
        <w:t>]</w:t>
      </w:r>
    </w:p>
    <w:p w14:paraId="4221F022" w14:textId="074E1AA7" w:rsidR="00D7614E" w:rsidRDefault="003C0FEB" w:rsidP="00D7614E">
      <w:pPr>
        <w:pStyle w:val="a8"/>
        <w:rPr>
          <w:sz w:val="22"/>
          <w:szCs w:val="22"/>
          <w:lang w:eastAsia="ko-KR"/>
        </w:rPr>
      </w:pPr>
      <w:r>
        <w:rPr>
          <w:rFonts w:hint="eastAsia"/>
          <w:sz w:val="22"/>
          <w:szCs w:val="22"/>
          <w:lang w:eastAsia="ko-KR"/>
        </w:rPr>
        <w:t>D</w:t>
      </w:r>
      <w:r>
        <w:rPr>
          <w:sz w:val="22"/>
          <w:szCs w:val="22"/>
          <w:lang w:eastAsia="ko-KR"/>
        </w:rPr>
        <w:t>iscussion:</w:t>
      </w:r>
    </w:p>
    <w:p w14:paraId="5A613D60" w14:textId="105F457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Not clear what problem you want to solve here.</w:t>
      </w:r>
    </w:p>
    <w:p w14:paraId="31F9CC04" w14:textId="47B1B62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There is no normative texts. Not clear what the STA should do.</w:t>
      </w:r>
    </w:p>
    <w:p w14:paraId="07A6FD5F" w14:textId="77777777" w:rsidR="003C0FEB" w:rsidRPr="003C0FEB" w:rsidRDefault="003C0FEB" w:rsidP="00D7614E">
      <w:pPr>
        <w:pStyle w:val="a8"/>
        <w:rPr>
          <w:sz w:val="22"/>
          <w:szCs w:val="22"/>
          <w:lang w:eastAsia="ko-KR"/>
        </w:rPr>
      </w:pPr>
    </w:p>
    <w:p w14:paraId="2A99AA7F" w14:textId="10711A26" w:rsidR="00977705" w:rsidRPr="00977705" w:rsidRDefault="00977705" w:rsidP="00977705">
      <w:pPr>
        <w:rPr>
          <w:lang w:eastAsia="ko-KR"/>
        </w:rPr>
      </w:pPr>
      <w:r>
        <w:rPr>
          <w:rFonts w:hint="eastAsia"/>
          <w:lang w:eastAsia="ko-KR"/>
        </w:rPr>
        <w:t>T</w:t>
      </w:r>
      <w:r>
        <w:rPr>
          <w:lang w:eastAsia="ko-KR"/>
        </w:rPr>
        <w:t>he meeting is adjourned</w:t>
      </w:r>
      <w:r w:rsidR="00154808">
        <w:rPr>
          <w:lang w:eastAsia="ko-KR"/>
        </w:rPr>
        <w:t xml:space="preserve"> at 12:00ET.</w:t>
      </w:r>
    </w:p>
    <w:p w14:paraId="6F3F0DE5" w14:textId="51C4A245" w:rsidR="008E7F48" w:rsidRDefault="008E7F48">
      <w:pPr>
        <w:rPr>
          <w:lang w:val="sv-SE" w:eastAsia="ko-KR"/>
        </w:rPr>
      </w:pPr>
      <w:r>
        <w:rPr>
          <w:lang w:val="sv-SE" w:eastAsia="ko-KR"/>
        </w:rPr>
        <w:br w:type="page"/>
      </w:r>
    </w:p>
    <w:p w14:paraId="21D8AB06" w14:textId="6C1E5B30" w:rsidR="008E7F48" w:rsidRPr="001A0D3B" w:rsidRDefault="008E7F48" w:rsidP="008E7F4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1025C240" w14:textId="77777777" w:rsidR="008E7F48" w:rsidRPr="001A0D3B" w:rsidRDefault="008E7F48" w:rsidP="008E7F48">
      <w:pPr>
        <w:rPr>
          <w:rFonts w:ascii="Times New Roman" w:hAnsi="Times New Roman" w:cs="Times New Roman"/>
          <w:sz w:val="24"/>
          <w:szCs w:val="24"/>
        </w:rPr>
      </w:pPr>
    </w:p>
    <w:p w14:paraId="1399C627"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D5382CA"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7CD30D6" w14:textId="77777777" w:rsidR="008E7F48" w:rsidRPr="001A0D3B" w:rsidRDefault="008E7F48" w:rsidP="008E7F48">
      <w:pPr>
        <w:rPr>
          <w:rFonts w:ascii="Times New Roman" w:hAnsi="Times New Roman" w:cs="Times New Roman"/>
          <w:sz w:val="24"/>
          <w:szCs w:val="24"/>
        </w:rPr>
      </w:pPr>
    </w:p>
    <w:p w14:paraId="75D75715"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134BC8F" w14:textId="77777777" w:rsidR="008E7F48" w:rsidRPr="001A0D3B" w:rsidRDefault="008E7F48" w:rsidP="008E7F48">
      <w:pPr>
        <w:rPr>
          <w:rFonts w:ascii="Times New Roman" w:hAnsi="Times New Roman" w:cs="Times New Roman"/>
          <w:b/>
          <w:sz w:val="24"/>
          <w:szCs w:val="24"/>
          <w:u w:val="single"/>
        </w:rPr>
      </w:pPr>
    </w:p>
    <w:p w14:paraId="3F32A493"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4E06117"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EF95FFB"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FE41BF7" w14:textId="77777777" w:rsidR="008E7F48" w:rsidRPr="001A0D3B" w:rsidRDefault="008E7F48">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D11AF45"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7DAA0F"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1F1B992" w14:textId="77777777" w:rsidR="008E7F48" w:rsidRPr="001A0D3B" w:rsidRDefault="008E7F48" w:rsidP="008E7F48">
      <w:pPr>
        <w:pStyle w:val="a8"/>
        <w:numPr>
          <w:ilvl w:val="1"/>
          <w:numId w:val="2"/>
        </w:numPr>
        <w:rPr>
          <w:lang w:val="en-US"/>
        </w:rPr>
      </w:pPr>
      <w:r w:rsidRPr="001A0D3B">
        <w:rPr>
          <w:lang w:val="en-US"/>
        </w:rPr>
        <w:t xml:space="preserve">Please record your attendance during the conference call by using the IMAT system: </w:t>
      </w:r>
    </w:p>
    <w:p w14:paraId="1168F1C1" w14:textId="77777777" w:rsidR="008E7F48" w:rsidRPr="001A0D3B" w:rsidRDefault="008E7F48" w:rsidP="008E7F48">
      <w:pPr>
        <w:pStyle w:val="a8"/>
        <w:numPr>
          <w:ilvl w:val="2"/>
          <w:numId w:val="2"/>
        </w:numPr>
        <w:rPr>
          <w:lang w:val="en-US"/>
        </w:rPr>
      </w:pPr>
      <w:r w:rsidRPr="001A0D3B">
        <w:rPr>
          <w:lang w:val="en-US"/>
        </w:rPr>
        <w:t xml:space="preserve">1) login to </w:t>
      </w:r>
      <w:hyperlink r:id="rId2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20F392E" w14:textId="77777777" w:rsidR="008E7F48" w:rsidRPr="001A0D3B" w:rsidRDefault="008E7F48" w:rsidP="008E7F4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 xml:space="preserve"> HYPERLINK "mailto:liwen.chu@nxp.com" </w:instrText>
      </w:r>
      <w:r>
        <w:fldChar w:fldCharType="separate"/>
      </w:r>
      <w:r w:rsidRPr="001A0D3B">
        <w:rPr>
          <w:rStyle w:val="a6"/>
        </w:rPr>
        <w:t>liwen.chu@nxp.com</w:t>
      </w:r>
      <w:r>
        <w:rPr>
          <w:rStyle w:val="a6"/>
        </w:rPr>
        <w:fldChar w:fldCharType="end"/>
      </w:r>
      <w:r w:rsidRPr="001A0D3B">
        <w:t>) and Jeongki Kim (</w:t>
      </w:r>
      <w:r>
        <w:fldChar w:fldCharType="begin"/>
      </w:r>
      <w:r>
        <w:instrText xml:space="preserve"> HYPERLINK "mailto:jeongki.kim.ieee@gmail.com" </w:instrText>
      </w:r>
      <w:r>
        <w:fldChar w:fldCharType="separate"/>
      </w:r>
      <w:r w:rsidRPr="001A0D3B">
        <w:rPr>
          <w:rStyle w:val="a6"/>
          <w:bCs/>
        </w:rPr>
        <w:t>jeongki.kim.ieee@gmail.com</w:t>
      </w:r>
      <w:r>
        <w:rPr>
          <w:rStyle w:val="a6"/>
          <w:bCs/>
        </w:rPr>
        <w:fldChar w:fldCharType="end"/>
      </w:r>
      <w:r w:rsidRPr="001A0D3B">
        <w:rPr>
          <w:bCs/>
          <w:u w:val="single"/>
        </w:rPr>
        <w:t>)</w:t>
      </w:r>
    </w:p>
    <w:p w14:paraId="1D1158CE" w14:textId="04E37833"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D888811" w14:textId="77777777" w:rsidR="008E7F48" w:rsidRDefault="008E7F48" w:rsidP="008E7F48">
      <w:pPr>
        <w:ind w:left="1440"/>
        <w:rPr>
          <w:rFonts w:ascii="Times New Roman" w:hAnsi="Times New Roman" w:cs="Times New Roman"/>
          <w:sz w:val="24"/>
          <w:szCs w:val="24"/>
        </w:rPr>
      </w:pPr>
    </w:p>
    <w:p w14:paraId="39D8CB9E" w14:textId="77777777" w:rsidR="008E7F48" w:rsidRDefault="008E7F48" w:rsidP="008E7F4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7F921265" w14:textId="2586E285" w:rsidR="009915AF" w:rsidRDefault="009915AF" w:rsidP="009E26AC">
      <w:pPr>
        <w:rPr>
          <w:lang w:eastAsia="ko-KR"/>
        </w:rPr>
      </w:pPr>
    </w:p>
    <w:p w14:paraId="1354FB29"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DBFBD3D" w14:textId="5A11AD03" w:rsidR="008E7F48" w:rsidRDefault="00000000">
      <w:pPr>
        <w:pStyle w:val="a8"/>
        <w:numPr>
          <w:ilvl w:val="0"/>
          <w:numId w:val="10"/>
        </w:numPr>
        <w:rPr>
          <w:sz w:val="22"/>
          <w:szCs w:val="22"/>
        </w:rPr>
      </w:pPr>
      <w:hyperlink r:id="rId28" w:history="1">
        <w:r w:rsidR="008E7F48" w:rsidRPr="00710FCA">
          <w:rPr>
            <w:rStyle w:val="a6"/>
            <w:sz w:val="22"/>
            <w:szCs w:val="22"/>
          </w:rPr>
          <w:t>1239r0</w:t>
        </w:r>
      </w:hyperlink>
      <w:r w:rsidR="008E7F48" w:rsidRPr="00FB3401">
        <w:rPr>
          <w:sz w:val="22"/>
          <w:szCs w:val="22"/>
        </w:rPr>
        <w:t xml:space="preserve"> CR for 35.3.16.4</w:t>
      </w:r>
      <w:r w:rsidR="008E7F48" w:rsidRPr="00FB3401">
        <w:rPr>
          <w:sz w:val="22"/>
          <w:szCs w:val="22"/>
        </w:rPr>
        <w:tab/>
      </w:r>
      <w:r w:rsidR="008E7F48">
        <w:rPr>
          <w:sz w:val="22"/>
          <w:szCs w:val="22"/>
        </w:rPr>
        <w:tab/>
      </w:r>
      <w:r w:rsidR="008E7F48">
        <w:rPr>
          <w:sz w:val="22"/>
          <w:szCs w:val="22"/>
        </w:rPr>
        <w:tab/>
      </w:r>
      <w:r w:rsidR="008E7F48" w:rsidRPr="00FB3401">
        <w:rPr>
          <w:sz w:val="22"/>
          <w:szCs w:val="22"/>
        </w:rPr>
        <w:t>Yunbo Li</w:t>
      </w:r>
      <w:r w:rsidR="008E7F48">
        <w:rPr>
          <w:sz w:val="22"/>
          <w:szCs w:val="22"/>
        </w:rPr>
        <w:tab/>
      </w:r>
      <w:r w:rsidR="008E7F48">
        <w:rPr>
          <w:sz w:val="22"/>
          <w:szCs w:val="22"/>
        </w:rPr>
        <w:tab/>
      </w:r>
      <w:r w:rsidR="008E7F48" w:rsidRPr="00FB3401">
        <w:rPr>
          <w:sz w:val="22"/>
          <w:szCs w:val="22"/>
        </w:rPr>
        <w:t>[</w:t>
      </w:r>
      <w:r w:rsidR="008E7F48">
        <w:rPr>
          <w:sz w:val="22"/>
          <w:szCs w:val="22"/>
        </w:rPr>
        <w:t>32</w:t>
      </w:r>
      <w:r w:rsidR="008E7F48" w:rsidRPr="00FB3401">
        <w:rPr>
          <w:sz w:val="22"/>
          <w:szCs w:val="22"/>
        </w:rPr>
        <w:t>C  3</w:t>
      </w:r>
      <w:r w:rsidR="008E7F48">
        <w:rPr>
          <w:sz w:val="22"/>
          <w:szCs w:val="22"/>
        </w:rPr>
        <w:t>5</w:t>
      </w:r>
      <w:r w:rsidR="008E7F48" w:rsidRPr="00FB3401">
        <w:rPr>
          <w:sz w:val="22"/>
          <w:szCs w:val="22"/>
        </w:rPr>
        <w:t>’]</w:t>
      </w:r>
    </w:p>
    <w:p w14:paraId="73274566" w14:textId="1963488A" w:rsidR="008E7F48" w:rsidRDefault="001332F0" w:rsidP="008E7F48">
      <w:pPr>
        <w:pStyle w:val="a8"/>
        <w:rPr>
          <w:sz w:val="22"/>
          <w:szCs w:val="22"/>
          <w:lang w:eastAsia="ko-KR"/>
        </w:rPr>
      </w:pPr>
      <w:r>
        <w:rPr>
          <w:rFonts w:hint="eastAsia"/>
          <w:sz w:val="22"/>
          <w:szCs w:val="22"/>
          <w:lang w:eastAsia="ko-KR"/>
        </w:rPr>
        <w:t>D</w:t>
      </w:r>
      <w:r>
        <w:rPr>
          <w:sz w:val="22"/>
          <w:szCs w:val="22"/>
          <w:lang w:eastAsia="ko-KR"/>
        </w:rPr>
        <w:t>iscussion:</w:t>
      </w:r>
    </w:p>
    <w:p w14:paraId="10E2A316" w14:textId="59E3A48A" w:rsidR="001332F0" w:rsidRDefault="008961AE" w:rsidP="008E7F48">
      <w:pPr>
        <w:pStyle w:val="a8"/>
        <w:rPr>
          <w:sz w:val="22"/>
          <w:szCs w:val="22"/>
          <w:lang w:eastAsia="ko-KR"/>
        </w:rPr>
      </w:pPr>
      <w:r>
        <w:rPr>
          <w:rFonts w:hint="eastAsia"/>
          <w:sz w:val="22"/>
          <w:szCs w:val="22"/>
          <w:lang w:eastAsia="ko-KR"/>
        </w:rPr>
        <w:t>C</w:t>
      </w:r>
      <w:r>
        <w:rPr>
          <w:sz w:val="22"/>
          <w:szCs w:val="22"/>
          <w:lang w:eastAsia="ko-KR"/>
        </w:rPr>
        <w:t xml:space="preserve">: The first setence has circular issues. </w:t>
      </w:r>
      <w:r w:rsidR="009C37B2">
        <w:rPr>
          <w:sz w:val="22"/>
          <w:szCs w:val="22"/>
          <w:lang w:eastAsia="ko-KR"/>
        </w:rPr>
        <w:t>And we have already definition of NSTR link in clause 3. Almost same. Why do we need to describe this there?</w:t>
      </w:r>
    </w:p>
    <w:p w14:paraId="0D2C1E86" w14:textId="360D390D" w:rsidR="009C37B2" w:rsidRDefault="009C37B2" w:rsidP="008E7F48">
      <w:pPr>
        <w:pStyle w:val="a8"/>
        <w:rPr>
          <w:sz w:val="22"/>
          <w:szCs w:val="22"/>
          <w:lang w:eastAsia="ko-KR"/>
        </w:rPr>
      </w:pPr>
      <w:r>
        <w:rPr>
          <w:rFonts w:hint="eastAsia"/>
          <w:sz w:val="22"/>
          <w:szCs w:val="22"/>
          <w:lang w:eastAsia="ko-KR"/>
        </w:rPr>
        <w:t>A</w:t>
      </w:r>
      <w:r>
        <w:rPr>
          <w:sz w:val="22"/>
          <w:szCs w:val="22"/>
          <w:lang w:eastAsia="ko-KR"/>
        </w:rPr>
        <w:t xml:space="preserve">: Definition in clause does not mention how it’s signaling. </w:t>
      </w:r>
    </w:p>
    <w:p w14:paraId="345289BB" w14:textId="59718083" w:rsidR="009C37B2" w:rsidRDefault="009C37B2" w:rsidP="008E7F48">
      <w:pPr>
        <w:pStyle w:val="a8"/>
        <w:rPr>
          <w:sz w:val="22"/>
          <w:szCs w:val="22"/>
          <w:lang w:eastAsia="ko-KR"/>
        </w:rPr>
      </w:pPr>
      <w:r>
        <w:rPr>
          <w:rFonts w:hint="eastAsia"/>
          <w:sz w:val="22"/>
          <w:szCs w:val="22"/>
          <w:lang w:eastAsia="ko-KR"/>
        </w:rPr>
        <w:t>C</w:t>
      </w:r>
      <w:r>
        <w:rPr>
          <w:sz w:val="22"/>
          <w:szCs w:val="22"/>
          <w:lang w:eastAsia="ko-KR"/>
        </w:rPr>
        <w:t>: We can discuss more offline on 10713, 13927, 13805.</w:t>
      </w:r>
    </w:p>
    <w:p w14:paraId="6F1CA198" w14:textId="4F9E3854" w:rsidR="009C37B2" w:rsidRPr="009C37B2" w:rsidRDefault="009C37B2" w:rsidP="008E7F48">
      <w:pPr>
        <w:pStyle w:val="a8"/>
        <w:rPr>
          <w:sz w:val="22"/>
          <w:szCs w:val="22"/>
          <w:lang w:eastAsia="ko-KR"/>
        </w:rPr>
      </w:pPr>
      <w:r>
        <w:rPr>
          <w:sz w:val="22"/>
          <w:szCs w:val="22"/>
          <w:lang w:eastAsia="ko-KR"/>
        </w:rPr>
        <w:t>A: Ok, we can defer them.</w:t>
      </w:r>
    </w:p>
    <w:p w14:paraId="6BB4A7F8" w14:textId="6D9E593C" w:rsidR="009C37B2" w:rsidRDefault="000B3862" w:rsidP="008E7F48">
      <w:pPr>
        <w:pStyle w:val="a8"/>
        <w:rPr>
          <w:sz w:val="22"/>
          <w:szCs w:val="22"/>
          <w:lang w:eastAsia="ko-KR"/>
        </w:rPr>
      </w:pPr>
      <w:r>
        <w:rPr>
          <w:rFonts w:hint="eastAsia"/>
          <w:sz w:val="22"/>
          <w:szCs w:val="22"/>
          <w:lang w:eastAsia="ko-KR"/>
        </w:rPr>
        <w:t>C</w:t>
      </w:r>
      <w:r>
        <w:rPr>
          <w:sz w:val="22"/>
          <w:szCs w:val="22"/>
          <w:lang w:eastAsia="ko-KR"/>
        </w:rPr>
        <w:t xml:space="preserve">: In Another link at another STA, two another are same or different? Any relation between two anothers? A little confusing. </w:t>
      </w:r>
    </w:p>
    <w:p w14:paraId="6ED25399" w14:textId="1E439F6D" w:rsidR="000B3862" w:rsidRDefault="000B3862" w:rsidP="008E7F48">
      <w:pPr>
        <w:pStyle w:val="a8"/>
        <w:rPr>
          <w:sz w:val="22"/>
          <w:szCs w:val="22"/>
          <w:lang w:eastAsia="ko-KR"/>
        </w:rPr>
      </w:pPr>
      <w:r>
        <w:rPr>
          <w:rFonts w:hint="eastAsia"/>
          <w:sz w:val="22"/>
          <w:szCs w:val="22"/>
          <w:lang w:eastAsia="ko-KR"/>
        </w:rPr>
        <w:t>C</w:t>
      </w:r>
      <w:r>
        <w:rPr>
          <w:sz w:val="22"/>
          <w:szCs w:val="22"/>
          <w:lang w:eastAsia="ko-KR"/>
        </w:rPr>
        <w:t>: I don’t understand the resolution on 10091</w:t>
      </w:r>
      <w:r w:rsidR="00514421">
        <w:rPr>
          <w:sz w:val="22"/>
          <w:szCs w:val="22"/>
          <w:lang w:eastAsia="ko-KR"/>
        </w:rPr>
        <w:t xml:space="preserve"> and 13701</w:t>
      </w:r>
      <w:r>
        <w:rPr>
          <w:sz w:val="22"/>
          <w:szCs w:val="22"/>
          <w:lang w:eastAsia="ko-KR"/>
        </w:rPr>
        <w:t xml:space="preserve">. </w:t>
      </w:r>
    </w:p>
    <w:p w14:paraId="2347E6D3" w14:textId="47208E4F" w:rsidR="00514421" w:rsidRDefault="00514421" w:rsidP="008E7F48">
      <w:pPr>
        <w:pStyle w:val="a8"/>
        <w:rPr>
          <w:sz w:val="22"/>
          <w:szCs w:val="22"/>
          <w:lang w:eastAsia="ko-KR"/>
        </w:rPr>
      </w:pPr>
      <w:r>
        <w:rPr>
          <w:sz w:val="22"/>
          <w:szCs w:val="22"/>
          <w:lang w:eastAsia="ko-KR"/>
        </w:rPr>
        <w:t>Two CIDs were deferred.</w:t>
      </w:r>
    </w:p>
    <w:p w14:paraId="4700487C" w14:textId="4ABDC089" w:rsidR="00514421" w:rsidRDefault="00514421" w:rsidP="008E7F48">
      <w:pPr>
        <w:pStyle w:val="a8"/>
        <w:rPr>
          <w:sz w:val="22"/>
          <w:szCs w:val="22"/>
          <w:lang w:eastAsia="ko-KR"/>
        </w:rPr>
      </w:pPr>
      <w:r>
        <w:rPr>
          <w:rFonts w:hint="eastAsia"/>
          <w:sz w:val="22"/>
          <w:szCs w:val="22"/>
          <w:lang w:eastAsia="ko-KR"/>
        </w:rPr>
        <w:t>C</w:t>
      </w:r>
      <w:r>
        <w:rPr>
          <w:sz w:val="22"/>
          <w:szCs w:val="22"/>
          <w:lang w:eastAsia="ko-KR"/>
        </w:rPr>
        <w:t xml:space="preserve">: </w:t>
      </w:r>
      <w:r w:rsidRPr="00514421">
        <w:rPr>
          <w:sz w:val="22"/>
          <w:szCs w:val="22"/>
          <w:lang w:eastAsia="ko-KR"/>
        </w:rPr>
        <w:t xml:space="preserve">at another  STA </w:t>
      </w:r>
      <w:r>
        <w:rPr>
          <w:sz w:val="22"/>
          <w:szCs w:val="22"/>
          <w:lang w:eastAsia="ko-KR"/>
        </w:rPr>
        <w:t>operating on</w:t>
      </w:r>
      <w:r w:rsidRPr="00514421">
        <w:rPr>
          <w:sz w:val="22"/>
          <w:szCs w:val="22"/>
          <w:lang w:eastAsia="ko-KR"/>
        </w:rPr>
        <w:t xml:space="preserve"> one link of  NSTR link pair</w:t>
      </w:r>
      <w:r>
        <w:rPr>
          <w:sz w:val="22"/>
          <w:szCs w:val="22"/>
          <w:lang w:eastAsia="ko-KR"/>
        </w:rPr>
        <w:t>.</w:t>
      </w:r>
    </w:p>
    <w:p w14:paraId="6C901791" w14:textId="3DAE6290" w:rsidR="00514421" w:rsidRDefault="00514421" w:rsidP="008E7F48">
      <w:pPr>
        <w:pStyle w:val="a8"/>
        <w:rPr>
          <w:sz w:val="22"/>
          <w:szCs w:val="22"/>
          <w:lang w:eastAsia="ko-KR"/>
        </w:rPr>
      </w:pPr>
      <w:r>
        <w:rPr>
          <w:sz w:val="22"/>
          <w:szCs w:val="22"/>
          <w:lang w:eastAsia="ko-KR"/>
        </w:rPr>
        <w:t>C: the same NSTR link pair?</w:t>
      </w:r>
    </w:p>
    <w:p w14:paraId="6607F6EB" w14:textId="47B612A4" w:rsidR="00A91E65" w:rsidRDefault="00A91E65" w:rsidP="008E7F48">
      <w:pPr>
        <w:pStyle w:val="a8"/>
        <w:rPr>
          <w:sz w:val="22"/>
          <w:szCs w:val="22"/>
          <w:lang w:eastAsia="ko-KR"/>
        </w:rPr>
      </w:pPr>
      <w:r>
        <w:rPr>
          <w:rFonts w:hint="eastAsia"/>
          <w:sz w:val="22"/>
          <w:szCs w:val="22"/>
          <w:lang w:eastAsia="ko-KR"/>
        </w:rPr>
        <w:t>C</w:t>
      </w:r>
      <w:r>
        <w:rPr>
          <w:sz w:val="22"/>
          <w:szCs w:val="22"/>
          <w:lang w:eastAsia="ko-KR"/>
        </w:rPr>
        <w:t>: the same NSTR link pair as the STA. A non-AP MLD operating on a link of an NSTR link pair</w:t>
      </w:r>
    </w:p>
    <w:p w14:paraId="2EF5F279" w14:textId="2E1CAE81" w:rsidR="00A91E65" w:rsidRDefault="00A91E65" w:rsidP="008E7F48">
      <w:pPr>
        <w:pStyle w:val="a8"/>
        <w:rPr>
          <w:sz w:val="22"/>
          <w:szCs w:val="22"/>
          <w:lang w:eastAsia="ko-KR"/>
        </w:rPr>
      </w:pPr>
      <w:r>
        <w:rPr>
          <w:rFonts w:hint="eastAsia"/>
          <w:sz w:val="22"/>
          <w:szCs w:val="22"/>
          <w:lang w:eastAsia="ko-KR"/>
        </w:rPr>
        <w:t>C</w:t>
      </w:r>
      <w:r>
        <w:rPr>
          <w:sz w:val="22"/>
          <w:szCs w:val="22"/>
          <w:lang w:eastAsia="ko-KR"/>
        </w:rPr>
        <w:t>:</w:t>
      </w:r>
      <w:r w:rsidRPr="00A91E65">
        <w:t xml:space="preserve"> </w:t>
      </w:r>
      <w:r w:rsidRPr="00A91E65">
        <w:rPr>
          <w:sz w:val="22"/>
          <w:szCs w:val="22"/>
          <w:lang w:eastAsia="ko-KR"/>
        </w:rPr>
        <w:t>Can we change 'one link' to 'other link' and delete 'another' before STA?</w:t>
      </w:r>
    </w:p>
    <w:p w14:paraId="631DF15B" w14:textId="6BDF9959" w:rsidR="00A91E65" w:rsidRDefault="00A91E65" w:rsidP="00A91E65">
      <w:pPr>
        <w:pStyle w:val="a8"/>
        <w:rPr>
          <w:sz w:val="22"/>
          <w:szCs w:val="22"/>
          <w:lang w:eastAsia="ko-KR"/>
        </w:rPr>
      </w:pPr>
      <w:r>
        <w:rPr>
          <w:rFonts w:hint="eastAsia"/>
          <w:sz w:val="22"/>
          <w:szCs w:val="22"/>
          <w:lang w:eastAsia="ko-KR"/>
        </w:rPr>
        <w:t>C</w:t>
      </w:r>
      <w:r>
        <w:rPr>
          <w:sz w:val="22"/>
          <w:szCs w:val="22"/>
          <w:lang w:eastAsia="ko-KR"/>
        </w:rPr>
        <w:t>: For deferred CIDs, you can change ”due to” to ”caused by”.</w:t>
      </w:r>
    </w:p>
    <w:p w14:paraId="7C0ADC65" w14:textId="0E5068A1" w:rsidR="00A91E65" w:rsidRDefault="00BC313E" w:rsidP="00A91E65">
      <w:pPr>
        <w:pStyle w:val="a8"/>
        <w:rPr>
          <w:sz w:val="22"/>
          <w:szCs w:val="22"/>
          <w:lang w:eastAsia="ko-KR"/>
        </w:rPr>
      </w:pPr>
      <w:r>
        <w:rPr>
          <w:rFonts w:hint="eastAsia"/>
          <w:sz w:val="22"/>
          <w:szCs w:val="22"/>
          <w:lang w:eastAsia="ko-KR"/>
        </w:rPr>
        <w:t>C</w:t>
      </w:r>
      <w:r>
        <w:rPr>
          <w:sz w:val="22"/>
          <w:szCs w:val="22"/>
          <w:lang w:eastAsia="ko-KR"/>
        </w:rPr>
        <w:t>: There is similiar parts.</w:t>
      </w:r>
    </w:p>
    <w:p w14:paraId="3DCAB00C" w14:textId="590038F3" w:rsidR="00BC313E" w:rsidRDefault="00BC313E" w:rsidP="00A91E65">
      <w:pPr>
        <w:pStyle w:val="a8"/>
        <w:rPr>
          <w:sz w:val="22"/>
          <w:szCs w:val="22"/>
          <w:lang w:eastAsia="ko-KR"/>
        </w:rPr>
      </w:pPr>
      <w:r>
        <w:rPr>
          <w:rFonts w:hint="eastAsia"/>
          <w:sz w:val="22"/>
          <w:szCs w:val="22"/>
          <w:lang w:eastAsia="ko-KR"/>
        </w:rPr>
        <w:t>C</w:t>
      </w:r>
      <w:r>
        <w:rPr>
          <w:sz w:val="22"/>
          <w:szCs w:val="22"/>
          <w:lang w:eastAsia="ko-KR"/>
        </w:rPr>
        <w:t xml:space="preserve">: </w:t>
      </w:r>
      <w:r w:rsidR="00907708">
        <w:rPr>
          <w:sz w:val="22"/>
          <w:szCs w:val="22"/>
          <w:lang w:eastAsia="ko-KR"/>
        </w:rPr>
        <w:t xml:space="preserve">Yunbo will </w:t>
      </w:r>
      <w:r w:rsidR="00A4795C">
        <w:rPr>
          <w:sz w:val="22"/>
          <w:szCs w:val="22"/>
          <w:lang w:eastAsia="ko-KR"/>
        </w:rPr>
        <w:t>globally</w:t>
      </w:r>
      <w:r w:rsidR="00907708">
        <w:rPr>
          <w:sz w:val="22"/>
          <w:szCs w:val="22"/>
          <w:lang w:eastAsia="ko-KR"/>
        </w:rPr>
        <w:t xml:space="preserve"> do the same changes as the first paragraph of page 13 after </w:t>
      </w:r>
      <w:r w:rsidR="00A4795C">
        <w:rPr>
          <w:sz w:val="22"/>
          <w:szCs w:val="22"/>
          <w:lang w:eastAsia="ko-KR"/>
        </w:rPr>
        <w:t>SP of the related CID 10358</w:t>
      </w:r>
      <w:r w:rsidR="00907708">
        <w:rPr>
          <w:sz w:val="22"/>
          <w:szCs w:val="22"/>
          <w:lang w:eastAsia="ko-KR"/>
        </w:rPr>
        <w:t>.</w:t>
      </w:r>
    </w:p>
    <w:p w14:paraId="7895A4BB" w14:textId="17D2BC4D"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Last two, you may not be satisfied with some scenarios. You can defer two CIDs.</w:t>
      </w:r>
    </w:p>
    <w:p w14:paraId="0A8E89FA" w14:textId="741F5684"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because of is better than due to in the highlight one. With and. ” and due to”</w:t>
      </w:r>
    </w:p>
    <w:p w14:paraId="585A9335" w14:textId="1DF1951E" w:rsidR="00325353" w:rsidRDefault="00325353" w:rsidP="00A91E65">
      <w:pPr>
        <w:pStyle w:val="a8"/>
        <w:rPr>
          <w:sz w:val="22"/>
          <w:szCs w:val="22"/>
          <w:lang w:eastAsia="ko-KR"/>
        </w:rPr>
      </w:pPr>
      <w:r>
        <w:rPr>
          <w:sz w:val="22"/>
          <w:szCs w:val="22"/>
          <w:lang w:eastAsia="ko-KR"/>
        </w:rPr>
        <w:lastRenderedPageBreak/>
        <w:t xml:space="preserve">A: That will change the technical meaning. We can do it at next round. </w:t>
      </w:r>
    </w:p>
    <w:p w14:paraId="57F264AE" w14:textId="39355C6C" w:rsidR="009D38CC" w:rsidRDefault="009D38CC" w:rsidP="00A91E65">
      <w:pPr>
        <w:pStyle w:val="a8"/>
        <w:rPr>
          <w:sz w:val="22"/>
          <w:szCs w:val="22"/>
          <w:lang w:eastAsia="ko-KR"/>
        </w:rPr>
      </w:pPr>
      <w:r>
        <w:rPr>
          <w:rFonts w:hint="eastAsia"/>
          <w:sz w:val="22"/>
          <w:szCs w:val="22"/>
          <w:lang w:eastAsia="ko-KR"/>
        </w:rPr>
        <w:t>C</w:t>
      </w:r>
      <w:r>
        <w:rPr>
          <w:sz w:val="22"/>
          <w:szCs w:val="22"/>
          <w:lang w:eastAsia="ko-KR"/>
        </w:rPr>
        <w:t xml:space="preserve">: I will SP after the revision. </w:t>
      </w:r>
    </w:p>
    <w:p w14:paraId="3E53B1C1" w14:textId="59ACAE95" w:rsidR="008961AE" w:rsidRDefault="008961AE" w:rsidP="008E7F48">
      <w:pPr>
        <w:pStyle w:val="a8"/>
        <w:rPr>
          <w:sz w:val="22"/>
          <w:szCs w:val="22"/>
          <w:lang w:eastAsia="ko-KR"/>
        </w:rPr>
      </w:pPr>
    </w:p>
    <w:p w14:paraId="3E5CC4ED" w14:textId="252BF3A1" w:rsidR="00073B10" w:rsidRPr="00A72E79" w:rsidRDefault="00073B10" w:rsidP="00073B10">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w:t>
      </w:r>
      <w:r>
        <w:rPr>
          <w:sz w:val="22"/>
          <w:szCs w:val="22"/>
          <w:lang w:eastAsia="ko-KR"/>
        </w:rPr>
        <w:t>1239r2</w:t>
      </w:r>
      <w:r w:rsidRPr="00A72E79">
        <w:rPr>
          <w:sz w:val="22"/>
          <w:szCs w:val="22"/>
          <w:lang w:eastAsia="ko-KR"/>
        </w:rPr>
        <w:t xml:space="preserve"> for the following CIDs?</w:t>
      </w:r>
    </w:p>
    <w:p w14:paraId="50B27E7E" w14:textId="5CB1D739" w:rsidR="00073B10" w:rsidRPr="00073B10" w:rsidRDefault="00073B10" w:rsidP="008E7F48">
      <w:pPr>
        <w:pStyle w:val="a8"/>
        <w:rPr>
          <w:sz w:val="22"/>
          <w:szCs w:val="22"/>
          <w:lang w:eastAsia="ko-KR"/>
        </w:rPr>
      </w:pPr>
    </w:p>
    <w:p w14:paraId="1BE5267B" w14:textId="77777777" w:rsidR="00073B10" w:rsidRDefault="00073B10" w:rsidP="00073B10">
      <w:pPr>
        <w:suppressAutoHyphens/>
        <w:ind w:left="720"/>
        <w:rPr>
          <w:sz w:val="18"/>
          <w:szCs w:val="18"/>
          <w:lang w:eastAsia="ko-KR"/>
        </w:rPr>
      </w:pPr>
      <w:r w:rsidRPr="00073B10">
        <w:rPr>
          <w:rFonts w:asciiTheme="majorHAnsi" w:eastAsia="Times New Roman" w:hAnsiTheme="majorHAnsi" w:cstheme="minorBidi"/>
          <w:strike/>
          <w:color w:val="000000"/>
          <w:sz w:val="18"/>
          <w:szCs w:val="18"/>
          <w:highlight w:val="yellow"/>
        </w:rPr>
        <w:t>13927, 10713, 13805</w:t>
      </w:r>
      <w:r w:rsidRPr="00073B10">
        <w:rPr>
          <w:rFonts w:asciiTheme="majorHAnsi" w:eastAsia="Times New Roman" w:hAnsiTheme="majorHAnsi" w:cstheme="minorBidi"/>
          <w:strike/>
          <w:color w:val="000000"/>
          <w:sz w:val="18"/>
          <w:szCs w:val="18"/>
        </w:rPr>
        <w:t>,</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11443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10881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10005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10783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11264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11755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12216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12360</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13556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13999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10091, 13701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10129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10358</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13334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10502</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11135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11576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12273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12327</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12419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12423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12659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13055, 13056</w:t>
      </w:r>
    </w:p>
    <w:p w14:paraId="2D9A84CB" w14:textId="09A5D2F7" w:rsidR="00073B10" w:rsidRDefault="00073B10" w:rsidP="008E7F48">
      <w:pPr>
        <w:pStyle w:val="a8"/>
        <w:rPr>
          <w:sz w:val="22"/>
          <w:szCs w:val="22"/>
          <w:lang w:eastAsia="ko-KR"/>
        </w:rPr>
      </w:pPr>
      <w:r>
        <w:rPr>
          <w:rFonts w:hint="eastAsia"/>
          <w:sz w:val="22"/>
          <w:szCs w:val="22"/>
          <w:lang w:eastAsia="ko-KR"/>
        </w:rPr>
        <w:t>N</w:t>
      </w:r>
      <w:r>
        <w:rPr>
          <w:sz w:val="22"/>
          <w:szCs w:val="22"/>
          <w:lang w:eastAsia="ko-KR"/>
        </w:rPr>
        <w:t>o objection.</w:t>
      </w:r>
    </w:p>
    <w:p w14:paraId="51198FE3" w14:textId="77777777" w:rsidR="00073B10" w:rsidRDefault="00073B10" w:rsidP="008E7F48">
      <w:pPr>
        <w:pStyle w:val="a8"/>
        <w:rPr>
          <w:sz w:val="22"/>
          <w:szCs w:val="22"/>
          <w:lang w:eastAsia="ko-KR"/>
        </w:rPr>
      </w:pPr>
    </w:p>
    <w:p w14:paraId="3FCBB5AF" w14:textId="449E4248" w:rsidR="008E7F48" w:rsidRDefault="00000000">
      <w:pPr>
        <w:pStyle w:val="a8"/>
        <w:numPr>
          <w:ilvl w:val="0"/>
          <w:numId w:val="10"/>
        </w:numPr>
        <w:rPr>
          <w:sz w:val="22"/>
          <w:szCs w:val="22"/>
        </w:rPr>
      </w:pPr>
      <w:hyperlink r:id="rId29" w:history="1">
        <w:r w:rsidR="008E7F48" w:rsidRPr="005D0DD3">
          <w:rPr>
            <w:rStyle w:val="a6"/>
            <w:sz w:val="22"/>
            <w:szCs w:val="22"/>
          </w:rPr>
          <w:t>1182r0</w:t>
        </w:r>
      </w:hyperlink>
      <w:r w:rsidR="008E7F48" w:rsidRPr="00FB3401">
        <w:rPr>
          <w:sz w:val="22"/>
          <w:szCs w:val="22"/>
        </w:rPr>
        <w:tab/>
        <w:t>CR for ML IE rules - part 2</w:t>
      </w:r>
      <w:r w:rsidR="008E7F48" w:rsidRPr="00FB3401">
        <w:rPr>
          <w:sz w:val="22"/>
          <w:szCs w:val="22"/>
        </w:rPr>
        <w:tab/>
      </w:r>
      <w:r w:rsidR="008E7F48" w:rsidRPr="00FB3401">
        <w:rPr>
          <w:sz w:val="22"/>
          <w:szCs w:val="22"/>
        </w:rPr>
        <w:tab/>
        <w:t>Abhishek Patil</w:t>
      </w:r>
      <w:r w:rsidR="008E7F48" w:rsidRPr="00FB3401">
        <w:rPr>
          <w:sz w:val="22"/>
          <w:szCs w:val="22"/>
        </w:rPr>
        <w:tab/>
      </w:r>
      <w:r w:rsidR="008E7F48" w:rsidRPr="00FB3401">
        <w:rPr>
          <w:sz w:val="22"/>
          <w:szCs w:val="22"/>
        </w:rPr>
        <w:tab/>
        <w:t>[</w:t>
      </w:r>
      <w:r w:rsidR="008E7F48">
        <w:rPr>
          <w:sz w:val="22"/>
          <w:szCs w:val="22"/>
        </w:rPr>
        <w:t>33</w:t>
      </w:r>
      <w:r w:rsidR="008E7F48" w:rsidRPr="00FB3401">
        <w:rPr>
          <w:sz w:val="22"/>
          <w:szCs w:val="22"/>
        </w:rPr>
        <w:t xml:space="preserve">C  </w:t>
      </w:r>
      <w:r w:rsidR="008E7F48">
        <w:rPr>
          <w:sz w:val="22"/>
          <w:szCs w:val="22"/>
        </w:rPr>
        <w:t>40</w:t>
      </w:r>
      <w:r w:rsidR="008E7F48" w:rsidRPr="00FB3401">
        <w:rPr>
          <w:sz w:val="22"/>
          <w:szCs w:val="22"/>
        </w:rPr>
        <w:t>’]</w:t>
      </w:r>
    </w:p>
    <w:p w14:paraId="0661911D" w14:textId="5C8FDBEF" w:rsidR="008E7F48" w:rsidRDefault="00FD465A" w:rsidP="008E7F48">
      <w:pPr>
        <w:pStyle w:val="a8"/>
        <w:rPr>
          <w:sz w:val="22"/>
          <w:szCs w:val="22"/>
          <w:lang w:eastAsia="ko-KR"/>
        </w:rPr>
      </w:pPr>
      <w:r>
        <w:rPr>
          <w:rFonts w:hint="eastAsia"/>
          <w:sz w:val="22"/>
          <w:szCs w:val="22"/>
          <w:lang w:eastAsia="ko-KR"/>
        </w:rPr>
        <w:t>D</w:t>
      </w:r>
      <w:r>
        <w:rPr>
          <w:sz w:val="22"/>
          <w:szCs w:val="22"/>
          <w:lang w:eastAsia="ko-KR"/>
        </w:rPr>
        <w:t>iscussion:</w:t>
      </w:r>
    </w:p>
    <w:p w14:paraId="15F55371" w14:textId="54978FC9" w:rsidR="00FD465A" w:rsidRDefault="00FD465A" w:rsidP="008E7F48">
      <w:pPr>
        <w:pStyle w:val="a8"/>
        <w:rPr>
          <w:sz w:val="22"/>
          <w:szCs w:val="22"/>
          <w:lang w:eastAsia="ko-KR"/>
        </w:rPr>
      </w:pPr>
      <w:r>
        <w:rPr>
          <w:rFonts w:hint="eastAsia"/>
          <w:sz w:val="22"/>
          <w:szCs w:val="22"/>
          <w:lang w:eastAsia="ko-KR"/>
        </w:rPr>
        <w:t>C</w:t>
      </w:r>
      <w:r>
        <w:rPr>
          <w:sz w:val="22"/>
          <w:szCs w:val="22"/>
          <w:lang w:eastAsia="ko-KR"/>
        </w:rPr>
        <w:t xml:space="preserve">: </w:t>
      </w:r>
      <w:r w:rsidR="004F542E" w:rsidRPr="004F542E">
        <w:rPr>
          <w:sz w:val="22"/>
          <w:szCs w:val="22"/>
          <w:lang w:eastAsia="ko-KR"/>
        </w:rPr>
        <w:t>Joe Levy wants 11182 deferred</w:t>
      </w:r>
    </w:p>
    <w:p w14:paraId="5573F154" w14:textId="4A2A0248" w:rsidR="004F542E" w:rsidRDefault="004F542E" w:rsidP="008E7F48">
      <w:pPr>
        <w:pStyle w:val="a8"/>
        <w:rPr>
          <w:sz w:val="22"/>
          <w:szCs w:val="22"/>
          <w:lang w:eastAsia="ko-KR"/>
        </w:rPr>
      </w:pPr>
      <w:r>
        <w:rPr>
          <w:rFonts w:hint="eastAsia"/>
          <w:sz w:val="22"/>
          <w:szCs w:val="22"/>
          <w:lang w:eastAsia="ko-KR"/>
        </w:rPr>
        <w:t>C</w:t>
      </w:r>
      <w:r>
        <w:rPr>
          <w:sz w:val="22"/>
          <w:szCs w:val="22"/>
          <w:lang w:eastAsia="ko-KR"/>
        </w:rPr>
        <w:t>: No need to add general. There is only two general formats. Trigger does not use general format.</w:t>
      </w:r>
    </w:p>
    <w:p w14:paraId="1F047B4A"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Do we have such a case of AP affiliated with non-AP MLD?</w:t>
      </w:r>
    </w:p>
    <w:p w14:paraId="09FA7996"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I wanna reject two CIDs (11714, 10942) because we had a long discussion on this. The affiliated ”STA’ and affiliated ’AP’ on a setup link do not introduce any ambiguity.</w:t>
      </w:r>
    </w:p>
    <w:p w14:paraId="69172FB4" w14:textId="5CAAD47D" w:rsidR="00A34387" w:rsidRPr="00A91E65" w:rsidRDefault="00A34387" w:rsidP="00A34387">
      <w:pPr>
        <w:pStyle w:val="a8"/>
        <w:rPr>
          <w:sz w:val="22"/>
          <w:szCs w:val="22"/>
          <w:lang w:eastAsia="ko-KR"/>
        </w:rPr>
      </w:pPr>
      <w:r>
        <w:rPr>
          <w:rFonts w:hint="eastAsia"/>
          <w:sz w:val="22"/>
          <w:szCs w:val="22"/>
          <w:lang w:eastAsia="ko-KR"/>
        </w:rPr>
        <w:t>C</w:t>
      </w:r>
      <w:r>
        <w:rPr>
          <w:sz w:val="22"/>
          <w:szCs w:val="22"/>
          <w:lang w:eastAsia="ko-KR"/>
        </w:rPr>
        <w:t>: We have clear definition. We need to clarify these. I don’t want to reject it.</w:t>
      </w:r>
    </w:p>
    <w:p w14:paraId="25659FBE" w14:textId="0FF1A8F1" w:rsidR="00FD465A" w:rsidRDefault="00A01F1B" w:rsidP="008E7F48">
      <w:pPr>
        <w:pStyle w:val="a8"/>
        <w:rPr>
          <w:sz w:val="22"/>
          <w:szCs w:val="22"/>
          <w:lang w:eastAsia="ko-KR"/>
        </w:rPr>
      </w:pPr>
      <w:r>
        <w:rPr>
          <w:rFonts w:hint="eastAsia"/>
          <w:sz w:val="22"/>
          <w:szCs w:val="22"/>
          <w:lang w:eastAsia="ko-KR"/>
        </w:rPr>
        <w:t>C</w:t>
      </w:r>
      <w:r>
        <w:rPr>
          <w:sz w:val="22"/>
          <w:szCs w:val="22"/>
          <w:lang w:eastAsia="ko-KR"/>
        </w:rPr>
        <w:t>: can include is always include?</w:t>
      </w:r>
    </w:p>
    <w:p w14:paraId="44EAD9B3" w14:textId="01A9F584" w:rsidR="00073B10" w:rsidRPr="00A34387" w:rsidRDefault="00073B10" w:rsidP="008E7F48">
      <w:pPr>
        <w:pStyle w:val="a8"/>
        <w:rPr>
          <w:sz w:val="22"/>
          <w:szCs w:val="22"/>
          <w:lang w:eastAsia="ko-KR"/>
        </w:rPr>
      </w:pPr>
      <w:r>
        <w:rPr>
          <w:rFonts w:hint="eastAsia"/>
          <w:sz w:val="22"/>
          <w:szCs w:val="22"/>
          <w:lang w:eastAsia="ko-KR"/>
        </w:rPr>
        <w:t>C</w:t>
      </w:r>
      <w:r>
        <w:rPr>
          <w:sz w:val="22"/>
          <w:szCs w:val="22"/>
          <w:lang w:eastAsia="ko-KR"/>
        </w:rPr>
        <w:t>: TIM element does not indicate the specific link.</w:t>
      </w:r>
    </w:p>
    <w:p w14:paraId="0141F2F1" w14:textId="77777777" w:rsidR="008E7F48" w:rsidRDefault="008E7F48" w:rsidP="008E7F48">
      <w:pPr>
        <w:rPr>
          <w:lang w:eastAsia="ko-KR"/>
        </w:rPr>
      </w:pPr>
    </w:p>
    <w:p w14:paraId="7A8290F8" w14:textId="1AAD311D" w:rsidR="008E7F48" w:rsidRPr="00977705" w:rsidRDefault="008E7F48" w:rsidP="008E7F48">
      <w:pPr>
        <w:rPr>
          <w:lang w:eastAsia="ko-KR"/>
        </w:rPr>
      </w:pPr>
      <w:r>
        <w:rPr>
          <w:rFonts w:hint="eastAsia"/>
          <w:lang w:eastAsia="ko-KR"/>
        </w:rPr>
        <w:t>T</w:t>
      </w:r>
      <w:r>
        <w:rPr>
          <w:lang w:eastAsia="ko-KR"/>
        </w:rPr>
        <w:t>he meeting is adjourned at 12:00ET.</w:t>
      </w:r>
    </w:p>
    <w:p w14:paraId="7E006C48" w14:textId="77777777" w:rsidR="008E7F48" w:rsidRDefault="008E7F48" w:rsidP="008E7F48">
      <w:pPr>
        <w:rPr>
          <w:lang w:val="sv-SE" w:eastAsia="ko-KR"/>
        </w:rPr>
      </w:pPr>
      <w:r>
        <w:rPr>
          <w:lang w:val="sv-SE" w:eastAsia="ko-KR"/>
        </w:rPr>
        <w:br w:type="page"/>
      </w:r>
    </w:p>
    <w:p w14:paraId="1A649553" w14:textId="4B8CB674" w:rsidR="00815408" w:rsidRPr="001A0D3B" w:rsidRDefault="00815408" w:rsidP="0081540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15,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1FC15BC9" w14:textId="77777777" w:rsidR="00815408" w:rsidRPr="001A0D3B" w:rsidRDefault="00815408" w:rsidP="00815408">
      <w:pPr>
        <w:rPr>
          <w:rFonts w:ascii="Times New Roman" w:hAnsi="Times New Roman" w:cs="Times New Roman"/>
          <w:sz w:val="24"/>
          <w:szCs w:val="24"/>
        </w:rPr>
      </w:pPr>
    </w:p>
    <w:p w14:paraId="57EADE33" w14:textId="77777777"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85B1C7F" w14:textId="64014F10"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 xml:space="preserve">Secretary: </w:t>
      </w:r>
      <w:r w:rsidRPr="00815408">
        <w:rPr>
          <w:rFonts w:ascii="Times New Roman" w:hAnsi="Times New Roman" w:cs="Times New Roman"/>
          <w:sz w:val="24"/>
          <w:szCs w:val="24"/>
        </w:rPr>
        <w:t xml:space="preserve">Alfred Asterjadhi </w:t>
      </w:r>
      <w:r w:rsidRPr="001A0D3B">
        <w:rPr>
          <w:rFonts w:ascii="Times New Roman" w:hAnsi="Times New Roman" w:cs="Times New Roman"/>
          <w:sz w:val="24"/>
          <w:szCs w:val="24"/>
        </w:rPr>
        <w:t>(</w:t>
      </w:r>
      <w:r w:rsidRPr="00815408">
        <w:rPr>
          <w:rFonts w:ascii="Times New Roman" w:hAnsi="Times New Roman" w:cs="Times New Roman"/>
          <w:sz w:val="24"/>
          <w:szCs w:val="24"/>
        </w:rPr>
        <w:t>Qualcomm Inc.</w:t>
      </w:r>
      <w:r w:rsidRPr="001A0D3B">
        <w:rPr>
          <w:rFonts w:ascii="Times New Roman" w:hAnsi="Times New Roman" w:cs="Times New Roman"/>
          <w:sz w:val="24"/>
          <w:szCs w:val="24"/>
        </w:rPr>
        <w:t>)</w:t>
      </w:r>
    </w:p>
    <w:p w14:paraId="0A612967" w14:textId="77777777" w:rsidR="00815408" w:rsidRPr="001A0D3B" w:rsidRDefault="00815408" w:rsidP="00815408">
      <w:pPr>
        <w:rPr>
          <w:rFonts w:ascii="Times New Roman" w:hAnsi="Times New Roman" w:cs="Times New Roman"/>
          <w:sz w:val="24"/>
          <w:szCs w:val="24"/>
        </w:rPr>
      </w:pPr>
    </w:p>
    <w:p w14:paraId="4C7E1229" w14:textId="77777777"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B8B7C26" w14:textId="77777777" w:rsidR="00815408" w:rsidRPr="001A0D3B" w:rsidRDefault="00815408" w:rsidP="00815408">
      <w:pPr>
        <w:rPr>
          <w:rFonts w:ascii="Times New Roman" w:hAnsi="Times New Roman" w:cs="Times New Roman"/>
          <w:b/>
          <w:sz w:val="24"/>
          <w:szCs w:val="24"/>
          <w:u w:val="single"/>
        </w:rPr>
      </w:pPr>
    </w:p>
    <w:p w14:paraId="51267BB2" w14:textId="77777777" w:rsidR="00815408" w:rsidRPr="001A0D3B" w:rsidRDefault="00815408" w:rsidP="008154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C6436DA" w14:textId="6C03F7A9"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 xml:space="preserve">:02 ET. The Chair introduces himself and </w:t>
      </w: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 xml:space="preserve">lfred took the minute on behalf of </w:t>
      </w:r>
      <w:r w:rsidRPr="001A0D3B">
        <w:rPr>
          <w:rFonts w:ascii="Times New Roman" w:hAnsi="Times New Roman" w:cs="Times New Roman"/>
          <w:sz w:val="24"/>
          <w:szCs w:val="24"/>
        </w:rPr>
        <w:t>Jeongki Kim</w:t>
      </w:r>
      <w:r w:rsidR="00236730">
        <w:rPr>
          <w:rFonts w:ascii="Times New Roman" w:hAnsi="Times New Roman" w:cs="Times New Roman"/>
          <w:sz w:val="24"/>
          <w:szCs w:val="24"/>
        </w:rPr>
        <w:t>(</w:t>
      </w:r>
      <w:proofErr w:type="spellStart"/>
      <w:r w:rsidRPr="001A0D3B">
        <w:rPr>
          <w:rFonts w:ascii="Times New Roman" w:hAnsi="Times New Roman" w:cs="Times New Roman"/>
          <w:sz w:val="24"/>
          <w:szCs w:val="24"/>
        </w:rPr>
        <w:t>Ofinno</w:t>
      </w:r>
      <w:proofErr w:type="spellEnd"/>
      <w:r w:rsidR="00236730">
        <w:rPr>
          <w:rFonts w:ascii="Times New Roman" w:hAnsi="Times New Roman" w:cs="Times New Roman"/>
          <w:sz w:val="24"/>
          <w:szCs w:val="24"/>
        </w:rPr>
        <w:t>)</w:t>
      </w:r>
      <w:r w:rsidRPr="001A0D3B">
        <w:rPr>
          <w:rFonts w:ascii="Times New Roman" w:hAnsi="Times New Roman" w:cs="Times New Roman"/>
          <w:sz w:val="24"/>
          <w:szCs w:val="24"/>
        </w:rPr>
        <w:t>.</w:t>
      </w:r>
    </w:p>
    <w:p w14:paraId="3B992535" w14:textId="77777777"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D353E30" w14:textId="77777777" w:rsidR="00815408" w:rsidRPr="001A0D3B" w:rsidRDefault="00815408">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9FB2C4" w14:textId="6F41042E" w:rsidR="00815408"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C4A473B" w14:textId="43F7876E" w:rsidR="00236730" w:rsidRPr="001A0D3B" w:rsidRDefault="00236730">
      <w:pPr>
        <w:numPr>
          <w:ilvl w:val="0"/>
          <w:numId w:val="11"/>
        </w:numPr>
        <w:rPr>
          <w:rFonts w:ascii="Times New Roman" w:hAnsi="Times New Roman" w:cs="Times New Roman"/>
          <w:sz w:val="24"/>
          <w:szCs w:val="24"/>
        </w:rPr>
      </w:pPr>
      <w:r>
        <w:rPr>
          <w:rFonts w:ascii="Times New Roman" w:hAnsi="Times New Roman" w:cs="Times New Roman" w:hint="eastAsia"/>
          <w:sz w:val="24"/>
          <w:szCs w:val="24"/>
          <w:lang w:eastAsia="ko-KR"/>
        </w:rPr>
        <w:t>T</w:t>
      </w:r>
      <w:r>
        <w:rPr>
          <w:rFonts w:ascii="Times New Roman" w:hAnsi="Times New Roman" w:cs="Times New Roman"/>
          <w:sz w:val="24"/>
          <w:szCs w:val="24"/>
          <w:lang w:eastAsia="ko-KR"/>
        </w:rPr>
        <w:t xml:space="preserve">he </w:t>
      </w:r>
      <w:proofErr w:type="spellStart"/>
      <w:r>
        <w:rPr>
          <w:rFonts w:ascii="Times New Roman" w:hAnsi="Times New Roman" w:cs="Times New Roman"/>
          <w:sz w:val="24"/>
          <w:szCs w:val="24"/>
          <w:lang w:eastAsia="ko-KR"/>
        </w:rPr>
        <w:t>TGbe</w:t>
      </w:r>
      <w:proofErr w:type="spellEnd"/>
      <w:r>
        <w:rPr>
          <w:rFonts w:ascii="Times New Roman" w:hAnsi="Times New Roman" w:cs="Times New Roman"/>
          <w:sz w:val="24"/>
          <w:szCs w:val="24"/>
          <w:lang w:eastAsia="ko-KR"/>
        </w:rPr>
        <w:t xml:space="preserve"> chair reminds members to send request for the November ad-hoc meeting.</w:t>
      </w:r>
    </w:p>
    <w:p w14:paraId="4F9A08CE" w14:textId="77777777"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350AD90" w14:textId="77777777" w:rsidR="00815408" w:rsidRPr="001A0D3B" w:rsidRDefault="00815408" w:rsidP="00815408">
      <w:pPr>
        <w:pStyle w:val="a8"/>
        <w:numPr>
          <w:ilvl w:val="1"/>
          <w:numId w:val="2"/>
        </w:numPr>
        <w:rPr>
          <w:lang w:val="en-US"/>
        </w:rPr>
      </w:pPr>
      <w:r w:rsidRPr="001A0D3B">
        <w:rPr>
          <w:lang w:val="en-US"/>
        </w:rPr>
        <w:t xml:space="preserve">Please record your attendance during the conference call by using the IMAT system: </w:t>
      </w:r>
    </w:p>
    <w:p w14:paraId="291F4847" w14:textId="77777777" w:rsidR="00815408" w:rsidRPr="001A0D3B" w:rsidRDefault="00815408" w:rsidP="00815408">
      <w:pPr>
        <w:pStyle w:val="a8"/>
        <w:numPr>
          <w:ilvl w:val="2"/>
          <w:numId w:val="2"/>
        </w:numPr>
        <w:rPr>
          <w:lang w:val="en-US"/>
        </w:rPr>
      </w:pPr>
      <w:r w:rsidRPr="001A0D3B">
        <w:rPr>
          <w:lang w:val="en-US"/>
        </w:rPr>
        <w:t xml:space="preserve">1) login to </w:t>
      </w:r>
      <w:hyperlink r:id="rId3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02492E7" w14:textId="77777777" w:rsidR="00815408" w:rsidRPr="001A0D3B" w:rsidRDefault="00815408" w:rsidP="0081540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 xml:space="preserve"> HYPERLINK "mailto:liwen.chu@nxp.com" </w:instrText>
      </w:r>
      <w:r>
        <w:fldChar w:fldCharType="separate"/>
      </w:r>
      <w:r w:rsidRPr="001A0D3B">
        <w:rPr>
          <w:rStyle w:val="a6"/>
        </w:rPr>
        <w:t>liwen.chu@nxp.com</w:t>
      </w:r>
      <w:r>
        <w:rPr>
          <w:rStyle w:val="a6"/>
        </w:rPr>
        <w:fldChar w:fldCharType="end"/>
      </w:r>
      <w:r w:rsidRPr="001A0D3B">
        <w:t>) and Jeongki Kim (</w:t>
      </w:r>
      <w:r>
        <w:fldChar w:fldCharType="begin"/>
      </w:r>
      <w:r>
        <w:instrText xml:space="preserve"> HYPERLINK "mailto:jeongki.kim.ieee@gmail.com" </w:instrText>
      </w:r>
      <w:r>
        <w:fldChar w:fldCharType="separate"/>
      </w:r>
      <w:r w:rsidRPr="001A0D3B">
        <w:rPr>
          <w:rStyle w:val="a6"/>
          <w:bCs/>
        </w:rPr>
        <w:t>jeongki.kim.ieee@gmail.com</w:t>
      </w:r>
      <w:r>
        <w:rPr>
          <w:rStyle w:val="a6"/>
          <w:bCs/>
        </w:rPr>
        <w:fldChar w:fldCharType="end"/>
      </w:r>
      <w:r w:rsidRPr="001A0D3B">
        <w:rPr>
          <w:bCs/>
          <w:u w:val="single"/>
        </w:rPr>
        <w:t>)</w:t>
      </w:r>
    </w:p>
    <w:p w14:paraId="062469DC" w14:textId="5C28CD25"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w:t>
      </w:r>
      <w:r w:rsidR="00236730">
        <w:rPr>
          <w:rFonts w:ascii="Times New Roman" w:hAnsi="Times New Roman" w:cs="Times New Roman"/>
          <w:sz w:val="24"/>
          <w:szCs w:val="24"/>
        </w:rPr>
        <w:t>11</w:t>
      </w:r>
      <w:r w:rsidRPr="001A0D3B">
        <w:rPr>
          <w:rFonts w:ascii="Times New Roman" w:hAnsi="Times New Roman" w:cs="Times New Roman"/>
          <w:sz w:val="24"/>
          <w:szCs w:val="24"/>
        </w:rPr>
        <w:t>. The agenda was approved.</w:t>
      </w:r>
    </w:p>
    <w:p w14:paraId="3DFDCA67" w14:textId="77777777" w:rsidR="00815408" w:rsidRDefault="00815408" w:rsidP="00815408">
      <w:pPr>
        <w:ind w:left="1440"/>
        <w:rPr>
          <w:rFonts w:ascii="Times New Roman" w:hAnsi="Times New Roman" w:cs="Times New Roman"/>
          <w:sz w:val="24"/>
          <w:szCs w:val="24"/>
        </w:rPr>
      </w:pPr>
    </w:p>
    <w:p w14:paraId="4C4AB512" w14:textId="77777777" w:rsidR="00815408" w:rsidRDefault="00815408" w:rsidP="0081540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691163B4" w14:textId="77777777" w:rsidR="00815408" w:rsidRDefault="00815408" w:rsidP="00815408">
      <w:pPr>
        <w:rPr>
          <w:lang w:eastAsia="ko-KR"/>
        </w:rPr>
      </w:pPr>
    </w:p>
    <w:p w14:paraId="2DC2B0E6" w14:textId="77777777" w:rsidR="00236730" w:rsidRPr="008A6CF2" w:rsidRDefault="00236730" w:rsidP="00236730">
      <w:pPr>
        <w:pStyle w:val="a8"/>
      </w:pPr>
      <w:r w:rsidRPr="00F70C8D">
        <w:t>Technical Submissions</w:t>
      </w:r>
      <w:r w:rsidRPr="00F70C8D">
        <w:rPr>
          <w:b/>
          <w:bCs/>
        </w:rPr>
        <w:t xml:space="preserve">: </w:t>
      </w:r>
      <w:r>
        <w:rPr>
          <w:b/>
          <w:bCs/>
        </w:rPr>
        <w:t xml:space="preserve">Fast Track </w:t>
      </w:r>
      <w:r w:rsidRPr="00F70C8D">
        <w:rPr>
          <w:b/>
          <w:bCs/>
        </w:rPr>
        <w:t>CRs</w:t>
      </w:r>
    </w:p>
    <w:p w14:paraId="21094046" w14:textId="2A16F8EF" w:rsidR="00236730" w:rsidRDefault="00000000">
      <w:pPr>
        <w:pStyle w:val="a8"/>
        <w:numPr>
          <w:ilvl w:val="1"/>
          <w:numId w:val="12"/>
        </w:numPr>
        <w:rPr>
          <w:color w:val="00B050"/>
          <w:sz w:val="20"/>
          <w:szCs w:val="20"/>
        </w:rPr>
      </w:pPr>
      <w:hyperlink r:id="rId31" w:history="1">
        <w:r w:rsidR="00236730" w:rsidRPr="00194322">
          <w:rPr>
            <w:rStyle w:val="a6"/>
            <w:color w:val="00B050"/>
            <w:sz w:val="20"/>
            <w:szCs w:val="20"/>
          </w:rPr>
          <w:t>1129r2</w:t>
        </w:r>
      </w:hyperlink>
      <w:r w:rsidR="00236730" w:rsidRPr="00194322">
        <w:rPr>
          <w:color w:val="00B050"/>
          <w:sz w:val="20"/>
          <w:szCs w:val="20"/>
        </w:rPr>
        <w:t xml:space="preserve"> LB266 CR CL9 EMLSR</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Minyoung Park</w:t>
      </w:r>
      <w:r w:rsidR="00236730" w:rsidRPr="00194322">
        <w:rPr>
          <w:color w:val="00B050"/>
          <w:sz w:val="20"/>
          <w:szCs w:val="20"/>
        </w:rPr>
        <w:tab/>
      </w:r>
      <w:r w:rsidR="00236730" w:rsidRPr="00194322">
        <w:rPr>
          <w:color w:val="00B050"/>
          <w:sz w:val="20"/>
          <w:szCs w:val="20"/>
        </w:rPr>
        <w:tab/>
        <w:t>[10C SP 10’]</w:t>
      </w:r>
    </w:p>
    <w:p w14:paraId="4E58BA1F" w14:textId="63CD3FCC" w:rsidR="00236730" w:rsidRDefault="00236730" w:rsidP="00236730">
      <w:pPr>
        <w:pStyle w:val="a8"/>
        <w:ind w:left="1440"/>
        <w:rPr>
          <w:color w:val="00B050"/>
          <w:sz w:val="20"/>
          <w:szCs w:val="20"/>
        </w:rPr>
      </w:pPr>
    </w:p>
    <w:p w14:paraId="26013409" w14:textId="77777777" w:rsidR="00236730" w:rsidRDefault="00236730">
      <w:pPr>
        <w:numPr>
          <w:ilvl w:val="0"/>
          <w:numId w:val="13"/>
        </w:numPr>
        <w:spacing w:after="160" w:line="256" w:lineRule="auto"/>
        <w:rPr>
          <w:rFonts w:asciiTheme="minorHAnsi" w:hAnsiTheme="minorHAnsi" w:cs="Times New Roman"/>
          <w:lang w:eastAsia="en-US"/>
        </w:rPr>
      </w:pPr>
      <w:r>
        <w:t xml:space="preserve">Author goes over the changes related to the CIDs that are pending SP. Changes were based on feedback received during the presentation in the previous conf call and offline suggestions. </w:t>
      </w:r>
    </w:p>
    <w:p w14:paraId="17361550" w14:textId="77777777" w:rsidR="00236730" w:rsidRDefault="00236730">
      <w:pPr>
        <w:numPr>
          <w:ilvl w:val="0"/>
          <w:numId w:val="13"/>
        </w:numPr>
        <w:spacing w:after="160" w:line="256" w:lineRule="auto"/>
      </w:pPr>
      <w:r>
        <w:t>Chair asks if there are any comments for this set of changes. No comments were heard.</w:t>
      </w:r>
    </w:p>
    <w:p w14:paraId="10DC61F3" w14:textId="77777777" w:rsidR="00236730" w:rsidRDefault="00236730">
      <w:pPr>
        <w:numPr>
          <w:ilvl w:val="0"/>
          <w:numId w:val="13"/>
        </w:numPr>
        <w:spacing w:after="160" w:line="256" w:lineRule="auto"/>
      </w:pPr>
      <w:r>
        <w:t>SP: Do you support to accept the resolution in 11-22/1129r2 for the following CIDs?</w:t>
      </w:r>
    </w:p>
    <w:p w14:paraId="71A6707B" w14:textId="77777777" w:rsidR="00236730" w:rsidRDefault="00236730">
      <w:pPr>
        <w:numPr>
          <w:ilvl w:val="1"/>
          <w:numId w:val="13"/>
        </w:numPr>
        <w:spacing w:after="160" w:line="256" w:lineRule="auto"/>
      </w:pPr>
      <w:r>
        <w:t>12774, 12775, 13049, 13458, 13747, 10154, 12406, 11381, 12861, 11897</w:t>
      </w:r>
    </w:p>
    <w:p w14:paraId="19360A49" w14:textId="77777777" w:rsidR="00236730" w:rsidRDefault="00236730">
      <w:pPr>
        <w:numPr>
          <w:ilvl w:val="1"/>
          <w:numId w:val="13"/>
        </w:numPr>
        <w:spacing w:after="160" w:line="256" w:lineRule="auto"/>
      </w:pPr>
      <w:r>
        <w:t>Discussion: None.</w:t>
      </w:r>
    </w:p>
    <w:p w14:paraId="49353FB3" w14:textId="77777777" w:rsidR="00236730" w:rsidRDefault="00236730">
      <w:pPr>
        <w:numPr>
          <w:ilvl w:val="1"/>
          <w:numId w:val="13"/>
        </w:numPr>
        <w:spacing w:after="160" w:line="256" w:lineRule="auto"/>
      </w:pPr>
      <w:r>
        <w:t>Result: No objection.</w:t>
      </w:r>
    </w:p>
    <w:p w14:paraId="39432344" w14:textId="77777777" w:rsidR="00236730" w:rsidRPr="00194322" w:rsidRDefault="00236730" w:rsidP="00236730">
      <w:pPr>
        <w:pStyle w:val="a8"/>
        <w:ind w:left="1440"/>
        <w:rPr>
          <w:color w:val="00B050"/>
          <w:sz w:val="20"/>
          <w:szCs w:val="20"/>
        </w:rPr>
      </w:pPr>
    </w:p>
    <w:p w14:paraId="7AF3734D" w14:textId="0FCB5D02" w:rsidR="00236730" w:rsidRDefault="00000000">
      <w:pPr>
        <w:pStyle w:val="a8"/>
        <w:numPr>
          <w:ilvl w:val="1"/>
          <w:numId w:val="12"/>
        </w:numPr>
        <w:rPr>
          <w:color w:val="00B050"/>
          <w:sz w:val="20"/>
          <w:szCs w:val="20"/>
        </w:rPr>
      </w:pPr>
      <w:hyperlink r:id="rId32" w:history="1">
        <w:r w:rsidR="00236730" w:rsidRPr="00194322">
          <w:rPr>
            <w:rStyle w:val="a6"/>
            <w:color w:val="00B050"/>
            <w:sz w:val="20"/>
            <w:szCs w:val="20"/>
          </w:rPr>
          <w:t>1182r5</w:t>
        </w:r>
      </w:hyperlink>
      <w:r w:rsidR="00236730" w:rsidRPr="00194322">
        <w:rPr>
          <w:color w:val="00B050"/>
          <w:sz w:val="20"/>
          <w:szCs w:val="20"/>
        </w:rPr>
        <w:t xml:space="preserve"> CR for ML IE rules-part 2</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Abhishek Patil</w:t>
      </w:r>
      <w:r w:rsidR="00236730" w:rsidRPr="00194322">
        <w:rPr>
          <w:color w:val="00B050"/>
          <w:sz w:val="20"/>
          <w:szCs w:val="20"/>
        </w:rPr>
        <w:tab/>
      </w:r>
      <w:r w:rsidR="00236730" w:rsidRPr="00194322">
        <w:rPr>
          <w:color w:val="00B050"/>
          <w:sz w:val="20"/>
          <w:szCs w:val="20"/>
        </w:rPr>
        <w:tab/>
        <w:t>[10C-6GT 15’]</w:t>
      </w:r>
    </w:p>
    <w:p w14:paraId="07BBD618" w14:textId="4C110B51" w:rsidR="00236730" w:rsidRDefault="00236730" w:rsidP="00236730">
      <w:pPr>
        <w:pStyle w:val="a8"/>
        <w:ind w:left="1440"/>
        <w:rPr>
          <w:color w:val="00B050"/>
          <w:sz w:val="20"/>
          <w:szCs w:val="20"/>
        </w:rPr>
      </w:pPr>
    </w:p>
    <w:p w14:paraId="50E6024F" w14:textId="77777777" w:rsidR="00236730" w:rsidRDefault="00236730">
      <w:pPr>
        <w:numPr>
          <w:ilvl w:val="0"/>
          <w:numId w:val="14"/>
        </w:numPr>
        <w:spacing w:after="160" w:line="256" w:lineRule="auto"/>
        <w:rPr>
          <w:rFonts w:asciiTheme="minorHAnsi" w:hAnsiTheme="minorHAnsi" w:cs="Times New Roman"/>
          <w:lang w:eastAsia="en-US"/>
        </w:rPr>
      </w:pPr>
      <w:r>
        <w:t>Author provides an overview of the changes that the document has undergone based on offline feedback and highlights the presence of CIDs that are tagged in green.</w:t>
      </w:r>
    </w:p>
    <w:p w14:paraId="22F36645" w14:textId="77777777" w:rsidR="00236730" w:rsidRDefault="00236730">
      <w:pPr>
        <w:numPr>
          <w:ilvl w:val="0"/>
          <w:numId w:val="14"/>
        </w:numPr>
        <w:spacing w:after="160" w:line="256" w:lineRule="auto"/>
      </w:pPr>
      <w:r>
        <w:lastRenderedPageBreak/>
        <w:t>Author goes over the CIDs and the proposed resolutions for them.</w:t>
      </w:r>
    </w:p>
    <w:p w14:paraId="6EA7292C" w14:textId="77777777" w:rsidR="00236730" w:rsidRDefault="00236730">
      <w:pPr>
        <w:numPr>
          <w:ilvl w:val="0"/>
          <w:numId w:val="14"/>
        </w:numPr>
        <w:spacing w:after="160" w:line="256" w:lineRule="auto"/>
      </w:pPr>
      <w:r>
        <w:t>One CID is deferred (12796) based on offline request so not covered in this discussion.</w:t>
      </w:r>
    </w:p>
    <w:p w14:paraId="1DE38176" w14:textId="77777777" w:rsidR="00236730" w:rsidRDefault="00236730">
      <w:pPr>
        <w:numPr>
          <w:ilvl w:val="0"/>
          <w:numId w:val="14"/>
        </w:numPr>
        <w:spacing w:after="160" w:line="256" w:lineRule="auto"/>
      </w:pPr>
      <w:r>
        <w:t>Some questions are asked for the proposed resolution of CID 13346. Questions are related to the inheritance model for certain elements. Another question, similar to the previous commenter, by another member. Question is whether certain elements or not need to be included in the profile, based on the inheritance rules. Suggestion is to have some more discussions on this (CID is deferred to allow that).</w:t>
      </w:r>
    </w:p>
    <w:p w14:paraId="3BEA44BD" w14:textId="77777777" w:rsidR="00236730" w:rsidRDefault="00236730">
      <w:pPr>
        <w:numPr>
          <w:ilvl w:val="0"/>
          <w:numId w:val="14"/>
        </w:numPr>
        <w:spacing w:after="160" w:line="256" w:lineRule="auto"/>
      </w:pPr>
      <w:r>
        <w:t xml:space="preserve">Some final clarificatory questions regarding the proposed resolution of CID 11504, mainly asking the reason why baseline has gone one way or the other. These discussions need to happen in </w:t>
      </w:r>
      <w:proofErr w:type="spellStart"/>
      <w:r>
        <w:t>REVme</w:t>
      </w:r>
      <w:proofErr w:type="spellEnd"/>
      <w:r>
        <w:t xml:space="preserve"> and based on the outcome we can re-consider this item.</w:t>
      </w:r>
    </w:p>
    <w:p w14:paraId="255BDB55" w14:textId="77777777" w:rsidR="00236730" w:rsidRDefault="00236730">
      <w:pPr>
        <w:numPr>
          <w:ilvl w:val="0"/>
          <w:numId w:val="14"/>
        </w:numPr>
        <w:spacing w:after="160" w:line="256" w:lineRule="auto"/>
      </w:pPr>
      <w:r>
        <w:t>Some minor amendments to one CID so that they are tagging the proposed changes for some bug fixes.</w:t>
      </w:r>
    </w:p>
    <w:p w14:paraId="4FFA0918" w14:textId="77777777" w:rsidR="00236730" w:rsidRDefault="00236730">
      <w:pPr>
        <w:numPr>
          <w:ilvl w:val="0"/>
          <w:numId w:val="14"/>
        </w:numPr>
        <w:spacing w:after="160" w:line="256" w:lineRule="auto"/>
      </w:pPr>
      <w:r>
        <w:t>Author will upload an r7 that incorporates these changes.</w:t>
      </w:r>
    </w:p>
    <w:p w14:paraId="463BC6EB" w14:textId="77777777" w:rsidR="00236730" w:rsidRDefault="00236730">
      <w:pPr>
        <w:numPr>
          <w:ilvl w:val="0"/>
          <w:numId w:val="14"/>
        </w:numPr>
        <w:spacing w:after="160" w:line="256" w:lineRule="auto"/>
      </w:pPr>
      <w:r>
        <w:t>SP: Do you support to accept the resolution in 11-22/1182r7 for the following CIDs?</w:t>
      </w:r>
    </w:p>
    <w:p w14:paraId="7E4B001B" w14:textId="77777777" w:rsidR="00236730" w:rsidRDefault="00236730">
      <w:pPr>
        <w:numPr>
          <w:ilvl w:val="1"/>
          <w:numId w:val="14"/>
        </w:numPr>
        <w:spacing w:after="160" w:line="256" w:lineRule="auto"/>
      </w:pPr>
      <w:r>
        <w:rPr>
          <w:sz w:val="20"/>
          <w:szCs w:val="20"/>
        </w:rPr>
        <w:t xml:space="preserve">14081, 11182, 12229, 13978, </w:t>
      </w:r>
      <w:r>
        <w:rPr>
          <w:strike/>
          <w:sz w:val="20"/>
          <w:szCs w:val="20"/>
          <w:highlight w:val="yellow"/>
        </w:rPr>
        <w:t>11714, 10942</w:t>
      </w:r>
      <w:r>
        <w:rPr>
          <w:strike/>
          <w:sz w:val="20"/>
          <w:szCs w:val="20"/>
        </w:rPr>
        <w:t>,</w:t>
      </w:r>
      <w:r>
        <w:rPr>
          <w:sz w:val="20"/>
          <w:szCs w:val="20"/>
        </w:rPr>
        <w:t xml:space="preserve"> 10304, 11715, 10598, 10736, 11717, 10915, 13604, 12795, 13258, 12794, 10306, 13603, 14107, 13730, 13731, 13259, </w:t>
      </w:r>
      <w:r>
        <w:rPr>
          <w:strike/>
          <w:sz w:val="20"/>
          <w:szCs w:val="20"/>
          <w:highlight w:val="yellow"/>
        </w:rPr>
        <w:t>12796</w:t>
      </w:r>
      <w:r>
        <w:rPr>
          <w:strike/>
          <w:sz w:val="20"/>
          <w:szCs w:val="20"/>
        </w:rPr>
        <w:t>,</w:t>
      </w:r>
      <w:r>
        <w:rPr>
          <w:sz w:val="20"/>
          <w:szCs w:val="20"/>
        </w:rPr>
        <w:t xml:space="preserve"> 14063, </w:t>
      </w:r>
      <w:r>
        <w:rPr>
          <w:strike/>
          <w:sz w:val="20"/>
          <w:szCs w:val="20"/>
          <w:highlight w:val="yellow"/>
        </w:rPr>
        <w:t>13346</w:t>
      </w:r>
      <w:r>
        <w:rPr>
          <w:strike/>
          <w:sz w:val="20"/>
          <w:szCs w:val="20"/>
        </w:rPr>
        <w:t>,</w:t>
      </w:r>
      <w:r>
        <w:rPr>
          <w:sz w:val="20"/>
          <w:szCs w:val="20"/>
        </w:rPr>
        <w:t xml:space="preserve"> 13892, 13614, 13260, 11258, 12375, 14106, 10562, 11504.</w:t>
      </w:r>
    </w:p>
    <w:p w14:paraId="1E500ABD" w14:textId="77777777" w:rsidR="00236730" w:rsidRDefault="00236730">
      <w:pPr>
        <w:numPr>
          <w:ilvl w:val="1"/>
          <w:numId w:val="14"/>
        </w:numPr>
        <w:spacing w:after="160" w:line="256" w:lineRule="auto"/>
      </w:pPr>
      <w:r>
        <w:t>Discussion: None.</w:t>
      </w:r>
    </w:p>
    <w:p w14:paraId="7FB8C31B" w14:textId="77777777" w:rsidR="00236730" w:rsidRDefault="00236730">
      <w:pPr>
        <w:numPr>
          <w:ilvl w:val="1"/>
          <w:numId w:val="14"/>
        </w:numPr>
        <w:spacing w:after="160" w:line="256" w:lineRule="auto"/>
      </w:pPr>
      <w:r>
        <w:t>Result: No objection.</w:t>
      </w:r>
    </w:p>
    <w:p w14:paraId="44EC0FE5" w14:textId="2F2AAC7E" w:rsidR="00236730" w:rsidRDefault="00236730" w:rsidP="00236730">
      <w:pPr>
        <w:pStyle w:val="a8"/>
        <w:ind w:left="1440"/>
        <w:rPr>
          <w:color w:val="00B050"/>
          <w:sz w:val="20"/>
          <w:szCs w:val="20"/>
        </w:rPr>
      </w:pPr>
    </w:p>
    <w:p w14:paraId="1328319F" w14:textId="08045E0F" w:rsidR="00236730" w:rsidRDefault="00236730" w:rsidP="00236730">
      <w:pPr>
        <w:pStyle w:val="a8"/>
        <w:ind w:left="1440"/>
        <w:rPr>
          <w:color w:val="00B050"/>
          <w:sz w:val="20"/>
          <w:szCs w:val="20"/>
        </w:rPr>
      </w:pPr>
    </w:p>
    <w:p w14:paraId="2A9908E4" w14:textId="77777777" w:rsidR="00236730" w:rsidRPr="00194322" w:rsidRDefault="00236730" w:rsidP="00236730">
      <w:pPr>
        <w:pStyle w:val="a8"/>
        <w:ind w:left="1440"/>
        <w:rPr>
          <w:color w:val="00B050"/>
          <w:sz w:val="20"/>
          <w:szCs w:val="20"/>
        </w:rPr>
      </w:pPr>
    </w:p>
    <w:p w14:paraId="689B41D0" w14:textId="55EDC920" w:rsidR="00236730" w:rsidRDefault="00000000">
      <w:pPr>
        <w:pStyle w:val="a8"/>
        <w:numPr>
          <w:ilvl w:val="1"/>
          <w:numId w:val="12"/>
        </w:numPr>
        <w:rPr>
          <w:color w:val="00B050"/>
          <w:sz w:val="20"/>
          <w:szCs w:val="20"/>
        </w:rPr>
      </w:pPr>
      <w:hyperlink r:id="rId33" w:history="1">
        <w:r w:rsidR="00236730" w:rsidRPr="00194322">
          <w:rPr>
            <w:rStyle w:val="a6"/>
            <w:color w:val="00B050"/>
            <w:sz w:val="20"/>
            <w:szCs w:val="20"/>
          </w:rPr>
          <w:t>1204r3</w:t>
        </w:r>
      </w:hyperlink>
      <w:r w:rsidR="00236730" w:rsidRPr="00194322">
        <w:rPr>
          <w:color w:val="00B050"/>
          <w:sz w:val="20"/>
          <w:szCs w:val="20"/>
        </w:rPr>
        <w:t xml:space="preserve"> CR CL35 EMLSR part2</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Minyoung Park</w:t>
      </w:r>
      <w:r w:rsidR="00236730" w:rsidRPr="00194322">
        <w:rPr>
          <w:color w:val="00B050"/>
          <w:sz w:val="20"/>
          <w:szCs w:val="20"/>
        </w:rPr>
        <w:tab/>
      </w:r>
      <w:r w:rsidR="00236730" w:rsidRPr="00194322">
        <w:rPr>
          <w:color w:val="00B050"/>
          <w:sz w:val="20"/>
          <w:szCs w:val="20"/>
        </w:rPr>
        <w:tab/>
        <w:t>[33C-12GT 30’]</w:t>
      </w:r>
    </w:p>
    <w:p w14:paraId="1E49A2E6" w14:textId="09FB15F8" w:rsidR="00236730" w:rsidRDefault="00236730" w:rsidP="00236730">
      <w:pPr>
        <w:pStyle w:val="a8"/>
        <w:ind w:left="1440"/>
        <w:rPr>
          <w:color w:val="00B050"/>
          <w:sz w:val="20"/>
          <w:szCs w:val="20"/>
        </w:rPr>
      </w:pPr>
    </w:p>
    <w:p w14:paraId="219F14CD" w14:textId="77777777" w:rsidR="00236730" w:rsidRDefault="00236730">
      <w:pPr>
        <w:numPr>
          <w:ilvl w:val="0"/>
          <w:numId w:val="15"/>
        </w:numPr>
        <w:spacing w:after="160" w:line="256" w:lineRule="auto"/>
        <w:ind w:leftChars="464" w:left="1381"/>
        <w:rPr>
          <w:rFonts w:asciiTheme="minorHAnsi" w:hAnsiTheme="minorHAnsi" w:cs="Times New Roman"/>
          <w:lang w:eastAsia="en-US"/>
        </w:rPr>
      </w:pPr>
      <w:r>
        <w:t>Author goes over the comments, proposed changes, and proposed resolutions in sequence.</w:t>
      </w:r>
    </w:p>
    <w:p w14:paraId="6EEDB08C" w14:textId="77777777" w:rsidR="00236730" w:rsidRDefault="00236730">
      <w:pPr>
        <w:numPr>
          <w:ilvl w:val="0"/>
          <w:numId w:val="15"/>
        </w:numPr>
        <w:spacing w:after="160" w:line="256" w:lineRule="auto"/>
        <w:ind w:leftChars="464" w:left="1381"/>
      </w:pPr>
      <w:r>
        <w:t>Some questions regarding the proposed change that the commenter was asking about (CID 12674). A couple of back-and-forth on this issue. At the end the question is why you need two bits, if they are exclusive. If we have one bit then we need to replicate the behaviors. Already discussed and resolved in another CID. No follow up.</w:t>
      </w:r>
    </w:p>
    <w:p w14:paraId="2F9ACDEA" w14:textId="77777777" w:rsidR="00236730" w:rsidRDefault="00236730">
      <w:pPr>
        <w:numPr>
          <w:ilvl w:val="0"/>
          <w:numId w:val="15"/>
        </w:numPr>
        <w:spacing w:after="160" w:line="256" w:lineRule="auto"/>
        <w:ind w:leftChars="464" w:left="1381"/>
      </w:pPr>
      <w:r>
        <w:t>Question on CID 14077, and the previously discussed 2 CIDs that are similar. These are asking to have an initiation mode from AP side as well. Member is asking to enable this mode as there might be benefits since the AP knows better the network situation (in terms of load and so on). The three CIDs are deferred (14077 and the two immediately preceding it).</w:t>
      </w:r>
    </w:p>
    <w:p w14:paraId="60DA68F1" w14:textId="77777777" w:rsidR="00236730" w:rsidRDefault="00236730">
      <w:pPr>
        <w:numPr>
          <w:ilvl w:val="0"/>
          <w:numId w:val="15"/>
        </w:numPr>
        <w:spacing w:after="160" w:line="256" w:lineRule="auto"/>
        <w:ind w:leftChars="464" w:left="1381"/>
      </w:pPr>
      <w:r>
        <w:t xml:space="preserve">Question on the proposed resolution for 11456. No issue with the proposed resolution but rather suggest to break the sentence in multiple ones since the sentence itself is like 8 lines long. Author sympathizes with the issue although it is difficult to do so since they are all intertwined. Maybe we can think of how to break them apart in the next round. Similar question from another member, suggesting that maybe having a plot/diagram </w:t>
      </w:r>
      <w:r>
        <w:lastRenderedPageBreak/>
        <w:t>will help the reader. Author mentions that he can provide that when resolving other CIDs in the same subclause.</w:t>
      </w:r>
    </w:p>
    <w:p w14:paraId="35F8C4B6" w14:textId="77777777" w:rsidR="00236730" w:rsidRDefault="00236730">
      <w:pPr>
        <w:numPr>
          <w:ilvl w:val="0"/>
          <w:numId w:val="15"/>
        </w:numPr>
        <w:spacing w:after="160" w:line="256" w:lineRule="auto"/>
        <w:ind w:leftChars="464" w:left="1381"/>
      </w:pPr>
      <w:r>
        <w:t>CID 12677 some discussion that the proposed change conflicts with another document that is in the queue. Member is asking to get this CID and resolve it in his document.</w:t>
      </w:r>
    </w:p>
    <w:p w14:paraId="239F47D2" w14:textId="77777777" w:rsidR="00236730" w:rsidRDefault="00236730">
      <w:pPr>
        <w:numPr>
          <w:ilvl w:val="0"/>
          <w:numId w:val="15"/>
        </w:numPr>
        <w:spacing w:after="160" w:line="256" w:lineRule="auto"/>
        <w:ind w:leftChars="464" w:left="1381"/>
      </w:pPr>
      <w:r>
        <w:t xml:space="preserve">Request to defer a CID so that it can be used to add the clarifications/diagrams for the long sentences on the enablement of the </w:t>
      </w:r>
      <w:proofErr w:type="spellStart"/>
      <w:r>
        <w:t>eMLSR</w:t>
      </w:r>
      <w:proofErr w:type="spellEnd"/>
      <w:r>
        <w:t xml:space="preserve"> modes (14001). </w:t>
      </w:r>
    </w:p>
    <w:p w14:paraId="309304A1" w14:textId="77777777" w:rsidR="00236730" w:rsidRDefault="00236730">
      <w:pPr>
        <w:numPr>
          <w:ilvl w:val="0"/>
          <w:numId w:val="15"/>
        </w:numPr>
        <w:spacing w:after="160" w:line="256" w:lineRule="auto"/>
        <w:ind w:leftChars="464" w:left="1381"/>
      </w:pPr>
      <w:r>
        <w:t>Another question regarding CID 13417. Commenter is proposing to accept the proposed change. Author mentions that this was discussed in the past and the current text is aligned with those discussions.</w:t>
      </w:r>
    </w:p>
    <w:p w14:paraId="132556F4" w14:textId="77777777" w:rsidR="00236730" w:rsidRDefault="00236730">
      <w:pPr>
        <w:numPr>
          <w:ilvl w:val="0"/>
          <w:numId w:val="15"/>
        </w:numPr>
        <w:spacing w:after="160" w:line="256" w:lineRule="auto"/>
        <w:ind w:leftChars="464" w:left="1381"/>
      </w:pPr>
      <w:r>
        <w:t xml:space="preserve">Some discussion on the proposed changes for CID 10479. One view is that it is already there so a note suffices. Issue with adding more normative behavior is that more changes would be needed complicating things. Another view is to keep it. Another comment is that if we keep this normative behavior there is some ambiguity left. Members will continue discussions </w:t>
      </w:r>
      <w:proofErr w:type="spellStart"/>
      <w:r>
        <w:t>offlne</w:t>
      </w:r>
      <w:proofErr w:type="spellEnd"/>
      <w:r>
        <w:t xml:space="preserve"> (deferred CID 10479).</w:t>
      </w:r>
    </w:p>
    <w:p w14:paraId="1A85868A" w14:textId="77777777" w:rsidR="00236730" w:rsidRDefault="00236730">
      <w:pPr>
        <w:numPr>
          <w:ilvl w:val="0"/>
          <w:numId w:val="15"/>
        </w:numPr>
        <w:spacing w:after="160" w:line="256" w:lineRule="auto"/>
        <w:ind w:leftChars="464" w:left="1381"/>
      </w:pPr>
      <w:r>
        <w:t>We were able to go until CID 12430 (will resume from this CID).</w:t>
      </w:r>
    </w:p>
    <w:p w14:paraId="0F8722F1" w14:textId="77777777" w:rsidR="00236730" w:rsidRDefault="00236730" w:rsidP="00236730">
      <w:pPr>
        <w:ind w:leftChars="300" w:left="660"/>
      </w:pPr>
      <w:r>
        <w:t>Chair moves to the submissions from normal queue. Docs in fast track CRs will be resumed next call.</w:t>
      </w:r>
    </w:p>
    <w:p w14:paraId="0086785B" w14:textId="41C3E372" w:rsidR="00236730" w:rsidRPr="00236730" w:rsidRDefault="00236730" w:rsidP="00236730">
      <w:pPr>
        <w:pStyle w:val="a8"/>
        <w:ind w:left="1440"/>
        <w:rPr>
          <w:color w:val="00B050"/>
          <w:sz w:val="20"/>
          <w:szCs w:val="20"/>
          <w:lang w:val="en-US"/>
        </w:rPr>
      </w:pPr>
    </w:p>
    <w:p w14:paraId="12F96296" w14:textId="77777777" w:rsidR="00236730" w:rsidRPr="00194322" w:rsidRDefault="00236730" w:rsidP="00236730">
      <w:pPr>
        <w:pStyle w:val="a8"/>
        <w:ind w:left="1440"/>
        <w:rPr>
          <w:color w:val="00B050"/>
          <w:sz w:val="20"/>
          <w:szCs w:val="20"/>
        </w:rPr>
      </w:pPr>
    </w:p>
    <w:p w14:paraId="111B25C6" w14:textId="77777777" w:rsidR="00236730" w:rsidRPr="008A6CF2" w:rsidRDefault="00236730" w:rsidP="00236730">
      <w:pPr>
        <w:pStyle w:val="a8"/>
      </w:pPr>
      <w:r w:rsidRPr="00F70C8D">
        <w:t>Technical Submissions</w:t>
      </w:r>
      <w:r w:rsidRPr="00F70C8D">
        <w:rPr>
          <w:b/>
          <w:bCs/>
        </w:rPr>
        <w:t>: CRs</w:t>
      </w:r>
      <w:r>
        <w:rPr>
          <w:b/>
          <w:bCs/>
        </w:rPr>
        <w:t xml:space="preserve"> (during last 30’)</w:t>
      </w:r>
    </w:p>
    <w:p w14:paraId="5984D9B2" w14:textId="297FB5B0" w:rsidR="00236730" w:rsidRDefault="00000000">
      <w:pPr>
        <w:pStyle w:val="a8"/>
        <w:numPr>
          <w:ilvl w:val="1"/>
          <w:numId w:val="12"/>
        </w:numPr>
        <w:rPr>
          <w:color w:val="00B050"/>
          <w:sz w:val="20"/>
          <w:szCs w:val="20"/>
        </w:rPr>
      </w:pPr>
      <w:hyperlink r:id="rId34" w:history="1">
        <w:r w:rsidR="00236730" w:rsidRPr="00AD68F2">
          <w:rPr>
            <w:rStyle w:val="a6"/>
            <w:color w:val="00B050"/>
            <w:sz w:val="20"/>
            <w:szCs w:val="20"/>
          </w:rPr>
          <w:t>1043r4</w:t>
        </w:r>
      </w:hyperlink>
      <w:r w:rsidR="00236730" w:rsidRPr="00AD68F2">
        <w:rPr>
          <w:color w:val="00B050"/>
          <w:sz w:val="20"/>
          <w:szCs w:val="20"/>
        </w:rPr>
        <w:t xml:space="preserve"> LB266 CR on More Data Ack</w:t>
      </w:r>
      <w:r w:rsidR="00236730" w:rsidRPr="00AD68F2">
        <w:rPr>
          <w:color w:val="00B050"/>
          <w:sz w:val="20"/>
          <w:szCs w:val="20"/>
        </w:rPr>
        <w:tab/>
      </w:r>
      <w:r w:rsidR="00236730" w:rsidRPr="00AD68F2">
        <w:rPr>
          <w:color w:val="00B050"/>
          <w:sz w:val="20"/>
          <w:szCs w:val="20"/>
        </w:rPr>
        <w:tab/>
        <w:t xml:space="preserve">Guogang Huang </w:t>
      </w:r>
      <w:r w:rsidR="00236730" w:rsidRPr="00AD68F2">
        <w:rPr>
          <w:color w:val="00B050"/>
          <w:sz w:val="20"/>
          <w:szCs w:val="20"/>
        </w:rPr>
        <w:tab/>
      </w:r>
      <w:r w:rsidR="00236730" w:rsidRPr="00AD68F2">
        <w:rPr>
          <w:color w:val="00B050"/>
          <w:sz w:val="20"/>
          <w:szCs w:val="20"/>
        </w:rPr>
        <w:tab/>
        <w:t>[1C 10’]</w:t>
      </w:r>
    </w:p>
    <w:p w14:paraId="49EEC39E" w14:textId="77777777" w:rsidR="00C22CD2" w:rsidRDefault="00C22CD2" w:rsidP="00C22CD2">
      <w:pPr>
        <w:ind w:leftChars="600" w:left="1320"/>
        <w:rPr>
          <w:rFonts w:asciiTheme="minorHAnsi" w:hAnsiTheme="minorHAnsi" w:cs="Times New Roman"/>
          <w:lang w:eastAsia="en-US"/>
        </w:rPr>
      </w:pPr>
      <w:r>
        <w:t xml:space="preserve">Author goes over the CID the proposed resolution and the motivation behind the proposed resolution, which essentially enables the STA to set more data bit in the Ack, </w:t>
      </w:r>
      <w:proofErr w:type="spellStart"/>
      <w:r>
        <w:t>BlockAck</w:t>
      </w:r>
      <w:proofErr w:type="spellEnd"/>
      <w:r>
        <w:t xml:space="preserve"> to 1 to indicate that it wants to get some resources from the AP (TXOP and so on).</w:t>
      </w:r>
    </w:p>
    <w:p w14:paraId="67D35565" w14:textId="77777777" w:rsidR="00C22CD2" w:rsidRDefault="00C22CD2" w:rsidP="00C22CD2">
      <w:pPr>
        <w:ind w:leftChars="600" w:left="1320"/>
      </w:pPr>
      <w:r>
        <w:t>Q1: Why are you overloading the more data bit? Can’t the STA explicitly request for the resource allocation?</w:t>
      </w:r>
    </w:p>
    <w:p w14:paraId="317FEB18" w14:textId="77777777" w:rsidR="00C22CD2" w:rsidRDefault="00C22CD2" w:rsidP="00C22CD2">
      <w:pPr>
        <w:ind w:leftChars="600" w:left="1320"/>
      </w:pPr>
      <w:r>
        <w:t>A: It is currently not used, so it can be used for this purpose for 11be STAs.</w:t>
      </w:r>
    </w:p>
    <w:p w14:paraId="136AC4AC" w14:textId="77777777" w:rsidR="00C22CD2" w:rsidRDefault="00C22CD2" w:rsidP="00C22CD2">
      <w:pPr>
        <w:ind w:leftChars="600" w:left="1320"/>
      </w:pPr>
      <w:r>
        <w:t>Q2: Seems the proposal helps those STAs that have DL BUs for them. Hence hurts those that don’t.</w:t>
      </w:r>
    </w:p>
    <w:p w14:paraId="0207C2DF" w14:textId="77777777" w:rsidR="00C22CD2" w:rsidRDefault="00C22CD2" w:rsidP="00C22CD2">
      <w:pPr>
        <w:ind w:leftChars="600" w:left="1320"/>
      </w:pPr>
      <w:r>
        <w:t>A: Those STAs can do EDCA.</w:t>
      </w:r>
    </w:p>
    <w:p w14:paraId="7ECB83F4" w14:textId="77777777" w:rsidR="00C22CD2" w:rsidRDefault="00C22CD2" w:rsidP="00C22CD2">
      <w:pPr>
        <w:ind w:leftChars="600" w:left="1320"/>
      </w:pPr>
      <w:r>
        <w:t>Main concern from the commenter is the unfair advantage given to these STAs.</w:t>
      </w:r>
    </w:p>
    <w:p w14:paraId="60922885" w14:textId="77777777" w:rsidR="00C22CD2" w:rsidRDefault="00C22CD2" w:rsidP="00C22CD2">
      <w:pPr>
        <w:ind w:leftChars="600" w:left="1320"/>
      </w:pPr>
      <w:r>
        <w:t>There are still other members in the queue. Chair suggests to have offline discussions via the reflector to address those questions.</w:t>
      </w:r>
    </w:p>
    <w:p w14:paraId="3C12DCD1" w14:textId="77777777" w:rsidR="00C22CD2" w:rsidRPr="00C22CD2" w:rsidRDefault="00C22CD2" w:rsidP="00C22CD2">
      <w:pPr>
        <w:rPr>
          <w:rFonts w:eastAsia="DengXian"/>
          <w:color w:val="00B050"/>
          <w:sz w:val="20"/>
          <w:szCs w:val="20"/>
          <w:lang w:val="sv-SE"/>
        </w:rPr>
      </w:pPr>
    </w:p>
    <w:p w14:paraId="58A0676A" w14:textId="77777777" w:rsidR="00236730" w:rsidRPr="00AD68F2" w:rsidRDefault="00000000">
      <w:pPr>
        <w:pStyle w:val="a8"/>
        <w:numPr>
          <w:ilvl w:val="1"/>
          <w:numId w:val="12"/>
        </w:numPr>
        <w:rPr>
          <w:color w:val="00B050"/>
          <w:sz w:val="20"/>
          <w:szCs w:val="20"/>
        </w:rPr>
      </w:pPr>
      <w:hyperlink r:id="rId35" w:history="1">
        <w:r w:rsidR="00236730" w:rsidRPr="00AD68F2">
          <w:rPr>
            <w:rStyle w:val="a6"/>
            <w:color w:val="00B050"/>
            <w:sz w:val="20"/>
            <w:szCs w:val="20"/>
          </w:rPr>
          <w:t>1049r0</w:t>
        </w:r>
      </w:hyperlink>
      <w:r w:rsidR="00236730" w:rsidRPr="00AD68F2">
        <w:rPr>
          <w:color w:val="00B050"/>
          <w:sz w:val="20"/>
          <w:szCs w:val="20"/>
        </w:rPr>
        <w:t xml:space="preserve"> LB266 CR PIFS error recovery</w:t>
      </w:r>
      <w:r w:rsidR="00236730" w:rsidRPr="00AD68F2">
        <w:rPr>
          <w:color w:val="00B050"/>
          <w:sz w:val="20"/>
          <w:szCs w:val="20"/>
        </w:rPr>
        <w:tab/>
      </w:r>
      <w:r w:rsidR="00236730" w:rsidRPr="00AD68F2">
        <w:rPr>
          <w:color w:val="00B050"/>
          <w:sz w:val="20"/>
          <w:szCs w:val="20"/>
        </w:rPr>
        <w:tab/>
        <w:t xml:space="preserve">Yunbo Li </w:t>
      </w:r>
      <w:r w:rsidR="00236730" w:rsidRPr="00AD68F2">
        <w:rPr>
          <w:color w:val="00B050"/>
          <w:sz w:val="20"/>
          <w:szCs w:val="20"/>
        </w:rPr>
        <w:tab/>
      </w:r>
      <w:r w:rsidR="00236730" w:rsidRPr="00AD68F2">
        <w:rPr>
          <w:color w:val="00B050"/>
          <w:sz w:val="20"/>
          <w:szCs w:val="20"/>
        </w:rPr>
        <w:tab/>
        <w:t>[4C 15’]</w:t>
      </w:r>
    </w:p>
    <w:p w14:paraId="42ACBF50" w14:textId="78344656" w:rsidR="008E7F48" w:rsidRPr="008E7F48" w:rsidRDefault="008E7F48" w:rsidP="009E26AC">
      <w:pPr>
        <w:rPr>
          <w:lang w:val="sv-SE" w:eastAsia="ko-KR"/>
        </w:rPr>
      </w:pPr>
    </w:p>
    <w:p w14:paraId="2502E50B" w14:textId="77777777" w:rsidR="00C22CD2" w:rsidRDefault="00C22CD2">
      <w:pPr>
        <w:numPr>
          <w:ilvl w:val="0"/>
          <w:numId w:val="16"/>
        </w:numPr>
        <w:spacing w:after="160" w:line="256" w:lineRule="auto"/>
        <w:ind w:leftChars="664" w:left="1821"/>
        <w:rPr>
          <w:rFonts w:asciiTheme="minorHAnsi" w:hAnsiTheme="minorHAnsi" w:cs="Times New Roman"/>
          <w:lang w:eastAsia="en-US"/>
        </w:rPr>
      </w:pPr>
      <w:r>
        <w:t>Author goes over the CIDs and the proposed resolutions. There is a total 4 CIDs in the document.</w:t>
      </w:r>
    </w:p>
    <w:p w14:paraId="7B1992DC" w14:textId="77777777" w:rsidR="00C22CD2" w:rsidRDefault="00C22CD2">
      <w:pPr>
        <w:numPr>
          <w:ilvl w:val="0"/>
          <w:numId w:val="16"/>
        </w:numPr>
        <w:spacing w:after="160" w:line="256" w:lineRule="auto"/>
        <w:ind w:leftChars="664" w:left="1821"/>
      </w:pPr>
      <w:r>
        <w:t xml:space="preserve">Chair asks if there is any questions on this set of CIDs. </w:t>
      </w:r>
    </w:p>
    <w:p w14:paraId="1F240726" w14:textId="77777777" w:rsidR="00C22CD2" w:rsidRDefault="00C22CD2">
      <w:pPr>
        <w:numPr>
          <w:ilvl w:val="0"/>
          <w:numId w:val="16"/>
        </w:numPr>
        <w:spacing w:after="160" w:line="256" w:lineRule="auto"/>
        <w:ind w:leftChars="664" w:left="1821"/>
      </w:pPr>
      <w:r>
        <w:t xml:space="preserve">Member suggests to use NTR interference rather than cross link interference. </w:t>
      </w:r>
    </w:p>
    <w:p w14:paraId="4432EEC8" w14:textId="77777777" w:rsidR="00C22CD2" w:rsidRDefault="00C22CD2">
      <w:pPr>
        <w:numPr>
          <w:ilvl w:val="0"/>
          <w:numId w:val="16"/>
        </w:numPr>
        <w:spacing w:after="160" w:line="256" w:lineRule="auto"/>
        <w:ind w:leftChars="664" w:left="1821"/>
      </w:pPr>
      <w:r>
        <w:t>Author agrees with it. Author will account for the suggestion. Suggest to have it as part of the SP text so that the author can add it in the next revision.</w:t>
      </w:r>
    </w:p>
    <w:p w14:paraId="70FF4E69" w14:textId="77777777" w:rsidR="00C22CD2" w:rsidRDefault="00C22CD2">
      <w:pPr>
        <w:numPr>
          <w:ilvl w:val="0"/>
          <w:numId w:val="16"/>
        </w:numPr>
        <w:spacing w:after="160" w:line="256" w:lineRule="auto"/>
        <w:ind w:leftChars="664" w:left="1821"/>
      </w:pPr>
      <w:r>
        <w:t>SP: Do you support to accept the resolution in 11-22/1049r0 for the following CIDs?</w:t>
      </w:r>
    </w:p>
    <w:p w14:paraId="0D701798" w14:textId="77777777" w:rsidR="00C22CD2" w:rsidRDefault="00C22CD2">
      <w:pPr>
        <w:numPr>
          <w:ilvl w:val="1"/>
          <w:numId w:val="16"/>
        </w:numPr>
        <w:spacing w:after="160" w:line="256" w:lineRule="auto"/>
        <w:ind w:leftChars="991" w:left="2540"/>
      </w:pPr>
      <w:r>
        <w:lastRenderedPageBreak/>
        <w:t xml:space="preserve">10421 11267 11268 11269  </w:t>
      </w:r>
    </w:p>
    <w:p w14:paraId="2045E907" w14:textId="77777777" w:rsidR="00C22CD2" w:rsidRDefault="00C22CD2">
      <w:pPr>
        <w:numPr>
          <w:ilvl w:val="1"/>
          <w:numId w:val="16"/>
        </w:numPr>
        <w:spacing w:after="160" w:line="256" w:lineRule="auto"/>
        <w:ind w:leftChars="991" w:left="2540"/>
        <w:rPr>
          <w:highlight w:val="yellow"/>
        </w:rPr>
      </w:pPr>
      <w:r>
        <w:rPr>
          <w:highlight w:val="yellow"/>
        </w:rPr>
        <w:t xml:space="preserve">There is a note in the SP: Ask </w:t>
      </w:r>
      <w:proofErr w:type="spellStart"/>
      <w:r>
        <w:rPr>
          <w:highlight w:val="yellow"/>
        </w:rPr>
        <w:t>liwen</w:t>
      </w:r>
      <w:proofErr w:type="spellEnd"/>
      <w:r>
        <w:rPr>
          <w:highlight w:val="yellow"/>
        </w:rPr>
        <w:t xml:space="preserve"> for it.</w:t>
      </w:r>
    </w:p>
    <w:p w14:paraId="03EED534" w14:textId="77777777" w:rsidR="00C22CD2" w:rsidRDefault="00C22CD2" w:rsidP="00C22CD2">
      <w:pPr>
        <w:ind w:left="720"/>
        <w:rPr>
          <w:rFonts w:asciiTheme="minorHAnsi" w:hAnsiTheme="minorHAnsi" w:cs="Times New Roman"/>
          <w:lang w:eastAsia="en-US"/>
        </w:rPr>
      </w:pPr>
      <w:r>
        <w:t xml:space="preserve">Only one min left. </w:t>
      </w:r>
      <w:r>
        <w:br/>
        <w:t xml:space="preserve">Chair asks if there is any other business. None was heard. </w:t>
      </w:r>
    </w:p>
    <w:p w14:paraId="7C75EB20" w14:textId="0EFC25B8" w:rsidR="00C22CD2" w:rsidRDefault="00C22CD2" w:rsidP="00C22CD2">
      <w:pPr>
        <w:ind w:left="720"/>
      </w:pPr>
      <w:r>
        <w:t>Adjourned.</w:t>
      </w:r>
    </w:p>
    <w:p w14:paraId="7A3FCB79" w14:textId="7C6DD3AB" w:rsidR="00554451" w:rsidRDefault="00554451" w:rsidP="00C22CD2">
      <w:pPr>
        <w:ind w:left="720"/>
        <w:rPr>
          <w:rFonts w:eastAsia="DengXian"/>
        </w:rPr>
      </w:pPr>
    </w:p>
    <w:p w14:paraId="1C5E4AEC" w14:textId="686D06B0" w:rsidR="00554451" w:rsidRDefault="00554451">
      <w:pPr>
        <w:rPr>
          <w:rFonts w:eastAsia="DengXian"/>
        </w:rPr>
      </w:pPr>
      <w:r>
        <w:rPr>
          <w:rFonts w:eastAsia="DengXian"/>
        </w:rPr>
        <w:br w:type="page"/>
      </w:r>
    </w:p>
    <w:p w14:paraId="0CADDB3D" w14:textId="6480ECF3" w:rsidR="00554451" w:rsidRPr="001A0D3B" w:rsidRDefault="00554451" w:rsidP="0055445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4C07553" w14:textId="77777777" w:rsidR="00554451" w:rsidRPr="001A0D3B" w:rsidRDefault="00554451" w:rsidP="00554451">
      <w:pPr>
        <w:rPr>
          <w:rFonts w:ascii="Times New Roman" w:hAnsi="Times New Roman" w:cs="Times New Roman"/>
          <w:sz w:val="24"/>
          <w:szCs w:val="24"/>
        </w:rPr>
      </w:pPr>
    </w:p>
    <w:p w14:paraId="6661B389"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4D318C6C"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0E4FC88" w14:textId="77777777" w:rsidR="00554451" w:rsidRPr="001A0D3B" w:rsidRDefault="00554451" w:rsidP="00554451">
      <w:pPr>
        <w:rPr>
          <w:rFonts w:ascii="Times New Roman" w:hAnsi="Times New Roman" w:cs="Times New Roman"/>
          <w:sz w:val="24"/>
          <w:szCs w:val="24"/>
        </w:rPr>
      </w:pPr>
    </w:p>
    <w:p w14:paraId="6BB89318"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22EFE793" w14:textId="77777777" w:rsidR="00554451" w:rsidRPr="001A0D3B" w:rsidRDefault="00554451" w:rsidP="00554451">
      <w:pPr>
        <w:rPr>
          <w:rFonts w:ascii="Times New Roman" w:hAnsi="Times New Roman" w:cs="Times New Roman"/>
          <w:b/>
          <w:sz w:val="24"/>
          <w:szCs w:val="24"/>
          <w:u w:val="single"/>
        </w:rPr>
      </w:pPr>
    </w:p>
    <w:p w14:paraId="6893A7F9" w14:textId="77777777" w:rsidR="00554451" w:rsidRPr="001A0D3B" w:rsidRDefault="00554451" w:rsidP="0055445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39FF6CB"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2ACB7C79"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7306AC" w14:textId="77777777" w:rsidR="00554451" w:rsidRPr="001A0D3B" w:rsidRDefault="00554451">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6D3D0B8"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FB13AF"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92F0F8B" w14:textId="77777777" w:rsidR="00554451" w:rsidRPr="001A0D3B" w:rsidRDefault="00554451" w:rsidP="00554451">
      <w:pPr>
        <w:pStyle w:val="a8"/>
        <w:numPr>
          <w:ilvl w:val="1"/>
          <w:numId w:val="2"/>
        </w:numPr>
        <w:rPr>
          <w:lang w:val="en-US"/>
        </w:rPr>
      </w:pPr>
      <w:r w:rsidRPr="001A0D3B">
        <w:rPr>
          <w:lang w:val="en-US"/>
        </w:rPr>
        <w:t xml:space="preserve">Please record your attendance during the conference call by using the IMAT system: </w:t>
      </w:r>
    </w:p>
    <w:p w14:paraId="2D7421B6" w14:textId="77777777" w:rsidR="00554451" w:rsidRPr="001A0D3B" w:rsidRDefault="00554451" w:rsidP="00554451">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B3E1144" w14:textId="77777777" w:rsidR="00554451" w:rsidRPr="001A0D3B" w:rsidRDefault="00554451" w:rsidP="0055445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 xml:space="preserve"> HYPERLINK "mailto:liwen.chu@nxp.com" </w:instrText>
      </w:r>
      <w:r>
        <w:fldChar w:fldCharType="separate"/>
      </w:r>
      <w:r w:rsidRPr="001A0D3B">
        <w:rPr>
          <w:rStyle w:val="a6"/>
        </w:rPr>
        <w:t>liwen.chu@nxp.com</w:t>
      </w:r>
      <w:r>
        <w:rPr>
          <w:rStyle w:val="a6"/>
        </w:rPr>
        <w:fldChar w:fldCharType="end"/>
      </w:r>
      <w:r w:rsidRPr="001A0D3B">
        <w:t>) and Jeongki Kim (</w:t>
      </w:r>
      <w:r>
        <w:fldChar w:fldCharType="begin"/>
      </w:r>
      <w:r>
        <w:instrText xml:space="preserve"> HYPERLINK "mailto:jeongki.kim.ieee@gmail.com" </w:instrText>
      </w:r>
      <w:r>
        <w:fldChar w:fldCharType="separate"/>
      </w:r>
      <w:r w:rsidRPr="001A0D3B">
        <w:rPr>
          <w:rStyle w:val="a6"/>
          <w:bCs/>
        </w:rPr>
        <w:t>jeongki.kim.ieee@gmail.com</w:t>
      </w:r>
      <w:r>
        <w:rPr>
          <w:rStyle w:val="a6"/>
          <w:bCs/>
        </w:rPr>
        <w:fldChar w:fldCharType="end"/>
      </w:r>
      <w:r w:rsidRPr="001A0D3B">
        <w:rPr>
          <w:bCs/>
          <w:u w:val="single"/>
        </w:rPr>
        <w:t>)</w:t>
      </w:r>
    </w:p>
    <w:p w14:paraId="772948D9" w14:textId="4B8A0C73"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5DCA34C" w14:textId="77777777" w:rsidR="00554451" w:rsidRDefault="00554451" w:rsidP="00554451">
      <w:pPr>
        <w:ind w:left="1440"/>
        <w:rPr>
          <w:rFonts w:ascii="Times New Roman" w:hAnsi="Times New Roman" w:cs="Times New Roman"/>
          <w:sz w:val="24"/>
          <w:szCs w:val="24"/>
        </w:rPr>
      </w:pPr>
    </w:p>
    <w:p w14:paraId="7C7154D3" w14:textId="77777777" w:rsidR="00554451" w:rsidRDefault="00554451" w:rsidP="00554451">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22D02807" w14:textId="77777777" w:rsidR="00554451" w:rsidRDefault="00554451" w:rsidP="00554451">
      <w:pPr>
        <w:rPr>
          <w:lang w:eastAsia="ko-KR"/>
        </w:rPr>
      </w:pPr>
    </w:p>
    <w:p w14:paraId="7610E66A" w14:textId="77777777" w:rsidR="00554451" w:rsidRPr="008A6CF2" w:rsidRDefault="00554451" w:rsidP="00554451">
      <w:r w:rsidRPr="00F70C8D">
        <w:t>Technical Submissions</w:t>
      </w:r>
      <w:r w:rsidRPr="00554451">
        <w:rPr>
          <w:b/>
          <w:bCs/>
        </w:rPr>
        <w:t>: Fast Track CRs</w:t>
      </w:r>
    </w:p>
    <w:p w14:paraId="0164767C" w14:textId="5FAFE5E9" w:rsidR="00554451" w:rsidRDefault="00000000">
      <w:pPr>
        <w:pStyle w:val="a8"/>
        <w:numPr>
          <w:ilvl w:val="0"/>
          <w:numId w:val="18"/>
        </w:numPr>
        <w:rPr>
          <w:sz w:val="22"/>
          <w:szCs w:val="22"/>
        </w:rPr>
      </w:pPr>
      <w:hyperlink r:id="rId37" w:history="1">
        <w:r w:rsidR="00554451" w:rsidRPr="00554451">
          <w:rPr>
            <w:rStyle w:val="a6"/>
            <w:sz w:val="22"/>
            <w:szCs w:val="22"/>
          </w:rPr>
          <w:t>1181r1</w:t>
        </w:r>
      </w:hyperlink>
      <w:r w:rsidR="00554451" w:rsidRPr="00554451">
        <w:rPr>
          <w:sz w:val="22"/>
          <w:szCs w:val="22"/>
        </w:rPr>
        <w:t xml:space="preserve"> LB266 CR CL35 EMLSR part 1</w:t>
      </w:r>
      <w:r w:rsidR="00554451" w:rsidRPr="00554451">
        <w:rPr>
          <w:sz w:val="22"/>
          <w:szCs w:val="22"/>
        </w:rPr>
        <w:tab/>
      </w:r>
      <w:r w:rsidR="00554451" w:rsidRPr="00554451">
        <w:rPr>
          <w:sz w:val="22"/>
          <w:szCs w:val="22"/>
        </w:rPr>
        <w:tab/>
        <w:t xml:space="preserve">Minyoung Park </w:t>
      </w:r>
      <w:r w:rsidR="00554451" w:rsidRPr="00554451">
        <w:rPr>
          <w:sz w:val="22"/>
          <w:szCs w:val="22"/>
        </w:rPr>
        <w:tab/>
      </w:r>
      <w:r w:rsidR="00554451" w:rsidRPr="00554451">
        <w:rPr>
          <w:sz w:val="22"/>
          <w:szCs w:val="22"/>
        </w:rPr>
        <w:tab/>
        <w:t>[15C SP      10’]</w:t>
      </w:r>
    </w:p>
    <w:p w14:paraId="7A14183F" w14:textId="5C78912D" w:rsidR="00554451" w:rsidRDefault="00644D81" w:rsidP="00554451">
      <w:pPr>
        <w:pStyle w:val="a8"/>
        <w:rPr>
          <w:sz w:val="22"/>
          <w:szCs w:val="22"/>
          <w:lang w:eastAsia="ko-KR"/>
        </w:rPr>
      </w:pPr>
      <w:r>
        <w:rPr>
          <w:rFonts w:hint="eastAsia"/>
          <w:sz w:val="22"/>
          <w:szCs w:val="22"/>
          <w:lang w:eastAsia="ko-KR"/>
        </w:rPr>
        <w:t>D</w:t>
      </w:r>
      <w:r>
        <w:rPr>
          <w:sz w:val="22"/>
          <w:szCs w:val="22"/>
          <w:lang w:eastAsia="ko-KR"/>
        </w:rPr>
        <w:t>iscussion</w:t>
      </w:r>
      <w:r w:rsidR="00553E4D">
        <w:rPr>
          <w:sz w:val="22"/>
          <w:szCs w:val="22"/>
          <w:lang w:eastAsia="ko-KR"/>
        </w:rPr>
        <w:t>: None.</w:t>
      </w:r>
    </w:p>
    <w:p w14:paraId="35BC1BBF" w14:textId="444B1DAC" w:rsidR="00644D81" w:rsidRDefault="00553E4D" w:rsidP="00554451">
      <w:pPr>
        <w:pStyle w:val="a8"/>
        <w:rPr>
          <w:sz w:val="22"/>
          <w:szCs w:val="22"/>
          <w:lang w:eastAsia="ko-KR"/>
        </w:rPr>
      </w:pPr>
      <w:r>
        <w:rPr>
          <w:rFonts w:hint="eastAsia"/>
          <w:sz w:val="22"/>
          <w:szCs w:val="22"/>
          <w:lang w:eastAsia="ko-KR"/>
        </w:rPr>
        <w:t>1</w:t>
      </w:r>
      <w:r>
        <w:rPr>
          <w:sz w:val="22"/>
          <w:szCs w:val="22"/>
          <w:lang w:eastAsia="ko-KR"/>
        </w:rPr>
        <w:t>2853 is deferred.</w:t>
      </w:r>
    </w:p>
    <w:p w14:paraId="10BE2462" w14:textId="77777777" w:rsidR="00553E4D" w:rsidRDefault="00553E4D" w:rsidP="00554451">
      <w:pPr>
        <w:pStyle w:val="a8"/>
        <w:rPr>
          <w:sz w:val="22"/>
          <w:szCs w:val="22"/>
          <w:lang w:eastAsia="ko-KR"/>
        </w:rPr>
      </w:pPr>
    </w:p>
    <w:p w14:paraId="1695C66A" w14:textId="02B00D79" w:rsidR="00644D81" w:rsidRDefault="00644D81" w:rsidP="00644D81">
      <w:pPr>
        <w:spacing w:after="160" w:line="256" w:lineRule="auto"/>
        <w:ind w:firstLine="720"/>
      </w:pPr>
      <w:r>
        <w:t>SP: Do you support to accept the resolution in 11-22/1</w:t>
      </w:r>
      <w:r w:rsidR="00553E4D">
        <w:t>18</w:t>
      </w:r>
      <w:r w:rsidR="00DB4664">
        <w:t>1</w:t>
      </w:r>
      <w:r w:rsidR="00553E4D">
        <w:t>r2</w:t>
      </w:r>
      <w:r>
        <w:t xml:space="preserve"> for the following CIDs?</w:t>
      </w:r>
    </w:p>
    <w:p w14:paraId="7B479466" w14:textId="69866F5C" w:rsidR="00644D81" w:rsidRDefault="00644D81">
      <w:pPr>
        <w:pStyle w:val="a8"/>
        <w:numPr>
          <w:ilvl w:val="1"/>
          <w:numId w:val="19"/>
        </w:numPr>
        <w:contextualSpacing w:val="0"/>
        <w:jc w:val="both"/>
        <w:rPr>
          <w:sz w:val="20"/>
          <w:szCs w:val="22"/>
          <w:highlight w:val="green"/>
          <w:lang w:eastAsia="en-US"/>
        </w:rPr>
      </w:pPr>
      <w:r>
        <w:rPr>
          <w:sz w:val="20"/>
          <w:szCs w:val="22"/>
          <w:highlight w:val="green"/>
        </w:rPr>
        <w:t xml:space="preserve">12854, 12732, 10037, 11649, 13077, 11595, 10056, 11654, 13079, </w:t>
      </w:r>
    </w:p>
    <w:p w14:paraId="04151581" w14:textId="77777777" w:rsidR="00644D81" w:rsidRDefault="00644D81">
      <w:pPr>
        <w:pStyle w:val="a8"/>
        <w:numPr>
          <w:ilvl w:val="1"/>
          <w:numId w:val="19"/>
        </w:numPr>
        <w:contextualSpacing w:val="0"/>
        <w:jc w:val="both"/>
        <w:rPr>
          <w:sz w:val="20"/>
          <w:szCs w:val="22"/>
          <w:highlight w:val="green"/>
        </w:rPr>
      </w:pPr>
      <w:r>
        <w:rPr>
          <w:sz w:val="20"/>
          <w:szCs w:val="22"/>
          <w:highlight w:val="green"/>
        </w:rPr>
        <w:t>10057, 13080, 11655, 13004</w:t>
      </w:r>
    </w:p>
    <w:p w14:paraId="045BC764" w14:textId="0AE9857C" w:rsidR="00644D81" w:rsidRDefault="00644D81" w:rsidP="00554451">
      <w:pPr>
        <w:pStyle w:val="a8"/>
        <w:rPr>
          <w:sz w:val="22"/>
          <w:szCs w:val="22"/>
          <w:lang w:eastAsia="ko-KR"/>
        </w:rPr>
      </w:pPr>
    </w:p>
    <w:p w14:paraId="3BB2A9A2" w14:textId="07BC71A3" w:rsidR="00644D81" w:rsidRDefault="00553E4D" w:rsidP="00554451">
      <w:pPr>
        <w:pStyle w:val="a8"/>
        <w:rPr>
          <w:sz w:val="22"/>
          <w:szCs w:val="22"/>
          <w:lang w:eastAsia="ko-KR"/>
        </w:rPr>
      </w:pPr>
      <w:r>
        <w:rPr>
          <w:rFonts w:hint="eastAsia"/>
          <w:sz w:val="22"/>
          <w:szCs w:val="22"/>
          <w:lang w:eastAsia="ko-KR"/>
        </w:rPr>
        <w:t>N</w:t>
      </w:r>
      <w:r>
        <w:rPr>
          <w:sz w:val="22"/>
          <w:szCs w:val="22"/>
          <w:lang w:eastAsia="ko-KR"/>
        </w:rPr>
        <w:t>o objection</w:t>
      </w:r>
    </w:p>
    <w:p w14:paraId="53E934D6" w14:textId="77777777" w:rsidR="00553E4D" w:rsidRPr="00554451" w:rsidRDefault="00553E4D" w:rsidP="00554451">
      <w:pPr>
        <w:pStyle w:val="a8"/>
        <w:rPr>
          <w:sz w:val="22"/>
          <w:szCs w:val="22"/>
          <w:lang w:eastAsia="ko-KR"/>
        </w:rPr>
      </w:pPr>
    </w:p>
    <w:p w14:paraId="06221DD6" w14:textId="6FF32BB5" w:rsidR="00554451" w:rsidRDefault="00000000">
      <w:pPr>
        <w:pStyle w:val="a8"/>
        <w:numPr>
          <w:ilvl w:val="0"/>
          <w:numId w:val="18"/>
        </w:numPr>
        <w:rPr>
          <w:sz w:val="22"/>
          <w:szCs w:val="22"/>
        </w:rPr>
      </w:pPr>
      <w:hyperlink r:id="rId38" w:history="1">
        <w:r w:rsidR="00554451" w:rsidRPr="00554451">
          <w:rPr>
            <w:rStyle w:val="a6"/>
            <w:sz w:val="22"/>
            <w:szCs w:val="22"/>
          </w:rPr>
          <w:t>1220r0</w:t>
        </w:r>
      </w:hyperlink>
      <w:r w:rsidR="00554451" w:rsidRPr="00554451">
        <w:rPr>
          <w:sz w:val="22"/>
          <w:szCs w:val="22"/>
        </w:rPr>
        <w:t xml:space="preserve"> CR for CID 11922</w:t>
      </w:r>
      <w:r w:rsidR="00554451" w:rsidRPr="00554451">
        <w:rPr>
          <w:sz w:val="22"/>
          <w:szCs w:val="22"/>
        </w:rPr>
        <w:tab/>
      </w:r>
      <w:r w:rsidR="00554451" w:rsidRPr="00554451">
        <w:rPr>
          <w:sz w:val="22"/>
          <w:szCs w:val="22"/>
        </w:rPr>
        <w:tab/>
      </w:r>
      <w:r w:rsidR="00554451" w:rsidRPr="00554451">
        <w:rPr>
          <w:sz w:val="22"/>
          <w:szCs w:val="22"/>
        </w:rPr>
        <w:tab/>
      </w:r>
      <w:r w:rsidR="00554451" w:rsidRPr="00554451">
        <w:rPr>
          <w:sz w:val="22"/>
          <w:szCs w:val="22"/>
        </w:rPr>
        <w:tab/>
        <w:t>Xiaofei WANG</w:t>
      </w:r>
      <w:r w:rsidR="00554451" w:rsidRPr="00554451">
        <w:rPr>
          <w:sz w:val="22"/>
          <w:szCs w:val="22"/>
        </w:rPr>
        <w:tab/>
      </w:r>
      <w:r w:rsidR="00554451" w:rsidRPr="00554451">
        <w:rPr>
          <w:sz w:val="22"/>
          <w:szCs w:val="22"/>
        </w:rPr>
        <w:tab/>
        <w:t>[1C SP        10’]</w:t>
      </w:r>
    </w:p>
    <w:p w14:paraId="74AB8CC5" w14:textId="375600DC" w:rsidR="00CF5626" w:rsidRDefault="00CF5626" w:rsidP="00553E4D">
      <w:pPr>
        <w:pStyle w:val="a8"/>
        <w:spacing w:after="160" w:line="256" w:lineRule="auto"/>
        <w:rPr>
          <w:lang w:eastAsia="ko-KR"/>
        </w:rPr>
      </w:pPr>
      <w:r>
        <w:rPr>
          <w:rFonts w:hint="eastAsia"/>
          <w:lang w:eastAsia="ko-KR"/>
        </w:rPr>
        <w:t>D</w:t>
      </w:r>
      <w:r>
        <w:rPr>
          <w:lang w:eastAsia="ko-KR"/>
        </w:rPr>
        <w:t>iscussion:</w:t>
      </w:r>
    </w:p>
    <w:p w14:paraId="796BCA91" w14:textId="358D0529" w:rsidR="00CF5626" w:rsidRDefault="00CF5626" w:rsidP="00553E4D">
      <w:pPr>
        <w:pStyle w:val="a8"/>
        <w:spacing w:after="160" w:line="256" w:lineRule="auto"/>
        <w:rPr>
          <w:lang w:eastAsia="ko-KR"/>
        </w:rPr>
      </w:pPr>
      <w:r>
        <w:rPr>
          <w:rFonts w:hint="eastAsia"/>
          <w:lang w:eastAsia="ko-KR"/>
        </w:rPr>
        <w:t>C</w:t>
      </w:r>
      <w:r>
        <w:rPr>
          <w:lang w:eastAsia="ko-KR"/>
        </w:rPr>
        <w:t>: Page number and lines, what is the draft version? D2.0 or D2.1?</w:t>
      </w:r>
    </w:p>
    <w:p w14:paraId="7E0BBD86" w14:textId="68B66602" w:rsidR="00CF5626" w:rsidRDefault="00CF5626" w:rsidP="00553E4D">
      <w:pPr>
        <w:pStyle w:val="a8"/>
        <w:spacing w:after="160" w:line="256" w:lineRule="auto"/>
        <w:rPr>
          <w:lang w:eastAsia="ko-KR"/>
        </w:rPr>
      </w:pPr>
      <w:r>
        <w:rPr>
          <w:rFonts w:hint="eastAsia"/>
          <w:lang w:eastAsia="ko-KR"/>
        </w:rPr>
        <w:t>A</w:t>
      </w:r>
      <w:r>
        <w:rPr>
          <w:lang w:eastAsia="ko-KR"/>
        </w:rPr>
        <w:t>: D2.0</w:t>
      </w:r>
    </w:p>
    <w:p w14:paraId="38743EAF" w14:textId="7C7E3DDF" w:rsidR="00CF5626" w:rsidRDefault="00CF5626" w:rsidP="00553E4D">
      <w:pPr>
        <w:pStyle w:val="a8"/>
        <w:spacing w:after="160" w:line="256" w:lineRule="auto"/>
        <w:rPr>
          <w:lang w:eastAsia="ko-KR"/>
        </w:rPr>
      </w:pPr>
      <w:r>
        <w:rPr>
          <w:rFonts w:hint="eastAsia"/>
          <w:lang w:eastAsia="ko-KR"/>
        </w:rPr>
        <w:t>C</w:t>
      </w:r>
      <w:r>
        <w:rPr>
          <w:lang w:eastAsia="ko-KR"/>
        </w:rPr>
        <w:t>: If EHT STA that is add</w:t>
      </w:r>
      <w:r w:rsidR="00847A55">
        <w:rPr>
          <w:lang w:eastAsia="ko-KR"/>
        </w:rPr>
        <w:t>ressed by an RTS is non-EHT STA, should the STA follow this rule?</w:t>
      </w:r>
    </w:p>
    <w:p w14:paraId="219074FF" w14:textId="77777777" w:rsidR="00CF5626" w:rsidRDefault="00CF5626" w:rsidP="00553E4D">
      <w:pPr>
        <w:pStyle w:val="a8"/>
        <w:spacing w:after="160" w:line="256" w:lineRule="auto"/>
      </w:pPr>
    </w:p>
    <w:p w14:paraId="53AF3BB6" w14:textId="35BB0CDC" w:rsidR="00553E4D" w:rsidRDefault="00553E4D" w:rsidP="00553E4D">
      <w:pPr>
        <w:pStyle w:val="a8"/>
        <w:spacing w:after="160" w:line="256" w:lineRule="auto"/>
      </w:pPr>
      <w:r>
        <w:t>SP: Do you support to accept the resolution in 11-22/1</w:t>
      </w:r>
      <w:r w:rsidR="00CF5626">
        <w:t>220r1</w:t>
      </w:r>
      <w:r>
        <w:t xml:space="preserve"> for the following CID?</w:t>
      </w:r>
    </w:p>
    <w:p w14:paraId="0D4B63AE" w14:textId="768ECB77" w:rsidR="00554451" w:rsidRDefault="00847A55" w:rsidP="00554451">
      <w:pPr>
        <w:pStyle w:val="a8"/>
        <w:rPr>
          <w:sz w:val="22"/>
          <w:szCs w:val="22"/>
          <w:lang w:eastAsia="ko-KR"/>
        </w:rPr>
      </w:pPr>
      <w:r>
        <w:rPr>
          <w:rFonts w:hint="eastAsia"/>
          <w:sz w:val="22"/>
          <w:szCs w:val="22"/>
          <w:lang w:eastAsia="ko-KR"/>
        </w:rPr>
        <w:t>1</w:t>
      </w:r>
      <w:r>
        <w:rPr>
          <w:sz w:val="22"/>
          <w:szCs w:val="22"/>
          <w:lang w:eastAsia="ko-KR"/>
        </w:rPr>
        <w:t>1922</w:t>
      </w:r>
    </w:p>
    <w:p w14:paraId="0C4BD175" w14:textId="0FEC77AD" w:rsidR="00553E4D" w:rsidRDefault="00847A55" w:rsidP="00554451">
      <w:pPr>
        <w:pStyle w:val="a8"/>
        <w:rPr>
          <w:sz w:val="22"/>
          <w:szCs w:val="22"/>
          <w:lang w:eastAsia="ko-KR"/>
        </w:rPr>
      </w:pPr>
      <w:r>
        <w:rPr>
          <w:rFonts w:hint="eastAsia"/>
          <w:sz w:val="22"/>
          <w:szCs w:val="22"/>
          <w:lang w:eastAsia="ko-KR"/>
        </w:rPr>
        <w:t>N</w:t>
      </w:r>
      <w:r>
        <w:rPr>
          <w:sz w:val="22"/>
          <w:szCs w:val="22"/>
          <w:lang w:eastAsia="ko-KR"/>
        </w:rPr>
        <w:t>o objection</w:t>
      </w:r>
    </w:p>
    <w:p w14:paraId="0F0B5E73" w14:textId="44805676" w:rsidR="0071126F" w:rsidRDefault="0071126F">
      <w:pPr>
        <w:pStyle w:val="a8"/>
        <w:numPr>
          <w:ilvl w:val="0"/>
          <w:numId w:val="18"/>
        </w:numPr>
        <w:rPr>
          <w:sz w:val="22"/>
          <w:szCs w:val="22"/>
        </w:rPr>
      </w:pPr>
      <w:r>
        <w:rPr>
          <w:rFonts w:hint="eastAsia"/>
          <w:sz w:val="22"/>
          <w:szCs w:val="22"/>
          <w:lang w:eastAsia="ko-KR"/>
        </w:rPr>
        <w:lastRenderedPageBreak/>
        <w:t>1</w:t>
      </w:r>
      <w:r>
        <w:rPr>
          <w:sz w:val="22"/>
          <w:szCs w:val="22"/>
          <w:lang w:eastAsia="ko-KR"/>
        </w:rPr>
        <w:t xml:space="preserve">239r3 </w:t>
      </w:r>
      <w:r>
        <w:rPr>
          <w:sz w:val="22"/>
          <w:szCs w:val="22"/>
          <w:lang w:eastAsia="ko-KR"/>
        </w:rPr>
        <w:tab/>
      </w:r>
      <w:r>
        <w:rPr>
          <w:rFonts w:ascii="Verdana" w:hAnsi="Verdana"/>
          <w:color w:val="000000"/>
          <w:sz w:val="14"/>
          <w:szCs w:val="14"/>
          <w:shd w:val="clear" w:color="auto" w:fill="FFFFFF"/>
        </w:rPr>
        <w:t>LB266 CR for 35.3.16.4</w:t>
      </w:r>
      <w:r>
        <w:rPr>
          <w:rFonts w:ascii="Verdana" w:hAnsi="Verdana"/>
          <w:color w:val="000000"/>
          <w:sz w:val="14"/>
          <w:szCs w:val="14"/>
          <w:shd w:val="clear" w:color="auto" w:fill="FFFFFF"/>
        </w:rPr>
        <w:tab/>
        <w:t>Yunbo Li (Huawei)</w:t>
      </w:r>
      <w:r>
        <w:rPr>
          <w:sz w:val="22"/>
          <w:szCs w:val="22"/>
          <w:lang w:eastAsia="ko-KR"/>
        </w:rPr>
        <w:t xml:space="preserve"> </w:t>
      </w:r>
      <w:r>
        <w:rPr>
          <w:sz w:val="22"/>
          <w:szCs w:val="22"/>
          <w:lang w:eastAsia="ko-KR"/>
        </w:rPr>
        <w:tab/>
      </w:r>
      <w:r>
        <w:rPr>
          <w:sz w:val="22"/>
          <w:szCs w:val="22"/>
          <w:lang w:eastAsia="ko-KR"/>
        </w:rPr>
        <w:tab/>
        <w:t>SP</w:t>
      </w:r>
    </w:p>
    <w:p w14:paraId="23F378E8" w14:textId="39B93115" w:rsidR="00554451" w:rsidRDefault="0071126F" w:rsidP="00554451">
      <w:pPr>
        <w:pStyle w:val="a8"/>
        <w:rPr>
          <w:sz w:val="22"/>
          <w:szCs w:val="22"/>
          <w:lang w:eastAsia="ko-KR"/>
        </w:rPr>
      </w:pPr>
      <w:r>
        <w:rPr>
          <w:rFonts w:hint="eastAsia"/>
          <w:sz w:val="22"/>
          <w:szCs w:val="22"/>
          <w:lang w:eastAsia="ko-KR"/>
        </w:rPr>
        <w:t>D</w:t>
      </w:r>
      <w:r>
        <w:rPr>
          <w:sz w:val="22"/>
          <w:szCs w:val="22"/>
          <w:lang w:eastAsia="ko-KR"/>
        </w:rPr>
        <w:t>iscussion:</w:t>
      </w:r>
      <w:r w:rsidR="00A27259">
        <w:rPr>
          <w:sz w:val="22"/>
          <w:szCs w:val="22"/>
          <w:lang w:eastAsia="ko-KR"/>
        </w:rPr>
        <w:t xml:space="preserve"> None</w:t>
      </w:r>
    </w:p>
    <w:p w14:paraId="109CD6D0" w14:textId="77777777" w:rsidR="00A27259" w:rsidRDefault="00A27259" w:rsidP="00554451">
      <w:pPr>
        <w:pStyle w:val="a8"/>
        <w:rPr>
          <w:sz w:val="22"/>
          <w:szCs w:val="22"/>
          <w:lang w:eastAsia="ko-KR"/>
        </w:rPr>
      </w:pPr>
    </w:p>
    <w:p w14:paraId="6EC3156F" w14:textId="4B393D27" w:rsidR="00A27259" w:rsidRDefault="00A27259" w:rsidP="00A27259">
      <w:pPr>
        <w:pStyle w:val="a8"/>
        <w:spacing w:after="160" w:line="256" w:lineRule="auto"/>
      </w:pPr>
      <w:r>
        <w:t>SP: Do you support to accept the resolution in 11-22/12</w:t>
      </w:r>
      <w:r w:rsidR="009F0FD3">
        <w:t>39</w:t>
      </w:r>
      <w:r>
        <w:t>r3 for the following CIDs?</w:t>
      </w:r>
    </w:p>
    <w:p w14:paraId="4D1A3956" w14:textId="77777777" w:rsidR="00A27259" w:rsidRDefault="00A27259" w:rsidP="00A27259">
      <w:pPr>
        <w:pStyle w:val="a8"/>
        <w:rPr>
          <w:sz w:val="22"/>
          <w:szCs w:val="22"/>
        </w:rPr>
      </w:pPr>
      <w:r w:rsidRPr="00A27259">
        <w:rPr>
          <w:rFonts w:asciiTheme="majorHAnsi" w:eastAsia="Times New Roman" w:hAnsiTheme="majorHAnsi" w:cstheme="minorBidi"/>
          <w:color w:val="000000"/>
          <w:sz w:val="18"/>
          <w:szCs w:val="18"/>
          <w:lang w:val="en-US"/>
        </w:rPr>
        <w:t>13927, 10713, 13805, , 10091, 13701</w:t>
      </w:r>
    </w:p>
    <w:p w14:paraId="02167562" w14:textId="77777777" w:rsidR="00A27259" w:rsidRDefault="00A27259" w:rsidP="00A27259">
      <w:pPr>
        <w:pStyle w:val="a8"/>
        <w:rPr>
          <w:sz w:val="22"/>
          <w:szCs w:val="22"/>
          <w:lang w:eastAsia="ko-KR"/>
        </w:rPr>
      </w:pPr>
      <w:r>
        <w:rPr>
          <w:sz w:val="22"/>
          <w:szCs w:val="22"/>
          <w:lang w:eastAsia="ko-KR"/>
        </w:rPr>
        <w:t>No objection.</w:t>
      </w:r>
    </w:p>
    <w:p w14:paraId="58031939" w14:textId="141DC0F8" w:rsidR="0071126F" w:rsidRDefault="0071126F" w:rsidP="00554451">
      <w:pPr>
        <w:pStyle w:val="a8"/>
        <w:rPr>
          <w:sz w:val="22"/>
          <w:szCs w:val="22"/>
          <w:lang w:eastAsia="ko-KR"/>
        </w:rPr>
      </w:pPr>
    </w:p>
    <w:p w14:paraId="54809BC5" w14:textId="77777777" w:rsidR="00017EA1" w:rsidRPr="00554451" w:rsidRDefault="00017EA1" w:rsidP="00554451">
      <w:pPr>
        <w:pStyle w:val="a8"/>
        <w:rPr>
          <w:sz w:val="22"/>
          <w:szCs w:val="22"/>
          <w:lang w:eastAsia="ko-KR"/>
        </w:rPr>
      </w:pPr>
    </w:p>
    <w:p w14:paraId="65DF435A" w14:textId="17063601" w:rsidR="00554451" w:rsidRDefault="00000000">
      <w:pPr>
        <w:pStyle w:val="a8"/>
        <w:numPr>
          <w:ilvl w:val="0"/>
          <w:numId w:val="18"/>
        </w:numPr>
        <w:rPr>
          <w:sz w:val="22"/>
          <w:szCs w:val="22"/>
        </w:rPr>
      </w:pPr>
      <w:hyperlink r:id="rId39" w:history="1">
        <w:r w:rsidR="00554451" w:rsidRPr="00554451">
          <w:rPr>
            <w:rStyle w:val="a6"/>
            <w:sz w:val="22"/>
            <w:szCs w:val="22"/>
          </w:rPr>
          <w:t>1204r</w:t>
        </w:r>
        <w:r w:rsidR="00A27259">
          <w:rPr>
            <w:rStyle w:val="a6"/>
            <w:sz w:val="22"/>
            <w:szCs w:val="22"/>
          </w:rPr>
          <w:t>4</w:t>
        </w:r>
      </w:hyperlink>
      <w:r w:rsidR="00554451" w:rsidRPr="00554451">
        <w:rPr>
          <w:sz w:val="22"/>
          <w:szCs w:val="22"/>
        </w:rPr>
        <w:t xml:space="preserve"> CR CL35 EMLSR part2</w:t>
      </w:r>
      <w:r w:rsidR="00554451" w:rsidRPr="00554451">
        <w:rPr>
          <w:sz w:val="22"/>
          <w:szCs w:val="22"/>
        </w:rPr>
        <w:tab/>
      </w:r>
      <w:r w:rsidR="00554451" w:rsidRPr="00554451">
        <w:rPr>
          <w:sz w:val="22"/>
          <w:szCs w:val="22"/>
        </w:rPr>
        <w:tab/>
      </w:r>
      <w:r w:rsidR="00554451" w:rsidRPr="00554451">
        <w:rPr>
          <w:sz w:val="22"/>
          <w:szCs w:val="22"/>
        </w:rPr>
        <w:tab/>
        <w:t>Minyoung Park</w:t>
      </w:r>
      <w:r w:rsidR="00554451" w:rsidRPr="00554451">
        <w:rPr>
          <w:sz w:val="22"/>
          <w:szCs w:val="22"/>
        </w:rPr>
        <w:tab/>
      </w:r>
      <w:r w:rsidR="00554451" w:rsidRPr="00554451">
        <w:rPr>
          <w:sz w:val="22"/>
          <w:szCs w:val="22"/>
        </w:rPr>
        <w:tab/>
        <w:t>[11C-7GT   10’]</w:t>
      </w:r>
    </w:p>
    <w:p w14:paraId="5101B8AC" w14:textId="6BE9976B" w:rsidR="00847A55" w:rsidRDefault="00847A55" w:rsidP="00847A55">
      <w:pPr>
        <w:pStyle w:val="a8"/>
        <w:rPr>
          <w:sz w:val="22"/>
          <w:szCs w:val="22"/>
          <w:lang w:eastAsia="ko-KR"/>
        </w:rPr>
      </w:pPr>
      <w:r>
        <w:rPr>
          <w:rFonts w:hint="eastAsia"/>
          <w:sz w:val="22"/>
          <w:szCs w:val="22"/>
          <w:lang w:eastAsia="ko-KR"/>
        </w:rPr>
        <w:t>D</w:t>
      </w:r>
      <w:r>
        <w:rPr>
          <w:sz w:val="22"/>
          <w:szCs w:val="22"/>
          <w:lang w:eastAsia="ko-KR"/>
        </w:rPr>
        <w:t>iscussion:</w:t>
      </w:r>
      <w:r w:rsidR="00017EA1">
        <w:rPr>
          <w:sz w:val="22"/>
          <w:szCs w:val="22"/>
          <w:lang w:eastAsia="ko-KR"/>
        </w:rPr>
        <w:t xml:space="preserve"> </w:t>
      </w:r>
    </w:p>
    <w:p w14:paraId="611ED079" w14:textId="77777777" w:rsidR="00A27259" w:rsidRDefault="00A27259" w:rsidP="00847A55">
      <w:pPr>
        <w:pStyle w:val="a8"/>
        <w:rPr>
          <w:sz w:val="22"/>
          <w:szCs w:val="22"/>
          <w:lang w:eastAsia="ko-KR"/>
        </w:rPr>
      </w:pPr>
      <w:r>
        <w:rPr>
          <w:rFonts w:hint="eastAsia"/>
          <w:sz w:val="22"/>
          <w:szCs w:val="22"/>
          <w:lang w:eastAsia="ko-KR"/>
        </w:rPr>
        <w:t>C</w:t>
      </w:r>
      <w:r>
        <w:rPr>
          <w:sz w:val="22"/>
          <w:szCs w:val="22"/>
          <w:lang w:eastAsia="ko-KR"/>
        </w:rPr>
        <w:t xml:space="preserve">: For 13418, what is the MAC padding duration of the padding? </w:t>
      </w:r>
    </w:p>
    <w:p w14:paraId="1970C8AA" w14:textId="77777777" w:rsidR="00A27259" w:rsidRDefault="00A27259" w:rsidP="00847A55">
      <w:pPr>
        <w:pStyle w:val="a8"/>
        <w:rPr>
          <w:sz w:val="22"/>
          <w:szCs w:val="22"/>
          <w:lang w:eastAsia="ko-KR"/>
        </w:rPr>
      </w:pPr>
      <w:r>
        <w:rPr>
          <w:sz w:val="22"/>
          <w:szCs w:val="22"/>
          <w:lang w:eastAsia="ko-KR"/>
        </w:rPr>
        <w:t>A: We have Note 5.</w:t>
      </w:r>
    </w:p>
    <w:p w14:paraId="64968E2A" w14:textId="0126E55C" w:rsidR="00847A55" w:rsidRDefault="00A27259" w:rsidP="00847A55">
      <w:pPr>
        <w:pStyle w:val="a8"/>
        <w:rPr>
          <w:sz w:val="22"/>
          <w:szCs w:val="22"/>
          <w:lang w:eastAsia="ko-KR"/>
        </w:rPr>
      </w:pPr>
      <w:r>
        <w:rPr>
          <w:sz w:val="22"/>
          <w:szCs w:val="22"/>
          <w:lang w:eastAsia="ko-KR"/>
        </w:rPr>
        <w:t>C: This is shall requirement</w:t>
      </w:r>
      <w:r w:rsidR="008C540D">
        <w:rPr>
          <w:sz w:val="22"/>
          <w:szCs w:val="22"/>
          <w:lang w:eastAsia="ko-KR"/>
        </w:rPr>
        <w:t xml:space="preserve"> for the AP</w:t>
      </w:r>
      <w:r>
        <w:rPr>
          <w:sz w:val="22"/>
          <w:szCs w:val="22"/>
          <w:lang w:eastAsia="ko-KR"/>
        </w:rPr>
        <w:t>.</w:t>
      </w:r>
      <w:r w:rsidR="008C540D">
        <w:rPr>
          <w:sz w:val="22"/>
          <w:szCs w:val="22"/>
          <w:lang w:eastAsia="ko-KR"/>
        </w:rPr>
        <w:t xml:space="preserve"> Note is not mandating it.</w:t>
      </w:r>
    </w:p>
    <w:p w14:paraId="0949EBFD" w14:textId="30752E5F" w:rsidR="008C540D" w:rsidRDefault="008C540D" w:rsidP="00847A55">
      <w:pPr>
        <w:pStyle w:val="a8"/>
        <w:rPr>
          <w:sz w:val="22"/>
          <w:szCs w:val="22"/>
          <w:lang w:eastAsia="ko-KR"/>
        </w:rPr>
      </w:pPr>
      <w:r>
        <w:rPr>
          <w:sz w:val="22"/>
          <w:szCs w:val="22"/>
          <w:lang w:eastAsia="ko-KR"/>
        </w:rPr>
        <w:t xml:space="preserve">A: </w:t>
      </w:r>
      <w:r w:rsidRPr="008C540D">
        <w:rPr>
          <w:sz w:val="22"/>
          <w:szCs w:val="22"/>
          <w:lang w:eastAsia="ko-KR"/>
        </w:rPr>
        <w:t>The 'shall' statement applies to each STA that is included in the initial Control frame. So naturally the AP shall use the largest padding delay. The note further clarifies it.</w:t>
      </w:r>
    </w:p>
    <w:p w14:paraId="1A80D2DF" w14:textId="3C1FBA35" w:rsidR="00CE5D76" w:rsidRDefault="00CE5D76" w:rsidP="00847A55">
      <w:pPr>
        <w:pStyle w:val="a8"/>
        <w:rPr>
          <w:sz w:val="22"/>
          <w:szCs w:val="22"/>
          <w:lang w:eastAsia="ko-KR"/>
        </w:rPr>
      </w:pPr>
      <w:r>
        <w:rPr>
          <w:rFonts w:hint="eastAsia"/>
          <w:sz w:val="22"/>
          <w:szCs w:val="22"/>
          <w:lang w:eastAsia="ko-KR"/>
        </w:rPr>
        <w:t>C</w:t>
      </w:r>
      <w:r>
        <w:rPr>
          <w:sz w:val="22"/>
          <w:szCs w:val="22"/>
          <w:lang w:eastAsia="ko-KR"/>
        </w:rPr>
        <w:t>: If there are 5 STAs, which value is used?</w:t>
      </w:r>
    </w:p>
    <w:p w14:paraId="283754C7" w14:textId="0E8096B2" w:rsidR="00CE5D76" w:rsidRDefault="00CE5D76" w:rsidP="00847A55">
      <w:pPr>
        <w:pStyle w:val="a8"/>
        <w:rPr>
          <w:sz w:val="22"/>
          <w:szCs w:val="22"/>
          <w:lang w:eastAsia="ko-KR"/>
        </w:rPr>
      </w:pPr>
      <w:r>
        <w:rPr>
          <w:rFonts w:hint="eastAsia"/>
          <w:sz w:val="22"/>
          <w:szCs w:val="22"/>
          <w:lang w:eastAsia="ko-KR"/>
        </w:rPr>
        <w:t>A</w:t>
      </w:r>
      <w:r>
        <w:rPr>
          <w:sz w:val="22"/>
          <w:szCs w:val="22"/>
          <w:lang w:eastAsia="ko-KR"/>
        </w:rPr>
        <w:t>: The maximum value will be used. The sentence indicates it.</w:t>
      </w:r>
    </w:p>
    <w:p w14:paraId="7621E242" w14:textId="1FB3CE31" w:rsidR="00CE5D76" w:rsidRDefault="00611C28" w:rsidP="00847A55">
      <w:pPr>
        <w:pStyle w:val="a8"/>
        <w:rPr>
          <w:sz w:val="22"/>
          <w:szCs w:val="22"/>
          <w:lang w:eastAsia="ko-KR"/>
        </w:rPr>
      </w:pPr>
      <w:r>
        <w:rPr>
          <w:rFonts w:hint="eastAsia"/>
          <w:sz w:val="22"/>
          <w:szCs w:val="22"/>
          <w:lang w:eastAsia="ko-KR"/>
        </w:rPr>
        <w:t>C</w:t>
      </w:r>
      <w:r>
        <w:rPr>
          <w:sz w:val="22"/>
          <w:szCs w:val="22"/>
          <w:lang w:eastAsia="ko-KR"/>
        </w:rPr>
        <w:t xml:space="preserve">: Note seems like be not correct. The text is not clear. </w:t>
      </w:r>
    </w:p>
    <w:p w14:paraId="3ACBFF7B" w14:textId="77777777" w:rsidR="009F0FD3" w:rsidRDefault="00611C28" w:rsidP="009F0FD3">
      <w:pPr>
        <w:pStyle w:val="a8"/>
        <w:rPr>
          <w:sz w:val="22"/>
          <w:szCs w:val="22"/>
          <w:lang w:eastAsia="ko-KR"/>
        </w:rPr>
      </w:pPr>
      <w:r>
        <w:rPr>
          <w:rFonts w:hint="eastAsia"/>
          <w:sz w:val="22"/>
          <w:szCs w:val="22"/>
          <w:lang w:eastAsia="ko-KR"/>
        </w:rPr>
        <w:t>A</w:t>
      </w:r>
      <w:r>
        <w:rPr>
          <w:sz w:val="22"/>
          <w:szCs w:val="22"/>
          <w:lang w:eastAsia="ko-KR"/>
        </w:rPr>
        <w:t>: Note is related to the example before the note.</w:t>
      </w:r>
    </w:p>
    <w:p w14:paraId="6A0A70FF" w14:textId="264B88CE" w:rsidR="00DA636F" w:rsidRDefault="00611C28" w:rsidP="009F0FD3">
      <w:pPr>
        <w:pStyle w:val="a8"/>
        <w:rPr>
          <w:sz w:val="22"/>
          <w:szCs w:val="22"/>
          <w:lang w:eastAsia="ko-KR"/>
        </w:rPr>
      </w:pPr>
      <w:r>
        <w:rPr>
          <w:sz w:val="22"/>
          <w:szCs w:val="22"/>
          <w:lang w:eastAsia="ko-KR"/>
        </w:rPr>
        <w:t xml:space="preserve"> </w:t>
      </w:r>
    </w:p>
    <w:p w14:paraId="5FF8DA95" w14:textId="564CCB51" w:rsidR="00017EA1" w:rsidRDefault="00017EA1" w:rsidP="00017EA1">
      <w:pPr>
        <w:pStyle w:val="a8"/>
        <w:spacing w:after="160" w:line="256" w:lineRule="auto"/>
      </w:pPr>
      <w:r>
        <w:t>SP: Do you support to accept the resolution in 11-22/1204r</w:t>
      </w:r>
      <w:r w:rsidR="00DA636F">
        <w:t>4</w:t>
      </w:r>
      <w:r>
        <w:t xml:space="preserve"> for the following CIDs?</w:t>
      </w:r>
    </w:p>
    <w:p w14:paraId="0AB14404" w14:textId="4D8B0BF1" w:rsidR="00A27259" w:rsidRDefault="00A27259" w:rsidP="00847A55">
      <w:pPr>
        <w:pStyle w:val="a8"/>
        <w:rPr>
          <w:rFonts w:asciiTheme="majorHAnsi" w:eastAsia="Times New Roman" w:hAnsiTheme="majorHAnsi" w:cstheme="minorBidi"/>
          <w:color w:val="000000"/>
          <w:sz w:val="18"/>
          <w:szCs w:val="18"/>
          <w:lang w:val="en-US"/>
        </w:rPr>
      </w:pPr>
    </w:p>
    <w:p w14:paraId="42D59966" w14:textId="77777777"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13810, 12674, 13409, 10156, </w:t>
      </w:r>
      <w:r w:rsidRPr="00DA636F">
        <w:rPr>
          <w:rFonts w:asciiTheme="majorHAnsi" w:eastAsia="Times New Roman" w:hAnsiTheme="majorHAnsi" w:cstheme="minorBidi"/>
          <w:strike/>
          <w:color w:val="000000"/>
          <w:sz w:val="18"/>
          <w:szCs w:val="18"/>
          <w:highlight w:val="yellow"/>
          <w:lang w:val="en-US"/>
        </w:rPr>
        <w:t>10157, 10158, 14077</w:t>
      </w:r>
      <w:r w:rsidRPr="00A27259">
        <w:rPr>
          <w:rFonts w:asciiTheme="majorHAnsi" w:eastAsia="Times New Roman" w:hAnsiTheme="majorHAnsi" w:cstheme="minorBidi"/>
          <w:color w:val="000000"/>
          <w:sz w:val="18"/>
          <w:szCs w:val="18"/>
          <w:lang w:val="en-US"/>
        </w:rPr>
        <w:t>, 12675, 11678, 11679</w:t>
      </w:r>
    </w:p>
    <w:p w14:paraId="176AA756" w14:textId="5B20BB24"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11456, 11582, </w:t>
      </w:r>
      <w:r w:rsidRPr="00DA636F">
        <w:rPr>
          <w:rFonts w:asciiTheme="majorHAnsi" w:eastAsia="Times New Roman" w:hAnsiTheme="majorHAnsi" w:cstheme="minorBidi"/>
          <w:strike/>
          <w:color w:val="000000"/>
          <w:sz w:val="18"/>
          <w:szCs w:val="18"/>
          <w:highlight w:val="yellow"/>
          <w:lang w:val="en-US"/>
        </w:rPr>
        <w:t>14001</w:t>
      </w:r>
      <w:r w:rsidRPr="00A27259">
        <w:rPr>
          <w:rFonts w:asciiTheme="majorHAnsi" w:eastAsia="Times New Roman" w:hAnsiTheme="majorHAnsi" w:cstheme="minorBidi"/>
          <w:color w:val="000000"/>
          <w:sz w:val="18"/>
          <w:szCs w:val="18"/>
          <w:lang w:val="en-US"/>
        </w:rPr>
        <w:t>, 13415, 12677, 13417, 10130</w:t>
      </w:r>
    </w:p>
    <w:p w14:paraId="71A25A71" w14:textId="77777777"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11457, </w:t>
      </w:r>
      <w:r w:rsidRPr="00DA636F">
        <w:rPr>
          <w:rFonts w:asciiTheme="majorHAnsi" w:eastAsia="Times New Roman" w:hAnsiTheme="majorHAnsi" w:cstheme="minorBidi"/>
          <w:strike/>
          <w:color w:val="000000"/>
          <w:sz w:val="18"/>
          <w:szCs w:val="18"/>
          <w:highlight w:val="yellow"/>
          <w:lang w:val="en-US"/>
        </w:rPr>
        <w:t>10479</w:t>
      </w:r>
      <w:r w:rsidRPr="00A27259">
        <w:rPr>
          <w:rFonts w:asciiTheme="majorHAnsi" w:eastAsia="Times New Roman" w:hAnsiTheme="majorHAnsi" w:cstheme="minorBidi"/>
          <w:color w:val="000000"/>
          <w:sz w:val="18"/>
          <w:szCs w:val="18"/>
          <w:lang w:val="en-US"/>
        </w:rPr>
        <w:t>, 12425, 13858, 14078, 12430, 10134, 13418, 12451, 11458</w:t>
      </w:r>
    </w:p>
    <w:p w14:paraId="6A56091F" w14:textId="7C7496D6" w:rsid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13812, 14079, 10163, 13814, 12679, 10927</w:t>
      </w:r>
    </w:p>
    <w:p w14:paraId="40DECE8D" w14:textId="411A9938" w:rsidR="00A27259" w:rsidRDefault="00DA636F" w:rsidP="00847A55">
      <w:pPr>
        <w:pStyle w:val="a8"/>
        <w:rPr>
          <w:sz w:val="22"/>
          <w:szCs w:val="22"/>
          <w:lang w:eastAsia="ko-KR"/>
        </w:rPr>
      </w:pPr>
      <w:r>
        <w:rPr>
          <w:rFonts w:hint="eastAsia"/>
          <w:sz w:val="22"/>
          <w:szCs w:val="22"/>
          <w:lang w:eastAsia="ko-KR"/>
        </w:rPr>
        <w:t>N</w:t>
      </w:r>
      <w:r>
        <w:rPr>
          <w:sz w:val="22"/>
          <w:szCs w:val="22"/>
          <w:lang w:eastAsia="ko-KR"/>
        </w:rPr>
        <w:t>o objection.</w:t>
      </w:r>
    </w:p>
    <w:p w14:paraId="3474BE81" w14:textId="77777777" w:rsidR="00DA636F" w:rsidRPr="00554451" w:rsidRDefault="00DA636F" w:rsidP="00847A55">
      <w:pPr>
        <w:pStyle w:val="a8"/>
        <w:rPr>
          <w:sz w:val="22"/>
          <w:szCs w:val="22"/>
          <w:lang w:eastAsia="ko-KR"/>
        </w:rPr>
      </w:pPr>
    </w:p>
    <w:p w14:paraId="4127CA44" w14:textId="44529629" w:rsidR="00554451" w:rsidRDefault="00000000">
      <w:pPr>
        <w:pStyle w:val="a8"/>
        <w:numPr>
          <w:ilvl w:val="0"/>
          <w:numId w:val="18"/>
        </w:numPr>
        <w:rPr>
          <w:sz w:val="22"/>
          <w:szCs w:val="22"/>
        </w:rPr>
      </w:pPr>
      <w:hyperlink r:id="rId40" w:history="1">
        <w:r w:rsidR="00554451" w:rsidRPr="00554451">
          <w:rPr>
            <w:rStyle w:val="a6"/>
            <w:sz w:val="22"/>
            <w:szCs w:val="22"/>
          </w:rPr>
          <w:t>1178r</w:t>
        </w:r>
        <w:r w:rsidR="00DA636F">
          <w:rPr>
            <w:rStyle w:val="a6"/>
            <w:sz w:val="22"/>
            <w:szCs w:val="22"/>
          </w:rPr>
          <w:t>3</w:t>
        </w:r>
      </w:hyperlink>
      <w:r w:rsidR="00554451" w:rsidRPr="00554451">
        <w:rPr>
          <w:sz w:val="22"/>
          <w:szCs w:val="22"/>
        </w:rPr>
        <w:t xml:space="preserve"> Security comment resolutions</w:t>
      </w:r>
      <w:r w:rsidR="00554451" w:rsidRPr="00554451">
        <w:rPr>
          <w:sz w:val="22"/>
          <w:szCs w:val="22"/>
        </w:rPr>
        <w:tab/>
      </w:r>
      <w:r w:rsidR="00554451" w:rsidRPr="00554451">
        <w:rPr>
          <w:sz w:val="22"/>
          <w:szCs w:val="22"/>
        </w:rPr>
        <w:tab/>
        <w:t xml:space="preserve">Michael Montemurro </w:t>
      </w:r>
      <w:r w:rsidR="00554451" w:rsidRPr="00554451">
        <w:rPr>
          <w:sz w:val="22"/>
          <w:szCs w:val="22"/>
        </w:rPr>
        <w:tab/>
        <w:t>[29C-14GT 25’]</w:t>
      </w:r>
    </w:p>
    <w:p w14:paraId="44EF5857" w14:textId="05B93A1A" w:rsidR="00DA636F" w:rsidRDefault="00DA636F" w:rsidP="00DA636F">
      <w:pPr>
        <w:pStyle w:val="a8"/>
        <w:rPr>
          <w:sz w:val="22"/>
          <w:szCs w:val="22"/>
          <w:lang w:eastAsia="ko-KR"/>
        </w:rPr>
      </w:pPr>
      <w:r>
        <w:rPr>
          <w:rFonts w:hint="eastAsia"/>
          <w:sz w:val="22"/>
          <w:szCs w:val="22"/>
          <w:lang w:eastAsia="ko-KR"/>
        </w:rPr>
        <w:t>D</w:t>
      </w:r>
      <w:r>
        <w:rPr>
          <w:sz w:val="22"/>
          <w:szCs w:val="22"/>
          <w:lang w:eastAsia="ko-KR"/>
        </w:rPr>
        <w:t>iscussion:</w:t>
      </w:r>
    </w:p>
    <w:p w14:paraId="2DF6B6C3" w14:textId="3FC18C2F" w:rsidR="00DA636F" w:rsidRDefault="00DA636F" w:rsidP="00DA636F">
      <w:pPr>
        <w:pStyle w:val="a8"/>
        <w:rPr>
          <w:sz w:val="22"/>
          <w:szCs w:val="22"/>
          <w:lang w:eastAsia="ko-KR"/>
        </w:rPr>
      </w:pPr>
      <w:r>
        <w:rPr>
          <w:rFonts w:hint="eastAsia"/>
          <w:sz w:val="22"/>
          <w:szCs w:val="22"/>
          <w:lang w:eastAsia="ko-KR"/>
        </w:rPr>
        <w:t>C</w:t>
      </w:r>
      <w:r>
        <w:rPr>
          <w:sz w:val="22"/>
          <w:szCs w:val="22"/>
          <w:lang w:eastAsia="ko-KR"/>
        </w:rPr>
        <w:t>:</w:t>
      </w:r>
      <w:r w:rsidR="00DA3F67">
        <w:rPr>
          <w:sz w:val="22"/>
          <w:szCs w:val="22"/>
          <w:lang w:eastAsia="ko-KR"/>
        </w:rPr>
        <w:t xml:space="preserve"> MLD specified the value of the Link ID field?</w:t>
      </w:r>
    </w:p>
    <w:p w14:paraId="1D3A7278" w14:textId="067A03A5" w:rsidR="00DA3F67" w:rsidRDefault="00DA3F67" w:rsidP="00DA636F">
      <w:pPr>
        <w:pStyle w:val="a8"/>
        <w:rPr>
          <w:sz w:val="22"/>
          <w:szCs w:val="22"/>
          <w:lang w:eastAsia="ko-KR"/>
        </w:rPr>
      </w:pPr>
      <w:r>
        <w:rPr>
          <w:sz w:val="22"/>
          <w:szCs w:val="22"/>
          <w:lang w:eastAsia="ko-KR"/>
        </w:rPr>
        <w:t>C: MLD specified? Or STA specified?</w:t>
      </w:r>
    </w:p>
    <w:p w14:paraId="11EA83AC" w14:textId="1A99C38C" w:rsidR="00DA3F67" w:rsidRDefault="00DA3F67" w:rsidP="00DA636F">
      <w:pPr>
        <w:pStyle w:val="a8"/>
        <w:rPr>
          <w:sz w:val="22"/>
          <w:szCs w:val="22"/>
          <w:lang w:eastAsia="ko-KR"/>
        </w:rPr>
      </w:pPr>
      <w:r>
        <w:rPr>
          <w:rFonts w:hint="eastAsia"/>
          <w:sz w:val="22"/>
          <w:szCs w:val="22"/>
          <w:lang w:eastAsia="ko-KR"/>
        </w:rPr>
        <w:t>A</w:t>
      </w:r>
      <w:r>
        <w:rPr>
          <w:sz w:val="22"/>
          <w:szCs w:val="22"/>
          <w:lang w:eastAsia="ko-KR"/>
        </w:rPr>
        <w:t>: STA.</w:t>
      </w:r>
    </w:p>
    <w:p w14:paraId="17EF90E0" w14:textId="787F5653" w:rsidR="00DA3F67" w:rsidRDefault="004D77A8" w:rsidP="00DA636F">
      <w:pPr>
        <w:pStyle w:val="a8"/>
        <w:rPr>
          <w:sz w:val="22"/>
          <w:szCs w:val="22"/>
          <w:lang w:eastAsia="ko-KR"/>
        </w:rPr>
      </w:pPr>
      <w:r>
        <w:rPr>
          <w:rFonts w:hint="eastAsia"/>
          <w:sz w:val="22"/>
          <w:szCs w:val="22"/>
          <w:lang w:eastAsia="ko-KR"/>
        </w:rPr>
        <w:t>C</w:t>
      </w:r>
      <w:r>
        <w:rPr>
          <w:sz w:val="22"/>
          <w:szCs w:val="22"/>
          <w:lang w:eastAsia="ko-KR"/>
        </w:rPr>
        <w:t>: it would be better that STA, both non-AP STA and AP,</w:t>
      </w:r>
    </w:p>
    <w:p w14:paraId="3A3A56E5" w14:textId="217309F4" w:rsidR="00DA636F" w:rsidRDefault="00F20840" w:rsidP="00DA636F">
      <w:pPr>
        <w:pStyle w:val="a8"/>
        <w:rPr>
          <w:sz w:val="22"/>
          <w:szCs w:val="22"/>
          <w:lang w:eastAsia="ko-KR"/>
        </w:rPr>
      </w:pPr>
      <w:r>
        <w:rPr>
          <w:rFonts w:hint="eastAsia"/>
          <w:sz w:val="22"/>
          <w:szCs w:val="22"/>
          <w:lang w:eastAsia="ko-KR"/>
        </w:rPr>
        <w:t>C</w:t>
      </w:r>
      <w:r>
        <w:rPr>
          <w:sz w:val="22"/>
          <w:szCs w:val="22"/>
          <w:lang w:eastAsia="ko-KR"/>
        </w:rPr>
        <w:t xml:space="preserve">: </w:t>
      </w:r>
      <w:r w:rsidRPr="00F20840">
        <w:rPr>
          <w:sz w:val="22"/>
          <w:szCs w:val="22"/>
          <w:lang w:eastAsia="ko-KR"/>
        </w:rPr>
        <w:t>an entity that is a station (STA), both an AP STA or a non-AP STA, or a multi-link device (MLD)</w:t>
      </w:r>
      <w:r>
        <w:rPr>
          <w:sz w:val="22"/>
          <w:szCs w:val="22"/>
          <w:lang w:eastAsia="ko-KR"/>
        </w:rPr>
        <w:t>. Comment is not mentioning mesh STA.</w:t>
      </w:r>
    </w:p>
    <w:p w14:paraId="5551A3F1" w14:textId="394268C9" w:rsidR="00F20840" w:rsidRDefault="00F20840" w:rsidP="00DA636F">
      <w:pPr>
        <w:pStyle w:val="a8"/>
        <w:rPr>
          <w:sz w:val="22"/>
          <w:szCs w:val="22"/>
          <w:lang w:eastAsia="ko-KR"/>
        </w:rPr>
      </w:pPr>
      <w:r>
        <w:rPr>
          <w:rFonts w:hint="eastAsia"/>
          <w:sz w:val="22"/>
          <w:szCs w:val="22"/>
          <w:lang w:eastAsia="ko-KR"/>
        </w:rPr>
        <w:t>A</w:t>
      </w:r>
      <w:r>
        <w:rPr>
          <w:sz w:val="22"/>
          <w:szCs w:val="22"/>
          <w:lang w:eastAsia="ko-KR"/>
        </w:rPr>
        <w:t>: AP PeerKey is related to mesh.</w:t>
      </w:r>
    </w:p>
    <w:p w14:paraId="43BABA44" w14:textId="455437D1" w:rsidR="00F20840" w:rsidRDefault="00922787" w:rsidP="00DA636F">
      <w:pPr>
        <w:pStyle w:val="a8"/>
        <w:rPr>
          <w:sz w:val="22"/>
          <w:szCs w:val="22"/>
          <w:lang w:eastAsia="ko-KR"/>
        </w:rPr>
      </w:pPr>
      <w:r>
        <w:rPr>
          <w:rFonts w:hint="eastAsia"/>
          <w:sz w:val="22"/>
          <w:szCs w:val="22"/>
          <w:lang w:eastAsia="ko-KR"/>
        </w:rPr>
        <w:t>W</w:t>
      </w:r>
      <w:r>
        <w:rPr>
          <w:sz w:val="22"/>
          <w:szCs w:val="22"/>
          <w:lang w:eastAsia="ko-KR"/>
        </w:rPr>
        <w:t>e can defer the CIDs.</w:t>
      </w:r>
    </w:p>
    <w:p w14:paraId="4AEE2C29" w14:textId="2E20F591" w:rsidR="00922787" w:rsidRDefault="00922787" w:rsidP="00DA636F">
      <w:pPr>
        <w:pStyle w:val="a8"/>
        <w:rPr>
          <w:sz w:val="22"/>
          <w:szCs w:val="22"/>
          <w:lang w:eastAsia="ko-KR"/>
        </w:rPr>
      </w:pPr>
    </w:p>
    <w:p w14:paraId="2BC7FF3B" w14:textId="77777777" w:rsidR="00F20840" w:rsidRDefault="00F20840" w:rsidP="00DA636F">
      <w:pPr>
        <w:pStyle w:val="a8"/>
        <w:rPr>
          <w:sz w:val="22"/>
          <w:szCs w:val="22"/>
          <w:lang w:eastAsia="ko-KR"/>
        </w:rPr>
      </w:pPr>
    </w:p>
    <w:p w14:paraId="1808D0A9" w14:textId="402490C8" w:rsidR="002637CC" w:rsidRDefault="002637CC" w:rsidP="002637CC">
      <w:pPr>
        <w:pStyle w:val="a8"/>
        <w:spacing w:after="160" w:line="256" w:lineRule="auto"/>
      </w:pPr>
      <w:r>
        <w:t>SP: Do you support to accept the resolution in 11-22/1178r3 for the following CIDs?</w:t>
      </w:r>
    </w:p>
    <w:p w14:paraId="2B613CDA" w14:textId="4C683A08" w:rsidR="00F20840" w:rsidRDefault="00F20840" w:rsidP="00DA636F">
      <w:pPr>
        <w:pStyle w:val="a8"/>
        <w:rPr>
          <w:sz w:val="22"/>
          <w:szCs w:val="22"/>
          <w:lang w:eastAsia="ko-KR"/>
        </w:rPr>
      </w:pPr>
    </w:p>
    <w:p w14:paraId="55871FA5" w14:textId="76F7E710" w:rsidR="00F20840" w:rsidRPr="009235F4" w:rsidRDefault="002637CC" w:rsidP="00DA636F">
      <w:pPr>
        <w:pStyle w:val="a8"/>
        <w:rPr>
          <w:sz w:val="22"/>
          <w:szCs w:val="22"/>
          <w:lang w:eastAsia="ko-KR"/>
        </w:rPr>
      </w:pPr>
      <w:r w:rsidRPr="009235F4">
        <w:t xml:space="preserve">13193, 11990, 13156, 13157, 13158, 13159, 12090, 13160, 12091, 13161, </w:t>
      </w:r>
      <w:r w:rsidRPr="009235F4">
        <w:rPr>
          <w:strike/>
          <w:highlight w:val="yellow"/>
        </w:rPr>
        <w:t>13162</w:t>
      </w:r>
      <w:r w:rsidRPr="009235F4">
        <w:t xml:space="preserve">, 13163, 13173, 12092. 12093, </w:t>
      </w:r>
      <w:r w:rsidRPr="009235F4">
        <w:rPr>
          <w:strike/>
          <w:highlight w:val="yellow"/>
        </w:rPr>
        <w:t>12322</w:t>
      </w:r>
      <w:r w:rsidRPr="009235F4">
        <w:t xml:space="preserve">, 13164, 13165, 13166, 13167, 13168, 13169, 13170, 12371, 12979, 12372, 13171, 13172, </w:t>
      </w:r>
      <w:r w:rsidRPr="009235F4">
        <w:rPr>
          <w:strike/>
          <w:highlight w:val="yellow"/>
        </w:rPr>
        <w:t>13599</w:t>
      </w:r>
    </w:p>
    <w:p w14:paraId="156CAA88" w14:textId="082EC66E" w:rsidR="00F20840" w:rsidRDefault="002637CC" w:rsidP="00DA636F">
      <w:pPr>
        <w:pStyle w:val="a8"/>
        <w:rPr>
          <w:sz w:val="22"/>
          <w:szCs w:val="22"/>
          <w:lang w:eastAsia="ko-KR"/>
        </w:rPr>
      </w:pPr>
      <w:r>
        <w:rPr>
          <w:rFonts w:hint="eastAsia"/>
          <w:sz w:val="22"/>
          <w:szCs w:val="22"/>
          <w:lang w:eastAsia="ko-KR"/>
        </w:rPr>
        <w:t>N</w:t>
      </w:r>
      <w:r>
        <w:rPr>
          <w:sz w:val="22"/>
          <w:szCs w:val="22"/>
          <w:lang w:eastAsia="ko-KR"/>
        </w:rPr>
        <w:t>o objection</w:t>
      </w:r>
    </w:p>
    <w:sectPr w:rsidR="00F20840">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B0C0" w14:textId="77777777" w:rsidR="004C5A48" w:rsidRDefault="004C5A48">
      <w:r>
        <w:separator/>
      </w:r>
    </w:p>
  </w:endnote>
  <w:endnote w:type="continuationSeparator" w:id="0">
    <w:p w14:paraId="4E21A9DE" w14:textId="77777777" w:rsidR="004C5A48" w:rsidRDefault="004C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4243" w14:textId="77777777" w:rsidR="004C5A48" w:rsidRDefault="004C5A48">
      <w:r>
        <w:separator/>
      </w:r>
    </w:p>
  </w:footnote>
  <w:footnote w:type="continuationSeparator" w:id="0">
    <w:p w14:paraId="1C32D4AF" w14:textId="77777777" w:rsidR="004C5A48" w:rsidRDefault="004C5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EB889FB" w:rsidR="00B8576A" w:rsidRPr="002B3424"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65285D">
      <w:t>July</w:t>
    </w:r>
    <w:r w:rsidR="00B8576A">
      <w:t xml:space="preserve"> 202</w:t>
    </w:r>
    <w:r w:rsidR="000743E8">
      <w:t>2</w:t>
    </w:r>
    <w:r>
      <w:fldChar w:fldCharType="end"/>
    </w:r>
    <w:r w:rsidR="00B8576A">
      <w:tab/>
    </w:r>
    <w:r w:rsidR="00B8576A">
      <w:tab/>
    </w:r>
    <w:fldSimple w:instr=" TITLE  \* MERGEFORMAT ">
      <w:r w:rsidR="00B8576A">
        <w:t>doc.: IEEE 802.11-2</w:t>
      </w:r>
      <w:r w:rsidR="000743E8">
        <w:t>2</w:t>
      </w:r>
      <w:r w:rsidR="00B8576A">
        <w:t>/</w:t>
      </w:r>
      <w:r w:rsidR="00EA79AC">
        <w:t>0</w:t>
      </w:r>
      <w:r w:rsidR="008E103B">
        <w:t>1229</w:t>
      </w:r>
      <w:r w:rsidR="00B8576A">
        <w:t>r</w:t>
      </w:r>
    </w:fldSimple>
    <w:r w:rsidR="001D0AA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1634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3F026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5A086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FAF45E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81533B"/>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DB01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3923801"/>
    <w:multiLevelType w:val="hybridMultilevel"/>
    <w:tmpl w:val="FFFFFFFF"/>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4C9325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AB4485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4802045"/>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DD5BEF"/>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55330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DA5BB9"/>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BA6C3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36238671">
    <w:abstractNumId w:val="17"/>
  </w:num>
  <w:num w:numId="2" w16cid:durableId="763494403">
    <w:abstractNumId w:val="13"/>
  </w:num>
  <w:num w:numId="3" w16cid:durableId="1775247559">
    <w:abstractNumId w:val="6"/>
  </w:num>
  <w:num w:numId="4" w16cid:durableId="1087120100">
    <w:abstractNumId w:val="0"/>
  </w:num>
  <w:num w:numId="5" w16cid:durableId="1939871937">
    <w:abstractNumId w:val="15"/>
  </w:num>
  <w:num w:numId="6" w16cid:durableId="1342929604">
    <w:abstractNumId w:val="1"/>
  </w:num>
  <w:num w:numId="7" w16cid:durableId="1686589237">
    <w:abstractNumId w:val="10"/>
  </w:num>
  <w:num w:numId="8" w16cid:durableId="932277424">
    <w:abstractNumId w:val="2"/>
  </w:num>
  <w:num w:numId="9" w16cid:durableId="365639525">
    <w:abstractNumId w:val="7"/>
  </w:num>
  <w:num w:numId="10" w16cid:durableId="1434980703">
    <w:abstractNumId w:val="18"/>
  </w:num>
  <w:num w:numId="11" w16cid:durableId="962615496">
    <w:abstractNumId w:val="3"/>
  </w:num>
  <w:num w:numId="12" w16cid:durableId="2064910434">
    <w:abstractNumId w:val="4"/>
  </w:num>
  <w:num w:numId="13" w16cid:durableId="2120492029">
    <w:abstractNumId w:val="16"/>
  </w:num>
  <w:num w:numId="14" w16cid:durableId="958098842">
    <w:abstractNumId w:val="8"/>
  </w:num>
  <w:num w:numId="15" w16cid:durableId="50466950">
    <w:abstractNumId w:val="5"/>
  </w:num>
  <w:num w:numId="16" w16cid:durableId="477307525">
    <w:abstractNumId w:val="12"/>
  </w:num>
  <w:num w:numId="17" w16cid:durableId="1576235887">
    <w:abstractNumId w:val="9"/>
  </w:num>
  <w:num w:numId="18" w16cid:durableId="917440650">
    <w:abstractNumId w:val="11"/>
  </w:num>
  <w:num w:numId="19" w16cid:durableId="45051261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0AC"/>
    <w:rsid w:val="00000FA0"/>
    <w:rsid w:val="000033D0"/>
    <w:rsid w:val="000052FC"/>
    <w:rsid w:val="00005B82"/>
    <w:rsid w:val="00010CEC"/>
    <w:rsid w:val="00011573"/>
    <w:rsid w:val="00011D9C"/>
    <w:rsid w:val="0001388E"/>
    <w:rsid w:val="00013A23"/>
    <w:rsid w:val="00013B61"/>
    <w:rsid w:val="00014F70"/>
    <w:rsid w:val="00017539"/>
    <w:rsid w:val="00017EA1"/>
    <w:rsid w:val="00020B9C"/>
    <w:rsid w:val="00021702"/>
    <w:rsid w:val="00022FC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D5A"/>
    <w:rsid w:val="000667F6"/>
    <w:rsid w:val="00066808"/>
    <w:rsid w:val="00067317"/>
    <w:rsid w:val="00071CFF"/>
    <w:rsid w:val="00072002"/>
    <w:rsid w:val="00073747"/>
    <w:rsid w:val="00073B10"/>
    <w:rsid w:val="00074097"/>
    <w:rsid w:val="000743E8"/>
    <w:rsid w:val="00077702"/>
    <w:rsid w:val="00081135"/>
    <w:rsid w:val="00082310"/>
    <w:rsid w:val="00082BEA"/>
    <w:rsid w:val="00084278"/>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944"/>
    <w:rsid w:val="000B3862"/>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B21"/>
    <w:rsid w:val="00114874"/>
    <w:rsid w:val="00114C8C"/>
    <w:rsid w:val="00121477"/>
    <w:rsid w:val="00122602"/>
    <w:rsid w:val="00124473"/>
    <w:rsid w:val="001252AB"/>
    <w:rsid w:val="0012564F"/>
    <w:rsid w:val="00126EF2"/>
    <w:rsid w:val="001307A0"/>
    <w:rsid w:val="00132557"/>
    <w:rsid w:val="001329F3"/>
    <w:rsid w:val="001332F0"/>
    <w:rsid w:val="0013349D"/>
    <w:rsid w:val="00133FB3"/>
    <w:rsid w:val="00135C3E"/>
    <w:rsid w:val="001361D5"/>
    <w:rsid w:val="00140A6A"/>
    <w:rsid w:val="001442F3"/>
    <w:rsid w:val="001463C9"/>
    <w:rsid w:val="00146898"/>
    <w:rsid w:val="00150F47"/>
    <w:rsid w:val="001514BE"/>
    <w:rsid w:val="00154808"/>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52D0"/>
    <w:rsid w:val="00180BE6"/>
    <w:rsid w:val="001820EC"/>
    <w:rsid w:val="001821FC"/>
    <w:rsid w:val="001839A4"/>
    <w:rsid w:val="0019195D"/>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0DF3"/>
    <w:rsid w:val="001C11BC"/>
    <w:rsid w:val="001C12CD"/>
    <w:rsid w:val="001C2133"/>
    <w:rsid w:val="001C28A8"/>
    <w:rsid w:val="001C3368"/>
    <w:rsid w:val="001C3D6E"/>
    <w:rsid w:val="001C5663"/>
    <w:rsid w:val="001C5BF5"/>
    <w:rsid w:val="001C5C20"/>
    <w:rsid w:val="001C76CF"/>
    <w:rsid w:val="001D0AAA"/>
    <w:rsid w:val="001D2BCD"/>
    <w:rsid w:val="001D47E6"/>
    <w:rsid w:val="001D490B"/>
    <w:rsid w:val="001D50C6"/>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753"/>
    <w:rsid w:val="002038CD"/>
    <w:rsid w:val="00206BA3"/>
    <w:rsid w:val="00210BE9"/>
    <w:rsid w:val="0021207C"/>
    <w:rsid w:val="00213002"/>
    <w:rsid w:val="00214D19"/>
    <w:rsid w:val="00215D20"/>
    <w:rsid w:val="0022126D"/>
    <w:rsid w:val="00222B90"/>
    <w:rsid w:val="002254AC"/>
    <w:rsid w:val="00230068"/>
    <w:rsid w:val="002303A1"/>
    <w:rsid w:val="002304F1"/>
    <w:rsid w:val="00230CC4"/>
    <w:rsid w:val="0023647E"/>
    <w:rsid w:val="00236730"/>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37CC"/>
    <w:rsid w:val="00264AF0"/>
    <w:rsid w:val="00264F6C"/>
    <w:rsid w:val="00270019"/>
    <w:rsid w:val="00270B28"/>
    <w:rsid w:val="0027388E"/>
    <w:rsid w:val="00274BA8"/>
    <w:rsid w:val="00274F5E"/>
    <w:rsid w:val="00276387"/>
    <w:rsid w:val="00280981"/>
    <w:rsid w:val="002828D3"/>
    <w:rsid w:val="00282AF8"/>
    <w:rsid w:val="0028651E"/>
    <w:rsid w:val="002874C9"/>
    <w:rsid w:val="00287620"/>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25F"/>
    <w:rsid w:val="002C578D"/>
    <w:rsid w:val="002C6390"/>
    <w:rsid w:val="002C6432"/>
    <w:rsid w:val="002C6AC3"/>
    <w:rsid w:val="002C6C1F"/>
    <w:rsid w:val="002D002E"/>
    <w:rsid w:val="002D03C5"/>
    <w:rsid w:val="002D05D6"/>
    <w:rsid w:val="002D20D4"/>
    <w:rsid w:val="002D3429"/>
    <w:rsid w:val="002D44BE"/>
    <w:rsid w:val="002D64BB"/>
    <w:rsid w:val="002D66BA"/>
    <w:rsid w:val="002D70EF"/>
    <w:rsid w:val="002E0738"/>
    <w:rsid w:val="002E19AA"/>
    <w:rsid w:val="002E2547"/>
    <w:rsid w:val="002E2FD2"/>
    <w:rsid w:val="002E5135"/>
    <w:rsid w:val="002E5D9F"/>
    <w:rsid w:val="002E6DD7"/>
    <w:rsid w:val="002F314E"/>
    <w:rsid w:val="002F5EA8"/>
    <w:rsid w:val="002F6EC4"/>
    <w:rsid w:val="00300BEC"/>
    <w:rsid w:val="003039C9"/>
    <w:rsid w:val="003048B2"/>
    <w:rsid w:val="0030533F"/>
    <w:rsid w:val="0030773A"/>
    <w:rsid w:val="0031076C"/>
    <w:rsid w:val="00311410"/>
    <w:rsid w:val="003117D4"/>
    <w:rsid w:val="00311986"/>
    <w:rsid w:val="00313455"/>
    <w:rsid w:val="0031375E"/>
    <w:rsid w:val="003147F1"/>
    <w:rsid w:val="00315501"/>
    <w:rsid w:val="003157EA"/>
    <w:rsid w:val="00317C80"/>
    <w:rsid w:val="0032062B"/>
    <w:rsid w:val="00323042"/>
    <w:rsid w:val="00324E5F"/>
    <w:rsid w:val="00325312"/>
    <w:rsid w:val="00325353"/>
    <w:rsid w:val="00330537"/>
    <w:rsid w:val="00332D9F"/>
    <w:rsid w:val="003332D7"/>
    <w:rsid w:val="00333392"/>
    <w:rsid w:val="00337384"/>
    <w:rsid w:val="00340CC0"/>
    <w:rsid w:val="00346504"/>
    <w:rsid w:val="00347457"/>
    <w:rsid w:val="00347E4A"/>
    <w:rsid w:val="00350FA2"/>
    <w:rsid w:val="00351BB3"/>
    <w:rsid w:val="003551DC"/>
    <w:rsid w:val="00356987"/>
    <w:rsid w:val="00356E56"/>
    <w:rsid w:val="00360813"/>
    <w:rsid w:val="00362095"/>
    <w:rsid w:val="0036385F"/>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0FEB"/>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4C6F"/>
    <w:rsid w:val="00405CB8"/>
    <w:rsid w:val="00407558"/>
    <w:rsid w:val="00411876"/>
    <w:rsid w:val="00415BF0"/>
    <w:rsid w:val="00416874"/>
    <w:rsid w:val="00417DD6"/>
    <w:rsid w:val="00421014"/>
    <w:rsid w:val="00424983"/>
    <w:rsid w:val="0042523B"/>
    <w:rsid w:val="00425C48"/>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4DE1"/>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3EA4"/>
    <w:rsid w:val="004C4833"/>
    <w:rsid w:val="004C5177"/>
    <w:rsid w:val="004C5A48"/>
    <w:rsid w:val="004C5BA1"/>
    <w:rsid w:val="004C7EA3"/>
    <w:rsid w:val="004D2B84"/>
    <w:rsid w:val="004D2D7B"/>
    <w:rsid w:val="004D2E64"/>
    <w:rsid w:val="004D4546"/>
    <w:rsid w:val="004D77A8"/>
    <w:rsid w:val="004E0751"/>
    <w:rsid w:val="004E7441"/>
    <w:rsid w:val="004E7EF6"/>
    <w:rsid w:val="004F0101"/>
    <w:rsid w:val="004F0B8F"/>
    <w:rsid w:val="004F120D"/>
    <w:rsid w:val="004F2F28"/>
    <w:rsid w:val="004F496C"/>
    <w:rsid w:val="004F542E"/>
    <w:rsid w:val="00500FA4"/>
    <w:rsid w:val="00501CE0"/>
    <w:rsid w:val="005027E4"/>
    <w:rsid w:val="00503D40"/>
    <w:rsid w:val="00503F01"/>
    <w:rsid w:val="00504E16"/>
    <w:rsid w:val="00505D67"/>
    <w:rsid w:val="00506400"/>
    <w:rsid w:val="005071C6"/>
    <w:rsid w:val="00510063"/>
    <w:rsid w:val="00511292"/>
    <w:rsid w:val="005128E2"/>
    <w:rsid w:val="00514421"/>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55F2"/>
    <w:rsid w:val="00545704"/>
    <w:rsid w:val="00546C43"/>
    <w:rsid w:val="00553E4D"/>
    <w:rsid w:val="00554451"/>
    <w:rsid w:val="00554DC1"/>
    <w:rsid w:val="0055514F"/>
    <w:rsid w:val="00555736"/>
    <w:rsid w:val="00557C0F"/>
    <w:rsid w:val="00560E56"/>
    <w:rsid w:val="005616B6"/>
    <w:rsid w:val="00562D40"/>
    <w:rsid w:val="005632E0"/>
    <w:rsid w:val="00565F03"/>
    <w:rsid w:val="00567316"/>
    <w:rsid w:val="00570F38"/>
    <w:rsid w:val="00571E0F"/>
    <w:rsid w:val="005736BF"/>
    <w:rsid w:val="00573F1D"/>
    <w:rsid w:val="00574A88"/>
    <w:rsid w:val="00574F41"/>
    <w:rsid w:val="005755D6"/>
    <w:rsid w:val="00576411"/>
    <w:rsid w:val="00580CF0"/>
    <w:rsid w:val="005822F6"/>
    <w:rsid w:val="00582FEB"/>
    <w:rsid w:val="00584E86"/>
    <w:rsid w:val="00586110"/>
    <w:rsid w:val="00586A99"/>
    <w:rsid w:val="0058714F"/>
    <w:rsid w:val="00587D84"/>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014E"/>
    <w:rsid w:val="005D1371"/>
    <w:rsid w:val="005D3C25"/>
    <w:rsid w:val="005D538F"/>
    <w:rsid w:val="005E1B4D"/>
    <w:rsid w:val="005E68D6"/>
    <w:rsid w:val="005F303F"/>
    <w:rsid w:val="005F3F31"/>
    <w:rsid w:val="005F592C"/>
    <w:rsid w:val="005F5A34"/>
    <w:rsid w:val="005F5EBB"/>
    <w:rsid w:val="00600065"/>
    <w:rsid w:val="00601530"/>
    <w:rsid w:val="00602ECE"/>
    <w:rsid w:val="00607D75"/>
    <w:rsid w:val="00610F95"/>
    <w:rsid w:val="00611C28"/>
    <w:rsid w:val="00614140"/>
    <w:rsid w:val="006145A5"/>
    <w:rsid w:val="0061475B"/>
    <w:rsid w:val="006177E1"/>
    <w:rsid w:val="0061791E"/>
    <w:rsid w:val="00620164"/>
    <w:rsid w:val="00620290"/>
    <w:rsid w:val="00620778"/>
    <w:rsid w:val="006215D1"/>
    <w:rsid w:val="00622D52"/>
    <w:rsid w:val="00624386"/>
    <w:rsid w:val="0062440B"/>
    <w:rsid w:val="00624DA8"/>
    <w:rsid w:val="00631551"/>
    <w:rsid w:val="0063158B"/>
    <w:rsid w:val="00631EF4"/>
    <w:rsid w:val="006324F1"/>
    <w:rsid w:val="00637169"/>
    <w:rsid w:val="0064030A"/>
    <w:rsid w:val="0064083D"/>
    <w:rsid w:val="006416BE"/>
    <w:rsid w:val="0064170C"/>
    <w:rsid w:val="006424E4"/>
    <w:rsid w:val="00642C86"/>
    <w:rsid w:val="00644D81"/>
    <w:rsid w:val="00646E01"/>
    <w:rsid w:val="006508FD"/>
    <w:rsid w:val="00651597"/>
    <w:rsid w:val="0065267A"/>
    <w:rsid w:val="0065285D"/>
    <w:rsid w:val="00670383"/>
    <w:rsid w:val="006728A8"/>
    <w:rsid w:val="00672B30"/>
    <w:rsid w:val="006764E1"/>
    <w:rsid w:val="006767FD"/>
    <w:rsid w:val="00677948"/>
    <w:rsid w:val="00677D48"/>
    <w:rsid w:val="006800EA"/>
    <w:rsid w:val="00681618"/>
    <w:rsid w:val="00681D2C"/>
    <w:rsid w:val="006822F4"/>
    <w:rsid w:val="0068297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3BA0"/>
    <w:rsid w:val="006E660D"/>
    <w:rsid w:val="006E7626"/>
    <w:rsid w:val="006F07A9"/>
    <w:rsid w:val="006F3850"/>
    <w:rsid w:val="006F4D27"/>
    <w:rsid w:val="006F54D2"/>
    <w:rsid w:val="006F5952"/>
    <w:rsid w:val="00701397"/>
    <w:rsid w:val="00702873"/>
    <w:rsid w:val="00704C96"/>
    <w:rsid w:val="00705E5B"/>
    <w:rsid w:val="00706AB7"/>
    <w:rsid w:val="00710BAF"/>
    <w:rsid w:val="00710CFF"/>
    <w:rsid w:val="0071126F"/>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1050"/>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66D"/>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15408"/>
    <w:rsid w:val="00820902"/>
    <w:rsid w:val="008211EE"/>
    <w:rsid w:val="008231E4"/>
    <w:rsid w:val="00823E92"/>
    <w:rsid w:val="008249F2"/>
    <w:rsid w:val="00825448"/>
    <w:rsid w:val="00830E86"/>
    <w:rsid w:val="008336F6"/>
    <w:rsid w:val="0083536E"/>
    <w:rsid w:val="008404BB"/>
    <w:rsid w:val="00847A55"/>
    <w:rsid w:val="00847D81"/>
    <w:rsid w:val="008529B4"/>
    <w:rsid w:val="00853DAE"/>
    <w:rsid w:val="00854725"/>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6BEC"/>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61AE"/>
    <w:rsid w:val="008A129F"/>
    <w:rsid w:val="008A1A7F"/>
    <w:rsid w:val="008B00F2"/>
    <w:rsid w:val="008B063C"/>
    <w:rsid w:val="008B290A"/>
    <w:rsid w:val="008B5F9A"/>
    <w:rsid w:val="008B6A07"/>
    <w:rsid w:val="008B72FB"/>
    <w:rsid w:val="008B73DC"/>
    <w:rsid w:val="008B7DBA"/>
    <w:rsid w:val="008C0265"/>
    <w:rsid w:val="008C06B2"/>
    <w:rsid w:val="008C0D88"/>
    <w:rsid w:val="008C2096"/>
    <w:rsid w:val="008C35C7"/>
    <w:rsid w:val="008C3711"/>
    <w:rsid w:val="008C4BCA"/>
    <w:rsid w:val="008C540D"/>
    <w:rsid w:val="008C671B"/>
    <w:rsid w:val="008C69FD"/>
    <w:rsid w:val="008C7AC9"/>
    <w:rsid w:val="008C7DE9"/>
    <w:rsid w:val="008D1925"/>
    <w:rsid w:val="008D202E"/>
    <w:rsid w:val="008D4377"/>
    <w:rsid w:val="008D482F"/>
    <w:rsid w:val="008D599B"/>
    <w:rsid w:val="008D66C4"/>
    <w:rsid w:val="008D68A5"/>
    <w:rsid w:val="008E103B"/>
    <w:rsid w:val="008E172C"/>
    <w:rsid w:val="008E37E6"/>
    <w:rsid w:val="008E3924"/>
    <w:rsid w:val="008E5E3C"/>
    <w:rsid w:val="008E6373"/>
    <w:rsid w:val="008E6A98"/>
    <w:rsid w:val="008E6D99"/>
    <w:rsid w:val="008E7F48"/>
    <w:rsid w:val="008F2287"/>
    <w:rsid w:val="008F38BF"/>
    <w:rsid w:val="008F390D"/>
    <w:rsid w:val="008F4F33"/>
    <w:rsid w:val="008F789A"/>
    <w:rsid w:val="008F7A1A"/>
    <w:rsid w:val="0090036A"/>
    <w:rsid w:val="0090180C"/>
    <w:rsid w:val="00904705"/>
    <w:rsid w:val="00904974"/>
    <w:rsid w:val="00907708"/>
    <w:rsid w:val="00907BB1"/>
    <w:rsid w:val="00910FEB"/>
    <w:rsid w:val="009114E1"/>
    <w:rsid w:val="00911848"/>
    <w:rsid w:val="00911E22"/>
    <w:rsid w:val="00912D95"/>
    <w:rsid w:val="00912E8A"/>
    <w:rsid w:val="009142B9"/>
    <w:rsid w:val="0091545C"/>
    <w:rsid w:val="00915F9D"/>
    <w:rsid w:val="00916BEF"/>
    <w:rsid w:val="009204AD"/>
    <w:rsid w:val="00920A56"/>
    <w:rsid w:val="00922787"/>
    <w:rsid w:val="00922F82"/>
    <w:rsid w:val="009235F4"/>
    <w:rsid w:val="00924DE1"/>
    <w:rsid w:val="00924F9B"/>
    <w:rsid w:val="0092528C"/>
    <w:rsid w:val="00925CCB"/>
    <w:rsid w:val="009262C4"/>
    <w:rsid w:val="00926371"/>
    <w:rsid w:val="00927EEB"/>
    <w:rsid w:val="009320AD"/>
    <w:rsid w:val="00933EC2"/>
    <w:rsid w:val="00935BB1"/>
    <w:rsid w:val="009361C8"/>
    <w:rsid w:val="00943446"/>
    <w:rsid w:val="0094520B"/>
    <w:rsid w:val="00946A84"/>
    <w:rsid w:val="00952963"/>
    <w:rsid w:val="00952BD9"/>
    <w:rsid w:val="00952E42"/>
    <w:rsid w:val="009532A4"/>
    <w:rsid w:val="0095655A"/>
    <w:rsid w:val="00956FDD"/>
    <w:rsid w:val="0095706C"/>
    <w:rsid w:val="00961B3B"/>
    <w:rsid w:val="0096392A"/>
    <w:rsid w:val="009655D3"/>
    <w:rsid w:val="00965662"/>
    <w:rsid w:val="00965C96"/>
    <w:rsid w:val="00966624"/>
    <w:rsid w:val="00966BC8"/>
    <w:rsid w:val="00972965"/>
    <w:rsid w:val="009743A5"/>
    <w:rsid w:val="00976839"/>
    <w:rsid w:val="00977705"/>
    <w:rsid w:val="00980805"/>
    <w:rsid w:val="0098081F"/>
    <w:rsid w:val="00981BA7"/>
    <w:rsid w:val="00981E48"/>
    <w:rsid w:val="00982871"/>
    <w:rsid w:val="00983228"/>
    <w:rsid w:val="00983C50"/>
    <w:rsid w:val="00987805"/>
    <w:rsid w:val="00987938"/>
    <w:rsid w:val="00987B45"/>
    <w:rsid w:val="00987C0E"/>
    <w:rsid w:val="00991127"/>
    <w:rsid w:val="009915AF"/>
    <w:rsid w:val="00994629"/>
    <w:rsid w:val="009967B2"/>
    <w:rsid w:val="009A0E15"/>
    <w:rsid w:val="009A56D6"/>
    <w:rsid w:val="009B02E9"/>
    <w:rsid w:val="009B189B"/>
    <w:rsid w:val="009B1CAF"/>
    <w:rsid w:val="009B42C8"/>
    <w:rsid w:val="009B737E"/>
    <w:rsid w:val="009B79A7"/>
    <w:rsid w:val="009C10FC"/>
    <w:rsid w:val="009C194D"/>
    <w:rsid w:val="009C3407"/>
    <w:rsid w:val="009C37B2"/>
    <w:rsid w:val="009C587E"/>
    <w:rsid w:val="009C601F"/>
    <w:rsid w:val="009C660C"/>
    <w:rsid w:val="009C6AA1"/>
    <w:rsid w:val="009C758E"/>
    <w:rsid w:val="009D11B2"/>
    <w:rsid w:val="009D15DE"/>
    <w:rsid w:val="009D1B30"/>
    <w:rsid w:val="009D2A9D"/>
    <w:rsid w:val="009D38CC"/>
    <w:rsid w:val="009D41FA"/>
    <w:rsid w:val="009D4541"/>
    <w:rsid w:val="009D4728"/>
    <w:rsid w:val="009D5437"/>
    <w:rsid w:val="009D5445"/>
    <w:rsid w:val="009D576A"/>
    <w:rsid w:val="009E05FE"/>
    <w:rsid w:val="009E17D2"/>
    <w:rsid w:val="009E1C4F"/>
    <w:rsid w:val="009E2041"/>
    <w:rsid w:val="009E26AC"/>
    <w:rsid w:val="009E34D0"/>
    <w:rsid w:val="009E3997"/>
    <w:rsid w:val="009E3E81"/>
    <w:rsid w:val="009E580B"/>
    <w:rsid w:val="009F0FD3"/>
    <w:rsid w:val="009F16FB"/>
    <w:rsid w:val="009F2FBC"/>
    <w:rsid w:val="009F566D"/>
    <w:rsid w:val="009F5C4E"/>
    <w:rsid w:val="009F6F60"/>
    <w:rsid w:val="009F7BF0"/>
    <w:rsid w:val="00A00230"/>
    <w:rsid w:val="00A00832"/>
    <w:rsid w:val="00A01603"/>
    <w:rsid w:val="00A01D13"/>
    <w:rsid w:val="00A01F1B"/>
    <w:rsid w:val="00A01F2D"/>
    <w:rsid w:val="00A03EA9"/>
    <w:rsid w:val="00A047FA"/>
    <w:rsid w:val="00A0534F"/>
    <w:rsid w:val="00A076CF"/>
    <w:rsid w:val="00A10F68"/>
    <w:rsid w:val="00A13510"/>
    <w:rsid w:val="00A153DE"/>
    <w:rsid w:val="00A1629C"/>
    <w:rsid w:val="00A20561"/>
    <w:rsid w:val="00A2075F"/>
    <w:rsid w:val="00A21808"/>
    <w:rsid w:val="00A24BAC"/>
    <w:rsid w:val="00A255DD"/>
    <w:rsid w:val="00A25B5A"/>
    <w:rsid w:val="00A27255"/>
    <w:rsid w:val="00A27259"/>
    <w:rsid w:val="00A3108B"/>
    <w:rsid w:val="00A32486"/>
    <w:rsid w:val="00A34387"/>
    <w:rsid w:val="00A34C32"/>
    <w:rsid w:val="00A34CE8"/>
    <w:rsid w:val="00A37F14"/>
    <w:rsid w:val="00A4051A"/>
    <w:rsid w:val="00A40692"/>
    <w:rsid w:val="00A437CE"/>
    <w:rsid w:val="00A45E9E"/>
    <w:rsid w:val="00A46145"/>
    <w:rsid w:val="00A46199"/>
    <w:rsid w:val="00A462D0"/>
    <w:rsid w:val="00A46988"/>
    <w:rsid w:val="00A4795C"/>
    <w:rsid w:val="00A50340"/>
    <w:rsid w:val="00A5189B"/>
    <w:rsid w:val="00A52208"/>
    <w:rsid w:val="00A52DDD"/>
    <w:rsid w:val="00A52E39"/>
    <w:rsid w:val="00A539A2"/>
    <w:rsid w:val="00A5539E"/>
    <w:rsid w:val="00A55DD5"/>
    <w:rsid w:val="00A56CBF"/>
    <w:rsid w:val="00A57CE6"/>
    <w:rsid w:val="00A57E27"/>
    <w:rsid w:val="00A60736"/>
    <w:rsid w:val="00A64961"/>
    <w:rsid w:val="00A65970"/>
    <w:rsid w:val="00A6671C"/>
    <w:rsid w:val="00A678E6"/>
    <w:rsid w:val="00A67FF8"/>
    <w:rsid w:val="00A716F7"/>
    <w:rsid w:val="00A71A2F"/>
    <w:rsid w:val="00A72E79"/>
    <w:rsid w:val="00A74862"/>
    <w:rsid w:val="00A74E51"/>
    <w:rsid w:val="00A75D4D"/>
    <w:rsid w:val="00A81FA8"/>
    <w:rsid w:val="00A83D16"/>
    <w:rsid w:val="00A86A88"/>
    <w:rsid w:val="00A90146"/>
    <w:rsid w:val="00A90652"/>
    <w:rsid w:val="00A906FD"/>
    <w:rsid w:val="00A9119B"/>
    <w:rsid w:val="00A91C23"/>
    <w:rsid w:val="00A91E65"/>
    <w:rsid w:val="00A92F57"/>
    <w:rsid w:val="00A957F9"/>
    <w:rsid w:val="00AA026F"/>
    <w:rsid w:val="00AA2899"/>
    <w:rsid w:val="00AA3D5D"/>
    <w:rsid w:val="00AA427C"/>
    <w:rsid w:val="00AA67CD"/>
    <w:rsid w:val="00AB017E"/>
    <w:rsid w:val="00AB2D98"/>
    <w:rsid w:val="00AB2DB2"/>
    <w:rsid w:val="00AB3EC9"/>
    <w:rsid w:val="00AB450D"/>
    <w:rsid w:val="00AB5A8C"/>
    <w:rsid w:val="00AB7B37"/>
    <w:rsid w:val="00AB7D17"/>
    <w:rsid w:val="00AC194E"/>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3523"/>
    <w:rsid w:val="00B5383E"/>
    <w:rsid w:val="00B56580"/>
    <w:rsid w:val="00B56A8F"/>
    <w:rsid w:val="00B61CF8"/>
    <w:rsid w:val="00B63F03"/>
    <w:rsid w:val="00B644F7"/>
    <w:rsid w:val="00B64EF2"/>
    <w:rsid w:val="00B65A22"/>
    <w:rsid w:val="00B6604A"/>
    <w:rsid w:val="00B668CA"/>
    <w:rsid w:val="00B70E77"/>
    <w:rsid w:val="00B74889"/>
    <w:rsid w:val="00B77D14"/>
    <w:rsid w:val="00B818C1"/>
    <w:rsid w:val="00B82415"/>
    <w:rsid w:val="00B83686"/>
    <w:rsid w:val="00B836F1"/>
    <w:rsid w:val="00B843FD"/>
    <w:rsid w:val="00B8576A"/>
    <w:rsid w:val="00B91CDE"/>
    <w:rsid w:val="00B91DA4"/>
    <w:rsid w:val="00B91EF5"/>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313E"/>
    <w:rsid w:val="00BC4C7B"/>
    <w:rsid w:val="00BC73A6"/>
    <w:rsid w:val="00BD09EA"/>
    <w:rsid w:val="00BD3776"/>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0F9"/>
    <w:rsid w:val="00BF62DD"/>
    <w:rsid w:val="00BF73D7"/>
    <w:rsid w:val="00C0258F"/>
    <w:rsid w:val="00C04540"/>
    <w:rsid w:val="00C06104"/>
    <w:rsid w:val="00C075AA"/>
    <w:rsid w:val="00C132C8"/>
    <w:rsid w:val="00C13B1F"/>
    <w:rsid w:val="00C145C5"/>
    <w:rsid w:val="00C15404"/>
    <w:rsid w:val="00C15667"/>
    <w:rsid w:val="00C16835"/>
    <w:rsid w:val="00C17A16"/>
    <w:rsid w:val="00C17D73"/>
    <w:rsid w:val="00C216F3"/>
    <w:rsid w:val="00C22CD2"/>
    <w:rsid w:val="00C25784"/>
    <w:rsid w:val="00C26F58"/>
    <w:rsid w:val="00C30E3E"/>
    <w:rsid w:val="00C310C6"/>
    <w:rsid w:val="00C31BBC"/>
    <w:rsid w:val="00C3235A"/>
    <w:rsid w:val="00C33090"/>
    <w:rsid w:val="00C3597C"/>
    <w:rsid w:val="00C35DF6"/>
    <w:rsid w:val="00C368AD"/>
    <w:rsid w:val="00C37FEF"/>
    <w:rsid w:val="00C42C38"/>
    <w:rsid w:val="00C44716"/>
    <w:rsid w:val="00C44D28"/>
    <w:rsid w:val="00C45434"/>
    <w:rsid w:val="00C4557E"/>
    <w:rsid w:val="00C45F5A"/>
    <w:rsid w:val="00C47D42"/>
    <w:rsid w:val="00C5084D"/>
    <w:rsid w:val="00C54399"/>
    <w:rsid w:val="00C55D8C"/>
    <w:rsid w:val="00C55E81"/>
    <w:rsid w:val="00C57685"/>
    <w:rsid w:val="00C60626"/>
    <w:rsid w:val="00C6125D"/>
    <w:rsid w:val="00C616D8"/>
    <w:rsid w:val="00C6370D"/>
    <w:rsid w:val="00C63B48"/>
    <w:rsid w:val="00C654C3"/>
    <w:rsid w:val="00C66429"/>
    <w:rsid w:val="00C66DBC"/>
    <w:rsid w:val="00C66DF8"/>
    <w:rsid w:val="00C66F9B"/>
    <w:rsid w:val="00C70EEC"/>
    <w:rsid w:val="00C7153B"/>
    <w:rsid w:val="00C74B79"/>
    <w:rsid w:val="00C74C7A"/>
    <w:rsid w:val="00C751C9"/>
    <w:rsid w:val="00C75980"/>
    <w:rsid w:val="00C766EF"/>
    <w:rsid w:val="00C76A34"/>
    <w:rsid w:val="00C77BC3"/>
    <w:rsid w:val="00C77C2D"/>
    <w:rsid w:val="00C806EA"/>
    <w:rsid w:val="00C80861"/>
    <w:rsid w:val="00C80C2F"/>
    <w:rsid w:val="00C81D83"/>
    <w:rsid w:val="00C824A7"/>
    <w:rsid w:val="00C830B6"/>
    <w:rsid w:val="00C84541"/>
    <w:rsid w:val="00C87478"/>
    <w:rsid w:val="00C91320"/>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38B9"/>
    <w:rsid w:val="00CB41E9"/>
    <w:rsid w:val="00CB6E72"/>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5831"/>
    <w:rsid w:val="00CD779C"/>
    <w:rsid w:val="00CE01E1"/>
    <w:rsid w:val="00CE5D76"/>
    <w:rsid w:val="00CE6389"/>
    <w:rsid w:val="00CE63A0"/>
    <w:rsid w:val="00CE7317"/>
    <w:rsid w:val="00CE765E"/>
    <w:rsid w:val="00CF55DE"/>
    <w:rsid w:val="00CF5626"/>
    <w:rsid w:val="00CF69F9"/>
    <w:rsid w:val="00CF7F01"/>
    <w:rsid w:val="00D00C54"/>
    <w:rsid w:val="00D01359"/>
    <w:rsid w:val="00D022E6"/>
    <w:rsid w:val="00D023F0"/>
    <w:rsid w:val="00D06CEA"/>
    <w:rsid w:val="00D1056E"/>
    <w:rsid w:val="00D12260"/>
    <w:rsid w:val="00D164F1"/>
    <w:rsid w:val="00D22DFA"/>
    <w:rsid w:val="00D23B6B"/>
    <w:rsid w:val="00D23C4F"/>
    <w:rsid w:val="00D24E9D"/>
    <w:rsid w:val="00D25AF6"/>
    <w:rsid w:val="00D26531"/>
    <w:rsid w:val="00D26812"/>
    <w:rsid w:val="00D3092F"/>
    <w:rsid w:val="00D31334"/>
    <w:rsid w:val="00D32C33"/>
    <w:rsid w:val="00D3468A"/>
    <w:rsid w:val="00D362E8"/>
    <w:rsid w:val="00D41320"/>
    <w:rsid w:val="00D41CB6"/>
    <w:rsid w:val="00D46E03"/>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5AA3"/>
    <w:rsid w:val="00D67865"/>
    <w:rsid w:val="00D67A9D"/>
    <w:rsid w:val="00D67CB9"/>
    <w:rsid w:val="00D71246"/>
    <w:rsid w:val="00D716FF"/>
    <w:rsid w:val="00D7329C"/>
    <w:rsid w:val="00D7614E"/>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229C"/>
    <w:rsid w:val="00DA3F67"/>
    <w:rsid w:val="00DA636F"/>
    <w:rsid w:val="00DA6590"/>
    <w:rsid w:val="00DA6D5F"/>
    <w:rsid w:val="00DA6EA0"/>
    <w:rsid w:val="00DA7DC1"/>
    <w:rsid w:val="00DB0C5F"/>
    <w:rsid w:val="00DB1BE6"/>
    <w:rsid w:val="00DB1D7F"/>
    <w:rsid w:val="00DB2E6F"/>
    <w:rsid w:val="00DB4664"/>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0C8B"/>
    <w:rsid w:val="00E52B17"/>
    <w:rsid w:val="00E56FDA"/>
    <w:rsid w:val="00E5773A"/>
    <w:rsid w:val="00E60236"/>
    <w:rsid w:val="00E60A86"/>
    <w:rsid w:val="00E6227E"/>
    <w:rsid w:val="00E6613D"/>
    <w:rsid w:val="00E673F0"/>
    <w:rsid w:val="00E675DC"/>
    <w:rsid w:val="00E703C3"/>
    <w:rsid w:val="00E71F78"/>
    <w:rsid w:val="00E72BD5"/>
    <w:rsid w:val="00E74649"/>
    <w:rsid w:val="00E75887"/>
    <w:rsid w:val="00E81147"/>
    <w:rsid w:val="00E8121C"/>
    <w:rsid w:val="00E813D3"/>
    <w:rsid w:val="00E82BD2"/>
    <w:rsid w:val="00E8357C"/>
    <w:rsid w:val="00E8614A"/>
    <w:rsid w:val="00E871BD"/>
    <w:rsid w:val="00E90009"/>
    <w:rsid w:val="00E923B2"/>
    <w:rsid w:val="00E92AD0"/>
    <w:rsid w:val="00E952F3"/>
    <w:rsid w:val="00E9580F"/>
    <w:rsid w:val="00E95EDE"/>
    <w:rsid w:val="00EA0CB4"/>
    <w:rsid w:val="00EA119C"/>
    <w:rsid w:val="00EA1DD3"/>
    <w:rsid w:val="00EA2BF7"/>
    <w:rsid w:val="00EA3FD4"/>
    <w:rsid w:val="00EA4E20"/>
    <w:rsid w:val="00EA518B"/>
    <w:rsid w:val="00EA79AC"/>
    <w:rsid w:val="00EB2191"/>
    <w:rsid w:val="00EB5B48"/>
    <w:rsid w:val="00EB6552"/>
    <w:rsid w:val="00EB7002"/>
    <w:rsid w:val="00EB7759"/>
    <w:rsid w:val="00EC153E"/>
    <w:rsid w:val="00EC3288"/>
    <w:rsid w:val="00EC370D"/>
    <w:rsid w:val="00EC47A6"/>
    <w:rsid w:val="00EC5138"/>
    <w:rsid w:val="00EC6002"/>
    <w:rsid w:val="00EC7322"/>
    <w:rsid w:val="00ED3C4E"/>
    <w:rsid w:val="00ED72B0"/>
    <w:rsid w:val="00EE0D52"/>
    <w:rsid w:val="00EE0F8D"/>
    <w:rsid w:val="00EE3E2C"/>
    <w:rsid w:val="00EE3ED8"/>
    <w:rsid w:val="00EE4AA4"/>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0840"/>
    <w:rsid w:val="00F22479"/>
    <w:rsid w:val="00F22772"/>
    <w:rsid w:val="00F23720"/>
    <w:rsid w:val="00F30A17"/>
    <w:rsid w:val="00F30CE9"/>
    <w:rsid w:val="00F33BBF"/>
    <w:rsid w:val="00F35A54"/>
    <w:rsid w:val="00F372DC"/>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53E4"/>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479"/>
    <w:rsid w:val="00FD3D70"/>
    <w:rsid w:val="00FD426C"/>
    <w:rsid w:val="00FD465A"/>
    <w:rsid w:val="00FE0125"/>
    <w:rsid w:val="00FE0963"/>
    <w:rsid w:val="00FE0E8C"/>
    <w:rsid w:val="00FE2C5E"/>
    <w:rsid w:val="00FE3298"/>
    <w:rsid w:val="00FE49C6"/>
    <w:rsid w:val="00FE5A72"/>
    <w:rsid w:val="00FE6562"/>
    <w:rsid w:val="00FF0017"/>
    <w:rsid w:val="00FF06C8"/>
    <w:rsid w:val="00FF1079"/>
    <w:rsid w:val="00FF2F6F"/>
    <w:rsid w:val="00FF369E"/>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table" w:styleId="af0">
    <w:name w:val="Table Grid"/>
    <w:basedOn w:val="a1"/>
    <w:uiPriority w:val="59"/>
    <w:rsid w:val="00CB6E72"/>
    <w:rPr>
      <w:rFonts w:eastAsia="맑은 고딕"/>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3962083">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08285458">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9666465">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594915">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12770465">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385894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17709345">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6172763">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5069495">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297298379">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340050">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49127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76944827">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534239">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4349621">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129-00-00be-lb266-cr-cl9-emlsr.docx" TargetMode="External"/><Relationship Id="rId26" Type="http://schemas.openxmlformats.org/officeDocument/2006/relationships/hyperlink" Target="https://mentor.ieee.org/802.11/dcn/22/11-22-1036-01-00be-lb266-cr-for-35-9-2-1-latency-sensitive-traffic-differentiation.docx" TargetMode="External"/><Relationship Id="rId39" Type="http://schemas.openxmlformats.org/officeDocument/2006/relationships/hyperlink" Target="https://mentor.ieee.org/802.11/dcn/22/11-22-1204-03-00be-lb266-cr-cl35-emlsr-part2.docx" TargetMode="External"/><Relationship Id="rId21" Type="http://schemas.openxmlformats.org/officeDocument/2006/relationships/hyperlink" Target="https://mentor.ieee.org/802.11/dcn/22/11-22-1179-00-00be-resolution-of-cids-in-clauses-35-17-1-and-35-17-2-lb-266.docx" TargetMode="External"/><Relationship Id="rId34" Type="http://schemas.openxmlformats.org/officeDocument/2006/relationships/hyperlink" Target="https://mentor.ieee.org/802.11/dcn/22/11-22-1043-04-00be-lb266-cr-on-more-data-ack.docx"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174-00-00be-cr-for-35-3-5-3.docx" TargetMode="External"/><Relationship Id="rId20" Type="http://schemas.openxmlformats.org/officeDocument/2006/relationships/hyperlink" Target="https://imat.ieee.org/attendance" TargetMode="External"/><Relationship Id="rId29" Type="http://schemas.openxmlformats.org/officeDocument/2006/relationships/hyperlink" Target="https://mentor.ieee.org/802.11/dcn/22/11-22-1182-00-00be-lb266-cr-for-ml-ie-rules-part-2.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2/11-22-1174-00-00be-cr-for-35-3-5-3.docx" TargetMode="External"/><Relationship Id="rId32" Type="http://schemas.openxmlformats.org/officeDocument/2006/relationships/hyperlink" Target="https://mentor.ieee.org/802.11/dcn/22/11-22-1182-05-00be-lb266-cr-for-ml-ie-rules-part-2.docx" TargetMode="External"/><Relationship Id="rId37" Type="http://schemas.openxmlformats.org/officeDocument/2006/relationships/hyperlink" Target="https://mentor.ieee.org/802.11/dcn/22/11-22-1181-01-00be-lb266-cr-cl35-emlsr-part1.docx" TargetMode="External"/><Relationship Id="rId40" Type="http://schemas.openxmlformats.org/officeDocument/2006/relationships/hyperlink" Target="https://mentor.ieee.org/802.11/dcn/22/11-22-1178-02-00be-tgbe-lb266-security-comment-resolutions.docx" TargetMode="External"/><Relationship Id="rId5" Type="http://schemas.openxmlformats.org/officeDocument/2006/relationships/numbering" Target="numbering.xml"/><Relationship Id="rId15" Type="http://schemas.openxmlformats.org/officeDocument/2006/relationships/hyperlink" Target="https://mentor.ieee.org/802.11/dcn/22/11-22-1171-00-00be-cr-for-misc-cids.docx" TargetMode="External"/><Relationship Id="rId23" Type="http://schemas.openxmlformats.org/officeDocument/2006/relationships/hyperlink" Target="https://mentor.ieee.org/802.11/dcn/22/11-22-1180-00-00be-resolution-of-cids-in-clauses-9-4-2-313-2-and-9-6-35-related-to-epcs-lb266.docx" TargetMode="External"/><Relationship Id="rId28" Type="http://schemas.openxmlformats.org/officeDocument/2006/relationships/hyperlink" Target="https://mentor.ieee.org/802.11/dcn/22/11-22-1239-00-00be-lb266-cr-for-35-3-16-4.docx" TargetMode="External"/><Relationship Id="rId36" Type="http://schemas.openxmlformats.org/officeDocument/2006/relationships/hyperlink" Target="https://imat.ieee.org/attendance" TargetMode="External"/><Relationship Id="rId10" Type="http://schemas.openxmlformats.org/officeDocument/2006/relationships/endnotes" Target="endnotes.xml"/><Relationship Id="rId19" Type="http://schemas.openxmlformats.org/officeDocument/2006/relationships/hyperlink" Target="https://mentor.ieee.org/802.11/dcn/22/11-22-1181-00-00be-lb266-cr-cl35-emlsr-part1.docx" TargetMode="External"/><Relationship Id="rId31" Type="http://schemas.openxmlformats.org/officeDocument/2006/relationships/hyperlink" Target="https://mentor.ieee.org/802.11/dcn/22/11-22-1129-02-00be-lb266-cr-cl9-emlsr.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054-00-00be-cr-for-35-3-5-1-part-i.docx" TargetMode="External"/><Relationship Id="rId22" Type="http://schemas.openxmlformats.org/officeDocument/2006/relationships/hyperlink" Target="https://mentor.ieee.org/802.11/dcn/22/11-22-1159-00-00be-lb266-cr-for-clause-35-3.docx" TargetMode="External"/><Relationship Id="rId27" Type="http://schemas.openxmlformats.org/officeDocument/2006/relationships/hyperlink" Target="https://imat.ieee.org/attendance"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049-00-00be-lb266-cr-pifs-error-recovery.doc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2/11-22-1054-03-00be-cr-for-35-3-5-1-part-i.docx" TargetMode="External"/><Relationship Id="rId33" Type="http://schemas.openxmlformats.org/officeDocument/2006/relationships/hyperlink" Target="https://mentor.ieee.org/802.11/dcn/22/11-22-1204-03-00be-lb266-cr-cl35-emlsr-part2.docx" TargetMode="External"/><Relationship Id="rId38" Type="http://schemas.openxmlformats.org/officeDocument/2006/relationships/hyperlink" Target="https://mentor.ieee.org/802.11/dcn/22/11-22-1220-00-00be-cr-for-cid-1192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TotalTime>
  <Pages>19</Pages>
  <Words>5286</Words>
  <Characters>30133</Characters>
  <Application>Microsoft Office Word</Application>
  <DocSecurity>0</DocSecurity>
  <Lines>251</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8</cp:revision>
  <cp:lastPrinted>1901-01-01T07:00:00Z</cp:lastPrinted>
  <dcterms:created xsi:type="dcterms:W3CDTF">2022-08-17T14:00:00Z</dcterms:created>
  <dcterms:modified xsi:type="dcterms:W3CDTF">2022-08-21T13:52:00Z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