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FD4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4"/>
        <w:gridCol w:w="1415"/>
        <w:gridCol w:w="850"/>
        <w:gridCol w:w="3911"/>
      </w:tblGrid>
      <w:tr w:rsidR="00CA09B2" w14:paraId="2B7BA199" w14:textId="77777777" w:rsidTr="004834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9B763C8" w14:textId="0B78AA59" w:rsidR="00CA09B2" w:rsidRDefault="00391BA2">
            <w:pPr>
              <w:pStyle w:val="T2"/>
            </w:pPr>
            <w:r>
              <w:t>Channel mapping from 5 and 6 GHz to LC IF</w:t>
            </w:r>
          </w:p>
        </w:tc>
      </w:tr>
      <w:tr w:rsidR="00CA09B2" w14:paraId="4D1241CF" w14:textId="77777777" w:rsidTr="004834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F333AD" w14:textId="61B51180" w:rsidR="00CA09B2" w:rsidRDefault="00CA09B2" w:rsidP="002675A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83470">
              <w:rPr>
                <w:b w:val="0"/>
                <w:sz w:val="20"/>
              </w:rPr>
              <w:t>202</w:t>
            </w:r>
            <w:r w:rsidR="009E205B">
              <w:rPr>
                <w:b w:val="0"/>
                <w:sz w:val="20"/>
              </w:rPr>
              <w:t>2</w:t>
            </w:r>
            <w:r w:rsidR="00483470">
              <w:rPr>
                <w:b w:val="0"/>
                <w:sz w:val="20"/>
              </w:rPr>
              <w:t>-0</w:t>
            </w:r>
            <w:r w:rsidR="00391BA2">
              <w:rPr>
                <w:b w:val="0"/>
                <w:sz w:val="20"/>
              </w:rPr>
              <w:t>7</w:t>
            </w:r>
            <w:r w:rsidR="00483470">
              <w:rPr>
                <w:b w:val="0"/>
                <w:sz w:val="20"/>
              </w:rPr>
              <w:t>-</w:t>
            </w:r>
            <w:r w:rsidR="00391BA2">
              <w:rPr>
                <w:b w:val="0"/>
                <w:sz w:val="20"/>
              </w:rPr>
              <w:t>1</w:t>
            </w:r>
            <w:r w:rsidR="002675AA">
              <w:rPr>
                <w:b w:val="0"/>
                <w:sz w:val="20"/>
              </w:rPr>
              <w:t>3</w:t>
            </w:r>
          </w:p>
        </w:tc>
      </w:tr>
      <w:tr w:rsidR="00CA09B2" w14:paraId="7C475C53" w14:textId="77777777" w:rsidTr="004834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738F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A4DAF9D" w14:textId="77777777" w:rsidTr="00D6226D">
        <w:trPr>
          <w:jc w:val="center"/>
        </w:trPr>
        <w:tc>
          <w:tcPr>
            <w:tcW w:w="1696" w:type="dxa"/>
            <w:vAlign w:val="center"/>
          </w:tcPr>
          <w:p w14:paraId="58ADCCD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04" w:type="dxa"/>
            <w:vAlign w:val="center"/>
          </w:tcPr>
          <w:p w14:paraId="1E985B8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15" w:type="dxa"/>
            <w:vAlign w:val="center"/>
          </w:tcPr>
          <w:p w14:paraId="55FB1F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50" w:type="dxa"/>
            <w:vAlign w:val="center"/>
          </w:tcPr>
          <w:p w14:paraId="1E05C7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911" w:type="dxa"/>
            <w:vAlign w:val="center"/>
          </w:tcPr>
          <w:p w14:paraId="5EBFAC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98FEB91" w14:textId="77777777" w:rsidTr="00D6226D">
        <w:trPr>
          <w:jc w:val="center"/>
        </w:trPr>
        <w:tc>
          <w:tcPr>
            <w:tcW w:w="1696" w:type="dxa"/>
            <w:vAlign w:val="center"/>
          </w:tcPr>
          <w:p w14:paraId="11571D2A" w14:textId="0F2146FB" w:rsidR="00CA09B2" w:rsidRDefault="00391BA2" w:rsidP="00391B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Volker</w:t>
            </w:r>
            <w:r w:rsidR="00483470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Jungnickel</w:t>
            </w:r>
          </w:p>
        </w:tc>
        <w:tc>
          <w:tcPr>
            <w:tcW w:w="1704" w:type="dxa"/>
            <w:vAlign w:val="center"/>
          </w:tcPr>
          <w:p w14:paraId="560682F0" w14:textId="276E9176" w:rsidR="00CA09B2" w:rsidRDefault="00391B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Fraunhofer HHI</w:t>
            </w:r>
          </w:p>
        </w:tc>
        <w:tc>
          <w:tcPr>
            <w:tcW w:w="1415" w:type="dxa"/>
            <w:vAlign w:val="center"/>
          </w:tcPr>
          <w:p w14:paraId="52DA113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D4727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911" w:type="dxa"/>
            <w:vAlign w:val="center"/>
          </w:tcPr>
          <w:p w14:paraId="7B38B54B" w14:textId="3AF33DE7" w:rsidR="00CA09B2" w:rsidRDefault="002374C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391BA2" w:rsidRPr="00B229FE">
                <w:rPr>
                  <w:rStyle w:val="Hyperlink"/>
                  <w:b w:val="0"/>
                  <w:sz w:val="16"/>
                </w:rPr>
                <w:t>volker.jungnickel@hhi.fraunhofer.de</w:t>
              </w:r>
            </w:hyperlink>
            <w:r w:rsidR="00391BA2">
              <w:rPr>
                <w:b w:val="0"/>
                <w:sz w:val="16"/>
              </w:rPr>
              <w:t xml:space="preserve">  </w:t>
            </w:r>
          </w:p>
        </w:tc>
      </w:tr>
      <w:tr w:rsidR="00CA09B2" w14:paraId="3D9ED75A" w14:textId="77777777" w:rsidTr="00D6226D">
        <w:trPr>
          <w:jc w:val="center"/>
        </w:trPr>
        <w:tc>
          <w:tcPr>
            <w:tcW w:w="1696" w:type="dxa"/>
            <w:vAlign w:val="center"/>
          </w:tcPr>
          <w:p w14:paraId="314CF41E" w14:textId="6ED73397" w:rsidR="00CA09B2" w:rsidRDefault="00826D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Dennis Goodson</w:t>
            </w:r>
          </w:p>
        </w:tc>
        <w:tc>
          <w:tcPr>
            <w:tcW w:w="1704" w:type="dxa"/>
            <w:vAlign w:val="center"/>
          </w:tcPr>
          <w:p w14:paraId="703DDF96" w14:textId="05B13421" w:rsidR="00CA09B2" w:rsidRDefault="00826D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Fraunhofer HHI</w:t>
            </w:r>
          </w:p>
        </w:tc>
        <w:tc>
          <w:tcPr>
            <w:tcW w:w="1415" w:type="dxa"/>
            <w:vAlign w:val="center"/>
          </w:tcPr>
          <w:p w14:paraId="10B782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B1B9E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911" w:type="dxa"/>
            <w:vAlign w:val="center"/>
          </w:tcPr>
          <w:p w14:paraId="1DAAD4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26D45" w14:paraId="60E87FAD" w14:textId="77777777" w:rsidTr="00D6226D">
        <w:trPr>
          <w:jc w:val="center"/>
        </w:trPr>
        <w:tc>
          <w:tcPr>
            <w:tcW w:w="1696" w:type="dxa"/>
            <w:vAlign w:val="center"/>
          </w:tcPr>
          <w:p w14:paraId="0ADAD23D" w14:textId="46A4254D" w:rsidR="00826D45" w:rsidRDefault="00826D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Kai Habel</w:t>
            </w:r>
          </w:p>
        </w:tc>
        <w:tc>
          <w:tcPr>
            <w:tcW w:w="1704" w:type="dxa"/>
            <w:vAlign w:val="center"/>
          </w:tcPr>
          <w:p w14:paraId="07C033EC" w14:textId="4FD78D36" w:rsidR="00826D45" w:rsidRDefault="00826D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Fraunhofer HHI</w:t>
            </w:r>
          </w:p>
        </w:tc>
        <w:tc>
          <w:tcPr>
            <w:tcW w:w="1415" w:type="dxa"/>
            <w:vAlign w:val="center"/>
          </w:tcPr>
          <w:p w14:paraId="73949C54" w14:textId="77777777" w:rsidR="00826D45" w:rsidRDefault="00826D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73E3A2E" w14:textId="77777777" w:rsidR="00826D45" w:rsidRDefault="00826D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911" w:type="dxa"/>
            <w:vAlign w:val="center"/>
          </w:tcPr>
          <w:p w14:paraId="194AAD56" w14:textId="77777777" w:rsidR="00826D45" w:rsidRDefault="00826D4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742A6" w14:paraId="35005B36" w14:textId="77777777" w:rsidTr="00D6226D">
        <w:trPr>
          <w:jc w:val="center"/>
        </w:trPr>
        <w:tc>
          <w:tcPr>
            <w:tcW w:w="1696" w:type="dxa"/>
            <w:vAlign w:val="center"/>
          </w:tcPr>
          <w:p w14:paraId="32717365" w14:textId="5323D585" w:rsidR="003742A6" w:rsidRDefault="003742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1704" w:type="dxa"/>
            <w:vAlign w:val="center"/>
          </w:tcPr>
          <w:p w14:paraId="4564BD89" w14:textId="2B20B6D7" w:rsidR="003742A6" w:rsidRDefault="003742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415" w:type="dxa"/>
            <w:vAlign w:val="center"/>
          </w:tcPr>
          <w:p w14:paraId="44C8146D" w14:textId="77777777" w:rsidR="003742A6" w:rsidRDefault="003742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AC46367" w14:textId="77777777" w:rsidR="003742A6" w:rsidRDefault="003742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911" w:type="dxa"/>
            <w:vAlign w:val="center"/>
          </w:tcPr>
          <w:p w14:paraId="6B263D08" w14:textId="77777777" w:rsidR="003742A6" w:rsidRDefault="003742A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1B86194" w14:textId="19FBEFAF" w:rsidR="00CA09B2" w:rsidRDefault="006E1372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976FD5" wp14:editId="18FC169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02B3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4E0DF47" w14:textId="3201CD04" w:rsidR="00980133" w:rsidRDefault="00391BA2" w:rsidP="00391BA2">
                            <w:pPr>
                              <w:jc w:val="both"/>
                            </w:pPr>
                            <w:r>
                              <w:t xml:space="preserve">This contribution proposes revised working </w:t>
                            </w:r>
                            <w:r w:rsidR="001208FA">
                              <w:t xml:space="preserve">text </w:t>
                            </w:r>
                            <w:r>
                              <w:t xml:space="preserve">for the channel mapping in 32.3.4 in D3.0. It has been prepared to assist </w:t>
                            </w:r>
                            <w:r w:rsidR="001208FA">
                              <w:t xml:space="preserve">the </w:t>
                            </w:r>
                            <w:r>
                              <w:t>resolution of CID</w:t>
                            </w:r>
                            <w:r w:rsidR="001208FA">
                              <w:t xml:space="preserve">s </w:t>
                            </w:r>
                            <w:r>
                              <w:t xml:space="preserve">32 </w:t>
                            </w:r>
                            <w:r w:rsidR="001208FA">
                              <w:t xml:space="preserve">and 38 </w:t>
                            </w:r>
                            <w:r>
                              <w:t>in doc. 11-22-0949-01.</w:t>
                            </w:r>
                          </w:p>
                          <w:p w14:paraId="156B6A7C" w14:textId="56C28B84" w:rsidR="00980133" w:rsidRDefault="00980133">
                            <w:pPr>
                              <w:jc w:val="both"/>
                            </w:pPr>
                          </w:p>
                          <w:p w14:paraId="006F3BB2" w14:textId="20654901" w:rsidR="00741898" w:rsidRDefault="00741898">
                            <w:pPr>
                              <w:jc w:val="both"/>
                            </w:pPr>
                            <w:r>
                              <w:t>Rev.0: initial text for discussion</w:t>
                            </w:r>
                          </w:p>
                          <w:p w14:paraId="68AE5C5D" w14:textId="14D476B4" w:rsidR="00741898" w:rsidRDefault="00741898">
                            <w:pPr>
                              <w:jc w:val="both"/>
                            </w:pPr>
                            <w:r>
                              <w:t>Rev.1: new text after discussion, adding also the graph from doc. 11-22-1088r1</w:t>
                            </w:r>
                          </w:p>
                          <w:p w14:paraId="35DA955B" w14:textId="1BF06A27" w:rsidR="003742A6" w:rsidRDefault="003742A6">
                            <w:pPr>
                              <w:jc w:val="both"/>
                            </w:pPr>
                            <w:r>
                              <w:t>Rev 2: added text requiring AP to send operating class, band,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76F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ZS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kjMremrR&#10;kxoD+wAju4j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cO8WU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15F02B3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4E0DF47" w14:textId="3201CD04" w:rsidR="00980133" w:rsidRDefault="00391BA2" w:rsidP="00391BA2">
                      <w:pPr>
                        <w:jc w:val="both"/>
                      </w:pPr>
                      <w:r>
                        <w:t xml:space="preserve">This contribution proposes revised working </w:t>
                      </w:r>
                      <w:r w:rsidR="001208FA">
                        <w:t xml:space="preserve">text </w:t>
                      </w:r>
                      <w:r>
                        <w:t xml:space="preserve">for the channel mapping in 32.3.4 in D3.0. It has been prepared to assist </w:t>
                      </w:r>
                      <w:r w:rsidR="001208FA">
                        <w:t xml:space="preserve">the </w:t>
                      </w:r>
                      <w:r>
                        <w:t>resolution of CID</w:t>
                      </w:r>
                      <w:r w:rsidR="001208FA">
                        <w:t xml:space="preserve">s </w:t>
                      </w:r>
                      <w:r>
                        <w:t xml:space="preserve">32 </w:t>
                      </w:r>
                      <w:r w:rsidR="001208FA">
                        <w:t xml:space="preserve">and 38 </w:t>
                      </w:r>
                      <w:r>
                        <w:t>in doc. 11-22-0949-01.</w:t>
                      </w:r>
                    </w:p>
                    <w:p w14:paraId="156B6A7C" w14:textId="56C28B84" w:rsidR="00980133" w:rsidRDefault="00980133">
                      <w:pPr>
                        <w:jc w:val="both"/>
                      </w:pPr>
                    </w:p>
                    <w:p w14:paraId="006F3BB2" w14:textId="20654901" w:rsidR="00741898" w:rsidRDefault="00741898">
                      <w:pPr>
                        <w:jc w:val="both"/>
                      </w:pPr>
                      <w:r>
                        <w:t>Rev.0: initial text for discussion</w:t>
                      </w:r>
                    </w:p>
                    <w:p w14:paraId="68AE5C5D" w14:textId="14D476B4" w:rsidR="00741898" w:rsidRDefault="00741898">
                      <w:pPr>
                        <w:jc w:val="both"/>
                      </w:pPr>
                      <w:r>
                        <w:t>Rev.1: new text after discussion, adding also the graph from doc. 11-22-1088r1</w:t>
                      </w:r>
                    </w:p>
                    <w:p w14:paraId="35DA955B" w14:textId="1BF06A27" w:rsidR="003742A6" w:rsidRDefault="003742A6">
                      <w:pPr>
                        <w:jc w:val="both"/>
                      </w:pPr>
                      <w:r>
                        <w:t>Rev 2: added text requiring AP to send operating class, band, etc.</w:t>
                      </w:r>
                    </w:p>
                  </w:txbxContent>
                </v:textbox>
              </v:shape>
            </w:pict>
          </mc:Fallback>
        </mc:AlternateContent>
      </w:r>
    </w:p>
    <w:p w14:paraId="719E57EC" w14:textId="21571B1E" w:rsidR="00CA09B2" w:rsidRDefault="00CA09B2">
      <w:r>
        <w:br w:type="page"/>
      </w:r>
    </w:p>
    <w:p w14:paraId="2AA8AF36" w14:textId="77777777" w:rsidR="00391BA2" w:rsidRDefault="00461EBC" w:rsidP="00391BA2">
      <w:pPr>
        <w:pStyle w:val="IEEEStdsParagraph"/>
      </w:pPr>
      <w:r>
        <w:lastRenderedPageBreak/>
        <w:t xml:space="preserve"> </w:t>
      </w:r>
      <w:r w:rsidR="00391BA2">
        <w:t>The current description of the mapping in D2.1 was found confusing. Things to be done:</w:t>
      </w:r>
    </w:p>
    <w:p w14:paraId="2456873B" w14:textId="77777777" w:rsidR="00391BA2" w:rsidRDefault="00391BA2" w:rsidP="00391BA2">
      <w:pPr>
        <w:pStyle w:val="IEEEStdsParagraph"/>
        <w:numPr>
          <w:ilvl w:val="0"/>
          <w:numId w:val="2"/>
        </w:numPr>
      </w:pPr>
      <w:r>
        <w:t>Reverse the order (map from RF to LC IF) and not the other way around. This makes understanding easier.</w:t>
      </w:r>
    </w:p>
    <w:p w14:paraId="268EA964" w14:textId="77777777" w:rsidR="00391BA2" w:rsidRDefault="00391BA2" w:rsidP="00391BA2">
      <w:pPr>
        <w:pStyle w:val="IEEEStdsParagraph"/>
        <w:numPr>
          <w:ilvl w:val="0"/>
          <w:numId w:val="2"/>
        </w:numPr>
      </w:pPr>
      <w:r>
        <w:t>Describe clearly what happens to each 20 MHz sub-channel in 40 MHz channels in the 5 GHz band</w:t>
      </w:r>
    </w:p>
    <w:p w14:paraId="4A053BB1" w14:textId="00ADB673" w:rsidR="00391BA2" w:rsidRDefault="00391BA2" w:rsidP="00391BA2">
      <w:pPr>
        <w:pStyle w:val="IEEEStdsParagraph"/>
        <w:numPr>
          <w:ilvl w:val="0"/>
          <w:numId w:val="2"/>
        </w:numPr>
      </w:pPr>
      <w:r>
        <w:t xml:space="preserve">Clarify </w:t>
      </w:r>
      <w:r w:rsidR="002F4228">
        <w:t xml:space="preserve">how </w:t>
      </w:r>
      <w:r>
        <w:t xml:space="preserve">the mapping goes </w:t>
      </w:r>
      <w:r w:rsidR="002F4228">
        <w:t xml:space="preserve">from 5G+6G to </w:t>
      </w:r>
      <w:r>
        <w:t>LC IF</w:t>
      </w:r>
      <w:r w:rsidR="002F4228">
        <w:t xml:space="preserve"> channel numbers</w:t>
      </w:r>
      <w:r>
        <w:t>.</w:t>
      </w:r>
    </w:p>
    <w:p w14:paraId="45CFD163" w14:textId="782365D3" w:rsidR="00391BA2" w:rsidRDefault="00391BA2" w:rsidP="00391BA2">
      <w:pPr>
        <w:pStyle w:val="IEEEStdsParagraph"/>
      </w:pPr>
      <w:r>
        <w:t xml:space="preserve">Proposed new text in 32.3.4 Channel numbering </w:t>
      </w:r>
    </w:p>
    <w:p w14:paraId="50A0A5DF" w14:textId="77777777" w:rsidR="00391BA2" w:rsidRDefault="00391BA2" w:rsidP="00391BA2">
      <w:pPr>
        <w:pStyle w:val="IEEEStdsParagraph"/>
      </w:pPr>
      <w:r>
        <w:t xml:space="preserve">The set of valid operating channel numbers for LC IF signals mapped to the 5 GHz band is defined as follows:  </w:t>
      </w:r>
    </w:p>
    <w:p w14:paraId="3E082CDC" w14:textId="77777777" w:rsidR="00391BA2" w:rsidRDefault="00391BA2" w:rsidP="00391BA2">
      <w:pPr>
        <w:pStyle w:val="IEEEStdsParagraph"/>
        <w:numPr>
          <w:ilvl w:val="0"/>
          <w:numId w:val="1"/>
        </w:numPr>
      </w:pPr>
      <w:r>
        <w:t>The 20 MHz  channels {36, 40, 44, 48, 52, 56, 60, 64}</w:t>
      </w:r>
      <w:r w:rsidRPr="00D65BCD">
        <w:t xml:space="preserve"> </w:t>
      </w:r>
      <w:r>
        <w:t>in the 5 GHz band shall be mapped to the 20 MHz LC IF channels {1, 5, 9, 13, 17, 21, 25, 29} respectively;</w:t>
      </w:r>
    </w:p>
    <w:p w14:paraId="5AADCD63" w14:textId="7F506FB4" w:rsidR="00391BA2" w:rsidRDefault="00391BA2" w:rsidP="00391BA2">
      <w:pPr>
        <w:pStyle w:val="IEEEStdsParagraph"/>
        <w:numPr>
          <w:ilvl w:val="0"/>
          <w:numId w:val="1"/>
        </w:numPr>
      </w:pPr>
      <w:r w:rsidRPr="00237A02">
        <w:t xml:space="preserve">if </w:t>
      </w:r>
      <w:proofErr w:type="spellStart"/>
      <w:r w:rsidRPr="00237A02">
        <w:t>PrimaryChannelLowerBehavior</w:t>
      </w:r>
      <w:proofErr w:type="spellEnd"/>
      <w:r w:rsidRPr="00237A02">
        <w:t xml:space="preserve"> </w:t>
      </w:r>
      <w:r w:rsidR="00C52516">
        <w:t xml:space="preserve">in the </w:t>
      </w:r>
      <w:proofErr w:type="spellStart"/>
      <w:r w:rsidR="00C52516">
        <w:t>behavioural</w:t>
      </w:r>
      <w:proofErr w:type="spellEnd"/>
      <w:r w:rsidR="00C52516">
        <w:t xml:space="preserve"> Limits Set of Operating Class 27 in Table E-4 applies</w:t>
      </w:r>
      <w:r w:rsidRPr="00237A02">
        <w:t xml:space="preserve">, then the 40 MHz channels {36, 44, 52, 60} </w:t>
      </w:r>
      <w:r>
        <w:t xml:space="preserve">are using the 20 MHz channel sets {[36 40], [44 48], [52 56], [60 62]} </w:t>
      </w:r>
      <w:r w:rsidRPr="00237A02">
        <w:t>in the 5 GHz band</w:t>
      </w:r>
      <w:r>
        <w:t xml:space="preserve"> (where the lower index in each set is the primary channel), which </w:t>
      </w:r>
      <w:r w:rsidRPr="00237A02">
        <w:t xml:space="preserve">shall be mapped </w:t>
      </w:r>
      <w:r>
        <w:t xml:space="preserve">so that the primary channel is mapped to </w:t>
      </w:r>
      <w:r w:rsidRPr="00237A02">
        <w:t>the 40 MHz</w:t>
      </w:r>
      <w:r>
        <w:t xml:space="preserve"> </w:t>
      </w:r>
      <w:r w:rsidRPr="00237A02">
        <w:t>LC IF channels {1, 9</w:t>
      </w:r>
      <w:r>
        <w:t>,</w:t>
      </w:r>
      <w:r w:rsidRPr="00237A02">
        <w:t xml:space="preserve"> 17, 25}, respectively,</w:t>
      </w:r>
      <w:r>
        <w:t xml:space="preserve"> </w:t>
      </w:r>
      <w:r w:rsidRPr="00237A02">
        <w:t xml:space="preserve"> </w:t>
      </w:r>
    </w:p>
    <w:p w14:paraId="58AD2428" w14:textId="6F65FAD5" w:rsidR="00391BA2" w:rsidRDefault="00391BA2" w:rsidP="00391BA2">
      <w:pPr>
        <w:pStyle w:val="IEEEStdsParagraph"/>
        <w:numPr>
          <w:ilvl w:val="0"/>
          <w:numId w:val="1"/>
        </w:numPr>
      </w:pPr>
      <w:r w:rsidRPr="00237A02">
        <w:t xml:space="preserve">if </w:t>
      </w:r>
      <w:proofErr w:type="spellStart"/>
      <w:r w:rsidRPr="00237A02">
        <w:t>PrimaryChannel</w:t>
      </w:r>
      <w:r>
        <w:t>Upper</w:t>
      </w:r>
      <w:r w:rsidRPr="00237A02">
        <w:t>Behavior</w:t>
      </w:r>
      <w:proofErr w:type="spellEnd"/>
      <w:r w:rsidRPr="00237A02">
        <w:t xml:space="preserve"> </w:t>
      </w:r>
      <w:r w:rsidR="00C52516">
        <w:t xml:space="preserve">in the </w:t>
      </w:r>
      <w:proofErr w:type="spellStart"/>
      <w:r w:rsidR="00C52516">
        <w:t>behavioural</w:t>
      </w:r>
      <w:proofErr w:type="spellEnd"/>
      <w:r w:rsidR="00C52516">
        <w:t xml:space="preserve"> Limits Set of </w:t>
      </w:r>
      <w:r>
        <w:t>Operating Class 27</w:t>
      </w:r>
      <w:r w:rsidR="00C52516">
        <w:t xml:space="preserve"> in Table E-4 applies</w:t>
      </w:r>
      <w:r w:rsidRPr="00237A02">
        <w:t>,</w:t>
      </w:r>
      <w:r w:rsidR="00C52516">
        <w:t xml:space="preserve"> </w:t>
      </w:r>
      <w:r w:rsidRPr="00237A02">
        <w:t>then the 40 MHz channels {40, 48, 56, 64}</w:t>
      </w:r>
      <w:r>
        <w:t xml:space="preserve"> are using the 20 MHz channel sets {[36 40], [44 48], [52 56], [60 62]} </w:t>
      </w:r>
      <w:r w:rsidRPr="00237A02">
        <w:t>in the 5 GHz band</w:t>
      </w:r>
      <w:r w:rsidRPr="00D65BCD">
        <w:t xml:space="preserve"> </w:t>
      </w:r>
      <w:r>
        <w:t xml:space="preserve">(where the upper index in each set is the primary channel), which </w:t>
      </w:r>
      <w:r w:rsidRPr="00237A02">
        <w:t xml:space="preserve">shall be mapped </w:t>
      </w:r>
      <w:r>
        <w:t xml:space="preserve">so that the primary channel is mapped to </w:t>
      </w:r>
      <w:r w:rsidRPr="00237A02">
        <w:t>the 40 MHz</w:t>
      </w:r>
      <w:r>
        <w:t xml:space="preserve"> </w:t>
      </w:r>
      <w:r w:rsidRPr="00237A02">
        <w:t>LC IF channels {5, 13, 21, 29}, respectively</w:t>
      </w:r>
      <w:r>
        <w:t>;</w:t>
      </w:r>
    </w:p>
    <w:p w14:paraId="05510088" w14:textId="77777777" w:rsidR="00391BA2" w:rsidRDefault="00391BA2" w:rsidP="00391BA2">
      <w:pPr>
        <w:pStyle w:val="IEEEStdsParagraph"/>
        <w:numPr>
          <w:ilvl w:val="0"/>
          <w:numId w:val="1"/>
        </w:numPr>
      </w:pPr>
      <w:r>
        <w:t xml:space="preserve">the 80 MHz channels {42, 58} in the 5 GHz band shall be mapped to the center frequencies of the </w:t>
      </w:r>
      <w:r w:rsidRPr="00237A02">
        <w:t xml:space="preserve">80 MHz </w:t>
      </w:r>
      <w:r>
        <w:t>LC IF channels {7, 23};</w:t>
      </w:r>
    </w:p>
    <w:p w14:paraId="0F8E0766" w14:textId="77777777" w:rsidR="00391BA2" w:rsidRDefault="00391BA2" w:rsidP="00391BA2">
      <w:pPr>
        <w:pStyle w:val="IEEEStdsParagraph"/>
        <w:numPr>
          <w:ilvl w:val="0"/>
          <w:numId w:val="1"/>
        </w:numPr>
      </w:pPr>
      <w:r>
        <w:t xml:space="preserve">the 160 MHz channel {50} in the 5 GHz band shall be mapped to the center frequency of the </w:t>
      </w:r>
      <w:r w:rsidRPr="00237A02">
        <w:t xml:space="preserve">160 MHz </w:t>
      </w:r>
      <w:r>
        <w:t>LC IF channel {15}.</w:t>
      </w:r>
    </w:p>
    <w:p w14:paraId="56BE8B0D" w14:textId="77777777" w:rsidR="00391BA2" w:rsidRDefault="00391BA2" w:rsidP="00391BA2">
      <w:pPr>
        <w:pStyle w:val="IEEEStdsParagraph"/>
      </w:pPr>
      <w:r>
        <w:t xml:space="preserve">The mapping between the LC channels and RF channels in the 6 GHz band shall follow the rules below: </w:t>
      </w:r>
    </w:p>
    <w:p w14:paraId="66E957FF" w14:textId="77777777" w:rsidR="00391BA2" w:rsidRDefault="00391BA2" w:rsidP="00391BA2">
      <w:pPr>
        <w:pStyle w:val="IEEEStdsParagraph"/>
        <w:numPr>
          <w:ilvl w:val="0"/>
          <w:numId w:val="3"/>
        </w:numPr>
      </w:pPr>
      <w:r>
        <w:t xml:space="preserve">The 20 MHz channels {1, 5, 9, 13, 17, 21, 25, 29} in the 6 GHz band shall be mapped to the center frequencies of 20 MHz LC IF channels {33, 37, 41, 45, 49, 53, 57, 61}; </w:t>
      </w:r>
    </w:p>
    <w:p w14:paraId="20E1CF85" w14:textId="77777777" w:rsidR="00391BA2" w:rsidRDefault="00391BA2" w:rsidP="00391BA2">
      <w:pPr>
        <w:pStyle w:val="IEEEStdsParagraph"/>
        <w:numPr>
          <w:ilvl w:val="0"/>
          <w:numId w:val="3"/>
        </w:numPr>
      </w:pPr>
      <w:r>
        <w:t xml:space="preserve">the 40 MHz </w:t>
      </w:r>
      <w:r w:rsidRPr="00237A02">
        <w:t>channel</w:t>
      </w:r>
      <w:r>
        <w:t>s</w:t>
      </w:r>
      <w:r w:rsidRPr="00237A02">
        <w:t xml:space="preserve"> </w:t>
      </w:r>
      <w:r>
        <w:t>{3, 11, 19, 27} in the 6 GHz band</w:t>
      </w:r>
      <w:r w:rsidRPr="00BA311D">
        <w:t xml:space="preserve"> </w:t>
      </w:r>
      <w:r>
        <w:t xml:space="preserve">shall be mapped to the center frequencies of </w:t>
      </w:r>
      <w:r w:rsidRPr="00237A02">
        <w:t>40 MHz</w:t>
      </w:r>
      <w:r>
        <w:t xml:space="preserve"> LC IF channels {35, 43, 51, 59}, respectively;</w:t>
      </w:r>
    </w:p>
    <w:p w14:paraId="11E2DACA" w14:textId="77777777" w:rsidR="00391BA2" w:rsidRDefault="00391BA2" w:rsidP="00391BA2">
      <w:pPr>
        <w:pStyle w:val="IEEEStdsParagraph"/>
        <w:numPr>
          <w:ilvl w:val="0"/>
          <w:numId w:val="3"/>
        </w:numPr>
      </w:pPr>
      <w:r>
        <w:t xml:space="preserve">the 80 MHz </w:t>
      </w:r>
      <w:r w:rsidRPr="00237A02">
        <w:t xml:space="preserve">channel </w:t>
      </w:r>
      <w:r>
        <w:t xml:space="preserve">{7, 23} in the 6 GHz band shall be mapped to the center frequencies of </w:t>
      </w:r>
      <w:r w:rsidRPr="00237A02">
        <w:t>80 MHz</w:t>
      </w:r>
      <w:r>
        <w:t xml:space="preserve"> LC IF channels {39, 55};</w:t>
      </w:r>
    </w:p>
    <w:p w14:paraId="0C72F449" w14:textId="402E73DC" w:rsidR="002F4228" w:rsidRPr="00CD059B" w:rsidRDefault="00391BA2" w:rsidP="002F4228">
      <w:pPr>
        <w:pStyle w:val="IEEEStdsParagraph"/>
        <w:numPr>
          <w:ilvl w:val="0"/>
          <w:numId w:val="3"/>
        </w:numPr>
        <w:rPr>
          <w:rFonts w:cs="Arial"/>
          <w:sz w:val="28"/>
        </w:rPr>
      </w:pPr>
      <w:r>
        <w:t xml:space="preserve">the 160 MHz </w:t>
      </w:r>
      <w:r w:rsidRPr="00237A02">
        <w:t xml:space="preserve">channel </w:t>
      </w:r>
      <w:r>
        <w:t>{15} in the 6 GHz band shall be mapped to the center frequencies of the LC IF channel {47}.</w:t>
      </w:r>
    </w:p>
    <w:p w14:paraId="511F8847" w14:textId="30E3FDEA" w:rsidR="00CD059B" w:rsidRDefault="00CD059B" w:rsidP="00CD059B">
      <w:pPr>
        <w:pStyle w:val="IEEEStdsParagraph"/>
        <w:ind w:left="360"/>
      </w:pPr>
      <w:r>
        <w:t>The above rules are shown in Figure 32-3 (Channel mapping from LC IF to 5 GHz and 6 GHz RF)</w:t>
      </w:r>
      <w:r w:rsidR="002F768D">
        <w:t>.</w:t>
      </w:r>
    </w:p>
    <w:p w14:paraId="3590D319" w14:textId="345E8348" w:rsidR="002F768D" w:rsidRPr="002F4228" w:rsidRDefault="002F768D" w:rsidP="00CD059B">
      <w:pPr>
        <w:pStyle w:val="IEEEStdsParagraph"/>
        <w:ind w:left="360"/>
        <w:rPr>
          <w:rFonts w:cs="Arial"/>
          <w:sz w:val="28"/>
        </w:rPr>
      </w:pPr>
      <w:r>
        <w:t xml:space="preserve">An LC </w:t>
      </w:r>
      <w:r w:rsidR="003742A6">
        <w:t xml:space="preserve">AP </w:t>
      </w:r>
      <w:r>
        <w:t xml:space="preserve">shall communicate the </w:t>
      </w:r>
      <w:r w:rsidR="003742A6">
        <w:t>operating class</w:t>
      </w:r>
      <w:r w:rsidR="003742A6">
        <w:t xml:space="preserve">, </w:t>
      </w:r>
      <w:r>
        <w:t>band (5 GHz or 6 GHz), channel width, and channel number.</w:t>
      </w:r>
    </w:p>
    <w:p w14:paraId="34FA3BAC" w14:textId="61BD29F5" w:rsidR="003A1039" w:rsidRDefault="002F4228" w:rsidP="00391BA2">
      <w:pPr>
        <w:rPr>
          <w:sz w:val="20"/>
          <w:lang w:val="en-US"/>
        </w:rPr>
      </w:pPr>
      <w:r w:rsidRPr="002F4228">
        <w:rPr>
          <w:noProof/>
          <w:sz w:val="20"/>
          <w:lang w:val="de-DE" w:eastAsia="de-DE"/>
        </w:rPr>
        <w:lastRenderedPageBreak/>
        <w:drawing>
          <wp:inline distT="0" distB="0" distL="0" distR="0" wp14:anchorId="4A904258" wp14:editId="7F9A29F0">
            <wp:extent cx="5943600" cy="7091637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9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F9936" w14:textId="47108D32" w:rsidR="002F4228" w:rsidRPr="0025242B" w:rsidRDefault="002F4228" w:rsidP="002F4228">
      <w:pPr>
        <w:pStyle w:val="BodyText"/>
        <w:kinsoku w:val="0"/>
        <w:overflowPunct w:val="0"/>
        <w:jc w:val="center"/>
        <w:rPr>
          <w:rFonts w:ascii="Arial" w:hAnsi="Arial" w:cs="Arial"/>
          <w:b/>
          <w:sz w:val="20"/>
        </w:rPr>
      </w:pPr>
      <w:bookmarkStart w:id="0" w:name="32.3.3_LC_PHY_modes"/>
      <w:bookmarkStart w:id="1" w:name="32.3.3.1_Introduction"/>
      <w:bookmarkStart w:id="2" w:name="There_are_three_LC_PHY_modes:_LC_High_Th"/>
      <w:bookmarkStart w:id="3" w:name="32.3.3.2_LC_High_Throughput_(LC_HT)_mode"/>
      <w:bookmarkStart w:id="4" w:name="_bookmark1"/>
      <w:bookmarkStart w:id="5" w:name="_bookmark0"/>
      <w:bookmarkEnd w:id="0"/>
      <w:bookmarkEnd w:id="1"/>
      <w:bookmarkEnd w:id="2"/>
      <w:bookmarkEnd w:id="3"/>
      <w:bookmarkEnd w:id="4"/>
      <w:bookmarkEnd w:id="5"/>
      <w:r w:rsidRPr="0025242B">
        <w:rPr>
          <w:rFonts w:ascii="Arial" w:hAnsi="Arial" w:cs="Arial"/>
          <w:b/>
          <w:sz w:val="20"/>
        </w:rPr>
        <w:t>Figure 32-3—</w:t>
      </w:r>
      <w:r w:rsidR="00CD059B" w:rsidRPr="0025242B">
        <w:rPr>
          <w:rFonts w:ascii="Arial" w:hAnsi="Arial" w:cs="Arial"/>
          <w:b/>
          <w:sz w:val="20"/>
        </w:rPr>
        <w:t>Channel</w:t>
      </w:r>
      <w:r w:rsidRPr="0025242B">
        <w:rPr>
          <w:rFonts w:ascii="Arial" w:hAnsi="Arial" w:cs="Arial"/>
          <w:b/>
          <w:sz w:val="20"/>
        </w:rPr>
        <w:t xml:space="preserve"> mapping from LC IF</w:t>
      </w:r>
      <w:r w:rsidR="00CD059B" w:rsidRPr="0025242B">
        <w:rPr>
          <w:rFonts w:ascii="Arial" w:hAnsi="Arial" w:cs="Arial"/>
          <w:b/>
          <w:sz w:val="20"/>
        </w:rPr>
        <w:t xml:space="preserve"> to 5 GHz and 6 GHz RF</w:t>
      </w:r>
    </w:p>
    <w:sectPr w:rsidR="002F4228" w:rsidRPr="0025242B" w:rsidSect="003705D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lnNumType w:countBy="1" w:restart="continuous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1D7B3" w14:textId="77777777" w:rsidR="002374C1" w:rsidRDefault="002374C1">
      <w:r>
        <w:separator/>
      </w:r>
    </w:p>
  </w:endnote>
  <w:endnote w:type="continuationSeparator" w:id="0">
    <w:p w14:paraId="3DF2A1C4" w14:textId="77777777" w:rsidR="002374C1" w:rsidRDefault="0023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34E0" w14:textId="47B18BD7" w:rsidR="0029020B" w:rsidRPr="00391BA2" w:rsidRDefault="0037439B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391BA2">
      <w:rPr>
        <w:lang w:val="de-DE"/>
      </w:rPr>
      <w:instrText xml:space="preserve"> SUBJECT  \* MERGEFORMAT </w:instrText>
    </w:r>
    <w:r>
      <w:fldChar w:fldCharType="separate"/>
    </w:r>
    <w:r w:rsidR="0007350D" w:rsidRPr="00391BA2">
      <w:rPr>
        <w:lang w:val="de-DE"/>
      </w:rPr>
      <w:t>Submission</w:t>
    </w:r>
    <w:r>
      <w:fldChar w:fldCharType="end"/>
    </w:r>
    <w:r w:rsidR="0029020B" w:rsidRPr="00391BA2">
      <w:rPr>
        <w:lang w:val="de-DE"/>
      </w:rPr>
      <w:tab/>
      <w:t xml:space="preserve">page </w:t>
    </w:r>
    <w:r w:rsidR="0029020B">
      <w:fldChar w:fldCharType="begin"/>
    </w:r>
    <w:r w:rsidR="0029020B" w:rsidRPr="00391BA2">
      <w:rPr>
        <w:lang w:val="de-DE"/>
      </w:rPr>
      <w:instrText xml:space="preserve">page </w:instrText>
    </w:r>
    <w:r w:rsidR="0029020B">
      <w:fldChar w:fldCharType="separate"/>
    </w:r>
    <w:r w:rsidR="001208FA">
      <w:rPr>
        <w:noProof/>
        <w:lang w:val="de-DE"/>
      </w:rPr>
      <w:t>3</w:t>
    </w:r>
    <w:r w:rsidR="0029020B">
      <w:fldChar w:fldCharType="end"/>
    </w:r>
    <w:r w:rsidR="0029020B" w:rsidRPr="00391BA2">
      <w:rPr>
        <w:lang w:val="de-DE"/>
      </w:rPr>
      <w:tab/>
    </w:r>
    <w:r w:rsidR="00391BA2" w:rsidRPr="00391BA2">
      <w:rPr>
        <w:lang w:val="de-DE"/>
      </w:rPr>
      <w:t>Volker Jungnickel, Fraunhofer HHI</w:t>
    </w:r>
  </w:p>
  <w:p w14:paraId="185B5BA8" w14:textId="77777777" w:rsidR="0029020B" w:rsidRPr="00391BA2" w:rsidRDefault="0029020B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71BDB" w14:textId="77777777" w:rsidR="002374C1" w:rsidRDefault="002374C1">
      <w:r>
        <w:separator/>
      </w:r>
    </w:p>
  </w:footnote>
  <w:footnote w:type="continuationSeparator" w:id="0">
    <w:p w14:paraId="4E8B678E" w14:textId="77777777" w:rsidR="002374C1" w:rsidRDefault="00237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C941" w14:textId="7E26976A" w:rsidR="0029020B" w:rsidRDefault="0037439B" w:rsidP="004B5125">
    <w:pPr>
      <w:pStyle w:val="Header"/>
      <w:tabs>
        <w:tab w:val="clear" w:pos="6480"/>
        <w:tab w:val="center" w:pos="4680"/>
        <w:tab w:val="left" w:pos="5920"/>
        <w:tab w:val="right" w:pos="9360"/>
      </w:tabs>
    </w:pPr>
    <w:fldSimple w:instr=" KEYWORDS  \* MERGEFORMAT ">
      <w:r w:rsidR="00391BA2">
        <w:t>Jul</w:t>
      </w:r>
      <w:r w:rsidR="00166827">
        <w:t>y 2022</w:t>
      </w:r>
    </w:fldSimple>
    <w:r w:rsidR="0029020B">
      <w:tab/>
    </w:r>
    <w:r w:rsidR="0029020B">
      <w:tab/>
    </w:r>
    <w:r w:rsidR="004B5125">
      <w:tab/>
    </w:r>
    <w:fldSimple w:instr=" TITLE  \* MERGEFORMAT ">
      <w:r w:rsidR="00544BBE">
        <w:t>doc.: IEEE 802.11-22/</w:t>
      </w:r>
      <w:r w:rsidR="00391BA2">
        <w:t>1087</w:t>
      </w:r>
      <w:r w:rsidR="00544BBE">
        <w:t>r</w:t>
      </w:r>
    </w:fldSimple>
    <w:r w:rsidR="00741898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639"/>
    <w:multiLevelType w:val="hybridMultilevel"/>
    <w:tmpl w:val="EF6EF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C75BB"/>
    <w:multiLevelType w:val="hybridMultilevel"/>
    <w:tmpl w:val="250C80A8"/>
    <w:lvl w:ilvl="0" w:tplc="CFB25F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776DA"/>
    <w:multiLevelType w:val="hybridMultilevel"/>
    <w:tmpl w:val="CE343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72"/>
    <w:rsid w:val="000057AD"/>
    <w:rsid w:val="00006471"/>
    <w:rsid w:val="000073AD"/>
    <w:rsid w:val="00037718"/>
    <w:rsid w:val="0007350D"/>
    <w:rsid w:val="000A14A6"/>
    <w:rsid w:val="000B3072"/>
    <w:rsid w:val="000D30B5"/>
    <w:rsid w:val="001208FA"/>
    <w:rsid w:val="00121E9C"/>
    <w:rsid w:val="00166827"/>
    <w:rsid w:val="00195B23"/>
    <w:rsid w:val="001C55B7"/>
    <w:rsid w:val="001D723B"/>
    <w:rsid w:val="001F0E9A"/>
    <w:rsid w:val="00200688"/>
    <w:rsid w:val="002045D2"/>
    <w:rsid w:val="002374C1"/>
    <w:rsid w:val="0025242B"/>
    <w:rsid w:val="002675AA"/>
    <w:rsid w:val="0029020B"/>
    <w:rsid w:val="002D0666"/>
    <w:rsid w:val="002D0C1C"/>
    <w:rsid w:val="002D44BE"/>
    <w:rsid w:val="002D458D"/>
    <w:rsid w:val="002F4228"/>
    <w:rsid w:val="002F768D"/>
    <w:rsid w:val="00314A0A"/>
    <w:rsid w:val="0032466E"/>
    <w:rsid w:val="00331944"/>
    <w:rsid w:val="003373B6"/>
    <w:rsid w:val="00361969"/>
    <w:rsid w:val="003705DC"/>
    <w:rsid w:val="003742A6"/>
    <w:rsid w:val="0037439B"/>
    <w:rsid w:val="00391BA2"/>
    <w:rsid w:val="00397273"/>
    <w:rsid w:val="003A1039"/>
    <w:rsid w:val="003B7BF2"/>
    <w:rsid w:val="004044EE"/>
    <w:rsid w:val="00406520"/>
    <w:rsid w:val="004253B3"/>
    <w:rsid w:val="004341EE"/>
    <w:rsid w:val="0043447A"/>
    <w:rsid w:val="00442037"/>
    <w:rsid w:val="00447210"/>
    <w:rsid w:val="004525CA"/>
    <w:rsid w:val="00461EBC"/>
    <w:rsid w:val="00464BE7"/>
    <w:rsid w:val="00465771"/>
    <w:rsid w:val="00480642"/>
    <w:rsid w:val="00483470"/>
    <w:rsid w:val="00486AA6"/>
    <w:rsid w:val="004911E8"/>
    <w:rsid w:val="0049700E"/>
    <w:rsid w:val="004B064B"/>
    <w:rsid w:val="004B2D78"/>
    <w:rsid w:val="004B5125"/>
    <w:rsid w:val="005112DA"/>
    <w:rsid w:val="00544BBE"/>
    <w:rsid w:val="00571C9E"/>
    <w:rsid w:val="00573399"/>
    <w:rsid w:val="005A58C0"/>
    <w:rsid w:val="005C2E9A"/>
    <w:rsid w:val="005D01A1"/>
    <w:rsid w:val="005D4E9F"/>
    <w:rsid w:val="006030CA"/>
    <w:rsid w:val="006150CD"/>
    <w:rsid w:val="0062440B"/>
    <w:rsid w:val="00680E33"/>
    <w:rsid w:val="00684CD9"/>
    <w:rsid w:val="00695D96"/>
    <w:rsid w:val="006C0727"/>
    <w:rsid w:val="006E1372"/>
    <w:rsid w:val="006E145F"/>
    <w:rsid w:val="006F6496"/>
    <w:rsid w:val="007072A8"/>
    <w:rsid w:val="00741898"/>
    <w:rsid w:val="00744AE0"/>
    <w:rsid w:val="0075078C"/>
    <w:rsid w:val="007650D8"/>
    <w:rsid w:val="00770572"/>
    <w:rsid w:val="00780E88"/>
    <w:rsid w:val="00790EEC"/>
    <w:rsid w:val="007C7B44"/>
    <w:rsid w:val="007D3B6A"/>
    <w:rsid w:val="007E0F56"/>
    <w:rsid w:val="007E52DE"/>
    <w:rsid w:val="007E7FEA"/>
    <w:rsid w:val="00802389"/>
    <w:rsid w:val="00820818"/>
    <w:rsid w:val="00826D45"/>
    <w:rsid w:val="008311A0"/>
    <w:rsid w:val="008331D3"/>
    <w:rsid w:val="00837524"/>
    <w:rsid w:val="00887C0F"/>
    <w:rsid w:val="00891260"/>
    <w:rsid w:val="00891E8D"/>
    <w:rsid w:val="00897C7C"/>
    <w:rsid w:val="00900B79"/>
    <w:rsid w:val="009044B7"/>
    <w:rsid w:val="0090573D"/>
    <w:rsid w:val="00905C63"/>
    <w:rsid w:val="0091021B"/>
    <w:rsid w:val="00911A87"/>
    <w:rsid w:val="00916B99"/>
    <w:rsid w:val="00957171"/>
    <w:rsid w:val="009663DC"/>
    <w:rsid w:val="00980133"/>
    <w:rsid w:val="00981639"/>
    <w:rsid w:val="00995B0B"/>
    <w:rsid w:val="009A555A"/>
    <w:rsid w:val="009B5F0A"/>
    <w:rsid w:val="009E205B"/>
    <w:rsid w:val="009E52FA"/>
    <w:rsid w:val="009F2FBC"/>
    <w:rsid w:val="00A43759"/>
    <w:rsid w:val="00A75F8C"/>
    <w:rsid w:val="00A913EB"/>
    <w:rsid w:val="00AA427C"/>
    <w:rsid w:val="00AD0D69"/>
    <w:rsid w:val="00AE3014"/>
    <w:rsid w:val="00B0172F"/>
    <w:rsid w:val="00B0355A"/>
    <w:rsid w:val="00B1319E"/>
    <w:rsid w:val="00B43971"/>
    <w:rsid w:val="00B623D9"/>
    <w:rsid w:val="00BD3772"/>
    <w:rsid w:val="00BE68C2"/>
    <w:rsid w:val="00BF780A"/>
    <w:rsid w:val="00C05C16"/>
    <w:rsid w:val="00C06F36"/>
    <w:rsid w:val="00C1779A"/>
    <w:rsid w:val="00C322AD"/>
    <w:rsid w:val="00C524AE"/>
    <w:rsid w:val="00C52516"/>
    <w:rsid w:val="00C86AD9"/>
    <w:rsid w:val="00CA09B2"/>
    <w:rsid w:val="00CC48E6"/>
    <w:rsid w:val="00CD059B"/>
    <w:rsid w:val="00CE530B"/>
    <w:rsid w:val="00D1290D"/>
    <w:rsid w:val="00D60EA7"/>
    <w:rsid w:val="00D61D45"/>
    <w:rsid w:val="00D6226D"/>
    <w:rsid w:val="00D85DCD"/>
    <w:rsid w:val="00DA35E7"/>
    <w:rsid w:val="00DC5A7B"/>
    <w:rsid w:val="00DD3470"/>
    <w:rsid w:val="00E4062D"/>
    <w:rsid w:val="00E60140"/>
    <w:rsid w:val="00EE7A96"/>
    <w:rsid w:val="00F00CE8"/>
    <w:rsid w:val="00F74D50"/>
    <w:rsid w:val="00F9011D"/>
    <w:rsid w:val="00FD29E9"/>
    <w:rsid w:val="00FD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9AD61"/>
  <w15:chartTrackingRefBased/>
  <w15:docId w15:val="{8941D312-EDD7-4627-A4FF-8E42A79D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D50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F00C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4BE7"/>
    <w:rPr>
      <w:sz w:val="22"/>
      <w:lang w:val="en-GB"/>
    </w:rPr>
  </w:style>
  <w:style w:type="paragraph" w:customStyle="1" w:styleId="IEEEStdsParagraph">
    <w:name w:val="IEEEStds Paragraph"/>
    <w:link w:val="IEEEStdsParagraphChar"/>
    <w:rsid w:val="00391BA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391BA2"/>
    <w:rPr>
      <w:lang w:val="en-US" w:eastAsia="ja-JP"/>
    </w:rPr>
  </w:style>
  <w:style w:type="character" w:styleId="LineNumber">
    <w:name w:val="line number"/>
    <w:basedOn w:val="DefaultParagraphFont"/>
    <w:rsid w:val="003705DC"/>
  </w:style>
  <w:style w:type="paragraph" w:styleId="BodyText">
    <w:name w:val="Body Text"/>
    <w:basedOn w:val="Normal"/>
    <w:link w:val="BodyTextChar"/>
    <w:rsid w:val="002F422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4228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volker.jungnickel@hhi.fraunhofer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802.11-22/0788r0</vt:lpstr>
      <vt:lpstr>doc.: IEEE 802.11-22/0788r0</vt:lpstr>
    </vt:vector>
  </TitlesOfParts>
  <Company>Some Company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802.11-22/0788r0</dc:title>
  <dc:subject>Submission</dc:subject>
  <dc:creator>Nancy Lee</dc:creator>
  <cp:keywords>May 2022</cp:keywords>
  <dc:description>Nancy Lee, Signify</dc:description>
  <cp:lastModifiedBy>Stacey, Robert</cp:lastModifiedBy>
  <cp:revision>2</cp:revision>
  <cp:lastPrinted>1900-01-01T05:00:00Z</cp:lastPrinted>
  <dcterms:created xsi:type="dcterms:W3CDTF">2022-07-13T16:35:00Z</dcterms:created>
  <dcterms:modified xsi:type="dcterms:W3CDTF">2022-07-13T16:35:00Z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f8eab-07d6-4849-8b43-f2fe9ec60b55_Enabled">
    <vt:lpwstr>True</vt:lpwstr>
  </property>
  <property fmtid="{D5CDD505-2E9C-101B-9397-08002B2CF9AE}" pid="3" name="MSIP_Label_7def8eab-07d6-4849-8b43-f2fe9ec60b55_SiteId">
    <vt:lpwstr>75b2f54b-feff-400d-8e0b-67102edb9a23</vt:lpwstr>
  </property>
  <property fmtid="{D5CDD505-2E9C-101B-9397-08002B2CF9AE}" pid="4" name="MSIP_Label_7def8eab-07d6-4849-8b43-f2fe9ec60b55_Owner">
    <vt:lpwstr>nancy.lee@signify.com</vt:lpwstr>
  </property>
  <property fmtid="{D5CDD505-2E9C-101B-9397-08002B2CF9AE}" pid="5" name="MSIP_Label_7def8eab-07d6-4849-8b43-f2fe9ec60b55_SetDate">
    <vt:lpwstr>2021-03-04T14:58:32.1179665Z</vt:lpwstr>
  </property>
  <property fmtid="{D5CDD505-2E9C-101B-9397-08002B2CF9AE}" pid="6" name="MSIP_Label_7def8eab-07d6-4849-8b43-f2fe9ec60b55_Name">
    <vt:lpwstr>Signify - Internal</vt:lpwstr>
  </property>
  <property fmtid="{D5CDD505-2E9C-101B-9397-08002B2CF9AE}" pid="7" name="MSIP_Label_7def8eab-07d6-4849-8b43-f2fe9ec60b55_Application">
    <vt:lpwstr>Microsoft Azure Information Protection</vt:lpwstr>
  </property>
  <property fmtid="{D5CDD505-2E9C-101B-9397-08002B2CF9AE}" pid="8" name="MSIP_Label_7def8eab-07d6-4849-8b43-f2fe9ec60b55_ActionId">
    <vt:lpwstr>64ca6cc3-6c8b-4e3f-9179-b2458911cb77</vt:lpwstr>
  </property>
  <property fmtid="{D5CDD505-2E9C-101B-9397-08002B2CF9AE}" pid="9" name="MSIP_Label_7def8eab-07d6-4849-8b43-f2fe9ec60b55_Extended_MSFT_Method">
    <vt:lpwstr>Automatic</vt:lpwstr>
  </property>
  <property fmtid="{D5CDD505-2E9C-101B-9397-08002B2CF9AE}" pid="10" name="Sensitivity">
    <vt:lpwstr>Signify - Internal</vt:lpwstr>
  </property>
</Properties>
</file>