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990"/>
        <w:gridCol w:w="274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22CCE422" w:rsidR="00CA09B2" w:rsidRDefault="00580BF7" w:rsidP="00C6558F">
            <w:pPr>
              <w:pStyle w:val="T2"/>
            </w:pPr>
            <w:r>
              <w:t xml:space="preserve">SA2 </w:t>
            </w:r>
            <w:r w:rsidR="006C0FD9">
              <w:t xml:space="preserve">Comment Resolution for </w:t>
            </w:r>
            <w:r w:rsidR="00264EA7">
              <w:t>two</w:t>
            </w:r>
            <w:r w:rsidR="00F65165">
              <w:t xml:space="preserve"> </w:t>
            </w:r>
            <w:r w:rsidR="0091784C">
              <w:t>CID</w:t>
            </w:r>
            <w:r w:rsidR="00F65165">
              <w:t>s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06BDDD6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5841CC">
              <w:rPr>
                <w:b w:val="0"/>
                <w:sz w:val="20"/>
              </w:rPr>
              <w:t>2</w:t>
            </w:r>
            <w:r w:rsidR="00C8572E">
              <w:rPr>
                <w:b w:val="0"/>
                <w:sz w:val="20"/>
              </w:rPr>
              <w:t>-</w:t>
            </w:r>
            <w:r w:rsidR="00661EA3">
              <w:rPr>
                <w:b w:val="0"/>
                <w:sz w:val="20"/>
              </w:rPr>
              <w:t>7</w:t>
            </w:r>
            <w:r w:rsidR="009047A7">
              <w:rPr>
                <w:b w:val="0"/>
                <w:sz w:val="20"/>
              </w:rPr>
              <w:t>-</w:t>
            </w:r>
            <w:r w:rsidR="00290340">
              <w:rPr>
                <w:b w:val="0"/>
                <w:sz w:val="20"/>
              </w:rPr>
              <w:t>1</w:t>
            </w:r>
            <w:r w:rsidR="00335B9B">
              <w:rPr>
                <w:b w:val="0"/>
                <w:sz w:val="20"/>
              </w:rPr>
              <w:t>1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FB5126">
        <w:trPr>
          <w:jc w:val="center"/>
        </w:trPr>
        <w:tc>
          <w:tcPr>
            <w:tcW w:w="179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FB5126">
        <w:trPr>
          <w:jc w:val="center"/>
        </w:trPr>
        <w:tc>
          <w:tcPr>
            <w:tcW w:w="179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60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445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4CF80DD" w14:textId="4A7FE87D" w:rsidR="00C41666" w:rsidRDefault="00BF66B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1" w:history="1">
              <w:r w:rsidR="00C41666" w:rsidRPr="00FA053C">
                <w:rPr>
                  <w:rStyle w:val="Hyperlink"/>
                  <w:sz w:val="16"/>
                  <w:lang w:eastAsia="zh-CN"/>
                </w:rPr>
                <w:t>alirezar@qti.qualcomm.com</w:t>
              </w:r>
            </w:hyperlink>
          </w:p>
          <w:p w14:paraId="21E599D4" w14:textId="72D37229" w:rsidR="00C41666" w:rsidRPr="00067D04" w:rsidRDefault="00C41666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  <w:tr w:rsidR="00914858" w14:paraId="5B910703" w14:textId="77777777" w:rsidTr="00FB5126">
        <w:trPr>
          <w:jc w:val="center"/>
        </w:trPr>
        <w:tc>
          <w:tcPr>
            <w:tcW w:w="1795" w:type="dxa"/>
            <w:vAlign w:val="center"/>
          </w:tcPr>
          <w:p w14:paraId="604B502F" w14:textId="77777777" w:rsidR="00914858" w:rsidRDefault="00914858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44500433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14:paraId="4CBDEC4C" w14:textId="77777777" w:rsidR="00914858" w:rsidRDefault="00914858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D1EFC4C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8C1BD8A" w14:textId="77777777" w:rsidR="00914858" w:rsidRDefault="00914858" w:rsidP="00CE557F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4E9C0BA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 xml:space="preserve">CID </w:t>
                            </w:r>
                            <w:r w:rsidR="004216B0">
                              <w:t>8072</w:t>
                            </w:r>
                            <w:r w:rsidR="00914858">
                              <w:t>,</w:t>
                            </w:r>
                            <w:r w:rsidR="00264EA7">
                              <w:t xml:space="preserve"> and</w:t>
                            </w:r>
                            <w:r w:rsidR="00914858">
                              <w:t xml:space="preserve"> </w:t>
                            </w:r>
                            <w:r w:rsidR="004216B0">
                              <w:t>8073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4E9C0BA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 xml:space="preserve">CID </w:t>
                      </w:r>
                      <w:r w:rsidR="004216B0">
                        <w:t>8072</w:t>
                      </w:r>
                      <w:r w:rsidR="00914858">
                        <w:t>,</w:t>
                      </w:r>
                      <w:r w:rsidR="00264EA7">
                        <w:t xml:space="preserve"> and</w:t>
                      </w:r>
                      <w:r w:rsidR="00914858">
                        <w:t xml:space="preserve"> </w:t>
                      </w:r>
                      <w:r w:rsidR="004216B0">
                        <w:t>8073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C5EF6E0" w14:textId="77777777" w:rsidR="00684E40" w:rsidRDefault="00684E40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4EDDD92E" w14:textId="77777777" w:rsidR="00D13351" w:rsidRDefault="00D13351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975" w:type="dxa"/>
        <w:tblLook w:val="04A0" w:firstRow="1" w:lastRow="0" w:firstColumn="1" w:lastColumn="0" w:noHBand="0" w:noVBand="1"/>
      </w:tblPr>
      <w:tblGrid>
        <w:gridCol w:w="663"/>
        <w:gridCol w:w="845"/>
        <w:gridCol w:w="629"/>
        <w:gridCol w:w="1108"/>
        <w:gridCol w:w="1824"/>
        <w:gridCol w:w="1752"/>
        <w:gridCol w:w="4154"/>
      </w:tblGrid>
      <w:tr w:rsidR="007708A2" w:rsidRPr="007708A2" w14:paraId="370518E0" w14:textId="77777777" w:rsidTr="00264EA7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52C6" w14:textId="77777777" w:rsidR="007708A2" w:rsidRPr="007708A2" w:rsidRDefault="007708A2" w:rsidP="007708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6DE4" w14:textId="77777777" w:rsidR="007708A2" w:rsidRPr="007708A2" w:rsidRDefault="007708A2" w:rsidP="007708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9640" w14:textId="77777777" w:rsidR="007708A2" w:rsidRPr="007708A2" w:rsidRDefault="007708A2" w:rsidP="007708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E79A" w14:textId="77777777" w:rsidR="007708A2" w:rsidRPr="007708A2" w:rsidRDefault="007708A2" w:rsidP="007708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A3F7" w14:textId="77777777" w:rsidR="007708A2" w:rsidRPr="007708A2" w:rsidRDefault="007708A2" w:rsidP="007708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E3DF" w14:textId="77777777" w:rsidR="007708A2" w:rsidRPr="007708A2" w:rsidRDefault="007708A2" w:rsidP="007708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A1C7" w14:textId="77777777" w:rsidR="007708A2" w:rsidRPr="007708A2" w:rsidRDefault="007708A2" w:rsidP="007708A2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7708A2" w:rsidRPr="007708A2" w14:paraId="043678B0" w14:textId="77777777" w:rsidTr="00264EA7">
        <w:trPr>
          <w:trHeight w:val="21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18B9" w14:textId="77777777" w:rsidR="007708A2" w:rsidRPr="007708A2" w:rsidRDefault="007708A2" w:rsidP="007708A2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8072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58C2" w14:textId="77777777" w:rsidR="007708A2" w:rsidRPr="007708A2" w:rsidRDefault="007708A2" w:rsidP="007708A2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33.00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E55E" w14:textId="77777777" w:rsidR="007708A2" w:rsidRPr="007708A2" w:rsidRDefault="007708A2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074A" w14:textId="77777777" w:rsidR="007708A2" w:rsidRPr="007708A2" w:rsidRDefault="007708A2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6.3.56.4.1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67F2" w14:textId="77777777" w:rsidR="007708A2" w:rsidRPr="007708A2" w:rsidRDefault="007708A2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What happened to "Peer MAC Address" in the parameter usage/description table.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5C05" w14:textId="77777777" w:rsidR="007708A2" w:rsidRPr="007708A2" w:rsidRDefault="007708A2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Include the "Peer MAC Address" row (and check if any other rows are missing) in the (unnumbered) table with the parameter descriptions.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0A94" w14:textId="1EB55067" w:rsidR="007708A2" w:rsidRDefault="00FF5C62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7E1AE61D" w14:textId="77777777" w:rsidR="00FB4200" w:rsidRDefault="00FB4200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086EB7B" w14:textId="5A471837" w:rsidR="00392C95" w:rsidRPr="00441543" w:rsidRDefault="00392C95" w:rsidP="00392C95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TGaz editor make the changes identified below in 11-22-</w:t>
            </w:r>
            <w:r w:rsidR="00232125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1071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-00</w:t>
            </w:r>
            <w:r w:rsidR="00490D1B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-00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az 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SA</w:t>
            </w:r>
            <w:r w:rsidR="00523802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2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 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Comment resolution for </w:t>
            </w:r>
            <w:r w:rsidR="004A4D84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two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 CIDs</w:t>
            </w:r>
          </w:p>
          <w:p w14:paraId="3304AD4B" w14:textId="77777777" w:rsidR="00392C95" w:rsidRPr="00441543" w:rsidRDefault="00392C95" w:rsidP="00392C95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</w:p>
          <w:p w14:paraId="588512FE" w14:textId="397370B1" w:rsidR="00FB4200" w:rsidRPr="007708A2" w:rsidRDefault="00BF66B9" w:rsidP="00392C9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hyperlink r:id="rId12" w:history="1">
              <w:r w:rsidR="006F221C" w:rsidRPr="00357787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https://mentor.ieee.org/802.11/dcn/21/11-22-1071-00-00az-sa2-comment-resolution-for-two-cids</w:t>
              </w:r>
            </w:hyperlink>
            <w:r w:rsidR="00392C95"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  <w:tr w:rsidR="007708A2" w:rsidRPr="007708A2" w14:paraId="357A0455" w14:textId="77777777" w:rsidTr="00264EA7">
        <w:trPr>
          <w:trHeight w:val="27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A652" w14:textId="77777777" w:rsidR="007708A2" w:rsidRPr="007708A2" w:rsidRDefault="007708A2" w:rsidP="007708A2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8073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5BF9" w14:textId="77777777" w:rsidR="007708A2" w:rsidRPr="007708A2" w:rsidRDefault="007708A2" w:rsidP="007708A2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113.00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4489" w14:textId="77777777" w:rsidR="007708A2" w:rsidRPr="007708A2" w:rsidRDefault="007708A2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16E2" w14:textId="77777777" w:rsidR="007708A2" w:rsidRPr="007708A2" w:rsidRDefault="007708A2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11.3.4.3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B125" w14:textId="77777777" w:rsidR="007708A2" w:rsidRPr="007708A2" w:rsidRDefault="007708A2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Is this really a "Note"?  Is this meant to be normative (there is a "shall"), so it seems better to be a clear requirement.  (Or, is this a requirement elsewhere, and we should be careful about duplicated requirements?)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B881" w14:textId="77777777" w:rsidR="007708A2" w:rsidRPr="007708A2" w:rsidRDefault="007708A2" w:rsidP="007708A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7708A2">
              <w:rPr>
                <w:rFonts w:ascii="Calibri" w:hAnsi="Calibri" w:cs="Calibri"/>
                <w:color w:val="000000"/>
                <w:szCs w:val="22"/>
                <w:lang w:val="en-US"/>
              </w:rPr>
              <w:t>Delete "Note:"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DB19" w14:textId="6CFBEFD2" w:rsidR="007708A2" w:rsidRPr="007708A2" w:rsidRDefault="0014668A" w:rsidP="00A557A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Accept</w:t>
            </w:r>
            <w:r w:rsidR="003248E7">
              <w:rPr>
                <w:rFonts w:ascii="Calibri" w:hAnsi="Calibri" w:cs="Calibri"/>
                <w:color w:val="000000"/>
                <w:szCs w:val="22"/>
                <w:lang w:val="en-US"/>
              </w:rPr>
              <w:t>ed</w:t>
            </w:r>
          </w:p>
        </w:tc>
      </w:tr>
    </w:tbl>
    <w:p w14:paraId="3691E2F3" w14:textId="0F47DC95" w:rsidR="00684E40" w:rsidRDefault="00684E40">
      <w:pPr>
        <w:rPr>
          <w:color w:val="000000"/>
          <w:szCs w:val="22"/>
          <w:u w:val="single"/>
        </w:rPr>
      </w:pPr>
    </w:p>
    <w:p w14:paraId="7522E15F" w14:textId="77777777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D6E8B30" w14:textId="601D35A1" w:rsidR="00E9618E" w:rsidRDefault="00E9618E" w:rsidP="00E9618E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 xml:space="preserve">Discussion for CID </w:t>
      </w:r>
      <w:r w:rsidR="004424ED">
        <w:rPr>
          <w:color w:val="000000"/>
          <w:szCs w:val="22"/>
          <w:u w:val="single"/>
        </w:rPr>
        <w:t>8702</w:t>
      </w:r>
    </w:p>
    <w:p w14:paraId="66C7EA58" w14:textId="2A10C5BD" w:rsidR="00E9618E" w:rsidRDefault="004424ED" w:rsidP="00E9618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has pointed out </w:t>
      </w:r>
      <w:r w:rsidR="00EC1CE0">
        <w:rPr>
          <w:color w:val="000000"/>
          <w:szCs w:val="22"/>
        </w:rPr>
        <w:t xml:space="preserve">that Peer MAC address entry was missed when the </w:t>
      </w:r>
      <w:r w:rsidR="00EB2484">
        <w:rPr>
          <w:color w:val="000000"/>
          <w:szCs w:val="22"/>
        </w:rPr>
        <w:t xml:space="preserve">semantic of service primitive table </w:t>
      </w:r>
      <w:r w:rsidR="00DD638C">
        <w:rPr>
          <w:color w:val="000000"/>
          <w:szCs w:val="22"/>
        </w:rPr>
        <w:t xml:space="preserve">was updated to include new ranging parameter as well as the column for </w:t>
      </w:r>
      <w:r w:rsidR="00746C8E">
        <w:rPr>
          <w:color w:val="000000"/>
          <w:szCs w:val="22"/>
        </w:rPr>
        <w:t xml:space="preserve">applicability to </w:t>
      </w:r>
      <w:r w:rsidR="001B73FC">
        <w:rPr>
          <w:color w:val="000000"/>
          <w:szCs w:val="22"/>
        </w:rPr>
        <w:t>non-</w:t>
      </w:r>
      <w:r w:rsidR="00DD638C">
        <w:rPr>
          <w:color w:val="000000"/>
          <w:szCs w:val="22"/>
        </w:rPr>
        <w:t>TB</w:t>
      </w:r>
      <w:r w:rsidR="00746C8E">
        <w:rPr>
          <w:color w:val="000000"/>
          <w:szCs w:val="22"/>
        </w:rPr>
        <w:t xml:space="preserve"> and </w:t>
      </w:r>
      <w:r w:rsidR="00DD638C">
        <w:rPr>
          <w:color w:val="000000"/>
          <w:szCs w:val="22"/>
        </w:rPr>
        <w:t>TB</w:t>
      </w:r>
      <w:r w:rsidR="001B73FC">
        <w:rPr>
          <w:color w:val="000000"/>
          <w:szCs w:val="22"/>
        </w:rPr>
        <w:t xml:space="preserve"> ranging.</w:t>
      </w:r>
      <w:r w:rsidR="00EC1CE0">
        <w:rPr>
          <w:color w:val="000000"/>
          <w:szCs w:val="22"/>
        </w:rPr>
        <w:t xml:space="preserve"> </w:t>
      </w:r>
    </w:p>
    <w:p w14:paraId="19C9CABB" w14:textId="038D1412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8B37FA0" w14:textId="5A9E7344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50C95F70" w14:textId="2BCA9C46" w:rsidR="002D6FBA" w:rsidRDefault="002D6FBA" w:rsidP="002D6FBA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</w:t>
      </w:r>
      <w:r w:rsidR="001B73FC">
        <w:rPr>
          <w:b/>
          <w:bCs/>
          <w:color w:val="FF0000"/>
          <w:szCs w:val="22"/>
        </w:rPr>
        <w:t>8702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</w:t>
      </w:r>
      <w:r w:rsidR="00CC7316">
        <w:rPr>
          <w:b/>
          <w:bCs/>
          <w:color w:val="FF0000"/>
          <w:szCs w:val="22"/>
        </w:rPr>
        <w:t>5.0</w:t>
      </w:r>
      <w:r>
        <w:rPr>
          <w:b/>
          <w:bCs/>
          <w:color w:val="FF0000"/>
          <w:szCs w:val="22"/>
        </w:rPr>
        <w:t xml:space="preserve"> P.</w:t>
      </w:r>
      <w:r w:rsidR="00CC7316">
        <w:rPr>
          <w:b/>
          <w:bCs/>
          <w:color w:val="FF0000"/>
          <w:szCs w:val="22"/>
        </w:rPr>
        <w:t>34</w:t>
      </w:r>
      <w:r>
        <w:rPr>
          <w:b/>
          <w:bCs/>
          <w:color w:val="FF0000"/>
          <w:szCs w:val="22"/>
        </w:rPr>
        <w:t xml:space="preserve"> </w:t>
      </w:r>
      <w:r w:rsidR="0072109F">
        <w:rPr>
          <w:b/>
          <w:bCs/>
          <w:color w:val="FF0000"/>
          <w:szCs w:val="22"/>
        </w:rPr>
        <w:t>to add a new</w:t>
      </w:r>
      <w:r w:rsidR="00FB2E06">
        <w:rPr>
          <w:b/>
          <w:bCs/>
          <w:color w:val="FF0000"/>
          <w:szCs w:val="22"/>
        </w:rPr>
        <w:t xml:space="preserve"> first</w:t>
      </w:r>
      <w:r w:rsidR="00101022">
        <w:rPr>
          <w:b/>
          <w:bCs/>
          <w:color w:val="FF0000"/>
          <w:szCs w:val="22"/>
        </w:rPr>
        <w:t xml:space="preserve"> row</w:t>
      </w:r>
      <w:r w:rsidR="0072109F">
        <w:rPr>
          <w:b/>
          <w:bCs/>
          <w:color w:val="FF0000"/>
          <w:szCs w:val="22"/>
        </w:rPr>
        <w:t xml:space="preserve"> </w:t>
      </w:r>
      <w:r w:rsidR="00075DDC">
        <w:rPr>
          <w:b/>
          <w:bCs/>
          <w:color w:val="FF0000"/>
          <w:szCs w:val="22"/>
        </w:rPr>
        <w:t>before ‘Dialog Token</w:t>
      </w:r>
      <w:r w:rsidR="00FB2E06">
        <w:rPr>
          <w:b/>
          <w:bCs/>
          <w:color w:val="FF0000"/>
          <w:szCs w:val="22"/>
        </w:rPr>
        <w:t>’</w:t>
      </w:r>
      <w:r w:rsidR="00075DDC">
        <w:rPr>
          <w:b/>
          <w:bCs/>
          <w:color w:val="FF0000"/>
          <w:szCs w:val="22"/>
        </w:rPr>
        <w:t xml:space="preserve"> to the table</w:t>
      </w:r>
      <w:r w:rsidR="00627DD2">
        <w:rPr>
          <w:b/>
          <w:bCs/>
          <w:color w:val="FF0000"/>
          <w:szCs w:val="22"/>
        </w:rPr>
        <w:t xml:space="preserve"> as follows</w:t>
      </w:r>
      <w:r>
        <w:rPr>
          <w:b/>
          <w:bCs/>
          <w:color w:val="FF0000"/>
          <w:szCs w:val="22"/>
        </w:rPr>
        <w:t>:</w:t>
      </w:r>
    </w:p>
    <w:p w14:paraId="585F2646" w14:textId="77777777" w:rsidR="002D6FBA" w:rsidRDefault="002D6FBA" w:rsidP="002D6FBA">
      <w:pPr>
        <w:jc w:val="both"/>
        <w:rPr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440"/>
        <w:gridCol w:w="2160"/>
        <w:gridCol w:w="2970"/>
        <w:gridCol w:w="2070"/>
      </w:tblGrid>
      <w:tr w:rsidR="00712A77" w14:paraId="590A3E16" w14:textId="77777777" w:rsidTr="00A51923">
        <w:tc>
          <w:tcPr>
            <w:tcW w:w="1975" w:type="dxa"/>
          </w:tcPr>
          <w:p w14:paraId="5ABA01D4" w14:textId="6DA7C0C0" w:rsidR="00712A77" w:rsidRDefault="00712A77" w:rsidP="00A603CC">
            <w:pPr>
              <w:pStyle w:val="Default"/>
              <w:jc w:val="both"/>
              <w:rPr>
                <w:szCs w:val="22"/>
                <w:u w:val="single"/>
              </w:rPr>
            </w:pPr>
            <w:r w:rsidRPr="00A603CC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40" w:type="dxa"/>
          </w:tcPr>
          <w:p w14:paraId="2CE4F783" w14:textId="3DAA3F88" w:rsidR="00712A77" w:rsidRDefault="00712A77" w:rsidP="00A603CC">
            <w:pPr>
              <w:pStyle w:val="Default"/>
              <w:jc w:val="both"/>
              <w:rPr>
                <w:szCs w:val="22"/>
                <w:u w:val="single"/>
              </w:rPr>
            </w:pPr>
            <w:r w:rsidRPr="00A603CC"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2160" w:type="dxa"/>
          </w:tcPr>
          <w:p w14:paraId="66F819BB" w14:textId="0015542B" w:rsidR="00712A77" w:rsidRDefault="00712A77" w:rsidP="00A603CC">
            <w:pPr>
              <w:pStyle w:val="Default"/>
              <w:jc w:val="both"/>
              <w:rPr>
                <w:szCs w:val="22"/>
                <w:u w:val="single"/>
              </w:rPr>
            </w:pPr>
            <w:r w:rsidRPr="00A603CC">
              <w:rPr>
                <w:b/>
                <w:bCs/>
                <w:sz w:val="18"/>
                <w:szCs w:val="18"/>
              </w:rPr>
              <w:t>Valid Range</w:t>
            </w:r>
          </w:p>
        </w:tc>
        <w:tc>
          <w:tcPr>
            <w:tcW w:w="2970" w:type="dxa"/>
          </w:tcPr>
          <w:p w14:paraId="56FFFD2A" w14:textId="4244934D" w:rsidR="00712A77" w:rsidRPr="003C2C78" w:rsidRDefault="00712A77" w:rsidP="00A603CC">
            <w:pPr>
              <w:pStyle w:val="Default"/>
              <w:jc w:val="both"/>
              <w:rPr>
                <w:szCs w:val="22"/>
                <w:u w:val="single"/>
              </w:rPr>
            </w:pPr>
            <w:r w:rsidRPr="00A603CC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070" w:type="dxa"/>
          </w:tcPr>
          <w:p w14:paraId="35A0131E" w14:textId="328ED89A" w:rsidR="00712A77" w:rsidRPr="00E37B15" w:rsidRDefault="00A603CC" w:rsidP="00A603CC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E37B15">
              <w:rPr>
                <w:b/>
                <w:bCs/>
                <w:sz w:val="18"/>
                <w:szCs w:val="18"/>
                <w:u w:val="single"/>
              </w:rPr>
              <w:t>Applies to both non-TB and TB ranging</w:t>
            </w:r>
          </w:p>
        </w:tc>
      </w:tr>
      <w:tr w:rsidR="00EB7D85" w14:paraId="724C09F5" w14:textId="77777777" w:rsidTr="00A51923">
        <w:tc>
          <w:tcPr>
            <w:tcW w:w="1975" w:type="dxa"/>
          </w:tcPr>
          <w:p w14:paraId="3945D008" w14:textId="397DD89B" w:rsidR="00EB7D85" w:rsidRPr="003E3A44" w:rsidRDefault="009F7CCA" w:rsidP="002151A9">
            <w:pPr>
              <w:jc w:val="both"/>
              <w:rPr>
                <w:color w:val="FF0000"/>
                <w:szCs w:val="22"/>
              </w:rPr>
            </w:pPr>
            <w:r w:rsidRPr="003E3A44">
              <w:rPr>
                <w:color w:val="FF0000"/>
                <w:szCs w:val="22"/>
              </w:rPr>
              <w:t>Peer MAC Address</w:t>
            </w:r>
          </w:p>
        </w:tc>
        <w:tc>
          <w:tcPr>
            <w:tcW w:w="1440" w:type="dxa"/>
          </w:tcPr>
          <w:p w14:paraId="464A82D2" w14:textId="5F77BB89" w:rsidR="00EB7D85" w:rsidRPr="003E3A44" w:rsidRDefault="00DD0033" w:rsidP="002151A9">
            <w:pPr>
              <w:jc w:val="both"/>
              <w:rPr>
                <w:color w:val="FF0000"/>
                <w:szCs w:val="22"/>
              </w:rPr>
            </w:pPr>
            <w:r w:rsidRPr="003E3A44">
              <w:rPr>
                <w:color w:val="FF0000"/>
                <w:szCs w:val="22"/>
              </w:rPr>
              <w:t xml:space="preserve">MAC </w:t>
            </w:r>
            <w:r w:rsidR="003C2C78" w:rsidRPr="003E3A44">
              <w:rPr>
                <w:color w:val="FF0000"/>
                <w:szCs w:val="22"/>
              </w:rPr>
              <w:t>a</w:t>
            </w:r>
            <w:r w:rsidRPr="003E3A44">
              <w:rPr>
                <w:color w:val="FF0000"/>
                <w:szCs w:val="22"/>
              </w:rPr>
              <w:t xml:space="preserve">ddress </w:t>
            </w:r>
          </w:p>
        </w:tc>
        <w:tc>
          <w:tcPr>
            <w:tcW w:w="2160" w:type="dxa"/>
          </w:tcPr>
          <w:p w14:paraId="338989CE" w14:textId="5C4E47C5" w:rsidR="00EB7D85" w:rsidRPr="003E3A44" w:rsidRDefault="00DD0033" w:rsidP="00A51923">
            <w:pPr>
              <w:rPr>
                <w:color w:val="FF0000"/>
                <w:szCs w:val="22"/>
              </w:rPr>
            </w:pPr>
            <w:r w:rsidRPr="003E3A44">
              <w:rPr>
                <w:color w:val="FF0000"/>
                <w:szCs w:val="22"/>
              </w:rPr>
              <w:t>Any</w:t>
            </w:r>
            <w:r w:rsidR="00A51923">
              <w:rPr>
                <w:color w:val="FF0000"/>
                <w:szCs w:val="22"/>
              </w:rPr>
              <w:t xml:space="preserve"> </w:t>
            </w:r>
            <w:r w:rsidRPr="003E3A44">
              <w:rPr>
                <w:color w:val="FF0000"/>
                <w:szCs w:val="22"/>
              </w:rPr>
              <w:t xml:space="preserve">valid individual addressed MAC address </w:t>
            </w:r>
          </w:p>
        </w:tc>
        <w:tc>
          <w:tcPr>
            <w:tcW w:w="2970" w:type="dxa"/>
          </w:tcPr>
          <w:p w14:paraId="2188E5BA" w14:textId="77777777" w:rsidR="003C2C78" w:rsidRPr="003E3A44" w:rsidRDefault="003C2C78" w:rsidP="00A51923">
            <w:pPr>
              <w:rPr>
                <w:color w:val="FF0000"/>
                <w:szCs w:val="22"/>
              </w:rPr>
            </w:pPr>
            <w:r w:rsidRPr="003E3A44">
              <w:rPr>
                <w:color w:val="FF0000"/>
                <w:szCs w:val="22"/>
              </w:rPr>
              <w:t>The address of the peer MAC entity to which</w:t>
            </w:r>
          </w:p>
          <w:p w14:paraId="1BE1DDD3" w14:textId="77777777" w:rsidR="003C2C78" w:rsidRPr="003E3A44" w:rsidRDefault="003C2C78" w:rsidP="00A51923">
            <w:pPr>
              <w:rPr>
                <w:color w:val="FF0000"/>
                <w:szCs w:val="22"/>
              </w:rPr>
            </w:pPr>
            <w:r w:rsidRPr="003E3A44">
              <w:rPr>
                <w:color w:val="FF0000"/>
                <w:szCs w:val="22"/>
              </w:rPr>
              <w:t>acknowledges the receipt of the Fine Timing</w:t>
            </w:r>
          </w:p>
          <w:p w14:paraId="3E7883AB" w14:textId="4307A58B" w:rsidR="00EB7D85" w:rsidRPr="003E3A44" w:rsidRDefault="003C2C78" w:rsidP="00A51923">
            <w:pPr>
              <w:rPr>
                <w:color w:val="FF0000"/>
                <w:szCs w:val="22"/>
              </w:rPr>
            </w:pPr>
            <w:r w:rsidRPr="003E3A44">
              <w:rPr>
                <w:color w:val="FF0000"/>
                <w:szCs w:val="22"/>
              </w:rPr>
              <w:t>Measurement frame.</w:t>
            </w:r>
          </w:p>
        </w:tc>
        <w:tc>
          <w:tcPr>
            <w:tcW w:w="2070" w:type="dxa"/>
          </w:tcPr>
          <w:p w14:paraId="30601D2D" w14:textId="799D853E" w:rsidR="00EB7D85" w:rsidRPr="0095653E" w:rsidRDefault="00F54E46" w:rsidP="002151A9">
            <w:pPr>
              <w:jc w:val="both"/>
              <w:rPr>
                <w:color w:val="FF0000"/>
                <w:szCs w:val="22"/>
                <w:u w:val="single"/>
              </w:rPr>
            </w:pPr>
            <w:r w:rsidRPr="0095653E">
              <w:rPr>
                <w:color w:val="FF0000"/>
                <w:szCs w:val="22"/>
                <w:u w:val="single"/>
              </w:rPr>
              <w:t>Yes</w:t>
            </w:r>
          </w:p>
        </w:tc>
      </w:tr>
    </w:tbl>
    <w:p w14:paraId="0BB8EF84" w14:textId="77777777" w:rsidR="002D6FBA" w:rsidRDefault="002D6FBA" w:rsidP="002151A9">
      <w:pPr>
        <w:jc w:val="both"/>
        <w:rPr>
          <w:color w:val="000000"/>
          <w:szCs w:val="22"/>
          <w:u w:val="single"/>
        </w:rPr>
      </w:pPr>
    </w:p>
    <w:p w14:paraId="12C1BCA4" w14:textId="77777777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6150B894" w14:textId="77777777" w:rsidR="000B3013" w:rsidRDefault="000B3013" w:rsidP="0050057B">
      <w:pPr>
        <w:jc w:val="both"/>
        <w:rPr>
          <w:szCs w:val="22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2FB37F80" w:rsidR="00CA09B2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</w:t>
      </w:r>
      <w:r w:rsidR="004216B0">
        <w:rPr>
          <w:b/>
          <w:sz w:val="24"/>
        </w:rPr>
        <w:t>5.0</w:t>
      </w:r>
    </w:p>
    <w:p w14:paraId="142F18C3" w14:textId="51688511" w:rsidR="006F5E16" w:rsidRDefault="004A6594">
      <w:pPr>
        <w:rPr>
          <w:b/>
          <w:sz w:val="24"/>
        </w:rPr>
      </w:pPr>
      <w:r>
        <w:rPr>
          <w:b/>
          <w:sz w:val="24"/>
        </w:rPr>
        <w:t xml:space="preserve">[2] </w:t>
      </w:r>
      <w:r w:rsidR="00B21FB9">
        <w:rPr>
          <w:b/>
          <w:sz w:val="24"/>
        </w:rPr>
        <w:t xml:space="preserve">IEEE Std </w:t>
      </w:r>
      <w:r>
        <w:rPr>
          <w:b/>
          <w:sz w:val="24"/>
        </w:rPr>
        <w:t>802.11</w:t>
      </w:r>
      <w:r w:rsidR="00170364">
        <w:rPr>
          <w:b/>
          <w:sz w:val="24"/>
        </w:rPr>
        <w:t>™</w:t>
      </w:r>
      <w:r w:rsidR="00B21FB9">
        <w:rPr>
          <w:b/>
          <w:sz w:val="24"/>
        </w:rPr>
        <w:t>-2020</w:t>
      </w:r>
    </w:p>
    <w:p w14:paraId="229F770C" w14:textId="54C1DAEB" w:rsidR="001D2895" w:rsidRDefault="001D2895" w:rsidP="00537292"/>
    <w:sectPr w:rsidR="001D2895" w:rsidSect="00AA5C10">
      <w:headerReference w:type="default" r:id="rId13"/>
      <w:footerReference w:type="default" r:id="rId14"/>
      <w:pgSz w:w="12240" w:h="15840" w:code="1"/>
      <w:pgMar w:top="720" w:right="36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0847" w14:textId="77777777" w:rsidR="00BF41FC" w:rsidRDefault="00BF41FC">
      <w:r>
        <w:separator/>
      </w:r>
    </w:p>
  </w:endnote>
  <w:endnote w:type="continuationSeparator" w:id="0">
    <w:p w14:paraId="30DE577E" w14:textId="77777777" w:rsidR="00BF41FC" w:rsidRDefault="00BF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590A" w14:textId="77777777" w:rsidR="00BF41FC" w:rsidRDefault="00BF41FC">
      <w:r>
        <w:separator/>
      </w:r>
    </w:p>
  </w:footnote>
  <w:footnote w:type="continuationSeparator" w:id="0">
    <w:p w14:paraId="24084064" w14:textId="77777777" w:rsidR="00BF41FC" w:rsidRDefault="00BF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1FE064AE" w:rsidR="00D31D8F" w:rsidRDefault="00661EA3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F3C39">
      <w:t xml:space="preserve"> </w:t>
    </w:r>
    <w:r w:rsidR="00AE447C">
      <w:t>202</w:t>
    </w:r>
    <w:r w:rsidR="001F3C39">
      <w:t>2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fldSimple w:instr=" TITLE  \* MERGEFORMAT ">
      <w:r w:rsidR="00504597">
        <w:t>doc: IEEE 802.11-2</w:t>
      </w:r>
      <w:r w:rsidR="00D46C76">
        <w:t>2</w:t>
      </w:r>
      <w:r w:rsidR="00504597">
        <w:t>-</w:t>
      </w:r>
    </w:fldSimple>
    <w:r w:rsidR="00FC587E">
      <w:t>1071</w:t>
    </w:r>
    <w:r w:rsidR="00C37267">
      <w:t>r</w:t>
    </w:r>
    <w:r w:rsidR="00D106F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2A87"/>
    <w:multiLevelType w:val="hybridMultilevel"/>
    <w:tmpl w:val="43D6E306"/>
    <w:lvl w:ilvl="0" w:tplc="A68606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02953">
    <w:abstractNumId w:val="7"/>
  </w:num>
  <w:num w:numId="2" w16cid:durableId="585530963">
    <w:abstractNumId w:val="10"/>
  </w:num>
  <w:num w:numId="3" w16cid:durableId="1922644031">
    <w:abstractNumId w:val="11"/>
  </w:num>
  <w:num w:numId="4" w16cid:durableId="927276860">
    <w:abstractNumId w:val="8"/>
  </w:num>
  <w:num w:numId="5" w16cid:durableId="1163668428">
    <w:abstractNumId w:val="6"/>
  </w:num>
  <w:num w:numId="6" w16cid:durableId="1284996922">
    <w:abstractNumId w:val="12"/>
  </w:num>
  <w:num w:numId="7" w16cid:durableId="1011444896">
    <w:abstractNumId w:val="4"/>
  </w:num>
  <w:num w:numId="8" w16cid:durableId="1003312891">
    <w:abstractNumId w:val="5"/>
  </w:num>
  <w:num w:numId="9" w16cid:durableId="1777363335">
    <w:abstractNumId w:val="3"/>
  </w:num>
  <w:num w:numId="10" w16cid:durableId="799958097">
    <w:abstractNumId w:val="0"/>
  </w:num>
  <w:num w:numId="11" w16cid:durableId="2072119592">
    <w:abstractNumId w:val="1"/>
  </w:num>
  <w:num w:numId="12" w16cid:durableId="2120488786">
    <w:abstractNumId w:val="2"/>
  </w:num>
  <w:num w:numId="13" w16cid:durableId="97919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07F1E"/>
    <w:rsid w:val="000113E7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259"/>
    <w:rsid w:val="000243D9"/>
    <w:rsid w:val="00024F29"/>
    <w:rsid w:val="000259F0"/>
    <w:rsid w:val="00025B21"/>
    <w:rsid w:val="000276D6"/>
    <w:rsid w:val="0003119A"/>
    <w:rsid w:val="0003164C"/>
    <w:rsid w:val="0003353E"/>
    <w:rsid w:val="000338F9"/>
    <w:rsid w:val="00035BB1"/>
    <w:rsid w:val="00036508"/>
    <w:rsid w:val="000366A8"/>
    <w:rsid w:val="00036C4B"/>
    <w:rsid w:val="00037216"/>
    <w:rsid w:val="00037773"/>
    <w:rsid w:val="00040005"/>
    <w:rsid w:val="00040614"/>
    <w:rsid w:val="000413AF"/>
    <w:rsid w:val="00042CB9"/>
    <w:rsid w:val="000437FD"/>
    <w:rsid w:val="0004438D"/>
    <w:rsid w:val="00044D92"/>
    <w:rsid w:val="000455FF"/>
    <w:rsid w:val="000503DB"/>
    <w:rsid w:val="0005081B"/>
    <w:rsid w:val="00053EA8"/>
    <w:rsid w:val="00054026"/>
    <w:rsid w:val="00054190"/>
    <w:rsid w:val="000547FF"/>
    <w:rsid w:val="00054BF4"/>
    <w:rsid w:val="000554FB"/>
    <w:rsid w:val="00057AF1"/>
    <w:rsid w:val="000605C2"/>
    <w:rsid w:val="00060772"/>
    <w:rsid w:val="00061897"/>
    <w:rsid w:val="00061BB2"/>
    <w:rsid w:val="00062FAB"/>
    <w:rsid w:val="00063375"/>
    <w:rsid w:val="0006356C"/>
    <w:rsid w:val="00063E56"/>
    <w:rsid w:val="00064324"/>
    <w:rsid w:val="00064E1E"/>
    <w:rsid w:val="00065142"/>
    <w:rsid w:val="00065D59"/>
    <w:rsid w:val="00066076"/>
    <w:rsid w:val="00066A4C"/>
    <w:rsid w:val="0007013A"/>
    <w:rsid w:val="00071306"/>
    <w:rsid w:val="00071944"/>
    <w:rsid w:val="00072291"/>
    <w:rsid w:val="00073085"/>
    <w:rsid w:val="00073EEF"/>
    <w:rsid w:val="00074FED"/>
    <w:rsid w:val="000754AF"/>
    <w:rsid w:val="00075DA7"/>
    <w:rsid w:val="00075DDC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44A2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1D9"/>
    <w:rsid w:val="000B24F9"/>
    <w:rsid w:val="000B26A8"/>
    <w:rsid w:val="000B2A48"/>
    <w:rsid w:val="000B3013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0DD"/>
    <w:rsid w:val="000C4254"/>
    <w:rsid w:val="000C4B9A"/>
    <w:rsid w:val="000C6010"/>
    <w:rsid w:val="000C672E"/>
    <w:rsid w:val="000C7300"/>
    <w:rsid w:val="000C7344"/>
    <w:rsid w:val="000C7FCA"/>
    <w:rsid w:val="000D0D15"/>
    <w:rsid w:val="000D0E9B"/>
    <w:rsid w:val="000D16C0"/>
    <w:rsid w:val="000D1ABC"/>
    <w:rsid w:val="000D1CD1"/>
    <w:rsid w:val="000D210E"/>
    <w:rsid w:val="000D219E"/>
    <w:rsid w:val="000D26FD"/>
    <w:rsid w:val="000D3DD5"/>
    <w:rsid w:val="000D402C"/>
    <w:rsid w:val="000D4974"/>
    <w:rsid w:val="000D5F96"/>
    <w:rsid w:val="000D7199"/>
    <w:rsid w:val="000D7674"/>
    <w:rsid w:val="000D7DEB"/>
    <w:rsid w:val="000E0FC1"/>
    <w:rsid w:val="000E19E4"/>
    <w:rsid w:val="000E2E24"/>
    <w:rsid w:val="000E3B38"/>
    <w:rsid w:val="000E40D9"/>
    <w:rsid w:val="000E4AD2"/>
    <w:rsid w:val="000E4E39"/>
    <w:rsid w:val="000E5101"/>
    <w:rsid w:val="000E758D"/>
    <w:rsid w:val="000F03B6"/>
    <w:rsid w:val="000F0567"/>
    <w:rsid w:val="000F093B"/>
    <w:rsid w:val="000F1643"/>
    <w:rsid w:val="000F2722"/>
    <w:rsid w:val="000F288A"/>
    <w:rsid w:val="000F3724"/>
    <w:rsid w:val="000F3AB4"/>
    <w:rsid w:val="000F4939"/>
    <w:rsid w:val="000F4F1F"/>
    <w:rsid w:val="000F5593"/>
    <w:rsid w:val="000F6DAB"/>
    <w:rsid w:val="000F6F87"/>
    <w:rsid w:val="00100D8D"/>
    <w:rsid w:val="00101022"/>
    <w:rsid w:val="001018B3"/>
    <w:rsid w:val="00101F37"/>
    <w:rsid w:val="00102CCA"/>
    <w:rsid w:val="00103052"/>
    <w:rsid w:val="0010339C"/>
    <w:rsid w:val="001035DF"/>
    <w:rsid w:val="001044A0"/>
    <w:rsid w:val="001044F5"/>
    <w:rsid w:val="001048B5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A13"/>
    <w:rsid w:val="00120D81"/>
    <w:rsid w:val="00121568"/>
    <w:rsid w:val="00121B07"/>
    <w:rsid w:val="00121B5D"/>
    <w:rsid w:val="00123BE4"/>
    <w:rsid w:val="001244C7"/>
    <w:rsid w:val="00124D1D"/>
    <w:rsid w:val="001263AF"/>
    <w:rsid w:val="0012660C"/>
    <w:rsid w:val="001271E6"/>
    <w:rsid w:val="00130A4B"/>
    <w:rsid w:val="00130C37"/>
    <w:rsid w:val="00130F48"/>
    <w:rsid w:val="00130F7D"/>
    <w:rsid w:val="001310AC"/>
    <w:rsid w:val="0013222F"/>
    <w:rsid w:val="00132465"/>
    <w:rsid w:val="001329C4"/>
    <w:rsid w:val="001331D1"/>
    <w:rsid w:val="0013484F"/>
    <w:rsid w:val="00134984"/>
    <w:rsid w:val="001350EB"/>
    <w:rsid w:val="0013751B"/>
    <w:rsid w:val="00137BFD"/>
    <w:rsid w:val="0014041E"/>
    <w:rsid w:val="001405C2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5FD9"/>
    <w:rsid w:val="001460C1"/>
    <w:rsid w:val="00146408"/>
    <w:rsid w:val="0014668A"/>
    <w:rsid w:val="001469D6"/>
    <w:rsid w:val="00146C32"/>
    <w:rsid w:val="00152609"/>
    <w:rsid w:val="0015278C"/>
    <w:rsid w:val="001530AF"/>
    <w:rsid w:val="00153918"/>
    <w:rsid w:val="00156123"/>
    <w:rsid w:val="00157396"/>
    <w:rsid w:val="00157F18"/>
    <w:rsid w:val="00162FC0"/>
    <w:rsid w:val="00163BE2"/>
    <w:rsid w:val="0016428F"/>
    <w:rsid w:val="00164B41"/>
    <w:rsid w:val="00164DCF"/>
    <w:rsid w:val="00164FEF"/>
    <w:rsid w:val="00165D06"/>
    <w:rsid w:val="001664B2"/>
    <w:rsid w:val="00167E0F"/>
    <w:rsid w:val="00167FD0"/>
    <w:rsid w:val="00170364"/>
    <w:rsid w:val="00170F9D"/>
    <w:rsid w:val="00172408"/>
    <w:rsid w:val="0017245B"/>
    <w:rsid w:val="00173435"/>
    <w:rsid w:val="00173565"/>
    <w:rsid w:val="0017404C"/>
    <w:rsid w:val="0017440E"/>
    <w:rsid w:val="0017640E"/>
    <w:rsid w:val="00176A6B"/>
    <w:rsid w:val="001778D6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163"/>
    <w:rsid w:val="001864AB"/>
    <w:rsid w:val="0018666D"/>
    <w:rsid w:val="0018770D"/>
    <w:rsid w:val="00187C6B"/>
    <w:rsid w:val="001907C3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EA5"/>
    <w:rsid w:val="0019790F"/>
    <w:rsid w:val="001A04E6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6101"/>
    <w:rsid w:val="001B6738"/>
    <w:rsid w:val="001B72B3"/>
    <w:rsid w:val="001B73FC"/>
    <w:rsid w:val="001B7C85"/>
    <w:rsid w:val="001C0143"/>
    <w:rsid w:val="001C03D3"/>
    <w:rsid w:val="001C0A61"/>
    <w:rsid w:val="001C15E2"/>
    <w:rsid w:val="001C1B2A"/>
    <w:rsid w:val="001C2390"/>
    <w:rsid w:val="001C2603"/>
    <w:rsid w:val="001C2E4D"/>
    <w:rsid w:val="001C38D1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6D2"/>
    <w:rsid w:val="001C6C7A"/>
    <w:rsid w:val="001C6E65"/>
    <w:rsid w:val="001C7E43"/>
    <w:rsid w:val="001D14EA"/>
    <w:rsid w:val="001D15E7"/>
    <w:rsid w:val="001D1E6B"/>
    <w:rsid w:val="001D2895"/>
    <w:rsid w:val="001D30EF"/>
    <w:rsid w:val="001D494C"/>
    <w:rsid w:val="001D4E46"/>
    <w:rsid w:val="001D5B80"/>
    <w:rsid w:val="001D723B"/>
    <w:rsid w:val="001E239A"/>
    <w:rsid w:val="001E3C2C"/>
    <w:rsid w:val="001E45A4"/>
    <w:rsid w:val="001E4F84"/>
    <w:rsid w:val="001E5141"/>
    <w:rsid w:val="001E5E47"/>
    <w:rsid w:val="001E780A"/>
    <w:rsid w:val="001F0E12"/>
    <w:rsid w:val="001F10E6"/>
    <w:rsid w:val="001F1B79"/>
    <w:rsid w:val="001F270F"/>
    <w:rsid w:val="001F2849"/>
    <w:rsid w:val="001F2D2B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74A4"/>
    <w:rsid w:val="001F763A"/>
    <w:rsid w:val="001F7988"/>
    <w:rsid w:val="001F7B1A"/>
    <w:rsid w:val="002002CA"/>
    <w:rsid w:val="0020088E"/>
    <w:rsid w:val="002015A6"/>
    <w:rsid w:val="00203214"/>
    <w:rsid w:val="002033E4"/>
    <w:rsid w:val="00203403"/>
    <w:rsid w:val="00203E6C"/>
    <w:rsid w:val="0020450F"/>
    <w:rsid w:val="00204515"/>
    <w:rsid w:val="00204630"/>
    <w:rsid w:val="00204E2A"/>
    <w:rsid w:val="00205735"/>
    <w:rsid w:val="0020644E"/>
    <w:rsid w:val="0021009B"/>
    <w:rsid w:val="0021182C"/>
    <w:rsid w:val="0021360D"/>
    <w:rsid w:val="00213789"/>
    <w:rsid w:val="00214039"/>
    <w:rsid w:val="00214C55"/>
    <w:rsid w:val="00214F9E"/>
    <w:rsid w:val="002151A9"/>
    <w:rsid w:val="0021589D"/>
    <w:rsid w:val="00216337"/>
    <w:rsid w:val="00216580"/>
    <w:rsid w:val="00220413"/>
    <w:rsid w:val="00220A58"/>
    <w:rsid w:val="00221414"/>
    <w:rsid w:val="0022160E"/>
    <w:rsid w:val="00221B97"/>
    <w:rsid w:val="00223669"/>
    <w:rsid w:val="002242C8"/>
    <w:rsid w:val="0022444D"/>
    <w:rsid w:val="002246F7"/>
    <w:rsid w:val="00226C90"/>
    <w:rsid w:val="00227CD9"/>
    <w:rsid w:val="002317BE"/>
    <w:rsid w:val="00232125"/>
    <w:rsid w:val="00233703"/>
    <w:rsid w:val="00234C6E"/>
    <w:rsid w:val="0023684D"/>
    <w:rsid w:val="00236BA3"/>
    <w:rsid w:val="00236BB3"/>
    <w:rsid w:val="00237F97"/>
    <w:rsid w:val="0024117D"/>
    <w:rsid w:val="002417DA"/>
    <w:rsid w:val="00242317"/>
    <w:rsid w:val="00242384"/>
    <w:rsid w:val="0024254E"/>
    <w:rsid w:val="00242E3A"/>
    <w:rsid w:val="00243235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60E"/>
    <w:rsid w:val="002519B7"/>
    <w:rsid w:val="00253C54"/>
    <w:rsid w:val="00254032"/>
    <w:rsid w:val="002542C3"/>
    <w:rsid w:val="0025448C"/>
    <w:rsid w:val="00254FAB"/>
    <w:rsid w:val="00255D34"/>
    <w:rsid w:val="00256532"/>
    <w:rsid w:val="002566BD"/>
    <w:rsid w:val="00257A8A"/>
    <w:rsid w:val="002609B4"/>
    <w:rsid w:val="002621DF"/>
    <w:rsid w:val="00262E56"/>
    <w:rsid w:val="00263EC9"/>
    <w:rsid w:val="002642BC"/>
    <w:rsid w:val="0026471A"/>
    <w:rsid w:val="00264EA7"/>
    <w:rsid w:val="002661F9"/>
    <w:rsid w:val="002670A5"/>
    <w:rsid w:val="00267D09"/>
    <w:rsid w:val="0027025F"/>
    <w:rsid w:val="00270538"/>
    <w:rsid w:val="002713F2"/>
    <w:rsid w:val="00272BC0"/>
    <w:rsid w:val="00273041"/>
    <w:rsid w:val="00273ADA"/>
    <w:rsid w:val="002749E0"/>
    <w:rsid w:val="00275487"/>
    <w:rsid w:val="002762FB"/>
    <w:rsid w:val="002765C8"/>
    <w:rsid w:val="002769ED"/>
    <w:rsid w:val="00276B01"/>
    <w:rsid w:val="002774E9"/>
    <w:rsid w:val="0027758A"/>
    <w:rsid w:val="00280A7D"/>
    <w:rsid w:val="002819BD"/>
    <w:rsid w:val="00282818"/>
    <w:rsid w:val="002834A8"/>
    <w:rsid w:val="0028389E"/>
    <w:rsid w:val="00283B20"/>
    <w:rsid w:val="0028449A"/>
    <w:rsid w:val="00285188"/>
    <w:rsid w:val="00285B9B"/>
    <w:rsid w:val="0028615B"/>
    <w:rsid w:val="00286489"/>
    <w:rsid w:val="0028668C"/>
    <w:rsid w:val="00286784"/>
    <w:rsid w:val="00287A22"/>
    <w:rsid w:val="00287D81"/>
    <w:rsid w:val="0029020B"/>
    <w:rsid w:val="00290340"/>
    <w:rsid w:val="002905BF"/>
    <w:rsid w:val="00290BFC"/>
    <w:rsid w:val="00290E4D"/>
    <w:rsid w:val="00291117"/>
    <w:rsid w:val="00291661"/>
    <w:rsid w:val="002916C6"/>
    <w:rsid w:val="00292C68"/>
    <w:rsid w:val="0029323B"/>
    <w:rsid w:val="002941F6"/>
    <w:rsid w:val="00294D98"/>
    <w:rsid w:val="0029599E"/>
    <w:rsid w:val="00296D0F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CED"/>
    <w:rsid w:val="002A7E84"/>
    <w:rsid w:val="002B0780"/>
    <w:rsid w:val="002B0861"/>
    <w:rsid w:val="002B0CE4"/>
    <w:rsid w:val="002B13D0"/>
    <w:rsid w:val="002B45B7"/>
    <w:rsid w:val="002B4CFE"/>
    <w:rsid w:val="002B5540"/>
    <w:rsid w:val="002B5BA2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31E"/>
    <w:rsid w:val="002C6232"/>
    <w:rsid w:val="002D09C0"/>
    <w:rsid w:val="002D0CD9"/>
    <w:rsid w:val="002D181A"/>
    <w:rsid w:val="002D1F10"/>
    <w:rsid w:val="002D2394"/>
    <w:rsid w:val="002D24A9"/>
    <w:rsid w:val="002D2979"/>
    <w:rsid w:val="002D388E"/>
    <w:rsid w:val="002D3CF3"/>
    <w:rsid w:val="002D44BE"/>
    <w:rsid w:val="002D5209"/>
    <w:rsid w:val="002D5C4A"/>
    <w:rsid w:val="002D5F3D"/>
    <w:rsid w:val="002D6FBA"/>
    <w:rsid w:val="002E03C3"/>
    <w:rsid w:val="002E13D7"/>
    <w:rsid w:val="002E1812"/>
    <w:rsid w:val="002E1E29"/>
    <w:rsid w:val="002E1FC0"/>
    <w:rsid w:val="002E42F0"/>
    <w:rsid w:val="002E5957"/>
    <w:rsid w:val="002E6008"/>
    <w:rsid w:val="002E6DFB"/>
    <w:rsid w:val="002E7628"/>
    <w:rsid w:val="002E7B70"/>
    <w:rsid w:val="002F0789"/>
    <w:rsid w:val="002F0A6F"/>
    <w:rsid w:val="002F0B69"/>
    <w:rsid w:val="002F13BB"/>
    <w:rsid w:val="002F173B"/>
    <w:rsid w:val="002F19A3"/>
    <w:rsid w:val="002F1B59"/>
    <w:rsid w:val="002F247C"/>
    <w:rsid w:val="002F2E06"/>
    <w:rsid w:val="002F3155"/>
    <w:rsid w:val="002F3219"/>
    <w:rsid w:val="002F43E4"/>
    <w:rsid w:val="002F5709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2A86"/>
    <w:rsid w:val="00312F9D"/>
    <w:rsid w:val="003130D7"/>
    <w:rsid w:val="00315C18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48E7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5B9B"/>
    <w:rsid w:val="00336397"/>
    <w:rsid w:val="003366AA"/>
    <w:rsid w:val="003368FD"/>
    <w:rsid w:val="00337CB4"/>
    <w:rsid w:val="0034118A"/>
    <w:rsid w:val="00341562"/>
    <w:rsid w:val="00341636"/>
    <w:rsid w:val="00341867"/>
    <w:rsid w:val="00341AEC"/>
    <w:rsid w:val="00341D81"/>
    <w:rsid w:val="0034238B"/>
    <w:rsid w:val="0034339D"/>
    <w:rsid w:val="00343418"/>
    <w:rsid w:val="00343ADE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87B"/>
    <w:rsid w:val="00351D7D"/>
    <w:rsid w:val="00351E08"/>
    <w:rsid w:val="00353960"/>
    <w:rsid w:val="00354A5F"/>
    <w:rsid w:val="0035506A"/>
    <w:rsid w:val="003553D0"/>
    <w:rsid w:val="003555DD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0DC6"/>
    <w:rsid w:val="00371614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3F0"/>
    <w:rsid w:val="00382ADE"/>
    <w:rsid w:val="003835FC"/>
    <w:rsid w:val="00384047"/>
    <w:rsid w:val="00385B7C"/>
    <w:rsid w:val="00385D1C"/>
    <w:rsid w:val="003860ED"/>
    <w:rsid w:val="00387A12"/>
    <w:rsid w:val="00390044"/>
    <w:rsid w:val="00390FA0"/>
    <w:rsid w:val="00391B63"/>
    <w:rsid w:val="00392C95"/>
    <w:rsid w:val="00395143"/>
    <w:rsid w:val="00395726"/>
    <w:rsid w:val="00397425"/>
    <w:rsid w:val="003975F5"/>
    <w:rsid w:val="00397774"/>
    <w:rsid w:val="003A02F5"/>
    <w:rsid w:val="003A03BA"/>
    <w:rsid w:val="003A0E62"/>
    <w:rsid w:val="003A15A3"/>
    <w:rsid w:val="003A1C8B"/>
    <w:rsid w:val="003A259A"/>
    <w:rsid w:val="003A35BF"/>
    <w:rsid w:val="003A41B3"/>
    <w:rsid w:val="003A4914"/>
    <w:rsid w:val="003A70B4"/>
    <w:rsid w:val="003A73E2"/>
    <w:rsid w:val="003A7419"/>
    <w:rsid w:val="003A7723"/>
    <w:rsid w:val="003B03BF"/>
    <w:rsid w:val="003B04E4"/>
    <w:rsid w:val="003B09F1"/>
    <w:rsid w:val="003B0F9C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165"/>
    <w:rsid w:val="003C08EB"/>
    <w:rsid w:val="003C2C78"/>
    <w:rsid w:val="003C38C3"/>
    <w:rsid w:val="003C42B1"/>
    <w:rsid w:val="003C55B5"/>
    <w:rsid w:val="003C5D95"/>
    <w:rsid w:val="003C5F2F"/>
    <w:rsid w:val="003C7151"/>
    <w:rsid w:val="003C7C28"/>
    <w:rsid w:val="003D023A"/>
    <w:rsid w:val="003D07D3"/>
    <w:rsid w:val="003D14C9"/>
    <w:rsid w:val="003D31F6"/>
    <w:rsid w:val="003D3BDD"/>
    <w:rsid w:val="003D4642"/>
    <w:rsid w:val="003D4CA0"/>
    <w:rsid w:val="003D5C65"/>
    <w:rsid w:val="003D6323"/>
    <w:rsid w:val="003D651F"/>
    <w:rsid w:val="003D6CC4"/>
    <w:rsid w:val="003D7CA4"/>
    <w:rsid w:val="003E0906"/>
    <w:rsid w:val="003E2415"/>
    <w:rsid w:val="003E386A"/>
    <w:rsid w:val="003E3A44"/>
    <w:rsid w:val="003E3D27"/>
    <w:rsid w:val="003E45F2"/>
    <w:rsid w:val="003E6B82"/>
    <w:rsid w:val="003E6D7A"/>
    <w:rsid w:val="003F048A"/>
    <w:rsid w:val="003F21DE"/>
    <w:rsid w:val="003F31F0"/>
    <w:rsid w:val="003F36E0"/>
    <w:rsid w:val="003F43B7"/>
    <w:rsid w:val="003F4D5A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2CF0"/>
    <w:rsid w:val="004132C0"/>
    <w:rsid w:val="0041363A"/>
    <w:rsid w:val="00413AF6"/>
    <w:rsid w:val="00413ED5"/>
    <w:rsid w:val="00414017"/>
    <w:rsid w:val="00414037"/>
    <w:rsid w:val="00414C7D"/>
    <w:rsid w:val="004154C2"/>
    <w:rsid w:val="00417260"/>
    <w:rsid w:val="00417706"/>
    <w:rsid w:val="00417F9B"/>
    <w:rsid w:val="0042025D"/>
    <w:rsid w:val="00420504"/>
    <w:rsid w:val="004216B0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70C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1543"/>
    <w:rsid w:val="00442037"/>
    <w:rsid w:val="004424ED"/>
    <w:rsid w:val="0044280F"/>
    <w:rsid w:val="00442929"/>
    <w:rsid w:val="00442B73"/>
    <w:rsid w:val="004435AE"/>
    <w:rsid w:val="00444EEB"/>
    <w:rsid w:val="00444F43"/>
    <w:rsid w:val="0044551E"/>
    <w:rsid w:val="0044593B"/>
    <w:rsid w:val="0044694E"/>
    <w:rsid w:val="00446CF5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5D9C"/>
    <w:rsid w:val="004568AB"/>
    <w:rsid w:val="00456F23"/>
    <w:rsid w:val="00457A4B"/>
    <w:rsid w:val="00460A9E"/>
    <w:rsid w:val="00461644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696B"/>
    <w:rsid w:val="00476984"/>
    <w:rsid w:val="00477E62"/>
    <w:rsid w:val="004810A4"/>
    <w:rsid w:val="00482640"/>
    <w:rsid w:val="00482975"/>
    <w:rsid w:val="0048314B"/>
    <w:rsid w:val="004837A7"/>
    <w:rsid w:val="00484608"/>
    <w:rsid w:val="00484867"/>
    <w:rsid w:val="00484F5E"/>
    <w:rsid w:val="00485126"/>
    <w:rsid w:val="00485805"/>
    <w:rsid w:val="00487E52"/>
    <w:rsid w:val="004904E0"/>
    <w:rsid w:val="00490D1B"/>
    <w:rsid w:val="004912A7"/>
    <w:rsid w:val="00491750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38E9"/>
    <w:rsid w:val="004A4367"/>
    <w:rsid w:val="004A4729"/>
    <w:rsid w:val="004A4D84"/>
    <w:rsid w:val="004A52B6"/>
    <w:rsid w:val="004A5B96"/>
    <w:rsid w:val="004A6594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30E8"/>
    <w:rsid w:val="004C3474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1424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32FC"/>
    <w:rsid w:val="004F383A"/>
    <w:rsid w:val="004F4686"/>
    <w:rsid w:val="004F5967"/>
    <w:rsid w:val="004F5C5D"/>
    <w:rsid w:val="004F61F1"/>
    <w:rsid w:val="004F739C"/>
    <w:rsid w:val="00500202"/>
    <w:rsid w:val="0050057B"/>
    <w:rsid w:val="005008A2"/>
    <w:rsid w:val="00501C46"/>
    <w:rsid w:val="00503366"/>
    <w:rsid w:val="005037C9"/>
    <w:rsid w:val="00504597"/>
    <w:rsid w:val="00505714"/>
    <w:rsid w:val="00505A72"/>
    <w:rsid w:val="00505E80"/>
    <w:rsid w:val="00506C6D"/>
    <w:rsid w:val="005116F1"/>
    <w:rsid w:val="005117D6"/>
    <w:rsid w:val="00511A9A"/>
    <w:rsid w:val="00511E46"/>
    <w:rsid w:val="00511EF9"/>
    <w:rsid w:val="005126F1"/>
    <w:rsid w:val="005132DD"/>
    <w:rsid w:val="00513915"/>
    <w:rsid w:val="00514258"/>
    <w:rsid w:val="005147F0"/>
    <w:rsid w:val="005149AD"/>
    <w:rsid w:val="0051527E"/>
    <w:rsid w:val="00515E43"/>
    <w:rsid w:val="0051609B"/>
    <w:rsid w:val="005165A2"/>
    <w:rsid w:val="00516652"/>
    <w:rsid w:val="005172C9"/>
    <w:rsid w:val="00517BF9"/>
    <w:rsid w:val="00520B9D"/>
    <w:rsid w:val="00520EEE"/>
    <w:rsid w:val="00520F8F"/>
    <w:rsid w:val="005211CD"/>
    <w:rsid w:val="00522340"/>
    <w:rsid w:val="005225FC"/>
    <w:rsid w:val="00522BA9"/>
    <w:rsid w:val="00523802"/>
    <w:rsid w:val="00524C45"/>
    <w:rsid w:val="005255CD"/>
    <w:rsid w:val="00525E10"/>
    <w:rsid w:val="00526C0F"/>
    <w:rsid w:val="0052797D"/>
    <w:rsid w:val="00527B1D"/>
    <w:rsid w:val="00527D63"/>
    <w:rsid w:val="00531576"/>
    <w:rsid w:val="00532EF4"/>
    <w:rsid w:val="005331D3"/>
    <w:rsid w:val="005334D2"/>
    <w:rsid w:val="00534907"/>
    <w:rsid w:val="005353A1"/>
    <w:rsid w:val="00535D6B"/>
    <w:rsid w:val="00537292"/>
    <w:rsid w:val="00537813"/>
    <w:rsid w:val="0054026C"/>
    <w:rsid w:val="005409BB"/>
    <w:rsid w:val="00540C06"/>
    <w:rsid w:val="00540EFE"/>
    <w:rsid w:val="00541523"/>
    <w:rsid w:val="00541883"/>
    <w:rsid w:val="0054216A"/>
    <w:rsid w:val="00544967"/>
    <w:rsid w:val="0054689A"/>
    <w:rsid w:val="00550CA9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6357"/>
    <w:rsid w:val="005572A2"/>
    <w:rsid w:val="005578ED"/>
    <w:rsid w:val="00560F13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1D08"/>
    <w:rsid w:val="00574A23"/>
    <w:rsid w:val="005753C7"/>
    <w:rsid w:val="00576578"/>
    <w:rsid w:val="00576A47"/>
    <w:rsid w:val="0057748C"/>
    <w:rsid w:val="005777D6"/>
    <w:rsid w:val="005777E8"/>
    <w:rsid w:val="00580010"/>
    <w:rsid w:val="00580BF7"/>
    <w:rsid w:val="00581F0E"/>
    <w:rsid w:val="0058205E"/>
    <w:rsid w:val="00582869"/>
    <w:rsid w:val="005841CC"/>
    <w:rsid w:val="005859D1"/>
    <w:rsid w:val="00585BDF"/>
    <w:rsid w:val="00585F66"/>
    <w:rsid w:val="00586BDF"/>
    <w:rsid w:val="00586C6C"/>
    <w:rsid w:val="0058737A"/>
    <w:rsid w:val="0058784E"/>
    <w:rsid w:val="005900F8"/>
    <w:rsid w:val="005901AB"/>
    <w:rsid w:val="00590AE7"/>
    <w:rsid w:val="00592017"/>
    <w:rsid w:val="00592F24"/>
    <w:rsid w:val="005935DC"/>
    <w:rsid w:val="00593FD9"/>
    <w:rsid w:val="00596276"/>
    <w:rsid w:val="005972D7"/>
    <w:rsid w:val="00597957"/>
    <w:rsid w:val="005A0433"/>
    <w:rsid w:val="005A2940"/>
    <w:rsid w:val="005A33ED"/>
    <w:rsid w:val="005A3F36"/>
    <w:rsid w:val="005A4B8A"/>
    <w:rsid w:val="005A5594"/>
    <w:rsid w:val="005A6B59"/>
    <w:rsid w:val="005A7153"/>
    <w:rsid w:val="005A7CFB"/>
    <w:rsid w:val="005B092C"/>
    <w:rsid w:val="005B0C3E"/>
    <w:rsid w:val="005B0D70"/>
    <w:rsid w:val="005B1BD1"/>
    <w:rsid w:val="005B23F0"/>
    <w:rsid w:val="005B3539"/>
    <w:rsid w:val="005B4E2D"/>
    <w:rsid w:val="005B541C"/>
    <w:rsid w:val="005B7019"/>
    <w:rsid w:val="005B7D72"/>
    <w:rsid w:val="005C0238"/>
    <w:rsid w:val="005C0274"/>
    <w:rsid w:val="005C0880"/>
    <w:rsid w:val="005C0954"/>
    <w:rsid w:val="005C0F2A"/>
    <w:rsid w:val="005C1BB4"/>
    <w:rsid w:val="005C3048"/>
    <w:rsid w:val="005C36E0"/>
    <w:rsid w:val="005C3AD7"/>
    <w:rsid w:val="005C3FDD"/>
    <w:rsid w:val="005C63D5"/>
    <w:rsid w:val="005C6688"/>
    <w:rsid w:val="005D14FA"/>
    <w:rsid w:val="005D2093"/>
    <w:rsid w:val="005D253D"/>
    <w:rsid w:val="005D2BBA"/>
    <w:rsid w:val="005D2F52"/>
    <w:rsid w:val="005D3052"/>
    <w:rsid w:val="005D327A"/>
    <w:rsid w:val="005D485B"/>
    <w:rsid w:val="005D57CC"/>
    <w:rsid w:val="005D6014"/>
    <w:rsid w:val="005D69A7"/>
    <w:rsid w:val="005D6ACE"/>
    <w:rsid w:val="005D70E2"/>
    <w:rsid w:val="005D7DBA"/>
    <w:rsid w:val="005E0151"/>
    <w:rsid w:val="005E07CA"/>
    <w:rsid w:val="005E0D34"/>
    <w:rsid w:val="005E2737"/>
    <w:rsid w:val="005E38E9"/>
    <w:rsid w:val="005E3AB4"/>
    <w:rsid w:val="005E4272"/>
    <w:rsid w:val="005E5F47"/>
    <w:rsid w:val="005E6107"/>
    <w:rsid w:val="005E7336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C60"/>
    <w:rsid w:val="005F4DD0"/>
    <w:rsid w:val="005F58CE"/>
    <w:rsid w:val="005F62CD"/>
    <w:rsid w:val="005F68A0"/>
    <w:rsid w:val="005F7F76"/>
    <w:rsid w:val="00601A58"/>
    <w:rsid w:val="0060231D"/>
    <w:rsid w:val="0060252B"/>
    <w:rsid w:val="006026C0"/>
    <w:rsid w:val="00602E7E"/>
    <w:rsid w:val="00602FE2"/>
    <w:rsid w:val="00604505"/>
    <w:rsid w:val="006053A5"/>
    <w:rsid w:val="006054FD"/>
    <w:rsid w:val="0060568A"/>
    <w:rsid w:val="00606224"/>
    <w:rsid w:val="00606D90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DD2"/>
    <w:rsid w:val="00627E46"/>
    <w:rsid w:val="00627F71"/>
    <w:rsid w:val="00631E8E"/>
    <w:rsid w:val="00631F10"/>
    <w:rsid w:val="00632621"/>
    <w:rsid w:val="00632995"/>
    <w:rsid w:val="006330D2"/>
    <w:rsid w:val="0063351E"/>
    <w:rsid w:val="0063391F"/>
    <w:rsid w:val="006342B4"/>
    <w:rsid w:val="0063432B"/>
    <w:rsid w:val="006349C4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2F35"/>
    <w:rsid w:val="00644BAF"/>
    <w:rsid w:val="0064615C"/>
    <w:rsid w:val="0064665D"/>
    <w:rsid w:val="00646B21"/>
    <w:rsid w:val="00647434"/>
    <w:rsid w:val="00647D44"/>
    <w:rsid w:val="0065001A"/>
    <w:rsid w:val="00651A7D"/>
    <w:rsid w:val="00651D15"/>
    <w:rsid w:val="00652569"/>
    <w:rsid w:val="006525F4"/>
    <w:rsid w:val="006537F0"/>
    <w:rsid w:val="00654A35"/>
    <w:rsid w:val="00654D85"/>
    <w:rsid w:val="00654D92"/>
    <w:rsid w:val="0065539A"/>
    <w:rsid w:val="006559B4"/>
    <w:rsid w:val="00656DDA"/>
    <w:rsid w:val="0065705B"/>
    <w:rsid w:val="0065711F"/>
    <w:rsid w:val="00657DB1"/>
    <w:rsid w:val="006601DF"/>
    <w:rsid w:val="006607D5"/>
    <w:rsid w:val="00660852"/>
    <w:rsid w:val="00661EA3"/>
    <w:rsid w:val="00662DDE"/>
    <w:rsid w:val="0066410F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CF2"/>
    <w:rsid w:val="006701A3"/>
    <w:rsid w:val="006724F6"/>
    <w:rsid w:val="00672E45"/>
    <w:rsid w:val="00672F46"/>
    <w:rsid w:val="00673D5A"/>
    <w:rsid w:val="00675AF7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E40"/>
    <w:rsid w:val="006850EB"/>
    <w:rsid w:val="00685E91"/>
    <w:rsid w:val="006875CA"/>
    <w:rsid w:val="00687A97"/>
    <w:rsid w:val="00687C4E"/>
    <w:rsid w:val="00687CF6"/>
    <w:rsid w:val="006901D8"/>
    <w:rsid w:val="00690678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017E"/>
    <w:rsid w:val="006A1E64"/>
    <w:rsid w:val="006A41BF"/>
    <w:rsid w:val="006A45B3"/>
    <w:rsid w:val="006A590A"/>
    <w:rsid w:val="006A6CE4"/>
    <w:rsid w:val="006A7A73"/>
    <w:rsid w:val="006B0276"/>
    <w:rsid w:val="006B1587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16A9"/>
    <w:rsid w:val="006C3AA5"/>
    <w:rsid w:val="006C3C68"/>
    <w:rsid w:val="006C47AC"/>
    <w:rsid w:val="006C4A1F"/>
    <w:rsid w:val="006C65A8"/>
    <w:rsid w:val="006C7433"/>
    <w:rsid w:val="006D0A18"/>
    <w:rsid w:val="006D0EF5"/>
    <w:rsid w:val="006D2C80"/>
    <w:rsid w:val="006D3E57"/>
    <w:rsid w:val="006D48F4"/>
    <w:rsid w:val="006D495E"/>
    <w:rsid w:val="006D69A7"/>
    <w:rsid w:val="006D7C58"/>
    <w:rsid w:val="006E0DCA"/>
    <w:rsid w:val="006E10FF"/>
    <w:rsid w:val="006E145F"/>
    <w:rsid w:val="006E200D"/>
    <w:rsid w:val="006E279A"/>
    <w:rsid w:val="006E27DA"/>
    <w:rsid w:val="006E2A2D"/>
    <w:rsid w:val="006E3261"/>
    <w:rsid w:val="006E328E"/>
    <w:rsid w:val="006E3C5D"/>
    <w:rsid w:val="006E3DFB"/>
    <w:rsid w:val="006E5D82"/>
    <w:rsid w:val="006E6E4F"/>
    <w:rsid w:val="006E72C3"/>
    <w:rsid w:val="006E7731"/>
    <w:rsid w:val="006F1061"/>
    <w:rsid w:val="006F13E2"/>
    <w:rsid w:val="006F20E2"/>
    <w:rsid w:val="006F221C"/>
    <w:rsid w:val="006F4731"/>
    <w:rsid w:val="006F47F5"/>
    <w:rsid w:val="006F523D"/>
    <w:rsid w:val="006F534B"/>
    <w:rsid w:val="006F54C5"/>
    <w:rsid w:val="006F54D0"/>
    <w:rsid w:val="006F5CBE"/>
    <w:rsid w:val="006F5E16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57B"/>
    <w:rsid w:val="00710CD8"/>
    <w:rsid w:val="00710E70"/>
    <w:rsid w:val="00711A4F"/>
    <w:rsid w:val="00712A77"/>
    <w:rsid w:val="00713935"/>
    <w:rsid w:val="00713A62"/>
    <w:rsid w:val="007143F1"/>
    <w:rsid w:val="00714BE8"/>
    <w:rsid w:val="0071777F"/>
    <w:rsid w:val="0071793D"/>
    <w:rsid w:val="00720004"/>
    <w:rsid w:val="0072109F"/>
    <w:rsid w:val="007216A3"/>
    <w:rsid w:val="00722990"/>
    <w:rsid w:val="00722B52"/>
    <w:rsid w:val="00724860"/>
    <w:rsid w:val="007249F9"/>
    <w:rsid w:val="00724E63"/>
    <w:rsid w:val="007254D4"/>
    <w:rsid w:val="007257C1"/>
    <w:rsid w:val="00725B2E"/>
    <w:rsid w:val="0072602F"/>
    <w:rsid w:val="007344C0"/>
    <w:rsid w:val="00735A85"/>
    <w:rsid w:val="00736F96"/>
    <w:rsid w:val="007375DB"/>
    <w:rsid w:val="007431E3"/>
    <w:rsid w:val="007436BD"/>
    <w:rsid w:val="00743EE5"/>
    <w:rsid w:val="00743FC4"/>
    <w:rsid w:val="00744A53"/>
    <w:rsid w:val="00745439"/>
    <w:rsid w:val="00745757"/>
    <w:rsid w:val="00746B6E"/>
    <w:rsid w:val="00746C8E"/>
    <w:rsid w:val="00750BF2"/>
    <w:rsid w:val="00751078"/>
    <w:rsid w:val="0075129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B61"/>
    <w:rsid w:val="00762DA9"/>
    <w:rsid w:val="0076302A"/>
    <w:rsid w:val="00763936"/>
    <w:rsid w:val="00763D08"/>
    <w:rsid w:val="00763F31"/>
    <w:rsid w:val="00766E3C"/>
    <w:rsid w:val="007678E2"/>
    <w:rsid w:val="00770572"/>
    <w:rsid w:val="007705B5"/>
    <w:rsid w:val="007708A2"/>
    <w:rsid w:val="00772357"/>
    <w:rsid w:val="00772B02"/>
    <w:rsid w:val="007735FD"/>
    <w:rsid w:val="00773E66"/>
    <w:rsid w:val="0077521A"/>
    <w:rsid w:val="007752EF"/>
    <w:rsid w:val="007759C1"/>
    <w:rsid w:val="00777326"/>
    <w:rsid w:val="00777E3D"/>
    <w:rsid w:val="00780CA3"/>
    <w:rsid w:val="00780D64"/>
    <w:rsid w:val="00780D77"/>
    <w:rsid w:val="0078145E"/>
    <w:rsid w:val="00781F5F"/>
    <w:rsid w:val="0078210D"/>
    <w:rsid w:val="00782823"/>
    <w:rsid w:val="00783130"/>
    <w:rsid w:val="0078363E"/>
    <w:rsid w:val="00783C8C"/>
    <w:rsid w:val="00783EC2"/>
    <w:rsid w:val="0078417A"/>
    <w:rsid w:val="00785592"/>
    <w:rsid w:val="00785A01"/>
    <w:rsid w:val="00786A85"/>
    <w:rsid w:val="00786C2D"/>
    <w:rsid w:val="00787B0B"/>
    <w:rsid w:val="007925B0"/>
    <w:rsid w:val="007931B6"/>
    <w:rsid w:val="00793BD9"/>
    <w:rsid w:val="00794396"/>
    <w:rsid w:val="00794C49"/>
    <w:rsid w:val="00794C8F"/>
    <w:rsid w:val="00794D87"/>
    <w:rsid w:val="00795413"/>
    <w:rsid w:val="007962D2"/>
    <w:rsid w:val="0079711A"/>
    <w:rsid w:val="007A026B"/>
    <w:rsid w:val="007A362C"/>
    <w:rsid w:val="007A3F20"/>
    <w:rsid w:val="007A415F"/>
    <w:rsid w:val="007A55B2"/>
    <w:rsid w:val="007A5BED"/>
    <w:rsid w:val="007A607B"/>
    <w:rsid w:val="007A6D7C"/>
    <w:rsid w:val="007A6DD0"/>
    <w:rsid w:val="007A6FE8"/>
    <w:rsid w:val="007B1C52"/>
    <w:rsid w:val="007B29D2"/>
    <w:rsid w:val="007B3E04"/>
    <w:rsid w:val="007B494E"/>
    <w:rsid w:val="007B4D16"/>
    <w:rsid w:val="007B51BF"/>
    <w:rsid w:val="007B5851"/>
    <w:rsid w:val="007B688C"/>
    <w:rsid w:val="007B6D1A"/>
    <w:rsid w:val="007B6F11"/>
    <w:rsid w:val="007B7A61"/>
    <w:rsid w:val="007B7A96"/>
    <w:rsid w:val="007C130F"/>
    <w:rsid w:val="007C23AC"/>
    <w:rsid w:val="007C3904"/>
    <w:rsid w:val="007C3B66"/>
    <w:rsid w:val="007C4A0E"/>
    <w:rsid w:val="007C5E74"/>
    <w:rsid w:val="007C606E"/>
    <w:rsid w:val="007C6FA3"/>
    <w:rsid w:val="007C7B73"/>
    <w:rsid w:val="007D1824"/>
    <w:rsid w:val="007D34C6"/>
    <w:rsid w:val="007D35ED"/>
    <w:rsid w:val="007D38CA"/>
    <w:rsid w:val="007D4663"/>
    <w:rsid w:val="007D4CC7"/>
    <w:rsid w:val="007D53C3"/>
    <w:rsid w:val="007D5E7C"/>
    <w:rsid w:val="007D6239"/>
    <w:rsid w:val="007D6F08"/>
    <w:rsid w:val="007E13CD"/>
    <w:rsid w:val="007E1754"/>
    <w:rsid w:val="007E1CDF"/>
    <w:rsid w:val="007E1FE6"/>
    <w:rsid w:val="007E461F"/>
    <w:rsid w:val="007E629C"/>
    <w:rsid w:val="007E6382"/>
    <w:rsid w:val="007E7968"/>
    <w:rsid w:val="007F0554"/>
    <w:rsid w:val="007F1A75"/>
    <w:rsid w:val="007F1F5E"/>
    <w:rsid w:val="007F297D"/>
    <w:rsid w:val="007F2E5A"/>
    <w:rsid w:val="007F30A4"/>
    <w:rsid w:val="007F32DA"/>
    <w:rsid w:val="007F402E"/>
    <w:rsid w:val="007F4800"/>
    <w:rsid w:val="007F576B"/>
    <w:rsid w:val="007F5E04"/>
    <w:rsid w:val="007F6059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33C9"/>
    <w:rsid w:val="00804D5B"/>
    <w:rsid w:val="00804D82"/>
    <w:rsid w:val="00805300"/>
    <w:rsid w:val="008058C5"/>
    <w:rsid w:val="008059FA"/>
    <w:rsid w:val="0080634C"/>
    <w:rsid w:val="00806493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6D8"/>
    <w:rsid w:val="008267C7"/>
    <w:rsid w:val="00826B54"/>
    <w:rsid w:val="00827AB6"/>
    <w:rsid w:val="008307ED"/>
    <w:rsid w:val="00830F41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A3B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7B6"/>
    <w:rsid w:val="00856AD7"/>
    <w:rsid w:val="00856C12"/>
    <w:rsid w:val="0085742B"/>
    <w:rsid w:val="00857901"/>
    <w:rsid w:val="008608C0"/>
    <w:rsid w:val="00860FDF"/>
    <w:rsid w:val="008657A4"/>
    <w:rsid w:val="008667A3"/>
    <w:rsid w:val="008673B4"/>
    <w:rsid w:val="008676A8"/>
    <w:rsid w:val="00867E00"/>
    <w:rsid w:val="008706B9"/>
    <w:rsid w:val="00871A98"/>
    <w:rsid w:val="008723B3"/>
    <w:rsid w:val="008731D9"/>
    <w:rsid w:val="00873F43"/>
    <w:rsid w:val="008746FF"/>
    <w:rsid w:val="00874BDB"/>
    <w:rsid w:val="00875AB3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509"/>
    <w:rsid w:val="00885639"/>
    <w:rsid w:val="00885B83"/>
    <w:rsid w:val="00887764"/>
    <w:rsid w:val="00891016"/>
    <w:rsid w:val="008911B1"/>
    <w:rsid w:val="0089167E"/>
    <w:rsid w:val="00893FBB"/>
    <w:rsid w:val="00893FBC"/>
    <w:rsid w:val="008943B9"/>
    <w:rsid w:val="008976E9"/>
    <w:rsid w:val="00897F6B"/>
    <w:rsid w:val="008A0366"/>
    <w:rsid w:val="008A0FED"/>
    <w:rsid w:val="008A1608"/>
    <w:rsid w:val="008A2268"/>
    <w:rsid w:val="008A2889"/>
    <w:rsid w:val="008A3458"/>
    <w:rsid w:val="008A3D31"/>
    <w:rsid w:val="008A4354"/>
    <w:rsid w:val="008A4B60"/>
    <w:rsid w:val="008A4C32"/>
    <w:rsid w:val="008A4D4F"/>
    <w:rsid w:val="008A5630"/>
    <w:rsid w:val="008A7161"/>
    <w:rsid w:val="008A7893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5ED3"/>
    <w:rsid w:val="008B6E50"/>
    <w:rsid w:val="008B73DE"/>
    <w:rsid w:val="008B7862"/>
    <w:rsid w:val="008C0173"/>
    <w:rsid w:val="008C0809"/>
    <w:rsid w:val="008C0B5F"/>
    <w:rsid w:val="008C0CDC"/>
    <w:rsid w:val="008C10CD"/>
    <w:rsid w:val="008C113A"/>
    <w:rsid w:val="008C1591"/>
    <w:rsid w:val="008C3FA4"/>
    <w:rsid w:val="008C4240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1F28"/>
    <w:rsid w:val="008F2218"/>
    <w:rsid w:val="008F247D"/>
    <w:rsid w:val="008F271E"/>
    <w:rsid w:val="008F33BE"/>
    <w:rsid w:val="008F3A28"/>
    <w:rsid w:val="008F4E7A"/>
    <w:rsid w:val="008F62C9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4207"/>
    <w:rsid w:val="009047A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4858"/>
    <w:rsid w:val="00916FDF"/>
    <w:rsid w:val="00917214"/>
    <w:rsid w:val="00917540"/>
    <w:rsid w:val="0091784C"/>
    <w:rsid w:val="00917C23"/>
    <w:rsid w:val="00920A17"/>
    <w:rsid w:val="00920B4C"/>
    <w:rsid w:val="00920BC8"/>
    <w:rsid w:val="00920D88"/>
    <w:rsid w:val="009213A9"/>
    <w:rsid w:val="009215C7"/>
    <w:rsid w:val="00922124"/>
    <w:rsid w:val="0092263C"/>
    <w:rsid w:val="00922ABE"/>
    <w:rsid w:val="00923382"/>
    <w:rsid w:val="009238BA"/>
    <w:rsid w:val="0092440E"/>
    <w:rsid w:val="00925638"/>
    <w:rsid w:val="00926377"/>
    <w:rsid w:val="009266B9"/>
    <w:rsid w:val="009269E9"/>
    <w:rsid w:val="00927FFB"/>
    <w:rsid w:val="00930475"/>
    <w:rsid w:val="009335D1"/>
    <w:rsid w:val="009338B0"/>
    <w:rsid w:val="00934337"/>
    <w:rsid w:val="00934635"/>
    <w:rsid w:val="009349AA"/>
    <w:rsid w:val="009349E6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34B7"/>
    <w:rsid w:val="00944398"/>
    <w:rsid w:val="00944A3A"/>
    <w:rsid w:val="00944A55"/>
    <w:rsid w:val="00944DA7"/>
    <w:rsid w:val="00945959"/>
    <w:rsid w:val="009463A3"/>
    <w:rsid w:val="0094727A"/>
    <w:rsid w:val="00947FC0"/>
    <w:rsid w:val="009502CC"/>
    <w:rsid w:val="0095213B"/>
    <w:rsid w:val="00952371"/>
    <w:rsid w:val="009542C2"/>
    <w:rsid w:val="0095519A"/>
    <w:rsid w:val="00955F4E"/>
    <w:rsid w:val="0095610E"/>
    <w:rsid w:val="0095653E"/>
    <w:rsid w:val="00957238"/>
    <w:rsid w:val="00957862"/>
    <w:rsid w:val="0095791E"/>
    <w:rsid w:val="00961953"/>
    <w:rsid w:val="009620FB"/>
    <w:rsid w:val="00962736"/>
    <w:rsid w:val="00962D84"/>
    <w:rsid w:val="009632B1"/>
    <w:rsid w:val="009632FE"/>
    <w:rsid w:val="009633F4"/>
    <w:rsid w:val="00963934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C9C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805F0"/>
    <w:rsid w:val="00980E33"/>
    <w:rsid w:val="00981BA0"/>
    <w:rsid w:val="00981C17"/>
    <w:rsid w:val="00981D5D"/>
    <w:rsid w:val="00982341"/>
    <w:rsid w:val="009829CA"/>
    <w:rsid w:val="00982FBA"/>
    <w:rsid w:val="0098396A"/>
    <w:rsid w:val="00984E8A"/>
    <w:rsid w:val="00984F72"/>
    <w:rsid w:val="00986F67"/>
    <w:rsid w:val="00987175"/>
    <w:rsid w:val="009907F0"/>
    <w:rsid w:val="00990F56"/>
    <w:rsid w:val="00991037"/>
    <w:rsid w:val="009920DB"/>
    <w:rsid w:val="00992B4F"/>
    <w:rsid w:val="00992B95"/>
    <w:rsid w:val="00992D9E"/>
    <w:rsid w:val="00993839"/>
    <w:rsid w:val="00994526"/>
    <w:rsid w:val="00994778"/>
    <w:rsid w:val="00994EB8"/>
    <w:rsid w:val="00995836"/>
    <w:rsid w:val="00996183"/>
    <w:rsid w:val="00996310"/>
    <w:rsid w:val="00996851"/>
    <w:rsid w:val="009A017D"/>
    <w:rsid w:val="009A0533"/>
    <w:rsid w:val="009A13CB"/>
    <w:rsid w:val="009A164F"/>
    <w:rsid w:val="009A1E50"/>
    <w:rsid w:val="009A1ECE"/>
    <w:rsid w:val="009A278A"/>
    <w:rsid w:val="009A2AB7"/>
    <w:rsid w:val="009A2B65"/>
    <w:rsid w:val="009A35F9"/>
    <w:rsid w:val="009A3C00"/>
    <w:rsid w:val="009A3DCE"/>
    <w:rsid w:val="009A3ECF"/>
    <w:rsid w:val="009A4DBE"/>
    <w:rsid w:val="009A4ED3"/>
    <w:rsid w:val="009A5063"/>
    <w:rsid w:val="009A6610"/>
    <w:rsid w:val="009A74D4"/>
    <w:rsid w:val="009A75F9"/>
    <w:rsid w:val="009B0079"/>
    <w:rsid w:val="009B0225"/>
    <w:rsid w:val="009B033A"/>
    <w:rsid w:val="009B0B5B"/>
    <w:rsid w:val="009B116B"/>
    <w:rsid w:val="009B1AE8"/>
    <w:rsid w:val="009B234C"/>
    <w:rsid w:val="009B2413"/>
    <w:rsid w:val="009B29D9"/>
    <w:rsid w:val="009B3A08"/>
    <w:rsid w:val="009B3CBA"/>
    <w:rsid w:val="009B46E1"/>
    <w:rsid w:val="009B5FC8"/>
    <w:rsid w:val="009B6039"/>
    <w:rsid w:val="009B6BD6"/>
    <w:rsid w:val="009C00CE"/>
    <w:rsid w:val="009C1615"/>
    <w:rsid w:val="009C21B8"/>
    <w:rsid w:val="009C2724"/>
    <w:rsid w:val="009C2D6D"/>
    <w:rsid w:val="009C2F59"/>
    <w:rsid w:val="009C38BF"/>
    <w:rsid w:val="009C4D51"/>
    <w:rsid w:val="009C5283"/>
    <w:rsid w:val="009C59B8"/>
    <w:rsid w:val="009C5D94"/>
    <w:rsid w:val="009C62EB"/>
    <w:rsid w:val="009C69A3"/>
    <w:rsid w:val="009D1D0B"/>
    <w:rsid w:val="009D24A4"/>
    <w:rsid w:val="009D25A9"/>
    <w:rsid w:val="009D2ED3"/>
    <w:rsid w:val="009D4910"/>
    <w:rsid w:val="009E1360"/>
    <w:rsid w:val="009E14DF"/>
    <w:rsid w:val="009E2DC1"/>
    <w:rsid w:val="009E2E89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A21"/>
    <w:rsid w:val="009F3A5E"/>
    <w:rsid w:val="009F3B80"/>
    <w:rsid w:val="009F43A0"/>
    <w:rsid w:val="009F47A3"/>
    <w:rsid w:val="009F55AA"/>
    <w:rsid w:val="009F5D7E"/>
    <w:rsid w:val="009F6525"/>
    <w:rsid w:val="009F6A79"/>
    <w:rsid w:val="009F6B70"/>
    <w:rsid w:val="009F717F"/>
    <w:rsid w:val="009F75AC"/>
    <w:rsid w:val="009F7721"/>
    <w:rsid w:val="009F7CCA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4294"/>
    <w:rsid w:val="00A0570D"/>
    <w:rsid w:val="00A05721"/>
    <w:rsid w:val="00A10612"/>
    <w:rsid w:val="00A14310"/>
    <w:rsid w:val="00A14741"/>
    <w:rsid w:val="00A14B9C"/>
    <w:rsid w:val="00A14C0F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11FD"/>
    <w:rsid w:val="00A21605"/>
    <w:rsid w:val="00A2191F"/>
    <w:rsid w:val="00A21A77"/>
    <w:rsid w:val="00A22033"/>
    <w:rsid w:val="00A2267A"/>
    <w:rsid w:val="00A22A0A"/>
    <w:rsid w:val="00A22A23"/>
    <w:rsid w:val="00A23023"/>
    <w:rsid w:val="00A2302B"/>
    <w:rsid w:val="00A2399C"/>
    <w:rsid w:val="00A23FAF"/>
    <w:rsid w:val="00A24570"/>
    <w:rsid w:val="00A27EAC"/>
    <w:rsid w:val="00A3012F"/>
    <w:rsid w:val="00A3041F"/>
    <w:rsid w:val="00A305FC"/>
    <w:rsid w:val="00A307DE"/>
    <w:rsid w:val="00A30A49"/>
    <w:rsid w:val="00A3100A"/>
    <w:rsid w:val="00A32C4F"/>
    <w:rsid w:val="00A32DF8"/>
    <w:rsid w:val="00A3321F"/>
    <w:rsid w:val="00A34512"/>
    <w:rsid w:val="00A347DB"/>
    <w:rsid w:val="00A34DB2"/>
    <w:rsid w:val="00A34E4F"/>
    <w:rsid w:val="00A35F8D"/>
    <w:rsid w:val="00A36304"/>
    <w:rsid w:val="00A36424"/>
    <w:rsid w:val="00A36A95"/>
    <w:rsid w:val="00A40040"/>
    <w:rsid w:val="00A402C1"/>
    <w:rsid w:val="00A404B4"/>
    <w:rsid w:val="00A41645"/>
    <w:rsid w:val="00A41775"/>
    <w:rsid w:val="00A41A6F"/>
    <w:rsid w:val="00A4266B"/>
    <w:rsid w:val="00A42842"/>
    <w:rsid w:val="00A42C85"/>
    <w:rsid w:val="00A43781"/>
    <w:rsid w:val="00A43E2E"/>
    <w:rsid w:val="00A446D8"/>
    <w:rsid w:val="00A44BB9"/>
    <w:rsid w:val="00A45DA7"/>
    <w:rsid w:val="00A45E74"/>
    <w:rsid w:val="00A47A55"/>
    <w:rsid w:val="00A51923"/>
    <w:rsid w:val="00A52FF5"/>
    <w:rsid w:val="00A53742"/>
    <w:rsid w:val="00A542C9"/>
    <w:rsid w:val="00A548E1"/>
    <w:rsid w:val="00A55290"/>
    <w:rsid w:val="00A557A8"/>
    <w:rsid w:val="00A5600C"/>
    <w:rsid w:val="00A56DA9"/>
    <w:rsid w:val="00A56E13"/>
    <w:rsid w:val="00A601F8"/>
    <w:rsid w:val="00A603CC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47AB"/>
    <w:rsid w:val="00A6523C"/>
    <w:rsid w:val="00A65747"/>
    <w:rsid w:val="00A65975"/>
    <w:rsid w:val="00A65E86"/>
    <w:rsid w:val="00A65F5F"/>
    <w:rsid w:val="00A66E48"/>
    <w:rsid w:val="00A7060B"/>
    <w:rsid w:val="00A71483"/>
    <w:rsid w:val="00A71716"/>
    <w:rsid w:val="00A71D4E"/>
    <w:rsid w:val="00A747D7"/>
    <w:rsid w:val="00A748B0"/>
    <w:rsid w:val="00A74D8A"/>
    <w:rsid w:val="00A77243"/>
    <w:rsid w:val="00A800C1"/>
    <w:rsid w:val="00A80220"/>
    <w:rsid w:val="00A80DFE"/>
    <w:rsid w:val="00A815F2"/>
    <w:rsid w:val="00A826B3"/>
    <w:rsid w:val="00A82873"/>
    <w:rsid w:val="00A834F4"/>
    <w:rsid w:val="00A83A48"/>
    <w:rsid w:val="00A84F17"/>
    <w:rsid w:val="00A8627B"/>
    <w:rsid w:val="00A86CDD"/>
    <w:rsid w:val="00A871FA"/>
    <w:rsid w:val="00A877A8"/>
    <w:rsid w:val="00A90618"/>
    <w:rsid w:val="00A925CF"/>
    <w:rsid w:val="00A92B7F"/>
    <w:rsid w:val="00A9306C"/>
    <w:rsid w:val="00A945EF"/>
    <w:rsid w:val="00A95005"/>
    <w:rsid w:val="00A95863"/>
    <w:rsid w:val="00A963DF"/>
    <w:rsid w:val="00A96CA8"/>
    <w:rsid w:val="00AA0E2A"/>
    <w:rsid w:val="00AA1FEC"/>
    <w:rsid w:val="00AA27AB"/>
    <w:rsid w:val="00AA2A61"/>
    <w:rsid w:val="00AA3BEB"/>
    <w:rsid w:val="00AA427C"/>
    <w:rsid w:val="00AA42F7"/>
    <w:rsid w:val="00AA4AF3"/>
    <w:rsid w:val="00AA4E29"/>
    <w:rsid w:val="00AA5A1A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65F6"/>
    <w:rsid w:val="00AB6BB5"/>
    <w:rsid w:val="00AB752D"/>
    <w:rsid w:val="00AB75CE"/>
    <w:rsid w:val="00AB7B26"/>
    <w:rsid w:val="00AC134D"/>
    <w:rsid w:val="00AC2F4B"/>
    <w:rsid w:val="00AC3399"/>
    <w:rsid w:val="00AC71FF"/>
    <w:rsid w:val="00AD046F"/>
    <w:rsid w:val="00AD0DFE"/>
    <w:rsid w:val="00AD0F71"/>
    <w:rsid w:val="00AD1D24"/>
    <w:rsid w:val="00AD21A9"/>
    <w:rsid w:val="00AD24BA"/>
    <w:rsid w:val="00AD32DE"/>
    <w:rsid w:val="00AD3940"/>
    <w:rsid w:val="00AD3A72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A8C"/>
    <w:rsid w:val="00AE37E9"/>
    <w:rsid w:val="00AE37EE"/>
    <w:rsid w:val="00AE399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919"/>
    <w:rsid w:val="00AF6A0B"/>
    <w:rsid w:val="00AF7600"/>
    <w:rsid w:val="00AF7F6E"/>
    <w:rsid w:val="00B01019"/>
    <w:rsid w:val="00B01216"/>
    <w:rsid w:val="00B026C8"/>
    <w:rsid w:val="00B0297F"/>
    <w:rsid w:val="00B0387D"/>
    <w:rsid w:val="00B04544"/>
    <w:rsid w:val="00B04A17"/>
    <w:rsid w:val="00B05B6A"/>
    <w:rsid w:val="00B05CF3"/>
    <w:rsid w:val="00B063A5"/>
    <w:rsid w:val="00B07880"/>
    <w:rsid w:val="00B07A46"/>
    <w:rsid w:val="00B10DFE"/>
    <w:rsid w:val="00B11305"/>
    <w:rsid w:val="00B12BDD"/>
    <w:rsid w:val="00B13C09"/>
    <w:rsid w:val="00B158AE"/>
    <w:rsid w:val="00B158B8"/>
    <w:rsid w:val="00B159BA"/>
    <w:rsid w:val="00B16159"/>
    <w:rsid w:val="00B17B89"/>
    <w:rsid w:val="00B20928"/>
    <w:rsid w:val="00B2120C"/>
    <w:rsid w:val="00B21657"/>
    <w:rsid w:val="00B21AE4"/>
    <w:rsid w:val="00B21FB9"/>
    <w:rsid w:val="00B23907"/>
    <w:rsid w:val="00B23B01"/>
    <w:rsid w:val="00B23C5B"/>
    <w:rsid w:val="00B2426F"/>
    <w:rsid w:val="00B243C0"/>
    <w:rsid w:val="00B2540A"/>
    <w:rsid w:val="00B256A1"/>
    <w:rsid w:val="00B25E53"/>
    <w:rsid w:val="00B26437"/>
    <w:rsid w:val="00B26572"/>
    <w:rsid w:val="00B2725E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132"/>
    <w:rsid w:val="00B415E4"/>
    <w:rsid w:val="00B41AE3"/>
    <w:rsid w:val="00B42076"/>
    <w:rsid w:val="00B421C3"/>
    <w:rsid w:val="00B424EA"/>
    <w:rsid w:val="00B42EE3"/>
    <w:rsid w:val="00B4358B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3E37"/>
    <w:rsid w:val="00B63FCE"/>
    <w:rsid w:val="00B64096"/>
    <w:rsid w:val="00B6547B"/>
    <w:rsid w:val="00B655B9"/>
    <w:rsid w:val="00B65A5E"/>
    <w:rsid w:val="00B670ED"/>
    <w:rsid w:val="00B67922"/>
    <w:rsid w:val="00B67A5D"/>
    <w:rsid w:val="00B706BA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4684"/>
    <w:rsid w:val="00B853F3"/>
    <w:rsid w:val="00B8571B"/>
    <w:rsid w:val="00B85892"/>
    <w:rsid w:val="00B8596E"/>
    <w:rsid w:val="00B86020"/>
    <w:rsid w:val="00B860D8"/>
    <w:rsid w:val="00B87772"/>
    <w:rsid w:val="00B87CB0"/>
    <w:rsid w:val="00B90562"/>
    <w:rsid w:val="00B90581"/>
    <w:rsid w:val="00B92447"/>
    <w:rsid w:val="00B9303B"/>
    <w:rsid w:val="00B93723"/>
    <w:rsid w:val="00B94E39"/>
    <w:rsid w:val="00B94F2A"/>
    <w:rsid w:val="00B9529E"/>
    <w:rsid w:val="00B9587E"/>
    <w:rsid w:val="00B95C1E"/>
    <w:rsid w:val="00B95D78"/>
    <w:rsid w:val="00B97094"/>
    <w:rsid w:val="00B97110"/>
    <w:rsid w:val="00B97A78"/>
    <w:rsid w:val="00BA0576"/>
    <w:rsid w:val="00BA0DDB"/>
    <w:rsid w:val="00BA1727"/>
    <w:rsid w:val="00BA180C"/>
    <w:rsid w:val="00BA2296"/>
    <w:rsid w:val="00BA3E94"/>
    <w:rsid w:val="00BA4485"/>
    <w:rsid w:val="00BA461C"/>
    <w:rsid w:val="00BA4873"/>
    <w:rsid w:val="00BA50CE"/>
    <w:rsid w:val="00BA6263"/>
    <w:rsid w:val="00BA66C0"/>
    <w:rsid w:val="00BA6745"/>
    <w:rsid w:val="00BA6993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3"/>
    <w:rsid w:val="00BB62C4"/>
    <w:rsid w:val="00BB649B"/>
    <w:rsid w:val="00BB6637"/>
    <w:rsid w:val="00BB67DE"/>
    <w:rsid w:val="00BB6A2D"/>
    <w:rsid w:val="00BC0040"/>
    <w:rsid w:val="00BC00A0"/>
    <w:rsid w:val="00BC00BD"/>
    <w:rsid w:val="00BC0BE8"/>
    <w:rsid w:val="00BC1CCA"/>
    <w:rsid w:val="00BC21DE"/>
    <w:rsid w:val="00BC2A76"/>
    <w:rsid w:val="00BC3ACA"/>
    <w:rsid w:val="00BC4108"/>
    <w:rsid w:val="00BC575B"/>
    <w:rsid w:val="00BC64AF"/>
    <w:rsid w:val="00BD00EF"/>
    <w:rsid w:val="00BD0D03"/>
    <w:rsid w:val="00BD0F74"/>
    <w:rsid w:val="00BD16A8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41C"/>
    <w:rsid w:val="00BE3613"/>
    <w:rsid w:val="00BE369C"/>
    <w:rsid w:val="00BE3C20"/>
    <w:rsid w:val="00BE505D"/>
    <w:rsid w:val="00BE5B32"/>
    <w:rsid w:val="00BE68C2"/>
    <w:rsid w:val="00BF0A15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408E"/>
    <w:rsid w:val="00BF41FC"/>
    <w:rsid w:val="00BF53D8"/>
    <w:rsid w:val="00BF5923"/>
    <w:rsid w:val="00BF5C94"/>
    <w:rsid w:val="00BF66B9"/>
    <w:rsid w:val="00BF691E"/>
    <w:rsid w:val="00C002D1"/>
    <w:rsid w:val="00C012D5"/>
    <w:rsid w:val="00C01A00"/>
    <w:rsid w:val="00C02C45"/>
    <w:rsid w:val="00C0323F"/>
    <w:rsid w:val="00C0591D"/>
    <w:rsid w:val="00C068F8"/>
    <w:rsid w:val="00C06A29"/>
    <w:rsid w:val="00C06E2F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251"/>
    <w:rsid w:val="00C17B93"/>
    <w:rsid w:val="00C22274"/>
    <w:rsid w:val="00C22603"/>
    <w:rsid w:val="00C23195"/>
    <w:rsid w:val="00C23B18"/>
    <w:rsid w:val="00C23C1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267"/>
    <w:rsid w:val="00C3742E"/>
    <w:rsid w:val="00C3756B"/>
    <w:rsid w:val="00C37EB6"/>
    <w:rsid w:val="00C37F75"/>
    <w:rsid w:val="00C4053F"/>
    <w:rsid w:val="00C411B4"/>
    <w:rsid w:val="00C41666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6F50"/>
    <w:rsid w:val="00C47C48"/>
    <w:rsid w:val="00C51116"/>
    <w:rsid w:val="00C53B98"/>
    <w:rsid w:val="00C54474"/>
    <w:rsid w:val="00C54F98"/>
    <w:rsid w:val="00C552F6"/>
    <w:rsid w:val="00C55E40"/>
    <w:rsid w:val="00C562EB"/>
    <w:rsid w:val="00C56956"/>
    <w:rsid w:val="00C56FEC"/>
    <w:rsid w:val="00C570B8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061"/>
    <w:rsid w:val="00C713B1"/>
    <w:rsid w:val="00C7197A"/>
    <w:rsid w:val="00C71A6F"/>
    <w:rsid w:val="00C731D2"/>
    <w:rsid w:val="00C7320F"/>
    <w:rsid w:val="00C74022"/>
    <w:rsid w:val="00C75573"/>
    <w:rsid w:val="00C75582"/>
    <w:rsid w:val="00C75811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1313"/>
    <w:rsid w:val="00CB1F08"/>
    <w:rsid w:val="00CB345F"/>
    <w:rsid w:val="00CB54F2"/>
    <w:rsid w:val="00CB661A"/>
    <w:rsid w:val="00CB6E38"/>
    <w:rsid w:val="00CB7C4D"/>
    <w:rsid w:val="00CB7EE3"/>
    <w:rsid w:val="00CC0B95"/>
    <w:rsid w:val="00CC1DAB"/>
    <w:rsid w:val="00CC25D2"/>
    <w:rsid w:val="00CC2910"/>
    <w:rsid w:val="00CC2FC8"/>
    <w:rsid w:val="00CC4692"/>
    <w:rsid w:val="00CC4D6E"/>
    <w:rsid w:val="00CC5354"/>
    <w:rsid w:val="00CC5BBF"/>
    <w:rsid w:val="00CC7316"/>
    <w:rsid w:val="00CC7601"/>
    <w:rsid w:val="00CD10C5"/>
    <w:rsid w:val="00CD279D"/>
    <w:rsid w:val="00CD3D9D"/>
    <w:rsid w:val="00CD3F8A"/>
    <w:rsid w:val="00CD59AB"/>
    <w:rsid w:val="00CD5E7A"/>
    <w:rsid w:val="00CD5F2A"/>
    <w:rsid w:val="00CD5FC3"/>
    <w:rsid w:val="00CD6082"/>
    <w:rsid w:val="00CD61B3"/>
    <w:rsid w:val="00CD6666"/>
    <w:rsid w:val="00CD755D"/>
    <w:rsid w:val="00CE0128"/>
    <w:rsid w:val="00CE04B9"/>
    <w:rsid w:val="00CE0571"/>
    <w:rsid w:val="00CE060F"/>
    <w:rsid w:val="00CE18BD"/>
    <w:rsid w:val="00CE3E5E"/>
    <w:rsid w:val="00CE46EC"/>
    <w:rsid w:val="00CE4932"/>
    <w:rsid w:val="00CE4958"/>
    <w:rsid w:val="00CE557F"/>
    <w:rsid w:val="00CE5945"/>
    <w:rsid w:val="00CE5C9A"/>
    <w:rsid w:val="00CE6D3D"/>
    <w:rsid w:val="00CE7293"/>
    <w:rsid w:val="00CF02F6"/>
    <w:rsid w:val="00CF32D3"/>
    <w:rsid w:val="00CF39DD"/>
    <w:rsid w:val="00CF511E"/>
    <w:rsid w:val="00D008E3"/>
    <w:rsid w:val="00D01081"/>
    <w:rsid w:val="00D011D5"/>
    <w:rsid w:val="00D01791"/>
    <w:rsid w:val="00D0255D"/>
    <w:rsid w:val="00D02898"/>
    <w:rsid w:val="00D0309B"/>
    <w:rsid w:val="00D0375C"/>
    <w:rsid w:val="00D0520A"/>
    <w:rsid w:val="00D05C7D"/>
    <w:rsid w:val="00D060B2"/>
    <w:rsid w:val="00D061AD"/>
    <w:rsid w:val="00D0640A"/>
    <w:rsid w:val="00D073F6"/>
    <w:rsid w:val="00D0749B"/>
    <w:rsid w:val="00D10293"/>
    <w:rsid w:val="00D106FB"/>
    <w:rsid w:val="00D10FA3"/>
    <w:rsid w:val="00D11A64"/>
    <w:rsid w:val="00D1230D"/>
    <w:rsid w:val="00D132BE"/>
    <w:rsid w:val="00D13351"/>
    <w:rsid w:val="00D151AA"/>
    <w:rsid w:val="00D15807"/>
    <w:rsid w:val="00D1642F"/>
    <w:rsid w:val="00D16669"/>
    <w:rsid w:val="00D16B2D"/>
    <w:rsid w:val="00D172B0"/>
    <w:rsid w:val="00D173BA"/>
    <w:rsid w:val="00D17508"/>
    <w:rsid w:val="00D17D83"/>
    <w:rsid w:val="00D214D0"/>
    <w:rsid w:val="00D224F5"/>
    <w:rsid w:val="00D23A0A"/>
    <w:rsid w:val="00D23CA5"/>
    <w:rsid w:val="00D246BB"/>
    <w:rsid w:val="00D2474C"/>
    <w:rsid w:val="00D24E78"/>
    <w:rsid w:val="00D25B0F"/>
    <w:rsid w:val="00D25E9B"/>
    <w:rsid w:val="00D27DE4"/>
    <w:rsid w:val="00D30DCF"/>
    <w:rsid w:val="00D3142E"/>
    <w:rsid w:val="00D31D8F"/>
    <w:rsid w:val="00D323CF"/>
    <w:rsid w:val="00D3304D"/>
    <w:rsid w:val="00D33F8A"/>
    <w:rsid w:val="00D34B51"/>
    <w:rsid w:val="00D34F31"/>
    <w:rsid w:val="00D36244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8E0"/>
    <w:rsid w:val="00D45AC6"/>
    <w:rsid w:val="00D463BE"/>
    <w:rsid w:val="00D46495"/>
    <w:rsid w:val="00D46C76"/>
    <w:rsid w:val="00D514E7"/>
    <w:rsid w:val="00D5271F"/>
    <w:rsid w:val="00D52C82"/>
    <w:rsid w:val="00D53B08"/>
    <w:rsid w:val="00D542F3"/>
    <w:rsid w:val="00D545E9"/>
    <w:rsid w:val="00D54C7F"/>
    <w:rsid w:val="00D557F5"/>
    <w:rsid w:val="00D55CAE"/>
    <w:rsid w:val="00D55F4B"/>
    <w:rsid w:val="00D56FC5"/>
    <w:rsid w:val="00D57D11"/>
    <w:rsid w:val="00D60601"/>
    <w:rsid w:val="00D62526"/>
    <w:rsid w:val="00D625D8"/>
    <w:rsid w:val="00D62C91"/>
    <w:rsid w:val="00D630DC"/>
    <w:rsid w:val="00D631B3"/>
    <w:rsid w:val="00D6442A"/>
    <w:rsid w:val="00D64AA3"/>
    <w:rsid w:val="00D64E31"/>
    <w:rsid w:val="00D6530B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750"/>
    <w:rsid w:val="00D848D3"/>
    <w:rsid w:val="00D87A9A"/>
    <w:rsid w:val="00D87CEF"/>
    <w:rsid w:val="00D9079C"/>
    <w:rsid w:val="00D90C03"/>
    <w:rsid w:val="00D936C5"/>
    <w:rsid w:val="00D936FF"/>
    <w:rsid w:val="00D93C13"/>
    <w:rsid w:val="00D93C83"/>
    <w:rsid w:val="00D93E1D"/>
    <w:rsid w:val="00D94A3C"/>
    <w:rsid w:val="00D957DB"/>
    <w:rsid w:val="00D95D15"/>
    <w:rsid w:val="00D95D9F"/>
    <w:rsid w:val="00D95EC0"/>
    <w:rsid w:val="00D963EC"/>
    <w:rsid w:val="00D97A48"/>
    <w:rsid w:val="00DA0228"/>
    <w:rsid w:val="00DA032C"/>
    <w:rsid w:val="00DA0895"/>
    <w:rsid w:val="00DA1403"/>
    <w:rsid w:val="00DA156A"/>
    <w:rsid w:val="00DA1DC7"/>
    <w:rsid w:val="00DA214E"/>
    <w:rsid w:val="00DA2DD9"/>
    <w:rsid w:val="00DA36C2"/>
    <w:rsid w:val="00DA41E3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FCD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5A7B"/>
    <w:rsid w:val="00DC7933"/>
    <w:rsid w:val="00DD0033"/>
    <w:rsid w:val="00DD0704"/>
    <w:rsid w:val="00DD086D"/>
    <w:rsid w:val="00DD160E"/>
    <w:rsid w:val="00DD1A99"/>
    <w:rsid w:val="00DD1DF5"/>
    <w:rsid w:val="00DD3BBA"/>
    <w:rsid w:val="00DD4397"/>
    <w:rsid w:val="00DD4800"/>
    <w:rsid w:val="00DD4970"/>
    <w:rsid w:val="00DD4E5E"/>
    <w:rsid w:val="00DD513D"/>
    <w:rsid w:val="00DD5FBB"/>
    <w:rsid w:val="00DD638C"/>
    <w:rsid w:val="00DD68EB"/>
    <w:rsid w:val="00DE0A0F"/>
    <w:rsid w:val="00DE0C76"/>
    <w:rsid w:val="00DE15AC"/>
    <w:rsid w:val="00DE15E6"/>
    <w:rsid w:val="00DE1AA9"/>
    <w:rsid w:val="00DE1AF7"/>
    <w:rsid w:val="00DE241E"/>
    <w:rsid w:val="00DE2672"/>
    <w:rsid w:val="00DE2885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68D"/>
    <w:rsid w:val="00DF17CF"/>
    <w:rsid w:val="00DF1989"/>
    <w:rsid w:val="00DF2061"/>
    <w:rsid w:val="00DF252E"/>
    <w:rsid w:val="00DF255F"/>
    <w:rsid w:val="00DF35F3"/>
    <w:rsid w:val="00DF54C7"/>
    <w:rsid w:val="00DF578A"/>
    <w:rsid w:val="00DF64EF"/>
    <w:rsid w:val="00DF6FFC"/>
    <w:rsid w:val="00DF7258"/>
    <w:rsid w:val="00DF7884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A"/>
    <w:rsid w:val="00E16509"/>
    <w:rsid w:val="00E16CD0"/>
    <w:rsid w:val="00E17321"/>
    <w:rsid w:val="00E17C22"/>
    <w:rsid w:val="00E17C7B"/>
    <w:rsid w:val="00E20314"/>
    <w:rsid w:val="00E2110B"/>
    <w:rsid w:val="00E21C5C"/>
    <w:rsid w:val="00E21CE1"/>
    <w:rsid w:val="00E22B29"/>
    <w:rsid w:val="00E24657"/>
    <w:rsid w:val="00E24CF3"/>
    <w:rsid w:val="00E25790"/>
    <w:rsid w:val="00E26312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57AA"/>
    <w:rsid w:val="00E36599"/>
    <w:rsid w:val="00E3667A"/>
    <w:rsid w:val="00E36FC5"/>
    <w:rsid w:val="00E37551"/>
    <w:rsid w:val="00E37B15"/>
    <w:rsid w:val="00E37D97"/>
    <w:rsid w:val="00E37ED3"/>
    <w:rsid w:val="00E4037C"/>
    <w:rsid w:val="00E41F43"/>
    <w:rsid w:val="00E424A6"/>
    <w:rsid w:val="00E42CB5"/>
    <w:rsid w:val="00E431F6"/>
    <w:rsid w:val="00E43215"/>
    <w:rsid w:val="00E451EC"/>
    <w:rsid w:val="00E4527B"/>
    <w:rsid w:val="00E45B95"/>
    <w:rsid w:val="00E51F9E"/>
    <w:rsid w:val="00E52F5A"/>
    <w:rsid w:val="00E54499"/>
    <w:rsid w:val="00E54C18"/>
    <w:rsid w:val="00E552ED"/>
    <w:rsid w:val="00E55481"/>
    <w:rsid w:val="00E5573D"/>
    <w:rsid w:val="00E60732"/>
    <w:rsid w:val="00E60761"/>
    <w:rsid w:val="00E60DEA"/>
    <w:rsid w:val="00E63920"/>
    <w:rsid w:val="00E63F34"/>
    <w:rsid w:val="00E6408A"/>
    <w:rsid w:val="00E649E6"/>
    <w:rsid w:val="00E6574E"/>
    <w:rsid w:val="00E658AA"/>
    <w:rsid w:val="00E660AE"/>
    <w:rsid w:val="00E66262"/>
    <w:rsid w:val="00E66CC3"/>
    <w:rsid w:val="00E66D6B"/>
    <w:rsid w:val="00E67975"/>
    <w:rsid w:val="00E7080E"/>
    <w:rsid w:val="00E70BA1"/>
    <w:rsid w:val="00E72404"/>
    <w:rsid w:val="00E72541"/>
    <w:rsid w:val="00E725D5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86212"/>
    <w:rsid w:val="00E902E5"/>
    <w:rsid w:val="00E90F2D"/>
    <w:rsid w:val="00E91A92"/>
    <w:rsid w:val="00E91F33"/>
    <w:rsid w:val="00E9329B"/>
    <w:rsid w:val="00E932D2"/>
    <w:rsid w:val="00E9337A"/>
    <w:rsid w:val="00E93C0A"/>
    <w:rsid w:val="00E94E79"/>
    <w:rsid w:val="00E95A3C"/>
    <w:rsid w:val="00E9618E"/>
    <w:rsid w:val="00E96B74"/>
    <w:rsid w:val="00E971B6"/>
    <w:rsid w:val="00E9753E"/>
    <w:rsid w:val="00EA14A9"/>
    <w:rsid w:val="00EA22FA"/>
    <w:rsid w:val="00EA24D1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6F48"/>
    <w:rsid w:val="00EA7CFD"/>
    <w:rsid w:val="00EA7E3F"/>
    <w:rsid w:val="00EB1D17"/>
    <w:rsid w:val="00EB2484"/>
    <w:rsid w:val="00EB2A1C"/>
    <w:rsid w:val="00EB4A7F"/>
    <w:rsid w:val="00EB4C0E"/>
    <w:rsid w:val="00EB56B2"/>
    <w:rsid w:val="00EB5875"/>
    <w:rsid w:val="00EB58B6"/>
    <w:rsid w:val="00EB5B9E"/>
    <w:rsid w:val="00EB6A78"/>
    <w:rsid w:val="00EB7D85"/>
    <w:rsid w:val="00EC069E"/>
    <w:rsid w:val="00EC0F04"/>
    <w:rsid w:val="00EC18FC"/>
    <w:rsid w:val="00EC1C0E"/>
    <w:rsid w:val="00EC1CE0"/>
    <w:rsid w:val="00EC2CCA"/>
    <w:rsid w:val="00EC2F6F"/>
    <w:rsid w:val="00EC305B"/>
    <w:rsid w:val="00EC36AF"/>
    <w:rsid w:val="00EC3EC9"/>
    <w:rsid w:val="00EC3FB4"/>
    <w:rsid w:val="00EC558B"/>
    <w:rsid w:val="00EC57E6"/>
    <w:rsid w:val="00EC61D6"/>
    <w:rsid w:val="00EC640F"/>
    <w:rsid w:val="00EC735A"/>
    <w:rsid w:val="00EC7D1A"/>
    <w:rsid w:val="00ED1000"/>
    <w:rsid w:val="00ED1551"/>
    <w:rsid w:val="00ED1EB9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07E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DE7"/>
    <w:rsid w:val="00EF654D"/>
    <w:rsid w:val="00EF7D2C"/>
    <w:rsid w:val="00F00B5E"/>
    <w:rsid w:val="00F01CAA"/>
    <w:rsid w:val="00F01DBE"/>
    <w:rsid w:val="00F01DC4"/>
    <w:rsid w:val="00F05496"/>
    <w:rsid w:val="00F05751"/>
    <w:rsid w:val="00F0599D"/>
    <w:rsid w:val="00F05BB4"/>
    <w:rsid w:val="00F0617D"/>
    <w:rsid w:val="00F07A02"/>
    <w:rsid w:val="00F10FC1"/>
    <w:rsid w:val="00F11735"/>
    <w:rsid w:val="00F11C8A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500"/>
    <w:rsid w:val="00F23869"/>
    <w:rsid w:val="00F23BCC"/>
    <w:rsid w:val="00F23F77"/>
    <w:rsid w:val="00F255CC"/>
    <w:rsid w:val="00F25D76"/>
    <w:rsid w:val="00F26322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336"/>
    <w:rsid w:val="00F52F8E"/>
    <w:rsid w:val="00F54E46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4DD2"/>
    <w:rsid w:val="00F65165"/>
    <w:rsid w:val="00F6587D"/>
    <w:rsid w:val="00F65CE5"/>
    <w:rsid w:val="00F66540"/>
    <w:rsid w:val="00F70D7C"/>
    <w:rsid w:val="00F71336"/>
    <w:rsid w:val="00F71EE8"/>
    <w:rsid w:val="00F722E3"/>
    <w:rsid w:val="00F73527"/>
    <w:rsid w:val="00F757A4"/>
    <w:rsid w:val="00F766A7"/>
    <w:rsid w:val="00F7709B"/>
    <w:rsid w:val="00F7719F"/>
    <w:rsid w:val="00F775C9"/>
    <w:rsid w:val="00F77A5B"/>
    <w:rsid w:val="00F77FC9"/>
    <w:rsid w:val="00F77FF8"/>
    <w:rsid w:val="00F80269"/>
    <w:rsid w:val="00F804B8"/>
    <w:rsid w:val="00F8092F"/>
    <w:rsid w:val="00F80C79"/>
    <w:rsid w:val="00F80DF6"/>
    <w:rsid w:val="00F81408"/>
    <w:rsid w:val="00F81F47"/>
    <w:rsid w:val="00F81F67"/>
    <w:rsid w:val="00F83052"/>
    <w:rsid w:val="00F830FA"/>
    <w:rsid w:val="00F83477"/>
    <w:rsid w:val="00F83760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5EB"/>
    <w:rsid w:val="00FA0E7F"/>
    <w:rsid w:val="00FA1A2A"/>
    <w:rsid w:val="00FA1E26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D20"/>
    <w:rsid w:val="00FB24A1"/>
    <w:rsid w:val="00FB281A"/>
    <w:rsid w:val="00FB2E06"/>
    <w:rsid w:val="00FB343A"/>
    <w:rsid w:val="00FB38A5"/>
    <w:rsid w:val="00FB4200"/>
    <w:rsid w:val="00FB452B"/>
    <w:rsid w:val="00FB473F"/>
    <w:rsid w:val="00FB4DA8"/>
    <w:rsid w:val="00FB5126"/>
    <w:rsid w:val="00FB610A"/>
    <w:rsid w:val="00FB6C76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87E"/>
    <w:rsid w:val="00FC5D64"/>
    <w:rsid w:val="00FC67A7"/>
    <w:rsid w:val="00FC7D66"/>
    <w:rsid w:val="00FD16D8"/>
    <w:rsid w:val="00FD3CEF"/>
    <w:rsid w:val="00FD4B45"/>
    <w:rsid w:val="00FD530A"/>
    <w:rsid w:val="00FD55B3"/>
    <w:rsid w:val="00FD5638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024B"/>
    <w:rsid w:val="00FF1073"/>
    <w:rsid w:val="00FF2C45"/>
    <w:rsid w:val="00FF2F5F"/>
    <w:rsid w:val="00FF35F1"/>
    <w:rsid w:val="00FF4A4A"/>
    <w:rsid w:val="00FF4FFE"/>
    <w:rsid w:val="00FF5C6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5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2-1071-00-00az-sa2-comment-resolution-for-two-ci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rezar@qti.qualcom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F2AC7-C799-4FB7-B923-DEB0BBF0A5A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cc9c437c-ae0c-4066-8d90-a0f7de786127"/>
  </ds:schemaRefs>
</ds:datastoreItem>
</file>

<file path=customXml/itemProps3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BF800-85CB-461A-8EAA-9AB77DA2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202</TotalTime>
  <Pages>2</Pages>
  <Words>246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802.11-22-0xxxr0</vt:lpstr>
    </vt:vector>
  </TitlesOfParts>
  <Company>Some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802.11-22-01071r0</dc:title>
  <dc:subject>Comment Resolutions for six CIDs lb253</dc:subject>
  <dc:creator>alirezar@qti.qualcomm.com</dc:creator>
  <cp:keywords>Dec 2021</cp:keywords>
  <dc:description/>
  <cp:lastModifiedBy>Ali Raissinia</cp:lastModifiedBy>
  <cp:revision>51</cp:revision>
  <cp:lastPrinted>2020-09-09T02:29:00Z</cp:lastPrinted>
  <dcterms:created xsi:type="dcterms:W3CDTF">2022-07-06T16:32:00Z</dcterms:created>
  <dcterms:modified xsi:type="dcterms:W3CDTF">2022-07-11T16:17:00Z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