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1310A1AB" w:rsidR="004152DF" w:rsidRDefault="005A14D1">
            <w:pPr>
              <w:pStyle w:val="T2"/>
            </w:pPr>
            <w:r>
              <w:t xml:space="preserve">Proposed </w:t>
            </w:r>
            <w:r w:rsidR="005817A0">
              <w:t xml:space="preserve">Resolution </w:t>
            </w:r>
            <w:r>
              <w:t xml:space="preserve">Text for </w:t>
            </w:r>
            <w:r w:rsidR="00F95FDA">
              <w:t>EBCS Traffic Stream Mapper</w:t>
            </w:r>
          </w:p>
        </w:tc>
      </w:tr>
      <w:tr w:rsidR="004152DF" w14:paraId="633B1108" w14:textId="77777777">
        <w:trPr>
          <w:trHeight w:val="359"/>
          <w:jc w:val="center"/>
        </w:trPr>
        <w:tc>
          <w:tcPr>
            <w:tcW w:w="9576" w:type="dxa"/>
            <w:gridSpan w:val="5"/>
            <w:vAlign w:val="center"/>
          </w:tcPr>
          <w:p w14:paraId="389C677E" w14:textId="6D2A538C"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0639CF">
              <w:rPr>
                <w:b w:val="0"/>
                <w:sz w:val="20"/>
              </w:rPr>
              <w:t>7</w:t>
            </w:r>
            <w:r w:rsidR="00F84CBE">
              <w:rPr>
                <w:b w:val="0"/>
                <w:sz w:val="20"/>
              </w:rPr>
              <w:t>-</w:t>
            </w:r>
            <w:r w:rsidR="000639CF">
              <w:rPr>
                <w:b w:val="0"/>
                <w:sz w:val="20"/>
              </w:rPr>
              <w:t>05</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8EC2D5C" w:rsidR="00F96112" w:rsidRDefault="00F96112">
                            <w:pPr>
                              <w:jc w:val="both"/>
                            </w:pPr>
                            <w:r>
                              <w:t xml:space="preserve">This document describes the </w:t>
                            </w:r>
                            <w:r w:rsidR="00820F9D">
                              <w:t xml:space="preserve">text proposal </w:t>
                            </w:r>
                            <w:r w:rsidR="005817A0">
                              <w:t xml:space="preserve">addressing </w:t>
                            </w:r>
                            <w:r w:rsidR="00F95FDA">
                              <w:t>EBCS traffic stream mapper</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18EC2D5C" w:rsidR="00F96112" w:rsidRDefault="00F96112">
                      <w:pPr>
                        <w:jc w:val="both"/>
                      </w:pPr>
                      <w:r>
                        <w:t xml:space="preserve">This document describes the </w:t>
                      </w:r>
                      <w:r w:rsidR="00820F9D">
                        <w:t xml:space="preserve">text proposal </w:t>
                      </w:r>
                      <w:r w:rsidR="005817A0">
                        <w:t xml:space="preserve">addressing </w:t>
                      </w:r>
                      <w:r w:rsidR="00F95FDA">
                        <w:t>EBCS traffic stream mapper</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40E0C5E8" w14:textId="5413D2CC" w:rsidR="00623CC8" w:rsidRPr="00957847" w:rsidRDefault="00FE40AB" w:rsidP="00623CC8">
      <w:pPr>
        <w:pStyle w:val="1"/>
        <w:rPr>
          <w:lang w:val="en-US" w:eastAsia="ja-JP"/>
        </w:rPr>
      </w:pPr>
      <w:r>
        <w:lastRenderedPageBreak/>
        <w:t>Proposed text</w:t>
      </w:r>
    </w:p>
    <w:p w14:paraId="0B1467EB" w14:textId="1A5BD624" w:rsidR="00E304C5" w:rsidRDefault="00E304C5" w:rsidP="0005441D">
      <w:pPr>
        <w:pStyle w:val="main"/>
      </w:pPr>
    </w:p>
    <w:p w14:paraId="190152A1" w14:textId="4E2E9593" w:rsidR="00501F8A" w:rsidRPr="00ED6E95" w:rsidRDefault="00501F8A" w:rsidP="00501F8A">
      <w:pPr>
        <w:pStyle w:val="3"/>
      </w:pPr>
      <w:r>
        <w:rPr>
          <w:lang w:val="en-US" w:eastAsia="ja-JP"/>
        </w:rPr>
        <w:t>4.3.31.2.2</w:t>
      </w:r>
      <w:r>
        <w:rPr>
          <w:rFonts w:hint="eastAsia"/>
          <w:lang w:eastAsia="ja-JP"/>
        </w:rPr>
        <w:t xml:space="preserve"> </w:t>
      </w:r>
      <w:r>
        <w:t>EBCS traffic stream mapper</w:t>
      </w:r>
    </w:p>
    <w:p w14:paraId="463276B8" w14:textId="412ACBAC" w:rsidR="00501F8A" w:rsidRDefault="00501F8A" w:rsidP="00501F8A"/>
    <w:p w14:paraId="4A6909AD" w14:textId="77777777" w:rsidR="00501F8A" w:rsidRDefault="00501F8A" w:rsidP="00501F8A">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The baseline is D</w:t>
      </w:r>
      <w:r>
        <w:rPr>
          <w:rFonts w:ascii="Arial" w:hAnsi="Arial" w:cs="Arial"/>
          <w:b/>
          <w:bCs/>
          <w:sz w:val="20"/>
          <w:szCs w:val="20"/>
          <w:highlight w:val="yellow"/>
          <w:u w:val="single"/>
          <w:lang w:val="en-GB" w:eastAsia="en-US"/>
        </w:rPr>
        <w:t>3.0</w:t>
      </w:r>
      <w:r w:rsidRPr="00990BA9">
        <w:rPr>
          <w:rFonts w:ascii="Arial" w:hAnsi="Arial" w:cs="Arial"/>
          <w:b/>
          <w:bCs/>
          <w:sz w:val="20"/>
          <w:szCs w:val="20"/>
          <w:highlight w:val="yellow"/>
          <w:u w:val="single"/>
          <w:lang w:val="en-GB" w:eastAsia="en-US"/>
        </w:rPr>
        <w:t>.</w:t>
      </w:r>
    </w:p>
    <w:p w14:paraId="3AA50552" w14:textId="77777777" w:rsidR="00501F8A" w:rsidRDefault="00501F8A" w:rsidP="00501F8A">
      <w:pPr>
        <w:pStyle w:val="main"/>
      </w:pPr>
    </w:p>
    <w:p w14:paraId="67C9DB9A" w14:textId="77777777" w:rsidR="00501F8A" w:rsidRPr="0076571C" w:rsidRDefault="00501F8A" w:rsidP="00501F8A">
      <w:pPr>
        <w:pStyle w:val="main"/>
        <w:rPr>
          <w:b/>
          <w:bCs/>
          <w:i/>
          <w:iCs/>
          <w:color w:val="FF0000"/>
          <w:highlight w:val="yellow"/>
        </w:rPr>
      </w:pPr>
      <w:r>
        <w:rPr>
          <w:b/>
          <w:bCs/>
          <w:i/>
          <w:iCs/>
          <w:color w:val="FF0000"/>
          <w:highlight w:val="yellow"/>
        </w:rPr>
        <w:t>Modify Figure 5-1</w:t>
      </w:r>
      <w:r w:rsidRPr="0076571C">
        <w:rPr>
          <w:b/>
          <w:bCs/>
          <w:i/>
          <w:iCs/>
          <w:color w:val="FF0000"/>
          <w:highlight w:val="yellow"/>
        </w:rPr>
        <w:t xml:space="preserve"> as follows:</w:t>
      </w:r>
    </w:p>
    <w:p w14:paraId="21D44FBE" w14:textId="6903DFB9" w:rsidR="00501F8A" w:rsidRPr="00501F8A" w:rsidRDefault="00501F8A" w:rsidP="00501F8A">
      <w:pPr>
        <w:pStyle w:val="main"/>
      </w:pPr>
    </w:p>
    <w:p w14:paraId="54AAA2C8" w14:textId="128CB345" w:rsidR="00501F8A" w:rsidRDefault="00501F8A" w:rsidP="00501F8A">
      <w:pPr>
        <w:pStyle w:val="main"/>
      </w:pPr>
      <w:r>
        <w:t>The EBCS traffic stream mapper is used to map inbound multicast traffic to EBCS traffic streams. The</w:t>
      </w:r>
      <w:r>
        <w:rPr>
          <w:rFonts w:hint="eastAsia"/>
        </w:rPr>
        <w:t xml:space="preserve"> </w:t>
      </w:r>
      <w:r w:rsidRPr="00501F8A">
        <w:rPr>
          <w:color w:val="FF0000"/>
          <w:u w:val="single"/>
        </w:rPr>
        <w:t xml:space="preserve">location of the </w:t>
      </w:r>
      <w:r>
        <w:t xml:space="preserve">EBCS traffic stream mapper is </w:t>
      </w:r>
      <w:r w:rsidRPr="00501F8A">
        <w:rPr>
          <w:strike/>
          <w:color w:val="FF0000"/>
        </w:rPr>
        <w:t>located at the entry of the DSAF (Figure 5-4 (Role-specific behavior block</w:t>
      </w:r>
      <w:r w:rsidRPr="00501F8A">
        <w:rPr>
          <w:strike/>
          <w:color w:val="FF0000"/>
        </w:rPr>
        <w:t xml:space="preserve"> </w:t>
      </w:r>
      <w:r w:rsidRPr="00501F8A">
        <w:rPr>
          <w:strike/>
          <w:color w:val="FF0000"/>
        </w:rPr>
        <w:t>for a non-GLK AP))</w:t>
      </w:r>
      <w:r>
        <w:t xml:space="preserve"> </w:t>
      </w:r>
      <w:r>
        <w:rPr>
          <w:color w:val="FF0000"/>
          <w:u w:val="single"/>
        </w:rPr>
        <w:t>shown in Figure 5-1 (MAC data plane architecture)</w:t>
      </w:r>
      <w:r>
        <w:t>. It inspects the IP header and UDP header of the inbound multicast packets and assigns</w:t>
      </w:r>
      <w:r>
        <w:t xml:space="preserve"> </w:t>
      </w:r>
      <w:r>
        <w:t xml:space="preserve">the content ID and the corresponding EBCS Content MAC address according to </w:t>
      </w:r>
      <w:r w:rsidRPr="00B65664">
        <w:rPr>
          <w:strike/>
          <w:color w:val="FF0000"/>
        </w:rPr>
        <w:t>the configuration</w:t>
      </w:r>
      <w:r w:rsidR="00B65664">
        <w:t xml:space="preserve"> </w:t>
      </w:r>
      <w:r w:rsidR="00B65664">
        <w:rPr>
          <w:color w:val="FF0000"/>
          <w:u w:val="single"/>
        </w:rPr>
        <w:t>dot11EBCSTrafficStreamTable</w:t>
      </w:r>
      <w:r>
        <w:t>.</w:t>
      </w:r>
      <w:r w:rsidRPr="00B65664">
        <w:rPr>
          <w:strike/>
          <w:color w:val="FF0000"/>
        </w:rPr>
        <w:t xml:space="preserve"> The</w:t>
      </w:r>
      <w:r w:rsidRPr="00B65664">
        <w:rPr>
          <w:strike/>
          <w:color w:val="FF0000"/>
        </w:rPr>
        <w:t xml:space="preserve"> </w:t>
      </w:r>
      <w:r w:rsidRPr="00B65664">
        <w:rPr>
          <w:strike/>
          <w:color w:val="FF0000"/>
        </w:rPr>
        <w:t>configuration for the EBCS traffic stream mapper defines each content ID and the corresponding source IP</w:t>
      </w:r>
      <w:r w:rsidRPr="00B65664">
        <w:rPr>
          <w:strike/>
          <w:color w:val="FF0000"/>
        </w:rPr>
        <w:t xml:space="preserve"> </w:t>
      </w:r>
      <w:r w:rsidRPr="00B65664">
        <w:rPr>
          <w:strike/>
          <w:color w:val="FF0000"/>
        </w:rPr>
        <w:t>address, destination IP address and destination UDP port of the multicast traffic. The configuration of the</w:t>
      </w:r>
      <w:r w:rsidRPr="00B65664">
        <w:rPr>
          <w:strike/>
          <w:color w:val="FF0000"/>
        </w:rPr>
        <w:t xml:space="preserve"> </w:t>
      </w:r>
      <w:r w:rsidRPr="00B65664">
        <w:rPr>
          <w:strike/>
          <w:color w:val="FF0000"/>
        </w:rPr>
        <w:t>EBCS traffic stream mapper is identical to that defined by dot11EBCSTrafficStreamTable of an EBCS AP</w:t>
      </w:r>
      <w:r w:rsidRPr="00B65664">
        <w:rPr>
          <w:strike/>
          <w:color w:val="FF0000"/>
        </w:rPr>
        <w:t xml:space="preserve"> </w:t>
      </w:r>
      <w:r w:rsidRPr="00B65664">
        <w:rPr>
          <w:strike/>
          <w:color w:val="FF0000"/>
        </w:rPr>
        <w:t>in the DS.</w:t>
      </w:r>
    </w:p>
    <w:p w14:paraId="2A4189B6" w14:textId="004925D0" w:rsidR="00501F8A" w:rsidRDefault="00501F8A" w:rsidP="00501F8A">
      <w:pPr>
        <w:pStyle w:val="main"/>
      </w:pPr>
    </w:p>
    <w:p w14:paraId="113C5057" w14:textId="51E2E0CA" w:rsidR="00B65664" w:rsidRDefault="00B65664" w:rsidP="00501F8A">
      <w:pPr>
        <w:pStyle w:val="main"/>
      </w:pPr>
    </w:p>
    <w:p w14:paraId="68155B12" w14:textId="09755262" w:rsidR="00B65664" w:rsidRPr="00ED6E95" w:rsidRDefault="00B65664" w:rsidP="00B65664">
      <w:pPr>
        <w:pStyle w:val="3"/>
      </w:pPr>
      <w:r>
        <w:rPr>
          <w:lang w:val="en-US" w:eastAsia="ja-JP"/>
        </w:rPr>
        <w:t>4.3.31.2.</w:t>
      </w:r>
      <w:r>
        <w:rPr>
          <w:lang w:val="en-US" w:eastAsia="ja-JP"/>
        </w:rPr>
        <w:t>4</w:t>
      </w:r>
      <w:r>
        <w:rPr>
          <w:rFonts w:hint="eastAsia"/>
          <w:lang w:eastAsia="ja-JP"/>
        </w:rPr>
        <w:t xml:space="preserve"> </w:t>
      </w:r>
      <w:r>
        <w:t>Example of EBCS DL operation</w:t>
      </w:r>
    </w:p>
    <w:p w14:paraId="1653A040" w14:textId="77777777" w:rsidR="00B65664" w:rsidRDefault="00B65664" w:rsidP="00B65664"/>
    <w:p w14:paraId="21378182" w14:textId="54D8799D" w:rsidR="00B65664" w:rsidRDefault="00B65664" w:rsidP="00B65664">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 xml:space="preserve">The baseline is </w:t>
      </w:r>
      <w:r>
        <w:rPr>
          <w:rFonts w:ascii="Arial" w:hAnsi="Arial" w:cs="Arial"/>
          <w:b/>
          <w:bCs/>
          <w:sz w:val="20"/>
          <w:szCs w:val="20"/>
          <w:highlight w:val="yellow"/>
          <w:u w:val="single"/>
          <w:lang w:val="en-GB" w:eastAsia="en-US"/>
        </w:rPr>
        <w:t>D3.0</w:t>
      </w:r>
      <w:r w:rsidRPr="00990BA9">
        <w:rPr>
          <w:rFonts w:ascii="Arial" w:hAnsi="Arial" w:cs="Arial"/>
          <w:b/>
          <w:bCs/>
          <w:sz w:val="20"/>
          <w:szCs w:val="20"/>
          <w:highlight w:val="yellow"/>
          <w:u w:val="single"/>
          <w:lang w:val="en-GB" w:eastAsia="en-US"/>
        </w:rPr>
        <w:t>.</w:t>
      </w:r>
    </w:p>
    <w:p w14:paraId="69700BED" w14:textId="77777777" w:rsidR="00B65664" w:rsidRPr="00B65664" w:rsidRDefault="00B65664" w:rsidP="00B65664">
      <w:pPr>
        <w:pStyle w:val="main"/>
        <w:rPr>
          <w:lang w:val="en-GB"/>
        </w:rPr>
      </w:pPr>
    </w:p>
    <w:p w14:paraId="1F85383D" w14:textId="77777777" w:rsidR="00B425A8" w:rsidRDefault="00B65664" w:rsidP="00B65664">
      <w:pPr>
        <w:pStyle w:val="main"/>
        <w:rPr>
          <w:b/>
          <w:bCs/>
          <w:i/>
          <w:iCs/>
          <w:color w:val="FF0000"/>
          <w:highlight w:val="yellow"/>
        </w:rPr>
      </w:pPr>
      <w:r>
        <w:rPr>
          <w:b/>
          <w:bCs/>
          <w:i/>
          <w:iCs/>
          <w:color w:val="FF0000"/>
          <w:highlight w:val="yellow"/>
        </w:rPr>
        <w:t xml:space="preserve">Modify </w:t>
      </w:r>
      <w:r w:rsidR="00B425A8">
        <w:rPr>
          <w:b/>
          <w:bCs/>
          <w:i/>
          <w:iCs/>
          <w:color w:val="FF0000"/>
          <w:highlight w:val="yellow"/>
        </w:rPr>
        <w:t>the paragraph starting P26L31 as follows</w:t>
      </w:r>
      <w:r w:rsidRPr="0076571C">
        <w:rPr>
          <w:b/>
          <w:bCs/>
          <w:i/>
          <w:iCs/>
          <w:color w:val="FF0000"/>
          <w:highlight w:val="yellow"/>
        </w:rPr>
        <w:t>:</w:t>
      </w:r>
    </w:p>
    <w:p w14:paraId="0A8669AE" w14:textId="5FA49651" w:rsidR="00B65664" w:rsidRPr="0076571C" w:rsidRDefault="00B425A8" w:rsidP="00B65664">
      <w:pPr>
        <w:pStyle w:val="main"/>
        <w:rPr>
          <w:b/>
          <w:bCs/>
          <w:i/>
          <w:iCs/>
          <w:color w:val="FF0000"/>
          <w:highlight w:val="yellow"/>
        </w:rPr>
      </w:pPr>
      <w:r>
        <w:rPr>
          <w:b/>
          <w:bCs/>
          <w:i/>
          <w:iCs/>
          <w:color w:val="FF0000"/>
          <w:highlight w:val="yellow"/>
        </w:rPr>
        <w:t xml:space="preserve">(Note to </w:t>
      </w:r>
      <w:proofErr w:type="spellStart"/>
      <w:r>
        <w:rPr>
          <w:b/>
          <w:bCs/>
          <w:i/>
          <w:iCs/>
          <w:color w:val="FF0000"/>
          <w:highlight w:val="yellow"/>
        </w:rPr>
        <w:t>TGbc</w:t>
      </w:r>
      <w:proofErr w:type="spellEnd"/>
      <w:r>
        <w:rPr>
          <w:b/>
          <w:bCs/>
          <w:i/>
          <w:iCs/>
          <w:color w:val="FF0000"/>
          <w:highlight w:val="yellow"/>
        </w:rPr>
        <w:t xml:space="preserve"> editor: these changes do not conflict with other changes)</w:t>
      </w:r>
    </w:p>
    <w:p w14:paraId="6190DEDF" w14:textId="77777777" w:rsidR="00B65664" w:rsidRPr="00501F8A" w:rsidRDefault="00B65664" w:rsidP="00B65664">
      <w:pPr>
        <w:pStyle w:val="main"/>
      </w:pPr>
    </w:p>
    <w:p w14:paraId="70A93F8F" w14:textId="39137517" w:rsidR="00B65664" w:rsidRDefault="00B65664" w:rsidP="00B65664">
      <w:pPr>
        <w:pStyle w:val="main"/>
      </w:pPr>
      <w:r>
        <w:t xml:space="preserve">An EBCS AP can receive multiple traffic streams from one or more EBCS DL content server(s). </w:t>
      </w:r>
      <w:r w:rsidRPr="0062615A">
        <w:rPr>
          <w:strike/>
          <w:color w:val="FF0000"/>
        </w:rPr>
        <w:t>An EBCS</w:t>
      </w:r>
      <w:r w:rsidRPr="0062615A">
        <w:rPr>
          <w:rFonts w:hint="eastAsia"/>
          <w:strike/>
          <w:color w:val="FF0000"/>
        </w:rPr>
        <w:t xml:space="preserve"> </w:t>
      </w:r>
      <w:r w:rsidRPr="0062615A">
        <w:rPr>
          <w:strike/>
          <w:color w:val="FF0000"/>
        </w:rPr>
        <w:t>AP can select traffic streams to be broadcast by setting dot11EBCSTrafficStreamTable and configurations</w:t>
      </w:r>
      <w:r w:rsidRPr="0062615A">
        <w:rPr>
          <w:rFonts w:hint="eastAsia"/>
          <w:strike/>
          <w:color w:val="FF0000"/>
        </w:rPr>
        <w:t xml:space="preserve"> </w:t>
      </w:r>
      <w:r w:rsidRPr="0062615A">
        <w:rPr>
          <w:strike/>
          <w:color w:val="FF0000"/>
        </w:rPr>
        <w:t>for the EBCS traffic stream mapper. An EBCS AP broadcasts traffic streams as EBCS traffic streams.</w:t>
      </w:r>
      <w:r>
        <w:t xml:space="preserve"> </w:t>
      </w:r>
      <w:r w:rsidR="0062615A" w:rsidRPr="0062615A">
        <w:rPr>
          <w:color w:val="FF0000"/>
          <w:u w:val="single"/>
        </w:rPr>
        <w:t>T</w:t>
      </w:r>
      <w:r w:rsidR="0062615A" w:rsidRPr="0062615A">
        <w:rPr>
          <w:color w:val="FF0000"/>
          <w:u w:val="single"/>
        </w:rPr>
        <w:t>he SME in an EBCS AP selects traffic streams to be broadcasted by setting dot11EBCSTrafficStreamTable. An EBCS AP broadcasts the selected traffic streams as EBCS traffic streams.</w:t>
      </w:r>
      <w:r w:rsidR="0062615A" w:rsidRPr="0062615A">
        <w:rPr>
          <w:color w:val="FF0000"/>
        </w:rPr>
        <w:t xml:space="preserve"> </w:t>
      </w:r>
      <w:r>
        <w:t>An</w:t>
      </w:r>
      <w:r>
        <w:rPr>
          <w:rFonts w:hint="eastAsia"/>
        </w:rPr>
        <w:t xml:space="preserve"> </w:t>
      </w:r>
      <w:r>
        <w:t>EBCS AP can add authentication information to the streams.</w:t>
      </w:r>
    </w:p>
    <w:p w14:paraId="07D67CA9" w14:textId="4A790BD4" w:rsidR="00B65664" w:rsidRPr="00B65664" w:rsidRDefault="00B65664" w:rsidP="00501F8A">
      <w:pPr>
        <w:pStyle w:val="main"/>
      </w:pPr>
    </w:p>
    <w:p w14:paraId="2D105EE6" w14:textId="77777777" w:rsidR="00B65664" w:rsidRDefault="00B65664" w:rsidP="00501F8A">
      <w:pPr>
        <w:pStyle w:val="main"/>
        <w:rPr>
          <w:rFonts w:hint="eastAsia"/>
        </w:rPr>
      </w:pPr>
    </w:p>
    <w:p w14:paraId="5814FA79" w14:textId="2067B90A" w:rsidR="00E42474" w:rsidRPr="00ED6E95" w:rsidRDefault="009518FC" w:rsidP="00E42474">
      <w:pPr>
        <w:pStyle w:val="3"/>
      </w:pPr>
      <w:r>
        <w:rPr>
          <w:lang w:val="en-US" w:eastAsia="ja-JP"/>
        </w:rPr>
        <w:t>5.1.5.1</w:t>
      </w:r>
      <w:r w:rsidR="00E42474">
        <w:rPr>
          <w:rFonts w:hint="eastAsia"/>
          <w:lang w:eastAsia="ja-JP"/>
        </w:rPr>
        <w:t xml:space="preserve"> </w:t>
      </w:r>
      <w:r>
        <w:t>General</w:t>
      </w:r>
    </w:p>
    <w:p w14:paraId="37D9C69B" w14:textId="6BDC5AEE" w:rsidR="00E42474" w:rsidRDefault="00E42474" w:rsidP="00E42474">
      <w:pPr>
        <w:pStyle w:val="main"/>
      </w:pPr>
    </w:p>
    <w:p w14:paraId="3562E719" w14:textId="77777777" w:rsidR="00521AF8" w:rsidRDefault="00521AF8" w:rsidP="00521AF8">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The baseline is D</w:t>
      </w:r>
      <w:r>
        <w:rPr>
          <w:rFonts w:ascii="Arial" w:hAnsi="Arial" w:cs="Arial"/>
          <w:b/>
          <w:bCs/>
          <w:sz w:val="20"/>
          <w:szCs w:val="20"/>
          <w:highlight w:val="yellow"/>
          <w:u w:val="single"/>
          <w:lang w:val="en-GB" w:eastAsia="en-US"/>
        </w:rPr>
        <w:t>3.0</w:t>
      </w:r>
      <w:r w:rsidRPr="00990BA9">
        <w:rPr>
          <w:rFonts w:ascii="Arial" w:hAnsi="Arial" w:cs="Arial"/>
          <w:b/>
          <w:bCs/>
          <w:sz w:val="20"/>
          <w:szCs w:val="20"/>
          <w:highlight w:val="yellow"/>
          <w:u w:val="single"/>
          <w:lang w:val="en-GB" w:eastAsia="en-US"/>
        </w:rPr>
        <w:t>.</w:t>
      </w:r>
    </w:p>
    <w:p w14:paraId="7F994116" w14:textId="77777777" w:rsidR="00521AF8" w:rsidRDefault="00521AF8" w:rsidP="00E42474">
      <w:pPr>
        <w:pStyle w:val="main"/>
      </w:pPr>
    </w:p>
    <w:p w14:paraId="6A77A5D8" w14:textId="4D4AE6DB" w:rsidR="00AC34D3" w:rsidRPr="0076571C" w:rsidRDefault="00FF3AE8" w:rsidP="00AC34D3">
      <w:pPr>
        <w:pStyle w:val="main"/>
        <w:rPr>
          <w:b/>
          <w:bCs/>
          <w:i/>
          <w:iCs/>
          <w:color w:val="FF0000"/>
          <w:highlight w:val="yellow"/>
        </w:rPr>
      </w:pPr>
      <w:r>
        <w:rPr>
          <w:b/>
          <w:bCs/>
          <w:i/>
          <w:iCs/>
          <w:color w:val="FF0000"/>
          <w:highlight w:val="yellow"/>
        </w:rPr>
        <w:t xml:space="preserve">Modify </w:t>
      </w:r>
      <w:r w:rsidR="00AA21C8">
        <w:rPr>
          <w:b/>
          <w:bCs/>
          <w:i/>
          <w:iCs/>
          <w:color w:val="FF0000"/>
          <w:highlight w:val="yellow"/>
        </w:rPr>
        <w:t xml:space="preserve">Figure </w:t>
      </w:r>
      <w:r w:rsidR="009518FC">
        <w:rPr>
          <w:b/>
          <w:bCs/>
          <w:i/>
          <w:iCs/>
          <w:color w:val="FF0000"/>
          <w:highlight w:val="yellow"/>
        </w:rPr>
        <w:t>5-1</w:t>
      </w:r>
      <w:r w:rsidR="00AC34D3" w:rsidRPr="0076571C">
        <w:rPr>
          <w:b/>
          <w:bCs/>
          <w:i/>
          <w:iCs/>
          <w:color w:val="FF0000"/>
          <w:highlight w:val="yellow"/>
        </w:rPr>
        <w:t xml:space="preserve"> as follows:</w:t>
      </w:r>
    </w:p>
    <w:p w14:paraId="0C3BBABD" w14:textId="0D8563CD" w:rsidR="00AC34D3" w:rsidRDefault="00AC34D3" w:rsidP="00E42474">
      <w:pPr>
        <w:pStyle w:val="main"/>
      </w:pPr>
    </w:p>
    <w:p w14:paraId="51526485" w14:textId="71E88422" w:rsidR="00C0207F" w:rsidRDefault="009518FC" w:rsidP="009518FC">
      <w:pPr>
        <w:pStyle w:val="main"/>
        <w:jc w:val="center"/>
      </w:pPr>
      <w:r>
        <w:rPr>
          <w:noProof/>
        </w:rPr>
        <w:lastRenderedPageBreak/>
        <w:drawing>
          <wp:inline distT="0" distB="0" distL="0" distR="0" wp14:anchorId="0021F5EE" wp14:editId="5EC30698">
            <wp:extent cx="4356651" cy="8279938"/>
            <wp:effectExtent l="0" t="0" r="0" b="635"/>
            <wp:docPr id="2" name="図 2"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概略図&#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4424208" cy="8408331"/>
                    </a:xfrm>
                    <a:prstGeom prst="rect">
                      <a:avLst/>
                    </a:prstGeom>
                  </pic:spPr>
                </pic:pic>
              </a:graphicData>
            </a:graphic>
          </wp:inline>
        </w:drawing>
      </w:r>
    </w:p>
    <w:p w14:paraId="45A1DA50" w14:textId="77777777" w:rsidR="009518FC" w:rsidRDefault="009518FC" w:rsidP="00E42474">
      <w:pPr>
        <w:pStyle w:val="main"/>
        <w:rPr>
          <w:rFonts w:hint="eastAsia"/>
        </w:rPr>
      </w:pPr>
    </w:p>
    <w:p w14:paraId="20A5545F" w14:textId="463C79F2" w:rsidR="00C0207F" w:rsidRPr="00AA21C8" w:rsidRDefault="00AA21C8" w:rsidP="00AA21C8">
      <w:pPr>
        <w:pStyle w:val="main"/>
        <w:jc w:val="center"/>
        <w:rPr>
          <w:rFonts w:ascii="Arial" w:hAnsi="Arial" w:cs="Arial"/>
          <w:b/>
          <w:bCs/>
        </w:rPr>
      </w:pPr>
      <w:r w:rsidRPr="00AA21C8">
        <w:rPr>
          <w:rFonts w:ascii="Arial" w:hAnsi="Arial" w:cs="Arial"/>
          <w:b/>
          <w:bCs/>
        </w:rPr>
        <w:t xml:space="preserve">Figure </w:t>
      </w:r>
      <w:r w:rsidR="009518FC">
        <w:rPr>
          <w:rFonts w:ascii="Arial" w:hAnsi="Arial" w:cs="Arial"/>
          <w:b/>
          <w:bCs/>
        </w:rPr>
        <w:t>5-1</w:t>
      </w:r>
      <w:r w:rsidRPr="00AA21C8">
        <w:rPr>
          <w:rFonts w:ascii="Arial" w:hAnsi="Arial" w:cs="Arial"/>
          <w:b/>
          <w:bCs/>
        </w:rPr>
        <w:t>—</w:t>
      </w:r>
      <w:r w:rsidR="009518FC">
        <w:rPr>
          <w:rFonts w:ascii="Arial" w:hAnsi="Arial" w:cs="Arial"/>
          <w:b/>
          <w:bCs/>
        </w:rPr>
        <w:t>MAC data plane architecture</w:t>
      </w:r>
    </w:p>
    <w:p w14:paraId="557886D5" w14:textId="191F0292" w:rsidR="00C0207F" w:rsidRDefault="00C0207F" w:rsidP="00E42474">
      <w:pPr>
        <w:pStyle w:val="main"/>
      </w:pPr>
    </w:p>
    <w:p w14:paraId="6DC1B4E2" w14:textId="3D12AC53" w:rsidR="009518FC" w:rsidRPr="00ED6E95" w:rsidRDefault="009518FC" w:rsidP="009518FC">
      <w:pPr>
        <w:pStyle w:val="3"/>
      </w:pPr>
      <w:r>
        <w:rPr>
          <w:lang w:val="en-US" w:eastAsia="ja-JP"/>
        </w:rPr>
        <w:t>5.1.5.</w:t>
      </w:r>
      <w:r>
        <w:rPr>
          <w:lang w:val="en-US" w:eastAsia="ja-JP"/>
        </w:rPr>
        <w:t>3</w:t>
      </w:r>
      <w:r>
        <w:rPr>
          <w:rFonts w:hint="eastAsia"/>
          <w:lang w:eastAsia="ja-JP"/>
        </w:rPr>
        <w:t xml:space="preserve"> </w:t>
      </w:r>
      <w:r>
        <w:t>Non-GLK AP role</w:t>
      </w:r>
    </w:p>
    <w:p w14:paraId="3B453C03" w14:textId="77777777" w:rsidR="009518FC" w:rsidRDefault="009518FC" w:rsidP="009518FC">
      <w:pPr>
        <w:pStyle w:val="main"/>
      </w:pPr>
    </w:p>
    <w:p w14:paraId="6A1C06F2" w14:textId="77777777" w:rsidR="009518FC" w:rsidRDefault="009518FC" w:rsidP="009518FC">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The baseline is D</w:t>
      </w:r>
      <w:r>
        <w:rPr>
          <w:rFonts w:ascii="Arial" w:hAnsi="Arial" w:cs="Arial"/>
          <w:b/>
          <w:bCs/>
          <w:sz w:val="20"/>
          <w:szCs w:val="20"/>
          <w:highlight w:val="yellow"/>
          <w:u w:val="single"/>
          <w:lang w:val="en-GB" w:eastAsia="en-US"/>
        </w:rPr>
        <w:t>3.0</w:t>
      </w:r>
      <w:r w:rsidRPr="00990BA9">
        <w:rPr>
          <w:rFonts w:ascii="Arial" w:hAnsi="Arial" w:cs="Arial"/>
          <w:b/>
          <w:bCs/>
          <w:sz w:val="20"/>
          <w:szCs w:val="20"/>
          <w:highlight w:val="yellow"/>
          <w:u w:val="single"/>
          <w:lang w:val="en-GB" w:eastAsia="en-US"/>
        </w:rPr>
        <w:t>.</w:t>
      </w:r>
    </w:p>
    <w:p w14:paraId="5043532C" w14:textId="77777777" w:rsidR="009518FC" w:rsidRDefault="009518FC" w:rsidP="009518FC">
      <w:pPr>
        <w:pStyle w:val="main"/>
      </w:pPr>
    </w:p>
    <w:p w14:paraId="4DF1CD52" w14:textId="36DAAAB7" w:rsidR="006F04A3" w:rsidRPr="0076571C" w:rsidRDefault="009518FC" w:rsidP="006F04A3">
      <w:pPr>
        <w:pStyle w:val="main"/>
        <w:rPr>
          <w:b/>
          <w:bCs/>
          <w:i/>
          <w:iCs/>
          <w:color w:val="FF0000"/>
          <w:highlight w:val="yellow"/>
        </w:rPr>
      </w:pPr>
      <w:r>
        <w:rPr>
          <w:b/>
          <w:bCs/>
          <w:i/>
          <w:iCs/>
          <w:color w:val="FF0000"/>
          <w:highlight w:val="yellow"/>
        </w:rPr>
        <w:t xml:space="preserve">Remove </w:t>
      </w:r>
      <w:r w:rsidR="00B425A8">
        <w:rPr>
          <w:b/>
          <w:bCs/>
          <w:i/>
          <w:iCs/>
          <w:color w:val="FF0000"/>
          <w:highlight w:val="yellow"/>
        </w:rPr>
        <w:t xml:space="preserve">all </w:t>
      </w:r>
      <w:r>
        <w:rPr>
          <w:b/>
          <w:bCs/>
          <w:i/>
          <w:iCs/>
          <w:color w:val="FF0000"/>
          <w:highlight w:val="yellow"/>
        </w:rPr>
        <w:t>changes to Figure 5-4.</w:t>
      </w:r>
    </w:p>
    <w:p w14:paraId="3236F0AF" w14:textId="00BC43F1" w:rsidR="00C0207F" w:rsidRPr="006F04A3" w:rsidRDefault="00C0207F" w:rsidP="00E42474">
      <w:pPr>
        <w:pStyle w:val="main"/>
      </w:pPr>
    </w:p>
    <w:p w14:paraId="71D6A130" w14:textId="2F5BB206" w:rsidR="00B425A8" w:rsidRPr="0076571C" w:rsidRDefault="00B425A8" w:rsidP="00B425A8">
      <w:pPr>
        <w:pStyle w:val="main"/>
        <w:rPr>
          <w:b/>
          <w:bCs/>
          <w:i/>
          <w:iCs/>
          <w:color w:val="FF0000"/>
          <w:highlight w:val="yellow"/>
        </w:rPr>
      </w:pPr>
      <w:r>
        <w:rPr>
          <w:b/>
          <w:bCs/>
          <w:i/>
          <w:iCs/>
          <w:color w:val="FF0000"/>
          <w:highlight w:val="yellow"/>
        </w:rPr>
        <w:t>Modify the second paragraph as follows</w:t>
      </w:r>
    </w:p>
    <w:p w14:paraId="3E3D7BE8" w14:textId="7DD40A6A" w:rsidR="00F50FF8" w:rsidRDefault="00F50FF8" w:rsidP="00A56E96">
      <w:pPr>
        <w:pStyle w:val="main"/>
        <w:rPr>
          <w:rFonts w:hint="eastAsia"/>
        </w:rPr>
      </w:pPr>
    </w:p>
    <w:p w14:paraId="4AA07FD7" w14:textId="730A7322" w:rsidR="00B425A8" w:rsidRDefault="00B425A8" w:rsidP="00B425A8">
      <w:pPr>
        <w:pStyle w:val="main"/>
      </w:pPr>
      <w:r>
        <w:t>The assigned Content ID and the configured EBCS AP group ID are encoded into the Address fields in the</w:t>
      </w:r>
      <w:r>
        <w:rPr>
          <w:rFonts w:hint="eastAsia"/>
        </w:rPr>
        <w:t xml:space="preserve"> </w:t>
      </w:r>
      <w:r>
        <w:t xml:space="preserve">MAC header </w:t>
      </w:r>
      <w:r w:rsidRPr="00B425A8">
        <w:rPr>
          <w:color w:val="FF0000"/>
          <w:u w:val="single"/>
        </w:rPr>
        <w:t xml:space="preserve">by the EBCS traffic stream mapper </w:t>
      </w:r>
      <w:r>
        <w:t>according to Figure 11.55.2 (EBCS Addressing).</w:t>
      </w:r>
    </w:p>
    <w:p w14:paraId="01C5FAA0" w14:textId="77777777" w:rsidR="00B425A8" w:rsidRDefault="00B425A8" w:rsidP="00A56E96">
      <w:pPr>
        <w:pStyle w:val="main"/>
        <w:rPr>
          <w:rFonts w:hint="eastAsia"/>
        </w:rPr>
      </w:pPr>
    </w:p>
    <w:p w14:paraId="443C91E2" w14:textId="51C0A3F7" w:rsidR="00521AF8" w:rsidRPr="00ED6E95" w:rsidRDefault="00521AF8" w:rsidP="00521AF8">
      <w:pPr>
        <w:pStyle w:val="3"/>
      </w:pPr>
      <w:r>
        <w:rPr>
          <w:lang w:val="en-US" w:eastAsia="ja-JP"/>
        </w:rPr>
        <w:t>11.55.3.2</w:t>
      </w:r>
      <w:r>
        <w:rPr>
          <w:rFonts w:hint="eastAsia"/>
          <w:lang w:eastAsia="ja-JP"/>
        </w:rPr>
        <w:t xml:space="preserve"> </w:t>
      </w:r>
      <w:r w:rsidRPr="00B619BF">
        <w:t xml:space="preserve">EBCS </w:t>
      </w:r>
      <w:r>
        <w:t>DL operation at an EBCS AP</w:t>
      </w:r>
    </w:p>
    <w:p w14:paraId="35B2295F" w14:textId="0EE9EB52" w:rsidR="00521AF8" w:rsidRPr="00521AF8" w:rsidRDefault="00521AF8" w:rsidP="00A56E96">
      <w:pPr>
        <w:pStyle w:val="main"/>
        <w:rPr>
          <w:lang w:val="en-GB"/>
        </w:rPr>
      </w:pPr>
    </w:p>
    <w:p w14:paraId="456E7DCA" w14:textId="5FE50477" w:rsidR="00521AF8" w:rsidRDefault="00521AF8" w:rsidP="00521AF8">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t xml:space="preserve">The baseline is </w:t>
      </w:r>
      <w:r>
        <w:rPr>
          <w:rFonts w:ascii="Arial" w:hAnsi="Arial" w:cs="Arial"/>
          <w:b/>
          <w:bCs/>
          <w:sz w:val="20"/>
          <w:szCs w:val="20"/>
          <w:highlight w:val="yellow"/>
          <w:u w:val="single"/>
          <w:lang w:val="en-GB" w:eastAsia="en-US"/>
        </w:rPr>
        <w:t>11-22/746r5</w:t>
      </w:r>
      <w:r w:rsidR="00491B2D">
        <w:rPr>
          <w:rFonts w:ascii="Arial" w:hAnsi="Arial" w:cs="Arial"/>
          <w:b/>
          <w:bCs/>
          <w:sz w:val="20"/>
          <w:szCs w:val="20"/>
          <w:highlight w:val="yellow"/>
          <w:u w:val="single"/>
          <w:lang w:val="en-GB" w:eastAsia="en-US"/>
        </w:rPr>
        <w:t xml:space="preserve"> (already approved)</w:t>
      </w:r>
      <w:r w:rsidRPr="00990BA9">
        <w:rPr>
          <w:rFonts w:ascii="Arial" w:hAnsi="Arial" w:cs="Arial"/>
          <w:b/>
          <w:bCs/>
          <w:sz w:val="20"/>
          <w:szCs w:val="20"/>
          <w:highlight w:val="yellow"/>
          <w:u w:val="single"/>
          <w:lang w:val="en-GB" w:eastAsia="en-US"/>
        </w:rPr>
        <w:t>.</w:t>
      </w:r>
    </w:p>
    <w:p w14:paraId="3ADC9064" w14:textId="77777777" w:rsidR="00521AF8" w:rsidRPr="00491B2D" w:rsidRDefault="00521AF8" w:rsidP="00521AF8">
      <w:pPr>
        <w:pStyle w:val="main"/>
        <w:rPr>
          <w:lang w:val="en-GB"/>
        </w:rPr>
      </w:pPr>
    </w:p>
    <w:p w14:paraId="6807E5DB" w14:textId="3F8205EF" w:rsidR="00521AF8" w:rsidRPr="0076571C" w:rsidRDefault="00521AF8" w:rsidP="00521AF8">
      <w:pPr>
        <w:pStyle w:val="main"/>
        <w:rPr>
          <w:b/>
          <w:bCs/>
          <w:i/>
          <w:iCs/>
          <w:color w:val="FF0000"/>
          <w:highlight w:val="yellow"/>
        </w:rPr>
      </w:pPr>
      <w:r>
        <w:rPr>
          <w:b/>
          <w:bCs/>
          <w:i/>
          <w:iCs/>
          <w:color w:val="FF0000"/>
          <w:highlight w:val="yellow"/>
        </w:rPr>
        <w:t xml:space="preserve">Modify the </w:t>
      </w:r>
      <w:r w:rsidR="00B66CAB">
        <w:rPr>
          <w:b/>
          <w:bCs/>
          <w:i/>
          <w:iCs/>
          <w:color w:val="FF0000"/>
          <w:highlight w:val="yellow"/>
        </w:rPr>
        <w:t>1</w:t>
      </w:r>
      <w:r w:rsidR="00B66CAB" w:rsidRPr="00B66CAB">
        <w:rPr>
          <w:b/>
          <w:bCs/>
          <w:i/>
          <w:iCs/>
          <w:color w:val="FF0000"/>
          <w:highlight w:val="yellow"/>
          <w:vertAlign w:val="superscript"/>
        </w:rPr>
        <w:t>st</w:t>
      </w:r>
      <w:r>
        <w:rPr>
          <w:b/>
          <w:bCs/>
          <w:i/>
          <w:iCs/>
          <w:color w:val="FF0000"/>
          <w:highlight w:val="yellow"/>
        </w:rPr>
        <w:t xml:space="preserve"> paragraph</w:t>
      </w:r>
      <w:r w:rsidRPr="0076571C">
        <w:rPr>
          <w:b/>
          <w:bCs/>
          <w:i/>
          <w:iCs/>
          <w:color w:val="FF0000"/>
          <w:highlight w:val="yellow"/>
        </w:rPr>
        <w:t xml:space="preserve"> as follows:</w:t>
      </w:r>
    </w:p>
    <w:p w14:paraId="3EF5590B" w14:textId="6565D3EF" w:rsidR="00521AF8" w:rsidRPr="00521AF8" w:rsidRDefault="00521AF8" w:rsidP="00A56E96">
      <w:pPr>
        <w:pStyle w:val="main"/>
      </w:pPr>
    </w:p>
    <w:p w14:paraId="0E8068F8" w14:textId="02C4ED6A" w:rsidR="00521AF8" w:rsidRPr="00521AF8" w:rsidRDefault="00B66CAB" w:rsidP="00A56E96">
      <w:pPr>
        <w:pStyle w:val="main"/>
      </w:pPr>
      <w:r w:rsidRPr="00B66CAB">
        <w:t>EBCS DL operation is enabled in an EBCS AP if the length of the dot11EBCSTrafficStreamTable is greater than 0. The EBCS traffic streams to be transmitted are specified in dot11EBCSTrafficStreamTable. The EBCS traffic streams are handled differently than other traffic. An EBCS content ID and EBCS Content MAC address shall be assigned by the EBCS traffic stream mapper</w:t>
      </w:r>
      <w:r w:rsidRPr="00B66CAB">
        <w:rPr>
          <w:strike/>
          <w:color w:val="FF0000"/>
        </w:rPr>
        <w:t xml:space="preserve"> located at the entry of the DSAF</w:t>
      </w:r>
      <w:r w:rsidRPr="00B66CAB">
        <w:t xml:space="preserve"> to identify each different traffic stream of content. </w:t>
      </w:r>
      <w:r w:rsidRPr="00B25F9B">
        <w:rPr>
          <w:strike/>
          <w:color w:val="FF0000"/>
        </w:rPr>
        <w:t>The EBCS traffic stream mapper shall be configured according to the EBCS content list.</w:t>
      </w:r>
      <w:r w:rsidRPr="00B66CAB">
        <w:t xml:space="preserve"> Each content ID shall be unique in the EBCS AP group if the EBCS AP belongs to an EBCS AP group, otherwise each content ID shall be unique in the EBCS certificate group. The content ID shall be nonzero.</w:t>
      </w:r>
    </w:p>
    <w:p w14:paraId="2C3FD159" w14:textId="274F12FC" w:rsidR="00521AF8" w:rsidRDefault="00521AF8" w:rsidP="00A56E96">
      <w:pPr>
        <w:pStyle w:val="main"/>
      </w:pPr>
    </w:p>
    <w:p w14:paraId="1F98043F" w14:textId="77777777" w:rsidR="00521AF8" w:rsidRPr="00635271" w:rsidRDefault="00521AF8" w:rsidP="00A56E96">
      <w:pPr>
        <w:pStyle w:val="main"/>
      </w:pPr>
    </w:p>
    <w:sectPr w:rsidR="00521AF8" w:rsidRPr="0063527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D6E5" w14:textId="77777777" w:rsidR="00DE784E" w:rsidRDefault="00DE784E">
      <w:r>
        <w:separator/>
      </w:r>
    </w:p>
  </w:endnote>
  <w:endnote w:type="continuationSeparator" w:id="0">
    <w:p w14:paraId="14C5A458" w14:textId="77777777" w:rsidR="00DE784E" w:rsidRDefault="00DE784E">
      <w:r>
        <w:continuationSeparator/>
      </w:r>
    </w:p>
  </w:endnote>
  <w:endnote w:type="continuationNotice" w:id="1">
    <w:p w14:paraId="5FB5AAE1"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4724" w14:textId="77777777" w:rsidR="00DE784E" w:rsidRDefault="00DE784E">
      <w:r>
        <w:separator/>
      </w:r>
    </w:p>
  </w:footnote>
  <w:footnote w:type="continuationSeparator" w:id="0">
    <w:p w14:paraId="109E8D54" w14:textId="77777777" w:rsidR="00DE784E" w:rsidRDefault="00DE784E">
      <w:r>
        <w:continuationSeparator/>
      </w:r>
    </w:p>
  </w:footnote>
  <w:footnote w:type="continuationNotice" w:id="1">
    <w:p w14:paraId="00B7487E"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761EF933" w:rsidR="00F96112" w:rsidRDefault="005356DC">
    <w:pPr>
      <w:pStyle w:val="a5"/>
      <w:tabs>
        <w:tab w:val="clear" w:pos="6480"/>
        <w:tab w:val="center" w:pos="4680"/>
        <w:tab w:val="right" w:pos="9360"/>
      </w:tabs>
    </w:pPr>
    <w:r>
      <w:t>Ju</w:t>
    </w:r>
    <w:r w:rsidR="000639CF">
      <w:t>ly</w:t>
    </w:r>
    <w:r w:rsidR="00DD43B5">
      <w:t xml:space="preserve"> </w:t>
    </w:r>
    <w:r w:rsidR="00D72752">
      <w:t>2022</w:t>
    </w:r>
    <w:r w:rsidR="00F96112">
      <w:tab/>
    </w:r>
    <w:r w:rsidR="00F96112">
      <w:tab/>
    </w:r>
    <w:fldSimple w:instr=" TITLE  \* MERGEFORMAT ">
      <w:r w:rsidR="00F96112">
        <w:t>doc.: IEEE 802.11-2</w:t>
      </w:r>
      <w:r w:rsidR="00D72752">
        <w:t>2</w:t>
      </w:r>
      <w:r w:rsidR="00F96112">
        <w:t>/</w:t>
      </w:r>
    </w:fldSimple>
    <w:r w:rsidR="009F2EC9">
      <w:t>0</w:t>
    </w:r>
    <w:r w:rsidR="000639CF">
      <w:t>9</w:t>
    </w:r>
    <w:r w:rsidR="00F95FDA">
      <w:t>6</w:t>
    </w:r>
    <w:r w:rsidR="000639CF">
      <w:t>4</w:t>
    </w:r>
    <w:r w:rsidR="009F2EC9">
      <w:t>r</w:t>
    </w:r>
    <w:r w:rsidR="000639C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2930900">
    <w:abstractNumId w:val="8"/>
  </w:num>
  <w:num w:numId="2" w16cid:durableId="233390978">
    <w:abstractNumId w:val="12"/>
  </w:num>
  <w:num w:numId="3" w16cid:durableId="1841264738">
    <w:abstractNumId w:val="2"/>
  </w:num>
  <w:num w:numId="4" w16cid:durableId="217859823">
    <w:abstractNumId w:val="14"/>
  </w:num>
  <w:num w:numId="5" w16cid:durableId="336228094">
    <w:abstractNumId w:val="9"/>
  </w:num>
  <w:num w:numId="6" w16cid:durableId="1479029953">
    <w:abstractNumId w:val="7"/>
  </w:num>
  <w:num w:numId="7" w16cid:durableId="1405300516">
    <w:abstractNumId w:val="0"/>
  </w:num>
  <w:num w:numId="8" w16cid:durableId="1358697684">
    <w:abstractNumId w:val="16"/>
  </w:num>
  <w:num w:numId="9" w16cid:durableId="967777948">
    <w:abstractNumId w:val="1"/>
  </w:num>
  <w:num w:numId="10" w16cid:durableId="992368077">
    <w:abstractNumId w:val="15"/>
  </w:num>
  <w:num w:numId="11" w16cid:durableId="360133523">
    <w:abstractNumId w:val="5"/>
  </w:num>
  <w:num w:numId="12" w16cid:durableId="1602488899">
    <w:abstractNumId w:val="10"/>
  </w:num>
  <w:num w:numId="13" w16cid:durableId="575021322">
    <w:abstractNumId w:val="13"/>
  </w:num>
  <w:num w:numId="14" w16cid:durableId="431367080">
    <w:abstractNumId w:val="4"/>
  </w:num>
  <w:num w:numId="15" w16cid:durableId="1609698591">
    <w:abstractNumId w:val="3"/>
  </w:num>
  <w:num w:numId="16" w16cid:durableId="1276251766">
    <w:abstractNumId w:val="6"/>
  </w:num>
  <w:num w:numId="17" w16cid:durableId="346635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41">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6B53"/>
    <w:rsid w:val="00007158"/>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E5"/>
    <w:rsid w:val="000639CF"/>
    <w:rsid w:val="00066204"/>
    <w:rsid w:val="00071283"/>
    <w:rsid w:val="00071D2D"/>
    <w:rsid w:val="00072733"/>
    <w:rsid w:val="00075D7B"/>
    <w:rsid w:val="00077684"/>
    <w:rsid w:val="00080881"/>
    <w:rsid w:val="00083763"/>
    <w:rsid w:val="0008444F"/>
    <w:rsid w:val="000860C6"/>
    <w:rsid w:val="00086C26"/>
    <w:rsid w:val="00090CFC"/>
    <w:rsid w:val="00091735"/>
    <w:rsid w:val="0009303B"/>
    <w:rsid w:val="000935EA"/>
    <w:rsid w:val="00093B2E"/>
    <w:rsid w:val="000945AD"/>
    <w:rsid w:val="00095F7D"/>
    <w:rsid w:val="0009650D"/>
    <w:rsid w:val="000969E1"/>
    <w:rsid w:val="000A20A6"/>
    <w:rsid w:val="000A2988"/>
    <w:rsid w:val="000A37E0"/>
    <w:rsid w:val="000A6F65"/>
    <w:rsid w:val="000A7728"/>
    <w:rsid w:val="000A7867"/>
    <w:rsid w:val="000B154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35D5"/>
    <w:rsid w:val="000F4124"/>
    <w:rsid w:val="000F4289"/>
    <w:rsid w:val="000F52D7"/>
    <w:rsid w:val="000F5867"/>
    <w:rsid w:val="000F6DEC"/>
    <w:rsid w:val="00100C16"/>
    <w:rsid w:val="00101CE0"/>
    <w:rsid w:val="001023F6"/>
    <w:rsid w:val="00104553"/>
    <w:rsid w:val="001052FA"/>
    <w:rsid w:val="00105E71"/>
    <w:rsid w:val="00107D6D"/>
    <w:rsid w:val="00111222"/>
    <w:rsid w:val="00111A97"/>
    <w:rsid w:val="00111D93"/>
    <w:rsid w:val="001125EF"/>
    <w:rsid w:val="001161F2"/>
    <w:rsid w:val="00120EEE"/>
    <w:rsid w:val="00123241"/>
    <w:rsid w:val="00130CAC"/>
    <w:rsid w:val="00133006"/>
    <w:rsid w:val="00133299"/>
    <w:rsid w:val="0013459C"/>
    <w:rsid w:val="00134CB6"/>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16E7"/>
    <w:rsid w:val="0017276C"/>
    <w:rsid w:val="00176052"/>
    <w:rsid w:val="001774F3"/>
    <w:rsid w:val="0018096F"/>
    <w:rsid w:val="0018137B"/>
    <w:rsid w:val="001840F7"/>
    <w:rsid w:val="0018651E"/>
    <w:rsid w:val="001909D6"/>
    <w:rsid w:val="00190A8A"/>
    <w:rsid w:val="00193394"/>
    <w:rsid w:val="00193C16"/>
    <w:rsid w:val="00196D41"/>
    <w:rsid w:val="00197EE1"/>
    <w:rsid w:val="001A3AF4"/>
    <w:rsid w:val="001A46D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274"/>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1EDF"/>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310"/>
    <w:rsid w:val="002C38C8"/>
    <w:rsid w:val="002C3ED7"/>
    <w:rsid w:val="002C4D8C"/>
    <w:rsid w:val="002C5AD6"/>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195F"/>
    <w:rsid w:val="003121AA"/>
    <w:rsid w:val="00314CCE"/>
    <w:rsid w:val="0031703B"/>
    <w:rsid w:val="00322AB4"/>
    <w:rsid w:val="00323DB4"/>
    <w:rsid w:val="00325E91"/>
    <w:rsid w:val="00326D5E"/>
    <w:rsid w:val="00326EFB"/>
    <w:rsid w:val="003270CB"/>
    <w:rsid w:val="00333515"/>
    <w:rsid w:val="00334DA9"/>
    <w:rsid w:val="00335676"/>
    <w:rsid w:val="00337F11"/>
    <w:rsid w:val="00340B0B"/>
    <w:rsid w:val="00341AFA"/>
    <w:rsid w:val="00345535"/>
    <w:rsid w:val="00346BBB"/>
    <w:rsid w:val="0034786D"/>
    <w:rsid w:val="003501BC"/>
    <w:rsid w:val="00352D49"/>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21"/>
    <w:rsid w:val="003C5F9D"/>
    <w:rsid w:val="003D23C4"/>
    <w:rsid w:val="003D4F58"/>
    <w:rsid w:val="003D519F"/>
    <w:rsid w:val="003D6721"/>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87C"/>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37E1"/>
    <w:rsid w:val="00434C8B"/>
    <w:rsid w:val="004353D3"/>
    <w:rsid w:val="00436ABD"/>
    <w:rsid w:val="00440562"/>
    <w:rsid w:val="0044174D"/>
    <w:rsid w:val="004424EB"/>
    <w:rsid w:val="00442E95"/>
    <w:rsid w:val="00444558"/>
    <w:rsid w:val="004453D9"/>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3EA6"/>
    <w:rsid w:val="0047692F"/>
    <w:rsid w:val="00480991"/>
    <w:rsid w:val="00480A2E"/>
    <w:rsid w:val="004814AC"/>
    <w:rsid w:val="00482909"/>
    <w:rsid w:val="00486A06"/>
    <w:rsid w:val="00486A8F"/>
    <w:rsid w:val="00491897"/>
    <w:rsid w:val="00491B2D"/>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388C"/>
    <w:rsid w:val="005011D9"/>
    <w:rsid w:val="00501F8A"/>
    <w:rsid w:val="00503AEA"/>
    <w:rsid w:val="00506B36"/>
    <w:rsid w:val="00506D3F"/>
    <w:rsid w:val="00510011"/>
    <w:rsid w:val="0051095C"/>
    <w:rsid w:val="00510A30"/>
    <w:rsid w:val="005118B5"/>
    <w:rsid w:val="00513DAF"/>
    <w:rsid w:val="0051431C"/>
    <w:rsid w:val="00520856"/>
    <w:rsid w:val="00521AF8"/>
    <w:rsid w:val="00524BB4"/>
    <w:rsid w:val="00525E61"/>
    <w:rsid w:val="005263A5"/>
    <w:rsid w:val="005309A8"/>
    <w:rsid w:val="005346FB"/>
    <w:rsid w:val="005356DC"/>
    <w:rsid w:val="00537453"/>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17A0"/>
    <w:rsid w:val="00582275"/>
    <w:rsid w:val="00582BA1"/>
    <w:rsid w:val="005844D6"/>
    <w:rsid w:val="0058531B"/>
    <w:rsid w:val="00587200"/>
    <w:rsid w:val="0058756E"/>
    <w:rsid w:val="00590210"/>
    <w:rsid w:val="00590383"/>
    <w:rsid w:val="00591301"/>
    <w:rsid w:val="00592308"/>
    <w:rsid w:val="00592A6F"/>
    <w:rsid w:val="00592A7F"/>
    <w:rsid w:val="00594735"/>
    <w:rsid w:val="005955C0"/>
    <w:rsid w:val="00596894"/>
    <w:rsid w:val="00596940"/>
    <w:rsid w:val="00596A42"/>
    <w:rsid w:val="005970EE"/>
    <w:rsid w:val="005A0A92"/>
    <w:rsid w:val="005A14D1"/>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5B"/>
    <w:rsid w:val="005D1718"/>
    <w:rsid w:val="005D17C7"/>
    <w:rsid w:val="005D19BE"/>
    <w:rsid w:val="005D388C"/>
    <w:rsid w:val="005D3A3F"/>
    <w:rsid w:val="005D447D"/>
    <w:rsid w:val="005E0560"/>
    <w:rsid w:val="005E1287"/>
    <w:rsid w:val="005E1F90"/>
    <w:rsid w:val="005E2216"/>
    <w:rsid w:val="005E28A7"/>
    <w:rsid w:val="005E2EA5"/>
    <w:rsid w:val="005E3F64"/>
    <w:rsid w:val="005E6BA9"/>
    <w:rsid w:val="005E7595"/>
    <w:rsid w:val="005F1E39"/>
    <w:rsid w:val="005F2D48"/>
    <w:rsid w:val="005F33E5"/>
    <w:rsid w:val="005F4FE4"/>
    <w:rsid w:val="005F5914"/>
    <w:rsid w:val="005F6818"/>
    <w:rsid w:val="00600069"/>
    <w:rsid w:val="00601F18"/>
    <w:rsid w:val="00602536"/>
    <w:rsid w:val="00604099"/>
    <w:rsid w:val="00616AA0"/>
    <w:rsid w:val="00616DB3"/>
    <w:rsid w:val="0062049E"/>
    <w:rsid w:val="00623CC8"/>
    <w:rsid w:val="00624B1C"/>
    <w:rsid w:val="00625975"/>
    <w:rsid w:val="0062615A"/>
    <w:rsid w:val="0062749E"/>
    <w:rsid w:val="006319F8"/>
    <w:rsid w:val="00633204"/>
    <w:rsid w:val="0063355C"/>
    <w:rsid w:val="006337D5"/>
    <w:rsid w:val="0063431A"/>
    <w:rsid w:val="00634B3D"/>
    <w:rsid w:val="00635010"/>
    <w:rsid w:val="00635271"/>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4074"/>
    <w:rsid w:val="00685CC1"/>
    <w:rsid w:val="0069346F"/>
    <w:rsid w:val="00693E42"/>
    <w:rsid w:val="00697D2A"/>
    <w:rsid w:val="00697E74"/>
    <w:rsid w:val="006A6159"/>
    <w:rsid w:val="006B1C17"/>
    <w:rsid w:val="006B3482"/>
    <w:rsid w:val="006B3534"/>
    <w:rsid w:val="006B3FBF"/>
    <w:rsid w:val="006B4B5F"/>
    <w:rsid w:val="006B75EE"/>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7857"/>
    <w:rsid w:val="006D7A39"/>
    <w:rsid w:val="006E03F4"/>
    <w:rsid w:val="006E13D1"/>
    <w:rsid w:val="006E2503"/>
    <w:rsid w:val="006E2A2A"/>
    <w:rsid w:val="006E62B6"/>
    <w:rsid w:val="006F04A3"/>
    <w:rsid w:val="006F1069"/>
    <w:rsid w:val="006F1DAE"/>
    <w:rsid w:val="006F1EF2"/>
    <w:rsid w:val="006F231D"/>
    <w:rsid w:val="006F2B1B"/>
    <w:rsid w:val="006F3E9B"/>
    <w:rsid w:val="006F3F6D"/>
    <w:rsid w:val="006F439D"/>
    <w:rsid w:val="006F4B81"/>
    <w:rsid w:val="006F4F43"/>
    <w:rsid w:val="006F7C1E"/>
    <w:rsid w:val="006F7C6C"/>
    <w:rsid w:val="00703C66"/>
    <w:rsid w:val="00705EB2"/>
    <w:rsid w:val="00705FC1"/>
    <w:rsid w:val="007074A0"/>
    <w:rsid w:val="00707CEF"/>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571C"/>
    <w:rsid w:val="0076649E"/>
    <w:rsid w:val="007721C1"/>
    <w:rsid w:val="00774981"/>
    <w:rsid w:val="00774EB1"/>
    <w:rsid w:val="007751C3"/>
    <w:rsid w:val="00776362"/>
    <w:rsid w:val="00777A6C"/>
    <w:rsid w:val="00781081"/>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412B"/>
    <w:rsid w:val="007D54BD"/>
    <w:rsid w:val="007D5D3F"/>
    <w:rsid w:val="007D712C"/>
    <w:rsid w:val="007D75F6"/>
    <w:rsid w:val="007D78C4"/>
    <w:rsid w:val="007E45D5"/>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095"/>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4569B"/>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5CAE"/>
    <w:rsid w:val="008C6C9D"/>
    <w:rsid w:val="008C7305"/>
    <w:rsid w:val="008D0A61"/>
    <w:rsid w:val="008D23E9"/>
    <w:rsid w:val="008D3A06"/>
    <w:rsid w:val="008D453E"/>
    <w:rsid w:val="008D5F21"/>
    <w:rsid w:val="008E0A90"/>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18FC"/>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2749"/>
    <w:rsid w:val="009E4963"/>
    <w:rsid w:val="009E51AE"/>
    <w:rsid w:val="009E6835"/>
    <w:rsid w:val="009E7AA7"/>
    <w:rsid w:val="009F0693"/>
    <w:rsid w:val="009F2EC9"/>
    <w:rsid w:val="009F3C60"/>
    <w:rsid w:val="009F3D3D"/>
    <w:rsid w:val="009F558C"/>
    <w:rsid w:val="009F5A30"/>
    <w:rsid w:val="00A00AE6"/>
    <w:rsid w:val="00A0219D"/>
    <w:rsid w:val="00A024E3"/>
    <w:rsid w:val="00A0436D"/>
    <w:rsid w:val="00A0441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21C8"/>
    <w:rsid w:val="00AA4110"/>
    <w:rsid w:val="00AA53B7"/>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09B4"/>
    <w:rsid w:val="00AC1BB9"/>
    <w:rsid w:val="00AC2393"/>
    <w:rsid w:val="00AC2AD4"/>
    <w:rsid w:val="00AC34D3"/>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5F9B"/>
    <w:rsid w:val="00B27549"/>
    <w:rsid w:val="00B35DF5"/>
    <w:rsid w:val="00B35EAA"/>
    <w:rsid w:val="00B365DA"/>
    <w:rsid w:val="00B419CE"/>
    <w:rsid w:val="00B425A8"/>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600ED"/>
    <w:rsid w:val="00B60685"/>
    <w:rsid w:val="00B619BF"/>
    <w:rsid w:val="00B6430B"/>
    <w:rsid w:val="00B64CD1"/>
    <w:rsid w:val="00B65664"/>
    <w:rsid w:val="00B6673D"/>
    <w:rsid w:val="00B66CAB"/>
    <w:rsid w:val="00B71DC2"/>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207F"/>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4EBB"/>
    <w:rsid w:val="00C46557"/>
    <w:rsid w:val="00C4758F"/>
    <w:rsid w:val="00C522F6"/>
    <w:rsid w:val="00C53733"/>
    <w:rsid w:val="00C541A4"/>
    <w:rsid w:val="00C549BF"/>
    <w:rsid w:val="00C55EC1"/>
    <w:rsid w:val="00C57CD2"/>
    <w:rsid w:val="00C6008D"/>
    <w:rsid w:val="00C603F6"/>
    <w:rsid w:val="00C60B37"/>
    <w:rsid w:val="00C61547"/>
    <w:rsid w:val="00C6401F"/>
    <w:rsid w:val="00C64DF2"/>
    <w:rsid w:val="00C65F51"/>
    <w:rsid w:val="00C66D8A"/>
    <w:rsid w:val="00C67F71"/>
    <w:rsid w:val="00C70ED8"/>
    <w:rsid w:val="00C71979"/>
    <w:rsid w:val="00C74BA6"/>
    <w:rsid w:val="00C75164"/>
    <w:rsid w:val="00C75FCA"/>
    <w:rsid w:val="00C76500"/>
    <w:rsid w:val="00C81E20"/>
    <w:rsid w:val="00C82506"/>
    <w:rsid w:val="00C8575F"/>
    <w:rsid w:val="00C858D7"/>
    <w:rsid w:val="00C85B69"/>
    <w:rsid w:val="00C8640B"/>
    <w:rsid w:val="00C8770E"/>
    <w:rsid w:val="00C877EF"/>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4F83"/>
    <w:rsid w:val="00CB4F90"/>
    <w:rsid w:val="00CB551C"/>
    <w:rsid w:val="00CB5A97"/>
    <w:rsid w:val="00CB6930"/>
    <w:rsid w:val="00CB7A69"/>
    <w:rsid w:val="00CC0FE8"/>
    <w:rsid w:val="00CC31C8"/>
    <w:rsid w:val="00CC6956"/>
    <w:rsid w:val="00CC7824"/>
    <w:rsid w:val="00CC7A47"/>
    <w:rsid w:val="00CD2FD3"/>
    <w:rsid w:val="00CD5BCD"/>
    <w:rsid w:val="00CD5BDE"/>
    <w:rsid w:val="00CD7511"/>
    <w:rsid w:val="00CE16AF"/>
    <w:rsid w:val="00CE16E4"/>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9E1"/>
    <w:rsid w:val="00D16635"/>
    <w:rsid w:val="00D17DCE"/>
    <w:rsid w:val="00D20ED7"/>
    <w:rsid w:val="00D21F7C"/>
    <w:rsid w:val="00D22794"/>
    <w:rsid w:val="00D22E70"/>
    <w:rsid w:val="00D23688"/>
    <w:rsid w:val="00D2380A"/>
    <w:rsid w:val="00D27AE5"/>
    <w:rsid w:val="00D305B1"/>
    <w:rsid w:val="00D30691"/>
    <w:rsid w:val="00D318CB"/>
    <w:rsid w:val="00D31CC3"/>
    <w:rsid w:val="00D32EDB"/>
    <w:rsid w:val="00D343BD"/>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195C"/>
    <w:rsid w:val="00DB4A0D"/>
    <w:rsid w:val="00DB5DF2"/>
    <w:rsid w:val="00DB6881"/>
    <w:rsid w:val="00DB7426"/>
    <w:rsid w:val="00DC0D54"/>
    <w:rsid w:val="00DC1EBB"/>
    <w:rsid w:val="00DC2D77"/>
    <w:rsid w:val="00DC5ED9"/>
    <w:rsid w:val="00DC6BB1"/>
    <w:rsid w:val="00DC711F"/>
    <w:rsid w:val="00DC7803"/>
    <w:rsid w:val="00DD0F49"/>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1AD"/>
    <w:rsid w:val="00E10589"/>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2474"/>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6913"/>
    <w:rsid w:val="00E77D56"/>
    <w:rsid w:val="00E77FB1"/>
    <w:rsid w:val="00E80154"/>
    <w:rsid w:val="00E825B7"/>
    <w:rsid w:val="00E83871"/>
    <w:rsid w:val="00E84FC5"/>
    <w:rsid w:val="00E85497"/>
    <w:rsid w:val="00E855C2"/>
    <w:rsid w:val="00E87684"/>
    <w:rsid w:val="00E91A96"/>
    <w:rsid w:val="00E92EE1"/>
    <w:rsid w:val="00E94A86"/>
    <w:rsid w:val="00E96F19"/>
    <w:rsid w:val="00EA3EE3"/>
    <w:rsid w:val="00EA467F"/>
    <w:rsid w:val="00EA4956"/>
    <w:rsid w:val="00EA684D"/>
    <w:rsid w:val="00EB083B"/>
    <w:rsid w:val="00EB1B65"/>
    <w:rsid w:val="00EB224B"/>
    <w:rsid w:val="00EB2CBA"/>
    <w:rsid w:val="00EB3413"/>
    <w:rsid w:val="00EB4CE4"/>
    <w:rsid w:val="00EB5350"/>
    <w:rsid w:val="00EB5713"/>
    <w:rsid w:val="00EB7BBC"/>
    <w:rsid w:val="00EC0E05"/>
    <w:rsid w:val="00EC13A6"/>
    <w:rsid w:val="00EC62FE"/>
    <w:rsid w:val="00EC696F"/>
    <w:rsid w:val="00EC70E0"/>
    <w:rsid w:val="00ED16EF"/>
    <w:rsid w:val="00ED2061"/>
    <w:rsid w:val="00ED34A3"/>
    <w:rsid w:val="00ED6167"/>
    <w:rsid w:val="00ED6E95"/>
    <w:rsid w:val="00ED72FB"/>
    <w:rsid w:val="00ED7410"/>
    <w:rsid w:val="00EE0B10"/>
    <w:rsid w:val="00EE3B68"/>
    <w:rsid w:val="00EE4C28"/>
    <w:rsid w:val="00EE50B0"/>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0FF8"/>
    <w:rsid w:val="00F5134A"/>
    <w:rsid w:val="00F52AB4"/>
    <w:rsid w:val="00F53962"/>
    <w:rsid w:val="00F5402F"/>
    <w:rsid w:val="00F55082"/>
    <w:rsid w:val="00F55CD1"/>
    <w:rsid w:val="00F57436"/>
    <w:rsid w:val="00F60B68"/>
    <w:rsid w:val="00F62259"/>
    <w:rsid w:val="00F64B5E"/>
    <w:rsid w:val="00F64D98"/>
    <w:rsid w:val="00F652CF"/>
    <w:rsid w:val="00F6610A"/>
    <w:rsid w:val="00F70AAF"/>
    <w:rsid w:val="00F70CBD"/>
    <w:rsid w:val="00F720EB"/>
    <w:rsid w:val="00F72A5C"/>
    <w:rsid w:val="00F72AE5"/>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5342"/>
    <w:rsid w:val="00F9584E"/>
    <w:rsid w:val="00F95ECE"/>
    <w:rsid w:val="00F95FDA"/>
    <w:rsid w:val="00F96112"/>
    <w:rsid w:val="00F964E5"/>
    <w:rsid w:val="00F9708F"/>
    <w:rsid w:val="00FA1534"/>
    <w:rsid w:val="00FA27E6"/>
    <w:rsid w:val="00FA3B53"/>
    <w:rsid w:val="00FA7E49"/>
    <w:rsid w:val="00FB026D"/>
    <w:rsid w:val="00FB0918"/>
    <w:rsid w:val="00FB0FC2"/>
    <w:rsid w:val="00FB192B"/>
    <w:rsid w:val="00FB1F7F"/>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3AE8"/>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27</TotalTime>
  <Pages>4</Pages>
  <Words>502</Words>
  <Characters>2713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802.11-21/0714r0</vt:lpstr>
      <vt:lpstr>doc.: IEEE 802.11-21/0030r0</vt:lpstr>
    </vt:vector>
  </TitlesOfParts>
  <Manager/>
  <Company>SRC Software</Company>
  <LinksUpToDate>false</LinksUpToDate>
  <CharactersWithSpaces>3209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802.11-21/0714r0</dc:title>
  <dc:subject>Submission</dc:subject>
  <dc:creator>Hitoshi Morioka</dc:creator>
  <cp:keywords>May 2022</cp:keywords>
  <dc:description/>
  <cp:lastModifiedBy>Hitoshi MORIOKA</cp:lastModifiedBy>
  <cp:revision>4</cp:revision>
  <cp:lastPrinted>1899-12-31T15:00:00Z</cp:lastPrinted>
  <dcterms:created xsi:type="dcterms:W3CDTF">2022-07-05T08:58:00Z</dcterms:created>
  <dcterms:modified xsi:type="dcterms:W3CDTF">2022-07-05T09:53:00Z</dcterms:modified>
  <cp:category/>
</cp:coreProperties>
</file>