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0F2CBB6F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Resolutions to </w:t>
            </w:r>
            <w:r w:rsidR="00486B51">
              <w:rPr>
                <w:rFonts w:eastAsia="SimSun"/>
                <w:szCs w:val="20"/>
                <w:lang w:val="en-GB"/>
              </w:rPr>
              <w:t>some</w:t>
            </w:r>
            <w:r w:rsidR="0091207C">
              <w:rPr>
                <w:rFonts w:eastAsia="SimSun"/>
                <w:szCs w:val="20"/>
                <w:lang w:val="en-GB"/>
              </w:rPr>
              <w:t xml:space="preserve"> </w:t>
            </w:r>
            <w:r w:rsidR="00B87B8C">
              <w:rPr>
                <w:rFonts w:eastAsia="SimSun"/>
                <w:szCs w:val="20"/>
                <w:lang w:val="en-GB"/>
              </w:rPr>
              <w:t>CIDs of</w:t>
            </w:r>
            <w:r w:rsidR="00722BA4">
              <w:rPr>
                <w:rFonts w:eastAsia="SimSun"/>
                <w:szCs w:val="20"/>
                <w:lang w:val="en-GB"/>
              </w:rPr>
              <w:t xml:space="preserve"> </w:t>
            </w:r>
            <w:r w:rsidR="00B87B8C">
              <w:rPr>
                <w:rFonts w:eastAsia="SimSun"/>
                <w:szCs w:val="20"/>
                <w:lang w:val="en-GB"/>
              </w:rPr>
              <w:t>11az SAB</w:t>
            </w:r>
            <w:r w:rsidR="00486B51">
              <w:rPr>
                <w:rFonts w:eastAsia="SimSun"/>
                <w:szCs w:val="20"/>
                <w:lang w:val="en-GB"/>
              </w:rPr>
              <w:t>2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376018B6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</w:t>
            </w:r>
            <w:r w:rsidR="00B87B8C">
              <w:rPr>
                <w:rFonts w:eastAsia="SimSun"/>
                <w:b w:val="0"/>
                <w:sz w:val="20"/>
                <w:szCs w:val="20"/>
                <w:lang w:val="en-GB"/>
              </w:rPr>
              <w:t>2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-0</w:t>
            </w:r>
            <w:r w:rsidR="001A26C0">
              <w:rPr>
                <w:rFonts w:eastAsia="SimSun"/>
                <w:b w:val="0"/>
                <w:sz w:val="20"/>
                <w:szCs w:val="20"/>
                <w:lang w:val="en-GB"/>
              </w:rPr>
              <w:t>7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B87B8C">
              <w:rPr>
                <w:rFonts w:eastAsia="SimSun"/>
                <w:b w:val="0"/>
                <w:sz w:val="20"/>
                <w:szCs w:val="20"/>
                <w:lang w:val="en-GB"/>
              </w:rPr>
              <w:t>0</w:t>
            </w:r>
            <w:r w:rsidR="001A26C0">
              <w:rPr>
                <w:rFonts w:eastAsia="SimSun"/>
                <w:b w:val="0"/>
                <w:sz w:val="20"/>
                <w:szCs w:val="20"/>
                <w:lang w:val="en-GB"/>
              </w:rPr>
              <w:t>1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CA3896" w:rsidRPr="004D190D" w14:paraId="49465E86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43D717EC" w14:textId="7C07922E" w:rsidR="00CA3896" w:rsidRDefault="00F36A15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Align w:val="center"/>
          </w:tcPr>
          <w:p w14:paraId="2DBD8EAE" w14:textId="5D0F82FE" w:rsidR="00CA3896" w:rsidRDefault="00F36A15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5C1769CC" w14:textId="77777777" w:rsidR="00CA3896" w:rsidRPr="0092416F" w:rsidDel="002217BE" w:rsidRDefault="00CA3896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0942A6FB" w14:textId="77777777" w:rsidR="00CA3896" w:rsidRPr="0092416F" w:rsidRDefault="00CA3896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5D0CA5ED" w14:textId="02F13A5D" w:rsidR="00CA3896" w:rsidRPr="004011AB" w:rsidRDefault="00CA3896" w:rsidP="007A3876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4C2056F4" w:rsidR="0043534D" w:rsidRDefault="00152BEB" w:rsidP="0043534D">
      <w:pPr>
        <w:jc w:val="both"/>
      </w:pPr>
      <w:r>
        <w:t>This submission proposes the resolutions to</w:t>
      </w:r>
      <w:r w:rsidR="00E426E0">
        <w:t xml:space="preserve"> 11az </w:t>
      </w:r>
      <w:r w:rsidR="0092294F">
        <w:t>SAB</w:t>
      </w:r>
      <w:r w:rsidR="001A26C0">
        <w:t>2</w:t>
      </w:r>
      <w:r w:rsidR="00E426E0">
        <w:t xml:space="preserve"> CID</w:t>
      </w:r>
      <w:r w:rsidR="00CC77F0">
        <w:t>-</w:t>
      </w:r>
      <w:r w:rsidR="00DC4982">
        <w:t xml:space="preserve"> </w:t>
      </w:r>
      <w:r w:rsidR="00F36A15">
        <w:t xml:space="preserve">8003, 8020, 8058, 8059, 8060, 8061, 8062 and 8063. </w:t>
      </w:r>
    </w:p>
    <w:p w14:paraId="73CB92BA" w14:textId="63C8E86C" w:rsidR="00126FEE" w:rsidRDefault="00126FEE" w:rsidP="0043534D">
      <w:pPr>
        <w:jc w:val="both"/>
      </w:pPr>
    </w:p>
    <w:p w14:paraId="0CAF6143" w14:textId="093B61B3" w:rsidR="00126FEE" w:rsidRDefault="00126FEE" w:rsidP="00126FEE">
      <w:r w:rsidRPr="0043534D">
        <w:t xml:space="preserve">The page and line numbers refer to those in 11az Draft </w:t>
      </w:r>
      <w:r w:rsidR="001A26C0">
        <w:t>5</w:t>
      </w:r>
      <w:r w:rsidRPr="0043534D">
        <w:t>.</w:t>
      </w:r>
      <w:r w:rsidR="001A26C0">
        <w:t>0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5C3A9E2E" w14:textId="58ED59F3" w:rsidR="00DF6617" w:rsidRDefault="00E426E0" w:rsidP="00DF6617">
      <w:pPr>
        <w:jc w:val="both"/>
      </w:pPr>
      <w:r>
        <w:t>This submission proposes the resolutions to</w:t>
      </w:r>
      <w:r w:rsidR="00345C2D">
        <w:t xml:space="preserve"> </w:t>
      </w:r>
      <w:r>
        <w:t xml:space="preserve">11az </w:t>
      </w:r>
      <w:r w:rsidR="00B26058">
        <w:t>SAB</w:t>
      </w:r>
      <w:r w:rsidR="001A26C0">
        <w:t>2</w:t>
      </w:r>
      <w:r>
        <w:t xml:space="preserve"> </w:t>
      </w:r>
      <w:r w:rsidR="00DF6617">
        <w:t>CID-</w:t>
      </w:r>
      <w:r w:rsidR="00BF3460">
        <w:t xml:space="preserve"> </w:t>
      </w:r>
      <w:r w:rsidR="00F36A15">
        <w:t>8003</w:t>
      </w:r>
      <w:r w:rsidR="00DF6617">
        <w:t xml:space="preserve">, </w:t>
      </w:r>
      <w:r w:rsidR="00F36A15">
        <w:t>8020</w:t>
      </w:r>
      <w:r w:rsidR="00DF6617">
        <w:t xml:space="preserve">, </w:t>
      </w:r>
      <w:r w:rsidR="00F36A15">
        <w:t>8058</w:t>
      </w:r>
      <w:r w:rsidR="00DF6617">
        <w:t xml:space="preserve">, </w:t>
      </w:r>
      <w:r w:rsidR="00F36A15">
        <w:t xml:space="preserve">8059, 8060, 8061, 8062 </w:t>
      </w:r>
      <w:r w:rsidR="00DF6617">
        <w:t>and</w:t>
      </w:r>
      <w:r w:rsidR="00F36A15">
        <w:t xml:space="preserve"> 8063</w:t>
      </w:r>
      <w:r w:rsidR="00DF6617">
        <w:t xml:space="preserve">. </w:t>
      </w:r>
    </w:p>
    <w:p w14:paraId="261F0091" w14:textId="1A341C9E" w:rsidR="00E426E0" w:rsidRDefault="00E426E0" w:rsidP="00E426E0">
      <w:pPr>
        <w:jc w:val="both"/>
      </w:pPr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64763D61" w14:textId="5A7A4F14" w:rsidR="00E426E0" w:rsidRDefault="00E426E0" w:rsidP="00E426E0">
      <w:r w:rsidRPr="0043534D">
        <w:t xml:space="preserve">The page and line numbers refer to those in 11az Draft </w:t>
      </w:r>
      <w:r w:rsidR="001A26C0">
        <w:t>5.0</w:t>
      </w:r>
      <w:r w:rsidRPr="0043534D">
        <w:t xml:space="preserve"> [1].</w:t>
      </w:r>
    </w:p>
    <w:p w14:paraId="5C5E3B8A" w14:textId="77777777" w:rsidR="00E426E0" w:rsidRDefault="00E426E0" w:rsidP="00137E63"/>
    <w:p w14:paraId="73013B43" w14:textId="114B605F" w:rsidR="00FC15EB" w:rsidRDefault="00FC15EB" w:rsidP="00137E63"/>
    <w:p w14:paraId="4C1F7E9E" w14:textId="76C59C50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22B9DA4F" w14:textId="4EF8CD42" w:rsidR="00DC6385" w:rsidRDefault="00DC6385" w:rsidP="00FC15EB">
      <w:pPr>
        <w:rPr>
          <w:rFonts w:eastAsia="Calibri"/>
          <w:b/>
        </w:rPr>
      </w:pPr>
    </w:p>
    <w:tbl>
      <w:tblPr>
        <w:tblStyle w:val="TableGrid"/>
        <w:tblW w:w="111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696"/>
        <w:gridCol w:w="1190"/>
        <w:gridCol w:w="1414"/>
        <w:gridCol w:w="2820"/>
        <w:gridCol w:w="1800"/>
        <w:gridCol w:w="3214"/>
      </w:tblGrid>
      <w:tr w:rsidR="00DC6385" w14:paraId="08A39E81" w14:textId="77777777" w:rsidTr="00E80884">
        <w:tc>
          <w:tcPr>
            <w:tcW w:w="696" w:type="dxa"/>
          </w:tcPr>
          <w:p w14:paraId="7756D446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91A7EB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414" w:type="dxa"/>
          </w:tcPr>
          <w:p w14:paraId="687BDA91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2820" w:type="dxa"/>
          </w:tcPr>
          <w:p w14:paraId="727CCD5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800" w:type="dxa"/>
          </w:tcPr>
          <w:p w14:paraId="38DE1BDB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3214" w:type="dxa"/>
          </w:tcPr>
          <w:p w14:paraId="3BDF82A4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744246" w14:paraId="2BC63D37" w14:textId="77777777" w:rsidTr="00E80884">
        <w:tc>
          <w:tcPr>
            <w:tcW w:w="696" w:type="dxa"/>
          </w:tcPr>
          <w:p w14:paraId="67E476B9" w14:textId="3EB17634" w:rsidR="00744246" w:rsidRPr="00477AAE" w:rsidRDefault="00FF457C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8003</w:t>
            </w:r>
          </w:p>
        </w:tc>
        <w:tc>
          <w:tcPr>
            <w:tcW w:w="1190" w:type="dxa"/>
          </w:tcPr>
          <w:p w14:paraId="42AB9769" w14:textId="6AAA8743" w:rsidR="00744246" w:rsidRPr="00477AAE" w:rsidRDefault="00E80884" w:rsidP="00B034A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P131/L30</w:t>
            </w:r>
          </w:p>
        </w:tc>
        <w:tc>
          <w:tcPr>
            <w:tcW w:w="1414" w:type="dxa"/>
          </w:tcPr>
          <w:p w14:paraId="20678482" w14:textId="77777777" w:rsidR="00E80884" w:rsidRDefault="00E80884" w:rsidP="00E80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11.21.6.3.3</w:t>
            </w:r>
          </w:p>
          <w:p w14:paraId="0F32E77B" w14:textId="77777777" w:rsidR="00744246" w:rsidRPr="00E80884" w:rsidRDefault="00744246" w:rsidP="00E8088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DF3B558" w14:textId="6ED73A75" w:rsidR="00744246" w:rsidRPr="00E80884" w:rsidRDefault="00E80884" w:rsidP="00744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"Immediate or delayed feedback in the I2R LMR by setting the Immediate I2R Feedback subfield to 1 or 0 respectively."  Modi</w:t>
            </w:r>
            <w:r w:rsidR="00B54413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y the text to reflect that the indication is a capability indication, and I2R Feedback is not always transmitted.</w:t>
            </w:r>
          </w:p>
          <w:p w14:paraId="61ADF350" w14:textId="77777777" w:rsidR="00744246" w:rsidRPr="00477AAE" w:rsidRDefault="00744246" w:rsidP="00744246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179E0BB" w14:textId="77777777" w:rsidR="00E80884" w:rsidRDefault="00E80884" w:rsidP="00E80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Replace the sentence with "Immediate or delayed feedback it is capable of transmitting by setting the Immediate I2R Feedback subfield to 1 or 0, respectively,"</w:t>
            </w:r>
          </w:p>
          <w:p w14:paraId="04659C14" w14:textId="77777777" w:rsidR="00744246" w:rsidRPr="00E80884" w:rsidRDefault="00744246" w:rsidP="00E808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  <w:vAlign w:val="center"/>
          </w:tcPr>
          <w:p w14:paraId="07B836A1" w14:textId="1DFF8FB3" w:rsidR="00345C2D" w:rsidRDefault="00E80884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Accept. </w:t>
            </w:r>
          </w:p>
          <w:p w14:paraId="5F57B98E" w14:textId="77777777" w:rsidR="00345C2D" w:rsidRPr="00477AAE" w:rsidRDefault="00345C2D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1F62A6C" w14:textId="29916378" w:rsidR="00744246" w:rsidRPr="00477AAE" w:rsidRDefault="00744246" w:rsidP="00A3670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44246" w14:paraId="55180FF8" w14:textId="77777777" w:rsidTr="00E80884">
        <w:tc>
          <w:tcPr>
            <w:tcW w:w="696" w:type="dxa"/>
          </w:tcPr>
          <w:p w14:paraId="6F27217F" w14:textId="47ED1FA6" w:rsidR="00744246" w:rsidRPr="00477AAE" w:rsidRDefault="00FF457C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152">
              <w:rPr>
                <w:rFonts w:asciiTheme="minorHAnsi" w:eastAsia="Calibri" w:hAnsiTheme="minorHAnsi" w:cstheme="minorHAnsi"/>
                <w:sz w:val="22"/>
                <w:szCs w:val="22"/>
              </w:rPr>
              <w:t>8020</w:t>
            </w:r>
          </w:p>
        </w:tc>
        <w:tc>
          <w:tcPr>
            <w:tcW w:w="1190" w:type="dxa"/>
          </w:tcPr>
          <w:p w14:paraId="4B3D0005" w14:textId="1EDC2208" w:rsidR="00744246" w:rsidRPr="00477AAE" w:rsidRDefault="008B188C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>136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//L15</w:t>
            </w:r>
          </w:p>
        </w:tc>
        <w:tc>
          <w:tcPr>
            <w:tcW w:w="1414" w:type="dxa"/>
          </w:tcPr>
          <w:p w14:paraId="66D429A0" w14:textId="77777777" w:rsidR="008B188C" w:rsidRDefault="008B188C" w:rsidP="008B1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11.21.6.3.4</w:t>
            </w:r>
          </w:p>
          <w:p w14:paraId="7E369575" w14:textId="21E88B7A" w:rsidR="00744246" w:rsidRPr="00477AAE" w:rsidRDefault="00744246" w:rsidP="00036DD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3A1A101E" w14:textId="77777777" w:rsidR="00ED7EAE" w:rsidRDefault="00ED7EAE" w:rsidP="00ED7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"the RSTA shall set the RSTA Assigned R2I Rep to the Max R2I Repetition subfield value in the IFTMR frame which shall be greater than 0," - what if the RSTA doesn't support what is requested?</w:t>
            </w:r>
          </w:p>
          <w:p w14:paraId="24558AA3" w14:textId="54DC19D5" w:rsidR="00744246" w:rsidRPr="00477AAE" w:rsidRDefault="00744246" w:rsidP="007442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109AF3" w14:textId="77777777" w:rsidR="00744246" w:rsidRPr="00477AAE" w:rsidRDefault="0074424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A2C9B13" w14:textId="2F52484F" w:rsidR="00744246" w:rsidRPr="00ED7EAE" w:rsidRDefault="00ED7EAE" w:rsidP="00ED7E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E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to "the RSTA shall set the RSTA Assigned R2I Rep to a value greater than 0 and no larger than the Max R2I Repetition subfield value in the IFTMR frame"</w:t>
            </w:r>
          </w:p>
        </w:tc>
        <w:tc>
          <w:tcPr>
            <w:tcW w:w="3214" w:type="dxa"/>
            <w:vAlign w:val="center"/>
          </w:tcPr>
          <w:p w14:paraId="776CDC78" w14:textId="71BE9347" w:rsidR="00744246" w:rsidRDefault="00ED7EAE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Reject.  </w:t>
            </w:r>
          </w:p>
          <w:p w14:paraId="3724F7F7" w14:textId="20498B3C" w:rsidR="00ED7EAE" w:rsidRDefault="00ED7EAE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06F41BB" w14:textId="00F83880" w:rsidR="00ED7EAE" w:rsidRPr="00477AAE" w:rsidRDefault="00AA59EE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 ISTA will request R2I Rep that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matches to its security requirement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>f for any reason that an ISTA requires a higher number of repetition</w:t>
            </w:r>
            <w:r w:rsidR="00AD2898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="00AD28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 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>RSTA shall either match the requested repetition, or reject the ranging request</w:t>
            </w:r>
            <w:r w:rsidR="00FC3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if it is incapable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</w:p>
          <w:p w14:paraId="4215B045" w14:textId="23028938" w:rsidR="00744246" w:rsidRPr="00477AAE" w:rsidRDefault="0074424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44246" w:rsidRPr="00477AAE" w14:paraId="23DE6AA7" w14:textId="77777777" w:rsidTr="00E80884">
        <w:tc>
          <w:tcPr>
            <w:tcW w:w="696" w:type="dxa"/>
          </w:tcPr>
          <w:p w14:paraId="0426AE2D" w14:textId="07C7E992" w:rsidR="00744246" w:rsidRPr="00477AAE" w:rsidRDefault="00FF457C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8058</w:t>
            </w:r>
          </w:p>
        </w:tc>
        <w:tc>
          <w:tcPr>
            <w:tcW w:w="1190" w:type="dxa"/>
          </w:tcPr>
          <w:p w14:paraId="5AF4A008" w14:textId="6468BA14" w:rsidR="00744246" w:rsidRPr="00477AAE" w:rsidRDefault="006A062D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P51/L6</w:t>
            </w:r>
          </w:p>
        </w:tc>
        <w:tc>
          <w:tcPr>
            <w:tcW w:w="1414" w:type="dxa"/>
          </w:tcPr>
          <w:p w14:paraId="4FAAA459" w14:textId="77777777" w:rsidR="008B188C" w:rsidRDefault="008B188C" w:rsidP="008B1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9.3.1.22a.2</w:t>
            </w:r>
          </w:p>
          <w:p w14:paraId="68A513E9" w14:textId="77777777" w:rsidR="00744246" w:rsidRPr="00477AAE" w:rsidRDefault="0074424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19C8E19A" w14:textId="0F68639B" w:rsidR="008B188C" w:rsidRDefault="008B188C" w:rsidP="008B1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"The value of the I2R Rep  subfield is the same in all User Info fields in the Trigger frame. " If multiple Triggers are used, the I2R Rep included in different triggers may be different.  Modify the sentence so the requireme</w:t>
            </w:r>
            <w:r w:rsidR="00706960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 is precisely specified.</w:t>
            </w:r>
          </w:p>
          <w:p w14:paraId="4C229874" w14:textId="617C02B4" w:rsidR="00744246" w:rsidRPr="00477AAE" w:rsidRDefault="00744246" w:rsidP="00036DD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37329C9" w14:textId="5B49B0BA" w:rsidR="00744246" w:rsidRPr="008B188C" w:rsidRDefault="008B188C" w:rsidP="008B18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18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Modify the sentence to "The value of the I2R Rep subfield is the same in all User Info fields in a single Trigger frame."</w:t>
            </w:r>
          </w:p>
        </w:tc>
        <w:tc>
          <w:tcPr>
            <w:tcW w:w="3214" w:type="dxa"/>
            <w:vAlign w:val="center"/>
          </w:tcPr>
          <w:p w14:paraId="204C0909" w14:textId="4E30FC5A" w:rsidR="00481722" w:rsidRPr="00477AAE" w:rsidRDefault="00481722" w:rsidP="0048172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Accept. </w:t>
            </w:r>
            <w:r w:rsidR="009007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EC4EDAA" w14:textId="70BB822D" w:rsidR="00744246" w:rsidRPr="00477AAE" w:rsidRDefault="0074424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44246" w14:paraId="330AB86C" w14:textId="77777777" w:rsidTr="00E80884">
        <w:tc>
          <w:tcPr>
            <w:tcW w:w="696" w:type="dxa"/>
          </w:tcPr>
          <w:p w14:paraId="02F8FAF7" w14:textId="39CDB4B7" w:rsidR="00744246" w:rsidRPr="00477AAE" w:rsidRDefault="00FF457C" w:rsidP="006256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8059</w:t>
            </w:r>
          </w:p>
        </w:tc>
        <w:tc>
          <w:tcPr>
            <w:tcW w:w="1190" w:type="dxa"/>
          </w:tcPr>
          <w:p w14:paraId="24C08337" w14:textId="24A72092" w:rsidR="00744246" w:rsidRPr="00477AAE" w:rsidRDefault="005D2EC4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P51/L23</w:t>
            </w:r>
          </w:p>
        </w:tc>
        <w:tc>
          <w:tcPr>
            <w:tcW w:w="1414" w:type="dxa"/>
          </w:tcPr>
          <w:p w14:paraId="7C28A355" w14:textId="77777777" w:rsidR="005D2EC4" w:rsidRDefault="005D2EC4" w:rsidP="005D2E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9.3.1.22a.3</w:t>
            </w:r>
          </w:p>
          <w:p w14:paraId="08769247" w14:textId="4F89DDB3" w:rsidR="00744246" w:rsidRPr="00477AAE" w:rsidRDefault="00744246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D6683D" w14:textId="77777777" w:rsidR="00744246" w:rsidRPr="00477AAE" w:rsidRDefault="00744246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14:paraId="7E1BB7C7" w14:textId="77777777" w:rsidR="005819AE" w:rsidRDefault="005819AE" w:rsidP="005819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"The format of the User Info field in the Secure Sounding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Ranging Trigger is defined in Figure 9-64le (User Info field for Secure Sounding subvariant) (#5172)."  Please specify that there is a single User Info field in a Secure Sounding Ranging Trigger to be consistent with the secure ranging protocol.</w:t>
            </w:r>
          </w:p>
          <w:p w14:paraId="0769B9B7" w14:textId="4F8E121A" w:rsidR="00744246" w:rsidRPr="00477AAE" w:rsidRDefault="00744246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42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7E0654E1" w14:textId="4F985226" w:rsidR="00744246" w:rsidRPr="00477AAE" w:rsidRDefault="005819AE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After the quoted sentence, please </w:t>
            </w: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add" There is a single User Info field in a Secure </w:t>
            </w:r>
            <w:proofErr w:type="spellStart"/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Soundng</w:t>
            </w:r>
            <w:proofErr w:type="spellEnd"/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Raning</w:t>
            </w:r>
            <w:proofErr w:type="spellEnd"/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Trigger."</w:t>
            </w:r>
          </w:p>
        </w:tc>
        <w:tc>
          <w:tcPr>
            <w:tcW w:w="3214" w:type="dxa"/>
            <w:vAlign w:val="center"/>
          </w:tcPr>
          <w:p w14:paraId="333824B9" w14:textId="77777777" w:rsidR="00744246" w:rsidRDefault="005819AE" w:rsidP="005819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Accept. </w:t>
            </w:r>
          </w:p>
          <w:p w14:paraId="7FC87CC2" w14:textId="77777777" w:rsidR="005819AE" w:rsidRDefault="005819AE" w:rsidP="005819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3F32CCE" w14:textId="6EF69171" w:rsidR="005819AE" w:rsidRDefault="005819AE" w:rsidP="005819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TGaz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editors: please fix the typo “</w:t>
            </w:r>
            <w:proofErr w:type="spellStart"/>
            <w:r w:rsidR="00FA3C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Soundng</w:t>
            </w:r>
            <w:proofErr w:type="spellEnd"/>
            <w:r w:rsidR="00FA3C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3C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and change to “</w:t>
            </w:r>
            <w:r w:rsidR="00FA3C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Sounding 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anging”. </w:t>
            </w:r>
          </w:p>
        </w:tc>
      </w:tr>
      <w:tr w:rsidR="00FF457C" w14:paraId="3D8CEC54" w14:textId="77777777" w:rsidTr="00E80884">
        <w:tc>
          <w:tcPr>
            <w:tcW w:w="696" w:type="dxa"/>
          </w:tcPr>
          <w:p w14:paraId="76CF140A" w14:textId="2BA2F19E" w:rsidR="00FF457C" w:rsidRDefault="00FF457C" w:rsidP="006256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8060</w:t>
            </w:r>
          </w:p>
        </w:tc>
        <w:tc>
          <w:tcPr>
            <w:tcW w:w="1190" w:type="dxa"/>
          </w:tcPr>
          <w:p w14:paraId="0140CC9B" w14:textId="3166FBE5" w:rsidR="00FF457C" w:rsidRDefault="004D0991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P52</w:t>
            </w:r>
            <w:r w:rsidR="00E559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/L19</w:t>
            </w:r>
          </w:p>
        </w:tc>
        <w:tc>
          <w:tcPr>
            <w:tcW w:w="1414" w:type="dxa"/>
          </w:tcPr>
          <w:p w14:paraId="7BF2AFEF" w14:textId="77777777" w:rsidR="004D0991" w:rsidRDefault="004D0991" w:rsidP="004D09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9.3.1.22a</w:t>
            </w:r>
          </w:p>
          <w:p w14:paraId="2DF60B49" w14:textId="77777777" w:rsidR="00FF457C" w:rsidRDefault="00FF457C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14:paraId="1F7444B4" w14:textId="252921F2" w:rsidR="00DB299B" w:rsidRPr="00DB299B" w:rsidRDefault="00DB299B" w:rsidP="00DB299B">
            <w:pPr>
              <w:tabs>
                <w:tab w:val="left" w:pos="4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"The Passive Sounding Ranging Trigger frame follows the definition of the Sounding Ranging Trigger frame except that the RA field is always (#2285) set to the broadcast address."  Please specify that there is a single User Info field in a Passive Sounding Ranging Trigger to be consistent with the passive ranging protocol.</w:t>
            </w:r>
          </w:p>
          <w:p w14:paraId="531BB31B" w14:textId="68B22637" w:rsidR="00FF457C" w:rsidRDefault="00FF457C" w:rsidP="00DB299B">
            <w:pPr>
              <w:tabs>
                <w:tab w:val="left" w:pos="4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1AFDA78" w14:textId="77777777" w:rsidR="00DB299B" w:rsidRDefault="00DB299B" w:rsidP="00DB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After the quoted sentence, please add" There is a single User Info field in a Secure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Soundng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Trigger."</w:t>
            </w:r>
          </w:p>
          <w:p w14:paraId="68B2F201" w14:textId="77777777" w:rsidR="00FF457C" w:rsidRDefault="00FF457C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14" w:type="dxa"/>
            <w:vAlign w:val="center"/>
          </w:tcPr>
          <w:p w14:paraId="2205F528" w14:textId="77777777" w:rsidR="00DB299B" w:rsidRDefault="00DB299B" w:rsidP="00DB29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Accept. </w:t>
            </w:r>
          </w:p>
          <w:p w14:paraId="599AD0FA" w14:textId="77777777" w:rsidR="00DB299B" w:rsidRDefault="00DB299B" w:rsidP="00DB29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3FAF4C5" w14:textId="234FF1AC" w:rsidR="00FF457C" w:rsidRDefault="00DB299B" w:rsidP="00DB29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TGaz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editors: please fix the typo “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Soundng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Raning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and change to “Sounding Ranging”.</w:t>
            </w:r>
          </w:p>
        </w:tc>
      </w:tr>
      <w:tr w:rsidR="00FF457C" w14:paraId="7F45445E" w14:textId="77777777" w:rsidTr="00E80884">
        <w:tc>
          <w:tcPr>
            <w:tcW w:w="696" w:type="dxa"/>
          </w:tcPr>
          <w:p w14:paraId="65F8EA83" w14:textId="4ADC8E5B" w:rsidR="00FF457C" w:rsidRDefault="00FF457C" w:rsidP="006256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8061</w:t>
            </w:r>
          </w:p>
        </w:tc>
        <w:tc>
          <w:tcPr>
            <w:tcW w:w="1190" w:type="dxa"/>
          </w:tcPr>
          <w:p w14:paraId="19497F4E" w14:textId="3248B556" w:rsidR="00FF457C" w:rsidRDefault="00667576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P59/L4</w:t>
            </w:r>
          </w:p>
        </w:tc>
        <w:tc>
          <w:tcPr>
            <w:tcW w:w="1414" w:type="dxa"/>
          </w:tcPr>
          <w:p w14:paraId="58D28DA9" w14:textId="77777777" w:rsidR="00667576" w:rsidRDefault="00667576" w:rsidP="006675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9.4.2.21.10</w:t>
            </w:r>
          </w:p>
          <w:p w14:paraId="33A59367" w14:textId="77777777" w:rsidR="00FF457C" w:rsidRDefault="00FF457C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00CA337" w14:textId="77777777" w:rsidR="00667576" w:rsidRDefault="00667576" w:rsidP="006675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"The Antenna Placement And Calibration List field is composed of one or more Antenna Placement And Calibration fields. " the wording "one or more" here is not precise. The number of Antenna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Placment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Calibration fields shall always be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NTx_Sel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72149581" w14:textId="77777777" w:rsidR="00FF457C" w:rsidRDefault="00FF457C" w:rsidP="006675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F86BDDA" w14:textId="5F2E1BD3" w:rsidR="00667576" w:rsidRDefault="00667576" w:rsidP="006675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Modify the sentence to "The Antenna Placement And Calibration List field is composed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NTx_Sel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Antenna Placement And Calibration fields."</w:t>
            </w:r>
          </w:p>
          <w:p w14:paraId="3B1D1D27" w14:textId="77777777" w:rsidR="00FF457C" w:rsidRPr="00667576" w:rsidRDefault="00FF457C" w:rsidP="006675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  <w:vAlign w:val="center"/>
          </w:tcPr>
          <w:p w14:paraId="313FFFCE" w14:textId="1559F955" w:rsidR="00FF457C" w:rsidRDefault="00667576" w:rsidP="000F69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Accept. </w:t>
            </w:r>
          </w:p>
        </w:tc>
      </w:tr>
      <w:tr w:rsidR="00FF457C" w14:paraId="7DC296A2" w14:textId="77777777" w:rsidTr="00E80884">
        <w:tc>
          <w:tcPr>
            <w:tcW w:w="696" w:type="dxa"/>
          </w:tcPr>
          <w:p w14:paraId="55C6457E" w14:textId="2DAD65C8" w:rsidR="00FF457C" w:rsidRDefault="00FF457C" w:rsidP="006974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8062</w:t>
            </w:r>
          </w:p>
        </w:tc>
        <w:tc>
          <w:tcPr>
            <w:tcW w:w="1190" w:type="dxa"/>
          </w:tcPr>
          <w:p w14:paraId="3264D934" w14:textId="0CDF9FE8" w:rsidR="00FF457C" w:rsidRDefault="00697447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P135/L34</w:t>
            </w:r>
          </w:p>
        </w:tc>
        <w:tc>
          <w:tcPr>
            <w:tcW w:w="1414" w:type="dxa"/>
          </w:tcPr>
          <w:p w14:paraId="5BA6FFEC" w14:textId="77777777" w:rsidR="00697447" w:rsidRDefault="00697447" w:rsidP="006974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11.21.6.3.4</w:t>
            </w:r>
          </w:p>
          <w:p w14:paraId="61ED5EFA" w14:textId="77777777" w:rsidR="00FF457C" w:rsidRDefault="00FF457C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14:paraId="53955777" w14:textId="77777777" w:rsidR="00697447" w:rsidRDefault="00697447" w:rsidP="006974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"When an ISTA has included the Secure HE-LTF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subelement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the Ranging Parameters element in  its IFTMR frame and set the value of the Secure HE-LTF Required field to 1, then the RSTA shall  include the Secure HE-LTF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sublement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the Ranging Parameter element in its IFTM frame and  set the value of the Secure HE-LTF Required field to 1 and the value of the Status Indication field  to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(i.e., Successful) to assign a secure HE-LTF measurement exchange mode with the ISTA; otherwise sends the IFTM frame with the value of the Status Indication field set to 2 (i.e., Request incapable) or 3 (i.e., Request failed) in order to reject the negotiation of the Secure HE-LTF 2 measurement exchange mode. (#5042, #7310)" This text allows an RSTA that has set dot11SecureLTFImplemented to true to indicate it is incapable of setting up a requested secure HE-LTF session, which is incorrect. The correct behavior is, as long as a session setup is successful, the RSTA shall assign a secure HE-LTF session.</w:t>
            </w:r>
          </w:p>
          <w:p w14:paraId="6A619AC6" w14:textId="77777777" w:rsidR="00FF457C" w:rsidRDefault="00FF457C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7B84BB" w14:textId="7FB9BDB5" w:rsidR="00FF457C" w:rsidRDefault="00697447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Modify the text to:  "When an ISTA has included the Secure HE-LTF </w:t>
            </w:r>
            <w:proofErr w:type="spellStart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subelement</w:t>
            </w:r>
            <w:proofErr w:type="spellEnd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the Ranging Parameters element in its IFTMR frame and set the value of the Secure HE-LTF Required field to 1, then the RSTA that has set the value of </w:t>
            </w:r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the Status Indication field to 1 (i.e., Successful) shall include the Secure HE-LTF </w:t>
            </w:r>
            <w:proofErr w:type="spellStart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sublement</w:t>
            </w:r>
            <w:proofErr w:type="spellEnd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the Ranging Parameter element in its IFTM frame and set the value of the Secure HE-LTF Required field to 1 to assign a secure HE-LTF measurement exchange mode with the ISTA".</w:t>
            </w:r>
          </w:p>
        </w:tc>
        <w:tc>
          <w:tcPr>
            <w:tcW w:w="3214" w:type="dxa"/>
            <w:vAlign w:val="center"/>
          </w:tcPr>
          <w:p w14:paraId="25485C90" w14:textId="77777777" w:rsidR="00FF457C" w:rsidRDefault="00697447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Accept. </w:t>
            </w:r>
          </w:p>
          <w:p w14:paraId="2CF6DA22" w14:textId="77777777" w:rsidR="00697447" w:rsidRDefault="00697447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9FDBDD" w14:textId="564041D3" w:rsidR="00FC38DD" w:rsidRDefault="00FC38DD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TGaz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editor: please fix the typo “</w:t>
            </w:r>
            <w:proofErr w:type="spellStart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sublement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and change it to “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subelement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”. </w:t>
            </w:r>
          </w:p>
        </w:tc>
      </w:tr>
      <w:tr w:rsidR="00FF457C" w14:paraId="4C67550A" w14:textId="77777777" w:rsidTr="00E80884">
        <w:tc>
          <w:tcPr>
            <w:tcW w:w="696" w:type="dxa"/>
          </w:tcPr>
          <w:p w14:paraId="5CAB3905" w14:textId="4DD102E8" w:rsidR="00FF457C" w:rsidRDefault="00FF457C" w:rsidP="0069744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8063</w:t>
            </w:r>
          </w:p>
        </w:tc>
        <w:tc>
          <w:tcPr>
            <w:tcW w:w="1190" w:type="dxa"/>
          </w:tcPr>
          <w:p w14:paraId="2FB74FDB" w14:textId="3B0DF40E" w:rsidR="00FF457C" w:rsidRDefault="003A5046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P138/L18</w:t>
            </w:r>
          </w:p>
        </w:tc>
        <w:tc>
          <w:tcPr>
            <w:tcW w:w="1414" w:type="dxa"/>
          </w:tcPr>
          <w:p w14:paraId="1A83CA46" w14:textId="77777777" w:rsidR="003A5046" w:rsidRDefault="003A5046" w:rsidP="003A50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11.21.6.3.4</w:t>
            </w:r>
          </w:p>
          <w:p w14:paraId="267F52A3" w14:textId="77777777" w:rsidR="00FF457C" w:rsidRDefault="00FF457C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14:paraId="5D357D01" w14:textId="77777777" w:rsidR="00697447" w:rsidRDefault="00697447" w:rsidP="006974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"… where the RSTA Assigned R2I Rep and RSTA Assigned I2R 19 Rep specify the number of HE-LTF repetitions in the preamble of the R2I and I2R NDP for this 20 session, respectively. "  NDP should be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pulral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here and other minor improvements are needed.</w:t>
            </w:r>
          </w:p>
          <w:p w14:paraId="7D91F507" w14:textId="77777777" w:rsidR="00FF457C" w:rsidRDefault="00FF457C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B7E4D44" w14:textId="77777777" w:rsidR="00697447" w:rsidRDefault="00697447" w:rsidP="006974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Modify the text to " ...where the RSTA Assigned R2I Rep and RSTA Assigned I2R  Rep are set to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number of HE-LTF repetitions in the preamble of the R2I and I2R NDPs for this session minus one, respectively."</w:t>
            </w:r>
          </w:p>
          <w:p w14:paraId="6AA38131" w14:textId="77777777" w:rsidR="00FF457C" w:rsidRPr="00697447" w:rsidRDefault="00FF457C" w:rsidP="006974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  <w:vAlign w:val="center"/>
          </w:tcPr>
          <w:p w14:paraId="0423E464" w14:textId="77777777" w:rsidR="00FF457C" w:rsidRDefault="00697447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Accept. </w:t>
            </w:r>
          </w:p>
          <w:p w14:paraId="6DFF3D30" w14:textId="77777777" w:rsidR="00697447" w:rsidRDefault="00697447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2EB591E" w14:textId="77777777" w:rsidR="00A91EA1" w:rsidRDefault="00697447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TGaz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editor: </w:t>
            </w:r>
          </w:p>
          <w:p w14:paraId="68096620" w14:textId="0A0EDDCA" w:rsidR="00A91EA1" w:rsidRDefault="00A91EA1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note the text in quest</w:t>
            </w:r>
            <w:r w:rsidR="00064D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 is on page 136, not 138, of 11az_D5.0. </w:t>
            </w:r>
          </w:p>
          <w:p w14:paraId="28AE93C2" w14:textId="49C6BB39" w:rsidR="00697447" w:rsidRDefault="00697447" w:rsidP="006974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correct the typo on “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acutal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”, change it “actual”. </w:t>
            </w:r>
          </w:p>
        </w:tc>
      </w:tr>
    </w:tbl>
    <w:p w14:paraId="50F14FAC" w14:textId="6543899E" w:rsidR="00F21315" w:rsidRDefault="00F21315" w:rsidP="00697447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6B03609E" w14:textId="7B9E6EA7" w:rsidR="00466DC3" w:rsidRDefault="00466DC3" w:rsidP="00697447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342F57C3" w14:textId="480BECF5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B627654" w14:textId="30D5C8F6" w:rsidR="00466DC3" w:rsidRPr="00674E3A" w:rsidRDefault="00466DC3" w:rsidP="00466DC3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[1] IEEE P802.11az™/D</w:t>
      </w:r>
      <w:r w:rsidR="001A26C0">
        <w:rPr>
          <w:color w:val="auto"/>
          <w:sz w:val="22"/>
          <w:szCs w:val="22"/>
        </w:rPr>
        <w:t>5.0</w:t>
      </w:r>
      <w:r>
        <w:rPr>
          <w:color w:val="auto"/>
          <w:sz w:val="22"/>
          <w:szCs w:val="22"/>
        </w:rPr>
        <w:t>, Draft Standard for information technology – Telecommunications and information exchange between systems Local and metropolitan area networks – Specific requirements, Part 11: Wireless LAN Medium Access Control (MAC) and Physical Layer (PHY) Specifications, Amendment 4: Enhancements for positioning</w:t>
      </w:r>
    </w:p>
    <w:p w14:paraId="0807F42F" w14:textId="77777777" w:rsidR="00466DC3" w:rsidRPr="00F14DA4" w:rsidRDefault="00466DC3" w:rsidP="008E34B1">
      <w:pPr>
        <w:rPr>
          <w:b/>
          <w:bCs/>
          <w:color w:val="000000" w:themeColor="text1"/>
          <w:sz w:val="20"/>
          <w:szCs w:val="20"/>
          <w:u w:val="single"/>
        </w:rPr>
      </w:pPr>
    </w:p>
    <w:sectPr w:rsidR="00466DC3" w:rsidRPr="00F14DA4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985C0" w14:textId="77777777" w:rsidR="007039C1" w:rsidRDefault="007039C1">
      <w:r>
        <w:separator/>
      </w:r>
    </w:p>
  </w:endnote>
  <w:endnote w:type="continuationSeparator" w:id="0">
    <w:p w14:paraId="10381991" w14:textId="77777777" w:rsidR="007039C1" w:rsidRDefault="0070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algun Gothic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392F5850" w:rsidR="00CC512C" w:rsidRDefault="007039C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C512C">
      <w:t>Submission</w:t>
    </w:r>
    <w:r>
      <w:fldChar w:fldCharType="end"/>
    </w:r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8C7AA5">
      <w:t>Qi Wang</w:t>
    </w:r>
    <w:r w:rsidR="00CC512C">
      <w:t xml:space="preserve">, </w:t>
    </w:r>
    <w:r w:rsidR="00C04103">
      <w:t>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ECE3" w14:textId="77777777" w:rsidR="007039C1" w:rsidRDefault="007039C1">
      <w:r>
        <w:separator/>
      </w:r>
    </w:p>
  </w:footnote>
  <w:footnote w:type="continuationSeparator" w:id="0">
    <w:p w14:paraId="75DDF3B2" w14:textId="77777777" w:rsidR="007039C1" w:rsidRDefault="0070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4BF39361" w:rsidR="00CC512C" w:rsidRDefault="00486B51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CC512C">
      <w:t xml:space="preserve"> 202</w:t>
    </w:r>
    <w:r w:rsidR="00B87B8C">
      <w:t>2</w:t>
    </w:r>
    <w:r w:rsidR="00CC512C">
      <w:tab/>
    </w:r>
    <w:r w:rsidR="00CC512C">
      <w:tab/>
    </w:r>
    <w:r w:rsidR="00CC512C" w:rsidRPr="00C80CDE">
      <w:t>doc.: IEEE 802.11-</w:t>
    </w:r>
    <w:r w:rsidR="00CC512C">
      <w:t>2</w:t>
    </w:r>
    <w:r w:rsidR="00B87B8C">
      <w:t>2</w:t>
    </w:r>
    <w:r w:rsidR="00BF3292">
      <w:t>/</w:t>
    </w:r>
    <w:r w:rsidR="00FC4B92">
      <w:t>957</w:t>
    </w:r>
    <w:r w:rsidR="00CC512C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11A"/>
    <w:multiLevelType w:val="multilevel"/>
    <w:tmpl w:val="04CEA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65BA"/>
    <w:multiLevelType w:val="multilevel"/>
    <w:tmpl w:val="A4EA40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E2186"/>
    <w:multiLevelType w:val="multilevel"/>
    <w:tmpl w:val="7EEC84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4772C"/>
    <w:multiLevelType w:val="multilevel"/>
    <w:tmpl w:val="48ECDB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F34BA"/>
    <w:multiLevelType w:val="multilevel"/>
    <w:tmpl w:val="283624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95320"/>
    <w:multiLevelType w:val="multilevel"/>
    <w:tmpl w:val="58FC1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565C8D"/>
    <w:multiLevelType w:val="multilevel"/>
    <w:tmpl w:val="AA2E4A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0335A"/>
    <w:multiLevelType w:val="hybridMultilevel"/>
    <w:tmpl w:val="9FFE675A"/>
    <w:lvl w:ilvl="0" w:tplc="27C64DD0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F329C"/>
    <w:multiLevelType w:val="multilevel"/>
    <w:tmpl w:val="7BC232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853C80"/>
    <w:multiLevelType w:val="multilevel"/>
    <w:tmpl w:val="8230F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FE47AA"/>
    <w:multiLevelType w:val="multilevel"/>
    <w:tmpl w:val="1A2453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9B3428"/>
    <w:multiLevelType w:val="multilevel"/>
    <w:tmpl w:val="565E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C32BE1"/>
    <w:multiLevelType w:val="multilevel"/>
    <w:tmpl w:val="1C740B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92CD7"/>
    <w:multiLevelType w:val="multilevel"/>
    <w:tmpl w:val="D5583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7B4A65"/>
    <w:multiLevelType w:val="multilevel"/>
    <w:tmpl w:val="93A6C33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B9173E"/>
    <w:multiLevelType w:val="multilevel"/>
    <w:tmpl w:val="BDD427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9C11C2"/>
    <w:multiLevelType w:val="multilevel"/>
    <w:tmpl w:val="D15C3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A2391F"/>
    <w:multiLevelType w:val="hybridMultilevel"/>
    <w:tmpl w:val="8C04F1A8"/>
    <w:lvl w:ilvl="0" w:tplc="44F4970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0C240D"/>
    <w:multiLevelType w:val="hybridMultilevel"/>
    <w:tmpl w:val="D0AE5062"/>
    <w:lvl w:ilvl="0" w:tplc="7C9AB5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253BDA"/>
    <w:multiLevelType w:val="hybridMultilevel"/>
    <w:tmpl w:val="F208CA8E"/>
    <w:lvl w:ilvl="0" w:tplc="00A89170">
      <w:start w:val="1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32280"/>
    <w:multiLevelType w:val="multilevel"/>
    <w:tmpl w:val="98FA2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A64927"/>
    <w:multiLevelType w:val="hybridMultilevel"/>
    <w:tmpl w:val="3536B9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92439"/>
    <w:multiLevelType w:val="hybridMultilevel"/>
    <w:tmpl w:val="C6A4F866"/>
    <w:lvl w:ilvl="0" w:tplc="22CC78D4">
      <w:start w:val="2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224EF6"/>
    <w:multiLevelType w:val="multilevel"/>
    <w:tmpl w:val="D778C7A4"/>
    <w:lvl w:ilvl="0">
      <w:start w:val="11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</w:rPr>
    </w:lvl>
    <w:lvl w:ilvl="1">
      <w:start w:val="21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</w:rPr>
    </w:lvl>
    <w:lvl w:ilvl="2">
      <w:start w:val="6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</w:rPr>
    </w:lvl>
    <w:lvl w:ilvl="3">
      <w:start w:val="3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</w:rPr>
    </w:lvl>
    <w:lvl w:ilvl="4">
      <w:start w:val="3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28" w15:restartNumberingAfterBreak="0">
    <w:nsid w:val="2D7C1783"/>
    <w:multiLevelType w:val="multilevel"/>
    <w:tmpl w:val="52563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901583"/>
    <w:multiLevelType w:val="multilevel"/>
    <w:tmpl w:val="E4F051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2E00FD"/>
    <w:multiLevelType w:val="multilevel"/>
    <w:tmpl w:val="3684D9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175A52"/>
    <w:multiLevelType w:val="multilevel"/>
    <w:tmpl w:val="94A282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A10793"/>
    <w:multiLevelType w:val="multilevel"/>
    <w:tmpl w:val="7DAE07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754003"/>
    <w:multiLevelType w:val="multilevel"/>
    <w:tmpl w:val="F48C46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0D3999"/>
    <w:multiLevelType w:val="hybridMultilevel"/>
    <w:tmpl w:val="01DC8F00"/>
    <w:lvl w:ilvl="0" w:tplc="1D409546">
      <w:start w:val="27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021AB9"/>
    <w:multiLevelType w:val="hybridMultilevel"/>
    <w:tmpl w:val="4A40DDFE"/>
    <w:lvl w:ilvl="0" w:tplc="DF9285F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B2779F"/>
    <w:multiLevelType w:val="hybridMultilevel"/>
    <w:tmpl w:val="86DAF1B8"/>
    <w:lvl w:ilvl="0" w:tplc="8C1218D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4D7170"/>
    <w:multiLevelType w:val="multilevel"/>
    <w:tmpl w:val="39222D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CB5DF1"/>
    <w:multiLevelType w:val="multilevel"/>
    <w:tmpl w:val="7338A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E51515"/>
    <w:multiLevelType w:val="multilevel"/>
    <w:tmpl w:val="ECAE9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B27DE0"/>
    <w:multiLevelType w:val="multilevel"/>
    <w:tmpl w:val="AB4C2A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E33039"/>
    <w:multiLevelType w:val="multilevel"/>
    <w:tmpl w:val="9280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43" w15:restartNumberingAfterBreak="0">
    <w:nsid w:val="528A4C0F"/>
    <w:multiLevelType w:val="multilevel"/>
    <w:tmpl w:val="3BC4324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0D4949"/>
    <w:multiLevelType w:val="multilevel"/>
    <w:tmpl w:val="6B4E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DD6E8B"/>
    <w:multiLevelType w:val="multilevel"/>
    <w:tmpl w:val="21A2B6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862B0F"/>
    <w:multiLevelType w:val="multilevel"/>
    <w:tmpl w:val="530C45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4A710D"/>
    <w:multiLevelType w:val="hybridMultilevel"/>
    <w:tmpl w:val="693A340A"/>
    <w:lvl w:ilvl="0" w:tplc="63F05AA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7C6579"/>
    <w:multiLevelType w:val="hybridMultilevel"/>
    <w:tmpl w:val="1454471C"/>
    <w:lvl w:ilvl="0" w:tplc="1C22CD06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967C0"/>
    <w:multiLevelType w:val="multilevel"/>
    <w:tmpl w:val="1D3E4D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D136A8"/>
    <w:multiLevelType w:val="multilevel"/>
    <w:tmpl w:val="01767D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FA598D"/>
    <w:multiLevelType w:val="multilevel"/>
    <w:tmpl w:val="7E4CAC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60193A"/>
    <w:multiLevelType w:val="multilevel"/>
    <w:tmpl w:val="F8E63E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37552E"/>
    <w:multiLevelType w:val="multilevel"/>
    <w:tmpl w:val="2BC2120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4726CA"/>
    <w:multiLevelType w:val="hybridMultilevel"/>
    <w:tmpl w:val="7B62BBF2"/>
    <w:lvl w:ilvl="0" w:tplc="759C4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1D6B4A"/>
    <w:multiLevelType w:val="multilevel"/>
    <w:tmpl w:val="975E6B3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210D22"/>
    <w:multiLevelType w:val="multilevel"/>
    <w:tmpl w:val="14C8B28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525D26"/>
    <w:multiLevelType w:val="multilevel"/>
    <w:tmpl w:val="671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C40476"/>
    <w:multiLevelType w:val="hybridMultilevel"/>
    <w:tmpl w:val="F6943A4A"/>
    <w:lvl w:ilvl="0" w:tplc="6CBE1B8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FD7CC9"/>
    <w:multiLevelType w:val="multilevel"/>
    <w:tmpl w:val="EFD4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0F2849"/>
    <w:multiLevelType w:val="multilevel"/>
    <w:tmpl w:val="640CA4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960DDB"/>
    <w:multiLevelType w:val="multilevel"/>
    <w:tmpl w:val="6D00F8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8276E1"/>
    <w:multiLevelType w:val="multilevel"/>
    <w:tmpl w:val="F2AC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B43253"/>
    <w:multiLevelType w:val="multilevel"/>
    <w:tmpl w:val="90B05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</w:num>
  <w:num w:numId="2">
    <w:abstractNumId w:val="18"/>
  </w:num>
  <w:num w:numId="3">
    <w:abstractNumId w:val="20"/>
  </w:num>
  <w:num w:numId="4">
    <w:abstractNumId w:val="26"/>
  </w:num>
  <w:num w:numId="5">
    <w:abstractNumId w:val="34"/>
  </w:num>
  <w:num w:numId="6">
    <w:abstractNumId w:val="32"/>
  </w:num>
  <w:num w:numId="7">
    <w:abstractNumId w:val="37"/>
  </w:num>
  <w:num w:numId="8">
    <w:abstractNumId w:val="61"/>
  </w:num>
  <w:num w:numId="9">
    <w:abstractNumId w:val="36"/>
  </w:num>
  <w:num w:numId="10">
    <w:abstractNumId w:val="6"/>
  </w:num>
  <w:num w:numId="11">
    <w:abstractNumId w:val="44"/>
  </w:num>
  <w:num w:numId="12">
    <w:abstractNumId w:val="7"/>
  </w:num>
  <w:num w:numId="13">
    <w:abstractNumId w:val="14"/>
  </w:num>
  <w:num w:numId="14">
    <w:abstractNumId w:val="54"/>
  </w:num>
  <w:num w:numId="15">
    <w:abstractNumId w:val="48"/>
  </w:num>
  <w:num w:numId="16">
    <w:abstractNumId w:val="28"/>
  </w:num>
  <w:num w:numId="17">
    <w:abstractNumId w:val="13"/>
  </w:num>
  <w:num w:numId="18">
    <w:abstractNumId w:val="42"/>
  </w:num>
  <w:num w:numId="19">
    <w:abstractNumId w:val="60"/>
  </w:num>
  <w:num w:numId="20">
    <w:abstractNumId w:val="4"/>
  </w:num>
  <w:num w:numId="21">
    <w:abstractNumId w:val="63"/>
  </w:num>
  <w:num w:numId="22">
    <w:abstractNumId w:val="51"/>
  </w:num>
  <w:num w:numId="23">
    <w:abstractNumId w:val="5"/>
  </w:num>
  <w:num w:numId="24">
    <w:abstractNumId w:val="33"/>
  </w:num>
  <w:num w:numId="25">
    <w:abstractNumId w:val="38"/>
  </w:num>
  <w:num w:numId="26">
    <w:abstractNumId w:val="8"/>
  </w:num>
  <w:num w:numId="27">
    <w:abstractNumId w:val="1"/>
  </w:num>
  <w:num w:numId="28">
    <w:abstractNumId w:val="24"/>
  </w:num>
  <w:num w:numId="29">
    <w:abstractNumId w:val="49"/>
  </w:num>
  <w:num w:numId="30">
    <w:abstractNumId w:val="25"/>
  </w:num>
  <w:num w:numId="31">
    <w:abstractNumId w:val="23"/>
  </w:num>
  <w:num w:numId="32">
    <w:abstractNumId w:val="2"/>
  </w:num>
  <w:num w:numId="33">
    <w:abstractNumId w:val="30"/>
  </w:num>
  <w:num w:numId="34">
    <w:abstractNumId w:val="29"/>
  </w:num>
  <w:num w:numId="35">
    <w:abstractNumId w:val="57"/>
  </w:num>
  <w:num w:numId="36">
    <w:abstractNumId w:val="62"/>
  </w:num>
  <w:num w:numId="37">
    <w:abstractNumId w:val="0"/>
  </w:num>
  <w:num w:numId="38">
    <w:abstractNumId w:val="40"/>
  </w:num>
  <w:num w:numId="39">
    <w:abstractNumId w:val="58"/>
  </w:num>
  <w:num w:numId="40">
    <w:abstractNumId w:val="16"/>
  </w:num>
  <w:num w:numId="41">
    <w:abstractNumId w:val="59"/>
  </w:num>
  <w:num w:numId="42">
    <w:abstractNumId w:val="46"/>
  </w:num>
  <w:num w:numId="43">
    <w:abstractNumId w:val="27"/>
  </w:num>
  <w:num w:numId="44">
    <w:abstractNumId w:val="47"/>
  </w:num>
  <w:num w:numId="45">
    <w:abstractNumId w:val="9"/>
  </w:num>
  <w:num w:numId="46">
    <w:abstractNumId w:val="19"/>
  </w:num>
  <w:num w:numId="47">
    <w:abstractNumId w:val="21"/>
  </w:num>
  <w:num w:numId="48">
    <w:abstractNumId w:val="12"/>
  </w:num>
  <w:num w:numId="49">
    <w:abstractNumId w:val="17"/>
  </w:num>
  <w:num w:numId="50">
    <w:abstractNumId w:val="43"/>
  </w:num>
  <w:num w:numId="51">
    <w:abstractNumId w:val="10"/>
  </w:num>
  <w:num w:numId="52">
    <w:abstractNumId w:val="53"/>
  </w:num>
  <w:num w:numId="53">
    <w:abstractNumId w:val="56"/>
  </w:num>
  <w:num w:numId="54">
    <w:abstractNumId w:val="3"/>
  </w:num>
  <w:num w:numId="55">
    <w:abstractNumId w:val="55"/>
  </w:num>
  <w:num w:numId="56">
    <w:abstractNumId w:val="45"/>
  </w:num>
  <w:num w:numId="57">
    <w:abstractNumId w:val="22"/>
  </w:num>
  <w:num w:numId="58">
    <w:abstractNumId w:val="15"/>
  </w:num>
  <w:num w:numId="59">
    <w:abstractNumId w:val="35"/>
  </w:num>
  <w:num w:numId="60">
    <w:abstractNumId w:val="11"/>
  </w:num>
  <w:num w:numId="61">
    <w:abstractNumId w:val="39"/>
  </w:num>
  <w:num w:numId="62">
    <w:abstractNumId w:val="52"/>
  </w:num>
  <w:num w:numId="63">
    <w:abstractNumId w:val="31"/>
  </w:num>
  <w:num w:numId="64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2A5B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520B"/>
    <w:rsid w:val="000265A8"/>
    <w:rsid w:val="0002685B"/>
    <w:rsid w:val="00027BF5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14C0"/>
    <w:rsid w:val="00053771"/>
    <w:rsid w:val="00054031"/>
    <w:rsid w:val="00057810"/>
    <w:rsid w:val="000602FF"/>
    <w:rsid w:val="00062058"/>
    <w:rsid w:val="00062A8D"/>
    <w:rsid w:val="00062F23"/>
    <w:rsid w:val="000649C7"/>
    <w:rsid w:val="00064DC6"/>
    <w:rsid w:val="0006658C"/>
    <w:rsid w:val="000668AF"/>
    <w:rsid w:val="00067181"/>
    <w:rsid w:val="0006743C"/>
    <w:rsid w:val="00070079"/>
    <w:rsid w:val="00071822"/>
    <w:rsid w:val="00071F57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6256"/>
    <w:rsid w:val="000B6937"/>
    <w:rsid w:val="000B6973"/>
    <w:rsid w:val="000B6D2C"/>
    <w:rsid w:val="000C1160"/>
    <w:rsid w:val="000C1CC8"/>
    <w:rsid w:val="000C2343"/>
    <w:rsid w:val="000C2DAE"/>
    <w:rsid w:val="000C3B92"/>
    <w:rsid w:val="000C3CDE"/>
    <w:rsid w:val="000C4256"/>
    <w:rsid w:val="000C4A03"/>
    <w:rsid w:val="000C4A2D"/>
    <w:rsid w:val="000C5DAC"/>
    <w:rsid w:val="000C67D5"/>
    <w:rsid w:val="000C730A"/>
    <w:rsid w:val="000C7354"/>
    <w:rsid w:val="000C7398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5C58"/>
    <w:rsid w:val="000D699E"/>
    <w:rsid w:val="000D7E71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E61"/>
    <w:rsid w:val="000F5EFB"/>
    <w:rsid w:val="000F6953"/>
    <w:rsid w:val="000F6B90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14FF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2BEB"/>
    <w:rsid w:val="00153184"/>
    <w:rsid w:val="001531B9"/>
    <w:rsid w:val="00153436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67A8"/>
    <w:rsid w:val="00177A65"/>
    <w:rsid w:val="00180254"/>
    <w:rsid w:val="0018164A"/>
    <w:rsid w:val="00181748"/>
    <w:rsid w:val="00183C70"/>
    <w:rsid w:val="00184899"/>
    <w:rsid w:val="00184C82"/>
    <w:rsid w:val="001860F8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5B8"/>
    <w:rsid w:val="001A26C0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D9C"/>
    <w:rsid w:val="0026618F"/>
    <w:rsid w:val="0027044B"/>
    <w:rsid w:val="002704DB"/>
    <w:rsid w:val="00272008"/>
    <w:rsid w:val="0027291D"/>
    <w:rsid w:val="00273CFA"/>
    <w:rsid w:val="00274B20"/>
    <w:rsid w:val="00275A70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0A27"/>
    <w:rsid w:val="002A1746"/>
    <w:rsid w:val="002A1A10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641C"/>
    <w:rsid w:val="002C0B3F"/>
    <w:rsid w:val="002C1308"/>
    <w:rsid w:val="002C16F8"/>
    <w:rsid w:val="002C1E54"/>
    <w:rsid w:val="002C2382"/>
    <w:rsid w:val="002C2631"/>
    <w:rsid w:val="002C28F7"/>
    <w:rsid w:val="002C3D9D"/>
    <w:rsid w:val="002C3EDF"/>
    <w:rsid w:val="002C48F1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3003EF"/>
    <w:rsid w:val="0030120A"/>
    <w:rsid w:val="00301834"/>
    <w:rsid w:val="00301EF8"/>
    <w:rsid w:val="00302432"/>
    <w:rsid w:val="00302D74"/>
    <w:rsid w:val="0030354E"/>
    <w:rsid w:val="00303DE1"/>
    <w:rsid w:val="003044AA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3DF"/>
    <w:rsid w:val="003124C3"/>
    <w:rsid w:val="00312CC6"/>
    <w:rsid w:val="00313A99"/>
    <w:rsid w:val="00313FC2"/>
    <w:rsid w:val="00314A20"/>
    <w:rsid w:val="00314BE2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5C2D"/>
    <w:rsid w:val="003460BB"/>
    <w:rsid w:val="00347A11"/>
    <w:rsid w:val="00347D79"/>
    <w:rsid w:val="00350157"/>
    <w:rsid w:val="00350BC5"/>
    <w:rsid w:val="00352152"/>
    <w:rsid w:val="00352A14"/>
    <w:rsid w:val="00352F86"/>
    <w:rsid w:val="00353098"/>
    <w:rsid w:val="003531DC"/>
    <w:rsid w:val="00353FC7"/>
    <w:rsid w:val="0035407D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CB5"/>
    <w:rsid w:val="00390F34"/>
    <w:rsid w:val="00391265"/>
    <w:rsid w:val="00391614"/>
    <w:rsid w:val="00391FCF"/>
    <w:rsid w:val="00392B98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126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4F1C"/>
    <w:rsid w:val="003F772E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A51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69E"/>
    <w:rsid w:val="00464B9B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A20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5D2"/>
    <w:rsid w:val="004E6870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61F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F1E"/>
    <w:rsid w:val="00527555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445C"/>
    <w:rsid w:val="005545FE"/>
    <w:rsid w:val="00555505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09EA"/>
    <w:rsid w:val="005819AE"/>
    <w:rsid w:val="00581BC4"/>
    <w:rsid w:val="00582758"/>
    <w:rsid w:val="005828CC"/>
    <w:rsid w:val="00583CFA"/>
    <w:rsid w:val="00584BD4"/>
    <w:rsid w:val="00585966"/>
    <w:rsid w:val="0058622C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5B2"/>
    <w:rsid w:val="005A0908"/>
    <w:rsid w:val="005A1ACB"/>
    <w:rsid w:val="005A2131"/>
    <w:rsid w:val="005A2175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7977"/>
    <w:rsid w:val="005E7D52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449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925"/>
    <w:rsid w:val="00633DE9"/>
    <w:rsid w:val="00633E6F"/>
    <w:rsid w:val="006361BF"/>
    <w:rsid w:val="006416DC"/>
    <w:rsid w:val="006446F6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2EB1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70514"/>
    <w:rsid w:val="00670D6E"/>
    <w:rsid w:val="006715F9"/>
    <w:rsid w:val="0067270F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A01C8"/>
    <w:rsid w:val="006A062D"/>
    <w:rsid w:val="006A073F"/>
    <w:rsid w:val="006A130D"/>
    <w:rsid w:val="006A2C7B"/>
    <w:rsid w:val="006A43A0"/>
    <w:rsid w:val="006A4A8D"/>
    <w:rsid w:val="006A57F2"/>
    <w:rsid w:val="006A6001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2B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E4B"/>
    <w:rsid w:val="006D4B85"/>
    <w:rsid w:val="006D4D39"/>
    <w:rsid w:val="006D4F24"/>
    <w:rsid w:val="006D5A15"/>
    <w:rsid w:val="006D74FE"/>
    <w:rsid w:val="006D7694"/>
    <w:rsid w:val="006D7E8A"/>
    <w:rsid w:val="006D7F5E"/>
    <w:rsid w:val="006E145F"/>
    <w:rsid w:val="006E1CB8"/>
    <w:rsid w:val="006E27DA"/>
    <w:rsid w:val="006E31C9"/>
    <w:rsid w:val="006E3547"/>
    <w:rsid w:val="006E44FF"/>
    <w:rsid w:val="006E5468"/>
    <w:rsid w:val="006E57DA"/>
    <w:rsid w:val="006E5B33"/>
    <w:rsid w:val="006E621A"/>
    <w:rsid w:val="006F0B04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D56"/>
    <w:rsid w:val="00711F2D"/>
    <w:rsid w:val="0071389D"/>
    <w:rsid w:val="00713C4F"/>
    <w:rsid w:val="00714261"/>
    <w:rsid w:val="00714D73"/>
    <w:rsid w:val="00714F0D"/>
    <w:rsid w:val="00714F1B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60249"/>
    <w:rsid w:val="0076036C"/>
    <w:rsid w:val="007613BD"/>
    <w:rsid w:val="00762336"/>
    <w:rsid w:val="00762789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9760F"/>
    <w:rsid w:val="007A0207"/>
    <w:rsid w:val="007A0827"/>
    <w:rsid w:val="007A2355"/>
    <w:rsid w:val="007A3394"/>
    <w:rsid w:val="007A33D2"/>
    <w:rsid w:val="007A3631"/>
    <w:rsid w:val="007A3876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22E0"/>
    <w:rsid w:val="00824105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286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01"/>
    <w:rsid w:val="008A2138"/>
    <w:rsid w:val="008A333E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3724"/>
    <w:rsid w:val="008B381A"/>
    <w:rsid w:val="008B42E6"/>
    <w:rsid w:val="008B50C3"/>
    <w:rsid w:val="008B69E0"/>
    <w:rsid w:val="008B7718"/>
    <w:rsid w:val="008B7749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106A"/>
    <w:rsid w:val="00902E40"/>
    <w:rsid w:val="00903672"/>
    <w:rsid w:val="00903944"/>
    <w:rsid w:val="00903A96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53C"/>
    <w:rsid w:val="00913667"/>
    <w:rsid w:val="0091545F"/>
    <w:rsid w:val="00915F1B"/>
    <w:rsid w:val="009166A4"/>
    <w:rsid w:val="00916BA0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401"/>
    <w:rsid w:val="009257C5"/>
    <w:rsid w:val="00925DEA"/>
    <w:rsid w:val="009263FB"/>
    <w:rsid w:val="00926E5F"/>
    <w:rsid w:val="009279FC"/>
    <w:rsid w:val="00927BE8"/>
    <w:rsid w:val="00930369"/>
    <w:rsid w:val="009307D5"/>
    <w:rsid w:val="009314F8"/>
    <w:rsid w:val="00931A27"/>
    <w:rsid w:val="00932686"/>
    <w:rsid w:val="00932CF9"/>
    <w:rsid w:val="0093385A"/>
    <w:rsid w:val="009339FC"/>
    <w:rsid w:val="0093453B"/>
    <w:rsid w:val="00934E15"/>
    <w:rsid w:val="00936293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585F"/>
    <w:rsid w:val="009761A1"/>
    <w:rsid w:val="00976498"/>
    <w:rsid w:val="0097683B"/>
    <w:rsid w:val="00977CFD"/>
    <w:rsid w:val="00977D49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38E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FEC"/>
    <w:rsid w:val="009C20D2"/>
    <w:rsid w:val="009C3094"/>
    <w:rsid w:val="009C44AE"/>
    <w:rsid w:val="009C47ED"/>
    <w:rsid w:val="009C48A9"/>
    <w:rsid w:val="009C4C0C"/>
    <w:rsid w:val="009C4DCB"/>
    <w:rsid w:val="009C7251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3FDA"/>
    <w:rsid w:val="00A34B7A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95"/>
    <w:rsid w:val="00A6365B"/>
    <w:rsid w:val="00A63716"/>
    <w:rsid w:val="00A63AE5"/>
    <w:rsid w:val="00A64342"/>
    <w:rsid w:val="00A64816"/>
    <w:rsid w:val="00A65055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3BA"/>
    <w:rsid w:val="00A90E05"/>
    <w:rsid w:val="00A91438"/>
    <w:rsid w:val="00A91EA1"/>
    <w:rsid w:val="00A92942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59EE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291"/>
    <w:rsid w:val="00AB3180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898"/>
    <w:rsid w:val="00AD2DEA"/>
    <w:rsid w:val="00AD3991"/>
    <w:rsid w:val="00AD3B15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29AF"/>
    <w:rsid w:val="00AF30D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AC"/>
    <w:rsid w:val="00B034E5"/>
    <w:rsid w:val="00B03E18"/>
    <w:rsid w:val="00B06300"/>
    <w:rsid w:val="00B06ADF"/>
    <w:rsid w:val="00B06B3B"/>
    <w:rsid w:val="00B072F4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D37"/>
    <w:rsid w:val="00B25414"/>
    <w:rsid w:val="00B254C8"/>
    <w:rsid w:val="00B2565D"/>
    <w:rsid w:val="00B26058"/>
    <w:rsid w:val="00B26D8B"/>
    <w:rsid w:val="00B2763D"/>
    <w:rsid w:val="00B30CDF"/>
    <w:rsid w:val="00B31A17"/>
    <w:rsid w:val="00B31F9E"/>
    <w:rsid w:val="00B33643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BB1"/>
    <w:rsid w:val="00BE2397"/>
    <w:rsid w:val="00BE48F0"/>
    <w:rsid w:val="00BE4F29"/>
    <w:rsid w:val="00BE51EF"/>
    <w:rsid w:val="00BE5EDF"/>
    <w:rsid w:val="00BE6861"/>
    <w:rsid w:val="00BE68C2"/>
    <w:rsid w:val="00BF087D"/>
    <w:rsid w:val="00BF0EBA"/>
    <w:rsid w:val="00BF10AE"/>
    <w:rsid w:val="00BF2844"/>
    <w:rsid w:val="00BF3019"/>
    <w:rsid w:val="00BF3292"/>
    <w:rsid w:val="00BF3460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103"/>
    <w:rsid w:val="00C042AD"/>
    <w:rsid w:val="00C04930"/>
    <w:rsid w:val="00C06B61"/>
    <w:rsid w:val="00C07E52"/>
    <w:rsid w:val="00C1055E"/>
    <w:rsid w:val="00C109DB"/>
    <w:rsid w:val="00C110A2"/>
    <w:rsid w:val="00C112F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2334"/>
    <w:rsid w:val="00C72C01"/>
    <w:rsid w:val="00C7373E"/>
    <w:rsid w:val="00C73902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65FA"/>
    <w:rsid w:val="00C97493"/>
    <w:rsid w:val="00CA023D"/>
    <w:rsid w:val="00CA09B2"/>
    <w:rsid w:val="00CA0B0B"/>
    <w:rsid w:val="00CA0FDA"/>
    <w:rsid w:val="00CA1993"/>
    <w:rsid w:val="00CA2604"/>
    <w:rsid w:val="00CA2FD5"/>
    <w:rsid w:val="00CA3896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0BDC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72E"/>
    <w:rsid w:val="00CE17F2"/>
    <w:rsid w:val="00CE195D"/>
    <w:rsid w:val="00CE1C87"/>
    <w:rsid w:val="00CE24B0"/>
    <w:rsid w:val="00CE3059"/>
    <w:rsid w:val="00CE37C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55B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12CC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31"/>
    <w:rsid w:val="00D8485A"/>
    <w:rsid w:val="00D84CD0"/>
    <w:rsid w:val="00D8568F"/>
    <w:rsid w:val="00D856C1"/>
    <w:rsid w:val="00D858A9"/>
    <w:rsid w:val="00D8626C"/>
    <w:rsid w:val="00D87FAD"/>
    <w:rsid w:val="00D91D63"/>
    <w:rsid w:val="00D925CB"/>
    <w:rsid w:val="00D92614"/>
    <w:rsid w:val="00D94EA7"/>
    <w:rsid w:val="00D95343"/>
    <w:rsid w:val="00D96B45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BB3"/>
    <w:rsid w:val="00DA6EF3"/>
    <w:rsid w:val="00DA7439"/>
    <w:rsid w:val="00DB0C97"/>
    <w:rsid w:val="00DB241A"/>
    <w:rsid w:val="00DB299B"/>
    <w:rsid w:val="00DB3403"/>
    <w:rsid w:val="00DB36C2"/>
    <w:rsid w:val="00DB3A81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6BDA"/>
    <w:rsid w:val="00DD7A3D"/>
    <w:rsid w:val="00DD7FC9"/>
    <w:rsid w:val="00DE0286"/>
    <w:rsid w:val="00DE03D0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E007FE"/>
    <w:rsid w:val="00E010A0"/>
    <w:rsid w:val="00E01240"/>
    <w:rsid w:val="00E03132"/>
    <w:rsid w:val="00E0341B"/>
    <w:rsid w:val="00E04ED3"/>
    <w:rsid w:val="00E04EEA"/>
    <w:rsid w:val="00E05902"/>
    <w:rsid w:val="00E05D1A"/>
    <w:rsid w:val="00E065B9"/>
    <w:rsid w:val="00E0682D"/>
    <w:rsid w:val="00E104F4"/>
    <w:rsid w:val="00E115B8"/>
    <w:rsid w:val="00E1168D"/>
    <w:rsid w:val="00E11D7F"/>
    <w:rsid w:val="00E135BC"/>
    <w:rsid w:val="00E13EBC"/>
    <w:rsid w:val="00E16DF6"/>
    <w:rsid w:val="00E179B1"/>
    <w:rsid w:val="00E17BA0"/>
    <w:rsid w:val="00E17C8D"/>
    <w:rsid w:val="00E2068D"/>
    <w:rsid w:val="00E2193C"/>
    <w:rsid w:val="00E21BF3"/>
    <w:rsid w:val="00E21FF0"/>
    <w:rsid w:val="00E2467B"/>
    <w:rsid w:val="00E24D1C"/>
    <w:rsid w:val="00E250C7"/>
    <w:rsid w:val="00E255E9"/>
    <w:rsid w:val="00E26019"/>
    <w:rsid w:val="00E26079"/>
    <w:rsid w:val="00E2607D"/>
    <w:rsid w:val="00E264CD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E50"/>
    <w:rsid w:val="00E3418C"/>
    <w:rsid w:val="00E34E49"/>
    <w:rsid w:val="00E366A6"/>
    <w:rsid w:val="00E36871"/>
    <w:rsid w:val="00E379A2"/>
    <w:rsid w:val="00E40314"/>
    <w:rsid w:val="00E413B8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0034"/>
    <w:rsid w:val="00E51087"/>
    <w:rsid w:val="00E511ED"/>
    <w:rsid w:val="00E515D1"/>
    <w:rsid w:val="00E52751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2396"/>
    <w:rsid w:val="00E627F3"/>
    <w:rsid w:val="00E62CAE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44F5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11CB"/>
    <w:rsid w:val="00ED233A"/>
    <w:rsid w:val="00ED2F6D"/>
    <w:rsid w:val="00ED4EB9"/>
    <w:rsid w:val="00ED7EAE"/>
    <w:rsid w:val="00ED7EC2"/>
    <w:rsid w:val="00EE3993"/>
    <w:rsid w:val="00EE40A3"/>
    <w:rsid w:val="00EE47E3"/>
    <w:rsid w:val="00EE5159"/>
    <w:rsid w:val="00EE5C8B"/>
    <w:rsid w:val="00EE7226"/>
    <w:rsid w:val="00EE77BB"/>
    <w:rsid w:val="00EE7F02"/>
    <w:rsid w:val="00EF05ED"/>
    <w:rsid w:val="00EF0624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0EB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0CCD"/>
    <w:rsid w:val="00F32443"/>
    <w:rsid w:val="00F334AF"/>
    <w:rsid w:val="00F338E4"/>
    <w:rsid w:val="00F33FB2"/>
    <w:rsid w:val="00F34F7E"/>
    <w:rsid w:val="00F36A15"/>
    <w:rsid w:val="00F37FE6"/>
    <w:rsid w:val="00F40609"/>
    <w:rsid w:val="00F422A9"/>
    <w:rsid w:val="00F43A76"/>
    <w:rsid w:val="00F43E74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78A"/>
    <w:rsid w:val="00F65F39"/>
    <w:rsid w:val="00F66BCB"/>
    <w:rsid w:val="00F66EF3"/>
    <w:rsid w:val="00F67513"/>
    <w:rsid w:val="00F6790A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37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821"/>
    <w:rsid w:val="00FC4B1A"/>
    <w:rsid w:val="00FC4B92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ADA"/>
    <w:rsid w:val="00FD742B"/>
    <w:rsid w:val="00FD76F8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57C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504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6274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2</cp:revision>
  <cp:lastPrinted>2020-12-07T23:55:00Z</cp:lastPrinted>
  <dcterms:created xsi:type="dcterms:W3CDTF">2022-07-06T16:00:00Z</dcterms:created>
  <dcterms:modified xsi:type="dcterms:W3CDTF">2022-07-06T16:00:00Z</dcterms:modified>
  <cp:category/>
</cp:coreProperties>
</file>