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70FA6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5"/>
        <w:gridCol w:w="1842"/>
        <w:gridCol w:w="2127"/>
        <w:gridCol w:w="1275"/>
        <w:gridCol w:w="2667"/>
      </w:tblGrid>
      <w:tr w:rsidR="00CA09B2" w14:paraId="26DAE192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F1013F7" w14:textId="5B1683D9" w:rsidR="00CA09B2" w:rsidRDefault="00BC6246">
            <w:pPr>
              <w:pStyle w:val="T2"/>
            </w:pPr>
            <w:r>
              <w:t xml:space="preserve">Comment Resolution for CIDs Related to </w:t>
            </w:r>
            <w:r w:rsidR="008D7306">
              <w:t xml:space="preserve">WLAN Sensing Procedure </w:t>
            </w:r>
            <w:r w:rsidR="00294164">
              <w:t>Overview</w:t>
            </w:r>
            <w:r>
              <w:t xml:space="preserve"> </w:t>
            </w:r>
            <w:r w:rsidR="00294164">
              <w:t>(</w:t>
            </w:r>
            <w:r>
              <w:t>11.21.18.1</w:t>
            </w:r>
            <w:r w:rsidR="00294164">
              <w:t>)</w:t>
            </w:r>
          </w:p>
        </w:tc>
      </w:tr>
      <w:tr w:rsidR="00CA09B2" w14:paraId="121E80F0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60C54D0" w14:textId="3B721613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8B5F3D">
              <w:rPr>
                <w:b w:val="0"/>
                <w:sz w:val="20"/>
              </w:rPr>
              <w:t>2022</w:t>
            </w:r>
            <w:r>
              <w:rPr>
                <w:b w:val="0"/>
                <w:sz w:val="20"/>
              </w:rPr>
              <w:t>-</w:t>
            </w:r>
            <w:r w:rsidR="00F620ED">
              <w:rPr>
                <w:b w:val="0"/>
                <w:sz w:val="20"/>
              </w:rPr>
              <w:t>07</w:t>
            </w:r>
            <w:r>
              <w:rPr>
                <w:b w:val="0"/>
                <w:sz w:val="20"/>
              </w:rPr>
              <w:t>-</w:t>
            </w:r>
            <w:r w:rsidR="00AD2F92">
              <w:rPr>
                <w:b w:val="0"/>
                <w:sz w:val="20"/>
              </w:rPr>
              <w:t>26</w:t>
            </w:r>
          </w:p>
        </w:tc>
      </w:tr>
      <w:tr w:rsidR="00CA09B2" w14:paraId="7503BC19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74534B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1A9C7E6B" w14:textId="77777777" w:rsidTr="00AD2F92">
        <w:trPr>
          <w:jc w:val="center"/>
        </w:trPr>
        <w:tc>
          <w:tcPr>
            <w:tcW w:w="1665" w:type="dxa"/>
            <w:vAlign w:val="center"/>
          </w:tcPr>
          <w:p w14:paraId="2B53FBB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42" w:type="dxa"/>
            <w:vAlign w:val="center"/>
          </w:tcPr>
          <w:p w14:paraId="4FEBDC2A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127" w:type="dxa"/>
            <w:vAlign w:val="center"/>
          </w:tcPr>
          <w:p w14:paraId="266A24C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75" w:type="dxa"/>
            <w:vAlign w:val="center"/>
          </w:tcPr>
          <w:p w14:paraId="5112BBB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667" w:type="dxa"/>
            <w:vAlign w:val="center"/>
          </w:tcPr>
          <w:p w14:paraId="56B937B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FEB8510" w14:textId="77777777" w:rsidTr="00AD2F92">
        <w:trPr>
          <w:jc w:val="center"/>
        </w:trPr>
        <w:tc>
          <w:tcPr>
            <w:tcW w:w="1665" w:type="dxa"/>
            <w:vAlign w:val="center"/>
          </w:tcPr>
          <w:p w14:paraId="00AA9528" w14:textId="52FF74A5" w:rsidR="00CA09B2" w:rsidRDefault="00BC62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Chris Beg</w:t>
            </w:r>
          </w:p>
        </w:tc>
        <w:tc>
          <w:tcPr>
            <w:tcW w:w="1842" w:type="dxa"/>
            <w:vAlign w:val="center"/>
          </w:tcPr>
          <w:p w14:paraId="2B28E18B" w14:textId="46A2D707" w:rsidR="00CA09B2" w:rsidRDefault="00BC62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Cognitive Systems</w:t>
            </w:r>
          </w:p>
        </w:tc>
        <w:tc>
          <w:tcPr>
            <w:tcW w:w="2127" w:type="dxa"/>
            <w:vAlign w:val="center"/>
          </w:tcPr>
          <w:p w14:paraId="5A616C4F" w14:textId="4BF9B6D1" w:rsidR="00CA09B2" w:rsidRDefault="00BC62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Waterloo O</w:t>
            </w:r>
            <w:r w:rsidR="00FB6685">
              <w:rPr>
                <w:b w:val="0"/>
                <w:sz w:val="20"/>
              </w:rPr>
              <w:t>N, Canada</w:t>
            </w:r>
          </w:p>
        </w:tc>
        <w:tc>
          <w:tcPr>
            <w:tcW w:w="1275" w:type="dxa"/>
            <w:vAlign w:val="center"/>
          </w:tcPr>
          <w:p w14:paraId="6684FDB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67" w:type="dxa"/>
            <w:vAlign w:val="center"/>
          </w:tcPr>
          <w:p w14:paraId="1706EE2A" w14:textId="06B748A1" w:rsidR="00CA09B2" w:rsidRDefault="0000000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9E6C49" w:rsidRPr="00C9655A">
                <w:rPr>
                  <w:rStyle w:val="Hyperlink"/>
                  <w:b w:val="0"/>
                  <w:sz w:val="16"/>
                </w:rPr>
                <w:t>chris.beg@cognitivesystems.com</w:t>
              </w:r>
            </w:hyperlink>
          </w:p>
        </w:tc>
      </w:tr>
      <w:tr w:rsidR="00B22928" w14:paraId="3E01D047" w14:textId="77777777" w:rsidTr="00AD2F92">
        <w:trPr>
          <w:jc w:val="center"/>
        </w:trPr>
        <w:tc>
          <w:tcPr>
            <w:tcW w:w="1665" w:type="dxa"/>
            <w:vAlign w:val="center"/>
          </w:tcPr>
          <w:p w14:paraId="095CC5C8" w14:textId="38773741" w:rsidR="00B22928" w:rsidRDefault="00B22928" w:rsidP="00B2292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Leif Wilhelmsson</w:t>
            </w:r>
          </w:p>
        </w:tc>
        <w:tc>
          <w:tcPr>
            <w:tcW w:w="1842" w:type="dxa"/>
            <w:vAlign w:val="center"/>
          </w:tcPr>
          <w:p w14:paraId="471C2CA6" w14:textId="508F8736" w:rsidR="00B22928" w:rsidRDefault="00B22928" w:rsidP="00B2292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Ericsson AB</w:t>
            </w:r>
          </w:p>
        </w:tc>
        <w:tc>
          <w:tcPr>
            <w:tcW w:w="2127" w:type="dxa"/>
            <w:vAlign w:val="center"/>
          </w:tcPr>
          <w:p w14:paraId="1EE9AF7A" w14:textId="77777777" w:rsidR="00B22928" w:rsidRDefault="00B22928" w:rsidP="00B2292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05FDA6A1" w14:textId="77777777" w:rsidR="00B22928" w:rsidRDefault="00B22928" w:rsidP="00B2292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67" w:type="dxa"/>
            <w:vAlign w:val="center"/>
          </w:tcPr>
          <w:p w14:paraId="6EEE10A7" w14:textId="134256C5" w:rsidR="00B22928" w:rsidRDefault="00000000" w:rsidP="00B2292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9E6C49" w:rsidRPr="00C9655A">
                <w:rPr>
                  <w:rStyle w:val="Hyperlink"/>
                  <w:b w:val="0"/>
                  <w:sz w:val="16"/>
                </w:rPr>
                <w:t>leif.r.wilhelmsson@ericsson.com</w:t>
              </w:r>
            </w:hyperlink>
          </w:p>
        </w:tc>
      </w:tr>
      <w:tr w:rsidR="009E6C49" w14:paraId="7747B306" w14:textId="77777777" w:rsidTr="00B22928">
        <w:trPr>
          <w:jc w:val="center"/>
        </w:trPr>
        <w:tc>
          <w:tcPr>
            <w:tcW w:w="1665" w:type="dxa"/>
            <w:vAlign w:val="center"/>
          </w:tcPr>
          <w:p w14:paraId="4F0291A1" w14:textId="77777777" w:rsidR="009E6C49" w:rsidRDefault="009E6C49" w:rsidP="00B2292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2" w:type="dxa"/>
            <w:vAlign w:val="center"/>
          </w:tcPr>
          <w:p w14:paraId="3099B6EA" w14:textId="77777777" w:rsidR="009E6C49" w:rsidRDefault="009E6C49" w:rsidP="00B2292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140AF84A" w14:textId="77777777" w:rsidR="009E6C49" w:rsidRDefault="009E6C49" w:rsidP="00B2292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03E3FB17" w14:textId="77777777" w:rsidR="009E6C49" w:rsidRDefault="009E6C49" w:rsidP="00B2292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67" w:type="dxa"/>
            <w:vAlign w:val="center"/>
          </w:tcPr>
          <w:p w14:paraId="5C244A6A" w14:textId="77777777" w:rsidR="009E6C49" w:rsidRDefault="009E6C49" w:rsidP="00B2292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6A00623" w14:textId="77777777" w:rsidR="00CA09B2" w:rsidRDefault="00000000">
      <w:pPr>
        <w:pStyle w:val="T1"/>
        <w:spacing w:after="120"/>
        <w:rPr>
          <w:sz w:val="22"/>
        </w:rPr>
      </w:pPr>
      <w:r>
        <w:rPr>
          <w:noProof/>
        </w:rPr>
        <w:pict w14:anchorId="262D8678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4.95pt;margin-top:16.2pt;width:468pt;height:224pt;z-index:1;mso-position-horizontal-relative:text;mso-position-vertical-relative:text" o:allowincell="f" stroked="f">
            <v:textbox style="mso-next-textbox:#_x0000_s2051">
              <w:txbxContent>
                <w:p w14:paraId="1F888B48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545402C6" w14:textId="0826F11D" w:rsidR="0029020B" w:rsidRDefault="00061C59" w:rsidP="00061C59">
                  <w:pPr>
                    <w:jc w:val="both"/>
                  </w:pPr>
                  <w:r>
                    <w:t xml:space="preserve">This document proposes resolutions to the following CC40 CIDs: 89, 187, 474, 532, 606, </w:t>
                  </w:r>
                  <w:r w:rsidR="0037568B">
                    <w:t xml:space="preserve">714, </w:t>
                  </w:r>
                  <w:r>
                    <w:t>776, 777, 814, 846, 847</w:t>
                  </w:r>
                  <w:r w:rsidR="00812A15">
                    <w:t xml:space="preserve">, </w:t>
                  </w:r>
                  <w:r>
                    <w:t>849, and 875. All CIDs relate to clause 11.21.18.1 in 802.11bf D0.1</w:t>
                  </w:r>
                  <w:r w:rsidR="00343520">
                    <w:t>/D0.2</w:t>
                  </w:r>
                  <w:r>
                    <w:t>.</w:t>
                  </w:r>
                </w:p>
                <w:p w14:paraId="6E843206" w14:textId="608014CD" w:rsidR="00083C4D" w:rsidRDefault="00083C4D" w:rsidP="00061C59">
                  <w:pPr>
                    <w:jc w:val="both"/>
                  </w:pPr>
                </w:p>
                <w:p w14:paraId="2CAAE9CB" w14:textId="6F88125E" w:rsidR="00083C4D" w:rsidRDefault="00083C4D" w:rsidP="00061C59">
                  <w:pPr>
                    <w:jc w:val="both"/>
                  </w:pPr>
                  <w:r>
                    <w:t>R0: Initial resolution proposals.</w:t>
                  </w:r>
                </w:p>
                <w:p w14:paraId="393B12DD" w14:textId="77777777" w:rsidR="00002B63" w:rsidRDefault="00FB58AB" w:rsidP="00061C59">
                  <w:pPr>
                    <w:jc w:val="both"/>
                  </w:pPr>
                  <w:r>
                    <w:t>R1: Discussion with initial commentors</w:t>
                  </w:r>
                  <w:r w:rsidR="00021F64">
                    <w:t xml:space="preserve">.  </w:t>
                  </w:r>
                </w:p>
                <w:p w14:paraId="17C51E68" w14:textId="77777777" w:rsidR="00002B63" w:rsidRDefault="00021F64" w:rsidP="00002B63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t>Removed CID 803.</w:t>
                  </w:r>
                </w:p>
                <w:p w14:paraId="523588D3" w14:textId="566DCDAA" w:rsidR="00FB58AB" w:rsidRDefault="00002B63" w:rsidP="00AD2F92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t>Added CID 7</w:t>
                  </w:r>
                  <w:r w:rsidR="0037568B">
                    <w:t>14</w:t>
                  </w:r>
                  <w:r>
                    <w:t>.</w:t>
                  </w:r>
                </w:p>
                <w:p w14:paraId="4D77DB5B" w14:textId="3E1B095F" w:rsidR="00173176" w:rsidRDefault="00173176" w:rsidP="00367873">
                  <w:pPr>
                    <w:ind w:left="360"/>
                    <w:jc w:val="both"/>
                  </w:pPr>
                  <w:r>
                    <w:t>Review with Setup TTT members</w:t>
                  </w:r>
                </w:p>
              </w:txbxContent>
            </v:textbox>
          </v:shape>
        </w:pict>
      </w:r>
    </w:p>
    <w:p w14:paraId="7875CC72" w14:textId="77777777" w:rsidR="0055668A" w:rsidRDefault="0055668A"/>
    <w:p w14:paraId="2BE7908B" w14:textId="77777777" w:rsidR="0055668A" w:rsidRPr="0055668A" w:rsidRDefault="0055668A" w:rsidP="0055668A"/>
    <w:p w14:paraId="534466AF" w14:textId="77777777" w:rsidR="0055668A" w:rsidRPr="0055668A" w:rsidRDefault="0055668A" w:rsidP="0055668A"/>
    <w:p w14:paraId="3DC9C0B3" w14:textId="77777777" w:rsidR="0055668A" w:rsidRPr="0055668A" w:rsidRDefault="0055668A" w:rsidP="0055668A"/>
    <w:p w14:paraId="11953158" w14:textId="77777777" w:rsidR="0055668A" w:rsidRPr="0055668A" w:rsidRDefault="0055668A" w:rsidP="0055668A"/>
    <w:p w14:paraId="4FE93BAB" w14:textId="77777777" w:rsidR="0055668A" w:rsidRPr="0055668A" w:rsidRDefault="0055668A" w:rsidP="0055668A"/>
    <w:p w14:paraId="230C28D1" w14:textId="77777777" w:rsidR="0055668A" w:rsidRPr="0055668A" w:rsidRDefault="0055668A" w:rsidP="0055668A"/>
    <w:p w14:paraId="59E86EB5" w14:textId="77777777" w:rsidR="0055668A" w:rsidRPr="0055668A" w:rsidRDefault="0055668A" w:rsidP="0055668A"/>
    <w:p w14:paraId="2D670875" w14:textId="77777777" w:rsidR="0055668A" w:rsidRPr="0055668A" w:rsidRDefault="0055668A" w:rsidP="0055668A"/>
    <w:p w14:paraId="23ED8121" w14:textId="77777777" w:rsidR="0055668A" w:rsidRPr="0055668A" w:rsidRDefault="0055668A" w:rsidP="0055668A"/>
    <w:p w14:paraId="5E800116" w14:textId="77777777" w:rsidR="0055668A" w:rsidRPr="0055668A" w:rsidRDefault="0055668A" w:rsidP="0055668A"/>
    <w:p w14:paraId="4B01D1CE" w14:textId="77777777" w:rsidR="0055668A" w:rsidRPr="0055668A" w:rsidRDefault="0055668A" w:rsidP="0055668A"/>
    <w:p w14:paraId="22632BE7" w14:textId="77777777" w:rsidR="0055668A" w:rsidRPr="0055668A" w:rsidRDefault="0055668A" w:rsidP="0055668A"/>
    <w:p w14:paraId="4CD165A8" w14:textId="77777777" w:rsidR="0055668A" w:rsidRPr="0055668A" w:rsidRDefault="0055668A" w:rsidP="0055668A"/>
    <w:p w14:paraId="6037B38B" w14:textId="77777777" w:rsidR="0055668A" w:rsidRPr="0055668A" w:rsidRDefault="0055668A" w:rsidP="0055668A"/>
    <w:p w14:paraId="31371172" w14:textId="77777777" w:rsidR="0055668A" w:rsidRPr="0055668A" w:rsidRDefault="0055668A" w:rsidP="0055668A"/>
    <w:p w14:paraId="5F794F75" w14:textId="77777777" w:rsidR="0055668A" w:rsidRPr="0055668A" w:rsidRDefault="0055668A" w:rsidP="0055668A"/>
    <w:p w14:paraId="728BB13C" w14:textId="77777777" w:rsidR="0055668A" w:rsidRPr="0055668A" w:rsidRDefault="0055668A" w:rsidP="0055668A"/>
    <w:p w14:paraId="55D413D9" w14:textId="77777777" w:rsidR="0055668A" w:rsidRPr="0055668A" w:rsidRDefault="0055668A" w:rsidP="0055668A"/>
    <w:p w14:paraId="5D6F777E" w14:textId="77777777" w:rsidR="0055668A" w:rsidRPr="0055668A" w:rsidRDefault="0055668A" w:rsidP="0055668A"/>
    <w:p w14:paraId="200B45D3" w14:textId="77777777" w:rsidR="0055668A" w:rsidRPr="0055668A" w:rsidRDefault="0055668A" w:rsidP="0055668A"/>
    <w:p w14:paraId="06552151" w14:textId="77777777" w:rsidR="0055668A" w:rsidRPr="0055668A" w:rsidRDefault="0055668A" w:rsidP="0055668A"/>
    <w:p w14:paraId="13D11ABB" w14:textId="77777777" w:rsidR="0055668A" w:rsidRDefault="0055668A"/>
    <w:p w14:paraId="5C2FD09F" w14:textId="5C3F7F2F" w:rsidR="0055668A" w:rsidRDefault="00083C4D" w:rsidP="00083C4D">
      <w:pPr>
        <w:tabs>
          <w:tab w:val="left" w:pos="3525"/>
        </w:tabs>
      </w:pPr>
      <w:r>
        <w:tab/>
      </w:r>
    </w:p>
    <w:p w14:paraId="4A8668DB" w14:textId="217164DD" w:rsidR="0055668A" w:rsidRDefault="0055668A" w:rsidP="0055668A">
      <w:pPr>
        <w:tabs>
          <w:tab w:val="left" w:pos="5700"/>
        </w:tabs>
      </w:pPr>
      <w:r>
        <w:tab/>
      </w:r>
    </w:p>
    <w:p w14:paraId="506AE134" w14:textId="30AA12C4" w:rsidR="00CA09B2" w:rsidRDefault="00CA09B2">
      <w:r w:rsidRPr="0055668A">
        <w:br w:type="page"/>
      </w:r>
    </w:p>
    <w:tbl>
      <w:tblPr>
        <w:tblW w:w="9358" w:type="dxa"/>
        <w:tblInd w:w="113" w:type="dxa"/>
        <w:tblLook w:val="04A0" w:firstRow="1" w:lastRow="0" w:firstColumn="1" w:lastColumn="0" w:noHBand="0" w:noVBand="1"/>
      </w:tblPr>
      <w:tblGrid>
        <w:gridCol w:w="725"/>
        <w:gridCol w:w="1162"/>
        <w:gridCol w:w="733"/>
        <w:gridCol w:w="2252"/>
        <w:gridCol w:w="2256"/>
        <w:gridCol w:w="2230"/>
      </w:tblGrid>
      <w:tr w:rsidR="001E0AF2" w:rsidRPr="006E3854" w14:paraId="6131F69C" w14:textId="77777777" w:rsidTr="001E0AF2">
        <w:trPr>
          <w:trHeight w:val="305"/>
        </w:trPr>
        <w:tc>
          <w:tcPr>
            <w:tcW w:w="72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441BA80" w14:textId="77777777" w:rsidR="006E3854" w:rsidRPr="006E3854" w:rsidRDefault="006E3854" w:rsidP="006E3854">
            <w:pPr>
              <w:rPr>
                <w:b/>
                <w:bCs/>
                <w:sz w:val="20"/>
                <w:lang w:val="en-CA" w:eastAsia="en-CA"/>
              </w:rPr>
            </w:pPr>
            <w:r w:rsidRPr="006E3854">
              <w:rPr>
                <w:b/>
                <w:bCs/>
                <w:sz w:val="20"/>
                <w:lang w:val="en-CA" w:eastAsia="en-CA"/>
              </w:rPr>
              <w:t>CID</w:t>
            </w:r>
          </w:p>
        </w:tc>
        <w:tc>
          <w:tcPr>
            <w:tcW w:w="116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89C8177" w14:textId="77777777" w:rsidR="006E3854" w:rsidRPr="006E3854" w:rsidRDefault="006E3854" w:rsidP="006E3854">
            <w:pPr>
              <w:rPr>
                <w:b/>
                <w:bCs/>
                <w:sz w:val="20"/>
                <w:lang w:val="en-CA" w:eastAsia="en-CA"/>
              </w:rPr>
            </w:pPr>
            <w:r w:rsidRPr="006E3854">
              <w:rPr>
                <w:b/>
                <w:bCs/>
                <w:sz w:val="20"/>
                <w:lang w:val="en-CA" w:eastAsia="en-CA"/>
              </w:rPr>
              <w:t>Clause</w:t>
            </w:r>
          </w:p>
        </w:tc>
        <w:tc>
          <w:tcPr>
            <w:tcW w:w="73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71F7836" w14:textId="77777777" w:rsidR="006E3854" w:rsidRPr="006E3854" w:rsidRDefault="006E3854" w:rsidP="006E3854">
            <w:pPr>
              <w:rPr>
                <w:b/>
                <w:bCs/>
                <w:sz w:val="20"/>
                <w:lang w:val="en-CA" w:eastAsia="en-CA"/>
              </w:rPr>
            </w:pPr>
            <w:r w:rsidRPr="006E3854">
              <w:rPr>
                <w:b/>
                <w:bCs/>
                <w:sz w:val="20"/>
                <w:lang w:val="en-CA" w:eastAsia="en-CA"/>
              </w:rPr>
              <w:t>Page</w:t>
            </w:r>
          </w:p>
        </w:tc>
        <w:tc>
          <w:tcPr>
            <w:tcW w:w="225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D53A27C" w14:textId="77777777" w:rsidR="006E3854" w:rsidRPr="006E3854" w:rsidRDefault="006E3854" w:rsidP="006E3854">
            <w:pPr>
              <w:rPr>
                <w:b/>
                <w:bCs/>
                <w:sz w:val="20"/>
                <w:lang w:val="en-CA" w:eastAsia="en-CA"/>
              </w:rPr>
            </w:pPr>
            <w:r w:rsidRPr="006E3854">
              <w:rPr>
                <w:b/>
                <w:bCs/>
                <w:sz w:val="20"/>
                <w:lang w:val="en-CA" w:eastAsia="en-CA"/>
              </w:rPr>
              <w:t>Comment</w:t>
            </w:r>
          </w:p>
        </w:tc>
        <w:tc>
          <w:tcPr>
            <w:tcW w:w="225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C8D33FB" w14:textId="77777777" w:rsidR="006E3854" w:rsidRPr="006E3854" w:rsidRDefault="006E3854" w:rsidP="006E3854">
            <w:pPr>
              <w:rPr>
                <w:b/>
                <w:bCs/>
                <w:sz w:val="20"/>
                <w:lang w:val="en-CA" w:eastAsia="en-CA"/>
              </w:rPr>
            </w:pPr>
            <w:r w:rsidRPr="006E3854">
              <w:rPr>
                <w:b/>
                <w:bCs/>
                <w:sz w:val="20"/>
                <w:lang w:val="en-CA" w:eastAsia="en-CA"/>
              </w:rPr>
              <w:t>Proposed Change</w:t>
            </w:r>
          </w:p>
        </w:tc>
        <w:tc>
          <w:tcPr>
            <w:tcW w:w="223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0100238" w14:textId="77777777" w:rsidR="006E3854" w:rsidRPr="006E3854" w:rsidRDefault="006E3854" w:rsidP="006E3854">
            <w:pPr>
              <w:rPr>
                <w:b/>
                <w:bCs/>
                <w:sz w:val="20"/>
                <w:lang w:val="en-CA" w:eastAsia="en-CA"/>
              </w:rPr>
            </w:pPr>
            <w:r w:rsidRPr="006E3854">
              <w:rPr>
                <w:b/>
                <w:bCs/>
                <w:sz w:val="20"/>
                <w:lang w:val="en-CA" w:eastAsia="en-CA"/>
              </w:rPr>
              <w:t>Resolution</w:t>
            </w:r>
          </w:p>
        </w:tc>
      </w:tr>
      <w:tr w:rsidR="001E0AF2" w:rsidRPr="006E3854" w14:paraId="641E5A5E" w14:textId="77777777" w:rsidTr="006E3854">
        <w:trPr>
          <w:trHeight w:val="3299"/>
        </w:trPr>
        <w:tc>
          <w:tcPr>
            <w:tcW w:w="725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086104A" w14:textId="77777777" w:rsidR="006E3854" w:rsidRPr="007D353C" w:rsidRDefault="006E3854" w:rsidP="006E3854">
            <w:pPr>
              <w:jc w:val="right"/>
              <w:rPr>
                <w:sz w:val="20"/>
                <w:lang w:val="en-CA" w:eastAsia="en-CA"/>
              </w:rPr>
            </w:pPr>
            <w:r w:rsidRPr="007D353C">
              <w:rPr>
                <w:sz w:val="20"/>
                <w:lang w:val="en-CA" w:eastAsia="en-CA"/>
              </w:rPr>
              <w:t>532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22B91BF" w14:textId="77777777" w:rsidR="006E3854" w:rsidRPr="007D353C" w:rsidRDefault="006E3854" w:rsidP="006E3854">
            <w:pPr>
              <w:rPr>
                <w:sz w:val="20"/>
                <w:lang w:val="en-CA" w:eastAsia="en-CA"/>
              </w:rPr>
            </w:pPr>
            <w:r w:rsidRPr="007D353C">
              <w:rPr>
                <w:sz w:val="20"/>
                <w:lang w:val="en-CA" w:eastAsia="en-CA"/>
              </w:rPr>
              <w:t>11.21.18.1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C82FBF7" w14:textId="77777777" w:rsidR="006E3854" w:rsidRPr="007D353C" w:rsidRDefault="006E3854" w:rsidP="006E3854">
            <w:pPr>
              <w:rPr>
                <w:sz w:val="20"/>
                <w:lang w:val="en-CA" w:eastAsia="en-CA"/>
              </w:rPr>
            </w:pPr>
            <w:r w:rsidRPr="007D353C">
              <w:rPr>
                <w:sz w:val="20"/>
                <w:lang w:val="en-CA" w:eastAsia="en-CA"/>
              </w:rPr>
              <w:t>64.42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80919B0" w14:textId="77777777" w:rsidR="006E3854" w:rsidRPr="007D353C" w:rsidRDefault="006E3854" w:rsidP="006E3854">
            <w:pPr>
              <w:rPr>
                <w:sz w:val="20"/>
                <w:lang w:val="en-CA" w:eastAsia="en-CA"/>
              </w:rPr>
            </w:pPr>
            <w:r w:rsidRPr="007D353C">
              <w:rPr>
                <w:sz w:val="20"/>
                <w:lang w:val="en-CA" w:eastAsia="en-CA"/>
              </w:rPr>
              <w:t>For successful sensing measurement, all procedures seem to be needed in my understanding. for example, without measurement setup or measurement instance, I am not sure if the sensing operation can be done successfully. So, all procedures should be included in the sending measurement.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02B2F16" w14:textId="77777777" w:rsidR="006E3854" w:rsidRPr="007D353C" w:rsidRDefault="006E3854" w:rsidP="006E3854">
            <w:pPr>
              <w:rPr>
                <w:sz w:val="20"/>
                <w:lang w:val="en-CA" w:eastAsia="en-CA"/>
              </w:rPr>
            </w:pPr>
            <w:r w:rsidRPr="007D353C">
              <w:rPr>
                <w:sz w:val="20"/>
                <w:lang w:val="en-CA" w:eastAsia="en-CA"/>
              </w:rPr>
              <w:t>Modify the text on P64L42 as following</w:t>
            </w:r>
            <w:r w:rsidRPr="007D353C">
              <w:rPr>
                <w:sz w:val="20"/>
                <w:lang w:val="en-CA" w:eastAsia="en-CA"/>
              </w:rPr>
              <w:br/>
              <w:t>" A WLAN sensing procedure is composed of the following: Sensing session setup, sensing ..."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F6F0E08" w14:textId="617D3CEE" w:rsidR="001E0AF2" w:rsidRPr="007D353C" w:rsidRDefault="001E0AF2" w:rsidP="006E3854">
            <w:pPr>
              <w:rPr>
                <w:sz w:val="20"/>
                <w:lang w:val="en-CA" w:eastAsia="en-CA"/>
              </w:rPr>
            </w:pPr>
            <w:r w:rsidRPr="007D353C">
              <w:rPr>
                <w:sz w:val="20"/>
                <w:lang w:val="en-CA" w:eastAsia="en-CA"/>
              </w:rPr>
              <w:t>Revised</w:t>
            </w:r>
            <w:r w:rsidR="00501D02" w:rsidRPr="007D353C">
              <w:rPr>
                <w:sz w:val="20"/>
                <w:lang w:val="en-CA" w:eastAsia="en-CA"/>
              </w:rPr>
              <w:t>:</w:t>
            </w:r>
          </w:p>
          <w:p w14:paraId="13BA10AC" w14:textId="17ED3B73" w:rsidR="006E3854" w:rsidRPr="007D353C" w:rsidRDefault="007D353C" w:rsidP="006E3854">
            <w:pPr>
              <w:rPr>
                <w:sz w:val="20"/>
                <w:lang w:val="en-CA" w:eastAsia="en-CA"/>
              </w:rPr>
            </w:pPr>
            <w:r w:rsidRPr="007D353C">
              <w:rPr>
                <w:sz w:val="20"/>
                <w:lang w:val="en-CA" w:eastAsia="en-CA"/>
              </w:rPr>
              <w:t>Several comments applicable to the same paragraph were combined.</w:t>
            </w:r>
          </w:p>
        </w:tc>
      </w:tr>
      <w:tr w:rsidR="001E0AF2" w:rsidRPr="006E3854" w14:paraId="7681D3BC" w14:textId="77777777" w:rsidTr="006E3854">
        <w:trPr>
          <w:trHeight w:val="2791"/>
        </w:trPr>
        <w:tc>
          <w:tcPr>
            <w:tcW w:w="725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7DFF93F" w14:textId="77777777" w:rsidR="006E3854" w:rsidRPr="006E3854" w:rsidRDefault="006E3854" w:rsidP="006E3854">
            <w:pPr>
              <w:jc w:val="right"/>
              <w:rPr>
                <w:sz w:val="20"/>
                <w:lang w:val="en-CA" w:eastAsia="en-CA"/>
              </w:rPr>
            </w:pPr>
            <w:r w:rsidRPr="006E3854">
              <w:rPr>
                <w:sz w:val="20"/>
                <w:lang w:val="en-CA" w:eastAsia="en-CA"/>
              </w:rPr>
              <w:t>846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66987D5" w14:textId="77777777" w:rsidR="006E3854" w:rsidRPr="006E3854" w:rsidRDefault="006E3854" w:rsidP="006E3854">
            <w:pPr>
              <w:rPr>
                <w:sz w:val="20"/>
                <w:lang w:val="en-CA" w:eastAsia="en-CA"/>
              </w:rPr>
            </w:pPr>
            <w:r w:rsidRPr="006E3854">
              <w:rPr>
                <w:sz w:val="20"/>
                <w:lang w:val="en-CA" w:eastAsia="en-CA"/>
              </w:rPr>
              <w:t>11.21.18.1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98CB4B9" w14:textId="77777777" w:rsidR="006E3854" w:rsidRPr="006E3854" w:rsidRDefault="006E3854" w:rsidP="006E3854">
            <w:pPr>
              <w:rPr>
                <w:sz w:val="20"/>
                <w:lang w:val="en-CA" w:eastAsia="en-CA"/>
              </w:rPr>
            </w:pPr>
            <w:r w:rsidRPr="006E3854">
              <w:rPr>
                <w:sz w:val="20"/>
                <w:lang w:val="en-CA" w:eastAsia="en-CA"/>
              </w:rPr>
              <w:t>64.42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5FDD57A" w14:textId="77777777" w:rsidR="006E3854" w:rsidRPr="006E3854" w:rsidRDefault="006E3854" w:rsidP="006E3854">
            <w:pPr>
              <w:rPr>
                <w:sz w:val="20"/>
                <w:lang w:val="en-CA" w:eastAsia="en-CA"/>
              </w:rPr>
            </w:pPr>
            <w:r w:rsidRPr="006E3854">
              <w:rPr>
                <w:sz w:val="20"/>
                <w:lang w:val="en-CA" w:eastAsia="en-CA"/>
              </w:rPr>
              <w:t xml:space="preserve">It is partially true that a WLAN sensing procedure is composed of one or more of the following exchanges.  For </w:t>
            </w:r>
            <w:proofErr w:type="gramStart"/>
            <w:r w:rsidRPr="006E3854">
              <w:rPr>
                <w:sz w:val="20"/>
                <w:lang w:val="en-CA" w:eastAsia="en-CA"/>
              </w:rPr>
              <w:t>example</w:t>
            </w:r>
            <w:proofErr w:type="gramEnd"/>
            <w:r w:rsidRPr="006E3854">
              <w:rPr>
                <w:sz w:val="20"/>
                <w:lang w:val="en-CA" w:eastAsia="en-CA"/>
              </w:rPr>
              <w:t xml:space="preserve"> it is not possible to have a measurement instance without a preceding measurement setup.  Therefore, this statement is not </w:t>
            </w:r>
            <w:proofErr w:type="spellStart"/>
            <w:r w:rsidRPr="006E3854">
              <w:rPr>
                <w:sz w:val="20"/>
                <w:lang w:val="en-CA" w:eastAsia="en-CA"/>
              </w:rPr>
              <w:t>percise</w:t>
            </w:r>
            <w:proofErr w:type="spellEnd"/>
            <w:r w:rsidRPr="006E3854">
              <w:rPr>
                <w:sz w:val="20"/>
                <w:lang w:val="en-CA" w:eastAsia="en-CA"/>
              </w:rPr>
              <w:t>.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5F392F9" w14:textId="77777777" w:rsidR="006E3854" w:rsidRPr="006E3854" w:rsidRDefault="006E3854" w:rsidP="006E3854">
            <w:pPr>
              <w:rPr>
                <w:sz w:val="20"/>
                <w:lang w:val="en-CA" w:eastAsia="en-CA"/>
              </w:rPr>
            </w:pPr>
            <w:r w:rsidRPr="006E3854">
              <w:rPr>
                <w:sz w:val="20"/>
                <w:lang w:val="en-CA" w:eastAsia="en-CA"/>
              </w:rPr>
              <w:t>Change text to:</w:t>
            </w:r>
            <w:r w:rsidRPr="006E3854">
              <w:rPr>
                <w:sz w:val="20"/>
                <w:lang w:val="en-CA" w:eastAsia="en-CA"/>
              </w:rPr>
              <w:br/>
              <w:t xml:space="preserve"> "A WLAN sensing procedure may be composed of one or more of the following exchanges:"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02AF1DC" w14:textId="74ACDEDD" w:rsidR="001E0AF2" w:rsidRPr="00501D02" w:rsidRDefault="001E0AF2" w:rsidP="006E3854">
            <w:pPr>
              <w:rPr>
                <w:sz w:val="20"/>
                <w:lang w:val="en-CA" w:eastAsia="en-CA"/>
              </w:rPr>
            </w:pPr>
            <w:r w:rsidRPr="00501D02">
              <w:rPr>
                <w:sz w:val="20"/>
                <w:lang w:val="en-CA" w:eastAsia="en-CA"/>
              </w:rPr>
              <w:t>Revised</w:t>
            </w:r>
            <w:r w:rsidR="00501D02" w:rsidRPr="00501D02">
              <w:rPr>
                <w:sz w:val="20"/>
                <w:lang w:val="en-CA" w:eastAsia="en-CA"/>
              </w:rPr>
              <w:t>:</w:t>
            </w:r>
          </w:p>
          <w:p w14:paraId="0C5A126F" w14:textId="65823B54" w:rsidR="006E3854" w:rsidRPr="006E3854" w:rsidRDefault="001E0AF2" w:rsidP="006E3854">
            <w:pPr>
              <w:rPr>
                <w:sz w:val="20"/>
                <w:lang w:val="en-CA" w:eastAsia="en-CA"/>
              </w:rPr>
            </w:pPr>
            <w:r w:rsidRPr="001E0AF2">
              <w:rPr>
                <w:sz w:val="20"/>
                <w:lang w:val="en-CA" w:eastAsia="en-CA"/>
              </w:rPr>
              <w:t>Several comments applicable to the same paragraph were combined.</w:t>
            </w:r>
          </w:p>
        </w:tc>
      </w:tr>
    </w:tbl>
    <w:p w14:paraId="27648E63" w14:textId="190AEDFF" w:rsidR="006E3854" w:rsidRPr="001E0AF2" w:rsidRDefault="006E3854">
      <w:pPr>
        <w:rPr>
          <w:sz w:val="20"/>
        </w:rPr>
      </w:pPr>
    </w:p>
    <w:p w14:paraId="7B6CBB1A" w14:textId="0BB03833" w:rsidR="004D54E8" w:rsidRPr="00AD2F92" w:rsidRDefault="004D54E8" w:rsidP="00591139">
      <w:pPr>
        <w:rPr>
          <w:b/>
          <w:bCs/>
        </w:rPr>
      </w:pPr>
      <w:r w:rsidRPr="00AD2F92">
        <w:rPr>
          <w:b/>
          <w:bCs/>
        </w:rPr>
        <w:t>Note:</w:t>
      </w:r>
    </w:p>
    <w:p w14:paraId="21434113" w14:textId="4C7EEC14" w:rsidR="004D54E8" w:rsidRDefault="004D54E8" w:rsidP="00591139">
      <w:r>
        <w:t>Page 64 in D0.1 has been moved to page 79 in D0.2.</w:t>
      </w:r>
      <w:r w:rsidR="00CB6B53">
        <w:t xml:space="preserve">  The relevant line numbers are unchanged.</w:t>
      </w:r>
    </w:p>
    <w:p w14:paraId="1466B39A" w14:textId="77777777" w:rsidR="004D54E8" w:rsidRDefault="004D54E8"/>
    <w:p w14:paraId="1AA95E4E" w14:textId="77777777" w:rsidR="004D54E8" w:rsidRDefault="004D54E8" w:rsidP="00591139">
      <w:pPr>
        <w:rPr>
          <w:b/>
          <w:bCs/>
          <w:i/>
          <w:iCs/>
          <w:highlight w:val="yellow"/>
        </w:rPr>
      </w:pPr>
    </w:p>
    <w:p w14:paraId="5E8C690F" w14:textId="495345CB" w:rsidR="00591139" w:rsidRDefault="00591139" w:rsidP="00591139">
      <w:pPr>
        <w:rPr>
          <w:b/>
          <w:bCs/>
          <w:i/>
          <w:iCs/>
        </w:rPr>
      </w:pPr>
      <w:proofErr w:type="spellStart"/>
      <w:r w:rsidRPr="00401755">
        <w:rPr>
          <w:b/>
          <w:bCs/>
          <w:i/>
          <w:iCs/>
          <w:highlight w:val="yellow"/>
        </w:rPr>
        <w:t>TGbf</w:t>
      </w:r>
      <w:proofErr w:type="spellEnd"/>
      <w:r w:rsidRPr="00401755">
        <w:rPr>
          <w:b/>
          <w:bCs/>
          <w:i/>
          <w:iCs/>
          <w:highlight w:val="yellow"/>
        </w:rPr>
        <w:t xml:space="preserve"> Editor: Modify the text in </w:t>
      </w:r>
      <w:r>
        <w:rPr>
          <w:b/>
          <w:bCs/>
          <w:i/>
          <w:iCs/>
          <w:highlight w:val="yellow"/>
        </w:rPr>
        <w:t xml:space="preserve">D0.2 </w:t>
      </w:r>
      <w:r w:rsidR="00234A5C">
        <w:rPr>
          <w:b/>
          <w:bCs/>
          <w:i/>
          <w:iCs/>
          <w:highlight w:val="yellow"/>
        </w:rPr>
        <w:t>79</w:t>
      </w:r>
      <w:r w:rsidRPr="00401755">
        <w:rPr>
          <w:b/>
          <w:bCs/>
          <w:i/>
          <w:iCs/>
          <w:highlight w:val="yellow"/>
        </w:rPr>
        <w:t>.4</w:t>
      </w:r>
      <w:r w:rsidR="00234A5C">
        <w:rPr>
          <w:b/>
          <w:bCs/>
          <w:i/>
          <w:iCs/>
          <w:highlight w:val="yellow"/>
        </w:rPr>
        <w:t>0</w:t>
      </w:r>
      <w:r w:rsidRPr="00401755">
        <w:rPr>
          <w:b/>
          <w:bCs/>
          <w:i/>
          <w:iCs/>
          <w:highlight w:val="yellow"/>
        </w:rPr>
        <w:t>-4</w:t>
      </w:r>
      <w:r w:rsidR="00234A5C">
        <w:rPr>
          <w:b/>
          <w:bCs/>
          <w:i/>
          <w:iCs/>
          <w:highlight w:val="yellow"/>
        </w:rPr>
        <w:t>3</w:t>
      </w:r>
      <w:r w:rsidRPr="00401755">
        <w:rPr>
          <w:b/>
          <w:bCs/>
          <w:i/>
          <w:iCs/>
          <w:highlight w:val="yellow"/>
        </w:rPr>
        <w:t xml:space="preserve"> as follows:</w:t>
      </w:r>
    </w:p>
    <w:p w14:paraId="1E35ED5D" w14:textId="2EA69BF9" w:rsidR="00FF218B" w:rsidRDefault="00FF218B"/>
    <w:p w14:paraId="48BA5974" w14:textId="581AA00C" w:rsidR="00FF218B" w:rsidRPr="00AD2F92" w:rsidRDefault="00591139" w:rsidP="00591139">
      <w:pPr>
        <w:rPr>
          <w:sz w:val="20"/>
        </w:rPr>
      </w:pPr>
      <w:r w:rsidRPr="00AD2F92">
        <w:rPr>
          <w:sz w:val="20"/>
        </w:rPr>
        <w:t xml:space="preserve">A WLAN sensing procedure is composed of </w:t>
      </w:r>
      <w:r w:rsidRPr="00AD2F92">
        <w:rPr>
          <w:strike/>
          <w:color w:val="C00000"/>
          <w:sz w:val="20"/>
        </w:rPr>
        <w:t>one or more of the following</w:t>
      </w:r>
      <w:r w:rsidR="00587DB1" w:rsidRPr="00AD2F92">
        <w:rPr>
          <w:color w:val="C00000"/>
          <w:sz w:val="20"/>
          <w:u w:val="single"/>
        </w:rPr>
        <w:t xml:space="preserve"> setup </w:t>
      </w:r>
      <w:r w:rsidR="00173176">
        <w:rPr>
          <w:color w:val="C00000"/>
          <w:sz w:val="20"/>
          <w:u w:val="single"/>
        </w:rPr>
        <w:t xml:space="preserve">frame </w:t>
      </w:r>
      <w:r w:rsidR="00587DB1" w:rsidRPr="00AD2F92">
        <w:rPr>
          <w:color w:val="C00000"/>
          <w:sz w:val="20"/>
          <w:u w:val="single"/>
        </w:rPr>
        <w:t>exchanges</w:t>
      </w:r>
      <w:r>
        <w:rPr>
          <w:color w:val="000000"/>
          <w:sz w:val="20"/>
        </w:rPr>
        <w:t xml:space="preserve">: </w:t>
      </w:r>
      <w:proofErr w:type="spellStart"/>
      <w:r w:rsidRPr="00AD2F92">
        <w:rPr>
          <w:strike/>
          <w:color w:val="C00000"/>
          <w:sz w:val="20"/>
        </w:rPr>
        <w:t>S</w:t>
      </w:r>
      <w:r w:rsidR="00587DB1" w:rsidRPr="00AD2F92">
        <w:rPr>
          <w:color w:val="C00000"/>
          <w:sz w:val="20"/>
          <w:u w:val="single"/>
        </w:rPr>
        <w:t>s</w:t>
      </w:r>
      <w:r>
        <w:rPr>
          <w:color w:val="000000"/>
          <w:sz w:val="20"/>
        </w:rPr>
        <w:t>ensing</w:t>
      </w:r>
      <w:proofErr w:type="spellEnd"/>
      <w:r w:rsidR="00D27451" w:rsidRPr="00AD2F92">
        <w:rPr>
          <w:color w:val="C00000"/>
          <w:sz w:val="20"/>
        </w:rPr>
        <w:t xml:space="preserve"> </w:t>
      </w:r>
      <w:r w:rsidRPr="00AD2F92">
        <w:rPr>
          <w:sz w:val="20"/>
        </w:rPr>
        <w:t xml:space="preserve">session setup, </w:t>
      </w:r>
      <w:r w:rsidR="00587DB1">
        <w:rPr>
          <w:sz w:val="20"/>
        </w:rPr>
        <w:t xml:space="preserve">and </w:t>
      </w:r>
      <w:r w:rsidRPr="00AD2F92">
        <w:rPr>
          <w:sz w:val="20"/>
        </w:rPr>
        <w:t xml:space="preserve">sensing measurement setup, </w:t>
      </w:r>
      <w:r w:rsidR="00D56FE7">
        <w:rPr>
          <w:color w:val="C00000"/>
          <w:sz w:val="20"/>
          <w:u w:val="single"/>
        </w:rPr>
        <w:t>followed by</w:t>
      </w:r>
      <w:r w:rsidR="00587DB1" w:rsidRPr="00517D06">
        <w:rPr>
          <w:color w:val="C00000"/>
          <w:sz w:val="20"/>
          <w:u w:val="single"/>
        </w:rPr>
        <w:t xml:space="preserve"> one or more </w:t>
      </w:r>
      <w:r w:rsidRPr="00AD2F92">
        <w:rPr>
          <w:sz w:val="20"/>
        </w:rPr>
        <w:t>sensing measurement instance(s</w:t>
      </w:r>
      <w:proofErr w:type="gramStart"/>
      <w:r w:rsidRPr="00AD2F92">
        <w:rPr>
          <w:sz w:val="20"/>
        </w:rPr>
        <w:t>)(</w:t>
      </w:r>
      <w:proofErr w:type="gramEnd"/>
      <w:r w:rsidRPr="00AD2F92">
        <w:rPr>
          <w:sz w:val="20"/>
        </w:rPr>
        <w:t xml:space="preserve">#604, #804), </w:t>
      </w:r>
      <w:r w:rsidR="00D56FE7" w:rsidRPr="00AD2F92">
        <w:rPr>
          <w:color w:val="C00000"/>
          <w:sz w:val="20"/>
          <w:u w:val="single"/>
        </w:rPr>
        <w:t xml:space="preserve">and </w:t>
      </w:r>
      <w:r w:rsidR="00234A5C">
        <w:rPr>
          <w:color w:val="C00000"/>
          <w:sz w:val="20"/>
          <w:u w:val="single"/>
        </w:rPr>
        <w:t>termination</w:t>
      </w:r>
      <w:r w:rsidR="00D56FE7" w:rsidRPr="00AD2F92">
        <w:rPr>
          <w:color w:val="C00000"/>
          <w:sz w:val="20"/>
          <w:u w:val="single"/>
        </w:rPr>
        <w:t xml:space="preserve"> </w:t>
      </w:r>
      <w:r w:rsidR="00173176">
        <w:rPr>
          <w:color w:val="C00000"/>
          <w:sz w:val="20"/>
          <w:u w:val="single"/>
        </w:rPr>
        <w:t xml:space="preserve">frame </w:t>
      </w:r>
      <w:r w:rsidR="00D56FE7" w:rsidRPr="00AD2F92">
        <w:rPr>
          <w:color w:val="C00000"/>
          <w:sz w:val="20"/>
          <w:u w:val="single"/>
        </w:rPr>
        <w:t xml:space="preserve">exchanges: </w:t>
      </w:r>
      <w:r w:rsidRPr="00AD2F92">
        <w:rPr>
          <w:sz w:val="20"/>
        </w:rPr>
        <w:t>sensing measurement setup termination, and sensing session termination</w:t>
      </w:r>
      <w:r w:rsidR="00234A5C">
        <w:rPr>
          <w:sz w:val="20"/>
        </w:rPr>
        <w:t xml:space="preserve"> </w:t>
      </w:r>
      <w:r w:rsidR="00234A5C" w:rsidRPr="00AD2F92">
        <w:rPr>
          <w:color w:val="C00000"/>
          <w:sz w:val="20"/>
          <w:u w:val="single"/>
        </w:rPr>
        <w:t>(</w:t>
      </w:r>
      <w:r w:rsidR="00234A5C">
        <w:rPr>
          <w:rFonts w:ascii="TimesNewRoman" w:hAnsi="TimesNewRoman" w:cs="TimesNewRoman"/>
          <w:color w:val="C00000"/>
          <w:sz w:val="20"/>
          <w:u w:val="single"/>
          <w:lang w:val="en-CA" w:eastAsia="en-CA"/>
        </w:rPr>
        <w:t xml:space="preserve">#532, </w:t>
      </w:r>
      <w:r w:rsidR="00234A5C" w:rsidRPr="00FF218B">
        <w:rPr>
          <w:rFonts w:ascii="TimesNewRoman" w:hAnsi="TimesNewRoman" w:cs="TimesNewRoman"/>
          <w:color w:val="C00000"/>
          <w:sz w:val="20"/>
          <w:u w:val="single"/>
          <w:lang w:val="en-CA" w:eastAsia="en-CA"/>
        </w:rPr>
        <w:t>#846</w:t>
      </w:r>
      <w:r w:rsidR="00234A5C" w:rsidRPr="00AD2F92">
        <w:rPr>
          <w:color w:val="C00000"/>
          <w:sz w:val="20"/>
          <w:u w:val="single"/>
        </w:rPr>
        <w:t>)</w:t>
      </w:r>
      <w:r w:rsidR="00234A5C">
        <w:rPr>
          <w:sz w:val="20"/>
        </w:rPr>
        <w:t>.</w:t>
      </w:r>
    </w:p>
    <w:p w14:paraId="7BC2C829" w14:textId="7A3F6513" w:rsidR="00FF218B" w:rsidRDefault="00FF218B"/>
    <w:p w14:paraId="6D157127" w14:textId="0E8484E5" w:rsidR="00FF218B" w:rsidRDefault="00FF218B"/>
    <w:p w14:paraId="0CEB0183" w14:textId="7561C080" w:rsidR="00FF218B" w:rsidRDefault="00FF218B"/>
    <w:p w14:paraId="4222E7A9" w14:textId="3978332B" w:rsidR="00FF218B" w:rsidRDefault="00FF218B"/>
    <w:p w14:paraId="534FB935" w14:textId="7CAB2F20" w:rsidR="00FF218B" w:rsidRDefault="00FF218B"/>
    <w:p w14:paraId="4E3BE81E" w14:textId="77777777" w:rsidR="00FF218B" w:rsidRDefault="00FF218B"/>
    <w:p w14:paraId="53297910" w14:textId="79164283" w:rsidR="00FE6AFE" w:rsidRDefault="00FE6AFE"/>
    <w:p w14:paraId="6602846A" w14:textId="099EB4D9" w:rsidR="00FE6AFE" w:rsidRDefault="00FE6AFE"/>
    <w:p w14:paraId="288C903F" w14:textId="6DB55751" w:rsidR="00FE6AFE" w:rsidRDefault="00FE6AFE"/>
    <w:p w14:paraId="60E3BB2E" w14:textId="53B26048" w:rsidR="00ED567B" w:rsidRDefault="00ED567B"/>
    <w:p w14:paraId="7D24808C" w14:textId="167FD3ED" w:rsidR="00ED567B" w:rsidRDefault="00ED567B"/>
    <w:p w14:paraId="40F1ED1C" w14:textId="7C4A76F0" w:rsidR="00ED567B" w:rsidRDefault="00ED567B"/>
    <w:p w14:paraId="4FC1BD90" w14:textId="77777777" w:rsidR="00ED567B" w:rsidRDefault="00ED567B"/>
    <w:p w14:paraId="7102997B" w14:textId="02159682" w:rsidR="006E3854" w:rsidRDefault="006E3854"/>
    <w:p w14:paraId="113BAF8E" w14:textId="77777777" w:rsidR="00002B63" w:rsidRDefault="00002B63"/>
    <w:p w14:paraId="04A4E963" w14:textId="459A308A" w:rsidR="00010071" w:rsidRDefault="00010071"/>
    <w:p w14:paraId="4744F31A" w14:textId="51E21FE4" w:rsidR="00010071" w:rsidRDefault="00010071"/>
    <w:tbl>
      <w:tblPr>
        <w:tblW w:w="9370" w:type="dxa"/>
        <w:tblLook w:val="04A0" w:firstRow="1" w:lastRow="0" w:firstColumn="1" w:lastColumn="0" w:noHBand="0" w:noVBand="1"/>
      </w:tblPr>
      <w:tblGrid>
        <w:gridCol w:w="734"/>
        <w:gridCol w:w="1066"/>
        <w:gridCol w:w="734"/>
        <w:gridCol w:w="2280"/>
        <w:gridCol w:w="2281"/>
        <w:gridCol w:w="2275"/>
      </w:tblGrid>
      <w:tr w:rsidR="00010071" w:rsidRPr="00010071" w14:paraId="29111D25" w14:textId="77777777" w:rsidTr="00401755">
        <w:trPr>
          <w:cantSplit/>
          <w:trHeight w:val="274"/>
          <w:tblHeader/>
        </w:trPr>
        <w:tc>
          <w:tcPr>
            <w:tcW w:w="734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26F6FA5D" w14:textId="77777777" w:rsidR="00010071" w:rsidRPr="00010071" w:rsidRDefault="00010071" w:rsidP="00401755">
            <w:pPr>
              <w:rPr>
                <w:b/>
                <w:bCs/>
                <w:sz w:val="20"/>
                <w:lang w:val="en-CA" w:eastAsia="en-CA"/>
              </w:rPr>
            </w:pPr>
            <w:r w:rsidRPr="00010071">
              <w:rPr>
                <w:b/>
                <w:bCs/>
                <w:sz w:val="20"/>
                <w:lang w:val="en-CA" w:eastAsia="en-CA"/>
              </w:rPr>
              <w:lastRenderedPageBreak/>
              <w:t>CID</w:t>
            </w:r>
          </w:p>
        </w:tc>
        <w:tc>
          <w:tcPr>
            <w:tcW w:w="106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6BEF94BA" w14:textId="77777777" w:rsidR="00010071" w:rsidRPr="00010071" w:rsidRDefault="00010071" w:rsidP="00401755">
            <w:pPr>
              <w:rPr>
                <w:b/>
                <w:bCs/>
                <w:sz w:val="20"/>
                <w:lang w:val="en-CA" w:eastAsia="en-CA"/>
              </w:rPr>
            </w:pPr>
            <w:r w:rsidRPr="00010071">
              <w:rPr>
                <w:b/>
                <w:bCs/>
                <w:sz w:val="20"/>
                <w:lang w:val="en-CA" w:eastAsia="en-CA"/>
              </w:rPr>
              <w:t>Clause</w:t>
            </w:r>
          </w:p>
        </w:tc>
        <w:tc>
          <w:tcPr>
            <w:tcW w:w="73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6129A6B1" w14:textId="77777777" w:rsidR="00010071" w:rsidRPr="00010071" w:rsidRDefault="00010071" w:rsidP="00401755">
            <w:pPr>
              <w:rPr>
                <w:b/>
                <w:bCs/>
                <w:sz w:val="20"/>
                <w:lang w:val="en-CA" w:eastAsia="en-CA"/>
              </w:rPr>
            </w:pPr>
            <w:r w:rsidRPr="00010071">
              <w:rPr>
                <w:b/>
                <w:bCs/>
                <w:sz w:val="20"/>
                <w:lang w:val="en-CA" w:eastAsia="en-CA"/>
              </w:rPr>
              <w:t>Page</w:t>
            </w:r>
          </w:p>
        </w:tc>
        <w:tc>
          <w:tcPr>
            <w:tcW w:w="228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15ECCFB6" w14:textId="77777777" w:rsidR="00010071" w:rsidRPr="00010071" w:rsidRDefault="00010071" w:rsidP="00401755">
            <w:pPr>
              <w:rPr>
                <w:b/>
                <w:bCs/>
                <w:sz w:val="20"/>
                <w:lang w:val="en-CA" w:eastAsia="en-CA"/>
              </w:rPr>
            </w:pPr>
            <w:r w:rsidRPr="00010071">
              <w:rPr>
                <w:b/>
                <w:bCs/>
                <w:sz w:val="20"/>
                <w:lang w:val="en-CA" w:eastAsia="en-CA"/>
              </w:rPr>
              <w:t>Comment</w:t>
            </w:r>
          </w:p>
        </w:tc>
        <w:tc>
          <w:tcPr>
            <w:tcW w:w="228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38E932D0" w14:textId="77777777" w:rsidR="00010071" w:rsidRPr="00010071" w:rsidRDefault="00010071" w:rsidP="00401755">
            <w:pPr>
              <w:rPr>
                <w:b/>
                <w:bCs/>
                <w:sz w:val="20"/>
                <w:lang w:val="en-CA" w:eastAsia="en-CA"/>
              </w:rPr>
            </w:pPr>
            <w:r w:rsidRPr="00010071">
              <w:rPr>
                <w:b/>
                <w:bCs/>
                <w:sz w:val="20"/>
                <w:lang w:val="en-CA" w:eastAsia="en-CA"/>
              </w:rPr>
              <w:t>Proposed Change</w:t>
            </w:r>
          </w:p>
        </w:tc>
        <w:tc>
          <w:tcPr>
            <w:tcW w:w="227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654F2A28" w14:textId="77777777" w:rsidR="00010071" w:rsidRPr="00010071" w:rsidRDefault="00010071" w:rsidP="00401755">
            <w:pPr>
              <w:rPr>
                <w:b/>
                <w:bCs/>
                <w:sz w:val="20"/>
                <w:lang w:val="en-CA" w:eastAsia="en-CA"/>
              </w:rPr>
            </w:pPr>
            <w:r w:rsidRPr="00010071">
              <w:rPr>
                <w:b/>
                <w:bCs/>
                <w:sz w:val="20"/>
                <w:lang w:val="en-CA" w:eastAsia="en-CA"/>
              </w:rPr>
              <w:t>Resolution</w:t>
            </w:r>
          </w:p>
        </w:tc>
      </w:tr>
      <w:tr w:rsidR="00010071" w:rsidRPr="00010071" w14:paraId="3F3EA681" w14:textId="77777777" w:rsidTr="00401755">
        <w:trPr>
          <w:cantSplit/>
          <w:trHeight w:val="5087"/>
        </w:trPr>
        <w:tc>
          <w:tcPr>
            <w:tcW w:w="73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1097DB67" w14:textId="77777777" w:rsidR="00010071" w:rsidRPr="00010071" w:rsidRDefault="00010071" w:rsidP="00401755">
            <w:pPr>
              <w:jc w:val="right"/>
              <w:rPr>
                <w:sz w:val="20"/>
                <w:lang w:val="en-CA" w:eastAsia="en-CA"/>
              </w:rPr>
            </w:pPr>
            <w:r w:rsidRPr="00010071">
              <w:rPr>
                <w:sz w:val="20"/>
                <w:lang w:val="en-CA" w:eastAsia="en-CA"/>
              </w:rPr>
              <w:t>89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2CC8B26B" w14:textId="77777777" w:rsidR="00010071" w:rsidRPr="00010071" w:rsidRDefault="00010071" w:rsidP="00401755">
            <w:pPr>
              <w:rPr>
                <w:sz w:val="20"/>
                <w:lang w:val="en-CA" w:eastAsia="en-CA"/>
              </w:rPr>
            </w:pPr>
            <w:r w:rsidRPr="00010071">
              <w:rPr>
                <w:sz w:val="20"/>
                <w:lang w:val="en-CA" w:eastAsia="en-CA"/>
              </w:rPr>
              <w:t>11.21.18.1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2A718EF6" w14:textId="77777777" w:rsidR="00010071" w:rsidRPr="00010071" w:rsidRDefault="00010071" w:rsidP="00401755">
            <w:pPr>
              <w:rPr>
                <w:sz w:val="20"/>
                <w:lang w:val="en-CA" w:eastAsia="en-CA"/>
              </w:rPr>
            </w:pPr>
            <w:r w:rsidRPr="00010071">
              <w:rPr>
                <w:sz w:val="20"/>
                <w:lang w:val="en-CA" w:eastAsia="en-CA"/>
              </w:rPr>
              <w:t>64.52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61862FE8" w14:textId="77777777" w:rsidR="00010071" w:rsidRPr="00010071" w:rsidRDefault="00010071" w:rsidP="00401755">
            <w:pPr>
              <w:rPr>
                <w:sz w:val="20"/>
                <w:lang w:val="en-CA" w:eastAsia="en-CA"/>
              </w:rPr>
            </w:pPr>
            <w:r w:rsidRPr="00010071">
              <w:rPr>
                <w:sz w:val="20"/>
                <w:lang w:val="en-CA" w:eastAsia="en-CA"/>
              </w:rPr>
              <w:t>Text doesn't allow all options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73E8CE7D" w14:textId="77777777" w:rsidR="00010071" w:rsidRPr="00010071" w:rsidRDefault="00010071" w:rsidP="00401755">
            <w:pPr>
              <w:rPr>
                <w:sz w:val="20"/>
                <w:lang w:val="en-CA" w:eastAsia="en-CA"/>
              </w:rPr>
            </w:pPr>
            <w:r w:rsidRPr="00010071">
              <w:rPr>
                <w:sz w:val="20"/>
                <w:lang w:val="en-CA" w:eastAsia="en-CA"/>
              </w:rPr>
              <w:t xml:space="preserve">The text in 11.21.18.1 states: "A sensing measurement instance is a time interval when sensing measurements are obtained, and it can be one of two methods: Trigger-based (TB) sensing measurement instance or non-TB sensing measurement instance". However, the </w:t>
            </w:r>
            <w:proofErr w:type="spellStart"/>
            <w:r w:rsidRPr="00010071">
              <w:rPr>
                <w:sz w:val="20"/>
                <w:lang w:val="en-CA" w:eastAsia="en-CA"/>
              </w:rPr>
              <w:t>folloowing</w:t>
            </w:r>
            <w:proofErr w:type="spellEnd"/>
            <w:r w:rsidRPr="00010071">
              <w:rPr>
                <w:sz w:val="20"/>
                <w:lang w:val="en-CA" w:eastAsia="en-CA"/>
              </w:rPr>
              <w:t xml:space="preserve"> sections allow in 11.21.20 "DMG sensing procedure" which is not TB nor non-TB. Hence the text is wrong. It should state that DMG sensing is also an option. I suggest to </w:t>
            </w:r>
            <w:proofErr w:type="spellStart"/>
            <w:r w:rsidRPr="00010071">
              <w:rPr>
                <w:sz w:val="20"/>
                <w:lang w:val="en-CA" w:eastAsia="en-CA"/>
              </w:rPr>
              <w:t>repharase</w:t>
            </w:r>
            <w:proofErr w:type="spellEnd"/>
            <w:r w:rsidRPr="00010071">
              <w:rPr>
                <w:sz w:val="20"/>
                <w:lang w:val="en-CA" w:eastAsia="en-CA"/>
              </w:rPr>
              <w:t xml:space="preserve"> this sentence to state 3 options: TB, non-TB and DMG.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25FE96F8" w14:textId="7BEBB1D5" w:rsidR="00010071" w:rsidRDefault="003654C8" w:rsidP="00401755">
            <w:pPr>
              <w:rPr>
                <w:sz w:val="20"/>
                <w:lang w:val="en-CA" w:eastAsia="en-CA"/>
              </w:rPr>
            </w:pPr>
            <w:r>
              <w:rPr>
                <w:sz w:val="20"/>
                <w:lang w:val="en-CA" w:eastAsia="en-CA"/>
              </w:rPr>
              <w:t>Revised</w:t>
            </w:r>
            <w:r w:rsidR="00501D02">
              <w:rPr>
                <w:sz w:val="20"/>
                <w:lang w:val="en-CA" w:eastAsia="en-CA"/>
              </w:rPr>
              <w:t>:</w:t>
            </w:r>
          </w:p>
          <w:p w14:paraId="737FA1B8" w14:textId="5C0095F9" w:rsidR="003467BB" w:rsidRDefault="00D52C94" w:rsidP="00401755">
            <w:pPr>
              <w:rPr>
                <w:sz w:val="20"/>
                <w:lang w:val="en-CA" w:eastAsia="en-CA"/>
              </w:rPr>
            </w:pPr>
            <w:r>
              <w:rPr>
                <w:sz w:val="20"/>
                <w:lang w:val="en-CA" w:eastAsia="en-CA"/>
              </w:rPr>
              <w:t>Including DMG in the specified sentence would not be correct as the DMG sensing procedure is covered in 11.21.20</w:t>
            </w:r>
            <w:r w:rsidR="00CF2D87">
              <w:rPr>
                <w:sz w:val="20"/>
                <w:lang w:val="en-CA" w:eastAsia="en-CA"/>
              </w:rPr>
              <w:t xml:space="preserve"> and not 11.21.18</w:t>
            </w:r>
            <w:r>
              <w:rPr>
                <w:sz w:val="20"/>
                <w:lang w:val="en-CA" w:eastAsia="en-CA"/>
              </w:rPr>
              <w:t>.</w:t>
            </w:r>
          </w:p>
          <w:p w14:paraId="7E3B38FD" w14:textId="77777777" w:rsidR="00CF2D87" w:rsidRDefault="00CF2D87" w:rsidP="00401755">
            <w:pPr>
              <w:rPr>
                <w:sz w:val="20"/>
                <w:lang w:val="en-CA" w:eastAsia="en-CA"/>
              </w:rPr>
            </w:pPr>
          </w:p>
          <w:p w14:paraId="5FB68675" w14:textId="2C05179B" w:rsidR="00D52C94" w:rsidRDefault="00D52C94" w:rsidP="00401755">
            <w:pPr>
              <w:rPr>
                <w:sz w:val="20"/>
                <w:lang w:val="en-CA" w:eastAsia="en-CA"/>
              </w:rPr>
            </w:pPr>
            <w:r>
              <w:rPr>
                <w:sz w:val="20"/>
                <w:lang w:val="en-CA" w:eastAsia="en-CA"/>
              </w:rPr>
              <w:t xml:space="preserve">However, it is </w:t>
            </w:r>
            <w:r w:rsidR="00BC3B6C">
              <w:rPr>
                <w:sz w:val="20"/>
                <w:lang w:val="en-CA" w:eastAsia="en-CA"/>
              </w:rPr>
              <w:t xml:space="preserve">a </w:t>
            </w:r>
            <w:r>
              <w:rPr>
                <w:sz w:val="20"/>
                <w:lang w:val="en-CA" w:eastAsia="en-CA"/>
              </w:rPr>
              <w:t xml:space="preserve">valid </w:t>
            </w:r>
            <w:r w:rsidR="00CF2D87">
              <w:rPr>
                <w:sz w:val="20"/>
                <w:lang w:val="en-CA" w:eastAsia="en-CA"/>
              </w:rPr>
              <w:t>point that</w:t>
            </w:r>
            <w:r>
              <w:rPr>
                <w:sz w:val="20"/>
                <w:lang w:val="en-CA" w:eastAsia="en-CA"/>
              </w:rPr>
              <w:t xml:space="preserve"> </w:t>
            </w:r>
            <w:r w:rsidR="00CF2D87">
              <w:rPr>
                <w:sz w:val="20"/>
                <w:lang w:val="en-CA" w:eastAsia="en-CA"/>
              </w:rPr>
              <w:t xml:space="preserve">additional </w:t>
            </w:r>
            <w:proofErr w:type="spellStart"/>
            <w:r w:rsidR="00CF2D87">
              <w:rPr>
                <w:sz w:val="20"/>
                <w:lang w:val="en-CA" w:eastAsia="en-CA"/>
              </w:rPr>
              <w:t>clearification</w:t>
            </w:r>
            <w:proofErr w:type="spellEnd"/>
            <w:r w:rsidR="00CF2D87">
              <w:rPr>
                <w:sz w:val="20"/>
                <w:lang w:val="en-CA" w:eastAsia="en-CA"/>
              </w:rPr>
              <w:t xml:space="preserve"> is required to the WLAN sensing descriptions in 11.21.18 </w:t>
            </w:r>
            <w:r w:rsidR="00BC3B6C">
              <w:rPr>
                <w:sz w:val="20"/>
                <w:lang w:val="en-CA" w:eastAsia="en-CA"/>
              </w:rPr>
              <w:t>to</w:t>
            </w:r>
            <w:r w:rsidR="00CF2D87">
              <w:rPr>
                <w:sz w:val="20"/>
                <w:lang w:val="en-CA" w:eastAsia="en-CA"/>
              </w:rPr>
              <w:t xml:space="preserve"> </w:t>
            </w:r>
            <w:r w:rsidR="00BC3B6C">
              <w:rPr>
                <w:sz w:val="20"/>
                <w:lang w:val="en-CA" w:eastAsia="en-CA"/>
              </w:rPr>
              <w:t>exclude</w:t>
            </w:r>
            <w:r w:rsidR="00CF2D87">
              <w:rPr>
                <w:sz w:val="20"/>
                <w:lang w:val="en-CA" w:eastAsia="en-CA"/>
              </w:rPr>
              <w:t xml:space="preserve"> DMG</w:t>
            </w:r>
            <w:r>
              <w:rPr>
                <w:sz w:val="20"/>
                <w:lang w:val="en-CA" w:eastAsia="en-CA"/>
              </w:rPr>
              <w:t>.</w:t>
            </w:r>
          </w:p>
          <w:p w14:paraId="03333B21" w14:textId="77777777" w:rsidR="00CF2D87" w:rsidRDefault="00CF2D87" w:rsidP="00401755">
            <w:pPr>
              <w:rPr>
                <w:sz w:val="20"/>
                <w:lang w:val="en-CA" w:eastAsia="en-CA"/>
              </w:rPr>
            </w:pPr>
          </w:p>
          <w:p w14:paraId="4546913D" w14:textId="13B41CE5" w:rsidR="00CF2D87" w:rsidRPr="00010071" w:rsidRDefault="00CF2D87" w:rsidP="00401755">
            <w:pPr>
              <w:rPr>
                <w:sz w:val="20"/>
                <w:lang w:val="en-CA" w:eastAsia="en-CA"/>
              </w:rPr>
            </w:pPr>
            <w:r>
              <w:rPr>
                <w:sz w:val="20"/>
                <w:lang w:val="en-CA" w:eastAsia="en-CA"/>
              </w:rPr>
              <w:t xml:space="preserve">To </w:t>
            </w:r>
            <w:r w:rsidR="00791638">
              <w:rPr>
                <w:sz w:val="20"/>
                <w:lang w:val="en-CA" w:eastAsia="en-CA"/>
              </w:rPr>
              <w:t xml:space="preserve">make the </w:t>
            </w:r>
            <w:proofErr w:type="spellStart"/>
            <w:r w:rsidR="00791638">
              <w:rPr>
                <w:sz w:val="20"/>
                <w:lang w:val="en-CA" w:eastAsia="en-CA"/>
              </w:rPr>
              <w:t>clearification</w:t>
            </w:r>
            <w:proofErr w:type="spellEnd"/>
            <w:r>
              <w:rPr>
                <w:sz w:val="20"/>
                <w:lang w:val="en-CA" w:eastAsia="en-CA"/>
              </w:rPr>
              <w:t>, the opening paragraph of 11.21.18 can specify that the WLAN sensing procedure applies to non-DMG STAs.</w:t>
            </w:r>
          </w:p>
        </w:tc>
      </w:tr>
      <w:tr w:rsidR="00010071" w:rsidRPr="00010071" w14:paraId="492CAD05" w14:textId="77777777" w:rsidTr="00401755">
        <w:trPr>
          <w:cantSplit/>
          <w:trHeight w:val="3815"/>
        </w:trPr>
        <w:tc>
          <w:tcPr>
            <w:tcW w:w="73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6186786E" w14:textId="77777777" w:rsidR="00010071" w:rsidRPr="00010071" w:rsidRDefault="00010071" w:rsidP="00401755">
            <w:pPr>
              <w:jc w:val="right"/>
              <w:rPr>
                <w:sz w:val="20"/>
                <w:lang w:val="en-CA" w:eastAsia="en-CA"/>
              </w:rPr>
            </w:pPr>
            <w:r w:rsidRPr="00010071">
              <w:rPr>
                <w:sz w:val="20"/>
                <w:lang w:val="en-CA" w:eastAsia="en-CA"/>
              </w:rPr>
              <w:t>187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7EC6FE6E" w14:textId="77777777" w:rsidR="00010071" w:rsidRPr="00010071" w:rsidRDefault="00010071" w:rsidP="00401755">
            <w:pPr>
              <w:rPr>
                <w:sz w:val="20"/>
                <w:lang w:val="en-CA" w:eastAsia="en-CA"/>
              </w:rPr>
            </w:pPr>
            <w:r w:rsidRPr="00010071">
              <w:rPr>
                <w:sz w:val="20"/>
                <w:lang w:val="en-CA" w:eastAsia="en-CA"/>
              </w:rPr>
              <w:t>11.21.18.1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331BC66F" w14:textId="77777777" w:rsidR="00010071" w:rsidRPr="00010071" w:rsidRDefault="00010071" w:rsidP="00401755">
            <w:pPr>
              <w:rPr>
                <w:sz w:val="20"/>
                <w:lang w:val="en-CA" w:eastAsia="en-CA"/>
              </w:rPr>
            </w:pPr>
            <w:r w:rsidRPr="00010071">
              <w:rPr>
                <w:sz w:val="20"/>
                <w:lang w:val="en-CA" w:eastAsia="en-CA"/>
              </w:rPr>
              <w:t>64.54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4B986F8F" w14:textId="77777777" w:rsidR="00010071" w:rsidRPr="00010071" w:rsidRDefault="00010071" w:rsidP="00401755">
            <w:pPr>
              <w:rPr>
                <w:sz w:val="20"/>
                <w:lang w:val="en-CA" w:eastAsia="en-CA"/>
              </w:rPr>
            </w:pPr>
            <w:r w:rsidRPr="00010071">
              <w:rPr>
                <w:sz w:val="20"/>
                <w:lang w:val="en-CA" w:eastAsia="en-CA"/>
              </w:rPr>
              <w:t>"A sensing measurement instance is active until terminated in a sensing measurement setup termination." This should be "A sensing measurement setup is active until terminated in a sensing measurement setup termination", because a sensing measurement instance can be terminated after the corresponding frame exchange sequence is over.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31FC959F" w14:textId="77777777" w:rsidR="00010071" w:rsidRPr="00010071" w:rsidRDefault="00010071" w:rsidP="00401755">
            <w:pPr>
              <w:rPr>
                <w:sz w:val="20"/>
                <w:lang w:val="en-CA" w:eastAsia="en-CA"/>
              </w:rPr>
            </w:pPr>
            <w:r w:rsidRPr="00010071">
              <w:rPr>
                <w:sz w:val="20"/>
                <w:lang w:val="en-CA" w:eastAsia="en-CA"/>
              </w:rPr>
              <w:t>As in comment.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20AE22E8" w14:textId="4DD0FE06" w:rsidR="00401755" w:rsidRDefault="00401755" w:rsidP="00401755">
            <w:pPr>
              <w:rPr>
                <w:sz w:val="20"/>
                <w:lang w:val="en-CA" w:eastAsia="en-CA"/>
              </w:rPr>
            </w:pPr>
            <w:r w:rsidRPr="00401755">
              <w:rPr>
                <w:sz w:val="20"/>
                <w:lang w:val="en-CA" w:eastAsia="en-CA"/>
              </w:rPr>
              <w:t>Revised</w:t>
            </w:r>
            <w:r w:rsidR="00501D02">
              <w:rPr>
                <w:sz w:val="20"/>
                <w:lang w:val="en-CA" w:eastAsia="en-CA"/>
              </w:rPr>
              <w:t>:</w:t>
            </w:r>
          </w:p>
          <w:p w14:paraId="4204B1FA" w14:textId="320C24A3" w:rsidR="00010071" w:rsidRPr="00010071" w:rsidRDefault="00401755" w:rsidP="00401755">
            <w:pPr>
              <w:rPr>
                <w:sz w:val="20"/>
                <w:lang w:val="en-CA" w:eastAsia="en-CA"/>
              </w:rPr>
            </w:pPr>
            <w:r w:rsidRPr="00401755">
              <w:rPr>
                <w:sz w:val="20"/>
                <w:lang w:val="en-CA" w:eastAsia="en-CA"/>
              </w:rPr>
              <w:t>Several comments applicable to the same paragraph were combined.</w:t>
            </w:r>
          </w:p>
        </w:tc>
      </w:tr>
      <w:tr w:rsidR="00010071" w:rsidRPr="00010071" w14:paraId="6B540BD2" w14:textId="77777777" w:rsidTr="00401755">
        <w:trPr>
          <w:cantSplit/>
          <w:trHeight w:val="2034"/>
        </w:trPr>
        <w:tc>
          <w:tcPr>
            <w:tcW w:w="73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42B7D1F8" w14:textId="77777777" w:rsidR="00010071" w:rsidRPr="00010071" w:rsidRDefault="00010071" w:rsidP="00401755">
            <w:pPr>
              <w:jc w:val="right"/>
              <w:rPr>
                <w:sz w:val="20"/>
                <w:lang w:val="en-CA" w:eastAsia="en-CA"/>
              </w:rPr>
            </w:pPr>
            <w:r w:rsidRPr="00010071">
              <w:rPr>
                <w:sz w:val="20"/>
                <w:lang w:val="en-CA" w:eastAsia="en-CA"/>
              </w:rPr>
              <w:t>606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20FEF6DB" w14:textId="77777777" w:rsidR="00010071" w:rsidRPr="00010071" w:rsidRDefault="00010071" w:rsidP="00401755">
            <w:pPr>
              <w:rPr>
                <w:sz w:val="20"/>
                <w:lang w:val="en-CA" w:eastAsia="en-CA"/>
              </w:rPr>
            </w:pPr>
            <w:r w:rsidRPr="00010071">
              <w:rPr>
                <w:sz w:val="20"/>
                <w:lang w:val="en-CA" w:eastAsia="en-CA"/>
              </w:rPr>
              <w:t>11.21.18.1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7050E847" w14:textId="77777777" w:rsidR="00010071" w:rsidRPr="00010071" w:rsidRDefault="00010071" w:rsidP="00401755">
            <w:pPr>
              <w:rPr>
                <w:sz w:val="20"/>
                <w:lang w:val="en-CA" w:eastAsia="en-CA"/>
              </w:rPr>
            </w:pPr>
            <w:r w:rsidRPr="00010071">
              <w:rPr>
                <w:sz w:val="20"/>
                <w:lang w:val="en-CA" w:eastAsia="en-CA"/>
              </w:rPr>
              <w:t>64.54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6AEBD8E3" w14:textId="77777777" w:rsidR="00010071" w:rsidRPr="00010071" w:rsidRDefault="00010071" w:rsidP="00401755">
            <w:pPr>
              <w:rPr>
                <w:sz w:val="20"/>
                <w:lang w:val="en-CA" w:eastAsia="en-CA"/>
              </w:rPr>
            </w:pPr>
            <w:r w:rsidRPr="00010071">
              <w:rPr>
                <w:sz w:val="20"/>
                <w:lang w:val="en-CA" w:eastAsia="en-CA"/>
              </w:rPr>
              <w:t>"A sensing measurement instance is active until terminated in a sensing measurement setup termination", does this mean the instance ID shall not be reused corresponding to an MS?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74EC6849" w14:textId="77777777" w:rsidR="00010071" w:rsidRPr="00010071" w:rsidRDefault="00010071" w:rsidP="00401755">
            <w:pPr>
              <w:rPr>
                <w:sz w:val="20"/>
                <w:lang w:val="en-CA" w:eastAsia="en-CA"/>
              </w:rPr>
            </w:pPr>
            <w:r w:rsidRPr="00010071">
              <w:rPr>
                <w:sz w:val="20"/>
                <w:lang w:val="en-CA" w:eastAsia="en-CA"/>
              </w:rPr>
              <w:t>Change the sentence to "A sensing measurement instance is active until the report of the instance has been obtained".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64778A41" w14:textId="67FFB3D8" w:rsidR="00C71F25" w:rsidRDefault="00C71F25" w:rsidP="00401755">
            <w:pPr>
              <w:rPr>
                <w:sz w:val="20"/>
                <w:lang w:val="en-CA" w:eastAsia="en-CA"/>
              </w:rPr>
            </w:pPr>
            <w:r w:rsidRPr="00C71F25">
              <w:rPr>
                <w:sz w:val="20"/>
                <w:lang w:val="en-CA" w:eastAsia="en-CA"/>
              </w:rPr>
              <w:t>Revised</w:t>
            </w:r>
            <w:r w:rsidR="00501D02">
              <w:rPr>
                <w:sz w:val="20"/>
                <w:lang w:val="en-CA" w:eastAsia="en-CA"/>
              </w:rPr>
              <w:t>:</w:t>
            </w:r>
          </w:p>
          <w:p w14:paraId="2C69A10C" w14:textId="6E92DFC6" w:rsidR="00010071" w:rsidRPr="00010071" w:rsidRDefault="003467BB" w:rsidP="00401755">
            <w:pPr>
              <w:rPr>
                <w:sz w:val="20"/>
                <w:lang w:val="en-CA" w:eastAsia="en-CA"/>
              </w:rPr>
            </w:pPr>
            <w:r w:rsidRPr="00401755">
              <w:rPr>
                <w:sz w:val="20"/>
                <w:lang w:val="en-CA" w:eastAsia="en-CA"/>
              </w:rPr>
              <w:t>Several comments applicable to the same paragraph were combined.</w:t>
            </w:r>
          </w:p>
        </w:tc>
      </w:tr>
      <w:tr w:rsidR="00187C72" w:rsidRPr="00010071" w14:paraId="3B5EF668" w14:textId="77777777" w:rsidTr="00401755">
        <w:trPr>
          <w:cantSplit/>
          <w:trHeight w:val="1271"/>
        </w:trPr>
        <w:tc>
          <w:tcPr>
            <w:tcW w:w="73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</w:tcPr>
          <w:p w14:paraId="6E3C0F2B" w14:textId="3B8E53BC" w:rsidR="00187C72" w:rsidRPr="00010071" w:rsidRDefault="00187C72" w:rsidP="00187C72">
            <w:pPr>
              <w:jc w:val="right"/>
              <w:rPr>
                <w:sz w:val="20"/>
                <w:lang w:val="en-CA" w:eastAsia="en-CA"/>
              </w:rPr>
            </w:pPr>
            <w:r>
              <w:rPr>
                <w:rFonts w:ascii="Arial" w:hAnsi="Arial" w:cs="Arial"/>
                <w:sz w:val="16"/>
                <w:szCs w:val="16"/>
                <w:lang w:val="sv-SE"/>
              </w:rPr>
              <w:lastRenderedPageBreak/>
              <w:t>714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</w:tcPr>
          <w:p w14:paraId="111EDF52" w14:textId="5E2F245E" w:rsidR="00187C72" w:rsidRPr="00010071" w:rsidRDefault="00187C72" w:rsidP="00187C72">
            <w:pPr>
              <w:rPr>
                <w:sz w:val="20"/>
                <w:lang w:val="en-CA" w:eastAsia="en-CA"/>
              </w:rPr>
            </w:pPr>
            <w:r>
              <w:rPr>
                <w:rFonts w:ascii="Arial" w:hAnsi="Arial" w:cs="Arial"/>
                <w:sz w:val="16"/>
                <w:szCs w:val="16"/>
                <w:lang w:val="en-CA"/>
              </w:rPr>
              <w:t>11.21.18.1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</w:tcPr>
          <w:p w14:paraId="6869FDDD" w14:textId="51931884" w:rsidR="00187C72" w:rsidRPr="00010071" w:rsidRDefault="00187C72" w:rsidP="00187C72">
            <w:pPr>
              <w:rPr>
                <w:sz w:val="20"/>
                <w:lang w:val="en-CA" w:eastAsia="en-CA"/>
              </w:rPr>
            </w:pPr>
            <w:r>
              <w:rPr>
                <w:rFonts w:ascii="Arial" w:hAnsi="Arial" w:cs="Arial"/>
                <w:sz w:val="16"/>
                <w:szCs w:val="16"/>
                <w:lang w:val="sv-SE"/>
              </w:rPr>
              <w:t>64.52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</w:tcPr>
          <w:p w14:paraId="453D0683" w14:textId="13206F26" w:rsidR="00187C72" w:rsidRPr="00010071" w:rsidRDefault="00187C72" w:rsidP="00187C72">
            <w:pPr>
              <w:rPr>
                <w:sz w:val="20"/>
                <w:lang w:val="en-CA" w:eastAsia="en-CA"/>
              </w:rPr>
            </w:pPr>
            <w:r>
              <w:rPr>
                <w:rFonts w:ascii="Arial" w:hAnsi="Arial" w:cs="Arial"/>
                <w:sz w:val="16"/>
                <w:szCs w:val="16"/>
                <w:lang w:val="en-CA"/>
              </w:rPr>
              <w:t xml:space="preserve">The sentence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en-CA"/>
              </w:rPr>
              <w:t>mix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en-CA"/>
              </w:rPr>
              <w:t xml:space="preserve"> the notion of an instance with the notion of a method. An instance as being one of two methods...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</w:tcPr>
          <w:p w14:paraId="512FB9C3" w14:textId="5E54CD8F" w:rsidR="00187C72" w:rsidRPr="00010071" w:rsidRDefault="00187C72" w:rsidP="00187C72">
            <w:pPr>
              <w:rPr>
                <w:sz w:val="20"/>
                <w:lang w:val="en-CA" w:eastAsia="en-C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CA"/>
              </w:rPr>
              <w:t xml:space="preserve">The purpose of the sentence is to introduce TB and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val="en-CA"/>
              </w:rPr>
              <w:t>non.TB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lang w:val="en-CA"/>
              </w:rPr>
              <w:t xml:space="preserve"> sensing. I believe it is nicer to do this by writing “The sensing measurement can be done based on two different methods, referred to as TB sensing and non-TB sensing.” Alternatively, one may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CA"/>
              </w:rPr>
              <w:t>intoduce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CA"/>
              </w:rPr>
              <w:t xml:space="preserve"> it in a more length way by taking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CA"/>
              </w:rPr>
              <w:t>interms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CA"/>
              </w:rPr>
              <w:t xml:space="preserve"> of measurement instances. If so “two methods” should be replaced by “two measuring instances”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</w:tcPr>
          <w:p w14:paraId="67C33727" w14:textId="2F16C918" w:rsidR="00187C72" w:rsidRDefault="00187C72" w:rsidP="00187C7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Revised:</w:t>
            </w:r>
          </w:p>
          <w:p w14:paraId="765ECF19" w14:textId="2B459778" w:rsidR="00187C72" w:rsidRDefault="00187C72" w:rsidP="00187C7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Agree in principle. Several comments applicable to the same paragraph were combined.</w:t>
            </w:r>
          </w:p>
          <w:p w14:paraId="2EF65671" w14:textId="4B74F5F1" w:rsidR="00187C72" w:rsidRPr="00C71F25" w:rsidRDefault="00187C72" w:rsidP="00187C72">
            <w:pPr>
              <w:rPr>
                <w:sz w:val="20"/>
                <w:lang w:val="en-CA" w:eastAsia="en-CA"/>
              </w:rPr>
            </w:pPr>
          </w:p>
        </w:tc>
      </w:tr>
      <w:tr w:rsidR="00010071" w:rsidRPr="00010071" w14:paraId="78E59364" w14:textId="77777777" w:rsidTr="00401755">
        <w:trPr>
          <w:cantSplit/>
          <w:trHeight w:val="1271"/>
        </w:trPr>
        <w:tc>
          <w:tcPr>
            <w:tcW w:w="73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1256558D" w14:textId="77777777" w:rsidR="00010071" w:rsidRPr="00010071" w:rsidRDefault="00010071" w:rsidP="00401755">
            <w:pPr>
              <w:jc w:val="right"/>
              <w:rPr>
                <w:sz w:val="20"/>
                <w:lang w:val="en-CA" w:eastAsia="en-CA"/>
              </w:rPr>
            </w:pPr>
            <w:r w:rsidRPr="00010071">
              <w:rPr>
                <w:sz w:val="20"/>
                <w:lang w:val="en-CA" w:eastAsia="en-CA"/>
              </w:rPr>
              <w:t>776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151CC92F" w14:textId="77777777" w:rsidR="00010071" w:rsidRPr="00010071" w:rsidRDefault="00010071" w:rsidP="00401755">
            <w:pPr>
              <w:rPr>
                <w:sz w:val="20"/>
                <w:lang w:val="en-CA" w:eastAsia="en-CA"/>
              </w:rPr>
            </w:pPr>
            <w:r w:rsidRPr="00010071">
              <w:rPr>
                <w:sz w:val="20"/>
                <w:lang w:val="en-CA" w:eastAsia="en-CA"/>
              </w:rPr>
              <w:t>11.21.18.1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0C5EC414" w14:textId="77777777" w:rsidR="00010071" w:rsidRPr="00010071" w:rsidRDefault="00010071" w:rsidP="00401755">
            <w:pPr>
              <w:rPr>
                <w:sz w:val="20"/>
                <w:lang w:val="en-CA" w:eastAsia="en-CA"/>
              </w:rPr>
            </w:pPr>
            <w:r w:rsidRPr="00010071">
              <w:rPr>
                <w:sz w:val="20"/>
                <w:lang w:val="en-CA" w:eastAsia="en-CA"/>
              </w:rPr>
              <w:t>64.52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2A94E8FE" w14:textId="77777777" w:rsidR="00010071" w:rsidRPr="00010071" w:rsidRDefault="00010071" w:rsidP="00401755">
            <w:pPr>
              <w:rPr>
                <w:sz w:val="20"/>
                <w:lang w:val="en-CA" w:eastAsia="en-CA"/>
              </w:rPr>
            </w:pPr>
            <w:r w:rsidRPr="00010071">
              <w:rPr>
                <w:sz w:val="20"/>
                <w:lang w:val="en-CA" w:eastAsia="en-CA"/>
              </w:rPr>
              <w:t xml:space="preserve">A sensing measurement instance is not a time-window but is rather a </w:t>
            </w:r>
            <w:proofErr w:type="spellStart"/>
            <w:r w:rsidRPr="00010071">
              <w:rPr>
                <w:sz w:val="20"/>
                <w:lang w:val="en-CA" w:eastAsia="en-CA"/>
              </w:rPr>
              <w:t>prcoedure</w:t>
            </w:r>
            <w:proofErr w:type="spellEnd"/>
            <w:r w:rsidRPr="00010071">
              <w:rPr>
                <w:sz w:val="20"/>
                <w:lang w:val="en-CA" w:eastAsia="en-CA"/>
              </w:rPr>
              <w:t xml:space="preserve"> i.e., it consists of the frame exchanges.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2DBB14D1" w14:textId="77777777" w:rsidR="00010071" w:rsidRPr="00010071" w:rsidRDefault="00010071" w:rsidP="00401755">
            <w:pPr>
              <w:rPr>
                <w:sz w:val="20"/>
                <w:lang w:val="en-CA" w:eastAsia="en-CA"/>
              </w:rPr>
            </w:pPr>
            <w:r w:rsidRPr="00010071">
              <w:rPr>
                <w:sz w:val="20"/>
                <w:lang w:val="en-CA" w:eastAsia="en-CA"/>
              </w:rPr>
              <w:t>Clarify the text to say "A sensing measurement instance is an instance of a sensing procedure between ... It consists of: ..."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061675F4" w14:textId="4A8E9FA0" w:rsidR="00C71F25" w:rsidRDefault="00C71F25" w:rsidP="00401755">
            <w:pPr>
              <w:rPr>
                <w:sz w:val="20"/>
                <w:lang w:val="en-CA" w:eastAsia="en-CA"/>
              </w:rPr>
            </w:pPr>
            <w:r w:rsidRPr="00C71F25">
              <w:rPr>
                <w:sz w:val="20"/>
                <w:lang w:val="en-CA" w:eastAsia="en-CA"/>
              </w:rPr>
              <w:t>Revised</w:t>
            </w:r>
            <w:r w:rsidR="00501D02">
              <w:rPr>
                <w:sz w:val="20"/>
                <w:lang w:val="en-CA" w:eastAsia="en-CA"/>
              </w:rPr>
              <w:t>:</w:t>
            </w:r>
          </w:p>
          <w:p w14:paraId="7D1A66C5" w14:textId="6EAA0D22" w:rsidR="00010071" w:rsidRPr="00010071" w:rsidRDefault="003467BB" w:rsidP="00401755">
            <w:pPr>
              <w:rPr>
                <w:sz w:val="20"/>
                <w:lang w:val="en-CA" w:eastAsia="en-CA"/>
              </w:rPr>
            </w:pPr>
            <w:r w:rsidRPr="00401755">
              <w:rPr>
                <w:sz w:val="20"/>
                <w:lang w:val="en-CA" w:eastAsia="en-CA"/>
              </w:rPr>
              <w:t>Several comments applicable to the same paragraph were combined.</w:t>
            </w:r>
          </w:p>
        </w:tc>
      </w:tr>
      <w:tr w:rsidR="00010071" w:rsidRPr="00010071" w14:paraId="54207A3D" w14:textId="77777777" w:rsidTr="00401755">
        <w:trPr>
          <w:cantSplit/>
          <w:trHeight w:val="1526"/>
        </w:trPr>
        <w:tc>
          <w:tcPr>
            <w:tcW w:w="73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1A545F0A" w14:textId="77777777" w:rsidR="00010071" w:rsidRPr="00010071" w:rsidRDefault="00010071" w:rsidP="00401755">
            <w:pPr>
              <w:jc w:val="right"/>
              <w:rPr>
                <w:sz w:val="20"/>
                <w:lang w:val="en-CA" w:eastAsia="en-CA"/>
              </w:rPr>
            </w:pPr>
            <w:r w:rsidRPr="00010071">
              <w:rPr>
                <w:sz w:val="20"/>
                <w:lang w:val="en-CA" w:eastAsia="en-CA"/>
              </w:rPr>
              <w:t>777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31CEB1EA" w14:textId="77777777" w:rsidR="00010071" w:rsidRPr="00010071" w:rsidRDefault="00010071" w:rsidP="00401755">
            <w:pPr>
              <w:rPr>
                <w:sz w:val="20"/>
                <w:lang w:val="en-CA" w:eastAsia="en-CA"/>
              </w:rPr>
            </w:pPr>
            <w:r w:rsidRPr="00010071">
              <w:rPr>
                <w:sz w:val="20"/>
                <w:lang w:val="en-CA" w:eastAsia="en-CA"/>
              </w:rPr>
              <w:t>11.21.18.1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618C2916" w14:textId="77777777" w:rsidR="00010071" w:rsidRPr="00010071" w:rsidRDefault="00010071" w:rsidP="00401755">
            <w:pPr>
              <w:rPr>
                <w:sz w:val="20"/>
                <w:lang w:val="en-CA" w:eastAsia="en-CA"/>
              </w:rPr>
            </w:pPr>
            <w:r w:rsidRPr="00010071">
              <w:rPr>
                <w:sz w:val="20"/>
                <w:lang w:val="en-CA" w:eastAsia="en-CA"/>
              </w:rPr>
              <w:t>64.55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59110AFB" w14:textId="77777777" w:rsidR="00010071" w:rsidRPr="00010071" w:rsidRDefault="00010071" w:rsidP="00401755">
            <w:pPr>
              <w:rPr>
                <w:sz w:val="20"/>
                <w:lang w:val="en-CA" w:eastAsia="en-CA"/>
              </w:rPr>
            </w:pPr>
            <w:r w:rsidRPr="00010071">
              <w:rPr>
                <w:sz w:val="20"/>
                <w:lang w:val="en-CA" w:eastAsia="en-CA"/>
              </w:rPr>
              <w:t xml:space="preserve">The sensing measurement termination is not a typical phase. Furthermore, the session may also end for other reasons e.g., after disassociating </w:t>
            </w:r>
            <w:proofErr w:type="gramStart"/>
            <w:r w:rsidRPr="00010071">
              <w:rPr>
                <w:sz w:val="20"/>
                <w:lang w:val="en-CA" w:eastAsia="en-CA"/>
              </w:rPr>
              <w:t>a  STA.</w:t>
            </w:r>
            <w:proofErr w:type="gramEnd"/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7DDF1ECA" w14:textId="77777777" w:rsidR="00010071" w:rsidRPr="00010071" w:rsidRDefault="00010071" w:rsidP="00401755">
            <w:pPr>
              <w:rPr>
                <w:sz w:val="20"/>
                <w:lang w:val="en-CA" w:eastAsia="en-CA"/>
              </w:rPr>
            </w:pPr>
            <w:r w:rsidRPr="00010071">
              <w:rPr>
                <w:sz w:val="20"/>
                <w:lang w:val="en-CA" w:eastAsia="en-CA"/>
              </w:rPr>
              <w:t>Delete "in a sensing measurement setup termination".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1BC26927" w14:textId="5FE55808" w:rsidR="002156FE" w:rsidRDefault="002156FE" w:rsidP="00401755">
            <w:pPr>
              <w:rPr>
                <w:sz w:val="20"/>
                <w:lang w:val="en-CA" w:eastAsia="en-CA"/>
              </w:rPr>
            </w:pPr>
            <w:r w:rsidRPr="002156FE">
              <w:rPr>
                <w:sz w:val="20"/>
                <w:lang w:val="en-CA" w:eastAsia="en-CA"/>
              </w:rPr>
              <w:t>Revised</w:t>
            </w:r>
            <w:r w:rsidR="00501D02">
              <w:rPr>
                <w:sz w:val="20"/>
                <w:lang w:val="en-CA" w:eastAsia="en-CA"/>
              </w:rPr>
              <w:t>:</w:t>
            </w:r>
          </w:p>
          <w:p w14:paraId="73AD22E4" w14:textId="282B4375" w:rsidR="00010071" w:rsidRPr="00010071" w:rsidRDefault="002156FE" w:rsidP="00401755">
            <w:pPr>
              <w:rPr>
                <w:sz w:val="20"/>
                <w:lang w:val="en-CA" w:eastAsia="en-CA"/>
              </w:rPr>
            </w:pPr>
            <w:r w:rsidRPr="002156FE">
              <w:rPr>
                <w:sz w:val="20"/>
                <w:lang w:val="en-CA" w:eastAsia="en-CA"/>
              </w:rPr>
              <w:t>Several comments applicable to the same paragraph were combined.</w:t>
            </w:r>
          </w:p>
        </w:tc>
      </w:tr>
      <w:tr w:rsidR="00010071" w:rsidRPr="00010071" w14:paraId="550033CA" w14:textId="77777777" w:rsidTr="00401755">
        <w:trPr>
          <w:cantSplit/>
          <w:trHeight w:val="2798"/>
        </w:trPr>
        <w:tc>
          <w:tcPr>
            <w:tcW w:w="73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2CB8BEB6" w14:textId="77777777" w:rsidR="00010071" w:rsidRPr="00010071" w:rsidRDefault="00010071" w:rsidP="00401755">
            <w:pPr>
              <w:jc w:val="right"/>
              <w:rPr>
                <w:sz w:val="20"/>
                <w:lang w:val="en-CA" w:eastAsia="en-CA"/>
              </w:rPr>
            </w:pPr>
            <w:r w:rsidRPr="00010071">
              <w:rPr>
                <w:sz w:val="20"/>
                <w:lang w:val="en-CA" w:eastAsia="en-CA"/>
              </w:rPr>
              <w:t>814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467919F8" w14:textId="77777777" w:rsidR="00010071" w:rsidRPr="00010071" w:rsidRDefault="00010071" w:rsidP="00401755">
            <w:pPr>
              <w:rPr>
                <w:sz w:val="20"/>
                <w:lang w:val="en-CA" w:eastAsia="en-CA"/>
              </w:rPr>
            </w:pPr>
            <w:r w:rsidRPr="00010071">
              <w:rPr>
                <w:sz w:val="20"/>
                <w:lang w:val="en-CA" w:eastAsia="en-CA"/>
              </w:rPr>
              <w:t>11.21.18.1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2EE60E5F" w14:textId="77777777" w:rsidR="00010071" w:rsidRPr="00010071" w:rsidRDefault="00010071" w:rsidP="00401755">
            <w:pPr>
              <w:rPr>
                <w:sz w:val="20"/>
                <w:lang w:val="en-CA" w:eastAsia="en-CA"/>
              </w:rPr>
            </w:pPr>
            <w:r w:rsidRPr="00010071">
              <w:rPr>
                <w:sz w:val="20"/>
                <w:lang w:val="en-CA" w:eastAsia="en-CA"/>
              </w:rPr>
              <w:t>64.54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4AC20CBB" w14:textId="77777777" w:rsidR="00010071" w:rsidRPr="00010071" w:rsidRDefault="00010071" w:rsidP="00401755">
            <w:pPr>
              <w:rPr>
                <w:sz w:val="20"/>
                <w:lang w:val="en-CA" w:eastAsia="en-CA"/>
              </w:rPr>
            </w:pPr>
            <w:r w:rsidRPr="00010071">
              <w:rPr>
                <w:sz w:val="20"/>
                <w:lang w:val="en-CA" w:eastAsia="en-CA"/>
              </w:rPr>
              <w:t>We have defined a sensing measurement instance is a time interval...Then we mentioned "A sensing measurement instance is active until terminated in a sensing measurement setup termination." it is a little bit confusing how a time interval could be active until terminated?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116F40F2" w14:textId="77777777" w:rsidR="00010071" w:rsidRPr="00010071" w:rsidRDefault="00010071" w:rsidP="00401755">
            <w:pPr>
              <w:rPr>
                <w:sz w:val="20"/>
                <w:lang w:val="en-CA" w:eastAsia="en-CA"/>
              </w:rPr>
            </w:pPr>
            <w:r w:rsidRPr="00010071">
              <w:rPr>
                <w:sz w:val="20"/>
                <w:lang w:val="en-CA" w:eastAsia="en-CA"/>
              </w:rPr>
              <w:t>Please clarify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32AC9AF0" w14:textId="3BE4C1E4" w:rsidR="002156FE" w:rsidRDefault="002156FE" w:rsidP="00401755">
            <w:pPr>
              <w:rPr>
                <w:sz w:val="20"/>
                <w:lang w:val="en-CA" w:eastAsia="en-CA"/>
              </w:rPr>
            </w:pPr>
            <w:r w:rsidRPr="002156FE">
              <w:rPr>
                <w:sz w:val="20"/>
                <w:lang w:val="en-CA" w:eastAsia="en-CA"/>
              </w:rPr>
              <w:t>Revised</w:t>
            </w:r>
            <w:r w:rsidR="00501D02">
              <w:rPr>
                <w:sz w:val="20"/>
                <w:lang w:val="en-CA" w:eastAsia="en-CA"/>
              </w:rPr>
              <w:t>:</w:t>
            </w:r>
          </w:p>
          <w:p w14:paraId="741B43AD" w14:textId="1EC7A843" w:rsidR="00010071" w:rsidRPr="00010071" w:rsidRDefault="002156FE" w:rsidP="00401755">
            <w:pPr>
              <w:rPr>
                <w:sz w:val="20"/>
                <w:lang w:val="en-CA" w:eastAsia="en-CA"/>
              </w:rPr>
            </w:pPr>
            <w:r w:rsidRPr="002156FE">
              <w:rPr>
                <w:sz w:val="20"/>
                <w:lang w:val="en-CA" w:eastAsia="en-CA"/>
              </w:rPr>
              <w:t>Several comments applicable to the same paragraph were combined.</w:t>
            </w:r>
          </w:p>
        </w:tc>
      </w:tr>
      <w:tr w:rsidR="00010071" w:rsidRPr="00010071" w14:paraId="29C559E6" w14:textId="77777777" w:rsidTr="00401755">
        <w:trPr>
          <w:cantSplit/>
          <w:trHeight w:val="1526"/>
        </w:trPr>
        <w:tc>
          <w:tcPr>
            <w:tcW w:w="73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478BD80F" w14:textId="77777777" w:rsidR="00010071" w:rsidRPr="00010071" w:rsidRDefault="00010071" w:rsidP="00401755">
            <w:pPr>
              <w:jc w:val="right"/>
              <w:rPr>
                <w:sz w:val="20"/>
                <w:lang w:val="en-CA" w:eastAsia="en-CA"/>
              </w:rPr>
            </w:pPr>
            <w:r w:rsidRPr="00010071">
              <w:rPr>
                <w:sz w:val="20"/>
                <w:lang w:val="en-CA" w:eastAsia="en-CA"/>
              </w:rPr>
              <w:t>847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5AEC933C" w14:textId="77777777" w:rsidR="00010071" w:rsidRPr="00010071" w:rsidRDefault="00010071" w:rsidP="00401755">
            <w:pPr>
              <w:rPr>
                <w:sz w:val="20"/>
                <w:lang w:val="en-CA" w:eastAsia="en-CA"/>
              </w:rPr>
            </w:pPr>
            <w:r w:rsidRPr="00010071">
              <w:rPr>
                <w:sz w:val="20"/>
                <w:lang w:val="en-CA" w:eastAsia="en-CA"/>
              </w:rPr>
              <w:t>11.21.18.1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40D95231" w14:textId="77777777" w:rsidR="00010071" w:rsidRPr="00010071" w:rsidRDefault="00010071" w:rsidP="00401755">
            <w:pPr>
              <w:rPr>
                <w:sz w:val="20"/>
                <w:lang w:val="en-CA" w:eastAsia="en-CA"/>
              </w:rPr>
            </w:pPr>
            <w:r w:rsidRPr="00010071">
              <w:rPr>
                <w:sz w:val="20"/>
                <w:lang w:val="en-CA" w:eastAsia="en-CA"/>
              </w:rPr>
              <w:t>64.52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6C330321" w14:textId="77777777" w:rsidR="00010071" w:rsidRPr="00010071" w:rsidRDefault="00010071" w:rsidP="00401755">
            <w:pPr>
              <w:rPr>
                <w:sz w:val="20"/>
                <w:lang w:val="en-CA" w:eastAsia="en-CA"/>
              </w:rPr>
            </w:pPr>
            <w:r w:rsidRPr="00010071">
              <w:rPr>
                <w:sz w:val="20"/>
                <w:lang w:val="en-CA" w:eastAsia="en-CA"/>
              </w:rPr>
              <w:t>A sensing measurement instance is not really a "time interval", but rather an exchange resulting in the ability to obtain and/or report channel measurements.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7C0C0750" w14:textId="77777777" w:rsidR="00010071" w:rsidRPr="00010071" w:rsidRDefault="00010071" w:rsidP="00401755">
            <w:pPr>
              <w:rPr>
                <w:sz w:val="20"/>
                <w:lang w:val="en-CA" w:eastAsia="en-CA"/>
              </w:rPr>
            </w:pPr>
            <w:r w:rsidRPr="00010071">
              <w:rPr>
                <w:sz w:val="20"/>
                <w:lang w:val="en-CA" w:eastAsia="en-CA"/>
              </w:rPr>
              <w:t>Change text to:</w:t>
            </w:r>
            <w:r w:rsidRPr="00010071">
              <w:rPr>
                <w:sz w:val="20"/>
                <w:lang w:val="en-CA" w:eastAsia="en-CA"/>
              </w:rPr>
              <w:br/>
              <w:t xml:space="preserve"> "A sensing measurement instance is an exchange resulting in the ability to obtain and/or report channel measurements."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353E1258" w14:textId="1D45194E" w:rsidR="002156FE" w:rsidRDefault="002156FE" w:rsidP="00401755">
            <w:pPr>
              <w:rPr>
                <w:sz w:val="20"/>
                <w:lang w:val="en-CA" w:eastAsia="en-CA"/>
              </w:rPr>
            </w:pPr>
            <w:r w:rsidRPr="002156FE">
              <w:rPr>
                <w:sz w:val="20"/>
                <w:lang w:val="en-CA" w:eastAsia="en-CA"/>
              </w:rPr>
              <w:t>Revised</w:t>
            </w:r>
            <w:r w:rsidR="00501D02">
              <w:rPr>
                <w:sz w:val="20"/>
                <w:lang w:val="en-CA" w:eastAsia="en-CA"/>
              </w:rPr>
              <w:t>:</w:t>
            </w:r>
          </w:p>
          <w:p w14:paraId="748191DA" w14:textId="451E44B1" w:rsidR="00010071" w:rsidRPr="00010071" w:rsidRDefault="002156FE" w:rsidP="00401755">
            <w:pPr>
              <w:rPr>
                <w:sz w:val="20"/>
                <w:lang w:val="en-CA" w:eastAsia="en-CA"/>
              </w:rPr>
            </w:pPr>
            <w:r w:rsidRPr="002156FE">
              <w:rPr>
                <w:sz w:val="20"/>
                <w:lang w:val="en-CA" w:eastAsia="en-CA"/>
              </w:rPr>
              <w:t>Several comments applicable to the same paragraph were combined.</w:t>
            </w:r>
          </w:p>
        </w:tc>
      </w:tr>
      <w:tr w:rsidR="00010071" w:rsidRPr="00010071" w14:paraId="2D249E40" w14:textId="77777777" w:rsidTr="00401755">
        <w:trPr>
          <w:cantSplit/>
          <w:trHeight w:val="2034"/>
        </w:trPr>
        <w:tc>
          <w:tcPr>
            <w:tcW w:w="73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6BCB7757" w14:textId="77777777" w:rsidR="00010071" w:rsidRPr="00010071" w:rsidRDefault="00010071" w:rsidP="00401755">
            <w:pPr>
              <w:jc w:val="right"/>
              <w:rPr>
                <w:sz w:val="20"/>
                <w:lang w:val="en-CA" w:eastAsia="en-CA"/>
              </w:rPr>
            </w:pPr>
            <w:r w:rsidRPr="00010071">
              <w:rPr>
                <w:sz w:val="20"/>
                <w:lang w:val="en-CA" w:eastAsia="en-CA"/>
              </w:rPr>
              <w:t>849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77AE3DFC" w14:textId="77777777" w:rsidR="00010071" w:rsidRPr="00010071" w:rsidRDefault="00010071" w:rsidP="00401755">
            <w:pPr>
              <w:rPr>
                <w:sz w:val="20"/>
                <w:lang w:val="en-CA" w:eastAsia="en-CA"/>
              </w:rPr>
            </w:pPr>
            <w:r w:rsidRPr="00010071">
              <w:rPr>
                <w:sz w:val="20"/>
                <w:lang w:val="en-CA" w:eastAsia="en-CA"/>
              </w:rPr>
              <w:t>11.21.18.1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728CF6A3" w14:textId="77777777" w:rsidR="00010071" w:rsidRPr="00010071" w:rsidRDefault="00010071" w:rsidP="00401755">
            <w:pPr>
              <w:rPr>
                <w:sz w:val="20"/>
                <w:lang w:val="en-CA" w:eastAsia="en-CA"/>
              </w:rPr>
            </w:pPr>
            <w:r w:rsidRPr="00010071">
              <w:rPr>
                <w:sz w:val="20"/>
                <w:lang w:val="en-CA" w:eastAsia="en-CA"/>
              </w:rPr>
              <w:t>64.54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24DEC26E" w14:textId="77777777" w:rsidR="00010071" w:rsidRPr="00010071" w:rsidRDefault="00010071" w:rsidP="00401755">
            <w:pPr>
              <w:rPr>
                <w:sz w:val="20"/>
                <w:lang w:val="en-CA" w:eastAsia="en-CA"/>
              </w:rPr>
            </w:pPr>
            <w:r w:rsidRPr="00010071">
              <w:rPr>
                <w:sz w:val="20"/>
                <w:lang w:val="en-CA" w:eastAsia="en-CA"/>
              </w:rPr>
              <w:t>The sensing measurement setup termination terminates a sensing measurement setup, not a sensing instance. A sensing instance includes phases but does not have a termination.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10D5A924" w14:textId="77777777" w:rsidR="00010071" w:rsidRPr="00010071" w:rsidRDefault="00010071" w:rsidP="00401755">
            <w:pPr>
              <w:rPr>
                <w:sz w:val="20"/>
                <w:lang w:val="en-CA" w:eastAsia="en-CA"/>
              </w:rPr>
            </w:pPr>
            <w:r w:rsidRPr="00010071">
              <w:rPr>
                <w:sz w:val="20"/>
                <w:lang w:val="en-CA" w:eastAsia="en-CA"/>
              </w:rPr>
              <w:t>Change text to:</w:t>
            </w:r>
            <w:r w:rsidRPr="00010071">
              <w:rPr>
                <w:sz w:val="20"/>
                <w:lang w:val="en-CA" w:eastAsia="en-CA"/>
              </w:rPr>
              <w:br/>
              <w:t>"A sensing measurement setup is active until terminated in a sensing measurement setup termination."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6B953588" w14:textId="1775B9B4" w:rsidR="005D0377" w:rsidRDefault="005D0377" w:rsidP="00401755">
            <w:pPr>
              <w:rPr>
                <w:sz w:val="20"/>
                <w:lang w:val="en-CA" w:eastAsia="en-CA"/>
              </w:rPr>
            </w:pPr>
            <w:r w:rsidRPr="005D0377">
              <w:rPr>
                <w:sz w:val="20"/>
                <w:lang w:val="en-CA" w:eastAsia="en-CA"/>
              </w:rPr>
              <w:t>Revise</w:t>
            </w:r>
            <w:r w:rsidR="00501D02">
              <w:rPr>
                <w:sz w:val="20"/>
                <w:lang w:val="en-CA" w:eastAsia="en-CA"/>
              </w:rPr>
              <w:t>d:</w:t>
            </w:r>
          </w:p>
          <w:p w14:paraId="6FC67FE0" w14:textId="520A2E0B" w:rsidR="00010071" w:rsidRPr="00010071" w:rsidRDefault="005D0377" w:rsidP="00401755">
            <w:pPr>
              <w:rPr>
                <w:sz w:val="20"/>
                <w:lang w:val="en-CA" w:eastAsia="en-CA"/>
              </w:rPr>
            </w:pPr>
            <w:r w:rsidRPr="005D0377">
              <w:rPr>
                <w:sz w:val="20"/>
                <w:lang w:val="en-CA" w:eastAsia="en-CA"/>
              </w:rPr>
              <w:t>Several comments applicable to the same paragraph were combined.</w:t>
            </w:r>
          </w:p>
        </w:tc>
      </w:tr>
      <w:tr w:rsidR="00010071" w:rsidRPr="00010071" w14:paraId="7A821E9D" w14:textId="77777777" w:rsidTr="00401755">
        <w:trPr>
          <w:cantSplit/>
          <w:trHeight w:val="2543"/>
        </w:trPr>
        <w:tc>
          <w:tcPr>
            <w:tcW w:w="73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70D7CA0D" w14:textId="77777777" w:rsidR="00010071" w:rsidRPr="00010071" w:rsidRDefault="00010071" w:rsidP="00401755">
            <w:pPr>
              <w:jc w:val="right"/>
              <w:rPr>
                <w:sz w:val="20"/>
                <w:lang w:val="en-CA" w:eastAsia="en-CA"/>
              </w:rPr>
            </w:pPr>
            <w:r w:rsidRPr="00010071">
              <w:rPr>
                <w:sz w:val="20"/>
                <w:lang w:val="en-CA" w:eastAsia="en-CA"/>
              </w:rPr>
              <w:lastRenderedPageBreak/>
              <w:t>875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216F3588" w14:textId="77777777" w:rsidR="00010071" w:rsidRPr="00010071" w:rsidRDefault="00010071" w:rsidP="00401755">
            <w:pPr>
              <w:rPr>
                <w:sz w:val="20"/>
                <w:lang w:val="en-CA" w:eastAsia="en-CA"/>
              </w:rPr>
            </w:pPr>
            <w:r w:rsidRPr="00010071">
              <w:rPr>
                <w:sz w:val="20"/>
                <w:lang w:val="en-CA" w:eastAsia="en-CA"/>
              </w:rPr>
              <w:t>11.21.18.1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42656FF5" w14:textId="77777777" w:rsidR="00010071" w:rsidRPr="00010071" w:rsidRDefault="00010071" w:rsidP="00401755">
            <w:pPr>
              <w:rPr>
                <w:sz w:val="20"/>
                <w:lang w:val="en-CA" w:eastAsia="en-CA"/>
              </w:rPr>
            </w:pPr>
            <w:r w:rsidRPr="00010071">
              <w:rPr>
                <w:sz w:val="20"/>
                <w:lang w:val="en-CA" w:eastAsia="en-CA"/>
              </w:rPr>
              <w:t>64.51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4884E3C5" w14:textId="77777777" w:rsidR="00010071" w:rsidRPr="00010071" w:rsidRDefault="00010071" w:rsidP="00401755">
            <w:pPr>
              <w:rPr>
                <w:sz w:val="20"/>
                <w:lang w:val="en-CA" w:eastAsia="en-CA"/>
              </w:rPr>
            </w:pPr>
            <w:r w:rsidRPr="00010071">
              <w:rPr>
                <w:sz w:val="20"/>
                <w:lang w:val="en-CA" w:eastAsia="en-CA"/>
              </w:rPr>
              <w:t>It is not proper to call A sensing measurement instance is a time interval.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2D22C745" w14:textId="77777777" w:rsidR="00010071" w:rsidRPr="00010071" w:rsidRDefault="00010071" w:rsidP="00401755">
            <w:pPr>
              <w:rPr>
                <w:sz w:val="20"/>
                <w:lang w:val="en-CA" w:eastAsia="en-CA"/>
              </w:rPr>
            </w:pPr>
            <w:r w:rsidRPr="00010071">
              <w:rPr>
                <w:sz w:val="20"/>
                <w:lang w:val="en-CA" w:eastAsia="en-CA"/>
              </w:rPr>
              <w:t>Change the sentence to "In a sensing measurement instance, one or more sensing measurements may occur. Each sensing measurement can be one of two methods: Trigger-based (TB) sensing measurement instance or non-TB sensing measurement instance."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095A3A9B" w14:textId="70C70E6E" w:rsidR="00236B5B" w:rsidRDefault="00236B5B" w:rsidP="00401755">
            <w:pPr>
              <w:rPr>
                <w:sz w:val="20"/>
                <w:lang w:val="en-CA" w:eastAsia="en-CA"/>
              </w:rPr>
            </w:pPr>
            <w:r w:rsidRPr="00501D02">
              <w:rPr>
                <w:sz w:val="20"/>
                <w:lang w:val="en-CA" w:eastAsia="en-CA"/>
              </w:rPr>
              <w:t>Revise</w:t>
            </w:r>
            <w:r w:rsidR="00501D02">
              <w:rPr>
                <w:sz w:val="20"/>
                <w:lang w:val="en-CA" w:eastAsia="en-CA"/>
              </w:rPr>
              <w:t>d:</w:t>
            </w:r>
          </w:p>
          <w:p w14:paraId="2A437F94" w14:textId="6C8ED420" w:rsidR="00010071" w:rsidRPr="00010071" w:rsidRDefault="00236B5B" w:rsidP="00401755">
            <w:pPr>
              <w:rPr>
                <w:sz w:val="20"/>
                <w:lang w:val="en-CA" w:eastAsia="en-CA"/>
              </w:rPr>
            </w:pPr>
            <w:r w:rsidRPr="00236B5B">
              <w:rPr>
                <w:sz w:val="20"/>
                <w:lang w:val="en-CA" w:eastAsia="en-CA"/>
              </w:rPr>
              <w:t>Several comments applicable to the same paragraph were combined</w:t>
            </w:r>
          </w:p>
        </w:tc>
      </w:tr>
    </w:tbl>
    <w:p w14:paraId="6AEE3EF9" w14:textId="1DD9E5D6" w:rsidR="00010071" w:rsidRDefault="00010071"/>
    <w:p w14:paraId="7666523D" w14:textId="77777777" w:rsidR="00ED567B" w:rsidRPr="00517D06" w:rsidRDefault="00ED567B" w:rsidP="00ED567B">
      <w:pPr>
        <w:rPr>
          <w:b/>
          <w:bCs/>
        </w:rPr>
      </w:pPr>
      <w:r w:rsidRPr="00517D06">
        <w:rPr>
          <w:b/>
          <w:bCs/>
        </w:rPr>
        <w:t>Note:</w:t>
      </w:r>
    </w:p>
    <w:p w14:paraId="4E6DE957" w14:textId="4FDD4A34" w:rsidR="00ED567B" w:rsidRDefault="00ED567B" w:rsidP="00ED567B">
      <w:r>
        <w:t>Page 64 in D0.1 has been moved to page 79 in D0.2.</w:t>
      </w:r>
    </w:p>
    <w:p w14:paraId="4B52F578" w14:textId="77777777" w:rsidR="00ED567B" w:rsidRDefault="00ED567B"/>
    <w:p w14:paraId="3FE208A2" w14:textId="77777777" w:rsidR="00ED567B" w:rsidRDefault="00ED567B" w:rsidP="00F61E35">
      <w:pPr>
        <w:rPr>
          <w:b/>
          <w:bCs/>
          <w:i/>
          <w:iCs/>
          <w:highlight w:val="yellow"/>
        </w:rPr>
      </w:pPr>
    </w:p>
    <w:p w14:paraId="64A4D265" w14:textId="553B4108" w:rsidR="00F61E35" w:rsidRDefault="00F61E35" w:rsidP="00F61E35">
      <w:pPr>
        <w:rPr>
          <w:b/>
          <w:bCs/>
          <w:i/>
          <w:iCs/>
        </w:rPr>
      </w:pPr>
      <w:proofErr w:type="spellStart"/>
      <w:r w:rsidRPr="00401755">
        <w:rPr>
          <w:b/>
          <w:bCs/>
          <w:i/>
          <w:iCs/>
          <w:highlight w:val="yellow"/>
        </w:rPr>
        <w:t>TGbf</w:t>
      </w:r>
      <w:proofErr w:type="spellEnd"/>
      <w:r w:rsidRPr="00401755">
        <w:rPr>
          <w:b/>
          <w:bCs/>
          <w:i/>
          <w:iCs/>
          <w:highlight w:val="yellow"/>
        </w:rPr>
        <w:t xml:space="preserve"> Editor: Modify the text in </w:t>
      </w:r>
      <w:r w:rsidR="00ED567B">
        <w:rPr>
          <w:b/>
          <w:bCs/>
          <w:i/>
          <w:iCs/>
          <w:highlight w:val="yellow"/>
        </w:rPr>
        <w:t>D0.2 79</w:t>
      </w:r>
      <w:r w:rsidRPr="00401755">
        <w:rPr>
          <w:b/>
          <w:bCs/>
          <w:i/>
          <w:iCs/>
          <w:highlight w:val="yellow"/>
        </w:rPr>
        <w:t>.</w:t>
      </w:r>
      <w:r>
        <w:rPr>
          <w:b/>
          <w:bCs/>
          <w:i/>
          <w:iCs/>
          <w:highlight w:val="yellow"/>
        </w:rPr>
        <w:t>3</w:t>
      </w:r>
      <w:r w:rsidR="00ED567B">
        <w:rPr>
          <w:b/>
          <w:bCs/>
          <w:i/>
          <w:iCs/>
          <w:highlight w:val="yellow"/>
        </w:rPr>
        <w:t>8</w:t>
      </w:r>
      <w:r w:rsidRPr="00401755">
        <w:rPr>
          <w:b/>
          <w:bCs/>
          <w:i/>
          <w:iCs/>
          <w:highlight w:val="yellow"/>
        </w:rPr>
        <w:t xml:space="preserve"> as follows:</w:t>
      </w:r>
    </w:p>
    <w:p w14:paraId="0D8115F9" w14:textId="5A16B1E7" w:rsidR="00010071" w:rsidRDefault="00010071"/>
    <w:p w14:paraId="1D699A45" w14:textId="1E1B06E9" w:rsidR="00ED567B" w:rsidRDefault="00ED567B" w:rsidP="00F61E35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 w:eastAsia="en-CA"/>
        </w:rPr>
      </w:pPr>
      <w:r w:rsidRPr="00ED567B">
        <w:rPr>
          <w:rFonts w:ascii="TimesNewRoman" w:hAnsi="TimesNewRoman" w:cs="TimesNewRoman"/>
          <w:sz w:val="20"/>
          <w:lang w:val="en-CA" w:eastAsia="en-CA"/>
        </w:rPr>
        <w:t>A WLAN sensing procedure allows a</w:t>
      </w:r>
      <w:r w:rsidRPr="00AD2F92">
        <w:rPr>
          <w:rFonts w:ascii="TimesNewRoman" w:hAnsi="TimesNewRoman" w:cs="TimesNewRoman"/>
          <w:color w:val="C00000"/>
          <w:sz w:val="20"/>
          <w:u w:val="single"/>
          <w:lang w:val="en-CA" w:eastAsia="en-CA"/>
        </w:rPr>
        <w:t xml:space="preserve"> non-DMG</w:t>
      </w:r>
      <w:r>
        <w:rPr>
          <w:rFonts w:ascii="TimesNewRoman" w:hAnsi="TimesNewRoman" w:cs="TimesNewRoman"/>
          <w:sz w:val="20"/>
          <w:lang w:val="en-CA" w:eastAsia="en-CA"/>
        </w:rPr>
        <w:t xml:space="preserve"> </w:t>
      </w:r>
      <w:r w:rsidRPr="00ED567B">
        <w:rPr>
          <w:rFonts w:ascii="TimesNewRoman" w:hAnsi="TimesNewRoman" w:cs="TimesNewRoman"/>
          <w:sz w:val="20"/>
          <w:lang w:val="en-CA" w:eastAsia="en-CA"/>
        </w:rPr>
        <w:t>STA to perform WLAN sensing</w:t>
      </w:r>
      <w:r>
        <w:rPr>
          <w:rFonts w:ascii="TimesNewRoman" w:hAnsi="TimesNewRoman" w:cs="TimesNewRoman"/>
          <w:color w:val="C00000"/>
          <w:sz w:val="20"/>
          <w:u w:val="single"/>
          <w:lang w:val="en-CA" w:eastAsia="en-CA"/>
        </w:rPr>
        <w:t xml:space="preserve"> (#89)</w:t>
      </w:r>
      <w:r w:rsidRPr="00AD2F92">
        <w:rPr>
          <w:rFonts w:ascii="TimesNewRoman" w:hAnsi="TimesNewRoman" w:cs="TimesNewRoman"/>
          <w:sz w:val="20"/>
          <w:lang w:val="en-CA" w:eastAsia="en-CA"/>
        </w:rPr>
        <w:t>.</w:t>
      </w:r>
    </w:p>
    <w:p w14:paraId="19714D4B" w14:textId="0A707CF5" w:rsidR="00F61E35" w:rsidRDefault="00F61E35"/>
    <w:p w14:paraId="323B36C2" w14:textId="3DEA4C34" w:rsidR="00010071" w:rsidRDefault="00010071" w:rsidP="00010071">
      <w:pPr>
        <w:rPr>
          <w:b/>
          <w:bCs/>
          <w:i/>
          <w:iCs/>
        </w:rPr>
      </w:pPr>
      <w:proofErr w:type="spellStart"/>
      <w:r w:rsidRPr="00401755">
        <w:rPr>
          <w:b/>
          <w:bCs/>
          <w:i/>
          <w:iCs/>
          <w:highlight w:val="yellow"/>
        </w:rPr>
        <w:t>TGbf</w:t>
      </w:r>
      <w:proofErr w:type="spellEnd"/>
      <w:r w:rsidRPr="00401755">
        <w:rPr>
          <w:b/>
          <w:bCs/>
          <w:i/>
          <w:iCs/>
          <w:highlight w:val="yellow"/>
        </w:rPr>
        <w:t xml:space="preserve"> Editor: Modify the text in </w:t>
      </w:r>
      <w:r w:rsidR="008C0DE5">
        <w:rPr>
          <w:b/>
          <w:bCs/>
          <w:i/>
          <w:iCs/>
          <w:highlight w:val="yellow"/>
        </w:rPr>
        <w:t>D0.2 79</w:t>
      </w:r>
      <w:r w:rsidRPr="00401755">
        <w:rPr>
          <w:b/>
          <w:bCs/>
          <w:i/>
          <w:iCs/>
          <w:highlight w:val="yellow"/>
        </w:rPr>
        <w:t>.4</w:t>
      </w:r>
      <w:r w:rsidR="008C0DE5">
        <w:rPr>
          <w:b/>
          <w:bCs/>
          <w:i/>
          <w:iCs/>
          <w:highlight w:val="yellow"/>
        </w:rPr>
        <w:t>5</w:t>
      </w:r>
      <w:r w:rsidRPr="00401755">
        <w:rPr>
          <w:b/>
          <w:bCs/>
          <w:i/>
          <w:iCs/>
          <w:highlight w:val="yellow"/>
        </w:rPr>
        <w:t>-5</w:t>
      </w:r>
      <w:r w:rsidR="008C0DE5">
        <w:rPr>
          <w:b/>
          <w:bCs/>
          <w:i/>
          <w:iCs/>
          <w:highlight w:val="yellow"/>
        </w:rPr>
        <w:t>5</w:t>
      </w:r>
      <w:r w:rsidRPr="00401755">
        <w:rPr>
          <w:b/>
          <w:bCs/>
          <w:i/>
          <w:iCs/>
          <w:highlight w:val="yellow"/>
        </w:rPr>
        <w:t xml:space="preserve"> as follows:</w:t>
      </w:r>
    </w:p>
    <w:p w14:paraId="4FE32A23" w14:textId="187B43DD" w:rsidR="00ED567B" w:rsidRDefault="00ED567B" w:rsidP="008F3403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 w:eastAsia="en-CA"/>
        </w:rPr>
      </w:pPr>
      <w:bookmarkStart w:id="0" w:name="_Hlk108681360"/>
    </w:p>
    <w:p w14:paraId="57F0D50C" w14:textId="4FBBF47B" w:rsidR="00ED567B" w:rsidRPr="008F3403" w:rsidRDefault="00ED567B" w:rsidP="00ED567B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 w:eastAsia="en-CA"/>
        </w:rPr>
      </w:pPr>
      <w:r w:rsidRPr="00ED567B">
        <w:rPr>
          <w:rFonts w:ascii="TimesNewRoman" w:hAnsi="TimesNewRoman" w:cs="TimesNewRoman"/>
          <w:sz w:val="20"/>
          <w:lang w:val="en-CA" w:eastAsia="en-CA"/>
        </w:rPr>
        <w:t xml:space="preserve">In the sensing session setup, a sensing session is established, and in the sensing measurement setup, operational parameters associated with sensing measurement instance(s) are </w:t>
      </w:r>
      <w:proofErr w:type="gramStart"/>
      <w:r w:rsidRPr="00ED567B">
        <w:rPr>
          <w:rFonts w:ascii="TimesNewRoman" w:hAnsi="TimesNewRoman" w:cs="TimesNewRoman"/>
          <w:sz w:val="20"/>
          <w:lang w:val="en-CA" w:eastAsia="en-CA"/>
        </w:rPr>
        <w:t>set(</w:t>
      </w:r>
      <w:proofErr w:type="gramEnd"/>
      <w:r w:rsidRPr="00ED567B">
        <w:rPr>
          <w:rFonts w:ascii="TimesNewRoman" w:hAnsi="TimesNewRoman" w:cs="TimesNewRoman"/>
          <w:sz w:val="20"/>
          <w:lang w:val="en-CA" w:eastAsia="en-CA"/>
        </w:rPr>
        <w:t>#429, #665, #848, #852, #853,</w:t>
      </w:r>
      <w:r w:rsidR="00A17C54">
        <w:rPr>
          <w:rFonts w:ascii="TimesNewRoman" w:hAnsi="TimesNewRoman" w:cs="TimesNewRoman"/>
          <w:sz w:val="20"/>
          <w:lang w:val="en-CA" w:eastAsia="en-CA"/>
        </w:rPr>
        <w:t xml:space="preserve"> </w:t>
      </w:r>
      <w:r w:rsidRPr="00ED567B">
        <w:rPr>
          <w:rFonts w:ascii="TimesNewRoman" w:hAnsi="TimesNewRoman" w:cs="TimesNewRoman"/>
          <w:sz w:val="20"/>
          <w:lang w:val="en-CA" w:eastAsia="en-CA"/>
        </w:rPr>
        <w:t>#854, #856, #858, #859, #841). One or more sensing measurement setups may be established between a</w:t>
      </w:r>
      <w:r w:rsidR="00A17C54">
        <w:rPr>
          <w:rFonts w:ascii="TimesNewRoman" w:hAnsi="TimesNewRoman" w:cs="TimesNewRoman"/>
          <w:sz w:val="20"/>
          <w:lang w:val="en-CA" w:eastAsia="en-CA"/>
        </w:rPr>
        <w:t xml:space="preserve"> </w:t>
      </w:r>
      <w:r w:rsidRPr="00ED567B">
        <w:rPr>
          <w:rFonts w:ascii="TimesNewRoman" w:hAnsi="TimesNewRoman" w:cs="TimesNewRoman"/>
          <w:sz w:val="20"/>
          <w:lang w:val="en-CA" w:eastAsia="en-CA"/>
        </w:rPr>
        <w:t xml:space="preserve">sensing initiator and a sensing responder. A sensing measurement instance is a </w:t>
      </w:r>
      <w:r w:rsidRPr="00AD2F92">
        <w:rPr>
          <w:rFonts w:ascii="TimesNewRoman" w:hAnsi="TimesNewRoman" w:cs="TimesNewRoman"/>
          <w:strike/>
          <w:color w:val="C00000"/>
          <w:sz w:val="20"/>
          <w:lang w:val="en-CA" w:eastAsia="en-CA"/>
        </w:rPr>
        <w:t>time interval</w:t>
      </w:r>
      <w:r w:rsidR="00A17C54" w:rsidRPr="00AD2F92">
        <w:rPr>
          <w:rFonts w:ascii="TimesNewRoman" w:hAnsi="TimesNewRoman" w:cs="TimesNewRoman"/>
          <w:color w:val="C00000"/>
          <w:sz w:val="20"/>
          <w:lang w:val="en-CA" w:eastAsia="en-CA"/>
        </w:rPr>
        <w:t xml:space="preserve"> </w:t>
      </w:r>
      <w:r w:rsidR="000B5CCF" w:rsidRPr="00AD2F92">
        <w:rPr>
          <w:rFonts w:ascii="TimesNewRoman" w:hAnsi="TimesNewRoman" w:cs="TimesNewRoman"/>
          <w:color w:val="C00000"/>
          <w:sz w:val="20"/>
          <w:u w:val="single"/>
          <w:lang w:val="en-CA" w:eastAsia="en-CA"/>
        </w:rPr>
        <w:t xml:space="preserve">frame exchange sequence resulting in the ability </w:t>
      </w:r>
      <w:proofErr w:type="spellStart"/>
      <w:r w:rsidR="000B5CCF" w:rsidRPr="00AD2F92">
        <w:rPr>
          <w:rFonts w:ascii="TimesNewRoman" w:hAnsi="TimesNewRoman" w:cs="TimesNewRoman"/>
          <w:color w:val="C00000"/>
          <w:sz w:val="20"/>
          <w:u w:val="single"/>
          <w:lang w:val="en-CA" w:eastAsia="en-CA"/>
        </w:rPr>
        <w:t>to</w:t>
      </w:r>
      <w:r w:rsidRPr="00AD2F92">
        <w:rPr>
          <w:rFonts w:ascii="TimesNewRoman" w:hAnsi="TimesNewRoman" w:cs="TimesNewRoman"/>
          <w:strike/>
          <w:color w:val="C00000"/>
          <w:sz w:val="20"/>
          <w:lang w:val="en-CA" w:eastAsia="en-CA"/>
        </w:rPr>
        <w:t>when</w:t>
      </w:r>
      <w:proofErr w:type="spellEnd"/>
      <w:r w:rsidRPr="00AD2F92">
        <w:rPr>
          <w:rFonts w:ascii="TimesNewRoman" w:hAnsi="TimesNewRoman" w:cs="TimesNewRoman"/>
          <w:color w:val="C00000"/>
          <w:sz w:val="20"/>
          <w:u w:val="single"/>
          <w:lang w:val="en-CA" w:eastAsia="en-CA"/>
        </w:rPr>
        <w:t xml:space="preserve"> </w:t>
      </w:r>
      <w:r w:rsidR="00A17C54" w:rsidRPr="00AD2F92">
        <w:rPr>
          <w:rFonts w:ascii="TimesNewRoman" w:hAnsi="TimesNewRoman" w:cs="TimesNewRoman"/>
          <w:color w:val="C00000"/>
          <w:sz w:val="20"/>
          <w:u w:val="single"/>
          <w:lang w:val="en-CA" w:eastAsia="en-CA"/>
        </w:rPr>
        <w:t xml:space="preserve">obtain and/or report </w:t>
      </w:r>
      <w:r w:rsidRPr="00ED567B">
        <w:rPr>
          <w:rFonts w:ascii="TimesNewRoman" w:hAnsi="TimesNewRoman" w:cs="TimesNewRoman"/>
          <w:sz w:val="20"/>
          <w:lang w:val="en-CA" w:eastAsia="en-CA"/>
        </w:rPr>
        <w:t>sensing</w:t>
      </w:r>
      <w:r w:rsidR="000B5CCF">
        <w:rPr>
          <w:rFonts w:ascii="TimesNewRoman" w:hAnsi="TimesNewRoman" w:cs="TimesNewRoman"/>
          <w:sz w:val="20"/>
          <w:lang w:val="en-CA" w:eastAsia="en-CA"/>
        </w:rPr>
        <w:t xml:space="preserve"> </w:t>
      </w:r>
      <w:r w:rsidRPr="00ED567B">
        <w:rPr>
          <w:rFonts w:ascii="TimesNewRoman" w:hAnsi="TimesNewRoman" w:cs="TimesNewRoman"/>
          <w:sz w:val="20"/>
          <w:lang w:val="en-CA" w:eastAsia="en-CA"/>
        </w:rPr>
        <w:t>measurements</w:t>
      </w:r>
      <w:r w:rsidRPr="00AD2F92">
        <w:rPr>
          <w:rFonts w:ascii="TimesNewRoman" w:hAnsi="TimesNewRoman" w:cs="TimesNewRoman"/>
          <w:strike/>
          <w:color w:val="C00000"/>
          <w:sz w:val="20"/>
          <w:lang w:val="en-CA" w:eastAsia="en-CA"/>
        </w:rPr>
        <w:t xml:space="preserve"> are </w:t>
      </w:r>
      <w:proofErr w:type="gramStart"/>
      <w:r w:rsidRPr="00AD2F92">
        <w:rPr>
          <w:rFonts w:ascii="TimesNewRoman" w:hAnsi="TimesNewRoman" w:cs="TimesNewRoman"/>
          <w:strike/>
          <w:color w:val="C00000"/>
          <w:sz w:val="20"/>
          <w:lang w:val="en-CA" w:eastAsia="en-CA"/>
        </w:rPr>
        <w:t>obtained</w:t>
      </w:r>
      <w:r w:rsidR="00A17C54" w:rsidRPr="00F542D3">
        <w:rPr>
          <w:rFonts w:ascii="TimesNewRoman" w:hAnsi="TimesNewRoman" w:cs="TimesNewRoman"/>
          <w:color w:val="C00000"/>
          <w:sz w:val="20"/>
          <w:u w:val="single"/>
          <w:lang w:val="en-CA" w:eastAsia="en-CA"/>
        </w:rPr>
        <w:t>(</w:t>
      </w:r>
      <w:proofErr w:type="gramEnd"/>
      <w:r w:rsidR="00A17C54">
        <w:rPr>
          <w:rFonts w:ascii="TimesNewRoman" w:hAnsi="TimesNewRoman" w:cs="TimesNewRoman"/>
          <w:color w:val="C00000"/>
          <w:sz w:val="20"/>
          <w:u w:val="single"/>
          <w:lang w:val="en-CA" w:eastAsia="en-CA"/>
        </w:rPr>
        <w:t>#714, #776, #814, #847, #875</w:t>
      </w:r>
      <w:r w:rsidR="00A17C54" w:rsidRPr="00F542D3">
        <w:rPr>
          <w:rFonts w:ascii="TimesNewRoman" w:hAnsi="TimesNewRoman" w:cs="TimesNewRoman"/>
          <w:color w:val="C00000"/>
          <w:sz w:val="20"/>
          <w:u w:val="single"/>
          <w:lang w:val="en-CA" w:eastAsia="en-CA"/>
        </w:rPr>
        <w:t>)</w:t>
      </w:r>
      <w:r w:rsidRPr="00AD2F92">
        <w:rPr>
          <w:rFonts w:ascii="TimesNewRoman" w:hAnsi="TimesNewRoman" w:cs="TimesNewRoman"/>
          <w:strike/>
          <w:color w:val="C00000"/>
          <w:sz w:val="20"/>
          <w:lang w:val="en-CA" w:eastAsia="en-CA"/>
        </w:rPr>
        <w:t>,</w:t>
      </w:r>
      <w:r w:rsidR="00A17C54" w:rsidRPr="00AD2F92">
        <w:rPr>
          <w:rFonts w:ascii="TimesNewRoman" w:hAnsi="TimesNewRoman" w:cs="TimesNewRoman"/>
          <w:color w:val="C00000"/>
          <w:sz w:val="20"/>
          <w:u w:val="single"/>
          <w:lang w:val="en-CA" w:eastAsia="en-CA"/>
        </w:rPr>
        <w:t>.</w:t>
      </w:r>
      <w:r w:rsidRPr="00ED567B">
        <w:rPr>
          <w:rFonts w:ascii="TimesNewRoman" w:hAnsi="TimesNewRoman" w:cs="TimesNewRoman"/>
          <w:sz w:val="20"/>
          <w:lang w:val="en-CA" w:eastAsia="en-CA"/>
        </w:rPr>
        <w:t xml:space="preserve"> </w:t>
      </w:r>
      <w:r w:rsidRPr="00AD2F92">
        <w:rPr>
          <w:rFonts w:ascii="TimesNewRoman" w:hAnsi="TimesNewRoman" w:cs="TimesNewRoman"/>
          <w:strike/>
          <w:color w:val="C00000"/>
          <w:sz w:val="20"/>
          <w:lang w:val="en-CA" w:eastAsia="en-CA"/>
        </w:rPr>
        <w:t xml:space="preserve">and it can be one of </w:t>
      </w:r>
      <w:proofErr w:type="spellStart"/>
      <w:r w:rsidRPr="00AD2F92">
        <w:rPr>
          <w:rFonts w:ascii="TimesNewRoman" w:hAnsi="TimesNewRoman" w:cs="TimesNewRoman"/>
          <w:strike/>
          <w:color w:val="C00000"/>
          <w:sz w:val="20"/>
          <w:lang w:val="en-CA" w:eastAsia="en-CA"/>
        </w:rPr>
        <w:t>two</w:t>
      </w:r>
      <w:r w:rsidR="00A17C54" w:rsidRPr="00AD2F92">
        <w:rPr>
          <w:rFonts w:ascii="TimesNewRoman" w:hAnsi="TimesNewRoman" w:cs="TimesNewRoman"/>
          <w:color w:val="C00000"/>
          <w:sz w:val="20"/>
          <w:u w:val="single"/>
          <w:lang w:val="en-CA" w:eastAsia="en-CA"/>
        </w:rPr>
        <w:t>Two</w:t>
      </w:r>
      <w:proofErr w:type="spellEnd"/>
      <w:r w:rsidRPr="00ED567B">
        <w:rPr>
          <w:rFonts w:ascii="TimesNewRoman" w:hAnsi="TimesNewRoman" w:cs="TimesNewRoman"/>
          <w:sz w:val="20"/>
          <w:lang w:val="en-CA" w:eastAsia="en-CA"/>
        </w:rPr>
        <w:t xml:space="preserve"> </w:t>
      </w:r>
      <w:proofErr w:type="gramStart"/>
      <w:r w:rsidRPr="00ED567B">
        <w:rPr>
          <w:rFonts w:ascii="TimesNewRoman" w:hAnsi="TimesNewRoman" w:cs="TimesNewRoman"/>
          <w:sz w:val="20"/>
          <w:lang w:val="en-CA" w:eastAsia="en-CA"/>
        </w:rPr>
        <w:t>variants(</w:t>
      </w:r>
      <w:proofErr w:type="gramEnd"/>
      <w:r w:rsidRPr="00ED567B">
        <w:rPr>
          <w:rFonts w:ascii="TimesNewRoman" w:hAnsi="TimesNewRoman" w:cs="TimesNewRoman"/>
          <w:sz w:val="20"/>
          <w:lang w:val="en-CA" w:eastAsia="en-CA"/>
        </w:rPr>
        <w:t>#605)</w:t>
      </w:r>
      <w:r w:rsidR="00A17C54" w:rsidRPr="00AD2F92">
        <w:rPr>
          <w:rFonts w:ascii="TimesNewRoman" w:hAnsi="TimesNewRoman" w:cs="TimesNewRoman"/>
          <w:color w:val="C00000"/>
          <w:sz w:val="20"/>
          <w:u w:val="single"/>
          <w:lang w:val="en-CA" w:eastAsia="en-CA"/>
        </w:rPr>
        <w:t xml:space="preserve"> of </w:t>
      </w:r>
      <w:r w:rsidR="00A17C54">
        <w:rPr>
          <w:rFonts w:ascii="TimesNewRoman" w:hAnsi="TimesNewRoman" w:cs="TimesNewRoman"/>
          <w:color w:val="C00000"/>
          <w:sz w:val="20"/>
          <w:u w:val="single"/>
          <w:lang w:val="en-CA" w:eastAsia="en-CA"/>
        </w:rPr>
        <w:t>sensing measurement instance are specified</w:t>
      </w:r>
      <w:r w:rsidRPr="00ED567B">
        <w:rPr>
          <w:rFonts w:ascii="TimesNewRoman" w:hAnsi="TimesNewRoman" w:cs="TimesNewRoman"/>
          <w:sz w:val="20"/>
          <w:lang w:val="en-CA" w:eastAsia="en-CA"/>
        </w:rPr>
        <w:t xml:space="preserve">: Trigger-based (TB) sensing measurement instance (see 11.21.18.6 (TB sensing measurement instance))(#186) </w:t>
      </w:r>
      <w:proofErr w:type="spellStart"/>
      <w:r w:rsidRPr="00AD2F92">
        <w:rPr>
          <w:rFonts w:ascii="TimesNewRoman" w:hAnsi="TimesNewRoman" w:cs="TimesNewRoman"/>
          <w:strike/>
          <w:color w:val="C00000"/>
          <w:sz w:val="20"/>
          <w:lang w:val="en-CA" w:eastAsia="en-CA"/>
        </w:rPr>
        <w:t>or</w:t>
      </w:r>
      <w:r w:rsidR="00A17C54" w:rsidRPr="00AD2F92">
        <w:rPr>
          <w:rFonts w:ascii="TimesNewRoman" w:hAnsi="TimesNewRoman" w:cs="TimesNewRoman"/>
          <w:color w:val="C00000"/>
          <w:sz w:val="20"/>
          <w:u w:val="single"/>
          <w:lang w:val="en-CA" w:eastAsia="en-CA"/>
        </w:rPr>
        <w:t>and</w:t>
      </w:r>
      <w:proofErr w:type="spellEnd"/>
      <w:r w:rsidRPr="00ED567B">
        <w:rPr>
          <w:rFonts w:ascii="TimesNewRoman" w:hAnsi="TimesNewRoman" w:cs="TimesNewRoman"/>
          <w:sz w:val="20"/>
          <w:lang w:val="en-CA" w:eastAsia="en-CA"/>
        </w:rPr>
        <w:t xml:space="preserve"> non-TB sensing measurement</w:t>
      </w:r>
      <w:r w:rsidR="000B5CCF">
        <w:rPr>
          <w:rFonts w:ascii="TimesNewRoman" w:hAnsi="TimesNewRoman" w:cs="TimesNewRoman"/>
          <w:sz w:val="20"/>
          <w:lang w:val="en-CA" w:eastAsia="en-CA"/>
        </w:rPr>
        <w:t xml:space="preserve"> </w:t>
      </w:r>
      <w:r w:rsidRPr="00ED567B">
        <w:rPr>
          <w:rFonts w:ascii="TimesNewRoman" w:hAnsi="TimesNewRoman" w:cs="TimesNewRoman"/>
          <w:sz w:val="20"/>
          <w:lang w:val="en-CA" w:eastAsia="en-CA"/>
        </w:rPr>
        <w:t>instance (see 11.21.18.7 (Non-TB sensing measurement instance))(#186). A</w:t>
      </w:r>
      <w:r w:rsidR="008C0DE5" w:rsidRPr="00AD2F92">
        <w:rPr>
          <w:rFonts w:ascii="TimesNewRoman" w:hAnsi="TimesNewRoman" w:cs="TimesNewRoman"/>
          <w:color w:val="C00000"/>
          <w:sz w:val="20"/>
          <w:u w:val="single"/>
          <w:lang w:val="en-CA" w:eastAsia="en-CA"/>
        </w:rPr>
        <w:t>n active</w:t>
      </w:r>
      <w:r w:rsidRPr="00ED567B">
        <w:rPr>
          <w:rFonts w:ascii="TimesNewRoman" w:hAnsi="TimesNewRoman" w:cs="TimesNewRoman"/>
          <w:sz w:val="20"/>
          <w:lang w:val="en-CA" w:eastAsia="en-CA"/>
        </w:rPr>
        <w:t xml:space="preserve"> sensing measurement </w:t>
      </w:r>
      <w:proofErr w:type="spellStart"/>
      <w:r w:rsidRPr="00AD2F92">
        <w:rPr>
          <w:rFonts w:ascii="TimesNewRoman" w:hAnsi="TimesNewRoman" w:cs="TimesNewRoman"/>
          <w:strike/>
          <w:color w:val="C00000"/>
          <w:sz w:val="20"/>
          <w:lang w:val="en-CA" w:eastAsia="en-CA"/>
        </w:rPr>
        <w:t>instance</w:t>
      </w:r>
      <w:r w:rsidR="008C0DE5" w:rsidRPr="00AD2F92">
        <w:rPr>
          <w:rFonts w:ascii="TimesNewRoman" w:hAnsi="TimesNewRoman" w:cs="TimesNewRoman"/>
          <w:color w:val="C00000"/>
          <w:sz w:val="20"/>
          <w:u w:val="single"/>
          <w:lang w:val="en-CA" w:eastAsia="en-CA"/>
        </w:rPr>
        <w:t>setup</w:t>
      </w:r>
      <w:proofErr w:type="spellEnd"/>
      <w:r w:rsidR="008C0DE5" w:rsidRPr="00AD2F92">
        <w:rPr>
          <w:rFonts w:ascii="TimesNewRoman" w:hAnsi="TimesNewRoman" w:cs="TimesNewRoman"/>
          <w:color w:val="C00000"/>
          <w:sz w:val="20"/>
          <w:u w:val="single"/>
          <w:lang w:val="en-CA" w:eastAsia="en-CA"/>
        </w:rPr>
        <w:t xml:space="preserve"> </w:t>
      </w:r>
      <w:r w:rsidR="008C0DE5" w:rsidRPr="00AD2F92">
        <w:rPr>
          <w:rFonts w:ascii="TimesNewRoman" w:hAnsi="TimesNewRoman" w:cs="TimesNewRoman"/>
          <w:color w:val="C00000"/>
          <w:sz w:val="20"/>
          <w:lang w:val="en-CA" w:eastAsia="en-CA"/>
        </w:rPr>
        <w:t>(</w:t>
      </w:r>
      <w:r w:rsidR="008C0DE5">
        <w:rPr>
          <w:rFonts w:ascii="TimesNewRoman" w:hAnsi="TimesNewRoman" w:cs="TimesNewRoman"/>
          <w:color w:val="C00000"/>
          <w:sz w:val="20"/>
          <w:u w:val="single"/>
          <w:lang w:val="en-CA" w:eastAsia="en-CA"/>
        </w:rPr>
        <w:t>#187, #606</w:t>
      </w:r>
      <w:r w:rsidR="008C0DE5" w:rsidRPr="00AD2F92">
        <w:rPr>
          <w:rFonts w:ascii="TimesNewRoman" w:hAnsi="TimesNewRoman" w:cs="TimesNewRoman"/>
          <w:color w:val="C00000"/>
          <w:sz w:val="20"/>
          <w:lang w:val="en-CA" w:eastAsia="en-CA"/>
        </w:rPr>
        <w:t>)</w:t>
      </w:r>
      <w:r w:rsidR="000B5CCF">
        <w:rPr>
          <w:rFonts w:ascii="TimesNewRoman" w:hAnsi="TimesNewRoman" w:cs="TimesNewRoman"/>
          <w:sz w:val="20"/>
          <w:lang w:val="en-CA" w:eastAsia="en-CA"/>
        </w:rPr>
        <w:t xml:space="preserve"> </w:t>
      </w:r>
      <w:r w:rsidRPr="00AD2F92">
        <w:rPr>
          <w:rFonts w:ascii="TimesNewRoman" w:hAnsi="TimesNewRoman" w:cs="TimesNewRoman"/>
          <w:strike/>
          <w:color w:val="C00000"/>
          <w:sz w:val="20"/>
          <w:lang w:val="en-CA" w:eastAsia="en-CA"/>
        </w:rPr>
        <w:t xml:space="preserve">is active </w:t>
      </w:r>
      <w:proofErr w:type="spellStart"/>
      <w:r w:rsidRPr="00AD2F92">
        <w:rPr>
          <w:rFonts w:ascii="TimesNewRoman" w:hAnsi="TimesNewRoman" w:cs="TimesNewRoman"/>
          <w:strike/>
          <w:color w:val="C00000"/>
          <w:sz w:val="20"/>
          <w:lang w:val="en-CA" w:eastAsia="en-CA"/>
        </w:rPr>
        <w:t>until</w:t>
      </w:r>
      <w:r w:rsidR="008C0DE5" w:rsidRPr="00AD2F92">
        <w:rPr>
          <w:rFonts w:ascii="TimesNewRoman" w:hAnsi="TimesNewRoman" w:cs="TimesNewRoman"/>
          <w:color w:val="C00000"/>
          <w:sz w:val="20"/>
          <w:u w:val="single"/>
          <w:lang w:val="en-CA" w:eastAsia="en-CA"/>
        </w:rPr>
        <w:t>may</w:t>
      </w:r>
      <w:proofErr w:type="spellEnd"/>
      <w:r w:rsidR="008C0DE5" w:rsidRPr="00AD2F92">
        <w:rPr>
          <w:rFonts w:ascii="TimesNewRoman" w:hAnsi="TimesNewRoman" w:cs="TimesNewRoman"/>
          <w:color w:val="C00000"/>
          <w:sz w:val="20"/>
          <w:u w:val="single"/>
          <w:lang w:val="en-CA" w:eastAsia="en-CA"/>
        </w:rPr>
        <w:t xml:space="preserve"> be</w:t>
      </w:r>
      <w:r w:rsidR="008C0DE5">
        <w:rPr>
          <w:rFonts w:ascii="TimesNewRoman" w:hAnsi="TimesNewRoman" w:cs="TimesNewRoman"/>
          <w:sz w:val="20"/>
          <w:lang w:val="en-CA" w:eastAsia="en-CA"/>
        </w:rPr>
        <w:t xml:space="preserve"> </w:t>
      </w:r>
      <w:r w:rsidRPr="00ED567B">
        <w:rPr>
          <w:rFonts w:ascii="TimesNewRoman" w:hAnsi="TimesNewRoman" w:cs="TimesNewRoman"/>
          <w:sz w:val="20"/>
          <w:lang w:val="en-CA" w:eastAsia="en-CA"/>
        </w:rPr>
        <w:t xml:space="preserve">terminated </w:t>
      </w:r>
      <w:proofErr w:type="spellStart"/>
      <w:r w:rsidRPr="00AD2F92">
        <w:rPr>
          <w:rFonts w:ascii="TimesNewRoman" w:hAnsi="TimesNewRoman" w:cs="TimesNewRoman"/>
          <w:strike/>
          <w:color w:val="C00000"/>
          <w:sz w:val="20"/>
          <w:lang w:val="en-CA" w:eastAsia="en-CA"/>
        </w:rPr>
        <w:t>in</w:t>
      </w:r>
      <w:r w:rsidR="008C0DE5" w:rsidRPr="00AD2F92">
        <w:rPr>
          <w:rFonts w:ascii="TimesNewRoman" w:hAnsi="TimesNewRoman" w:cs="TimesNewRoman"/>
          <w:color w:val="C00000"/>
          <w:sz w:val="20"/>
          <w:u w:val="single"/>
          <w:lang w:val="en-CA" w:eastAsia="en-CA"/>
        </w:rPr>
        <w:t>by</w:t>
      </w:r>
      <w:proofErr w:type="spellEnd"/>
      <w:r w:rsidRPr="00ED567B">
        <w:rPr>
          <w:rFonts w:ascii="TimesNewRoman" w:hAnsi="TimesNewRoman" w:cs="TimesNewRoman"/>
          <w:sz w:val="20"/>
          <w:lang w:val="en-CA" w:eastAsia="en-CA"/>
        </w:rPr>
        <w:t xml:space="preserve"> a sensing measurement setup termination</w:t>
      </w:r>
      <w:r w:rsidR="008C0DE5" w:rsidRPr="00144729">
        <w:rPr>
          <w:rFonts w:ascii="TimesNewRoman" w:hAnsi="TimesNewRoman" w:cs="TimesNewRoman"/>
          <w:color w:val="C00000"/>
          <w:sz w:val="20"/>
          <w:u w:val="single"/>
          <w:lang w:val="en-CA" w:eastAsia="en-CA"/>
        </w:rPr>
        <w:t xml:space="preserve"> (</w:t>
      </w:r>
      <w:r w:rsidR="008C0DE5">
        <w:rPr>
          <w:rFonts w:ascii="TimesNewRoman" w:hAnsi="TimesNewRoman" w:cs="TimesNewRoman"/>
          <w:color w:val="C00000"/>
          <w:sz w:val="20"/>
          <w:u w:val="single"/>
          <w:lang w:val="en-CA" w:eastAsia="en-CA"/>
        </w:rPr>
        <w:t>#777, #849</w:t>
      </w:r>
      <w:r w:rsidR="008C0DE5" w:rsidRPr="00144729">
        <w:rPr>
          <w:rFonts w:ascii="TimesNewRoman" w:hAnsi="TimesNewRoman" w:cs="TimesNewRoman"/>
          <w:color w:val="C00000"/>
          <w:sz w:val="20"/>
          <w:u w:val="single"/>
          <w:lang w:val="en-CA" w:eastAsia="en-CA"/>
        </w:rPr>
        <w:t>)</w:t>
      </w:r>
      <w:r w:rsidRPr="00ED567B">
        <w:rPr>
          <w:rFonts w:ascii="TimesNewRoman" w:hAnsi="TimesNewRoman" w:cs="TimesNewRoman"/>
          <w:sz w:val="20"/>
          <w:lang w:val="en-CA" w:eastAsia="en-CA"/>
        </w:rPr>
        <w:t>. In the sensing session termination, a</w:t>
      </w:r>
      <w:r w:rsidR="000B5CCF">
        <w:rPr>
          <w:rFonts w:ascii="TimesNewRoman" w:hAnsi="TimesNewRoman" w:cs="TimesNewRoman"/>
          <w:sz w:val="20"/>
          <w:lang w:val="en-CA" w:eastAsia="en-CA"/>
        </w:rPr>
        <w:t xml:space="preserve"> </w:t>
      </w:r>
      <w:r w:rsidRPr="00ED567B">
        <w:rPr>
          <w:rFonts w:ascii="TimesNewRoman" w:hAnsi="TimesNewRoman" w:cs="TimesNewRoman"/>
          <w:sz w:val="20"/>
          <w:lang w:val="en-CA" w:eastAsia="en-CA"/>
        </w:rPr>
        <w:t>sensing session is terminated.</w:t>
      </w:r>
    </w:p>
    <w:bookmarkEnd w:id="0"/>
    <w:p w14:paraId="11949FD0" w14:textId="77777777" w:rsidR="004B6904" w:rsidRDefault="004B6904"/>
    <w:p w14:paraId="11F2E039" w14:textId="0864B0A7" w:rsidR="006E3854" w:rsidRDefault="002B1834">
      <w:r>
        <w:br w:type="page"/>
      </w:r>
    </w:p>
    <w:tbl>
      <w:tblPr>
        <w:tblW w:w="9353" w:type="dxa"/>
        <w:tblInd w:w="113" w:type="dxa"/>
        <w:tblLook w:val="04A0" w:firstRow="1" w:lastRow="0" w:firstColumn="1" w:lastColumn="0" w:noHBand="0" w:noVBand="1"/>
      </w:tblPr>
      <w:tblGrid>
        <w:gridCol w:w="726"/>
        <w:gridCol w:w="1148"/>
        <w:gridCol w:w="733"/>
        <w:gridCol w:w="2252"/>
        <w:gridCol w:w="2252"/>
        <w:gridCol w:w="2242"/>
      </w:tblGrid>
      <w:tr w:rsidR="004208C4" w:rsidRPr="004208C4" w14:paraId="3162B9C8" w14:textId="77777777" w:rsidTr="003E7204">
        <w:trPr>
          <w:trHeight w:val="305"/>
        </w:trPr>
        <w:tc>
          <w:tcPr>
            <w:tcW w:w="72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74595DD" w14:textId="3219B399" w:rsidR="004208C4" w:rsidRPr="004208C4" w:rsidRDefault="00010071" w:rsidP="004208C4">
            <w:pPr>
              <w:rPr>
                <w:b/>
                <w:bCs/>
                <w:sz w:val="20"/>
                <w:lang w:val="en-CA" w:eastAsia="en-CA"/>
              </w:rPr>
            </w:pPr>
            <w:r>
              <w:br w:type="page"/>
            </w:r>
            <w:r w:rsidR="004208C4" w:rsidRPr="004208C4">
              <w:rPr>
                <w:b/>
                <w:bCs/>
                <w:sz w:val="20"/>
                <w:lang w:val="en-CA" w:eastAsia="en-CA"/>
              </w:rPr>
              <w:t>CID</w:t>
            </w:r>
          </w:p>
        </w:tc>
        <w:tc>
          <w:tcPr>
            <w:tcW w:w="114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3932EA1" w14:textId="77777777" w:rsidR="004208C4" w:rsidRPr="004208C4" w:rsidRDefault="004208C4" w:rsidP="004208C4">
            <w:pPr>
              <w:rPr>
                <w:b/>
                <w:bCs/>
                <w:sz w:val="20"/>
                <w:lang w:val="en-CA" w:eastAsia="en-CA"/>
              </w:rPr>
            </w:pPr>
            <w:r w:rsidRPr="004208C4">
              <w:rPr>
                <w:b/>
                <w:bCs/>
                <w:sz w:val="20"/>
                <w:lang w:val="en-CA" w:eastAsia="en-CA"/>
              </w:rPr>
              <w:t>Clause</w:t>
            </w:r>
          </w:p>
        </w:tc>
        <w:tc>
          <w:tcPr>
            <w:tcW w:w="73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070AD2E" w14:textId="77777777" w:rsidR="004208C4" w:rsidRPr="004208C4" w:rsidRDefault="004208C4" w:rsidP="004208C4">
            <w:pPr>
              <w:rPr>
                <w:b/>
                <w:bCs/>
                <w:sz w:val="20"/>
                <w:lang w:val="en-CA" w:eastAsia="en-CA"/>
              </w:rPr>
            </w:pPr>
            <w:r w:rsidRPr="004208C4">
              <w:rPr>
                <w:b/>
                <w:bCs/>
                <w:sz w:val="20"/>
                <w:lang w:val="en-CA" w:eastAsia="en-CA"/>
              </w:rPr>
              <w:t>Page</w:t>
            </w:r>
          </w:p>
        </w:tc>
        <w:tc>
          <w:tcPr>
            <w:tcW w:w="225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DB09D9E" w14:textId="77777777" w:rsidR="004208C4" w:rsidRPr="004208C4" w:rsidRDefault="004208C4" w:rsidP="004208C4">
            <w:pPr>
              <w:rPr>
                <w:b/>
                <w:bCs/>
                <w:sz w:val="20"/>
                <w:lang w:val="en-CA" w:eastAsia="en-CA"/>
              </w:rPr>
            </w:pPr>
            <w:r w:rsidRPr="004208C4">
              <w:rPr>
                <w:b/>
                <w:bCs/>
                <w:sz w:val="20"/>
                <w:lang w:val="en-CA" w:eastAsia="en-CA"/>
              </w:rPr>
              <w:t>Comment</w:t>
            </w:r>
          </w:p>
        </w:tc>
        <w:tc>
          <w:tcPr>
            <w:tcW w:w="225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B9BA36B" w14:textId="77777777" w:rsidR="004208C4" w:rsidRPr="004208C4" w:rsidRDefault="004208C4" w:rsidP="004208C4">
            <w:pPr>
              <w:rPr>
                <w:b/>
                <w:bCs/>
                <w:sz w:val="20"/>
                <w:lang w:val="en-CA" w:eastAsia="en-CA"/>
              </w:rPr>
            </w:pPr>
            <w:r w:rsidRPr="004208C4">
              <w:rPr>
                <w:b/>
                <w:bCs/>
                <w:sz w:val="20"/>
                <w:lang w:val="en-CA" w:eastAsia="en-CA"/>
              </w:rPr>
              <w:t>Proposed Change</w:t>
            </w:r>
          </w:p>
        </w:tc>
        <w:tc>
          <w:tcPr>
            <w:tcW w:w="224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CD924B9" w14:textId="77777777" w:rsidR="004208C4" w:rsidRPr="004208C4" w:rsidRDefault="004208C4" w:rsidP="004208C4">
            <w:pPr>
              <w:rPr>
                <w:b/>
                <w:bCs/>
                <w:sz w:val="20"/>
                <w:lang w:val="en-CA" w:eastAsia="en-CA"/>
              </w:rPr>
            </w:pPr>
            <w:r w:rsidRPr="004208C4">
              <w:rPr>
                <w:b/>
                <w:bCs/>
                <w:sz w:val="20"/>
                <w:lang w:val="en-CA" w:eastAsia="en-CA"/>
              </w:rPr>
              <w:t>Resolution</w:t>
            </w:r>
          </w:p>
        </w:tc>
      </w:tr>
      <w:tr w:rsidR="004208C4" w:rsidRPr="004208C4" w14:paraId="7850810A" w14:textId="77777777" w:rsidTr="004208C4">
        <w:trPr>
          <w:trHeight w:val="2670"/>
        </w:trPr>
        <w:tc>
          <w:tcPr>
            <w:tcW w:w="726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0E947CF" w14:textId="77777777" w:rsidR="004208C4" w:rsidRPr="004208C4" w:rsidRDefault="004208C4" w:rsidP="004208C4">
            <w:pPr>
              <w:jc w:val="right"/>
              <w:rPr>
                <w:sz w:val="20"/>
                <w:lang w:val="en-CA" w:eastAsia="en-CA"/>
              </w:rPr>
            </w:pPr>
            <w:r w:rsidRPr="004208C4">
              <w:rPr>
                <w:sz w:val="20"/>
                <w:lang w:val="en-CA" w:eastAsia="en-CA"/>
              </w:rPr>
              <w:t>474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07493F0" w14:textId="77777777" w:rsidR="004208C4" w:rsidRPr="004208C4" w:rsidRDefault="004208C4" w:rsidP="004208C4">
            <w:pPr>
              <w:rPr>
                <w:sz w:val="20"/>
                <w:lang w:val="en-CA" w:eastAsia="en-CA"/>
              </w:rPr>
            </w:pPr>
            <w:r w:rsidRPr="004208C4">
              <w:rPr>
                <w:sz w:val="20"/>
                <w:lang w:val="en-CA" w:eastAsia="en-CA"/>
              </w:rPr>
              <w:t>11.21.18.1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35C1975" w14:textId="77777777" w:rsidR="004208C4" w:rsidRPr="004208C4" w:rsidRDefault="004208C4" w:rsidP="004208C4">
            <w:pPr>
              <w:rPr>
                <w:sz w:val="20"/>
                <w:lang w:val="en-CA" w:eastAsia="en-CA"/>
              </w:rPr>
            </w:pPr>
            <w:r w:rsidRPr="004208C4">
              <w:rPr>
                <w:sz w:val="20"/>
                <w:lang w:val="en-CA" w:eastAsia="en-CA"/>
              </w:rPr>
              <w:t>65.04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F49767B" w14:textId="77777777" w:rsidR="004208C4" w:rsidRPr="004208C4" w:rsidRDefault="004208C4" w:rsidP="004208C4">
            <w:pPr>
              <w:rPr>
                <w:sz w:val="20"/>
                <w:lang w:val="en-CA" w:eastAsia="en-CA"/>
              </w:rPr>
            </w:pPr>
            <w:r w:rsidRPr="004208C4">
              <w:rPr>
                <w:sz w:val="20"/>
                <w:lang w:val="en-CA" w:eastAsia="en-CA"/>
              </w:rPr>
              <w:t>The set of operational attributes used in a sensing measurement instance are also determined in the sensing measurement setup.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0532E18" w14:textId="77777777" w:rsidR="004208C4" w:rsidRPr="004208C4" w:rsidRDefault="004208C4" w:rsidP="004208C4">
            <w:pPr>
              <w:rPr>
                <w:sz w:val="20"/>
                <w:lang w:val="en-CA" w:eastAsia="en-CA"/>
              </w:rPr>
            </w:pPr>
            <w:r w:rsidRPr="004208C4">
              <w:rPr>
                <w:sz w:val="20"/>
                <w:lang w:val="en-CA" w:eastAsia="en-CA"/>
              </w:rPr>
              <w:t xml:space="preserve">It implies </w:t>
            </w:r>
            <w:proofErr w:type="gramStart"/>
            <w:r w:rsidRPr="004208C4">
              <w:rPr>
                <w:sz w:val="20"/>
                <w:lang w:val="en-CA" w:eastAsia="en-CA"/>
              </w:rPr>
              <w:t>all of</w:t>
            </w:r>
            <w:proofErr w:type="gramEnd"/>
            <w:r w:rsidRPr="004208C4">
              <w:rPr>
                <w:sz w:val="20"/>
                <w:lang w:val="en-CA" w:eastAsia="en-CA"/>
              </w:rPr>
              <w:t xml:space="preserve"> the attributes for measurement instance ID are determined in Measurement Set-up, but it is not true. It should be changed to "Some set of operational attributes used in a sensing measurement instance are also determined in the sensing measurement setup."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21C074A" w14:textId="60116B45" w:rsidR="004208C4" w:rsidRPr="004208C4" w:rsidRDefault="00F6121F" w:rsidP="004208C4">
            <w:pPr>
              <w:rPr>
                <w:sz w:val="20"/>
                <w:lang w:val="en-CA" w:eastAsia="en-CA"/>
              </w:rPr>
            </w:pPr>
            <w:r w:rsidRPr="00501D02">
              <w:rPr>
                <w:sz w:val="20"/>
                <w:lang w:val="en-CA" w:eastAsia="en-CA"/>
              </w:rPr>
              <w:t>Revised</w:t>
            </w:r>
          </w:p>
        </w:tc>
      </w:tr>
    </w:tbl>
    <w:p w14:paraId="7180326A" w14:textId="1C37A822" w:rsidR="004208C4" w:rsidRDefault="004208C4"/>
    <w:p w14:paraId="0630F648" w14:textId="4C6C3F9E" w:rsidR="00E64067" w:rsidRPr="00517D06" w:rsidRDefault="00E64067" w:rsidP="00E64067">
      <w:pPr>
        <w:rPr>
          <w:b/>
          <w:bCs/>
        </w:rPr>
      </w:pPr>
      <w:r w:rsidRPr="00517D06">
        <w:rPr>
          <w:b/>
          <w:bCs/>
        </w:rPr>
        <w:t>Note</w:t>
      </w:r>
      <w:r w:rsidR="00EB028A">
        <w:rPr>
          <w:b/>
          <w:bCs/>
        </w:rPr>
        <w:t>s</w:t>
      </w:r>
      <w:r w:rsidRPr="00517D06">
        <w:rPr>
          <w:b/>
          <w:bCs/>
        </w:rPr>
        <w:t>:</w:t>
      </w:r>
    </w:p>
    <w:p w14:paraId="1F64D424" w14:textId="53925C1F" w:rsidR="00E64067" w:rsidRDefault="00E64067" w:rsidP="00E64067">
      <w:r>
        <w:t>Page 65 in D0.1 has been moved to page 80 in D0.2.</w:t>
      </w:r>
    </w:p>
    <w:p w14:paraId="30E4E39C" w14:textId="0BB70771" w:rsidR="00DF7962" w:rsidRDefault="00DF7962" w:rsidP="00E64067"/>
    <w:p w14:paraId="07A53F83" w14:textId="4245D001" w:rsidR="00EB028A" w:rsidRDefault="00EB028A" w:rsidP="00E64067">
      <w:pPr>
        <w:rPr>
          <w:u w:val="single"/>
        </w:rPr>
      </w:pPr>
      <w:r w:rsidRPr="00AD2F92">
        <w:rPr>
          <w:u w:val="single"/>
        </w:rPr>
        <w:t>The original text in D0.1 is as follows:</w:t>
      </w:r>
    </w:p>
    <w:p w14:paraId="0B499F44" w14:textId="77777777" w:rsidR="00EB028A" w:rsidRPr="00AD2F92" w:rsidRDefault="00EB028A" w:rsidP="00E64067">
      <w:pPr>
        <w:rPr>
          <w:u w:val="single"/>
        </w:rPr>
      </w:pPr>
    </w:p>
    <w:p w14:paraId="4FCC4C0C" w14:textId="77777777" w:rsidR="00DF7962" w:rsidRPr="00AD2F92" w:rsidRDefault="00DF7962" w:rsidP="00DF7962">
      <w:pPr>
        <w:autoSpaceDE w:val="0"/>
        <w:autoSpaceDN w:val="0"/>
        <w:adjustRightInd w:val="0"/>
        <w:rPr>
          <w:rFonts w:ascii="TimesNewRoman" w:hAnsi="TimesNewRoman" w:cs="TimesNewRoman"/>
          <w:i/>
          <w:iCs/>
          <w:sz w:val="20"/>
          <w:lang w:val="en-CA" w:eastAsia="en-CA"/>
        </w:rPr>
      </w:pPr>
      <w:r w:rsidRPr="00AD2F92">
        <w:rPr>
          <w:rFonts w:ascii="TimesNewRoman" w:hAnsi="TimesNewRoman" w:cs="TimesNewRoman"/>
          <w:i/>
          <w:iCs/>
          <w:sz w:val="20"/>
          <w:lang w:val="en-CA" w:eastAsia="en-CA"/>
        </w:rPr>
        <w:t>As defined in 11.21.18.3 (Sensing session setup), the sensing transmitter and sensing receiver roles are</w:t>
      </w:r>
    </w:p>
    <w:p w14:paraId="6B8E5275" w14:textId="77777777" w:rsidR="00DF7962" w:rsidRPr="00AD2F92" w:rsidRDefault="00DF7962" w:rsidP="00DF7962">
      <w:pPr>
        <w:autoSpaceDE w:val="0"/>
        <w:autoSpaceDN w:val="0"/>
        <w:adjustRightInd w:val="0"/>
        <w:rPr>
          <w:rFonts w:ascii="TimesNewRoman" w:hAnsi="TimesNewRoman" w:cs="TimesNewRoman"/>
          <w:i/>
          <w:iCs/>
          <w:sz w:val="20"/>
          <w:lang w:val="en-CA" w:eastAsia="en-CA"/>
        </w:rPr>
      </w:pPr>
      <w:r w:rsidRPr="00AD2F92">
        <w:rPr>
          <w:rFonts w:ascii="TimesNewRoman" w:hAnsi="TimesNewRoman" w:cs="TimesNewRoman"/>
          <w:i/>
          <w:iCs/>
          <w:sz w:val="20"/>
          <w:lang w:val="en-CA" w:eastAsia="en-CA"/>
        </w:rPr>
        <w:t>determined during the sensing measurement setup. The set of operational attributes used in a sensing measurement</w:t>
      </w:r>
    </w:p>
    <w:p w14:paraId="636EE8C2" w14:textId="7CFD9952" w:rsidR="003E7204" w:rsidRPr="00AD2F92" w:rsidRDefault="00DF7962" w:rsidP="003E7204">
      <w:pPr>
        <w:rPr>
          <w:i/>
          <w:iCs/>
          <w:szCs w:val="22"/>
        </w:rPr>
      </w:pPr>
      <w:proofErr w:type="gramStart"/>
      <w:r w:rsidRPr="00AD2F92">
        <w:rPr>
          <w:rFonts w:ascii="TimesNewRoman" w:hAnsi="TimesNewRoman" w:cs="TimesNewRoman"/>
          <w:i/>
          <w:iCs/>
          <w:sz w:val="20"/>
          <w:lang w:val="en-CA" w:eastAsia="en-CA"/>
        </w:rPr>
        <w:t>instance</w:t>
      </w:r>
      <w:proofErr w:type="gramEnd"/>
      <w:r w:rsidRPr="00AD2F92">
        <w:rPr>
          <w:rFonts w:ascii="TimesNewRoman" w:hAnsi="TimesNewRoman" w:cs="TimesNewRoman"/>
          <w:i/>
          <w:iCs/>
          <w:sz w:val="20"/>
          <w:lang w:val="en-CA" w:eastAsia="en-CA"/>
        </w:rPr>
        <w:t xml:space="preserve"> are also determined in the sensing measurement setup</w:t>
      </w:r>
      <w:r w:rsidR="00EB028A" w:rsidRPr="00AD2F92">
        <w:rPr>
          <w:i/>
          <w:iCs/>
          <w:szCs w:val="22"/>
        </w:rPr>
        <w:t>.</w:t>
      </w:r>
    </w:p>
    <w:p w14:paraId="2A7844D2" w14:textId="173857C0" w:rsidR="00EB028A" w:rsidRDefault="00EB028A" w:rsidP="003E7204">
      <w:pPr>
        <w:rPr>
          <w:szCs w:val="22"/>
        </w:rPr>
      </w:pPr>
    </w:p>
    <w:p w14:paraId="678B2F0C" w14:textId="20A84AD9" w:rsidR="00EB028A" w:rsidRDefault="00EB028A" w:rsidP="003E7204">
      <w:pPr>
        <w:rPr>
          <w:szCs w:val="22"/>
        </w:rPr>
      </w:pPr>
      <w:r>
        <w:rPr>
          <w:szCs w:val="22"/>
        </w:rPr>
        <w:t>The changes incorporated between D0.1 and D0.2 have addressed the comment, as it is explicit which operational parameters are set in the measurement setup.</w:t>
      </w:r>
    </w:p>
    <w:p w14:paraId="2F733AD9" w14:textId="77777777" w:rsidR="00EB028A" w:rsidRPr="003E7204" w:rsidRDefault="00EB028A" w:rsidP="003E7204">
      <w:pPr>
        <w:rPr>
          <w:szCs w:val="22"/>
        </w:rPr>
      </w:pPr>
    </w:p>
    <w:p w14:paraId="2A890C87" w14:textId="68EF5EE8" w:rsidR="00DF7962" w:rsidRDefault="00DF7962" w:rsidP="00AD2F92">
      <w:pPr>
        <w:autoSpaceDE w:val="0"/>
        <w:autoSpaceDN w:val="0"/>
        <w:adjustRightInd w:val="0"/>
        <w:rPr>
          <w:b/>
          <w:bCs/>
          <w:i/>
          <w:iCs/>
        </w:rPr>
      </w:pPr>
      <w:bookmarkStart w:id="1" w:name="_Hlk106706071"/>
      <w:proofErr w:type="spellStart"/>
      <w:r w:rsidRPr="0042031F">
        <w:rPr>
          <w:b/>
          <w:bCs/>
          <w:i/>
          <w:iCs/>
          <w:highlight w:val="yellow"/>
        </w:rPr>
        <w:t>TGbf</w:t>
      </w:r>
      <w:proofErr w:type="spellEnd"/>
      <w:r w:rsidRPr="0042031F">
        <w:rPr>
          <w:b/>
          <w:bCs/>
          <w:i/>
          <w:iCs/>
          <w:highlight w:val="yellow"/>
        </w:rPr>
        <w:t xml:space="preserve"> Editor: Modify the text in </w:t>
      </w:r>
      <w:r>
        <w:rPr>
          <w:b/>
          <w:bCs/>
          <w:i/>
          <w:iCs/>
          <w:highlight w:val="yellow"/>
        </w:rPr>
        <w:t>D0.2 80</w:t>
      </w:r>
      <w:r w:rsidRPr="0042031F">
        <w:rPr>
          <w:b/>
          <w:bCs/>
          <w:i/>
          <w:iCs/>
          <w:highlight w:val="yellow"/>
        </w:rPr>
        <w:t>.</w:t>
      </w:r>
      <w:r>
        <w:rPr>
          <w:b/>
          <w:bCs/>
          <w:i/>
          <w:iCs/>
          <w:highlight w:val="yellow"/>
        </w:rPr>
        <w:t>1</w:t>
      </w:r>
      <w:r w:rsidRPr="0042031F">
        <w:rPr>
          <w:b/>
          <w:bCs/>
          <w:i/>
          <w:iCs/>
          <w:highlight w:val="yellow"/>
        </w:rPr>
        <w:t>-4 as follows:</w:t>
      </w:r>
    </w:p>
    <w:p w14:paraId="6810521C" w14:textId="77777777" w:rsidR="00DF7962" w:rsidRDefault="00DF7962" w:rsidP="00F620E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 w:eastAsia="en-CA"/>
        </w:rPr>
      </w:pPr>
    </w:p>
    <w:p w14:paraId="01FC7C88" w14:textId="77777777" w:rsidR="00E64067" w:rsidRPr="00E64067" w:rsidRDefault="00E64067" w:rsidP="00E64067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 w:eastAsia="en-CA"/>
        </w:rPr>
      </w:pPr>
      <w:r w:rsidRPr="00E64067">
        <w:rPr>
          <w:rFonts w:ascii="TimesNewRoman" w:hAnsi="TimesNewRoman" w:cs="TimesNewRoman"/>
          <w:sz w:val="20"/>
          <w:lang w:val="en-CA" w:eastAsia="en-CA"/>
        </w:rPr>
        <w:t xml:space="preserve">As defined in 11.21.18.4 (Sensing measurement </w:t>
      </w:r>
      <w:proofErr w:type="gramStart"/>
      <w:r w:rsidRPr="00E64067">
        <w:rPr>
          <w:rFonts w:ascii="TimesNewRoman" w:hAnsi="TimesNewRoman" w:cs="TimesNewRoman"/>
          <w:sz w:val="20"/>
          <w:lang w:val="en-CA" w:eastAsia="en-CA"/>
        </w:rPr>
        <w:t>setup)(</w:t>
      </w:r>
      <w:proofErr w:type="gramEnd"/>
      <w:r w:rsidRPr="00E64067">
        <w:rPr>
          <w:rFonts w:ascii="TimesNewRoman" w:hAnsi="TimesNewRoman" w:cs="TimesNewRoman"/>
          <w:sz w:val="20"/>
          <w:lang w:val="en-CA" w:eastAsia="en-CA"/>
        </w:rPr>
        <w:t>#188, #231, #342, #745), operational parameters</w:t>
      </w:r>
    </w:p>
    <w:p w14:paraId="4E421D6F" w14:textId="5F9041A6" w:rsidR="00E64067" w:rsidRPr="00E64067" w:rsidRDefault="00E64067" w:rsidP="00E64067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 w:eastAsia="en-CA"/>
        </w:rPr>
      </w:pPr>
      <w:r w:rsidRPr="00E64067">
        <w:rPr>
          <w:rFonts w:ascii="TimesNewRoman" w:hAnsi="TimesNewRoman" w:cs="TimesNewRoman"/>
          <w:sz w:val="20"/>
          <w:lang w:val="en-CA" w:eastAsia="en-CA"/>
        </w:rPr>
        <w:t xml:space="preserve">associated with sensing measurement instance(s) are set in the sensing measurement </w:t>
      </w:r>
      <w:proofErr w:type="gramStart"/>
      <w:r w:rsidRPr="00E64067">
        <w:rPr>
          <w:rFonts w:ascii="TimesNewRoman" w:hAnsi="TimesNewRoman" w:cs="TimesNewRoman"/>
          <w:sz w:val="20"/>
          <w:lang w:val="en-CA" w:eastAsia="en-CA"/>
        </w:rPr>
        <w:t>setup(</w:t>
      </w:r>
      <w:proofErr w:type="gramEnd"/>
      <w:r w:rsidRPr="00E64067">
        <w:rPr>
          <w:rFonts w:ascii="TimesNewRoman" w:hAnsi="TimesNewRoman" w:cs="TimesNewRoman"/>
          <w:sz w:val="20"/>
          <w:lang w:val="en-CA" w:eastAsia="en-CA"/>
        </w:rPr>
        <w:t>#429</w:t>
      </w:r>
      <w:r w:rsidR="00DF7962" w:rsidRPr="00517D06">
        <w:rPr>
          <w:rFonts w:ascii="TimesNewRoman" w:hAnsi="TimesNewRoman" w:cs="TimesNewRoman"/>
          <w:color w:val="C00000"/>
          <w:sz w:val="20"/>
          <w:u w:val="single"/>
          <w:lang w:val="en-CA" w:eastAsia="en-CA"/>
        </w:rPr>
        <w:t>, #474</w:t>
      </w:r>
      <w:r w:rsidRPr="00E64067">
        <w:rPr>
          <w:rFonts w:ascii="TimesNewRoman" w:hAnsi="TimesNewRoman" w:cs="TimesNewRoman"/>
          <w:sz w:val="20"/>
          <w:lang w:val="en-CA" w:eastAsia="en-CA"/>
        </w:rPr>
        <w:t>, #665,</w:t>
      </w:r>
    </w:p>
    <w:p w14:paraId="259B7BEC" w14:textId="35A7E1F9" w:rsidR="00E64067" w:rsidRDefault="00E64067" w:rsidP="00E64067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 w:eastAsia="en-CA"/>
        </w:rPr>
      </w:pPr>
      <w:r w:rsidRPr="00E64067">
        <w:rPr>
          <w:rFonts w:ascii="TimesNewRoman" w:hAnsi="TimesNewRoman" w:cs="TimesNewRoman"/>
          <w:sz w:val="20"/>
          <w:lang w:val="en-CA" w:eastAsia="en-CA"/>
        </w:rPr>
        <w:t>#848, #852, #853, #854, #856, #858, #859, #841)</w:t>
      </w:r>
    </w:p>
    <w:bookmarkEnd w:id="1"/>
    <w:p w14:paraId="2E3FAD1D" w14:textId="5BE108C0" w:rsidR="00991F4F" w:rsidRDefault="00991F4F" w:rsidP="003E7204">
      <w:pPr>
        <w:rPr>
          <w:rFonts w:ascii="TimesNewRoman" w:hAnsi="TimesNewRoman" w:cs="TimesNewRoman"/>
          <w:sz w:val="20"/>
          <w:lang w:val="en-CA" w:eastAsia="en-CA"/>
        </w:rPr>
      </w:pPr>
    </w:p>
    <w:p w14:paraId="63199812" w14:textId="67EBE113" w:rsidR="00991F4F" w:rsidRDefault="00991F4F" w:rsidP="003E7204">
      <w:pPr>
        <w:rPr>
          <w:rFonts w:ascii="TimesNewRoman" w:hAnsi="TimesNewRoman" w:cs="TimesNewRoman"/>
          <w:sz w:val="20"/>
          <w:lang w:val="en-CA" w:eastAsia="en-CA"/>
        </w:rPr>
      </w:pPr>
    </w:p>
    <w:p w14:paraId="22C417F9" w14:textId="77777777" w:rsidR="00991F4F" w:rsidRDefault="00991F4F" w:rsidP="003E7204"/>
    <w:p w14:paraId="78D2F079" w14:textId="77777777" w:rsidR="00991F4F" w:rsidRDefault="00991F4F"/>
    <w:p w14:paraId="3B769513" w14:textId="77777777" w:rsidR="00991F4F" w:rsidRDefault="00991F4F"/>
    <w:p w14:paraId="2C36C842" w14:textId="77777777" w:rsidR="00991F4F" w:rsidRDefault="00991F4F"/>
    <w:p w14:paraId="63F9542F" w14:textId="4F41D936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6F1F7DE4" w14:textId="53DFD8E0" w:rsidR="00CA09B2" w:rsidRDefault="00CA09B2"/>
    <w:p w14:paraId="4D8FF3D9" w14:textId="391F24E5" w:rsidR="00707B7D" w:rsidRDefault="00707B7D">
      <w:pPr>
        <w:rPr>
          <w:sz w:val="24"/>
          <w:szCs w:val="24"/>
          <w:lang w:val="en-SG" w:eastAsia="en-SG"/>
        </w:rPr>
      </w:pPr>
      <w:r>
        <w:t>[1</w:t>
      </w:r>
      <w:proofErr w:type="gramStart"/>
      <w:r>
        <w:t xml:space="preserve">]  </w:t>
      </w:r>
      <w:r w:rsidRPr="002C157D">
        <w:rPr>
          <w:sz w:val="24"/>
          <w:szCs w:val="24"/>
          <w:lang w:val="en-SG" w:eastAsia="en-SG"/>
        </w:rPr>
        <w:t>Draft</w:t>
      </w:r>
      <w:proofErr w:type="gramEnd"/>
      <w:r w:rsidRPr="002C157D">
        <w:rPr>
          <w:sz w:val="24"/>
          <w:szCs w:val="24"/>
          <w:lang w:val="en-SG" w:eastAsia="en-SG"/>
        </w:rPr>
        <w:t xml:space="preserve"> P802.11bf_D0.1</w:t>
      </w:r>
    </w:p>
    <w:p w14:paraId="4CEC4A98" w14:textId="182C8660" w:rsidR="00897A06" w:rsidRDefault="00897A06" w:rsidP="00897A06">
      <w:r>
        <w:t>[2</w:t>
      </w:r>
      <w:proofErr w:type="gramStart"/>
      <w:r>
        <w:t xml:space="preserve">]  </w:t>
      </w:r>
      <w:r w:rsidRPr="002C157D">
        <w:rPr>
          <w:sz w:val="24"/>
          <w:szCs w:val="24"/>
          <w:lang w:val="en-SG" w:eastAsia="en-SG"/>
        </w:rPr>
        <w:t>Draft</w:t>
      </w:r>
      <w:proofErr w:type="gramEnd"/>
      <w:r w:rsidRPr="002C157D">
        <w:rPr>
          <w:sz w:val="24"/>
          <w:szCs w:val="24"/>
          <w:lang w:val="en-SG" w:eastAsia="en-SG"/>
        </w:rPr>
        <w:t xml:space="preserve"> P802.11bf_D0.</w:t>
      </w:r>
      <w:r>
        <w:rPr>
          <w:sz w:val="24"/>
          <w:szCs w:val="24"/>
          <w:lang w:val="en-SG" w:eastAsia="en-SG"/>
        </w:rPr>
        <w:t>2</w:t>
      </w:r>
    </w:p>
    <w:p w14:paraId="7AD73284" w14:textId="77777777" w:rsidR="00897A06" w:rsidRDefault="00897A06"/>
    <w:sectPr w:rsidR="00897A06" w:rsidSect="00BC6246">
      <w:headerReference w:type="default" r:id="rId9"/>
      <w:footerReference w:type="default" r:id="rId10"/>
      <w:pgSz w:w="12240" w:h="15840" w:code="1"/>
      <w:pgMar w:top="1077" w:right="1077" w:bottom="1077" w:left="1077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EBB03" w14:textId="77777777" w:rsidR="002157ED" w:rsidRDefault="002157ED">
      <w:r>
        <w:separator/>
      </w:r>
    </w:p>
  </w:endnote>
  <w:endnote w:type="continuationSeparator" w:id="0">
    <w:p w14:paraId="44272FB8" w14:textId="77777777" w:rsidR="002157ED" w:rsidRDefault="00215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D2582" w14:textId="0D51D00B" w:rsidR="0029020B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773C31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773C31">
        <w:t>Chris Beg, Cognitive Systems</w:t>
      </w:r>
    </w:fldSimple>
  </w:p>
  <w:p w14:paraId="6144CF6E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AB918" w14:textId="77777777" w:rsidR="002157ED" w:rsidRDefault="002157ED">
      <w:r>
        <w:separator/>
      </w:r>
    </w:p>
  </w:footnote>
  <w:footnote w:type="continuationSeparator" w:id="0">
    <w:p w14:paraId="2CCEE997" w14:textId="77777777" w:rsidR="002157ED" w:rsidRDefault="00215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244F4" w14:textId="65AECDDF" w:rsidR="0029020B" w:rsidRDefault="00000000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021F64">
        <w:t>July 2022</w:t>
      </w:r>
    </w:fldSimple>
    <w:r w:rsidR="0029020B">
      <w:tab/>
    </w:r>
    <w:r w:rsidR="0029020B">
      <w:tab/>
    </w:r>
    <w:fldSimple w:instr=" TITLE  \* MERGEFORMAT ">
      <w:r w:rsidR="00C15CDE">
        <w:t>doc.: IEEE 802.11-22/0927r1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85145"/>
    <w:multiLevelType w:val="hybridMultilevel"/>
    <w:tmpl w:val="1A0EE9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921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1A64"/>
    <w:rsid w:val="00002B63"/>
    <w:rsid w:val="00010071"/>
    <w:rsid w:val="0001646F"/>
    <w:rsid w:val="00020614"/>
    <w:rsid w:val="00021F64"/>
    <w:rsid w:val="00061C59"/>
    <w:rsid w:val="00061CE5"/>
    <w:rsid w:val="00083C4D"/>
    <w:rsid w:val="000A7201"/>
    <w:rsid w:val="000B5CCF"/>
    <w:rsid w:val="000E792D"/>
    <w:rsid w:val="00144729"/>
    <w:rsid w:val="00173176"/>
    <w:rsid w:val="00187C72"/>
    <w:rsid w:val="001B405C"/>
    <w:rsid w:val="001D723B"/>
    <w:rsid w:val="001E0AF2"/>
    <w:rsid w:val="002156FE"/>
    <w:rsid w:val="002157ED"/>
    <w:rsid w:val="002253DB"/>
    <w:rsid w:val="00234A5C"/>
    <w:rsid w:val="00236B5B"/>
    <w:rsid w:val="00280983"/>
    <w:rsid w:val="0029020B"/>
    <w:rsid w:val="00294164"/>
    <w:rsid w:val="002B1834"/>
    <w:rsid w:val="002B1C4D"/>
    <w:rsid w:val="002D44BE"/>
    <w:rsid w:val="003105C0"/>
    <w:rsid w:val="00343520"/>
    <w:rsid w:val="0034615C"/>
    <w:rsid w:val="003467BB"/>
    <w:rsid w:val="0035769B"/>
    <w:rsid w:val="003654C8"/>
    <w:rsid w:val="0036552C"/>
    <w:rsid w:val="00367873"/>
    <w:rsid w:val="0037568B"/>
    <w:rsid w:val="00382137"/>
    <w:rsid w:val="003E7204"/>
    <w:rsid w:val="00401755"/>
    <w:rsid w:val="0042031F"/>
    <w:rsid w:val="004208C4"/>
    <w:rsid w:val="00424412"/>
    <w:rsid w:val="00442037"/>
    <w:rsid w:val="0045189F"/>
    <w:rsid w:val="004B064B"/>
    <w:rsid w:val="004B6904"/>
    <w:rsid w:val="004C08B3"/>
    <w:rsid w:val="004D54E8"/>
    <w:rsid w:val="004E0E13"/>
    <w:rsid w:val="00501D02"/>
    <w:rsid w:val="0050331C"/>
    <w:rsid w:val="005169B6"/>
    <w:rsid w:val="0052384F"/>
    <w:rsid w:val="005500BF"/>
    <w:rsid w:val="0055668A"/>
    <w:rsid w:val="00587DB1"/>
    <w:rsid w:val="00591139"/>
    <w:rsid w:val="005C61E9"/>
    <w:rsid w:val="005D0377"/>
    <w:rsid w:val="005D0497"/>
    <w:rsid w:val="005F54F4"/>
    <w:rsid w:val="00621577"/>
    <w:rsid w:val="0062440B"/>
    <w:rsid w:val="00627B43"/>
    <w:rsid w:val="00633C44"/>
    <w:rsid w:val="00647720"/>
    <w:rsid w:val="006646FF"/>
    <w:rsid w:val="006B6846"/>
    <w:rsid w:val="006C0727"/>
    <w:rsid w:val="006E145F"/>
    <w:rsid w:val="006E3854"/>
    <w:rsid w:val="006F637A"/>
    <w:rsid w:val="006F640A"/>
    <w:rsid w:val="00707B7D"/>
    <w:rsid w:val="007116BB"/>
    <w:rsid w:val="00713651"/>
    <w:rsid w:val="00764D1E"/>
    <w:rsid w:val="00770572"/>
    <w:rsid w:val="00773C31"/>
    <w:rsid w:val="00786DE6"/>
    <w:rsid w:val="00791638"/>
    <w:rsid w:val="007A0A38"/>
    <w:rsid w:val="007D353C"/>
    <w:rsid w:val="007F1CE2"/>
    <w:rsid w:val="00812A15"/>
    <w:rsid w:val="00825A4C"/>
    <w:rsid w:val="00841DC8"/>
    <w:rsid w:val="00897A06"/>
    <w:rsid w:val="008B5C64"/>
    <w:rsid w:val="008B5F3D"/>
    <w:rsid w:val="008C0DE5"/>
    <w:rsid w:val="008D7306"/>
    <w:rsid w:val="008F3403"/>
    <w:rsid w:val="00945782"/>
    <w:rsid w:val="00945C7F"/>
    <w:rsid w:val="009529CD"/>
    <w:rsid w:val="0095454F"/>
    <w:rsid w:val="00962D61"/>
    <w:rsid w:val="009635FF"/>
    <w:rsid w:val="0097425A"/>
    <w:rsid w:val="00991F4F"/>
    <w:rsid w:val="009E2E24"/>
    <w:rsid w:val="009E6C49"/>
    <w:rsid w:val="009F2FBC"/>
    <w:rsid w:val="00A05111"/>
    <w:rsid w:val="00A17C54"/>
    <w:rsid w:val="00AA427C"/>
    <w:rsid w:val="00AD2F92"/>
    <w:rsid w:val="00AE16A4"/>
    <w:rsid w:val="00AE3C76"/>
    <w:rsid w:val="00AE4AA2"/>
    <w:rsid w:val="00AF4467"/>
    <w:rsid w:val="00B0760E"/>
    <w:rsid w:val="00B22928"/>
    <w:rsid w:val="00B7038C"/>
    <w:rsid w:val="00B757FA"/>
    <w:rsid w:val="00BC3B6C"/>
    <w:rsid w:val="00BC6246"/>
    <w:rsid w:val="00BE68C2"/>
    <w:rsid w:val="00C140D9"/>
    <w:rsid w:val="00C15CDE"/>
    <w:rsid w:val="00C66293"/>
    <w:rsid w:val="00C71F25"/>
    <w:rsid w:val="00C72280"/>
    <w:rsid w:val="00C8756C"/>
    <w:rsid w:val="00C93E9A"/>
    <w:rsid w:val="00CA09B2"/>
    <w:rsid w:val="00CB6B53"/>
    <w:rsid w:val="00CD51F2"/>
    <w:rsid w:val="00CF1A64"/>
    <w:rsid w:val="00CF2D87"/>
    <w:rsid w:val="00D145E9"/>
    <w:rsid w:val="00D27451"/>
    <w:rsid w:val="00D27C40"/>
    <w:rsid w:val="00D36981"/>
    <w:rsid w:val="00D52C94"/>
    <w:rsid w:val="00D53B92"/>
    <w:rsid w:val="00D56FE7"/>
    <w:rsid w:val="00D75304"/>
    <w:rsid w:val="00D902CB"/>
    <w:rsid w:val="00D96069"/>
    <w:rsid w:val="00DC010E"/>
    <w:rsid w:val="00DC5A7B"/>
    <w:rsid w:val="00DF7962"/>
    <w:rsid w:val="00E1432F"/>
    <w:rsid w:val="00E349F4"/>
    <w:rsid w:val="00E64067"/>
    <w:rsid w:val="00EA295F"/>
    <w:rsid w:val="00EB028A"/>
    <w:rsid w:val="00EC29F1"/>
    <w:rsid w:val="00ED567B"/>
    <w:rsid w:val="00EE7566"/>
    <w:rsid w:val="00EE7D36"/>
    <w:rsid w:val="00EF1C74"/>
    <w:rsid w:val="00F0172D"/>
    <w:rsid w:val="00F44581"/>
    <w:rsid w:val="00F542D3"/>
    <w:rsid w:val="00F6121F"/>
    <w:rsid w:val="00F61E35"/>
    <w:rsid w:val="00F620ED"/>
    <w:rsid w:val="00FA2FC8"/>
    <w:rsid w:val="00FB58AB"/>
    <w:rsid w:val="00FB6685"/>
    <w:rsid w:val="00FD237D"/>
    <w:rsid w:val="00FE6AFE"/>
    <w:rsid w:val="00FF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784FB936"/>
  <w15:chartTrackingRefBased/>
  <w15:docId w15:val="{0E77A229-C169-42B4-B240-E1B0AD3B3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sid w:val="004E0E1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E0E13"/>
    <w:rPr>
      <w:sz w:val="20"/>
    </w:rPr>
  </w:style>
  <w:style w:type="character" w:customStyle="1" w:styleId="CommentTextChar">
    <w:name w:val="Comment Text Char"/>
    <w:link w:val="CommentText"/>
    <w:rsid w:val="004E0E13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E0E13"/>
    <w:rPr>
      <w:b/>
      <w:bCs/>
    </w:rPr>
  </w:style>
  <w:style w:type="character" w:customStyle="1" w:styleId="CommentSubjectChar">
    <w:name w:val="Comment Subject Char"/>
    <w:link w:val="CommentSubject"/>
    <w:rsid w:val="004E0E13"/>
    <w:rPr>
      <w:b/>
      <w:bCs/>
      <w:lang w:val="en-GB" w:eastAsia="en-US"/>
    </w:rPr>
  </w:style>
  <w:style w:type="paragraph" w:styleId="Revision">
    <w:name w:val="Revision"/>
    <w:hidden/>
    <w:uiPriority w:val="99"/>
    <w:semiHidden/>
    <w:rsid w:val="00C15CDE"/>
    <w:rPr>
      <w:sz w:val="22"/>
      <w:lang w:val="en-GB" w:eastAsia="en-US"/>
    </w:rPr>
  </w:style>
  <w:style w:type="character" w:styleId="UnresolvedMention">
    <w:name w:val="Unresolved Mention"/>
    <w:uiPriority w:val="99"/>
    <w:semiHidden/>
    <w:unhideWhenUsed/>
    <w:rsid w:val="009E6C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1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if.r.wilhelmsson@ericsson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ris.beg@cognitivesystem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.beg.COGNITIVE\Box%20Sync\QipWorks%20-%20Cognitive%20Systems\802.11bf%20Specification%20Drafting\D0.1%20Assigned%20Comment%20Resolution\CC40_CR_for_11.21.18.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CC40_CR_for_11.21.18.1.dot</Template>
  <TotalTime>911</TotalTime>
  <Pages>1</Pages>
  <Words>1406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802.11-22/0927r1</vt:lpstr>
    </vt:vector>
  </TitlesOfParts>
  <Company>Some Company</Company>
  <LinksUpToDate>false</LinksUpToDate>
  <CharactersWithSpaces>9406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802.11-22/0927r1</dc:title>
  <dc:subject>Submission</dc:subject>
  <dc:creator>Chris Beg</dc:creator>
  <cp:keywords>June 2022</cp:keywords>
  <dc:description>Chris Beg, Cognitive Systems</dc:description>
  <cp:lastModifiedBy>Chris Beg</cp:lastModifiedBy>
  <cp:revision>71</cp:revision>
  <cp:lastPrinted>1900-01-01T05:00:00Z</cp:lastPrinted>
  <dcterms:created xsi:type="dcterms:W3CDTF">2022-06-20T19:54:00Z</dcterms:created>
  <dcterms:modified xsi:type="dcterms:W3CDTF">2022-08-02T18:03:00Z</dcterms:modified>
</cp:coreProperties>
</file>