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FD04E97" w:rsidR="0090791D" w:rsidRPr="00F0694E" w:rsidRDefault="00005923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>
              <w:rPr>
                <w:lang w:eastAsia="zh-CN"/>
              </w:rPr>
              <w:t xml:space="preserve">CC40 </w:t>
            </w:r>
            <w:r w:rsidR="009F01FA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AC0D3F">
              <w:rPr>
                <w:lang w:eastAsia="zh-CN"/>
              </w:rPr>
              <w:t xml:space="preserve">CIDs </w:t>
            </w:r>
            <w:r w:rsidR="000874BE">
              <w:rPr>
                <w:lang w:eastAsia="zh-CN"/>
              </w:rPr>
              <w:t>666</w:t>
            </w:r>
            <w:r w:rsidR="000874BE">
              <w:rPr>
                <w:rFonts w:hint="eastAsia"/>
                <w:lang w:eastAsia="zh-CN"/>
              </w:rPr>
              <w:t>,</w:t>
            </w:r>
            <w:r w:rsidR="000874BE">
              <w:rPr>
                <w:lang w:eastAsia="zh-CN"/>
              </w:rPr>
              <w:t xml:space="preserve"> 672 and 734</w:t>
            </w:r>
          </w:p>
        </w:tc>
      </w:tr>
      <w:tr w:rsidR="00CA09B2" w:rsidRPr="00F0694E" w14:paraId="2FCB201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1198B520" w:rsidR="00CA09B2" w:rsidRPr="00F0694E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7460DF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CD1879">
              <w:rPr>
                <w:b w:val="0"/>
                <w:sz w:val="22"/>
              </w:rPr>
              <w:t>6</w:t>
            </w:r>
            <w:r w:rsidR="0031229E">
              <w:rPr>
                <w:b w:val="0"/>
                <w:sz w:val="22"/>
              </w:rPr>
              <w:t>.</w:t>
            </w:r>
            <w:r w:rsidR="00CD1879">
              <w:rPr>
                <w:b w:val="0"/>
                <w:sz w:val="22"/>
              </w:rPr>
              <w:t>2</w:t>
            </w:r>
            <w:r w:rsidR="00AC1D94">
              <w:rPr>
                <w:b w:val="0"/>
                <w:sz w:val="22"/>
              </w:rPr>
              <w:t>1</w:t>
            </w:r>
          </w:p>
        </w:tc>
      </w:tr>
      <w:tr w:rsidR="00CA09B2" w:rsidRPr="00F0694E" w14:paraId="5A0248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90499D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5075F" w:rsidRPr="00F0694E" w14:paraId="09F62FF1" w14:textId="77777777" w:rsidTr="0090499D">
        <w:trPr>
          <w:jc w:val="center"/>
        </w:trPr>
        <w:tc>
          <w:tcPr>
            <w:tcW w:w="1809" w:type="dxa"/>
            <w:vAlign w:val="center"/>
          </w:tcPr>
          <w:p w14:paraId="7E9FEE70" w14:textId="77777777" w:rsidR="00B5075F" w:rsidRPr="00F0694E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B5075F" w:rsidRPr="00F0694E" w:rsidRDefault="00B5075F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B5075F" w:rsidRPr="00F0694E" w:rsidRDefault="000874BE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H3</w:t>
            </w:r>
            <w:r w:rsidR="00B5075F" w:rsidRPr="00F0694E">
              <w:rPr>
                <w:rFonts w:hint="eastAsia"/>
                <w:b w:val="0"/>
                <w:sz w:val="20"/>
                <w:lang w:eastAsia="zh-CN"/>
              </w:rPr>
              <w:t xml:space="preserve">, Huawei Base, Bantian, </w:t>
            </w:r>
            <w:proofErr w:type="spellStart"/>
            <w:r w:rsidR="00B5075F" w:rsidRPr="00F0694E">
              <w:rPr>
                <w:rFonts w:hint="eastAsia"/>
                <w:b w:val="0"/>
                <w:sz w:val="20"/>
                <w:lang w:eastAsia="zh-CN"/>
              </w:rPr>
              <w:t>Longgang</w:t>
            </w:r>
            <w:proofErr w:type="spellEnd"/>
            <w:r w:rsidR="00B5075F" w:rsidRPr="00F0694E">
              <w:rPr>
                <w:rFonts w:hint="eastAsia"/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B5075F" w:rsidRPr="00F0694E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B5075F" w:rsidRPr="00E834FF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E834FF">
              <w:rPr>
                <w:b w:val="0"/>
                <w:sz w:val="20"/>
                <w:lang w:eastAsia="zh-CN"/>
              </w:rPr>
              <w:t>humengshi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B5075F" w:rsidRPr="00F0694E" w14:paraId="21D707D5" w14:textId="77777777" w:rsidTr="0090499D">
        <w:trPr>
          <w:jc w:val="center"/>
        </w:trPr>
        <w:tc>
          <w:tcPr>
            <w:tcW w:w="1809" w:type="dxa"/>
            <w:vAlign w:val="center"/>
          </w:tcPr>
          <w:p w14:paraId="4499E48D" w14:textId="77777777" w:rsidR="00B5075F" w:rsidRPr="00F0694E" w:rsidRDefault="000874B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B5075F" w:rsidRPr="00F0694E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B5075F" w:rsidRPr="00F0694E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B5075F" w:rsidRPr="00F0694E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B5075F" w:rsidRPr="00F0694E" w:rsidRDefault="00B5075F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5075F" w:rsidRPr="00F0694E" w14:paraId="1851D696" w14:textId="77777777" w:rsidTr="0090499D">
        <w:trPr>
          <w:jc w:val="center"/>
        </w:trPr>
        <w:tc>
          <w:tcPr>
            <w:tcW w:w="1809" w:type="dxa"/>
            <w:vAlign w:val="center"/>
          </w:tcPr>
          <w:p w14:paraId="51543E02" w14:textId="77777777" w:rsidR="00B5075F" w:rsidRDefault="000874B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B5075F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B5075F" w:rsidRPr="00F0694E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B5075F" w:rsidRPr="00F0694E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B5075F" w:rsidRDefault="00B5075F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D51B36" w:rsidRDefault="00D51B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CC27A4" w14:textId="77777777" w:rsidR="00D51B36" w:rsidRPr="001A38C2" w:rsidRDefault="00D51B36" w:rsidP="00222EB5">
                            <w:r w:rsidRPr="001A38C2">
                              <w:t xml:space="preserve">This submission contains </w:t>
                            </w:r>
                            <w:r w:rsidR="007460DF"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 w:rsidR="007460DF"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 w:rsidR="007460DF">
                              <w:t>for the following CIDs</w:t>
                            </w:r>
                            <w:r w:rsidR="00AC0D3F">
                              <w:t xml:space="preserve"> </w:t>
                            </w:r>
                            <w:r w:rsidR="00CD1879">
                              <w:t>in the Topic “Frames”</w:t>
                            </w:r>
                            <w:r w:rsidR="00886215">
                              <w:t xml:space="preserve"> shown in 22/0820 IEEE 802.11bf CC40 comments</w:t>
                            </w:r>
                            <w:r w:rsidR="00CD1879">
                              <w:t>.</w:t>
                            </w:r>
                          </w:p>
                          <w:p w14:paraId="71199E2F" w14:textId="77777777" w:rsidR="00D51B36" w:rsidRPr="00CC639B" w:rsidRDefault="00D51B36" w:rsidP="00222EB5"/>
                          <w:p w14:paraId="7ED66895" w14:textId="77777777" w:rsidR="00D51B36" w:rsidRPr="00886215" w:rsidRDefault="00D51B36" w:rsidP="00150E17">
                            <w:pPr>
                              <w:rPr>
                                <w:color w:val="0070C0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>CID</w:t>
                            </w:r>
                            <w:r w:rsidR="00AC0D3F" w:rsidRPr="00886215">
                              <w:rPr>
                                <w:color w:val="0070C0"/>
                              </w:rPr>
                              <w:t>s</w:t>
                            </w:r>
                            <w:r w:rsidRPr="00886215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CD1879" w:rsidRPr="00886215">
                              <w:rPr>
                                <w:color w:val="0070C0"/>
                              </w:rPr>
                              <w:t>666, 672 and 734.</w:t>
                            </w:r>
                          </w:p>
                          <w:p w14:paraId="0277118C" w14:textId="77777777" w:rsidR="00D51B36" w:rsidRPr="00130A26" w:rsidRDefault="00D51B36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D51B36" w:rsidRPr="00DA0799" w:rsidRDefault="00D51B36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D51B36" w:rsidRPr="001A38C2" w:rsidRDefault="00D51B36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D51B36" w:rsidRDefault="00D51B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CC27A4" w14:textId="77777777" w:rsidR="00D51B36" w:rsidRPr="001A38C2" w:rsidRDefault="00D51B36" w:rsidP="00222EB5">
                      <w:r w:rsidRPr="001A38C2">
                        <w:t xml:space="preserve">This submission contains </w:t>
                      </w:r>
                      <w:r w:rsidR="007460DF">
                        <w:rPr>
                          <w:rFonts w:hint="eastAsia"/>
                          <w:lang w:eastAsia="zh-CN"/>
                        </w:rPr>
                        <w:t>the</w:t>
                      </w:r>
                      <w:r w:rsidR="007460DF">
                        <w:t xml:space="preserve"> </w:t>
                      </w:r>
                      <w:r w:rsidRPr="001A38C2">
                        <w:t xml:space="preserve">proposed comment resolutions </w:t>
                      </w:r>
                      <w:r w:rsidR="007460DF">
                        <w:t>for the following CIDs</w:t>
                      </w:r>
                      <w:r w:rsidR="00AC0D3F">
                        <w:t xml:space="preserve"> </w:t>
                      </w:r>
                      <w:r w:rsidR="00CD1879">
                        <w:t>in the Topic “Frames”</w:t>
                      </w:r>
                      <w:r w:rsidR="00886215">
                        <w:t xml:space="preserve"> shown in 22/0820 IEEE 802.11bf CC40 comments</w:t>
                      </w:r>
                      <w:r w:rsidR="00CD1879">
                        <w:t>.</w:t>
                      </w:r>
                    </w:p>
                    <w:p w14:paraId="71199E2F" w14:textId="77777777" w:rsidR="00D51B36" w:rsidRPr="00CC639B" w:rsidRDefault="00D51B36" w:rsidP="00222EB5"/>
                    <w:p w14:paraId="7ED66895" w14:textId="77777777" w:rsidR="00D51B36" w:rsidRPr="00886215" w:rsidRDefault="00D51B36" w:rsidP="00150E17">
                      <w:pPr>
                        <w:rPr>
                          <w:color w:val="0070C0"/>
                        </w:rPr>
                      </w:pPr>
                      <w:r w:rsidRPr="00886215">
                        <w:rPr>
                          <w:color w:val="0070C0"/>
                        </w:rPr>
                        <w:t>CID</w:t>
                      </w:r>
                      <w:r w:rsidR="00AC0D3F" w:rsidRPr="00886215">
                        <w:rPr>
                          <w:color w:val="0070C0"/>
                        </w:rPr>
                        <w:t>s</w:t>
                      </w:r>
                      <w:r w:rsidRPr="00886215">
                        <w:rPr>
                          <w:color w:val="0070C0"/>
                        </w:rPr>
                        <w:t xml:space="preserve"> </w:t>
                      </w:r>
                      <w:r w:rsidR="00CD1879" w:rsidRPr="00886215">
                        <w:rPr>
                          <w:color w:val="0070C0"/>
                        </w:rPr>
                        <w:t>666, 672 and 734.</w:t>
                      </w:r>
                    </w:p>
                    <w:p w14:paraId="0277118C" w14:textId="77777777" w:rsidR="00D51B36" w:rsidRPr="00130A26" w:rsidRDefault="00D51B36" w:rsidP="0039064F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 w14:paraId="2CE8CD40" w14:textId="77777777" w:rsidR="00D51B36" w:rsidRPr="00DA0799" w:rsidRDefault="00D51B36" w:rsidP="00222EB5"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</w:p>
                    <w:p w14:paraId="7A16DC3A" w14:textId="77777777" w:rsidR="00D51B36" w:rsidRPr="001A38C2" w:rsidRDefault="00D51B36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BAE5AF" w14:textId="77777777" w:rsidR="00713533" w:rsidRPr="001568A8" w:rsidRDefault="00CA09B2" w:rsidP="008D719C">
      <w:r w:rsidRPr="001568A8">
        <w:br w:type="page"/>
      </w:r>
      <w:r w:rsidR="00713533" w:rsidRPr="00CC7581">
        <w:lastRenderedPageBreak/>
        <w:t>Revision Notes</w:t>
      </w:r>
    </w:p>
    <w:p w14:paraId="430A56C5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2E3A2380" w14:textId="77777777" w:rsidTr="005B22B3">
        <w:tc>
          <w:tcPr>
            <w:tcW w:w="2088" w:type="dxa"/>
          </w:tcPr>
          <w:p w14:paraId="7EAFA87E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0694E" w:rsidRDefault="00CC55E7" w:rsidP="00713533">
            <w:pPr>
              <w:rPr>
                <w:sz w:val="20"/>
              </w:rPr>
            </w:pPr>
            <w:r w:rsidRPr="005A3F88">
              <w:rPr>
                <w:sz w:val="20"/>
              </w:rPr>
              <w:t>Initial revision</w:t>
            </w:r>
          </w:p>
        </w:tc>
      </w:tr>
    </w:tbl>
    <w:p w14:paraId="0770AC63" w14:textId="77777777" w:rsidR="005E4177" w:rsidRDefault="005E4177" w:rsidP="00713533">
      <w:pPr>
        <w:rPr>
          <w:sz w:val="20"/>
        </w:rPr>
      </w:pPr>
    </w:p>
    <w:p w14:paraId="0891FF00" w14:textId="77777777" w:rsidR="007325CC" w:rsidRPr="00F11826" w:rsidRDefault="007325CC" w:rsidP="007325CC">
      <w:pPr>
        <w:pStyle w:val="2"/>
        <w:rPr>
          <w:lang w:eastAsia="zh-CN"/>
        </w:rPr>
      </w:pPr>
      <w:r w:rsidRPr="00F11826">
        <w:t xml:space="preserve">CID </w:t>
      </w:r>
      <w:r w:rsidR="00641755">
        <w:rPr>
          <w:lang w:eastAsia="zh-CN"/>
        </w:rPr>
        <w:t>666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7325CC" w:rsidRPr="00F0694E" w14:paraId="37D4674A" w14:textId="77777777" w:rsidTr="00C0045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3F05CD8" w14:textId="77777777" w:rsidR="007325CC" w:rsidRDefault="007325CC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7325CC" w:rsidRPr="00F0694E" w:rsidRDefault="007325CC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1C7AD5F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52DD38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9FD80AB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D3DD300" w14:textId="77777777" w:rsidR="007325CC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325CC" w:rsidRPr="00F0694E" w14:paraId="2B7CCA73" w14:textId="77777777" w:rsidTr="00C0045D">
        <w:trPr>
          <w:trHeight w:val="1302"/>
        </w:trPr>
        <w:tc>
          <w:tcPr>
            <w:tcW w:w="837" w:type="dxa"/>
            <w:shd w:val="clear" w:color="auto" w:fill="auto"/>
          </w:tcPr>
          <w:p w14:paraId="6A8B55E0" w14:textId="77777777" w:rsidR="007325CC" w:rsidRPr="005F07F4" w:rsidRDefault="001F2A56" w:rsidP="00774A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16</w:t>
            </w:r>
            <w:r w:rsidR="006F5D6C">
              <w:rPr>
                <w:rFonts w:ascii="Arial" w:hAnsi="Arial" w:cs="Arial"/>
                <w:sz w:val="20"/>
                <w:lang w:val="en-US" w:eastAsia="zh-CN"/>
              </w:rPr>
              <w:t>.14</w:t>
            </w:r>
          </w:p>
        </w:tc>
        <w:tc>
          <w:tcPr>
            <w:tcW w:w="948" w:type="dxa"/>
            <w:shd w:val="clear" w:color="auto" w:fill="auto"/>
          </w:tcPr>
          <w:p w14:paraId="7E6A63F6" w14:textId="77777777" w:rsidR="007325CC" w:rsidRPr="005F07F4" w:rsidRDefault="009B4A91" w:rsidP="00774A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3.2</w:t>
            </w:r>
          </w:p>
        </w:tc>
        <w:tc>
          <w:tcPr>
            <w:tcW w:w="2058" w:type="dxa"/>
            <w:shd w:val="clear" w:color="auto" w:fill="auto"/>
          </w:tcPr>
          <w:p w14:paraId="5289E2A8" w14:textId="77777777" w:rsidR="007325CC" w:rsidRPr="005F07F4" w:rsidRDefault="00E54880" w:rsidP="00E54880">
            <w:pPr>
              <w:rPr>
                <w:sz w:val="20"/>
              </w:rPr>
            </w:pPr>
            <w:r w:rsidRPr="00E54880">
              <w:rPr>
                <w:sz w:val="20"/>
              </w:rPr>
              <w:t>The term "Measurement Setup ID" needs to be defined</w:t>
            </w:r>
          </w:p>
        </w:tc>
        <w:tc>
          <w:tcPr>
            <w:tcW w:w="1778" w:type="dxa"/>
            <w:shd w:val="clear" w:color="auto" w:fill="auto"/>
          </w:tcPr>
          <w:p w14:paraId="0EC91E7A" w14:textId="77777777" w:rsidR="007325CC" w:rsidRPr="005F07F4" w:rsidRDefault="00E54880" w:rsidP="00E8564D">
            <w:pPr>
              <w:rPr>
                <w:rFonts w:ascii="Arial" w:hAnsi="Arial" w:cs="Arial"/>
                <w:sz w:val="20"/>
                <w:lang w:val="en-US"/>
              </w:rPr>
            </w:pPr>
            <w:r w:rsidRPr="00E54880">
              <w:rPr>
                <w:sz w:val="20"/>
              </w:rPr>
              <w:t>add definition in clause 3.2</w:t>
            </w:r>
          </w:p>
        </w:tc>
        <w:tc>
          <w:tcPr>
            <w:tcW w:w="2923" w:type="dxa"/>
            <w:shd w:val="clear" w:color="auto" w:fill="auto"/>
          </w:tcPr>
          <w:p w14:paraId="54A2E0D2" w14:textId="77777777" w:rsidR="007325CC" w:rsidRPr="00150E17" w:rsidRDefault="000700DB" w:rsidP="00E8564D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0797C277" w14:textId="77777777" w:rsidR="007325CC" w:rsidRDefault="007325CC" w:rsidP="00E8564D">
            <w:pPr>
              <w:rPr>
                <w:sz w:val="20"/>
              </w:rPr>
            </w:pPr>
          </w:p>
          <w:p w14:paraId="640C1177" w14:textId="77777777" w:rsidR="000700DB" w:rsidRPr="000700DB" w:rsidRDefault="000700DB" w:rsidP="00E8564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3E06F1F3" w14:textId="77777777" w:rsidR="000700DB" w:rsidRPr="00BB14BE" w:rsidRDefault="000700DB" w:rsidP="00E8564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</w:t>
            </w:r>
            <w:r>
              <w:rPr>
                <w:b/>
                <w:sz w:val="20"/>
              </w:rPr>
              <w:t xml:space="preserve">under CID </w:t>
            </w:r>
            <w:r w:rsidR="00F47266">
              <w:rPr>
                <w:b/>
                <w:sz w:val="20"/>
              </w:rPr>
              <w:t>666</w:t>
            </w:r>
            <w:r>
              <w:rPr>
                <w:b/>
                <w:sz w:val="20"/>
              </w:rPr>
              <w:t xml:space="preserve"> </w:t>
            </w:r>
            <w:r w:rsidRPr="00FB28FB">
              <w:rPr>
                <w:b/>
                <w:sz w:val="20"/>
              </w:rPr>
              <w:t>in 11</w:t>
            </w:r>
            <w:r>
              <w:rPr>
                <w:b/>
                <w:sz w:val="20"/>
              </w:rPr>
              <w:t>-</w:t>
            </w:r>
            <w:r w:rsidRPr="00FB28F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2/</w:t>
            </w:r>
            <w:r w:rsidR="00F47266">
              <w:rPr>
                <w:b/>
                <w:sz w:val="20"/>
              </w:rPr>
              <w:t>xxxx</w:t>
            </w:r>
            <w:r w:rsidRPr="00FB28FB">
              <w:rPr>
                <w:b/>
                <w:sz w:val="20"/>
              </w:rPr>
              <w:t>r</w:t>
            </w:r>
            <w:r w:rsidR="00F4726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. </w:t>
            </w: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661F1328" w14:textId="77777777" w:rsidR="00B81C11" w:rsidRPr="00D67A8B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16</w:t>
      </w:r>
      <w:r w:rsidRPr="00D67A8B">
        <w:rPr>
          <w:b/>
          <w:i/>
          <w:sz w:val="20"/>
          <w:highlight w:val="yellow"/>
          <w:lang w:eastAsia="zh-CN"/>
        </w:rPr>
        <w:t xml:space="preserve"> in the subclause </w:t>
      </w:r>
      <w:r>
        <w:rPr>
          <w:b/>
          <w:i/>
          <w:sz w:val="20"/>
          <w:highlight w:val="yellow"/>
          <w:lang w:eastAsia="zh-CN"/>
        </w:rPr>
        <w:t>3.2 Definitions specific to IEEE Std 802.11</w:t>
      </w:r>
      <w:r w:rsidRPr="00D67A8B">
        <w:rPr>
          <w:b/>
          <w:i/>
          <w:sz w:val="20"/>
          <w:highlight w:val="yellow"/>
          <w:lang w:eastAsia="zh-CN"/>
        </w:rPr>
        <w:t xml:space="preserve"> in D</w:t>
      </w:r>
      <w:r>
        <w:rPr>
          <w:b/>
          <w:i/>
          <w:sz w:val="20"/>
          <w:highlight w:val="yellow"/>
          <w:lang w:eastAsia="zh-CN"/>
        </w:rPr>
        <w:t>0.1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512EDF24" w14:textId="77777777" w:rsidR="00F47266" w:rsidRPr="00BB774A" w:rsidRDefault="00F47266" w:rsidP="00713533">
      <w:pPr>
        <w:rPr>
          <w:sz w:val="20"/>
          <w:lang w:eastAsia="zh-CN"/>
        </w:rPr>
      </w:pPr>
    </w:p>
    <w:p w14:paraId="0E333A5A" w14:textId="77777777" w:rsidR="007A2B9C" w:rsidRDefault="007A2B9C" w:rsidP="007A2B9C">
      <w:pPr>
        <w:rPr>
          <w:ins w:id="5" w:author="humengshi" w:date="2022-06-16T10:36:00Z"/>
          <w:rFonts w:ascii="TimesNewRoman" w:hAnsi="TimesNewRoman" w:hint="eastAsia"/>
          <w:color w:val="000000"/>
          <w:sz w:val="20"/>
        </w:rPr>
      </w:pPr>
      <w:ins w:id="6" w:author="humengshi" w:date="2022-06-16T10:36:00Z">
        <w:r>
          <w:rPr>
            <w:sz w:val="20"/>
            <w:lang w:eastAsia="zh-CN"/>
          </w:rPr>
          <w:t xml:space="preserve">measurement setup identifier (ID): An identifier that </w:t>
        </w:r>
        <w:r w:rsidRPr="00BB774A">
          <w:rPr>
            <w:rFonts w:ascii="TimesNewRoman" w:hAnsi="TimesNewRoman"/>
            <w:color w:val="000000"/>
            <w:sz w:val="20"/>
          </w:rPr>
          <w:t xml:space="preserve">identifies </w:t>
        </w:r>
        <w:r>
          <w:rPr>
            <w:rFonts w:ascii="TimesNewRoman" w:hAnsi="TimesNewRoman"/>
            <w:color w:val="000000"/>
            <w:sz w:val="20"/>
          </w:rPr>
          <w:t>the sensing measurement setup or DMG sensing measurement setup.</w:t>
        </w:r>
      </w:ins>
    </w:p>
    <w:p w14:paraId="5E52531A" w14:textId="77777777" w:rsidR="007A2B9C" w:rsidRPr="007A2B9C" w:rsidRDefault="007A2B9C" w:rsidP="00713533">
      <w:pPr>
        <w:rPr>
          <w:ins w:id="7" w:author="humengshi" w:date="2022-06-16T10:36:00Z"/>
          <w:sz w:val="20"/>
          <w:lang w:eastAsia="zh-CN"/>
        </w:rPr>
      </w:pPr>
    </w:p>
    <w:p w14:paraId="174B066E" w14:textId="77777777" w:rsidR="007A2B9C" w:rsidRPr="007A2B9C" w:rsidRDefault="007A2B9C" w:rsidP="00713533">
      <w:pPr>
        <w:rPr>
          <w:sz w:val="20"/>
          <w:lang w:eastAsia="zh-CN"/>
        </w:rPr>
      </w:pPr>
      <w:r w:rsidRPr="007A2B9C">
        <w:rPr>
          <w:sz w:val="20"/>
          <w:highlight w:val="cyan"/>
          <w:lang w:eastAsia="zh-CN"/>
        </w:rPr>
        <w:t>Discussion</w:t>
      </w:r>
      <w:r>
        <w:rPr>
          <w:sz w:val="20"/>
          <w:highlight w:val="cyan"/>
          <w:lang w:eastAsia="zh-CN"/>
        </w:rPr>
        <w:t xml:space="preserve"> (Another description</w:t>
      </w:r>
      <w:r w:rsidR="00F4797D">
        <w:rPr>
          <w:sz w:val="20"/>
          <w:highlight w:val="cyan"/>
          <w:lang w:eastAsia="zh-CN"/>
        </w:rPr>
        <w:t xml:space="preserve"> is shown below</w:t>
      </w:r>
      <w:r>
        <w:rPr>
          <w:sz w:val="20"/>
          <w:highlight w:val="cyan"/>
          <w:lang w:eastAsia="zh-CN"/>
        </w:rPr>
        <w:t>)</w:t>
      </w:r>
      <w:r w:rsidRPr="007A2B9C">
        <w:rPr>
          <w:sz w:val="20"/>
          <w:highlight w:val="cyan"/>
          <w:lang w:eastAsia="zh-CN"/>
        </w:rPr>
        <w:t>:</w:t>
      </w:r>
    </w:p>
    <w:p w14:paraId="344278B6" w14:textId="77777777" w:rsidR="00004103" w:rsidRDefault="002F7C52" w:rsidP="00713533">
      <w:pPr>
        <w:rPr>
          <w:rFonts w:ascii="TimesNewRoman" w:hAnsi="TimesNewRoman" w:hint="eastAsia"/>
          <w:color w:val="000000"/>
          <w:sz w:val="20"/>
        </w:rPr>
      </w:pPr>
      <w:r>
        <w:rPr>
          <w:sz w:val="20"/>
          <w:lang w:eastAsia="zh-CN"/>
        </w:rPr>
        <w:t>m</w:t>
      </w:r>
      <w:r w:rsidR="00BB774A">
        <w:rPr>
          <w:sz w:val="20"/>
          <w:lang w:eastAsia="zh-CN"/>
        </w:rPr>
        <w:t>easurement</w:t>
      </w:r>
      <w:r>
        <w:rPr>
          <w:sz w:val="20"/>
          <w:lang w:eastAsia="zh-CN"/>
        </w:rPr>
        <w:t xml:space="preserve"> s</w:t>
      </w:r>
      <w:r w:rsidR="00BB774A">
        <w:rPr>
          <w:sz w:val="20"/>
          <w:lang w:eastAsia="zh-CN"/>
        </w:rPr>
        <w:t xml:space="preserve">etup </w:t>
      </w:r>
      <w:r w:rsidR="003024EE">
        <w:rPr>
          <w:sz w:val="20"/>
          <w:lang w:eastAsia="zh-CN"/>
        </w:rPr>
        <w:t>identifier (ID)</w:t>
      </w:r>
      <w:r w:rsidR="00BB774A">
        <w:rPr>
          <w:sz w:val="20"/>
          <w:lang w:eastAsia="zh-CN"/>
        </w:rPr>
        <w:t xml:space="preserve">: </w:t>
      </w:r>
      <w:r w:rsidR="003024EE">
        <w:rPr>
          <w:sz w:val="20"/>
          <w:lang w:eastAsia="zh-CN"/>
        </w:rPr>
        <w:t xml:space="preserve">An identifier that </w:t>
      </w:r>
      <w:r w:rsidR="00BB774A" w:rsidRPr="00BB774A">
        <w:rPr>
          <w:rFonts w:ascii="TimesNewRoman" w:hAnsi="TimesNewRoman"/>
          <w:color w:val="000000"/>
          <w:sz w:val="20"/>
        </w:rPr>
        <w:t xml:space="preserve">identifies </w:t>
      </w:r>
      <w:r w:rsidR="00004103">
        <w:rPr>
          <w:rFonts w:ascii="TimesNewRoman" w:hAnsi="TimesNewRoman"/>
          <w:color w:val="000000"/>
          <w:sz w:val="20"/>
        </w:rPr>
        <w:t>the</w:t>
      </w:r>
      <w:r w:rsidR="00B4036F">
        <w:rPr>
          <w:rFonts w:ascii="TimesNewRoman" w:hAnsi="TimesNewRoman"/>
          <w:color w:val="000000"/>
          <w:sz w:val="20"/>
        </w:rPr>
        <w:t xml:space="preserve"> </w:t>
      </w:r>
      <w:proofErr w:type="spellStart"/>
      <w:r w:rsidR="00B4036F">
        <w:rPr>
          <w:rFonts w:ascii="TimesNewRoman" w:hAnsi="TimesNewRoman"/>
          <w:color w:val="000000"/>
          <w:sz w:val="20"/>
        </w:rPr>
        <w:t>prameters</w:t>
      </w:r>
      <w:proofErr w:type="spellEnd"/>
      <w:r w:rsidR="00B4036F">
        <w:rPr>
          <w:rFonts w:ascii="TimesNewRoman" w:hAnsi="TimesNewRoman"/>
          <w:color w:val="000000"/>
          <w:sz w:val="20"/>
        </w:rPr>
        <w:t xml:space="preserve"> in a</w:t>
      </w:r>
      <w:r w:rsidR="00EE16F5">
        <w:rPr>
          <w:rFonts w:ascii="TimesNewRoman" w:hAnsi="TimesNewRoman"/>
          <w:color w:val="000000"/>
          <w:sz w:val="20"/>
        </w:rPr>
        <w:t xml:space="preserve"> sensing </w:t>
      </w:r>
      <w:r w:rsidR="00004103">
        <w:rPr>
          <w:rFonts w:ascii="TimesNewRoman" w:hAnsi="TimesNewRoman"/>
          <w:color w:val="000000"/>
          <w:sz w:val="20"/>
        </w:rPr>
        <w:t>measurement setup</w:t>
      </w:r>
      <w:r w:rsidR="00EE16F5">
        <w:rPr>
          <w:rFonts w:ascii="TimesNewRoman" w:hAnsi="TimesNewRoman"/>
          <w:color w:val="000000"/>
          <w:sz w:val="20"/>
        </w:rPr>
        <w:t xml:space="preserve"> or DMG sensing measurement setup</w:t>
      </w:r>
      <w:r w:rsidR="00B4036F">
        <w:rPr>
          <w:rFonts w:ascii="TimesNewRoman" w:hAnsi="TimesNewRoman"/>
          <w:color w:val="000000"/>
          <w:sz w:val="20"/>
        </w:rPr>
        <w:t xml:space="preserve"> to be used in the corresponding instances</w:t>
      </w:r>
      <w:r w:rsidR="00004103">
        <w:rPr>
          <w:rFonts w:ascii="TimesNewRoman" w:hAnsi="TimesNewRoman"/>
          <w:color w:val="000000"/>
          <w:sz w:val="20"/>
        </w:rPr>
        <w:t>.</w:t>
      </w:r>
    </w:p>
    <w:p w14:paraId="751DB448" w14:textId="77777777" w:rsidR="007A2B9C" w:rsidRDefault="007A2B9C" w:rsidP="00713533">
      <w:pPr>
        <w:rPr>
          <w:rFonts w:ascii="TimesNewRoman" w:hAnsi="TimesNewRoman" w:hint="eastAsia"/>
          <w:color w:val="000000"/>
          <w:sz w:val="20"/>
          <w:lang w:eastAsia="zh-CN"/>
        </w:rPr>
      </w:pPr>
      <w:r w:rsidRPr="007A2B9C">
        <w:rPr>
          <w:rFonts w:ascii="TimesNewRoman" w:hAnsi="TimesNewRoman" w:hint="eastAsia"/>
          <w:color w:val="000000"/>
          <w:sz w:val="20"/>
          <w:highlight w:val="cyan"/>
          <w:lang w:eastAsia="zh-CN"/>
        </w:rPr>
        <w:t>D</w:t>
      </w:r>
      <w:r w:rsidRPr="007A2B9C">
        <w:rPr>
          <w:rFonts w:ascii="TimesNewRoman" w:hAnsi="TimesNewRoman"/>
          <w:color w:val="000000"/>
          <w:sz w:val="20"/>
          <w:highlight w:val="cyan"/>
          <w:lang w:eastAsia="zh-CN"/>
        </w:rPr>
        <w:t>iscussion ends.</w:t>
      </w:r>
    </w:p>
    <w:p w14:paraId="0F9A2A04" w14:textId="77777777" w:rsidR="007325CC" w:rsidRPr="00F11826" w:rsidRDefault="007325CC" w:rsidP="007325CC">
      <w:pPr>
        <w:pStyle w:val="2"/>
        <w:rPr>
          <w:lang w:eastAsia="zh-CN"/>
        </w:rPr>
      </w:pPr>
      <w:r w:rsidRPr="00F11826">
        <w:t xml:space="preserve">CID </w:t>
      </w:r>
      <w:r w:rsidR="00641755">
        <w:rPr>
          <w:lang w:eastAsia="zh-CN"/>
        </w:rPr>
        <w:t>672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7325CC" w:rsidRPr="00F0694E" w14:paraId="196C0890" w14:textId="77777777" w:rsidTr="00E8564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84A98AC" w14:textId="77777777" w:rsidR="007325CC" w:rsidRDefault="007325CC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0CFC152" w14:textId="77777777" w:rsidR="007325CC" w:rsidRPr="00F0694E" w:rsidRDefault="007325CC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D384187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0236B09D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7221EFA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30B092E" w14:textId="77777777" w:rsidR="007325CC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325CC" w:rsidRPr="00D536B7" w14:paraId="2E1B9EFC" w14:textId="77777777" w:rsidTr="00E8564D">
        <w:trPr>
          <w:trHeight w:val="1302"/>
        </w:trPr>
        <w:tc>
          <w:tcPr>
            <w:tcW w:w="837" w:type="dxa"/>
            <w:shd w:val="clear" w:color="auto" w:fill="auto"/>
          </w:tcPr>
          <w:p w14:paraId="60914537" w14:textId="77777777" w:rsidR="007325CC" w:rsidRPr="005F07F4" w:rsidRDefault="006F5D6C" w:rsidP="00774A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0.0</w:t>
            </w:r>
          </w:p>
        </w:tc>
        <w:tc>
          <w:tcPr>
            <w:tcW w:w="948" w:type="dxa"/>
            <w:shd w:val="clear" w:color="auto" w:fill="auto"/>
          </w:tcPr>
          <w:p w14:paraId="40194511" w14:textId="77777777" w:rsidR="007325CC" w:rsidRPr="005F07F4" w:rsidRDefault="006F5D6C" w:rsidP="00774A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0.0</w:t>
            </w:r>
          </w:p>
        </w:tc>
        <w:tc>
          <w:tcPr>
            <w:tcW w:w="2058" w:type="dxa"/>
            <w:shd w:val="clear" w:color="auto" w:fill="auto"/>
          </w:tcPr>
          <w:p w14:paraId="247B8135" w14:textId="77777777" w:rsidR="007325CC" w:rsidRPr="005F07F4" w:rsidRDefault="00C0045D" w:rsidP="007325CC">
            <w:pPr>
              <w:rPr>
                <w:sz w:val="20"/>
              </w:rPr>
            </w:pPr>
            <w:r w:rsidRPr="00C0045D">
              <w:rPr>
                <w:sz w:val="20"/>
              </w:rPr>
              <w:t>Many frame formats are not defined which makes reviewing the draft is not an easy task</w:t>
            </w:r>
          </w:p>
        </w:tc>
        <w:tc>
          <w:tcPr>
            <w:tcW w:w="1778" w:type="dxa"/>
            <w:shd w:val="clear" w:color="auto" w:fill="auto"/>
          </w:tcPr>
          <w:p w14:paraId="3118948A" w14:textId="77777777" w:rsidR="007325CC" w:rsidRPr="00C0045D" w:rsidRDefault="00C0045D" w:rsidP="00C0045D">
            <w:pPr>
              <w:rPr>
                <w:rFonts w:ascii="Arial" w:hAnsi="Arial" w:cs="Arial"/>
                <w:sz w:val="20"/>
                <w:lang w:val="en-US"/>
              </w:rPr>
            </w:pPr>
            <w:r w:rsidRPr="00C0045D">
              <w:rPr>
                <w:sz w:val="20"/>
              </w:rPr>
              <w:t>define the missing frame formats.</w:t>
            </w:r>
          </w:p>
        </w:tc>
        <w:tc>
          <w:tcPr>
            <w:tcW w:w="2923" w:type="dxa"/>
            <w:shd w:val="clear" w:color="auto" w:fill="auto"/>
          </w:tcPr>
          <w:p w14:paraId="17073426" w14:textId="77777777" w:rsidR="00F10A61" w:rsidRPr="00150E17" w:rsidRDefault="00C0045D" w:rsidP="00F10A6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</w:t>
            </w:r>
            <w:r w:rsidR="000700DB">
              <w:rPr>
                <w:sz w:val="20"/>
                <w:lang w:eastAsia="zh-CN"/>
              </w:rPr>
              <w:t>.</w:t>
            </w:r>
          </w:p>
          <w:p w14:paraId="0A684A42" w14:textId="77777777" w:rsidR="00F10A61" w:rsidRDefault="00F10A61" w:rsidP="00F10A61">
            <w:pPr>
              <w:rPr>
                <w:sz w:val="20"/>
                <w:lang w:eastAsia="zh-CN"/>
              </w:rPr>
            </w:pPr>
          </w:p>
          <w:p w14:paraId="5DF57F25" w14:textId="185FC37D" w:rsidR="00EC558E" w:rsidRPr="00EC558E" w:rsidRDefault="00EC558E" w:rsidP="00E8564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gree</w:t>
            </w:r>
            <w:r>
              <w:rPr>
                <w:sz w:val="20"/>
                <w:lang w:eastAsia="zh-CN"/>
              </w:rPr>
              <w:t xml:space="preserve"> </w:t>
            </w:r>
            <w:r w:rsidR="004C522D">
              <w:rPr>
                <w:rFonts w:hint="eastAsia"/>
                <w:sz w:val="20"/>
                <w:lang w:eastAsia="zh-CN"/>
              </w:rPr>
              <w:t>in principle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many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frames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are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not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defined.</w:t>
            </w:r>
            <w:r w:rsidR="003B5304">
              <w:rPr>
                <w:sz w:val="20"/>
                <w:lang w:eastAsia="zh-CN"/>
              </w:rPr>
              <w:t xml:space="preserve"> However, because the </w:t>
            </w:r>
            <w:r w:rsidR="00B31866" w:rsidRPr="00B31866">
              <w:rPr>
                <w:lang w:eastAsia="zh-CN"/>
              </w:rPr>
              <w:t>specific</w:t>
            </w:r>
            <w:r w:rsidR="003B5304">
              <w:rPr>
                <w:sz w:val="20"/>
                <w:lang w:eastAsia="zh-CN"/>
              </w:rPr>
              <w:t xml:space="preserve"> TBD </w:t>
            </w:r>
            <w:r w:rsidR="00132086">
              <w:rPr>
                <w:sz w:val="20"/>
                <w:lang w:eastAsia="zh-CN"/>
              </w:rPr>
              <w:t>frames</w:t>
            </w:r>
            <w:r w:rsidR="003B5304">
              <w:rPr>
                <w:sz w:val="20"/>
                <w:lang w:eastAsia="zh-CN"/>
              </w:rPr>
              <w:t xml:space="preserve"> are not provided here, this comment is rejected.</w:t>
            </w:r>
          </w:p>
        </w:tc>
      </w:tr>
    </w:tbl>
    <w:p w14:paraId="74AEFCA4" w14:textId="77777777" w:rsidR="00641755" w:rsidRPr="00F11826" w:rsidRDefault="00641755" w:rsidP="00641755">
      <w:pPr>
        <w:pStyle w:val="2"/>
        <w:rPr>
          <w:lang w:eastAsia="zh-CN"/>
        </w:rPr>
      </w:pPr>
      <w:r w:rsidRPr="00F11826">
        <w:t xml:space="preserve">CID </w:t>
      </w:r>
      <w:r>
        <w:rPr>
          <w:lang w:eastAsia="zh-CN"/>
        </w:rPr>
        <w:t>734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641755" w:rsidRPr="00F0694E" w14:paraId="1DF50DD2" w14:textId="77777777" w:rsidTr="00DF2E97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81F0A46" w14:textId="77777777" w:rsidR="00641755" w:rsidRDefault="00641755" w:rsidP="00DF2E97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9DA1272" w14:textId="77777777" w:rsidR="00641755" w:rsidRPr="00F0694E" w:rsidRDefault="00641755" w:rsidP="00DF2E97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1E02725D" w14:textId="77777777" w:rsidR="00641755" w:rsidRPr="00F0694E" w:rsidRDefault="00641755" w:rsidP="00DF2E9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EEA102E" w14:textId="77777777" w:rsidR="00641755" w:rsidRPr="00F0694E" w:rsidRDefault="00641755" w:rsidP="00DF2E9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547BAFF8" w14:textId="77777777" w:rsidR="00641755" w:rsidRPr="00F0694E" w:rsidRDefault="00641755" w:rsidP="00DF2E9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81A8F38" w14:textId="77777777" w:rsidR="00641755" w:rsidRDefault="00641755" w:rsidP="00DF2E9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641755" w:rsidRPr="00F0694E" w14:paraId="486B833F" w14:textId="77777777" w:rsidTr="00DF2E97">
        <w:trPr>
          <w:trHeight w:val="1302"/>
        </w:trPr>
        <w:tc>
          <w:tcPr>
            <w:tcW w:w="837" w:type="dxa"/>
            <w:shd w:val="clear" w:color="auto" w:fill="auto"/>
          </w:tcPr>
          <w:p w14:paraId="5D1FE6C9" w14:textId="77777777" w:rsidR="00641755" w:rsidRPr="005F07F4" w:rsidRDefault="00A11895" w:rsidP="00774A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32.52</w:t>
            </w:r>
          </w:p>
        </w:tc>
        <w:tc>
          <w:tcPr>
            <w:tcW w:w="948" w:type="dxa"/>
            <w:shd w:val="clear" w:color="auto" w:fill="auto"/>
          </w:tcPr>
          <w:p w14:paraId="2BE5A162" w14:textId="77777777" w:rsidR="00641755" w:rsidRPr="005F07F4" w:rsidRDefault="00A11895" w:rsidP="00774A0F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A11895">
              <w:rPr>
                <w:rFonts w:ascii="Arial" w:hAnsi="Arial" w:cs="Arial"/>
                <w:sz w:val="20"/>
                <w:lang w:val="en-US" w:eastAsia="zh-CN"/>
              </w:rPr>
              <w:t>9.4.2.26</w:t>
            </w:r>
          </w:p>
        </w:tc>
        <w:tc>
          <w:tcPr>
            <w:tcW w:w="2058" w:type="dxa"/>
            <w:shd w:val="clear" w:color="auto" w:fill="auto"/>
          </w:tcPr>
          <w:p w14:paraId="236D09D0" w14:textId="77777777" w:rsidR="00641755" w:rsidRPr="005F07F4" w:rsidRDefault="00C0045D" w:rsidP="00DF2E97">
            <w:pPr>
              <w:rPr>
                <w:sz w:val="20"/>
              </w:rPr>
            </w:pPr>
            <w:r w:rsidRPr="00C0045D">
              <w:rPr>
                <w:sz w:val="20"/>
              </w:rPr>
              <w:t>Table 9-10 includes bit 90 as 'WLAN Sensing' as it would be more suited to replace it with three bits indicating; 1) TB measurement instance sensing 2) NTB measurement instance sensing and 3) TB measurement instance with STA-to-STA sensing</w:t>
            </w:r>
          </w:p>
        </w:tc>
        <w:tc>
          <w:tcPr>
            <w:tcW w:w="1778" w:type="dxa"/>
            <w:shd w:val="clear" w:color="auto" w:fill="auto"/>
          </w:tcPr>
          <w:p w14:paraId="291E48E8" w14:textId="77777777" w:rsidR="00641755" w:rsidRPr="005F07F4" w:rsidRDefault="00C0045D" w:rsidP="00DF2E97">
            <w:pPr>
              <w:rPr>
                <w:rFonts w:ascii="Arial" w:hAnsi="Arial" w:cs="Arial"/>
                <w:sz w:val="20"/>
                <w:lang w:val="en-US"/>
              </w:rPr>
            </w:pPr>
            <w:r w:rsidRPr="00C0045D">
              <w:rPr>
                <w:sz w:val="20"/>
              </w:rPr>
              <w:t>As per comment</w:t>
            </w:r>
          </w:p>
        </w:tc>
        <w:tc>
          <w:tcPr>
            <w:tcW w:w="2923" w:type="dxa"/>
            <w:shd w:val="clear" w:color="auto" w:fill="auto"/>
          </w:tcPr>
          <w:p w14:paraId="09DFA5AE" w14:textId="77777777" w:rsidR="00641755" w:rsidRPr="00150E17" w:rsidRDefault="00641755" w:rsidP="00DF2E97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13D64EE4" w14:textId="774D7E8C" w:rsidR="00C12B2B" w:rsidRDefault="00C12B2B" w:rsidP="00DF2E97">
            <w:pPr>
              <w:rPr>
                <w:ins w:id="8" w:author="humengshi" w:date="2022-06-16T16:35:00Z"/>
                <w:sz w:val="20"/>
                <w:lang w:eastAsia="zh-CN"/>
              </w:rPr>
            </w:pPr>
          </w:p>
          <w:p w14:paraId="12755513" w14:textId="77777777" w:rsidR="004C522D" w:rsidRDefault="004C522D" w:rsidP="00DF2E97">
            <w:pPr>
              <w:rPr>
                <w:sz w:val="20"/>
              </w:rPr>
            </w:pPr>
          </w:p>
          <w:p w14:paraId="3E0F403B" w14:textId="77777777" w:rsidR="00641755" w:rsidRPr="000700DB" w:rsidRDefault="00641755" w:rsidP="00DF2E97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6A1FF936" w14:textId="77777777" w:rsidR="00641755" w:rsidRDefault="00641755" w:rsidP="00DF2E97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</w:t>
            </w:r>
            <w:r>
              <w:rPr>
                <w:b/>
                <w:sz w:val="20"/>
              </w:rPr>
              <w:t xml:space="preserve">under CID </w:t>
            </w:r>
            <w:r w:rsidR="009C0903">
              <w:rPr>
                <w:b/>
                <w:sz w:val="20"/>
              </w:rPr>
              <w:t>734</w:t>
            </w:r>
            <w:r>
              <w:rPr>
                <w:b/>
                <w:sz w:val="20"/>
              </w:rPr>
              <w:t xml:space="preserve"> </w:t>
            </w:r>
            <w:r w:rsidRPr="00FB28FB">
              <w:rPr>
                <w:b/>
                <w:sz w:val="20"/>
              </w:rPr>
              <w:t>in 11</w:t>
            </w:r>
            <w:r>
              <w:rPr>
                <w:b/>
                <w:sz w:val="20"/>
              </w:rPr>
              <w:t>-</w:t>
            </w:r>
            <w:r w:rsidRPr="00FB28F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2/</w:t>
            </w:r>
            <w:r w:rsidR="009C0903">
              <w:rPr>
                <w:b/>
                <w:sz w:val="20"/>
              </w:rPr>
              <w:t>xxxx</w:t>
            </w:r>
            <w:r w:rsidRPr="00FB28FB">
              <w:rPr>
                <w:b/>
                <w:sz w:val="20"/>
              </w:rPr>
              <w:t>r</w:t>
            </w:r>
            <w:r w:rsidR="009C0903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. </w:t>
            </w:r>
          </w:p>
          <w:p w14:paraId="67A88E64" w14:textId="77777777" w:rsidR="00641755" w:rsidRPr="000700DB" w:rsidRDefault="00641755" w:rsidP="00DF2E97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</w:tr>
    </w:tbl>
    <w:p w14:paraId="5F96D775" w14:textId="77777777" w:rsidR="009C0903" w:rsidRPr="00D67A8B" w:rsidRDefault="009C0903" w:rsidP="009C0903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16</w:t>
      </w:r>
      <w:r w:rsidRPr="00D67A8B">
        <w:rPr>
          <w:b/>
          <w:i/>
          <w:sz w:val="20"/>
          <w:highlight w:val="yellow"/>
          <w:lang w:eastAsia="zh-CN"/>
        </w:rPr>
        <w:t xml:space="preserve"> in the subclause </w:t>
      </w:r>
      <w:r>
        <w:rPr>
          <w:b/>
          <w:i/>
          <w:sz w:val="20"/>
          <w:highlight w:val="yellow"/>
          <w:lang w:eastAsia="zh-CN"/>
        </w:rPr>
        <w:t>3.2 Definitions specific to IEEE Std 802.11</w:t>
      </w:r>
      <w:r w:rsidRPr="00D67A8B">
        <w:rPr>
          <w:b/>
          <w:i/>
          <w:sz w:val="20"/>
          <w:highlight w:val="yellow"/>
          <w:lang w:eastAsia="zh-CN"/>
        </w:rPr>
        <w:t xml:space="preserve"> in D</w:t>
      </w:r>
      <w:r>
        <w:rPr>
          <w:b/>
          <w:i/>
          <w:sz w:val="20"/>
          <w:highlight w:val="yellow"/>
          <w:lang w:eastAsia="zh-CN"/>
        </w:rPr>
        <w:t>0.1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38D49FF6" w14:textId="77777777" w:rsidR="0090791D" w:rsidRDefault="0090791D" w:rsidP="00AD597D">
      <w:pPr>
        <w:rPr>
          <w:sz w:val="20"/>
          <w:lang w:eastAsia="zh-CN"/>
        </w:rPr>
      </w:pPr>
    </w:p>
    <w:p w14:paraId="50096EE4" w14:textId="77777777" w:rsidR="009A4108" w:rsidRDefault="00AD597D" w:rsidP="00713533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able 9-190 - E</w:t>
      </w:r>
      <w:r>
        <w:rPr>
          <w:rFonts w:hint="eastAsia"/>
          <w:sz w:val="20"/>
          <w:lang w:eastAsia="zh-CN"/>
        </w:rPr>
        <w:t>xtended</w:t>
      </w:r>
      <w:r>
        <w:rPr>
          <w:sz w:val="20"/>
          <w:lang w:eastAsia="zh-CN"/>
        </w:rPr>
        <w:t xml:space="preserve"> C</w:t>
      </w:r>
      <w:r>
        <w:rPr>
          <w:rFonts w:hint="eastAsia"/>
          <w:sz w:val="20"/>
          <w:lang w:eastAsia="zh-CN"/>
        </w:rPr>
        <w:t>apabilities</w:t>
      </w:r>
      <w:r>
        <w:rPr>
          <w:sz w:val="20"/>
          <w:lang w:eastAsia="zh-CN"/>
        </w:rPr>
        <w:t xml:space="preserve"> </w:t>
      </w:r>
      <w:r>
        <w:rPr>
          <w:rFonts w:hint="eastAsia"/>
          <w:sz w:val="20"/>
          <w:lang w:eastAsia="zh-CN"/>
        </w:rPr>
        <w:t>field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6"/>
        <w:gridCol w:w="1364"/>
        <w:gridCol w:w="7370"/>
      </w:tblGrid>
      <w:tr w:rsidR="007F0A75" w14:paraId="387D5E40" w14:textId="77777777" w:rsidTr="00782F77">
        <w:tc>
          <w:tcPr>
            <w:tcW w:w="616" w:type="dxa"/>
          </w:tcPr>
          <w:p w14:paraId="14F00875" w14:textId="77777777" w:rsidR="007F0A75" w:rsidRPr="007F0A75" w:rsidRDefault="007F0A75" w:rsidP="00713533">
            <w:pPr>
              <w:rPr>
                <w:b/>
                <w:sz w:val="20"/>
                <w:lang w:eastAsia="zh-CN"/>
              </w:rPr>
            </w:pPr>
            <w:r w:rsidRPr="007F0A75">
              <w:rPr>
                <w:rFonts w:hint="eastAsia"/>
                <w:b/>
                <w:sz w:val="20"/>
                <w:lang w:eastAsia="zh-CN"/>
              </w:rPr>
              <w:t>B</w:t>
            </w:r>
            <w:r w:rsidRPr="007F0A75">
              <w:rPr>
                <w:b/>
                <w:sz w:val="20"/>
                <w:lang w:eastAsia="zh-CN"/>
              </w:rPr>
              <w:t>it</w:t>
            </w:r>
          </w:p>
        </w:tc>
        <w:tc>
          <w:tcPr>
            <w:tcW w:w="1364" w:type="dxa"/>
          </w:tcPr>
          <w:p w14:paraId="57812BFF" w14:textId="77777777" w:rsidR="007F0A75" w:rsidRPr="007F0A75" w:rsidRDefault="007F0A75" w:rsidP="00713533">
            <w:pPr>
              <w:rPr>
                <w:b/>
                <w:sz w:val="20"/>
                <w:lang w:eastAsia="zh-CN"/>
              </w:rPr>
            </w:pPr>
            <w:r w:rsidRPr="007F0A75">
              <w:rPr>
                <w:rFonts w:hint="eastAsia"/>
                <w:b/>
                <w:sz w:val="20"/>
                <w:lang w:eastAsia="zh-CN"/>
              </w:rPr>
              <w:t>I</w:t>
            </w:r>
            <w:r w:rsidRPr="007F0A75">
              <w:rPr>
                <w:b/>
                <w:sz w:val="20"/>
                <w:lang w:eastAsia="zh-CN"/>
              </w:rPr>
              <w:t>nformation</w:t>
            </w:r>
          </w:p>
        </w:tc>
        <w:tc>
          <w:tcPr>
            <w:tcW w:w="7370" w:type="dxa"/>
          </w:tcPr>
          <w:p w14:paraId="1181B805" w14:textId="77777777" w:rsidR="007F0A75" w:rsidRPr="007F0A75" w:rsidRDefault="007F0A75" w:rsidP="00713533">
            <w:pPr>
              <w:rPr>
                <w:b/>
                <w:sz w:val="20"/>
                <w:lang w:eastAsia="zh-CN"/>
              </w:rPr>
            </w:pPr>
            <w:r w:rsidRPr="007F0A75">
              <w:rPr>
                <w:rFonts w:hint="eastAsia"/>
                <w:b/>
                <w:sz w:val="20"/>
                <w:lang w:eastAsia="zh-CN"/>
              </w:rPr>
              <w:t>N</w:t>
            </w:r>
            <w:r w:rsidRPr="007F0A75">
              <w:rPr>
                <w:b/>
                <w:sz w:val="20"/>
                <w:lang w:eastAsia="zh-CN"/>
              </w:rPr>
              <w:t>otes</w:t>
            </w:r>
          </w:p>
        </w:tc>
      </w:tr>
      <w:tr w:rsidR="007F0A75" w14:paraId="71AFDCC4" w14:textId="77777777" w:rsidTr="00782F77">
        <w:tc>
          <w:tcPr>
            <w:tcW w:w="616" w:type="dxa"/>
          </w:tcPr>
          <w:p w14:paraId="3C958D33" w14:textId="77777777" w:rsidR="007F0A75" w:rsidRPr="007F0A75" w:rsidRDefault="007F0A75" w:rsidP="00713533">
            <w:pPr>
              <w:rPr>
                <w:sz w:val="20"/>
                <w:lang w:eastAsia="zh-CN"/>
              </w:rPr>
            </w:pPr>
            <w:del w:id="9" w:author="humengshi" w:date="2022-06-16T11:13:00Z">
              <w:r w:rsidRPr="007F0A75" w:rsidDel="007F0A75">
                <w:rPr>
                  <w:rFonts w:hint="eastAsia"/>
                  <w:sz w:val="20"/>
                  <w:lang w:eastAsia="zh-CN"/>
                </w:rPr>
                <w:delText>9</w:delText>
              </w:r>
              <w:r w:rsidRPr="007F0A75" w:rsidDel="007F0A75">
                <w:rPr>
                  <w:sz w:val="20"/>
                  <w:lang w:eastAsia="zh-CN"/>
                </w:rPr>
                <w:delText>0</w:delText>
              </w:r>
            </w:del>
            <w:ins w:id="10" w:author="humengshi" w:date="2022-06-16T11:13:00Z">
              <w:r>
                <w:rPr>
                  <w:sz w:val="20"/>
                  <w:lang w:eastAsia="zh-CN"/>
                </w:rPr>
                <w:t>90</w:t>
              </w:r>
            </w:ins>
          </w:p>
        </w:tc>
        <w:tc>
          <w:tcPr>
            <w:tcW w:w="1364" w:type="dxa"/>
          </w:tcPr>
          <w:p w14:paraId="5056B019" w14:textId="77777777" w:rsidR="007F0A75" w:rsidRPr="007F0A75" w:rsidRDefault="007F0A75" w:rsidP="00713533">
            <w:pPr>
              <w:rPr>
                <w:sz w:val="20"/>
                <w:lang w:eastAsia="zh-CN"/>
              </w:rPr>
            </w:pPr>
            <w:del w:id="11" w:author="humengshi" w:date="2022-06-16T11:15:00Z">
              <w:r w:rsidRPr="007F0A75" w:rsidDel="002C3E57">
                <w:rPr>
                  <w:rFonts w:hint="eastAsia"/>
                  <w:sz w:val="20"/>
                  <w:lang w:eastAsia="zh-CN"/>
                </w:rPr>
                <w:delText>W</w:delText>
              </w:r>
              <w:r w:rsidRPr="007F0A75" w:rsidDel="002C3E57">
                <w:rPr>
                  <w:sz w:val="20"/>
                  <w:lang w:eastAsia="zh-CN"/>
                </w:rPr>
                <w:delText>LAN Sensing</w:delText>
              </w:r>
            </w:del>
            <w:ins w:id="12" w:author="humengshi" w:date="2022-06-16T11:15:00Z">
              <w:r w:rsidR="002C3E57">
                <w:rPr>
                  <w:sz w:val="20"/>
                  <w:lang w:eastAsia="zh-CN"/>
                </w:rPr>
                <w:t xml:space="preserve">TB </w:t>
              </w:r>
            </w:ins>
            <w:ins w:id="13" w:author="humengshi" w:date="2022-06-16T11:16:00Z">
              <w:r w:rsidR="002C3E57">
                <w:rPr>
                  <w:sz w:val="20"/>
                  <w:lang w:eastAsia="zh-CN"/>
                </w:rPr>
                <w:t>Sensing</w:t>
              </w:r>
            </w:ins>
          </w:p>
        </w:tc>
        <w:tc>
          <w:tcPr>
            <w:tcW w:w="7370" w:type="dxa"/>
          </w:tcPr>
          <w:p w14:paraId="28AE8F5E" w14:textId="77777777" w:rsidR="007F0A75" w:rsidRDefault="007F0A75" w:rsidP="00713533">
            <w:pPr>
              <w:rPr>
                <w:ins w:id="14" w:author="humengshi" w:date="2022-06-16T11:34:00Z"/>
                <w:bCs/>
                <w:sz w:val="20"/>
                <w:lang w:eastAsia="zh-CN"/>
              </w:rPr>
            </w:pPr>
            <w:del w:id="15" w:author="humengshi" w:date="2022-06-16T11:34:00Z">
              <w:r w:rsidRPr="007F0A75" w:rsidDel="00AB78A4">
                <w:rPr>
                  <w:bCs/>
                  <w:sz w:val="20"/>
                  <w:lang w:eastAsia="zh-CN"/>
                </w:rPr>
                <w:delText>A STA sets the WLAN sensing field to 1 if dot11SensingMsmtImplemented is true, and sets it to 0 otherwise. See 11.21.18 (WLAN sensing procedure).</w:delText>
              </w:r>
            </w:del>
          </w:p>
          <w:p w14:paraId="4BBECC49" w14:textId="77777777" w:rsidR="00AB78A4" w:rsidRPr="007F0A75" w:rsidRDefault="00AB78A4" w:rsidP="00713533">
            <w:pPr>
              <w:rPr>
                <w:bCs/>
                <w:sz w:val="20"/>
                <w:lang w:eastAsia="zh-CN"/>
              </w:rPr>
            </w:pPr>
            <w:ins w:id="16" w:author="humengshi" w:date="2022-06-16T11:34:00Z">
              <w:r>
                <w:rPr>
                  <w:rFonts w:hint="eastAsia"/>
                  <w:bCs/>
                  <w:sz w:val="20"/>
                  <w:lang w:eastAsia="zh-CN"/>
                </w:rPr>
                <w:t>A</w:t>
              </w:r>
            </w:ins>
            <w:ins w:id="17" w:author="humengshi" w:date="2022-06-16T11:35:00Z">
              <w:r>
                <w:rPr>
                  <w:bCs/>
                  <w:sz w:val="20"/>
                  <w:lang w:eastAsia="zh-CN"/>
                </w:rPr>
                <w:t xml:space="preserve"> STA sets the TB Sensing field</w:t>
              </w:r>
              <w:r w:rsidR="00085232">
                <w:rPr>
                  <w:bCs/>
                  <w:sz w:val="20"/>
                  <w:lang w:eastAsia="zh-CN"/>
                </w:rPr>
                <w:t xml:space="preserve"> to 1 if dot11TBSensingIm</w:t>
              </w:r>
            </w:ins>
            <w:ins w:id="18" w:author="humengshi" w:date="2022-06-16T11:36:00Z">
              <w:r w:rsidR="00085232">
                <w:rPr>
                  <w:bCs/>
                  <w:sz w:val="20"/>
                  <w:lang w:eastAsia="zh-CN"/>
                </w:rPr>
                <w:t>plemented is true, and sets it to 0 otherwise. See</w:t>
              </w:r>
            </w:ins>
            <w:ins w:id="19" w:author="humengshi" w:date="2022-06-16T11:35:00Z">
              <w:r>
                <w:rPr>
                  <w:bCs/>
                  <w:sz w:val="20"/>
                  <w:lang w:eastAsia="zh-CN"/>
                </w:rPr>
                <w:t xml:space="preserve"> </w:t>
              </w:r>
            </w:ins>
            <w:ins w:id="20" w:author="humengshi" w:date="2022-06-16T11:37:00Z">
              <w:r w:rsidR="00085232">
                <w:rPr>
                  <w:bCs/>
                  <w:sz w:val="20"/>
                  <w:lang w:eastAsia="zh-CN"/>
                </w:rPr>
                <w:t>11.21.18 (WLAN sensing procedure)</w:t>
              </w:r>
            </w:ins>
          </w:p>
        </w:tc>
      </w:tr>
      <w:tr w:rsidR="007F0A75" w14:paraId="5C3F9F6F" w14:textId="77777777" w:rsidTr="00782F77">
        <w:tc>
          <w:tcPr>
            <w:tcW w:w="616" w:type="dxa"/>
          </w:tcPr>
          <w:p w14:paraId="02B539A7" w14:textId="77777777" w:rsidR="007F0A75" w:rsidRPr="007F0A75" w:rsidRDefault="007F0A75" w:rsidP="00713533">
            <w:pPr>
              <w:rPr>
                <w:sz w:val="20"/>
                <w:lang w:eastAsia="zh-CN"/>
              </w:rPr>
            </w:pPr>
            <w:ins w:id="21" w:author="humengshi" w:date="2022-06-16T11:13:00Z">
              <w:r>
                <w:rPr>
                  <w:rFonts w:hint="eastAsia"/>
                  <w:sz w:val="20"/>
                  <w:lang w:eastAsia="zh-CN"/>
                </w:rPr>
                <w:t>9</w:t>
              </w:r>
              <w:r>
                <w:rPr>
                  <w:sz w:val="20"/>
                  <w:lang w:eastAsia="zh-CN"/>
                </w:rPr>
                <w:t>1</w:t>
              </w:r>
            </w:ins>
          </w:p>
        </w:tc>
        <w:tc>
          <w:tcPr>
            <w:tcW w:w="1364" w:type="dxa"/>
          </w:tcPr>
          <w:p w14:paraId="7D716540" w14:textId="77777777" w:rsidR="007F0A75" w:rsidRPr="007F0A75" w:rsidRDefault="002C3E57" w:rsidP="00713533">
            <w:pPr>
              <w:rPr>
                <w:sz w:val="20"/>
                <w:lang w:eastAsia="zh-CN"/>
              </w:rPr>
            </w:pPr>
            <w:ins w:id="22" w:author="humengshi" w:date="2022-06-16T11:16:00Z">
              <w:r>
                <w:rPr>
                  <w:rFonts w:hint="eastAsia"/>
                  <w:sz w:val="20"/>
                  <w:lang w:eastAsia="zh-CN"/>
                </w:rPr>
                <w:t>N</w:t>
              </w:r>
              <w:r>
                <w:rPr>
                  <w:sz w:val="20"/>
                  <w:lang w:eastAsia="zh-CN"/>
                </w:rPr>
                <w:t>on-TB Sensing</w:t>
              </w:r>
            </w:ins>
          </w:p>
        </w:tc>
        <w:tc>
          <w:tcPr>
            <w:tcW w:w="7370" w:type="dxa"/>
          </w:tcPr>
          <w:p w14:paraId="02464131" w14:textId="77777777" w:rsidR="007F0A75" w:rsidRPr="007F0A75" w:rsidRDefault="004D6BAC" w:rsidP="00713533">
            <w:pPr>
              <w:rPr>
                <w:sz w:val="20"/>
                <w:lang w:eastAsia="zh-CN"/>
              </w:rPr>
            </w:pPr>
            <w:bookmarkStart w:id="23" w:name="OLE_LINK1"/>
            <w:bookmarkStart w:id="24" w:name="OLE_LINK2"/>
            <w:ins w:id="25" w:author="humengshi" w:date="2022-06-16T11:37:00Z">
              <w:r>
                <w:rPr>
                  <w:rFonts w:hint="eastAsia"/>
                  <w:bCs/>
                  <w:sz w:val="20"/>
                  <w:lang w:eastAsia="zh-CN"/>
                </w:rPr>
                <w:t>A</w:t>
              </w:r>
              <w:r>
                <w:rPr>
                  <w:bCs/>
                  <w:sz w:val="20"/>
                  <w:lang w:eastAsia="zh-CN"/>
                </w:rPr>
                <w:t xml:space="preserve"> STA sets the Non-TB Sensing field to 1 if dot11</w:t>
              </w:r>
            </w:ins>
            <w:ins w:id="26" w:author="humengshi" w:date="2022-06-16T11:38:00Z">
              <w:r>
                <w:rPr>
                  <w:bCs/>
                  <w:sz w:val="20"/>
                  <w:lang w:eastAsia="zh-CN"/>
                </w:rPr>
                <w:t>N</w:t>
              </w:r>
            </w:ins>
            <w:ins w:id="27" w:author="humengshi" w:date="2022-06-16T11:37:00Z">
              <w:r>
                <w:rPr>
                  <w:bCs/>
                  <w:sz w:val="20"/>
                  <w:lang w:eastAsia="zh-CN"/>
                </w:rPr>
                <w:t>TBSensingImplemented is true, and sets it to 0 otherwise. See 11.21.18 (WLAN sensing procedure)</w:t>
              </w:r>
            </w:ins>
            <w:bookmarkEnd w:id="23"/>
            <w:bookmarkEnd w:id="24"/>
          </w:p>
        </w:tc>
      </w:tr>
      <w:tr w:rsidR="007F0A75" w14:paraId="11AEF88F" w14:textId="77777777" w:rsidTr="00782F77">
        <w:tc>
          <w:tcPr>
            <w:tcW w:w="616" w:type="dxa"/>
          </w:tcPr>
          <w:p w14:paraId="0FD44CBB" w14:textId="77777777" w:rsidR="007F0A75" w:rsidRPr="007F0A75" w:rsidRDefault="007F0A75" w:rsidP="00713533">
            <w:pPr>
              <w:rPr>
                <w:sz w:val="20"/>
                <w:lang w:eastAsia="zh-CN"/>
              </w:rPr>
            </w:pPr>
            <w:ins w:id="28" w:author="humengshi" w:date="2022-06-16T11:13:00Z">
              <w:r>
                <w:rPr>
                  <w:rFonts w:hint="eastAsia"/>
                  <w:sz w:val="20"/>
                  <w:lang w:eastAsia="zh-CN"/>
                </w:rPr>
                <w:t>9</w:t>
              </w:r>
              <w:r>
                <w:rPr>
                  <w:sz w:val="20"/>
                  <w:lang w:eastAsia="zh-CN"/>
                </w:rPr>
                <w:t>2</w:t>
              </w:r>
            </w:ins>
          </w:p>
        </w:tc>
        <w:tc>
          <w:tcPr>
            <w:tcW w:w="1364" w:type="dxa"/>
          </w:tcPr>
          <w:p w14:paraId="5E905F86" w14:textId="77777777" w:rsidR="007F0A75" w:rsidRPr="007F0A75" w:rsidRDefault="00AB78A4" w:rsidP="00713533">
            <w:pPr>
              <w:rPr>
                <w:sz w:val="20"/>
                <w:lang w:eastAsia="zh-CN"/>
              </w:rPr>
            </w:pPr>
            <w:ins w:id="29" w:author="humengshi" w:date="2022-06-16T11:34:00Z">
              <w:r>
                <w:rPr>
                  <w:sz w:val="20"/>
                  <w:lang w:eastAsia="zh-CN"/>
                </w:rPr>
                <w:t xml:space="preserve">STA To STA </w:t>
              </w:r>
            </w:ins>
            <w:ins w:id="30" w:author="humengshi" w:date="2022-06-16T11:17:00Z">
              <w:r w:rsidR="002C3E57">
                <w:rPr>
                  <w:rFonts w:hint="eastAsia"/>
                  <w:sz w:val="20"/>
                  <w:lang w:eastAsia="zh-CN"/>
                </w:rPr>
                <w:t>T</w:t>
              </w:r>
              <w:r w:rsidR="002C3E57">
                <w:rPr>
                  <w:sz w:val="20"/>
                  <w:lang w:eastAsia="zh-CN"/>
                </w:rPr>
                <w:t xml:space="preserve">B </w:t>
              </w:r>
            </w:ins>
            <w:ins w:id="31" w:author="humengshi" w:date="2022-06-16T11:18:00Z">
              <w:r w:rsidR="002C3E57">
                <w:rPr>
                  <w:sz w:val="20"/>
                  <w:lang w:eastAsia="zh-CN"/>
                </w:rPr>
                <w:t>S</w:t>
              </w:r>
            </w:ins>
            <w:ins w:id="32" w:author="humengshi" w:date="2022-06-16T11:17:00Z">
              <w:r w:rsidR="002C3E57">
                <w:rPr>
                  <w:sz w:val="20"/>
                  <w:lang w:eastAsia="zh-CN"/>
                </w:rPr>
                <w:t xml:space="preserve">ensing </w:t>
              </w:r>
            </w:ins>
          </w:p>
        </w:tc>
        <w:tc>
          <w:tcPr>
            <w:tcW w:w="7370" w:type="dxa"/>
          </w:tcPr>
          <w:p w14:paraId="63AD7D5B" w14:textId="77777777" w:rsidR="007F0A75" w:rsidRPr="007F0A75" w:rsidRDefault="004D6BAC" w:rsidP="00713533">
            <w:pPr>
              <w:rPr>
                <w:sz w:val="20"/>
                <w:lang w:eastAsia="zh-CN"/>
              </w:rPr>
            </w:pPr>
            <w:ins w:id="33" w:author="humengshi" w:date="2022-06-16T11:45:00Z">
              <w:r>
                <w:rPr>
                  <w:rFonts w:hint="eastAsia"/>
                  <w:bCs/>
                  <w:sz w:val="20"/>
                  <w:lang w:eastAsia="zh-CN"/>
                </w:rPr>
                <w:t>A</w:t>
              </w:r>
              <w:r>
                <w:rPr>
                  <w:bCs/>
                  <w:sz w:val="20"/>
                  <w:lang w:eastAsia="zh-CN"/>
                </w:rPr>
                <w:t xml:space="preserve"> STA sets the </w:t>
              </w:r>
            </w:ins>
            <w:ins w:id="34" w:author="humengshi" w:date="2022-06-16T14:42:00Z">
              <w:r w:rsidR="00357C90">
                <w:rPr>
                  <w:bCs/>
                  <w:sz w:val="20"/>
                  <w:lang w:eastAsia="zh-CN"/>
                </w:rPr>
                <w:t>STA To</w:t>
              </w:r>
            </w:ins>
            <w:ins w:id="35" w:author="humengshi" w:date="2022-06-16T14:43:00Z">
              <w:r w:rsidR="00357C90">
                <w:rPr>
                  <w:bCs/>
                  <w:sz w:val="20"/>
                  <w:lang w:eastAsia="zh-CN"/>
                </w:rPr>
                <w:t xml:space="preserve"> STA TB</w:t>
              </w:r>
            </w:ins>
            <w:ins w:id="36" w:author="humengshi" w:date="2022-06-16T11:45:00Z">
              <w:r>
                <w:rPr>
                  <w:bCs/>
                  <w:sz w:val="20"/>
                  <w:lang w:eastAsia="zh-CN"/>
                </w:rPr>
                <w:t xml:space="preserve"> Sensing field to 1 if dot11STAToSTATBSensingImplemented is true, and sets it to 0 otherwise. See 11.21.18 (WLAN sensing procedure)</w:t>
              </w:r>
            </w:ins>
          </w:p>
        </w:tc>
      </w:tr>
      <w:tr w:rsidR="007F0A75" w14:paraId="20CF0FDB" w14:textId="77777777" w:rsidTr="00782F77">
        <w:tc>
          <w:tcPr>
            <w:tcW w:w="616" w:type="dxa"/>
          </w:tcPr>
          <w:p w14:paraId="00823A07" w14:textId="77777777" w:rsidR="007F0A75" w:rsidRPr="007F0A75" w:rsidRDefault="007F0A75" w:rsidP="00713533">
            <w:pPr>
              <w:rPr>
                <w:sz w:val="20"/>
                <w:lang w:eastAsia="zh-CN"/>
              </w:rPr>
            </w:pPr>
            <w:del w:id="37" w:author="humengshi" w:date="2022-06-16T11:13:00Z">
              <w:r w:rsidRPr="007F0A75" w:rsidDel="007F0A75">
                <w:rPr>
                  <w:rFonts w:hint="eastAsia"/>
                  <w:sz w:val="20"/>
                  <w:lang w:eastAsia="zh-CN"/>
                </w:rPr>
                <w:delText>9</w:delText>
              </w:r>
              <w:r w:rsidRPr="007F0A75" w:rsidDel="007F0A75">
                <w:rPr>
                  <w:sz w:val="20"/>
                  <w:lang w:eastAsia="zh-CN"/>
                </w:rPr>
                <w:delText>1</w:delText>
              </w:r>
            </w:del>
            <w:ins w:id="38" w:author="humengshi" w:date="2022-06-16T11:13:00Z">
              <w:r>
                <w:rPr>
                  <w:sz w:val="20"/>
                  <w:lang w:eastAsia="zh-CN"/>
                </w:rPr>
                <w:t>93</w:t>
              </w:r>
            </w:ins>
          </w:p>
        </w:tc>
        <w:tc>
          <w:tcPr>
            <w:tcW w:w="1364" w:type="dxa"/>
          </w:tcPr>
          <w:p w14:paraId="1EF8DB3D" w14:textId="77777777" w:rsidR="007F0A75" w:rsidRPr="007F0A75" w:rsidRDefault="007F0A75" w:rsidP="00713533">
            <w:pPr>
              <w:rPr>
                <w:sz w:val="20"/>
                <w:lang w:eastAsia="zh-CN"/>
              </w:rPr>
            </w:pPr>
            <w:r w:rsidRPr="007F0A75">
              <w:rPr>
                <w:sz w:val="20"/>
              </w:rPr>
              <w:t>SBP</w:t>
            </w:r>
          </w:p>
        </w:tc>
        <w:tc>
          <w:tcPr>
            <w:tcW w:w="7370" w:type="dxa"/>
          </w:tcPr>
          <w:p w14:paraId="4BFF6B95" w14:textId="77777777" w:rsidR="007F0A75" w:rsidRPr="007F0A75" w:rsidRDefault="007F0A75" w:rsidP="00713533">
            <w:pPr>
              <w:rPr>
                <w:sz w:val="20"/>
                <w:lang w:eastAsia="zh-CN"/>
              </w:rPr>
            </w:pPr>
            <w:r w:rsidRPr="007F0A75">
              <w:rPr>
                <w:bCs/>
                <w:sz w:val="20"/>
                <w:lang w:eastAsia="zh-CN"/>
              </w:rPr>
              <w:t>A STA sets the SBP field to 1 if dot11SBPImplemented is true, and sets it to 0 otherwise. See 11.21.19 (SBP procedure).</w:t>
            </w:r>
          </w:p>
        </w:tc>
      </w:tr>
    </w:tbl>
    <w:p w14:paraId="42A002C0" w14:textId="77777777" w:rsidR="00AD597D" w:rsidRDefault="00AD597D" w:rsidP="00713533">
      <w:pPr>
        <w:rPr>
          <w:sz w:val="20"/>
          <w:lang w:eastAsia="zh-CN"/>
        </w:rPr>
      </w:pPr>
    </w:p>
    <w:p w14:paraId="0F965073" w14:textId="77777777" w:rsidR="00C719CA" w:rsidRDefault="00C719CA" w:rsidP="00C719CA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66</w:t>
      </w:r>
      <w:r w:rsidRPr="00D67A8B">
        <w:rPr>
          <w:b/>
          <w:i/>
          <w:sz w:val="20"/>
          <w:highlight w:val="yellow"/>
          <w:lang w:eastAsia="zh-CN"/>
        </w:rPr>
        <w:t xml:space="preserve"> in the subclause </w:t>
      </w:r>
      <w:r>
        <w:rPr>
          <w:b/>
          <w:i/>
          <w:sz w:val="20"/>
          <w:highlight w:val="yellow"/>
          <w:lang w:eastAsia="zh-CN"/>
        </w:rPr>
        <w:t>11.21.18.2 WLAN sensing dependencies</w:t>
      </w:r>
      <w:r w:rsidRPr="00D67A8B">
        <w:rPr>
          <w:b/>
          <w:i/>
          <w:sz w:val="20"/>
          <w:highlight w:val="yellow"/>
          <w:lang w:eastAsia="zh-CN"/>
        </w:rPr>
        <w:t xml:space="preserve"> in D</w:t>
      </w:r>
      <w:r>
        <w:rPr>
          <w:b/>
          <w:i/>
          <w:sz w:val="20"/>
          <w:highlight w:val="yellow"/>
          <w:lang w:eastAsia="zh-CN"/>
        </w:rPr>
        <w:t>0.1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1499174F" w14:textId="77777777" w:rsidR="00086EE9" w:rsidRPr="00086EE9" w:rsidRDefault="00086EE9" w:rsidP="00C719CA">
      <w:pPr>
        <w:jc w:val="both"/>
        <w:rPr>
          <w:sz w:val="20"/>
          <w:highlight w:val="yellow"/>
          <w:lang w:eastAsia="zh-CN"/>
        </w:rPr>
      </w:pPr>
    </w:p>
    <w:p w14:paraId="501FE8C5" w14:textId="77777777" w:rsidR="006659CC" w:rsidRDefault="00B70B6A" w:rsidP="00713533">
      <w:pPr>
        <w:rPr>
          <w:ins w:id="39" w:author="humengshi" w:date="2022-06-16T15:00:00Z"/>
          <w:rFonts w:ascii="TimesNewRoman" w:hAnsi="TimesNewRoman" w:hint="eastAsia"/>
          <w:color w:val="000000"/>
          <w:sz w:val="20"/>
          <w:lang w:eastAsia="zh-CN"/>
        </w:rPr>
      </w:pPr>
      <w:r w:rsidRPr="00B70B6A">
        <w:rPr>
          <w:rFonts w:ascii="TimesNewRoman" w:hAnsi="TimesNewRoman"/>
          <w:color w:val="000000"/>
          <w:sz w:val="20"/>
        </w:rPr>
        <w:t xml:space="preserve">Implementation of WLAN sensing is optional for a WNM STA. </w:t>
      </w:r>
      <w:del w:id="40" w:author="humengshi" w:date="2022-06-16T14:54:00Z">
        <w:r w:rsidRPr="00B70B6A" w:rsidDel="00086EE9">
          <w:rPr>
            <w:rFonts w:ascii="TimesNewRoman" w:hAnsi="TimesNewRoman"/>
            <w:color w:val="000000"/>
            <w:sz w:val="20"/>
          </w:rPr>
          <w:delText>A STA in which dot11SensingMsmtImplemented is true is defined as a STA that supports WLAN sensing.</w:delText>
        </w:r>
        <w:r w:rsidDel="00086EE9">
          <w:rPr>
            <w:rFonts w:ascii="TimesNewRoman" w:hAnsi="TimesNewRoman" w:hint="eastAsia"/>
            <w:color w:val="000000"/>
            <w:sz w:val="20"/>
            <w:lang w:eastAsia="zh-CN"/>
          </w:rPr>
          <w:delText xml:space="preserve"> </w:delText>
        </w:r>
      </w:del>
    </w:p>
    <w:p w14:paraId="7331BACF" w14:textId="77777777" w:rsidR="006659CC" w:rsidRDefault="006659CC" w:rsidP="00713533">
      <w:pPr>
        <w:rPr>
          <w:ins w:id="41" w:author="humengshi" w:date="2022-06-16T15:00:00Z"/>
          <w:rFonts w:ascii="TimesNewRoman" w:hAnsi="TimesNewRoman" w:hint="eastAsia"/>
          <w:color w:val="000000"/>
          <w:sz w:val="20"/>
          <w:lang w:eastAsia="zh-CN"/>
        </w:rPr>
      </w:pPr>
    </w:p>
    <w:p w14:paraId="55D890F5" w14:textId="77777777" w:rsidR="00B70B6A" w:rsidDel="006659CC" w:rsidRDefault="00B70B6A" w:rsidP="00713533">
      <w:pPr>
        <w:rPr>
          <w:del w:id="42" w:author="humengshi" w:date="2022-06-16T15:01:00Z"/>
          <w:rFonts w:ascii="TimesNewRoman" w:hAnsi="TimesNewRoman" w:hint="eastAsia"/>
          <w:color w:val="000000"/>
          <w:sz w:val="20"/>
          <w:lang w:eastAsia="zh-CN"/>
        </w:rPr>
      </w:pPr>
      <w:del w:id="43" w:author="humengshi" w:date="2022-06-16T15:01:00Z">
        <w:r w:rsidRPr="00B70B6A" w:rsidDel="006659CC">
          <w:rPr>
            <w:rFonts w:ascii="TimesNewRoman" w:hAnsi="TimesNewRoman"/>
            <w:color w:val="000000"/>
            <w:sz w:val="20"/>
          </w:rPr>
          <w:delText>A STA in which dot11SensingMsmtImplemented is true shall set the WLAN Sensing field of the Extended</w:delText>
        </w:r>
        <w:r w:rsidDel="006659CC">
          <w:rPr>
            <w:rFonts w:ascii="TimesNewRoman" w:hAnsi="TimesNewRoman"/>
            <w:color w:val="000000"/>
            <w:sz w:val="20"/>
          </w:rPr>
          <w:delText xml:space="preserve"> </w:delText>
        </w:r>
        <w:r w:rsidRPr="00B70B6A" w:rsidDel="006659CC">
          <w:rPr>
            <w:rFonts w:ascii="TimesNewRoman" w:hAnsi="TimesNewRoman"/>
            <w:color w:val="000000"/>
            <w:sz w:val="20"/>
          </w:rPr>
          <w:delText>Capabilities element to 1.</w:delText>
        </w:r>
        <w:r w:rsidDel="006659CC">
          <w:rPr>
            <w:rFonts w:ascii="TimesNewRoman" w:hAnsi="TimesNewRoman" w:hint="eastAsia"/>
            <w:color w:val="000000"/>
            <w:sz w:val="20"/>
            <w:lang w:eastAsia="zh-CN"/>
          </w:rPr>
          <w:delText xml:space="preserve"> </w:delText>
        </w:r>
      </w:del>
    </w:p>
    <w:p w14:paraId="703DE749" w14:textId="77777777" w:rsidR="00C719CA" w:rsidRDefault="00C719CA" w:rsidP="00713533">
      <w:pPr>
        <w:rPr>
          <w:rFonts w:ascii="TimesNewRoman" w:hAnsi="TimesNewRoman" w:hint="eastAsia"/>
          <w:color w:val="000000"/>
          <w:sz w:val="20"/>
        </w:rPr>
      </w:pPr>
    </w:p>
    <w:p w14:paraId="11DEC506" w14:textId="77777777" w:rsidR="004D6B25" w:rsidRPr="00B70B6A" w:rsidDel="006659CC" w:rsidRDefault="00B70B6A" w:rsidP="00713533">
      <w:pPr>
        <w:rPr>
          <w:del w:id="44" w:author="humengshi" w:date="2022-06-16T15:01:00Z"/>
          <w:rFonts w:ascii="TimesNewRoman" w:hAnsi="TimesNewRoman" w:hint="eastAsia"/>
          <w:color w:val="000000"/>
          <w:sz w:val="20"/>
        </w:rPr>
      </w:pPr>
      <w:del w:id="45" w:author="humengshi" w:date="2022-06-16T15:01:00Z">
        <w:r w:rsidRPr="00B70B6A" w:rsidDel="006659CC">
          <w:rPr>
            <w:rFonts w:ascii="TimesNewRoman" w:hAnsi="TimesNewRoman"/>
            <w:color w:val="000000"/>
            <w:sz w:val="20"/>
          </w:rPr>
          <w:delText>A STA in which dot11SensingMsmtImplemented is false shall set the WLAN Sensing field of the Extended</w:delText>
        </w:r>
        <w:r w:rsidDel="006659CC">
          <w:rPr>
            <w:rFonts w:ascii="TimesNewRoman" w:hAnsi="TimesNewRoman"/>
            <w:color w:val="000000"/>
            <w:sz w:val="20"/>
          </w:rPr>
          <w:delText xml:space="preserve"> </w:delText>
        </w:r>
        <w:r w:rsidRPr="00B70B6A" w:rsidDel="006659CC">
          <w:rPr>
            <w:rFonts w:ascii="TimesNewRoman" w:hAnsi="TimesNewRoman"/>
            <w:color w:val="000000"/>
            <w:sz w:val="20"/>
          </w:rPr>
          <w:delText>Capabilities element to 0.</w:delText>
        </w:r>
      </w:del>
    </w:p>
    <w:p w14:paraId="2A392111" w14:textId="77777777" w:rsidR="004D6B25" w:rsidRDefault="004D6B25" w:rsidP="00713533">
      <w:pPr>
        <w:rPr>
          <w:sz w:val="20"/>
          <w:lang w:eastAsia="zh-CN"/>
        </w:rPr>
      </w:pPr>
    </w:p>
    <w:p w14:paraId="6CB65141" w14:textId="77777777" w:rsidR="006659CC" w:rsidRDefault="006659CC" w:rsidP="006659CC">
      <w:pPr>
        <w:jc w:val="both"/>
        <w:rPr>
          <w:rFonts w:ascii="TimesNewRoman" w:hAnsi="TimesNewRoman" w:hint="eastAsia"/>
          <w:color w:val="000000"/>
          <w:sz w:val="20"/>
          <w:lang w:eastAsia="zh-CN"/>
        </w:rPr>
      </w:pPr>
      <w:ins w:id="46" w:author="humengshi" w:date="2022-06-16T14:54:00Z">
        <w:r>
          <w:rPr>
            <w:rFonts w:ascii="TimesNewRoman" w:hAnsi="TimesNewRoman"/>
            <w:color w:val="000000"/>
            <w:sz w:val="20"/>
            <w:lang w:eastAsia="zh-CN"/>
          </w:rPr>
          <w:t xml:space="preserve">A STA in which dot11TBSensingImplemented is true </w:t>
        </w:r>
      </w:ins>
      <w:ins w:id="47" w:author="humengshi" w:date="2022-06-16T14:55:00Z">
        <w:r>
          <w:rPr>
            <w:rFonts w:ascii="TimesNewRoman" w:hAnsi="TimesNewRoman"/>
            <w:color w:val="000000"/>
            <w:sz w:val="20"/>
            <w:lang w:eastAsia="zh-CN"/>
          </w:rPr>
          <w:t>is defined as a STA that supports</w:t>
        </w:r>
      </w:ins>
      <w:ins w:id="48" w:author="humengshi" w:date="2022-06-16T14:56:00Z">
        <w:r>
          <w:rPr>
            <w:rFonts w:ascii="TimesNewRoman" w:hAnsi="TimesNewRoman"/>
            <w:color w:val="000000"/>
            <w:sz w:val="20"/>
            <w:lang w:eastAsia="zh-CN"/>
          </w:rPr>
          <w:t xml:space="preserve"> </w:t>
        </w:r>
      </w:ins>
      <w:ins w:id="49" w:author="humengshi" w:date="2022-06-16T14:59:00Z">
        <w:r>
          <w:rPr>
            <w:rFonts w:ascii="TimesNewRoman" w:hAnsi="TimesNewRoman"/>
            <w:color w:val="000000"/>
            <w:sz w:val="20"/>
            <w:lang w:eastAsia="zh-CN"/>
          </w:rPr>
          <w:t xml:space="preserve">the </w:t>
        </w:r>
      </w:ins>
      <w:ins w:id="50" w:author="humengshi" w:date="2022-06-16T14:56:00Z">
        <w:r>
          <w:rPr>
            <w:rFonts w:ascii="TimesNewRoman" w:hAnsi="TimesNewRoman"/>
            <w:color w:val="000000"/>
            <w:sz w:val="20"/>
            <w:lang w:eastAsia="zh-CN"/>
          </w:rPr>
          <w:t xml:space="preserve">WLAN sensing </w:t>
        </w:r>
      </w:ins>
      <w:ins w:id="51" w:author="humengshi" w:date="2022-06-16T14:57:00Z">
        <w:r>
          <w:rPr>
            <w:rFonts w:ascii="TimesNewRoman" w:hAnsi="TimesNewRoman"/>
            <w:color w:val="000000"/>
            <w:sz w:val="20"/>
            <w:lang w:eastAsia="zh-CN"/>
          </w:rPr>
          <w:t>procedure with TB measurement instance</w:t>
        </w:r>
      </w:ins>
      <w:ins w:id="52" w:author="humengshi" w:date="2022-06-16T15:00:00Z">
        <w:r>
          <w:rPr>
            <w:rFonts w:ascii="TimesNewRoman" w:hAnsi="TimesNewRoman"/>
            <w:color w:val="000000"/>
            <w:sz w:val="20"/>
            <w:lang w:eastAsia="zh-CN"/>
          </w:rPr>
          <w:t>s</w:t>
        </w:r>
      </w:ins>
      <w:commentRangeStart w:id="53"/>
      <w:ins w:id="54" w:author="humengshi" w:date="2022-06-16T14:57:00Z">
        <w:r>
          <w:rPr>
            <w:rFonts w:ascii="TimesNewRoman" w:hAnsi="TimesNewRoman"/>
            <w:color w:val="000000"/>
            <w:sz w:val="20"/>
            <w:lang w:eastAsia="zh-CN"/>
          </w:rPr>
          <w:t>.</w:t>
        </w:r>
      </w:ins>
      <w:ins w:id="55" w:author="humengshi" w:date="2022-06-16T14:56:00Z">
        <w:r>
          <w:rPr>
            <w:rFonts w:ascii="TimesNewRoman" w:hAnsi="TimesNewRoman"/>
            <w:color w:val="000000"/>
            <w:sz w:val="20"/>
            <w:lang w:eastAsia="zh-CN"/>
          </w:rPr>
          <w:t xml:space="preserve"> </w:t>
        </w:r>
      </w:ins>
      <w:commentRangeEnd w:id="53"/>
      <w:ins w:id="56" w:author="humengshi" w:date="2022-06-16T15:07:00Z">
        <w:r w:rsidR="004C7CEB">
          <w:rPr>
            <w:rStyle w:val="aa"/>
            <w:lang w:val="x-none"/>
          </w:rPr>
          <w:commentReference w:id="53"/>
        </w:r>
      </w:ins>
    </w:p>
    <w:p w14:paraId="295820C7" w14:textId="77777777" w:rsidR="006659CC" w:rsidRDefault="006659CC" w:rsidP="006659CC">
      <w:pPr>
        <w:jc w:val="both"/>
        <w:rPr>
          <w:rFonts w:ascii="TimesNewRoman" w:hAnsi="TimesNewRoman" w:hint="eastAsia"/>
          <w:color w:val="000000"/>
          <w:sz w:val="20"/>
          <w:lang w:eastAsia="zh-CN"/>
        </w:rPr>
      </w:pPr>
    </w:p>
    <w:p w14:paraId="34EE3701" w14:textId="77777777" w:rsidR="006659CC" w:rsidRPr="006659CC" w:rsidRDefault="006659CC" w:rsidP="006659CC">
      <w:pPr>
        <w:jc w:val="both"/>
        <w:rPr>
          <w:ins w:id="57" w:author="humengshi" w:date="2022-06-16T15:03:00Z"/>
          <w:sz w:val="20"/>
          <w:lang w:eastAsia="zh-CN"/>
        </w:rPr>
      </w:pPr>
      <w:ins w:id="58" w:author="humengshi" w:date="2022-06-16T15:01:00Z">
        <w:r>
          <w:rPr>
            <w:rFonts w:ascii="TimesNewRoman" w:hAnsi="TimesNewRoman"/>
            <w:color w:val="000000"/>
            <w:sz w:val="20"/>
            <w:lang w:eastAsia="zh-CN"/>
          </w:rPr>
          <w:t xml:space="preserve">A STA in which dot11TBSensingImplemented is true shall set the </w:t>
        </w:r>
      </w:ins>
      <w:ins w:id="59" w:author="humengshi" w:date="2022-06-16T15:02:00Z">
        <w:r>
          <w:rPr>
            <w:sz w:val="20"/>
            <w:lang w:eastAsia="zh-CN"/>
          </w:rPr>
          <w:t>TB Sensing field of the Extended Capabilities element to 1.</w:t>
        </w:r>
      </w:ins>
      <w:ins w:id="60" w:author="humengshi" w:date="2022-06-16T15:03:00Z">
        <w:r>
          <w:rPr>
            <w:sz w:val="20"/>
            <w:lang w:eastAsia="zh-CN"/>
          </w:rPr>
          <w:t xml:space="preserve"> </w:t>
        </w:r>
        <w:r>
          <w:rPr>
            <w:rFonts w:ascii="TimesNewRoman" w:hAnsi="TimesNewRoman"/>
            <w:color w:val="000000"/>
            <w:sz w:val="20"/>
            <w:lang w:eastAsia="zh-CN"/>
          </w:rPr>
          <w:t xml:space="preserve">A STA in which dot11TBSensingImplemented is false shall set the </w:t>
        </w:r>
        <w:r>
          <w:rPr>
            <w:sz w:val="20"/>
            <w:lang w:eastAsia="zh-CN"/>
          </w:rPr>
          <w:t xml:space="preserve">TB Sensing field of the Extended Capabilities element to 0. </w:t>
        </w:r>
      </w:ins>
    </w:p>
    <w:p w14:paraId="31C0EA7F" w14:textId="77777777" w:rsidR="004D6B25" w:rsidRPr="006659CC" w:rsidRDefault="004D6B25" w:rsidP="006659CC">
      <w:pPr>
        <w:jc w:val="both"/>
        <w:rPr>
          <w:sz w:val="20"/>
          <w:lang w:eastAsia="zh-CN"/>
        </w:rPr>
      </w:pPr>
    </w:p>
    <w:p w14:paraId="50F0C867" w14:textId="77777777" w:rsidR="006659CC" w:rsidRDefault="006659CC" w:rsidP="006659CC">
      <w:pPr>
        <w:jc w:val="both"/>
        <w:rPr>
          <w:ins w:id="61" w:author="humengshi" w:date="2022-06-16T15:04:00Z"/>
          <w:rFonts w:ascii="TimesNewRoman" w:hAnsi="TimesNewRoman" w:hint="eastAsia"/>
          <w:color w:val="000000"/>
          <w:sz w:val="20"/>
          <w:lang w:eastAsia="zh-CN"/>
        </w:rPr>
      </w:pPr>
      <w:ins w:id="62" w:author="humengshi" w:date="2022-06-16T15:04:00Z">
        <w:r>
          <w:rPr>
            <w:rFonts w:ascii="TimesNewRoman" w:hAnsi="TimesNewRoman"/>
            <w:color w:val="000000"/>
            <w:sz w:val="20"/>
            <w:lang w:eastAsia="zh-CN"/>
          </w:rPr>
          <w:t xml:space="preserve">A STA in which dot11NTBSensingImplemented is true is defined as a STA that supports the WLAN sensing procedure with </w:t>
        </w:r>
      </w:ins>
      <w:ins w:id="63" w:author="humengshi" w:date="2022-06-16T15:05:00Z">
        <w:r>
          <w:rPr>
            <w:rFonts w:ascii="TimesNewRoman" w:hAnsi="TimesNewRoman"/>
            <w:color w:val="000000"/>
            <w:sz w:val="20"/>
            <w:lang w:eastAsia="zh-CN"/>
          </w:rPr>
          <w:t>Non-</w:t>
        </w:r>
      </w:ins>
      <w:ins w:id="64" w:author="humengshi" w:date="2022-06-16T15:04:00Z">
        <w:r>
          <w:rPr>
            <w:rFonts w:ascii="TimesNewRoman" w:hAnsi="TimesNewRoman"/>
            <w:color w:val="000000"/>
            <w:sz w:val="20"/>
            <w:lang w:eastAsia="zh-CN"/>
          </w:rPr>
          <w:t>TB measurement instances</w:t>
        </w:r>
        <w:commentRangeStart w:id="65"/>
        <w:r>
          <w:rPr>
            <w:rFonts w:ascii="TimesNewRoman" w:hAnsi="TimesNewRoman"/>
            <w:color w:val="000000"/>
            <w:sz w:val="20"/>
            <w:lang w:eastAsia="zh-CN"/>
          </w:rPr>
          <w:t>.</w:t>
        </w:r>
      </w:ins>
      <w:commentRangeEnd w:id="65"/>
      <w:ins w:id="66" w:author="humengshi" w:date="2022-06-16T15:07:00Z">
        <w:r w:rsidR="004C7CEB">
          <w:rPr>
            <w:rStyle w:val="aa"/>
            <w:lang w:val="x-none"/>
          </w:rPr>
          <w:commentReference w:id="65"/>
        </w:r>
      </w:ins>
      <w:ins w:id="67" w:author="humengshi" w:date="2022-06-16T15:04:00Z">
        <w:r>
          <w:rPr>
            <w:rFonts w:ascii="TimesNewRoman" w:hAnsi="TimesNewRoman"/>
            <w:color w:val="000000"/>
            <w:sz w:val="20"/>
            <w:lang w:eastAsia="zh-CN"/>
          </w:rPr>
          <w:t xml:space="preserve"> </w:t>
        </w:r>
      </w:ins>
    </w:p>
    <w:p w14:paraId="4044EF16" w14:textId="77777777" w:rsidR="006659CC" w:rsidRDefault="006659CC" w:rsidP="006659CC">
      <w:pPr>
        <w:jc w:val="both"/>
        <w:rPr>
          <w:ins w:id="68" w:author="humengshi" w:date="2022-06-16T15:04:00Z"/>
          <w:rFonts w:ascii="TimesNewRoman" w:hAnsi="TimesNewRoman" w:hint="eastAsia"/>
          <w:color w:val="000000"/>
          <w:sz w:val="20"/>
          <w:lang w:eastAsia="zh-CN"/>
        </w:rPr>
      </w:pPr>
    </w:p>
    <w:p w14:paraId="2F94E666" w14:textId="77777777" w:rsidR="006659CC" w:rsidRPr="006659CC" w:rsidRDefault="006659CC" w:rsidP="006659CC">
      <w:pPr>
        <w:jc w:val="both"/>
        <w:rPr>
          <w:ins w:id="69" w:author="humengshi" w:date="2022-06-16T15:04:00Z"/>
          <w:sz w:val="20"/>
          <w:lang w:eastAsia="zh-CN"/>
        </w:rPr>
      </w:pPr>
      <w:ins w:id="70" w:author="humengshi" w:date="2022-06-16T15:04:00Z">
        <w:r>
          <w:rPr>
            <w:rFonts w:ascii="TimesNewRoman" w:hAnsi="TimesNewRoman"/>
            <w:color w:val="000000"/>
            <w:sz w:val="20"/>
            <w:lang w:eastAsia="zh-CN"/>
          </w:rPr>
          <w:t>A STA in which dot11</w:t>
        </w:r>
      </w:ins>
      <w:ins w:id="71" w:author="humengshi" w:date="2022-06-16T15:05:00Z">
        <w:r>
          <w:rPr>
            <w:rFonts w:ascii="TimesNewRoman" w:hAnsi="TimesNewRoman"/>
            <w:color w:val="000000"/>
            <w:sz w:val="20"/>
            <w:lang w:eastAsia="zh-CN"/>
          </w:rPr>
          <w:t>N</w:t>
        </w:r>
      </w:ins>
      <w:ins w:id="72" w:author="humengshi" w:date="2022-06-16T15:04:00Z">
        <w:r>
          <w:rPr>
            <w:rFonts w:ascii="TimesNewRoman" w:hAnsi="TimesNewRoman"/>
            <w:color w:val="000000"/>
            <w:sz w:val="20"/>
            <w:lang w:eastAsia="zh-CN"/>
          </w:rPr>
          <w:t xml:space="preserve">TBSensingImplemented is true shall set the </w:t>
        </w:r>
      </w:ins>
      <w:ins w:id="73" w:author="humengshi" w:date="2022-06-16T15:05:00Z">
        <w:r>
          <w:rPr>
            <w:rFonts w:ascii="TimesNewRoman" w:hAnsi="TimesNewRoman"/>
            <w:color w:val="000000"/>
            <w:sz w:val="20"/>
            <w:lang w:eastAsia="zh-CN"/>
          </w:rPr>
          <w:t>Non-</w:t>
        </w:r>
      </w:ins>
      <w:ins w:id="74" w:author="humengshi" w:date="2022-06-16T15:04:00Z">
        <w:r>
          <w:rPr>
            <w:sz w:val="20"/>
            <w:lang w:eastAsia="zh-CN"/>
          </w:rPr>
          <w:t xml:space="preserve">TB Sensing field of the Extended Capabilities element to 1. </w:t>
        </w:r>
        <w:r>
          <w:rPr>
            <w:rFonts w:ascii="TimesNewRoman" w:hAnsi="TimesNewRoman"/>
            <w:color w:val="000000"/>
            <w:sz w:val="20"/>
            <w:lang w:eastAsia="zh-CN"/>
          </w:rPr>
          <w:t>A STA in which dot11</w:t>
        </w:r>
      </w:ins>
      <w:ins w:id="75" w:author="humengshi" w:date="2022-06-16T15:05:00Z">
        <w:r>
          <w:rPr>
            <w:rFonts w:ascii="TimesNewRoman" w:hAnsi="TimesNewRoman"/>
            <w:color w:val="000000"/>
            <w:sz w:val="20"/>
            <w:lang w:eastAsia="zh-CN"/>
          </w:rPr>
          <w:t>N</w:t>
        </w:r>
      </w:ins>
      <w:ins w:id="76" w:author="humengshi" w:date="2022-06-16T15:04:00Z">
        <w:r>
          <w:rPr>
            <w:rFonts w:ascii="TimesNewRoman" w:hAnsi="TimesNewRoman"/>
            <w:color w:val="000000"/>
            <w:sz w:val="20"/>
            <w:lang w:eastAsia="zh-CN"/>
          </w:rPr>
          <w:t xml:space="preserve">TBSensingImplemented is false shall set the </w:t>
        </w:r>
      </w:ins>
      <w:ins w:id="77" w:author="humengshi" w:date="2022-06-16T15:05:00Z">
        <w:r>
          <w:rPr>
            <w:rFonts w:ascii="TimesNewRoman" w:hAnsi="TimesNewRoman"/>
            <w:color w:val="000000"/>
            <w:sz w:val="20"/>
            <w:lang w:eastAsia="zh-CN"/>
          </w:rPr>
          <w:t>Non-</w:t>
        </w:r>
        <w:r>
          <w:rPr>
            <w:sz w:val="20"/>
            <w:lang w:eastAsia="zh-CN"/>
          </w:rPr>
          <w:t>TB Sensing field</w:t>
        </w:r>
      </w:ins>
      <w:ins w:id="78" w:author="humengshi" w:date="2022-06-16T15:04:00Z">
        <w:r>
          <w:rPr>
            <w:sz w:val="20"/>
            <w:lang w:eastAsia="zh-CN"/>
          </w:rPr>
          <w:t xml:space="preserve"> of the Extended Capabilities element to 0. </w:t>
        </w:r>
      </w:ins>
    </w:p>
    <w:p w14:paraId="7E57B4DD" w14:textId="77777777" w:rsidR="004D6B25" w:rsidRPr="006659CC" w:rsidRDefault="004D6B25" w:rsidP="00713533">
      <w:pPr>
        <w:rPr>
          <w:sz w:val="20"/>
          <w:lang w:eastAsia="zh-CN"/>
        </w:rPr>
      </w:pPr>
    </w:p>
    <w:p w14:paraId="05C26C03" w14:textId="54714610" w:rsidR="006659CC" w:rsidRDefault="006659CC" w:rsidP="006659CC">
      <w:pPr>
        <w:jc w:val="both"/>
        <w:rPr>
          <w:ins w:id="79" w:author="humengshi" w:date="2022-06-16T15:04:00Z"/>
          <w:rFonts w:ascii="TimesNewRoman" w:hAnsi="TimesNewRoman" w:hint="eastAsia"/>
          <w:color w:val="000000"/>
          <w:sz w:val="20"/>
          <w:lang w:eastAsia="zh-CN"/>
        </w:rPr>
      </w:pPr>
      <w:ins w:id="80" w:author="humengshi" w:date="2022-06-16T15:04:00Z">
        <w:r>
          <w:rPr>
            <w:rFonts w:ascii="TimesNewRoman" w:hAnsi="TimesNewRoman"/>
            <w:color w:val="000000"/>
            <w:sz w:val="20"/>
            <w:lang w:eastAsia="zh-CN"/>
          </w:rPr>
          <w:t>A STA in which dot11TBSensingImplemented is true is defined as a STA that supports the WLAN sensing procedure with</w:t>
        </w:r>
      </w:ins>
      <w:ins w:id="81" w:author="humengshi" w:date="2022-06-16T16:34:00Z">
        <w:r w:rsidR="001C45DE">
          <w:rPr>
            <w:rFonts w:ascii="TimesNewRoman" w:hAnsi="TimesNewRoman"/>
            <w:color w:val="000000"/>
            <w:sz w:val="20"/>
            <w:lang w:eastAsia="zh-CN"/>
          </w:rPr>
          <w:t xml:space="preserve"> STA</w:t>
        </w:r>
        <w:r w:rsidR="00DB2384">
          <w:rPr>
            <w:rFonts w:ascii="TimesNewRoman" w:hAnsi="TimesNewRoman" w:hint="eastAsia"/>
            <w:color w:val="000000"/>
            <w:sz w:val="20"/>
            <w:lang w:eastAsia="zh-CN"/>
          </w:rPr>
          <w:t>-</w:t>
        </w:r>
        <w:r w:rsidR="001C45DE">
          <w:rPr>
            <w:rFonts w:ascii="TimesNewRoman" w:hAnsi="TimesNewRoman" w:hint="eastAsia"/>
            <w:color w:val="000000"/>
            <w:sz w:val="20"/>
            <w:lang w:eastAsia="zh-CN"/>
          </w:rPr>
          <w:t>to</w:t>
        </w:r>
        <w:r w:rsidR="00DB2384">
          <w:rPr>
            <w:rFonts w:ascii="TimesNewRoman" w:hAnsi="TimesNewRoman" w:hint="eastAsia"/>
            <w:color w:val="000000"/>
            <w:sz w:val="20"/>
            <w:lang w:eastAsia="zh-CN"/>
          </w:rPr>
          <w:t>-</w:t>
        </w:r>
        <w:r w:rsidR="001C45DE">
          <w:rPr>
            <w:rFonts w:ascii="TimesNewRoman" w:hAnsi="TimesNewRoman"/>
            <w:color w:val="000000"/>
            <w:sz w:val="20"/>
            <w:lang w:eastAsia="zh-CN"/>
          </w:rPr>
          <w:t xml:space="preserve">STA </w:t>
        </w:r>
      </w:ins>
      <w:ins w:id="82" w:author="humengshi" w:date="2022-06-16T15:04:00Z">
        <w:r>
          <w:rPr>
            <w:rFonts w:ascii="TimesNewRoman" w:hAnsi="TimesNewRoman"/>
            <w:color w:val="000000"/>
            <w:sz w:val="20"/>
            <w:lang w:eastAsia="zh-CN"/>
          </w:rPr>
          <w:t>TB measurement instances</w:t>
        </w:r>
        <w:commentRangeStart w:id="83"/>
        <w:r>
          <w:rPr>
            <w:rFonts w:ascii="TimesNewRoman" w:hAnsi="TimesNewRoman"/>
            <w:color w:val="000000"/>
            <w:sz w:val="20"/>
            <w:lang w:eastAsia="zh-CN"/>
          </w:rPr>
          <w:t>.</w:t>
        </w:r>
      </w:ins>
      <w:commentRangeEnd w:id="83"/>
      <w:ins w:id="84" w:author="humengshi" w:date="2022-06-16T15:07:00Z">
        <w:r w:rsidR="00AE0BE2">
          <w:rPr>
            <w:rStyle w:val="aa"/>
            <w:lang w:val="x-none"/>
          </w:rPr>
          <w:commentReference w:id="83"/>
        </w:r>
      </w:ins>
      <w:ins w:id="85" w:author="humengshi" w:date="2022-06-16T15:04:00Z">
        <w:r>
          <w:rPr>
            <w:rFonts w:ascii="TimesNewRoman" w:hAnsi="TimesNewRoman"/>
            <w:color w:val="000000"/>
            <w:sz w:val="20"/>
            <w:lang w:eastAsia="zh-CN"/>
          </w:rPr>
          <w:t xml:space="preserve"> </w:t>
        </w:r>
      </w:ins>
    </w:p>
    <w:p w14:paraId="0EB66DF5" w14:textId="77777777" w:rsidR="006659CC" w:rsidRDefault="006659CC" w:rsidP="006659CC">
      <w:pPr>
        <w:jc w:val="both"/>
        <w:rPr>
          <w:ins w:id="86" w:author="humengshi" w:date="2022-06-16T15:04:00Z"/>
          <w:rFonts w:ascii="TimesNewRoman" w:hAnsi="TimesNewRoman" w:hint="eastAsia"/>
          <w:color w:val="000000"/>
          <w:sz w:val="20"/>
          <w:lang w:eastAsia="zh-CN"/>
        </w:rPr>
      </w:pPr>
    </w:p>
    <w:p w14:paraId="62CADD1A" w14:textId="5570025D" w:rsidR="004D6B25" w:rsidRPr="004C7CEB" w:rsidDel="00B2264F" w:rsidRDefault="006659CC" w:rsidP="00B2264F">
      <w:pPr>
        <w:jc w:val="both"/>
        <w:rPr>
          <w:del w:id="87" w:author="humengshi" w:date="2022-06-16T15:08:00Z"/>
          <w:sz w:val="20"/>
          <w:lang w:eastAsia="zh-CN"/>
        </w:rPr>
      </w:pPr>
      <w:ins w:id="88" w:author="humengshi" w:date="2022-06-16T15:04:00Z">
        <w:r>
          <w:rPr>
            <w:rFonts w:ascii="TimesNewRoman" w:hAnsi="TimesNewRoman"/>
            <w:color w:val="000000"/>
            <w:sz w:val="20"/>
            <w:lang w:eastAsia="zh-CN"/>
          </w:rPr>
          <w:t xml:space="preserve">A STA in which </w:t>
        </w:r>
      </w:ins>
      <w:ins w:id="89" w:author="humengshi" w:date="2022-06-16T15:06:00Z">
        <w:r w:rsidR="004C7CEB">
          <w:rPr>
            <w:bCs/>
            <w:sz w:val="20"/>
            <w:lang w:eastAsia="zh-CN"/>
          </w:rPr>
          <w:t>dot11STAToSTATBSensingImplemented</w:t>
        </w:r>
      </w:ins>
      <w:ins w:id="90" w:author="humengshi" w:date="2022-06-16T15:04:00Z">
        <w:r>
          <w:rPr>
            <w:rFonts w:ascii="TimesNewRoman" w:hAnsi="TimesNewRoman"/>
            <w:color w:val="000000"/>
            <w:sz w:val="20"/>
            <w:lang w:eastAsia="zh-CN"/>
          </w:rPr>
          <w:t xml:space="preserve"> is true shall set the </w:t>
        </w:r>
      </w:ins>
      <w:ins w:id="91" w:author="humengshi" w:date="2022-06-16T15:06:00Z">
        <w:r w:rsidR="004C7CEB">
          <w:rPr>
            <w:sz w:val="20"/>
            <w:lang w:eastAsia="zh-CN"/>
          </w:rPr>
          <w:t xml:space="preserve">STA To STA </w:t>
        </w:r>
        <w:r w:rsidR="004C7CEB">
          <w:rPr>
            <w:rFonts w:hint="eastAsia"/>
            <w:sz w:val="20"/>
            <w:lang w:eastAsia="zh-CN"/>
          </w:rPr>
          <w:t>T</w:t>
        </w:r>
        <w:r w:rsidR="004C7CEB">
          <w:rPr>
            <w:sz w:val="20"/>
            <w:lang w:eastAsia="zh-CN"/>
          </w:rPr>
          <w:t>B Sensing</w:t>
        </w:r>
      </w:ins>
      <w:ins w:id="92" w:author="humengshi" w:date="2022-06-16T15:04:00Z">
        <w:r>
          <w:rPr>
            <w:sz w:val="20"/>
            <w:lang w:eastAsia="zh-CN"/>
          </w:rPr>
          <w:t xml:space="preserve"> field of the Extended Capabilities element to 1. </w:t>
        </w:r>
        <w:r>
          <w:rPr>
            <w:rFonts w:ascii="TimesNewRoman" w:hAnsi="TimesNewRoman"/>
            <w:color w:val="000000"/>
            <w:sz w:val="20"/>
            <w:lang w:eastAsia="zh-CN"/>
          </w:rPr>
          <w:t xml:space="preserve">A STA in which </w:t>
        </w:r>
      </w:ins>
      <w:ins w:id="93" w:author="humengshi" w:date="2022-06-16T15:06:00Z">
        <w:r w:rsidR="004C7CEB">
          <w:rPr>
            <w:bCs/>
            <w:sz w:val="20"/>
            <w:lang w:eastAsia="zh-CN"/>
          </w:rPr>
          <w:t>dot11STAToSTATBSensingImplemented</w:t>
        </w:r>
      </w:ins>
      <w:ins w:id="94" w:author="humengshi" w:date="2022-06-16T15:04:00Z">
        <w:r>
          <w:rPr>
            <w:rFonts w:ascii="TimesNewRoman" w:hAnsi="TimesNewRoman"/>
            <w:color w:val="000000"/>
            <w:sz w:val="20"/>
            <w:lang w:eastAsia="zh-CN"/>
          </w:rPr>
          <w:t xml:space="preserve"> is false shall set the </w:t>
        </w:r>
      </w:ins>
      <w:ins w:id="95" w:author="humengshi" w:date="2022-06-16T15:07:00Z">
        <w:r w:rsidR="004C7CEB">
          <w:rPr>
            <w:sz w:val="20"/>
            <w:lang w:eastAsia="zh-CN"/>
          </w:rPr>
          <w:t xml:space="preserve">STA To STA </w:t>
        </w:r>
        <w:r w:rsidR="004C7CEB">
          <w:rPr>
            <w:rFonts w:hint="eastAsia"/>
            <w:sz w:val="20"/>
            <w:lang w:eastAsia="zh-CN"/>
          </w:rPr>
          <w:t>T</w:t>
        </w:r>
        <w:r w:rsidR="004C7CEB">
          <w:rPr>
            <w:sz w:val="20"/>
            <w:lang w:eastAsia="zh-CN"/>
          </w:rPr>
          <w:t>B Sensing field</w:t>
        </w:r>
      </w:ins>
      <w:ins w:id="96" w:author="humengshi" w:date="2022-06-16T15:04:00Z">
        <w:r>
          <w:rPr>
            <w:sz w:val="20"/>
            <w:lang w:eastAsia="zh-CN"/>
          </w:rPr>
          <w:t xml:space="preserve"> of the Extended Capabilities element to 0. </w:t>
        </w:r>
      </w:ins>
    </w:p>
    <w:p w14:paraId="4F3E275C" w14:textId="77777777" w:rsidR="005B763C" w:rsidRDefault="005B763C" w:rsidP="00713533">
      <w:pPr>
        <w:rPr>
          <w:sz w:val="20"/>
          <w:highlight w:val="cyan"/>
          <w:lang w:eastAsia="zh-CN"/>
        </w:rPr>
      </w:pPr>
    </w:p>
    <w:p w14:paraId="1E763085" w14:textId="77777777" w:rsidR="005B763C" w:rsidRDefault="005B763C" w:rsidP="00713533">
      <w:pPr>
        <w:rPr>
          <w:sz w:val="20"/>
          <w:highlight w:val="cyan"/>
          <w:lang w:eastAsia="zh-CN"/>
        </w:rPr>
      </w:pPr>
    </w:p>
    <w:p w14:paraId="4B1BBF6D" w14:textId="77777777" w:rsidR="005B763C" w:rsidRDefault="005B763C" w:rsidP="00713533">
      <w:pPr>
        <w:rPr>
          <w:sz w:val="20"/>
          <w:highlight w:val="cyan"/>
          <w:lang w:eastAsia="zh-CN"/>
        </w:rPr>
      </w:pPr>
    </w:p>
    <w:p w14:paraId="3EABCDCD" w14:textId="77777777" w:rsidR="005B763C" w:rsidRDefault="005B763C" w:rsidP="00713533">
      <w:pPr>
        <w:rPr>
          <w:sz w:val="20"/>
          <w:highlight w:val="cyan"/>
          <w:lang w:eastAsia="zh-CN"/>
        </w:rPr>
      </w:pPr>
    </w:p>
    <w:p w14:paraId="6EDBCFFC" w14:textId="77777777" w:rsidR="005B763C" w:rsidRDefault="005B763C" w:rsidP="00713533">
      <w:pPr>
        <w:rPr>
          <w:sz w:val="20"/>
          <w:highlight w:val="cyan"/>
          <w:lang w:eastAsia="zh-CN"/>
        </w:rPr>
      </w:pPr>
    </w:p>
    <w:p w14:paraId="4984AF08" w14:textId="77777777" w:rsidR="005B763C" w:rsidRDefault="005B763C" w:rsidP="00713533">
      <w:pPr>
        <w:rPr>
          <w:sz w:val="20"/>
          <w:highlight w:val="cyan"/>
          <w:lang w:eastAsia="zh-CN"/>
        </w:rPr>
      </w:pPr>
    </w:p>
    <w:p w14:paraId="43443862" w14:textId="77777777" w:rsidR="005B763C" w:rsidRDefault="005B763C" w:rsidP="00713533">
      <w:pPr>
        <w:rPr>
          <w:sz w:val="20"/>
          <w:highlight w:val="cyan"/>
          <w:lang w:eastAsia="zh-CN"/>
        </w:rPr>
      </w:pPr>
    </w:p>
    <w:p w14:paraId="7F4E60E1" w14:textId="77777777" w:rsidR="005B763C" w:rsidRDefault="005B763C" w:rsidP="00713533">
      <w:pPr>
        <w:rPr>
          <w:sz w:val="20"/>
          <w:highlight w:val="cyan"/>
          <w:lang w:eastAsia="zh-CN"/>
        </w:rPr>
      </w:pPr>
    </w:p>
    <w:p w14:paraId="5ADF7454" w14:textId="77777777" w:rsidR="005B763C" w:rsidRDefault="005B763C" w:rsidP="00713533">
      <w:pPr>
        <w:rPr>
          <w:sz w:val="20"/>
          <w:highlight w:val="cyan"/>
          <w:lang w:eastAsia="zh-CN"/>
        </w:rPr>
      </w:pPr>
    </w:p>
    <w:p w14:paraId="1BA60F59" w14:textId="77777777" w:rsidR="005B763C" w:rsidRDefault="005B763C" w:rsidP="00713533">
      <w:pPr>
        <w:rPr>
          <w:sz w:val="20"/>
          <w:highlight w:val="cyan"/>
          <w:lang w:eastAsia="zh-CN"/>
        </w:rPr>
      </w:pPr>
    </w:p>
    <w:p w14:paraId="7C9737F3" w14:textId="4CA79456" w:rsidR="005B763C" w:rsidRPr="005B763C" w:rsidRDefault="009A4108" w:rsidP="00713533">
      <w:pPr>
        <w:rPr>
          <w:sz w:val="20"/>
          <w:highlight w:val="cyan"/>
          <w:lang w:eastAsia="zh-CN"/>
        </w:rPr>
      </w:pPr>
      <w:r w:rsidRPr="00AD597D">
        <w:rPr>
          <w:rFonts w:hint="eastAsia"/>
          <w:sz w:val="20"/>
          <w:highlight w:val="cyan"/>
          <w:lang w:eastAsia="zh-CN"/>
        </w:rPr>
        <w:lastRenderedPageBreak/>
        <w:t>D</w:t>
      </w:r>
      <w:r w:rsidRPr="00AD597D">
        <w:rPr>
          <w:sz w:val="20"/>
          <w:highlight w:val="cyan"/>
          <w:lang w:eastAsia="zh-CN"/>
        </w:rPr>
        <w:t>iscussion:</w:t>
      </w:r>
    </w:p>
    <w:p w14:paraId="38DD6B06" w14:textId="77777777" w:rsidR="00AD597D" w:rsidRDefault="00357C90" w:rsidP="00713533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355F0D89" wp14:editId="1A970089">
            <wp:extent cx="5722144" cy="1823016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28C57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429" cy="182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8FE3" w14:textId="77777777" w:rsidR="00E30A1A" w:rsidRDefault="00E30A1A" w:rsidP="00713533">
      <w:pPr>
        <w:rPr>
          <w:sz w:val="20"/>
          <w:lang w:eastAsia="zh-CN"/>
        </w:rPr>
      </w:pPr>
    </w:p>
    <w:p w14:paraId="6A1FAE9C" w14:textId="77777777" w:rsidR="00080C88" w:rsidRDefault="00080C88" w:rsidP="00713533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2DFC515A" wp14:editId="43C9AB68">
            <wp:extent cx="5943600" cy="17811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28D89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A8AE2" w14:textId="77777777" w:rsidR="009A4108" w:rsidRPr="009C0903" w:rsidRDefault="009A4108" w:rsidP="00713533">
      <w:pPr>
        <w:rPr>
          <w:sz w:val="20"/>
          <w:lang w:eastAsia="zh-CN"/>
        </w:rPr>
      </w:pPr>
      <w:r w:rsidRPr="00AD597D">
        <w:rPr>
          <w:rFonts w:hint="eastAsia"/>
          <w:sz w:val="20"/>
          <w:highlight w:val="cyan"/>
          <w:lang w:eastAsia="zh-CN"/>
        </w:rPr>
        <w:t>D</w:t>
      </w:r>
      <w:r w:rsidRPr="00AD597D">
        <w:rPr>
          <w:sz w:val="20"/>
          <w:highlight w:val="cyan"/>
          <w:lang w:eastAsia="zh-CN"/>
        </w:rPr>
        <w:t>iscussion ends.</w:t>
      </w:r>
    </w:p>
    <w:sectPr w:rsidR="009A4108" w:rsidRPr="009C0903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3" w:author="humengshi" w:date="2022-06-16T15:07:00Z" w:initials="h">
    <w:p w14:paraId="10279BCB" w14:textId="77777777" w:rsidR="004C7CEB" w:rsidRDefault="004C7CEB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TB Sensing</w:t>
      </w:r>
    </w:p>
  </w:comment>
  <w:comment w:id="65" w:author="humengshi" w:date="2022-06-16T15:07:00Z" w:initials="h">
    <w:p w14:paraId="5A907304" w14:textId="77777777" w:rsidR="004C7CEB" w:rsidRDefault="004C7CEB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on-TB sensing</w:t>
      </w:r>
    </w:p>
  </w:comment>
  <w:comment w:id="83" w:author="humengshi" w:date="2022-06-16T15:07:00Z" w:initials="h">
    <w:p w14:paraId="02D19A0A" w14:textId="71DCFECC" w:rsidR="00AE0BE2" w:rsidRDefault="00AE0BE2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TA</w:t>
      </w:r>
      <w:r w:rsidR="00623340">
        <w:rPr>
          <w:rFonts w:hint="eastAsia"/>
          <w:lang w:eastAsia="zh-CN"/>
        </w:rPr>
        <w:t>-</w:t>
      </w:r>
      <w:r>
        <w:rPr>
          <w:lang w:eastAsia="zh-CN"/>
        </w:rPr>
        <w:t>to</w:t>
      </w:r>
      <w:r w:rsidR="00623340">
        <w:rPr>
          <w:rFonts w:hint="eastAsia"/>
          <w:lang w:eastAsia="zh-CN"/>
        </w:rPr>
        <w:t>-</w:t>
      </w:r>
      <w:r>
        <w:rPr>
          <w:lang w:eastAsia="zh-CN"/>
        </w:rPr>
        <w:t>STA TB sensing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279BCB" w15:done="0"/>
  <w15:commentEx w15:paraId="5A907304" w15:done="0"/>
  <w15:commentEx w15:paraId="02D19A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279BCB" w16cid:durableId="2655C5A8"/>
  <w16cid:commentId w16cid:paraId="5A907304" w16cid:durableId="2655C5B8"/>
  <w16cid:commentId w16cid:paraId="02D19A0A" w16cid:durableId="2655C5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89C99" w14:textId="77777777" w:rsidR="000A6C12" w:rsidRDefault="000A6C12">
      <w:r>
        <w:separator/>
      </w:r>
    </w:p>
  </w:endnote>
  <w:endnote w:type="continuationSeparator" w:id="0">
    <w:p w14:paraId="40ECE6E3" w14:textId="77777777" w:rsidR="000A6C12" w:rsidRDefault="000A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D51B36" w:rsidRDefault="007539E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51B36">
        <w:t>Submission</w:t>
      </w:r>
    </w:fldSimple>
    <w:r w:rsidR="00D51B36">
      <w:tab/>
      <w:t xml:space="preserve">page </w:t>
    </w:r>
    <w:r w:rsidR="00D51B36">
      <w:fldChar w:fldCharType="begin"/>
    </w:r>
    <w:r w:rsidR="00D51B36">
      <w:instrText xml:space="preserve">page </w:instrText>
    </w:r>
    <w:r w:rsidR="00D51B36">
      <w:fldChar w:fldCharType="separate"/>
    </w:r>
    <w:r w:rsidR="003D00F5">
      <w:rPr>
        <w:noProof/>
      </w:rPr>
      <w:t>2</w:t>
    </w:r>
    <w:r w:rsidR="00D51B36">
      <w:fldChar w:fldCharType="end"/>
    </w:r>
    <w:r w:rsidR="00D51B36">
      <w:tab/>
    </w:r>
    <w:r w:rsidR="003460B6">
      <w:fldChar w:fldCharType="begin"/>
    </w:r>
    <w:r w:rsidR="003460B6">
      <w:instrText xml:space="preserve"> COMMENTS  \* MERGEFORMAT </w:instrText>
    </w:r>
    <w:r w:rsidR="003460B6">
      <w:fldChar w:fldCharType="separate"/>
    </w:r>
    <w:proofErr w:type="spellStart"/>
    <w:r w:rsidR="005C093A">
      <w:rPr>
        <w:lang w:eastAsia="zh-CN"/>
      </w:rPr>
      <w:t>Mengshi</w:t>
    </w:r>
    <w:proofErr w:type="spellEnd"/>
    <w:r w:rsidR="005C093A">
      <w:rPr>
        <w:lang w:eastAsia="zh-CN"/>
      </w:rPr>
      <w:t xml:space="preserve"> Hu</w:t>
    </w:r>
    <w:r w:rsidR="00D51B36">
      <w:t xml:space="preserve"> (</w:t>
    </w:r>
    <w:r w:rsidR="00D51B36">
      <w:rPr>
        <w:rFonts w:hint="eastAsia"/>
        <w:lang w:eastAsia="zh-CN"/>
      </w:rPr>
      <w:t>Huawei</w:t>
    </w:r>
    <w:r w:rsidR="00D51B36">
      <w:t>)</w:t>
    </w:r>
    <w:r w:rsidR="003460B6">
      <w:fldChar w:fldCharType="end"/>
    </w:r>
  </w:p>
  <w:p w14:paraId="5FEC79AC" w14:textId="77777777" w:rsidR="00D51B36" w:rsidRDefault="00D51B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39940" w14:textId="77777777" w:rsidR="000A6C12" w:rsidRDefault="000A6C12">
      <w:r>
        <w:separator/>
      </w:r>
    </w:p>
  </w:footnote>
  <w:footnote w:type="continuationSeparator" w:id="0">
    <w:p w14:paraId="756E942B" w14:textId="77777777" w:rsidR="000A6C12" w:rsidRDefault="000A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697D608F" w:rsidR="00D51B36" w:rsidRDefault="00CD1879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June</w:t>
    </w:r>
    <w:r w:rsidR="00D51B36">
      <w:rPr>
        <w:rFonts w:hint="eastAsia"/>
        <w:lang w:eastAsia="zh-CN"/>
      </w:rPr>
      <w:t xml:space="preserve"> 20</w:t>
    </w:r>
    <w:r w:rsidR="00D51B36">
      <w:rPr>
        <w:lang w:eastAsia="zh-CN"/>
      </w:rPr>
      <w:t>2</w:t>
    </w:r>
    <w:r w:rsidR="00073FCC">
      <w:rPr>
        <w:lang w:eastAsia="zh-CN"/>
      </w:rPr>
      <w:t>2</w:t>
    </w:r>
    <w:r w:rsidR="00D51B36">
      <w:tab/>
    </w:r>
    <w:r w:rsidR="00D51B36">
      <w:tab/>
    </w:r>
    <w:fldSimple w:instr=" TITLE  \* MERGEFORMAT ">
      <w:r w:rsidR="00D51B36">
        <w:t>doc.: IEEE 802.11-</w:t>
      </w:r>
      <w:r w:rsidR="00D51B36">
        <w:rPr>
          <w:lang w:eastAsia="zh-CN"/>
        </w:rPr>
        <w:t>2</w:t>
      </w:r>
      <w:r w:rsidR="00FC522B">
        <w:rPr>
          <w:lang w:eastAsia="zh-CN"/>
        </w:rPr>
        <w:t>2</w:t>
      </w:r>
      <w:r w:rsidR="00D51B36">
        <w:t>/</w:t>
      </w:r>
      <w:r w:rsidR="00AC1D94">
        <w:rPr>
          <w:lang w:eastAsia="zh-CN"/>
        </w:rPr>
        <w:t>0905</w:t>
      </w:r>
      <w:r w:rsidR="00D51B36">
        <w:rPr>
          <w:rFonts w:hint="eastAsia"/>
          <w:lang w:eastAsia="zh-CN"/>
        </w:rP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25B5"/>
    <w:rsid w:val="00512DC1"/>
    <w:rsid w:val="005154AE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489"/>
    <w:rsid w:val="0082765D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417D"/>
    <w:rsid w:val="00964D54"/>
    <w:rsid w:val="00965652"/>
    <w:rsid w:val="00965CCF"/>
    <w:rsid w:val="00965FAE"/>
    <w:rsid w:val="009661E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770C"/>
    <w:rsid w:val="009E7DB5"/>
    <w:rsid w:val="009F01FA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294F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tm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504C6CD6-CF58-4E7C-AAEA-865CB4F0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248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33</cp:revision>
  <dcterms:created xsi:type="dcterms:W3CDTF">2022-06-16T03:08:00Z</dcterms:created>
  <dcterms:modified xsi:type="dcterms:W3CDTF">2022-06-21T02:56:00Z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(3)G24M0e5KeTLOsOsnwp4PDvT3gtSk7PgbKcCJwCkALTqDDAlZdZH/qpkafed9ZYERt8u79eU3_x000d_
XJZgMpxzYlvQ0UeNTeuiSqw5vSHuhTaB1nZ1+1iN5tOqHLFtOiQX4hecmHKjAztidqc0mKeZ_x000d_
1Me/F8nKBNLRDdFpGOUyJYnBbNk7kNIq9jid/g5z0LKelfkL+MBZkH16IIjT1dfPtJEBoWK6_x000d_
EWoAWYCWSZ1gOs05ye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55z/flzP/19P4yDEKlWPuH51RcKuZnM72s1jFzqYJNvb20H6E5Er9P_x000d_
RCi+X0eQKTsEjQnGOuB6Kvp65H/UT7ga30ZfiJGXmHxGwzy3Q8tq2lXBdfGKCzniFa+Ymf/O_x000d_
r9iKS7/w/OOTyN6fpTVqtbKp875ZJXrsxDekCI6G1lNIRBK66inUw5uVPbetP1GLw/Qi8OkO_x000d_
lDl9f2qWNwfQMubhcwY+CsFPoXREy1Axckwz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7WDMjCjs6DKolNytWhl+vvg=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