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6AAE9213"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B91C27">
              <w:rPr>
                <w:rFonts w:ascii="Arial" w:hAnsi="Arial" w:cs="Arial"/>
              </w:rPr>
              <w:t>May</w:t>
            </w:r>
            <w:r w:rsidR="00F47778">
              <w:rPr>
                <w:rFonts w:ascii="Arial" w:hAnsi="Arial" w:cs="Arial"/>
              </w:rPr>
              <w:t xml:space="preserve"> 2022</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3AF98848"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BE3FC0">
              <w:rPr>
                <w:rFonts w:ascii="Arial" w:hAnsi="Arial" w:cs="Arial"/>
                <w:b w:val="0"/>
                <w:sz w:val="20"/>
              </w:rPr>
              <w:t>20</w:t>
            </w:r>
            <w:r w:rsidR="00F47778">
              <w:rPr>
                <w:rFonts w:ascii="Arial" w:hAnsi="Arial" w:cs="Arial"/>
                <w:b w:val="0"/>
                <w:sz w:val="20"/>
              </w:rPr>
              <w:t>22</w:t>
            </w:r>
            <w:r w:rsidR="00B91C27">
              <w:rPr>
                <w:rFonts w:ascii="Arial" w:hAnsi="Arial" w:cs="Arial"/>
                <w:b w:val="0"/>
                <w:sz w:val="20"/>
              </w:rPr>
              <w:t>0524</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0AA86CF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B91C27">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B91C27">
                              <w:rPr>
                                <w:rFonts w:ascii="Arial" w:hAnsi="Arial" w:cs="Arial"/>
                              </w:rPr>
                              <w:t>May</w:t>
                            </w:r>
                            <w:r w:rsidR="00F47778">
                              <w:rPr>
                                <w:rFonts w:ascii="Arial" w:hAnsi="Arial" w:cs="Arial"/>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0AA86CF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B91C27">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B91C27">
                        <w:rPr>
                          <w:rFonts w:ascii="Arial" w:hAnsi="Arial" w:cs="Arial"/>
                        </w:rPr>
                        <w:t>May</w:t>
                      </w:r>
                      <w:r w:rsidR="00F47778">
                        <w:rPr>
                          <w:rFonts w:ascii="Arial" w:hAnsi="Arial" w:cs="Arial"/>
                        </w:rPr>
                        <w:t xml:space="preserve"> 2022</w:t>
                      </w:r>
                    </w:p>
                  </w:txbxContent>
                </v:textbox>
              </v:shape>
            </w:pict>
          </mc:Fallback>
        </mc:AlternateContent>
      </w:r>
    </w:p>
    <w:p w14:paraId="4C68127F" w14:textId="3E8D1ECA"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B91C27">
        <w:rPr>
          <w:rFonts w:cs="Arial"/>
        </w:rPr>
        <w:t>11 May</w:t>
      </w:r>
      <w:r w:rsidR="00F85043">
        <w:rPr>
          <w:rFonts w:cs="Arial"/>
        </w:rPr>
        <w:t xml:space="preserve"> 202</w:t>
      </w:r>
      <w:r w:rsidR="00F47778">
        <w:rPr>
          <w:rFonts w:cs="Arial"/>
        </w:rPr>
        <w:t>2</w:t>
      </w:r>
    </w:p>
    <w:p w14:paraId="4F9A6D79" w14:textId="77777777" w:rsidR="002706A9" w:rsidRPr="00980210" w:rsidRDefault="002706A9" w:rsidP="002706A9">
      <w:pPr>
        <w:rPr>
          <w:rFonts w:ascii="Arial" w:hAnsi="Arial" w:cs="Arial"/>
        </w:rPr>
      </w:pPr>
    </w:p>
    <w:p w14:paraId="7266A4E7" w14:textId="69951729" w:rsidR="0090601A" w:rsidRDefault="0090601A" w:rsidP="006732EC">
      <w:pPr>
        <w:pStyle w:val="Heading3"/>
      </w:pPr>
      <w:r w:rsidRPr="006732EC">
        <w:t>Order</w:t>
      </w:r>
    </w:p>
    <w:p w14:paraId="6DB2A460"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Andrew Myles (Cisco, SC chair) brought the group to order at 4:03 p.m. EDT. </w:t>
      </w:r>
    </w:p>
    <w:p w14:paraId="3F536FBB" w14:textId="7958F8F3" w:rsidR="00B91C27" w:rsidRDefault="00B91C27" w:rsidP="00B91C27">
      <w:pPr>
        <w:pStyle w:val="ListParagraph"/>
        <w:numPr>
          <w:ilvl w:val="0"/>
          <w:numId w:val="28"/>
        </w:numPr>
        <w:rPr>
          <w:rFonts w:ascii="Arial" w:hAnsi="Arial" w:cs="Arial"/>
        </w:rPr>
      </w:pPr>
      <w:r w:rsidRPr="00B91C27">
        <w:rPr>
          <w:rFonts w:ascii="Arial" w:hAnsi="Arial" w:cs="Arial"/>
        </w:rPr>
        <w:t>He displayed the IEEE-SA patent and copyright policies.</w:t>
      </w:r>
    </w:p>
    <w:p w14:paraId="655368B4" w14:textId="7D923919" w:rsidR="00B91C27" w:rsidRDefault="00B91C27" w:rsidP="00B91C27">
      <w:pPr>
        <w:pStyle w:val="Heading3"/>
      </w:pPr>
      <w:r>
        <w:t>Agenda</w:t>
      </w:r>
    </w:p>
    <w:p w14:paraId="1721659B"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The SC agenda is found in 11-22/0613r03 (updated to 11-22/0613r04 over the course of the session). </w:t>
      </w:r>
    </w:p>
    <w:p w14:paraId="7A8DE9C5"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The agenda was accepted without modification. </w:t>
      </w:r>
    </w:p>
    <w:p w14:paraId="355A5E8A" w14:textId="2EBBB281" w:rsidR="00B91C27" w:rsidRDefault="00B91C27" w:rsidP="00B91C27">
      <w:pPr>
        <w:pStyle w:val="Heading3"/>
      </w:pPr>
      <w:r w:rsidRPr="00B91C27">
        <w:t>Minutes</w:t>
      </w:r>
    </w:p>
    <w:p w14:paraId="7EF23A90" w14:textId="2088A623" w:rsidR="00B91C27" w:rsidRPr="00B91C27" w:rsidRDefault="00B91C27" w:rsidP="00B109E0">
      <w:pPr>
        <w:pStyle w:val="ListParagraph"/>
        <w:numPr>
          <w:ilvl w:val="0"/>
          <w:numId w:val="28"/>
        </w:numPr>
        <w:rPr>
          <w:rFonts w:ascii="Arial" w:hAnsi="Arial" w:cs="Arial"/>
        </w:rPr>
      </w:pPr>
      <w:r w:rsidRPr="00B91C27">
        <w:rPr>
          <w:rFonts w:ascii="Arial" w:hAnsi="Arial" w:cs="Arial"/>
        </w:rPr>
        <w:t xml:space="preserve">The minutes (11-22/0612r00) of the March meeting were approved by unanimous consent. </w:t>
      </w:r>
    </w:p>
    <w:p w14:paraId="4DA36C81" w14:textId="5E2CBDF3" w:rsidR="00B91C27" w:rsidRDefault="00B91C27" w:rsidP="00B91C27">
      <w:pPr>
        <w:pStyle w:val="Heading3"/>
      </w:pPr>
      <w:r>
        <w:t>802.1 matters</w:t>
      </w:r>
    </w:p>
    <w:p w14:paraId="20B28D53"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IEEE 802.1BA-2016’s systematic review was confirmed in March despite China National Body objections over alleged security issues. </w:t>
      </w:r>
    </w:p>
    <w:p w14:paraId="64EF828A"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IEEE 802.1 has IEEE 802.1Q-REV awaiting its 60-day pre-ballot once </w:t>
      </w:r>
      <w:proofErr w:type="gramStart"/>
      <w:r w:rsidRPr="00B91C27">
        <w:rPr>
          <w:rFonts w:ascii="Arial" w:hAnsi="Arial" w:cs="Arial"/>
        </w:rPr>
        <w:t>it’s</w:t>
      </w:r>
      <w:proofErr w:type="gramEnd"/>
      <w:r w:rsidRPr="00B91C27">
        <w:rPr>
          <w:rFonts w:ascii="Arial" w:hAnsi="Arial" w:cs="Arial"/>
        </w:rPr>
        <w:t xml:space="preserve"> ready – probably by the end of the year. </w:t>
      </w:r>
    </w:p>
    <w:p w14:paraId="04232018"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The WG resolved comments on the FDIS ballot on IEEE 802.1X-2020 in March. </w:t>
      </w:r>
    </w:p>
    <w:p w14:paraId="6AACBE20"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IEEE 802.1CS is in a 5-month FDIS ballot closing later this month. </w:t>
      </w:r>
    </w:p>
    <w:p w14:paraId="1E621E13"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IEEE 802.1Qcz is gated by approval of IEEE 802.1Q-REV before it can be balloted in JTC 1/SC 6. </w:t>
      </w:r>
    </w:p>
    <w:p w14:paraId="6B291903"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IEEE 802.1ABcu and IEEE 802.1ABdh are both awaiting the start of its pre-ballot. </w:t>
      </w:r>
    </w:p>
    <w:p w14:paraId="0C6DDD89" w14:textId="77777777" w:rsidR="00B91C27" w:rsidRDefault="00B91C27" w:rsidP="00B91C27">
      <w:pPr>
        <w:pStyle w:val="ListParagraph"/>
        <w:numPr>
          <w:ilvl w:val="0"/>
          <w:numId w:val="28"/>
        </w:numPr>
        <w:rPr>
          <w:rFonts w:ascii="Arial" w:hAnsi="Arial" w:cs="Arial"/>
        </w:rPr>
      </w:pPr>
      <w:r w:rsidRPr="00B91C27">
        <w:rPr>
          <w:rFonts w:ascii="Arial" w:hAnsi="Arial" w:cs="Arial"/>
        </w:rPr>
        <w:t>IEEE 802.1CBdb, IEEE 802.1CBcv, IEEE 802.1BA-Reve are all in 60-day pre-ballots ending in June. I</w:t>
      </w:r>
    </w:p>
    <w:p w14:paraId="27618A88"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EEE 802. IEEE 802.1AS-2020/Cor 1 is awaiting the start of a special 90-day FDIS Ballot. IEEE </w:t>
      </w:r>
    </w:p>
    <w:p w14:paraId="2DBD9A27" w14:textId="6DD88B36" w:rsidR="00B91C27" w:rsidRPr="00B91C27" w:rsidRDefault="00B91C27" w:rsidP="00B91C27">
      <w:pPr>
        <w:pStyle w:val="ListParagraph"/>
        <w:numPr>
          <w:ilvl w:val="0"/>
          <w:numId w:val="28"/>
        </w:numPr>
        <w:rPr>
          <w:rFonts w:ascii="Arial" w:hAnsi="Arial" w:cs="Arial"/>
        </w:rPr>
      </w:pPr>
      <w:r w:rsidRPr="00B91C27">
        <w:rPr>
          <w:rFonts w:ascii="Arial" w:hAnsi="Arial" w:cs="Arial"/>
        </w:rPr>
        <w:t xml:space="preserve">802.1ACct passed its 60-day pre-ballot, but it garnered a negative vote from the China National Body with the usual comments that Karen Randall (Randall Consulting) is addressing. </w:t>
      </w:r>
    </w:p>
    <w:p w14:paraId="711A8C54" w14:textId="16400465" w:rsidR="00B91C27" w:rsidRDefault="00B91C27" w:rsidP="00B91C27">
      <w:pPr>
        <w:pStyle w:val="Heading3"/>
      </w:pPr>
      <w:r>
        <w:t>802.</w:t>
      </w:r>
      <w:r>
        <w:t>3</w:t>
      </w:r>
      <w:r>
        <w:t xml:space="preserve"> matters</w:t>
      </w:r>
    </w:p>
    <w:p w14:paraId="4C594EBC" w14:textId="77777777" w:rsidR="00B91C27" w:rsidRDefault="00B91C27" w:rsidP="00B91C27">
      <w:pPr>
        <w:pStyle w:val="ListParagraph"/>
        <w:numPr>
          <w:ilvl w:val="0"/>
          <w:numId w:val="28"/>
        </w:numPr>
        <w:rPr>
          <w:rFonts w:ascii="Arial" w:hAnsi="Arial" w:cs="Arial"/>
        </w:rPr>
      </w:pPr>
      <w:r w:rsidRPr="00B91C27">
        <w:rPr>
          <w:rFonts w:ascii="Arial" w:hAnsi="Arial" w:cs="Arial"/>
        </w:rPr>
        <w:t xml:space="preserve">Over in IEEE 802.3, IEEE 802.3cr and IEEE 802.3cu are both in FDIS ballots closing at the end of this month. </w:t>
      </w:r>
    </w:p>
    <w:p w14:paraId="219767A4" w14:textId="77777777" w:rsidR="00B91C27" w:rsidRDefault="00B91C27" w:rsidP="00B91C27">
      <w:pPr>
        <w:pStyle w:val="ListParagraph"/>
        <w:numPr>
          <w:ilvl w:val="0"/>
          <w:numId w:val="28"/>
        </w:numPr>
        <w:rPr>
          <w:rFonts w:ascii="Arial" w:hAnsi="Arial" w:cs="Arial"/>
        </w:rPr>
      </w:pPr>
      <w:r w:rsidRPr="00B91C27">
        <w:rPr>
          <w:rFonts w:ascii="Arial" w:hAnsi="Arial" w:cs="Arial"/>
        </w:rPr>
        <w:t>IEEE 802.3ct, IEEE 802.3cv, and IEEE 802.3cp are also in FDIS ballots, but those all finish at the beginning of September.</w:t>
      </w:r>
    </w:p>
    <w:p w14:paraId="5DCF9D1D" w14:textId="47E1A616" w:rsidR="00B91C27" w:rsidRDefault="00B91C27" w:rsidP="00B91C27">
      <w:pPr>
        <w:pStyle w:val="ListParagraph"/>
        <w:numPr>
          <w:ilvl w:val="0"/>
          <w:numId w:val="28"/>
        </w:numPr>
        <w:rPr>
          <w:rFonts w:ascii="Arial" w:hAnsi="Arial" w:cs="Arial"/>
        </w:rPr>
      </w:pPr>
      <w:r w:rsidRPr="00B91C27">
        <w:rPr>
          <w:rFonts w:ascii="Arial" w:hAnsi="Arial" w:cs="Arial"/>
        </w:rPr>
        <w:t>IEEE 802.3-REV will be submitted for its pre-ballot probably in July.</w:t>
      </w:r>
    </w:p>
    <w:p w14:paraId="371F059B" w14:textId="1B207A2B" w:rsidR="00322486" w:rsidRDefault="00322486" w:rsidP="00322486">
      <w:pPr>
        <w:pStyle w:val="Heading3"/>
      </w:pPr>
      <w:r>
        <w:t>802.</w:t>
      </w:r>
      <w:r>
        <w:t>11</w:t>
      </w:r>
      <w:r>
        <w:t xml:space="preserve"> matters</w:t>
      </w:r>
    </w:p>
    <w:p w14:paraId="15906632" w14:textId="77777777" w:rsidR="00322486" w:rsidRDefault="00B91C27" w:rsidP="00B91C27">
      <w:pPr>
        <w:pStyle w:val="ListParagraph"/>
        <w:numPr>
          <w:ilvl w:val="0"/>
          <w:numId w:val="28"/>
        </w:numPr>
        <w:rPr>
          <w:rFonts w:ascii="Arial" w:hAnsi="Arial" w:cs="Arial"/>
        </w:rPr>
      </w:pPr>
      <w:r w:rsidRPr="00B91C27">
        <w:rPr>
          <w:rFonts w:ascii="Arial" w:hAnsi="Arial" w:cs="Arial"/>
        </w:rPr>
        <w:t xml:space="preserve">In IEEE 802.11, IPR issues are still holding up the FDIS ballot on IEEE  802.11ax, resubmission of IEEE 802.11ay (after its failed 60-day pre-ballot), and IEEE 802.11ba’s 60-day pre-ballot. </w:t>
      </w:r>
    </w:p>
    <w:p w14:paraId="168E8FCF" w14:textId="77777777" w:rsidR="00322486" w:rsidRDefault="00B91C27" w:rsidP="00322486">
      <w:pPr>
        <w:pStyle w:val="ListParagraph"/>
        <w:numPr>
          <w:ilvl w:val="1"/>
          <w:numId w:val="28"/>
        </w:numPr>
        <w:rPr>
          <w:rFonts w:ascii="Arial" w:hAnsi="Arial" w:cs="Arial"/>
        </w:rPr>
      </w:pPr>
      <w:r w:rsidRPr="00B91C27">
        <w:rPr>
          <w:rFonts w:ascii="Arial" w:hAnsi="Arial" w:cs="Arial"/>
        </w:rPr>
        <w:t xml:space="preserve">IEEE’s and ISO’s patent policy are not wholly aligned </w:t>
      </w:r>
      <w:proofErr w:type="gramStart"/>
      <w:r w:rsidRPr="00B91C27">
        <w:rPr>
          <w:rFonts w:ascii="Arial" w:hAnsi="Arial" w:cs="Arial"/>
        </w:rPr>
        <w:t>in regard to</w:t>
      </w:r>
      <w:proofErr w:type="gramEnd"/>
      <w:r w:rsidRPr="00B91C27">
        <w:rPr>
          <w:rFonts w:ascii="Arial" w:hAnsi="Arial" w:cs="Arial"/>
        </w:rPr>
        <w:t xml:space="preserve"> Letters of Assurance. </w:t>
      </w:r>
    </w:p>
    <w:p w14:paraId="21CAD021" w14:textId="77777777" w:rsidR="00322486" w:rsidRDefault="00B91C27" w:rsidP="00322486">
      <w:pPr>
        <w:pStyle w:val="ListParagraph"/>
        <w:numPr>
          <w:ilvl w:val="1"/>
          <w:numId w:val="28"/>
        </w:numPr>
        <w:rPr>
          <w:rFonts w:ascii="Arial" w:hAnsi="Arial" w:cs="Arial"/>
        </w:rPr>
      </w:pPr>
      <w:proofErr w:type="gramStart"/>
      <w:r w:rsidRPr="00B91C27">
        <w:rPr>
          <w:rFonts w:ascii="Arial" w:hAnsi="Arial" w:cs="Arial"/>
        </w:rPr>
        <w:t>There’s</w:t>
      </w:r>
      <w:proofErr w:type="gramEnd"/>
      <w:r w:rsidRPr="00B91C27">
        <w:rPr>
          <w:rFonts w:ascii="Arial" w:hAnsi="Arial" w:cs="Arial"/>
        </w:rPr>
        <w:t xml:space="preserve"> still no news on a resolution of the IPR issue, although it had been hoped that word would come in in time for this meeting. </w:t>
      </w:r>
    </w:p>
    <w:p w14:paraId="122C872F" w14:textId="77777777" w:rsidR="00322486" w:rsidRDefault="00B91C27" w:rsidP="00B91C27">
      <w:pPr>
        <w:pStyle w:val="ListParagraph"/>
        <w:numPr>
          <w:ilvl w:val="0"/>
          <w:numId w:val="28"/>
        </w:numPr>
        <w:rPr>
          <w:rFonts w:ascii="Arial" w:hAnsi="Arial" w:cs="Arial"/>
        </w:rPr>
      </w:pPr>
      <w:r w:rsidRPr="00B91C27">
        <w:rPr>
          <w:rFonts w:ascii="Arial" w:hAnsi="Arial" w:cs="Arial"/>
        </w:rPr>
        <w:t xml:space="preserve">IEEE 802.11md (IEEE 802.11-2020) is in FDIS ballot closing in mid-June. </w:t>
      </w:r>
    </w:p>
    <w:p w14:paraId="3F8A1C38" w14:textId="77777777" w:rsidR="00322486" w:rsidRDefault="00B91C27" w:rsidP="00B91C27">
      <w:pPr>
        <w:pStyle w:val="ListParagraph"/>
        <w:numPr>
          <w:ilvl w:val="0"/>
          <w:numId w:val="28"/>
        </w:numPr>
        <w:rPr>
          <w:rFonts w:ascii="Arial" w:hAnsi="Arial" w:cs="Arial"/>
        </w:rPr>
      </w:pPr>
      <w:r w:rsidRPr="00B91C27">
        <w:rPr>
          <w:rFonts w:ascii="Arial" w:hAnsi="Arial" w:cs="Arial"/>
        </w:rPr>
        <w:t>IEEE 802.11az has been liaised for information in April.</w:t>
      </w:r>
    </w:p>
    <w:p w14:paraId="571B5EBF" w14:textId="5BED4FF5" w:rsidR="00322486" w:rsidRDefault="00B91C27" w:rsidP="00B91C27">
      <w:pPr>
        <w:pStyle w:val="ListParagraph"/>
        <w:numPr>
          <w:ilvl w:val="0"/>
          <w:numId w:val="28"/>
        </w:numPr>
        <w:rPr>
          <w:rFonts w:ascii="Arial" w:hAnsi="Arial" w:cs="Arial"/>
        </w:rPr>
      </w:pPr>
      <w:r w:rsidRPr="00B91C27">
        <w:rPr>
          <w:rFonts w:ascii="Arial" w:hAnsi="Arial" w:cs="Arial"/>
        </w:rPr>
        <w:t xml:space="preserve">IEEE 802.11bb, IEEE 802.11bc, and IEEE 802.11be have not yet been submitted for informational purposes awaiting greater maturity of those specifications. </w:t>
      </w:r>
    </w:p>
    <w:p w14:paraId="00CB3E4D" w14:textId="30696A2F" w:rsidR="00B91C27" w:rsidRPr="00B91C27" w:rsidRDefault="00B91C27" w:rsidP="00B91C27">
      <w:pPr>
        <w:pStyle w:val="ListParagraph"/>
        <w:numPr>
          <w:ilvl w:val="0"/>
          <w:numId w:val="28"/>
        </w:numPr>
        <w:rPr>
          <w:rFonts w:ascii="Arial" w:hAnsi="Arial" w:cs="Arial"/>
        </w:rPr>
      </w:pPr>
      <w:r w:rsidRPr="00B91C27">
        <w:rPr>
          <w:rFonts w:ascii="Arial" w:hAnsi="Arial" w:cs="Arial"/>
        </w:rPr>
        <w:t>Dorothy Stanley (HPE, IEEE 802.11 chair) will ping Bo Sun (ZTE, IEEE 802.11bd chair) to have him start the process to submit IEEE 802.11bd for informational purposes given that it has started the IEEE-SA balloting process.</w:t>
      </w:r>
    </w:p>
    <w:p w14:paraId="112EA72C" w14:textId="5F1EC08B" w:rsidR="0057359C" w:rsidRDefault="0057359C" w:rsidP="0057359C">
      <w:pPr>
        <w:pStyle w:val="Heading3"/>
      </w:pPr>
      <w:r>
        <w:t>802.1</w:t>
      </w:r>
      <w:r>
        <w:t>5</w:t>
      </w:r>
      <w:r>
        <w:t xml:space="preserve"> matters</w:t>
      </w:r>
    </w:p>
    <w:p w14:paraId="1021BE82" w14:textId="45D00479" w:rsidR="00B91C27" w:rsidRDefault="00B91C27" w:rsidP="00B91C27">
      <w:pPr>
        <w:pStyle w:val="ListParagraph"/>
        <w:numPr>
          <w:ilvl w:val="0"/>
          <w:numId w:val="28"/>
        </w:numPr>
        <w:rPr>
          <w:rFonts w:ascii="Arial" w:hAnsi="Arial" w:cs="Arial"/>
        </w:rPr>
      </w:pPr>
      <w:r w:rsidRPr="00B91C27">
        <w:rPr>
          <w:rFonts w:ascii="Arial" w:hAnsi="Arial" w:cs="Arial"/>
        </w:rPr>
        <w:t xml:space="preserve">IEEE 802.15 will discuss which standards to submit during its Wireless Next Generation session on May 17th. </w:t>
      </w:r>
    </w:p>
    <w:p w14:paraId="6C8B8713" w14:textId="3C83511D" w:rsidR="0057359C" w:rsidRDefault="0057359C" w:rsidP="0057359C">
      <w:pPr>
        <w:pStyle w:val="Heading3"/>
      </w:pPr>
      <w:r>
        <w:t>802.1</w:t>
      </w:r>
      <w:r>
        <w:t>9</w:t>
      </w:r>
      <w:r>
        <w:t xml:space="preserve"> matters</w:t>
      </w:r>
    </w:p>
    <w:p w14:paraId="5848665B" w14:textId="77777777" w:rsidR="0057359C" w:rsidRPr="00B91C27" w:rsidRDefault="0057359C" w:rsidP="00B91C27">
      <w:pPr>
        <w:pStyle w:val="ListParagraph"/>
        <w:numPr>
          <w:ilvl w:val="0"/>
          <w:numId w:val="28"/>
        </w:numPr>
        <w:rPr>
          <w:rFonts w:ascii="Arial" w:hAnsi="Arial" w:cs="Arial"/>
        </w:rPr>
      </w:pPr>
    </w:p>
    <w:p w14:paraId="79962CFC" w14:textId="39CD6FE9" w:rsidR="00B91C27" w:rsidRDefault="00B91C27" w:rsidP="00B91C27">
      <w:pPr>
        <w:pStyle w:val="ListParagraph"/>
        <w:numPr>
          <w:ilvl w:val="0"/>
          <w:numId w:val="28"/>
        </w:numPr>
        <w:rPr>
          <w:rFonts w:ascii="Arial" w:hAnsi="Arial" w:cs="Arial"/>
        </w:rPr>
      </w:pPr>
      <w:r w:rsidRPr="00B91C27">
        <w:rPr>
          <w:rFonts w:ascii="Arial" w:hAnsi="Arial" w:cs="Arial"/>
        </w:rPr>
        <w:t>IEEE 802.19 has nothing in the pipeline.</w:t>
      </w:r>
    </w:p>
    <w:p w14:paraId="6E865C19" w14:textId="1C30DBC8" w:rsidR="0057359C" w:rsidRDefault="0057359C" w:rsidP="0057359C">
      <w:pPr>
        <w:pStyle w:val="Heading3"/>
      </w:pPr>
      <w:r>
        <w:t>802.</w:t>
      </w:r>
      <w:r>
        <w:t>22</w:t>
      </w:r>
      <w:r>
        <w:t xml:space="preserve"> matters</w:t>
      </w:r>
    </w:p>
    <w:p w14:paraId="697B80A2" w14:textId="77777777" w:rsidR="0057359C" w:rsidRDefault="00B91C27" w:rsidP="00B91C27">
      <w:pPr>
        <w:pStyle w:val="ListParagraph"/>
        <w:numPr>
          <w:ilvl w:val="0"/>
          <w:numId w:val="28"/>
        </w:numPr>
        <w:rPr>
          <w:rFonts w:ascii="Arial" w:hAnsi="Arial" w:cs="Arial"/>
        </w:rPr>
      </w:pPr>
      <w:r w:rsidRPr="00B91C27">
        <w:rPr>
          <w:rFonts w:ascii="Arial" w:hAnsi="Arial" w:cs="Arial"/>
        </w:rPr>
        <w:t xml:space="preserve">IEEE 802.22-REV completed its FDIS ballot in March, but comments arising from that ballot has not yet been resolved. </w:t>
      </w:r>
    </w:p>
    <w:p w14:paraId="1148A7E3" w14:textId="196C440E" w:rsidR="00B91C27" w:rsidRPr="00B91C27" w:rsidRDefault="00B91C27" w:rsidP="0057359C">
      <w:pPr>
        <w:pStyle w:val="ListParagraph"/>
        <w:numPr>
          <w:ilvl w:val="1"/>
          <w:numId w:val="28"/>
        </w:numPr>
        <w:rPr>
          <w:rFonts w:ascii="Arial" w:hAnsi="Arial" w:cs="Arial"/>
        </w:rPr>
      </w:pPr>
      <w:r w:rsidRPr="00B91C27">
        <w:rPr>
          <w:rFonts w:ascii="Arial" w:hAnsi="Arial" w:cs="Arial"/>
        </w:rPr>
        <w:t>Paul Nikolich (IEEE 802 chair) will work with Apurva Mody (</w:t>
      </w:r>
      <w:proofErr w:type="spellStart"/>
      <w:r w:rsidRPr="00B91C27">
        <w:rPr>
          <w:rFonts w:ascii="Arial" w:hAnsi="Arial" w:cs="Arial"/>
        </w:rPr>
        <w:t>AiRANACULUS</w:t>
      </w:r>
      <w:proofErr w:type="spellEnd"/>
      <w:r w:rsidRPr="00B91C27">
        <w:rPr>
          <w:rFonts w:ascii="Arial" w:hAnsi="Arial" w:cs="Arial"/>
        </w:rPr>
        <w:t>, IEEE 802.22 chair) to get that completed.</w:t>
      </w:r>
    </w:p>
    <w:p w14:paraId="530AAC5E" w14:textId="5F05D5B9" w:rsidR="0057359C" w:rsidRDefault="0057359C" w:rsidP="0057359C">
      <w:pPr>
        <w:pStyle w:val="Heading3"/>
      </w:pPr>
      <w:r>
        <w:t>SC6 meeting</w:t>
      </w:r>
    </w:p>
    <w:p w14:paraId="36E0D2CE" w14:textId="77777777" w:rsidR="0057359C" w:rsidRDefault="00B91C27" w:rsidP="00B91C27">
      <w:pPr>
        <w:pStyle w:val="ListParagraph"/>
        <w:numPr>
          <w:ilvl w:val="0"/>
          <w:numId w:val="28"/>
        </w:numPr>
        <w:rPr>
          <w:rFonts w:ascii="Arial" w:hAnsi="Arial" w:cs="Arial"/>
        </w:rPr>
      </w:pPr>
      <w:r w:rsidRPr="00B91C27">
        <w:rPr>
          <w:rFonts w:ascii="Arial" w:hAnsi="Arial" w:cs="Arial"/>
        </w:rPr>
        <w:t>The next virtual plenary meeting ISO/IEC JTC 1/SC 6 will be held in late June and early July.</w:t>
      </w:r>
    </w:p>
    <w:p w14:paraId="2B5D73BA" w14:textId="54E38136" w:rsidR="00B91C27" w:rsidRPr="00B91C27" w:rsidRDefault="00B91C27" w:rsidP="0057359C">
      <w:pPr>
        <w:pStyle w:val="ListParagraph"/>
        <w:numPr>
          <w:ilvl w:val="1"/>
          <w:numId w:val="28"/>
        </w:numPr>
        <w:rPr>
          <w:rFonts w:ascii="Arial" w:hAnsi="Arial" w:cs="Arial"/>
        </w:rPr>
      </w:pPr>
      <w:r w:rsidRPr="00B91C27">
        <w:rPr>
          <w:rFonts w:ascii="Arial" w:hAnsi="Arial" w:cs="Arial"/>
        </w:rPr>
        <w:t>The agenda is not currently available.</w:t>
      </w:r>
    </w:p>
    <w:p w14:paraId="34B9D19C" w14:textId="77777777" w:rsidR="0057359C" w:rsidRDefault="00B91C27" w:rsidP="00B91C27">
      <w:pPr>
        <w:pStyle w:val="ListParagraph"/>
        <w:numPr>
          <w:ilvl w:val="0"/>
          <w:numId w:val="28"/>
        </w:numPr>
        <w:rPr>
          <w:rFonts w:ascii="Arial" w:hAnsi="Arial" w:cs="Arial"/>
        </w:rPr>
      </w:pPr>
      <w:r w:rsidRPr="00B91C27">
        <w:rPr>
          <w:rFonts w:ascii="Arial" w:hAnsi="Arial" w:cs="Arial"/>
        </w:rPr>
        <w:t xml:space="preserve">Based on an initiative from the Hong Kong NB, the China NB has submitted a document on MCS (Modulation and Coding Schemes) Innovation (N17684). </w:t>
      </w:r>
    </w:p>
    <w:p w14:paraId="5B1AA9A4" w14:textId="77777777" w:rsidR="0057359C" w:rsidRDefault="00B91C27" w:rsidP="0057359C">
      <w:pPr>
        <w:pStyle w:val="ListParagraph"/>
        <w:numPr>
          <w:ilvl w:val="1"/>
          <w:numId w:val="28"/>
        </w:numPr>
        <w:rPr>
          <w:rFonts w:ascii="Arial" w:hAnsi="Arial" w:cs="Arial"/>
        </w:rPr>
      </w:pPr>
      <w:r w:rsidRPr="00B91C27">
        <w:rPr>
          <w:rFonts w:ascii="Arial" w:hAnsi="Arial" w:cs="Arial"/>
        </w:rPr>
        <w:t>This document requests the creation of an advisory group (presumably ISO/IEC JTC 1/SC 6/AG 4 to study MCS innovation. T</w:t>
      </w:r>
    </w:p>
    <w:p w14:paraId="5620C750" w14:textId="77777777" w:rsidR="0057359C" w:rsidRDefault="00B91C27" w:rsidP="0057359C">
      <w:pPr>
        <w:pStyle w:val="ListParagraph"/>
        <w:numPr>
          <w:ilvl w:val="1"/>
          <w:numId w:val="28"/>
        </w:numPr>
        <w:rPr>
          <w:rFonts w:ascii="Arial" w:hAnsi="Arial" w:cs="Arial"/>
        </w:rPr>
      </w:pPr>
      <w:proofErr w:type="gramStart"/>
      <w:r w:rsidRPr="00B91C27">
        <w:rPr>
          <w:rFonts w:ascii="Arial" w:hAnsi="Arial" w:cs="Arial"/>
        </w:rPr>
        <w:t>he</w:t>
      </w:r>
      <w:proofErr w:type="gramEnd"/>
      <w:r w:rsidRPr="00B91C27">
        <w:rPr>
          <w:rFonts w:ascii="Arial" w:hAnsi="Arial" w:cs="Arial"/>
        </w:rPr>
        <w:t xml:space="preserve"> output of this group would include reports on MCS deficiencies and market needs, technology gaps, and standardization opportunities for SC 6. </w:t>
      </w:r>
    </w:p>
    <w:p w14:paraId="3B2D6C41" w14:textId="28EAE35A" w:rsidR="00B91C27" w:rsidRPr="00B91C27" w:rsidRDefault="00B91C27" w:rsidP="0057359C">
      <w:pPr>
        <w:pStyle w:val="ListParagraph"/>
        <w:numPr>
          <w:ilvl w:val="1"/>
          <w:numId w:val="28"/>
        </w:numPr>
        <w:rPr>
          <w:rFonts w:ascii="Arial" w:hAnsi="Arial" w:cs="Arial"/>
        </w:rPr>
      </w:pPr>
      <w:r w:rsidRPr="00B91C27">
        <w:rPr>
          <w:rFonts w:ascii="Arial" w:hAnsi="Arial" w:cs="Arial"/>
        </w:rPr>
        <w:t>Potentially, this could lead to new work items as well.</w:t>
      </w:r>
    </w:p>
    <w:p w14:paraId="72B6BD83" w14:textId="77777777" w:rsidR="0057359C" w:rsidRDefault="00B91C27" w:rsidP="00B91C27">
      <w:pPr>
        <w:pStyle w:val="ListParagraph"/>
        <w:numPr>
          <w:ilvl w:val="0"/>
          <w:numId w:val="28"/>
        </w:numPr>
        <w:rPr>
          <w:rFonts w:ascii="Arial" w:hAnsi="Arial" w:cs="Arial"/>
        </w:rPr>
      </w:pPr>
      <w:r w:rsidRPr="00B91C27">
        <w:rPr>
          <w:rFonts w:ascii="Arial" w:hAnsi="Arial" w:cs="Arial"/>
        </w:rPr>
        <w:t xml:space="preserve">IEEE 802 submitted a liaison about the Proposed Work Item (PWI) on Industrial Wireless Network. </w:t>
      </w:r>
    </w:p>
    <w:p w14:paraId="589ED09B" w14:textId="428B3D2D" w:rsidR="00B91C27" w:rsidRPr="00B91C27" w:rsidRDefault="00B91C27" w:rsidP="0057359C">
      <w:pPr>
        <w:pStyle w:val="ListParagraph"/>
        <w:numPr>
          <w:ilvl w:val="1"/>
          <w:numId w:val="28"/>
        </w:numPr>
        <w:rPr>
          <w:rFonts w:ascii="Arial" w:hAnsi="Arial" w:cs="Arial"/>
        </w:rPr>
      </w:pPr>
      <w:r w:rsidRPr="00B91C27">
        <w:rPr>
          <w:rFonts w:ascii="Arial" w:hAnsi="Arial" w:cs="Arial"/>
        </w:rPr>
        <w:t xml:space="preserve">While that was discussed in February, </w:t>
      </w:r>
      <w:proofErr w:type="gramStart"/>
      <w:r w:rsidRPr="00B91C27">
        <w:rPr>
          <w:rFonts w:ascii="Arial" w:hAnsi="Arial" w:cs="Arial"/>
        </w:rPr>
        <w:t>there’s</w:t>
      </w:r>
      <w:proofErr w:type="gramEnd"/>
      <w:r w:rsidRPr="00B91C27">
        <w:rPr>
          <w:rFonts w:ascii="Arial" w:hAnsi="Arial" w:cs="Arial"/>
        </w:rPr>
        <w:t xml:space="preserve"> been no further news on plans for that topic.</w:t>
      </w:r>
    </w:p>
    <w:p w14:paraId="4B4866FE" w14:textId="77777777" w:rsidR="0057359C" w:rsidRDefault="00B91C27" w:rsidP="00B91C27">
      <w:pPr>
        <w:pStyle w:val="ListParagraph"/>
        <w:numPr>
          <w:ilvl w:val="0"/>
          <w:numId w:val="28"/>
        </w:numPr>
        <w:rPr>
          <w:rFonts w:ascii="Arial" w:hAnsi="Arial" w:cs="Arial"/>
        </w:rPr>
      </w:pPr>
      <w:r w:rsidRPr="00B91C27">
        <w:rPr>
          <w:rFonts w:ascii="Arial" w:hAnsi="Arial" w:cs="Arial"/>
        </w:rPr>
        <w:t xml:space="preserve">Myles will check on the status of the New Work Item Proposal ballot on licensed narrowband in field area network for smart grid. </w:t>
      </w:r>
    </w:p>
    <w:p w14:paraId="5FB59FBA" w14:textId="67914672" w:rsidR="00B91C27" w:rsidRPr="00B91C27" w:rsidRDefault="00B91C27" w:rsidP="0057359C">
      <w:pPr>
        <w:pStyle w:val="ListParagraph"/>
        <w:numPr>
          <w:ilvl w:val="1"/>
          <w:numId w:val="28"/>
        </w:numPr>
        <w:rPr>
          <w:rFonts w:ascii="Arial" w:hAnsi="Arial" w:cs="Arial"/>
        </w:rPr>
      </w:pPr>
      <w:r w:rsidRPr="00B91C27">
        <w:rPr>
          <w:rFonts w:ascii="Arial" w:hAnsi="Arial" w:cs="Arial"/>
        </w:rPr>
        <w:t>That ballot closed in late March.</w:t>
      </w:r>
    </w:p>
    <w:p w14:paraId="7157FCAC" w14:textId="77777777" w:rsidR="0057359C" w:rsidRDefault="0057359C" w:rsidP="0057359C">
      <w:pPr>
        <w:pStyle w:val="Heading3"/>
      </w:pPr>
      <w:r>
        <w:t>Adjournment</w:t>
      </w:r>
    </w:p>
    <w:p w14:paraId="17A6704A" w14:textId="09648BE8" w:rsidR="00BE3FC0" w:rsidRPr="00406544" w:rsidRDefault="00B91C27" w:rsidP="00B91C27">
      <w:pPr>
        <w:pStyle w:val="ListParagraph"/>
        <w:numPr>
          <w:ilvl w:val="0"/>
          <w:numId w:val="28"/>
        </w:numPr>
        <w:rPr>
          <w:rFonts w:ascii="Arial" w:hAnsi="Arial" w:cs="Arial"/>
        </w:rPr>
      </w:pPr>
      <w:r w:rsidRPr="00B91C27">
        <w:rPr>
          <w:rFonts w:ascii="Arial" w:hAnsi="Arial" w:cs="Arial"/>
        </w:rPr>
        <w:t>The meeting was adjourned at 4:50 p.m. EDT.</w:t>
      </w:r>
    </w:p>
    <w:sectPr w:rsidR="00BE3FC0" w:rsidRPr="00406544" w:rsidSect="00C41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4FB9" w14:textId="77777777" w:rsidR="003B73B6" w:rsidRDefault="003B73B6">
      <w:r>
        <w:separator/>
      </w:r>
    </w:p>
  </w:endnote>
  <w:endnote w:type="continuationSeparator" w:id="0">
    <w:p w14:paraId="3FD925E6" w14:textId="77777777" w:rsidR="003B73B6" w:rsidRDefault="003B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BDD9" w14:textId="77777777" w:rsidR="00297C50" w:rsidRDefault="00297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9139" w14:textId="77777777" w:rsidR="00297C50" w:rsidRDefault="0029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7BF3" w14:textId="77777777" w:rsidR="003B73B6" w:rsidRDefault="003B73B6">
      <w:r>
        <w:separator/>
      </w:r>
    </w:p>
  </w:footnote>
  <w:footnote w:type="continuationSeparator" w:id="0">
    <w:p w14:paraId="11AB2BDC" w14:textId="77777777" w:rsidR="003B73B6" w:rsidRDefault="003B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1B7D" w14:textId="77777777" w:rsidR="00297C50" w:rsidRDefault="00297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4FD8168D" w:rsidR="0062716A" w:rsidRPr="005831F1" w:rsidRDefault="00B91C27" w:rsidP="001E3294">
    <w:pPr>
      <w:pStyle w:val="Header"/>
      <w:tabs>
        <w:tab w:val="clear" w:pos="6480"/>
        <w:tab w:val="center" w:pos="4680"/>
        <w:tab w:val="right" w:pos="10065"/>
      </w:tabs>
      <w:rPr>
        <w:rFonts w:asciiTheme="minorHAnsi" w:hAnsiTheme="minorHAnsi"/>
      </w:rPr>
    </w:pPr>
    <w:r>
      <w:rPr>
        <w:rFonts w:asciiTheme="minorHAnsi" w:hAnsiTheme="minorHAnsi"/>
      </w:rPr>
      <w:t>May</w:t>
    </w:r>
    <w:r w:rsidR="00F47778">
      <w:rPr>
        <w:rFonts w:asciiTheme="minorHAnsi" w:hAnsiTheme="minorHAnsi"/>
      </w:rPr>
      <w:t xml:space="preserve"> 2022</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w:t>
    </w:r>
    <w:r w:rsidR="002F5174">
      <w:rPr>
        <w:rFonts w:asciiTheme="minorHAnsi" w:hAnsiTheme="minorHAnsi"/>
      </w:rPr>
      <w:t xml:space="preserve">: IEEE </w:t>
    </w:r>
    <w:r w:rsidR="002F5174">
      <w:rPr>
        <w:rFonts w:asciiTheme="minorHAnsi" w:hAnsiTheme="minorHAnsi"/>
      </w:rPr>
      <w:t>802.11-</w:t>
    </w:r>
    <w:r w:rsidR="005505AB">
      <w:rPr>
        <w:rFonts w:asciiTheme="minorHAnsi" w:hAnsiTheme="minorHAnsi"/>
      </w:rPr>
      <w:t>2</w:t>
    </w:r>
    <w:r w:rsidR="00F47778">
      <w:rPr>
        <w:rFonts w:asciiTheme="minorHAnsi" w:hAnsiTheme="minorHAnsi"/>
      </w:rPr>
      <w:t>2</w:t>
    </w:r>
    <w:r w:rsidR="002F5174">
      <w:rPr>
        <w:rFonts w:asciiTheme="minorHAnsi" w:hAnsiTheme="minorHAnsi"/>
      </w:rPr>
      <w:t>/</w:t>
    </w:r>
    <w:r w:rsidR="00297C50">
      <w:rPr>
        <w:rFonts w:asciiTheme="minorHAnsi" w:hAnsiTheme="minorHAnsi"/>
      </w:rPr>
      <w:t>0821</w:t>
    </w:r>
    <w:r w:rsidR="002F5174">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B10" w14:textId="77777777" w:rsidR="00297C50" w:rsidRDefault="0029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76032B"/>
    <w:multiLevelType w:val="hybridMultilevel"/>
    <w:tmpl w:val="940C1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21"/>
  </w:num>
  <w:num w:numId="2" w16cid:durableId="1668363822">
    <w:abstractNumId w:val="24"/>
  </w:num>
  <w:num w:numId="3" w16cid:durableId="1972858262">
    <w:abstractNumId w:val="13"/>
  </w:num>
  <w:num w:numId="4" w16cid:durableId="1457870071">
    <w:abstractNumId w:val="11"/>
  </w:num>
  <w:num w:numId="5" w16cid:durableId="609046845">
    <w:abstractNumId w:val="3"/>
  </w:num>
  <w:num w:numId="6" w16cid:durableId="313459847">
    <w:abstractNumId w:val="16"/>
  </w:num>
  <w:num w:numId="7" w16cid:durableId="960377964">
    <w:abstractNumId w:val="5"/>
  </w:num>
  <w:num w:numId="8" w16cid:durableId="1125538275">
    <w:abstractNumId w:val="23"/>
  </w:num>
  <w:num w:numId="9" w16cid:durableId="2013411229">
    <w:abstractNumId w:val="7"/>
  </w:num>
  <w:num w:numId="10" w16cid:durableId="1490708854">
    <w:abstractNumId w:val="17"/>
  </w:num>
  <w:num w:numId="11" w16cid:durableId="1078869286">
    <w:abstractNumId w:val="9"/>
  </w:num>
  <w:num w:numId="12" w16cid:durableId="1324889565">
    <w:abstractNumId w:val="25"/>
  </w:num>
  <w:num w:numId="13" w16cid:durableId="371151658">
    <w:abstractNumId w:val="14"/>
  </w:num>
  <w:num w:numId="14" w16cid:durableId="611329149">
    <w:abstractNumId w:val="10"/>
  </w:num>
  <w:num w:numId="15" w16cid:durableId="1669014876">
    <w:abstractNumId w:val="4"/>
  </w:num>
  <w:num w:numId="16" w16cid:durableId="1182089790">
    <w:abstractNumId w:val="8"/>
  </w:num>
  <w:num w:numId="17" w16cid:durableId="432631545">
    <w:abstractNumId w:val="22"/>
  </w:num>
  <w:num w:numId="18" w16cid:durableId="213856478">
    <w:abstractNumId w:val="26"/>
  </w:num>
  <w:num w:numId="19" w16cid:durableId="838303044">
    <w:abstractNumId w:val="1"/>
  </w:num>
  <w:num w:numId="20" w16cid:durableId="1240209119">
    <w:abstractNumId w:val="0"/>
  </w:num>
  <w:num w:numId="21" w16cid:durableId="1186333868">
    <w:abstractNumId w:val="6"/>
  </w:num>
  <w:num w:numId="22" w16cid:durableId="1819682517">
    <w:abstractNumId w:val="15"/>
  </w:num>
  <w:num w:numId="23" w16cid:durableId="301079883">
    <w:abstractNumId w:val="18"/>
  </w:num>
  <w:num w:numId="24" w16cid:durableId="850948706">
    <w:abstractNumId w:val="2"/>
  </w:num>
  <w:num w:numId="25" w16cid:durableId="395012762">
    <w:abstractNumId w:val="19"/>
  </w:num>
  <w:num w:numId="26" w16cid:durableId="2114201286">
    <w:abstractNumId w:val="12"/>
  </w:num>
  <w:num w:numId="27" w16cid:durableId="1313558438">
    <w:abstractNumId w:val="27"/>
  </w:num>
  <w:num w:numId="28" w16cid:durableId="10651827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B95"/>
    <w:rsid w:val="00010D59"/>
    <w:rsid w:val="0001155F"/>
    <w:rsid w:val="0001400E"/>
    <w:rsid w:val="00014365"/>
    <w:rsid w:val="000235E4"/>
    <w:rsid w:val="00024F1A"/>
    <w:rsid w:val="00043852"/>
    <w:rsid w:val="00053842"/>
    <w:rsid w:val="00053BFF"/>
    <w:rsid w:val="00067A7F"/>
    <w:rsid w:val="00083B55"/>
    <w:rsid w:val="0009304A"/>
    <w:rsid w:val="00094DC5"/>
    <w:rsid w:val="000A19D4"/>
    <w:rsid w:val="000A6961"/>
    <w:rsid w:val="000D6C05"/>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5F9E"/>
    <w:rsid w:val="001B7658"/>
    <w:rsid w:val="001C0574"/>
    <w:rsid w:val="001C3C03"/>
    <w:rsid w:val="001C765A"/>
    <w:rsid w:val="001D296F"/>
    <w:rsid w:val="001D723B"/>
    <w:rsid w:val="001E3294"/>
    <w:rsid w:val="001E7BA8"/>
    <w:rsid w:val="002004A9"/>
    <w:rsid w:val="0020187A"/>
    <w:rsid w:val="0020484A"/>
    <w:rsid w:val="002244C7"/>
    <w:rsid w:val="002301C9"/>
    <w:rsid w:val="002377DC"/>
    <w:rsid w:val="002500F4"/>
    <w:rsid w:val="0025618C"/>
    <w:rsid w:val="00256BBD"/>
    <w:rsid w:val="002637AA"/>
    <w:rsid w:val="00263901"/>
    <w:rsid w:val="00263E90"/>
    <w:rsid w:val="00267A0F"/>
    <w:rsid w:val="002704A5"/>
    <w:rsid w:val="002706A9"/>
    <w:rsid w:val="00275DC7"/>
    <w:rsid w:val="0027714C"/>
    <w:rsid w:val="00281B9A"/>
    <w:rsid w:val="00287259"/>
    <w:rsid w:val="0029020B"/>
    <w:rsid w:val="00293654"/>
    <w:rsid w:val="00297C50"/>
    <w:rsid w:val="002A199A"/>
    <w:rsid w:val="002D44BE"/>
    <w:rsid w:val="002D5761"/>
    <w:rsid w:val="002D7E31"/>
    <w:rsid w:val="002E1EAD"/>
    <w:rsid w:val="002E6155"/>
    <w:rsid w:val="002F16D9"/>
    <w:rsid w:val="002F4CEF"/>
    <w:rsid w:val="002F4D92"/>
    <w:rsid w:val="002F5174"/>
    <w:rsid w:val="002F6BF9"/>
    <w:rsid w:val="00301343"/>
    <w:rsid w:val="003020AF"/>
    <w:rsid w:val="003040FE"/>
    <w:rsid w:val="00306274"/>
    <w:rsid w:val="003112B4"/>
    <w:rsid w:val="00316A63"/>
    <w:rsid w:val="003177A2"/>
    <w:rsid w:val="00322486"/>
    <w:rsid w:val="0032578B"/>
    <w:rsid w:val="003266AB"/>
    <w:rsid w:val="00337AD9"/>
    <w:rsid w:val="00352B38"/>
    <w:rsid w:val="003652A8"/>
    <w:rsid w:val="00373F8E"/>
    <w:rsid w:val="00376A3F"/>
    <w:rsid w:val="00385A3D"/>
    <w:rsid w:val="00391635"/>
    <w:rsid w:val="003B60ED"/>
    <w:rsid w:val="003B73B6"/>
    <w:rsid w:val="003C09AD"/>
    <w:rsid w:val="003C4D92"/>
    <w:rsid w:val="003D22C5"/>
    <w:rsid w:val="003E0071"/>
    <w:rsid w:val="003E5AC0"/>
    <w:rsid w:val="003F2499"/>
    <w:rsid w:val="003F3EE9"/>
    <w:rsid w:val="003F4703"/>
    <w:rsid w:val="004033D5"/>
    <w:rsid w:val="00406544"/>
    <w:rsid w:val="0040771C"/>
    <w:rsid w:val="0042005E"/>
    <w:rsid w:val="00421629"/>
    <w:rsid w:val="004239A7"/>
    <w:rsid w:val="004312DD"/>
    <w:rsid w:val="0044192C"/>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41B0D"/>
    <w:rsid w:val="006421DC"/>
    <w:rsid w:val="00644E57"/>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045"/>
    <w:rsid w:val="007C5C4A"/>
    <w:rsid w:val="007D3AAD"/>
    <w:rsid w:val="007D7E4A"/>
    <w:rsid w:val="007E1D79"/>
    <w:rsid w:val="007E4DCF"/>
    <w:rsid w:val="008075C4"/>
    <w:rsid w:val="0081108D"/>
    <w:rsid w:val="008124EC"/>
    <w:rsid w:val="00812DA8"/>
    <w:rsid w:val="00814C9F"/>
    <w:rsid w:val="008375ED"/>
    <w:rsid w:val="00855626"/>
    <w:rsid w:val="00866A69"/>
    <w:rsid w:val="008721DB"/>
    <w:rsid w:val="0087484A"/>
    <w:rsid w:val="008808F7"/>
    <w:rsid w:val="008833B8"/>
    <w:rsid w:val="008847D5"/>
    <w:rsid w:val="00890769"/>
    <w:rsid w:val="00890B9B"/>
    <w:rsid w:val="008921A3"/>
    <w:rsid w:val="008A5D76"/>
    <w:rsid w:val="008B26BB"/>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44D76"/>
    <w:rsid w:val="00955C4D"/>
    <w:rsid w:val="0096307E"/>
    <w:rsid w:val="00975F0B"/>
    <w:rsid w:val="00980210"/>
    <w:rsid w:val="00982E9B"/>
    <w:rsid w:val="00986360"/>
    <w:rsid w:val="009927FC"/>
    <w:rsid w:val="00994244"/>
    <w:rsid w:val="009963FB"/>
    <w:rsid w:val="009A08C3"/>
    <w:rsid w:val="009C6C36"/>
    <w:rsid w:val="009D5E5E"/>
    <w:rsid w:val="009F2B0F"/>
    <w:rsid w:val="009F366D"/>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01ED"/>
    <w:rsid w:val="00B317B7"/>
    <w:rsid w:val="00B33D42"/>
    <w:rsid w:val="00B4580C"/>
    <w:rsid w:val="00B46209"/>
    <w:rsid w:val="00B51E11"/>
    <w:rsid w:val="00B6469C"/>
    <w:rsid w:val="00B6591F"/>
    <w:rsid w:val="00B7413E"/>
    <w:rsid w:val="00B74473"/>
    <w:rsid w:val="00B85874"/>
    <w:rsid w:val="00B863D6"/>
    <w:rsid w:val="00B91A09"/>
    <w:rsid w:val="00B91C27"/>
    <w:rsid w:val="00BB6A07"/>
    <w:rsid w:val="00BB6C35"/>
    <w:rsid w:val="00BC321F"/>
    <w:rsid w:val="00BC5AD4"/>
    <w:rsid w:val="00BC727A"/>
    <w:rsid w:val="00BD30FD"/>
    <w:rsid w:val="00BE2A70"/>
    <w:rsid w:val="00BE3FC0"/>
    <w:rsid w:val="00BE66EC"/>
    <w:rsid w:val="00BE68C2"/>
    <w:rsid w:val="00BF0E4E"/>
    <w:rsid w:val="00BF3B5E"/>
    <w:rsid w:val="00BF5AFC"/>
    <w:rsid w:val="00C026D3"/>
    <w:rsid w:val="00C07341"/>
    <w:rsid w:val="00C07A9E"/>
    <w:rsid w:val="00C2270B"/>
    <w:rsid w:val="00C2280B"/>
    <w:rsid w:val="00C36CA5"/>
    <w:rsid w:val="00C37318"/>
    <w:rsid w:val="00C41A87"/>
    <w:rsid w:val="00C42569"/>
    <w:rsid w:val="00C55B1B"/>
    <w:rsid w:val="00C55E87"/>
    <w:rsid w:val="00C64A7D"/>
    <w:rsid w:val="00C71F24"/>
    <w:rsid w:val="00C73B9B"/>
    <w:rsid w:val="00C74948"/>
    <w:rsid w:val="00C74E63"/>
    <w:rsid w:val="00C84407"/>
    <w:rsid w:val="00C87B8D"/>
    <w:rsid w:val="00C91F4D"/>
    <w:rsid w:val="00CA09B2"/>
    <w:rsid w:val="00CA1F34"/>
    <w:rsid w:val="00CA6126"/>
    <w:rsid w:val="00CC4A9B"/>
    <w:rsid w:val="00CC700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0E72"/>
    <w:rsid w:val="00DC136F"/>
    <w:rsid w:val="00DC34EF"/>
    <w:rsid w:val="00DC5A7B"/>
    <w:rsid w:val="00DD3654"/>
    <w:rsid w:val="00DE51E4"/>
    <w:rsid w:val="00DF3948"/>
    <w:rsid w:val="00DF46FB"/>
    <w:rsid w:val="00E0489D"/>
    <w:rsid w:val="00E13B74"/>
    <w:rsid w:val="00E305CB"/>
    <w:rsid w:val="00E31486"/>
    <w:rsid w:val="00E31F5F"/>
    <w:rsid w:val="00E4260B"/>
    <w:rsid w:val="00E44072"/>
    <w:rsid w:val="00E46D02"/>
    <w:rsid w:val="00E570D3"/>
    <w:rsid w:val="00E801BA"/>
    <w:rsid w:val="00EA77C0"/>
    <w:rsid w:val="00EB1CC8"/>
    <w:rsid w:val="00EB2B50"/>
    <w:rsid w:val="00EB6894"/>
    <w:rsid w:val="00EC0859"/>
    <w:rsid w:val="00EC455F"/>
    <w:rsid w:val="00EC6DE5"/>
    <w:rsid w:val="00ED3E62"/>
    <w:rsid w:val="00EE3EEF"/>
    <w:rsid w:val="00EE3F7B"/>
    <w:rsid w:val="00EF1A12"/>
    <w:rsid w:val="00F01455"/>
    <w:rsid w:val="00F03CFD"/>
    <w:rsid w:val="00F0444D"/>
    <w:rsid w:val="00F05C11"/>
    <w:rsid w:val="00F1500C"/>
    <w:rsid w:val="00F215C4"/>
    <w:rsid w:val="00F32F4F"/>
    <w:rsid w:val="00F34F42"/>
    <w:rsid w:val="00F36CB7"/>
    <w:rsid w:val="00F418A1"/>
    <w:rsid w:val="00F41D66"/>
    <w:rsid w:val="00F43BFF"/>
    <w:rsid w:val="00F44332"/>
    <w:rsid w:val="00F47778"/>
    <w:rsid w:val="00F51545"/>
    <w:rsid w:val="00F71E92"/>
    <w:rsid w:val="00F73B11"/>
    <w:rsid w:val="00F84DC6"/>
    <w:rsid w:val="00F84EA2"/>
    <w:rsid w:val="00F85043"/>
    <w:rsid w:val="00F92CA1"/>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641</Words>
  <Characters>3655</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doc.: IEEE 802.11-19/0xxxr0</vt:lpstr>
      <vt:lpstr>Minutes of the IEEE 802 JTC1 SC meeting on Tuesday, 11 May 2022</vt:lpstr>
      <vt:lpstr>        Order</vt:lpstr>
      <vt:lpstr>        Agenda</vt:lpstr>
      <vt:lpstr>        Minutes</vt:lpstr>
      <vt:lpstr>        802.1 matters</vt:lpstr>
      <vt:lpstr>        802.3 matters</vt:lpstr>
      <vt:lpstr>        802.11 matters</vt:lpstr>
      <vt:lpstr>        802.15 matters</vt:lpstr>
      <vt:lpstr>        802.19 matters</vt:lpstr>
      <vt:lpstr>        802.22 matters</vt:lpstr>
      <vt:lpstr>        SC6 meeting</vt:lpstr>
      <vt:lpstr>        Adjournment</vt:lpstr>
    </vt:vector>
  </TitlesOfParts>
  <Company>RSA Security</Company>
  <LinksUpToDate>false</LinksUpToDate>
  <CharactersWithSpaces>4288</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2</cp:revision>
  <dcterms:created xsi:type="dcterms:W3CDTF">2022-05-24T05:07:00Z</dcterms:created>
  <dcterms:modified xsi:type="dcterms:W3CDTF">2022-05-24T05:07:00Z</dcterms:modified>
</cp:coreProperties>
</file>