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89B" w:rsidRDefault="00420EA4">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2610"/>
        <w:gridCol w:w="1629"/>
        <w:gridCol w:w="2349"/>
      </w:tblGrid>
      <w:tr w:rsidR="009D689B">
        <w:trPr>
          <w:trHeight w:val="485"/>
          <w:jc w:val="center"/>
        </w:trPr>
        <w:tc>
          <w:tcPr>
            <w:tcW w:w="9576" w:type="dxa"/>
            <w:gridSpan w:val="5"/>
            <w:vAlign w:val="center"/>
          </w:tcPr>
          <w:p w:rsidR="009D689B" w:rsidRDefault="00420EA4">
            <w:pPr>
              <w:pStyle w:val="T2"/>
              <w:rPr>
                <w:rFonts w:eastAsiaTheme="minorEastAsia"/>
                <w:lang w:val="en-US" w:eastAsia="zh-CN"/>
              </w:rPr>
            </w:pPr>
            <w:r>
              <w:rPr>
                <w:rFonts w:eastAsia="宋体" w:hint="eastAsia"/>
                <w:lang w:val="en-US" w:eastAsia="zh-CN"/>
              </w:rPr>
              <w:t xml:space="preserve">CRC </w:t>
            </w:r>
            <w:r>
              <w:rPr>
                <w:lang w:eastAsia="ko-KR"/>
              </w:rPr>
              <w:t>Comment Resolutions for 11</w:t>
            </w:r>
            <w:proofErr w:type="spellStart"/>
            <w:r>
              <w:rPr>
                <w:rFonts w:eastAsia="宋体" w:hint="eastAsia"/>
                <w:lang w:val="en-US" w:eastAsia="zh-CN"/>
              </w:rPr>
              <w:t>b</w:t>
            </w:r>
            <w:r>
              <w:rPr>
                <w:rFonts w:eastAsia="宋体"/>
                <w:lang w:val="en-US" w:eastAsia="zh-CN"/>
              </w:rPr>
              <w:t>d</w:t>
            </w:r>
            <w:proofErr w:type="spellEnd"/>
            <w:r>
              <w:rPr>
                <w:lang w:eastAsia="ko-KR"/>
              </w:rPr>
              <w:t xml:space="preserve"> D</w:t>
            </w:r>
            <w:r>
              <w:rPr>
                <w:rFonts w:eastAsia="宋体" w:hint="eastAsia"/>
                <w:lang w:val="en-US" w:eastAsia="zh-CN"/>
              </w:rPr>
              <w:t>4.0</w:t>
            </w:r>
            <w:r>
              <w:rPr>
                <w:lang w:eastAsia="ko-KR"/>
              </w:rPr>
              <w:t xml:space="preserve"> Clause 32.2</w:t>
            </w:r>
          </w:p>
        </w:tc>
      </w:tr>
      <w:tr w:rsidR="009D689B">
        <w:trPr>
          <w:trHeight w:val="359"/>
          <w:jc w:val="center"/>
        </w:trPr>
        <w:tc>
          <w:tcPr>
            <w:tcW w:w="9576" w:type="dxa"/>
            <w:gridSpan w:val="5"/>
            <w:vAlign w:val="center"/>
          </w:tcPr>
          <w:p w:rsidR="009D689B" w:rsidRDefault="00420EA4">
            <w:pPr>
              <w:pStyle w:val="T2"/>
              <w:ind w:left="0"/>
              <w:rPr>
                <w:b w:val="0"/>
                <w:sz w:val="20"/>
              </w:rPr>
            </w:pPr>
            <w:r>
              <w:rPr>
                <w:sz w:val="20"/>
              </w:rPr>
              <w:t>Date:</w:t>
            </w:r>
            <w:r>
              <w:rPr>
                <w:b w:val="0"/>
                <w:sz w:val="20"/>
              </w:rPr>
              <w:t xml:space="preserve">  20</w:t>
            </w:r>
            <w:r>
              <w:rPr>
                <w:rFonts w:eastAsia="宋体" w:hint="eastAsia"/>
                <w:b w:val="0"/>
                <w:sz w:val="20"/>
                <w:lang w:val="en-US" w:eastAsia="zh-CN"/>
              </w:rPr>
              <w:t>22-05</w:t>
            </w:r>
            <w:r>
              <w:rPr>
                <w:b w:val="0"/>
                <w:sz w:val="20"/>
                <w:lang w:eastAsia="ko-KR"/>
              </w:rPr>
              <w:t>-</w:t>
            </w:r>
            <w:r>
              <w:rPr>
                <w:rFonts w:eastAsia="宋体" w:hint="eastAsia"/>
                <w:b w:val="0"/>
                <w:sz w:val="20"/>
                <w:lang w:val="en-US" w:eastAsia="zh-CN"/>
              </w:rPr>
              <w:t>11</w:t>
            </w:r>
          </w:p>
        </w:tc>
      </w:tr>
      <w:tr w:rsidR="009D689B">
        <w:trPr>
          <w:cantSplit/>
          <w:jc w:val="center"/>
        </w:trPr>
        <w:tc>
          <w:tcPr>
            <w:tcW w:w="9576" w:type="dxa"/>
            <w:gridSpan w:val="5"/>
            <w:vAlign w:val="center"/>
          </w:tcPr>
          <w:p w:rsidR="009D689B" w:rsidRDefault="00420EA4">
            <w:pPr>
              <w:pStyle w:val="T2"/>
              <w:spacing w:after="0"/>
              <w:ind w:left="0" w:right="0"/>
              <w:jc w:val="left"/>
              <w:rPr>
                <w:sz w:val="20"/>
              </w:rPr>
            </w:pPr>
            <w:r>
              <w:rPr>
                <w:sz w:val="20"/>
              </w:rPr>
              <w:t>Author(s):</w:t>
            </w:r>
          </w:p>
        </w:tc>
      </w:tr>
      <w:tr w:rsidR="009D689B">
        <w:trPr>
          <w:jc w:val="center"/>
        </w:trPr>
        <w:tc>
          <w:tcPr>
            <w:tcW w:w="1548" w:type="dxa"/>
            <w:vAlign w:val="center"/>
          </w:tcPr>
          <w:p w:rsidR="009D689B" w:rsidRDefault="00420EA4">
            <w:pPr>
              <w:pStyle w:val="T2"/>
              <w:spacing w:after="0"/>
              <w:ind w:left="0" w:right="0"/>
              <w:jc w:val="left"/>
              <w:rPr>
                <w:sz w:val="20"/>
              </w:rPr>
            </w:pPr>
            <w:r>
              <w:rPr>
                <w:sz w:val="20"/>
              </w:rPr>
              <w:t>Name</w:t>
            </w:r>
          </w:p>
        </w:tc>
        <w:tc>
          <w:tcPr>
            <w:tcW w:w="1440" w:type="dxa"/>
            <w:vAlign w:val="center"/>
          </w:tcPr>
          <w:p w:rsidR="009D689B" w:rsidRDefault="00420EA4">
            <w:pPr>
              <w:pStyle w:val="T2"/>
              <w:spacing w:after="0"/>
              <w:ind w:left="0" w:right="0"/>
              <w:jc w:val="left"/>
              <w:rPr>
                <w:sz w:val="20"/>
              </w:rPr>
            </w:pPr>
            <w:r>
              <w:rPr>
                <w:sz w:val="20"/>
              </w:rPr>
              <w:t>Affiliation</w:t>
            </w:r>
          </w:p>
        </w:tc>
        <w:tc>
          <w:tcPr>
            <w:tcW w:w="2610" w:type="dxa"/>
            <w:vAlign w:val="center"/>
          </w:tcPr>
          <w:p w:rsidR="009D689B" w:rsidRDefault="00420EA4">
            <w:pPr>
              <w:pStyle w:val="T2"/>
              <w:spacing w:after="0"/>
              <w:ind w:left="0" w:right="0"/>
              <w:jc w:val="left"/>
              <w:rPr>
                <w:sz w:val="20"/>
              </w:rPr>
            </w:pPr>
            <w:r>
              <w:rPr>
                <w:sz w:val="20"/>
              </w:rPr>
              <w:t>Address</w:t>
            </w:r>
          </w:p>
        </w:tc>
        <w:tc>
          <w:tcPr>
            <w:tcW w:w="1629" w:type="dxa"/>
            <w:vAlign w:val="center"/>
          </w:tcPr>
          <w:p w:rsidR="009D689B" w:rsidRDefault="00420EA4">
            <w:pPr>
              <w:pStyle w:val="T2"/>
              <w:spacing w:after="0"/>
              <w:ind w:left="0" w:right="0"/>
              <w:jc w:val="left"/>
              <w:rPr>
                <w:sz w:val="20"/>
              </w:rPr>
            </w:pPr>
            <w:r>
              <w:rPr>
                <w:sz w:val="20"/>
              </w:rPr>
              <w:t>Phone</w:t>
            </w:r>
          </w:p>
        </w:tc>
        <w:tc>
          <w:tcPr>
            <w:tcW w:w="2349" w:type="dxa"/>
            <w:vAlign w:val="center"/>
          </w:tcPr>
          <w:p w:rsidR="009D689B" w:rsidRDefault="00420EA4">
            <w:pPr>
              <w:pStyle w:val="T2"/>
              <w:spacing w:after="0"/>
              <w:ind w:left="0" w:right="0"/>
              <w:jc w:val="left"/>
              <w:rPr>
                <w:sz w:val="20"/>
              </w:rPr>
            </w:pPr>
            <w:r>
              <w:rPr>
                <w:sz w:val="20"/>
              </w:rPr>
              <w:t>email</w:t>
            </w:r>
          </w:p>
        </w:tc>
      </w:tr>
      <w:tr w:rsidR="009D689B">
        <w:trPr>
          <w:trHeight w:val="359"/>
          <w:jc w:val="center"/>
        </w:trPr>
        <w:tc>
          <w:tcPr>
            <w:tcW w:w="1548" w:type="dxa"/>
            <w:vAlign w:val="center"/>
          </w:tcPr>
          <w:p w:rsidR="009D689B" w:rsidRDefault="00420EA4">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9D689B" w:rsidRDefault="00420EA4">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9D689B" w:rsidRDefault="00420EA4">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9D689B" w:rsidRDefault="00420EA4">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9D689B" w:rsidRDefault="00420EA4">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9D689B">
        <w:trPr>
          <w:trHeight w:val="359"/>
          <w:jc w:val="center"/>
        </w:trPr>
        <w:tc>
          <w:tcPr>
            <w:tcW w:w="1548" w:type="dxa"/>
            <w:vAlign w:val="center"/>
          </w:tcPr>
          <w:p w:rsidR="009D689B" w:rsidRDefault="009D689B">
            <w:pPr>
              <w:pStyle w:val="T2"/>
              <w:spacing w:after="0"/>
              <w:ind w:left="0" w:right="0"/>
              <w:jc w:val="left"/>
              <w:rPr>
                <w:b w:val="0"/>
                <w:sz w:val="18"/>
                <w:szCs w:val="18"/>
                <w:lang w:eastAsia="ko-KR"/>
              </w:rPr>
            </w:pPr>
          </w:p>
        </w:tc>
        <w:tc>
          <w:tcPr>
            <w:tcW w:w="1440" w:type="dxa"/>
            <w:vAlign w:val="center"/>
          </w:tcPr>
          <w:p w:rsidR="009D689B" w:rsidRDefault="009D689B">
            <w:pPr>
              <w:pStyle w:val="T2"/>
              <w:spacing w:after="0"/>
              <w:ind w:left="0" w:right="0"/>
              <w:jc w:val="left"/>
              <w:rPr>
                <w:b w:val="0"/>
                <w:sz w:val="18"/>
                <w:szCs w:val="18"/>
                <w:lang w:eastAsia="ko-KR"/>
              </w:rPr>
            </w:pPr>
          </w:p>
        </w:tc>
        <w:tc>
          <w:tcPr>
            <w:tcW w:w="2610" w:type="dxa"/>
            <w:vAlign w:val="center"/>
          </w:tcPr>
          <w:p w:rsidR="009D689B" w:rsidRDefault="009D689B">
            <w:pPr>
              <w:pStyle w:val="T2"/>
              <w:spacing w:after="0"/>
              <w:ind w:left="0" w:right="0"/>
              <w:jc w:val="left"/>
              <w:rPr>
                <w:b w:val="0"/>
                <w:sz w:val="18"/>
                <w:szCs w:val="18"/>
                <w:lang w:eastAsia="ko-KR"/>
              </w:rPr>
            </w:pPr>
          </w:p>
        </w:tc>
        <w:tc>
          <w:tcPr>
            <w:tcW w:w="1629" w:type="dxa"/>
            <w:vAlign w:val="center"/>
          </w:tcPr>
          <w:p w:rsidR="009D689B" w:rsidRDefault="009D689B">
            <w:pPr>
              <w:pStyle w:val="T2"/>
              <w:spacing w:after="0"/>
              <w:ind w:left="0" w:right="0"/>
              <w:jc w:val="left"/>
              <w:rPr>
                <w:b w:val="0"/>
                <w:sz w:val="18"/>
                <w:szCs w:val="18"/>
                <w:lang w:eastAsia="ko-KR"/>
              </w:rPr>
            </w:pPr>
          </w:p>
        </w:tc>
        <w:tc>
          <w:tcPr>
            <w:tcW w:w="2349" w:type="dxa"/>
            <w:vAlign w:val="center"/>
          </w:tcPr>
          <w:p w:rsidR="009D689B" w:rsidRDefault="009D689B">
            <w:pPr>
              <w:pStyle w:val="T2"/>
              <w:spacing w:after="0"/>
              <w:ind w:left="0" w:right="0"/>
              <w:jc w:val="left"/>
              <w:rPr>
                <w:b w:val="0"/>
                <w:sz w:val="18"/>
                <w:szCs w:val="18"/>
                <w:lang w:eastAsia="ko-KR"/>
              </w:rPr>
            </w:pPr>
          </w:p>
        </w:tc>
      </w:tr>
    </w:tbl>
    <w:p w:rsidR="009D689B" w:rsidRDefault="009D689B">
      <w:pPr>
        <w:pStyle w:val="T1"/>
        <w:spacing w:after="120"/>
        <w:rPr>
          <w:sz w:val="22"/>
        </w:rPr>
      </w:pPr>
    </w:p>
    <w:p w:rsidR="009D689B" w:rsidRDefault="009D689B">
      <w:pPr>
        <w:pStyle w:val="T1"/>
        <w:spacing w:after="120"/>
        <w:rPr>
          <w:sz w:val="22"/>
        </w:rPr>
      </w:pPr>
    </w:p>
    <w:p w:rsidR="009D689B" w:rsidRDefault="00420EA4">
      <w:pPr>
        <w:pStyle w:val="T1"/>
        <w:spacing w:after="120"/>
      </w:pPr>
      <w:r>
        <w:t>Abstract</w:t>
      </w:r>
    </w:p>
    <w:p w:rsidR="009D689B" w:rsidRDefault="00420EA4">
      <w:pPr>
        <w:jc w:val="both"/>
        <w:rPr>
          <w:sz w:val="20"/>
          <w:lang w:val="en-US"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sidR="0025702F">
        <w:rPr>
          <w:rFonts w:eastAsia="宋体"/>
          <w:sz w:val="20"/>
          <w:lang w:val="en-US" w:eastAsia="zh-CN"/>
        </w:rPr>
        <w:t>8</w:t>
      </w:r>
      <w:r>
        <w:rPr>
          <w:rFonts w:eastAsia="宋体" w:hint="eastAsia"/>
          <w:sz w:val="20"/>
          <w:lang w:val="en-US" w:eastAsia="zh-CN"/>
        </w:rPr>
        <w:t xml:space="preserve"> SA Ballot </w:t>
      </w:r>
      <w:r>
        <w:rPr>
          <w:rFonts w:eastAsia="宋体" w:hint="eastAsia"/>
          <w:sz w:val="20"/>
          <w:lang w:eastAsia="zh-CN"/>
        </w:rPr>
        <w:t>CIDs</w:t>
      </w:r>
      <w:r>
        <w:rPr>
          <w:sz w:val="20"/>
          <w:lang w:eastAsia="ko-KR"/>
        </w:rPr>
        <w:t xml:space="preserve"> </w:t>
      </w:r>
      <w:r>
        <w:rPr>
          <w:rFonts w:eastAsia="宋体" w:hint="eastAsia"/>
          <w:sz w:val="20"/>
          <w:lang w:val="en-US" w:eastAsia="zh-CN"/>
        </w:rPr>
        <w:t>for sub-clause 3</w:t>
      </w:r>
      <w:r w:rsidR="0025702F">
        <w:rPr>
          <w:rFonts w:eastAsia="宋体"/>
          <w:sz w:val="20"/>
          <w:lang w:val="en-US" w:eastAsia="zh-CN"/>
        </w:rPr>
        <w:t>2</w:t>
      </w:r>
      <w:r>
        <w:rPr>
          <w:rFonts w:eastAsia="宋体" w:hint="eastAsia"/>
          <w:sz w:val="20"/>
          <w:lang w:val="en-US" w:eastAsia="zh-CN"/>
        </w:rPr>
        <w:t xml:space="preserve">.2 </w:t>
      </w:r>
      <w:r w:rsidR="0025702F">
        <w:rPr>
          <w:rFonts w:eastAsia="宋体"/>
          <w:sz w:val="20"/>
          <w:lang w:val="en-US" w:eastAsia="zh-CN"/>
        </w:rPr>
        <w:t xml:space="preserve">and 1 CIDs for sub-clause 31.2.1 </w:t>
      </w:r>
      <w:bookmarkStart w:id="0" w:name="_GoBack"/>
      <w:bookmarkEnd w:id="0"/>
      <w:r>
        <w:rPr>
          <w:rFonts w:eastAsia="宋体" w:hint="eastAsia"/>
          <w:sz w:val="20"/>
          <w:lang w:val="en-US" w:eastAsia="zh-CN"/>
        </w:rPr>
        <w:t xml:space="preserve">in </w:t>
      </w:r>
      <w:r>
        <w:rPr>
          <w:rFonts w:eastAsia="宋体"/>
          <w:sz w:val="20"/>
          <w:lang w:val="en-US" w:eastAsia="zh-CN"/>
        </w:rPr>
        <w:t>IEEE P802.11bd D</w:t>
      </w:r>
      <w:r>
        <w:rPr>
          <w:rFonts w:eastAsia="宋体" w:hint="eastAsia"/>
          <w:sz w:val="20"/>
          <w:lang w:val="en-US" w:eastAsia="zh-CN"/>
        </w:rPr>
        <w:t>4</w:t>
      </w:r>
      <w:r>
        <w:rPr>
          <w:rFonts w:eastAsia="宋体"/>
          <w:sz w:val="20"/>
          <w:lang w:val="en-US" w:eastAsia="zh-CN"/>
        </w:rPr>
        <w:t>.0</w:t>
      </w:r>
      <w:r>
        <w:rPr>
          <w:rFonts w:eastAsia="宋体" w:hint="eastAsia"/>
          <w:sz w:val="20"/>
          <w:lang w:eastAsia="zh-CN"/>
        </w:rPr>
        <w:t xml:space="preserve">, including suggested spec text </w:t>
      </w:r>
      <w:r>
        <w:rPr>
          <w:rFonts w:eastAsia="宋体"/>
          <w:sz w:val="20"/>
          <w:lang w:eastAsia="zh-CN"/>
        </w:rPr>
        <w:t>modification</w:t>
      </w:r>
      <w:r>
        <w:rPr>
          <w:rFonts w:eastAsia="宋体" w:hint="eastAsia"/>
          <w:sz w:val="20"/>
          <w:lang w:eastAsia="zh-CN"/>
        </w:rPr>
        <w:t xml:space="preserve"> to </w:t>
      </w:r>
      <w:r>
        <w:rPr>
          <w:rFonts w:eastAsia="宋体" w:hint="eastAsia"/>
          <w:sz w:val="20"/>
          <w:lang w:val="en-US" w:eastAsia="zh-CN"/>
        </w:rPr>
        <w:t xml:space="preserve">the latest revision of </w:t>
      </w:r>
      <w:r>
        <w:rPr>
          <w:rFonts w:eastAsia="宋体" w:hint="eastAsia"/>
          <w:sz w:val="20"/>
          <w:lang w:eastAsia="zh-CN"/>
        </w:rPr>
        <w:t>IEEE P802.11</w:t>
      </w:r>
      <w:r>
        <w:rPr>
          <w:rFonts w:eastAsia="宋体" w:hint="eastAsia"/>
          <w:sz w:val="20"/>
          <w:lang w:val="en-US" w:eastAsia="zh-CN"/>
        </w:rPr>
        <w:t>b</w:t>
      </w:r>
      <w:r>
        <w:rPr>
          <w:rFonts w:eastAsia="宋体"/>
          <w:sz w:val="20"/>
          <w:lang w:val="en-US" w:eastAsia="zh-CN"/>
        </w:rPr>
        <w:t>d</w:t>
      </w:r>
      <w:r>
        <w:rPr>
          <w:rFonts w:eastAsia="宋体" w:hint="eastAsia"/>
          <w:sz w:val="20"/>
          <w:lang w:val="en-US" w:eastAsia="zh-CN"/>
        </w:rPr>
        <w:t>.</w:t>
      </w:r>
    </w:p>
    <w:p w:rsidR="009D689B" w:rsidRDefault="009D689B">
      <w:pPr>
        <w:jc w:val="both"/>
        <w:rPr>
          <w:rFonts w:eastAsia="宋体"/>
          <w:sz w:val="20"/>
          <w:lang w:eastAsia="zh-CN"/>
        </w:rPr>
      </w:pPr>
    </w:p>
    <w:p w:rsidR="009D689B" w:rsidRDefault="00420EA4">
      <w:pPr>
        <w:pStyle w:val="11"/>
        <w:numPr>
          <w:ilvl w:val="0"/>
          <w:numId w:val="1"/>
        </w:numPr>
        <w:ind w:leftChars="0"/>
        <w:rPr>
          <w:sz w:val="20"/>
        </w:rPr>
      </w:pPr>
      <w:r>
        <w:rPr>
          <w:rFonts w:eastAsia="宋体" w:hint="eastAsia"/>
          <w:sz w:val="20"/>
          <w:lang w:eastAsia="zh-CN"/>
        </w:rPr>
        <w:t>CIDs:</w:t>
      </w:r>
      <w:r>
        <w:rPr>
          <w:rFonts w:eastAsia="宋体"/>
          <w:sz w:val="20"/>
          <w:lang w:eastAsia="zh-CN"/>
        </w:rPr>
        <w:t xml:space="preserve"> </w:t>
      </w:r>
      <w:r>
        <w:rPr>
          <w:rFonts w:eastAsia="宋体" w:hint="eastAsia"/>
          <w:sz w:val="20"/>
          <w:lang w:val="en-US" w:eastAsia="zh-CN"/>
        </w:rPr>
        <w:t>5007, 5020, 5035, 5069, 5070, 5072, 5074, 5076, 5085</w:t>
      </w:r>
    </w:p>
    <w:p w:rsidR="009D689B" w:rsidRDefault="009D689B">
      <w:pPr>
        <w:pStyle w:val="11"/>
        <w:ind w:leftChars="0" w:left="0"/>
        <w:rPr>
          <w:sz w:val="20"/>
        </w:rPr>
      </w:pPr>
    </w:p>
    <w:p w:rsidR="009D689B" w:rsidRDefault="009D689B">
      <w:pPr>
        <w:jc w:val="both"/>
        <w:rPr>
          <w:rFonts w:eastAsia="宋体"/>
          <w:sz w:val="20"/>
          <w:lang w:val="en-US" w:eastAsia="zh-CN"/>
        </w:rPr>
      </w:pPr>
    </w:p>
    <w:p w:rsidR="009D689B" w:rsidRDefault="009D689B">
      <w:pPr>
        <w:jc w:val="both"/>
        <w:rPr>
          <w:sz w:val="20"/>
        </w:rPr>
      </w:pPr>
    </w:p>
    <w:p w:rsidR="009D689B" w:rsidRDefault="009D689B">
      <w:pPr>
        <w:jc w:val="both"/>
        <w:rPr>
          <w:sz w:val="20"/>
        </w:rPr>
      </w:pPr>
    </w:p>
    <w:p w:rsidR="009D689B" w:rsidRDefault="00420EA4">
      <w:pPr>
        <w:jc w:val="both"/>
        <w:rPr>
          <w:sz w:val="20"/>
        </w:rPr>
      </w:pPr>
      <w:r>
        <w:rPr>
          <w:sz w:val="20"/>
        </w:rPr>
        <w:t>Revisions:</w:t>
      </w:r>
    </w:p>
    <w:p w:rsidR="009D689B" w:rsidRPr="00833E06" w:rsidRDefault="00420EA4">
      <w:pPr>
        <w:pStyle w:val="11"/>
        <w:numPr>
          <w:ilvl w:val="0"/>
          <w:numId w:val="2"/>
        </w:numPr>
        <w:spacing w:after="120"/>
        <w:ind w:leftChars="0"/>
        <w:jc w:val="both"/>
        <w:rPr>
          <w:rFonts w:eastAsia="宋体"/>
          <w:szCs w:val="18"/>
          <w:lang w:eastAsia="zh-CN"/>
        </w:rPr>
      </w:pPr>
      <w:r>
        <w:rPr>
          <w:szCs w:val="18"/>
        </w:rPr>
        <w:t>R0, com</w:t>
      </w:r>
      <w:r w:rsidR="00833E06">
        <w:rPr>
          <w:szCs w:val="18"/>
        </w:rPr>
        <w:t>ment resolutions initial draft.</w:t>
      </w:r>
    </w:p>
    <w:p w:rsidR="00833E06" w:rsidRDefault="00833E06">
      <w:pPr>
        <w:pStyle w:val="11"/>
        <w:numPr>
          <w:ilvl w:val="0"/>
          <w:numId w:val="2"/>
        </w:numPr>
        <w:spacing w:after="120"/>
        <w:ind w:leftChars="0"/>
        <w:jc w:val="both"/>
        <w:rPr>
          <w:rFonts w:eastAsia="宋体"/>
          <w:szCs w:val="18"/>
          <w:lang w:eastAsia="zh-CN"/>
        </w:rPr>
      </w:pPr>
      <w:r>
        <w:rPr>
          <w:szCs w:val="18"/>
        </w:rPr>
        <w:t>R1, update resolution to 5074 and correct some typos.</w:t>
      </w:r>
    </w:p>
    <w:p w:rsidR="009D689B" w:rsidRDefault="009D689B"/>
    <w:p w:rsidR="009D689B" w:rsidRDefault="009D689B"/>
    <w:p w:rsidR="009D689B" w:rsidRDefault="00420EA4">
      <w:pPr>
        <w:tabs>
          <w:tab w:val="left" w:pos="8387"/>
        </w:tabs>
      </w:pPr>
      <w:r>
        <w:tab/>
      </w:r>
    </w:p>
    <w:p w:rsidR="009D689B" w:rsidRDefault="00420EA4">
      <w:pPr>
        <w:tabs>
          <w:tab w:val="left" w:pos="8387"/>
        </w:tabs>
        <w:rPr>
          <w:rFonts w:eastAsia="宋体"/>
          <w:lang w:eastAsia="zh-CN"/>
        </w:rPr>
      </w:pPr>
      <w:r>
        <w:br w:type="page"/>
      </w:r>
      <w:r>
        <w:lastRenderedPageBreak/>
        <w:tab/>
      </w:r>
    </w:p>
    <w:p w:rsidR="009D689B" w:rsidRDefault="00420EA4">
      <w:r>
        <w:t>Interpretation of a Motion to Adopt</w:t>
      </w:r>
    </w:p>
    <w:p w:rsidR="009D689B" w:rsidRDefault="009D689B">
      <w:pPr>
        <w:rPr>
          <w:lang w:eastAsia="ko-KR"/>
        </w:rPr>
      </w:pPr>
    </w:p>
    <w:p w:rsidR="009D689B" w:rsidRDefault="00420EA4">
      <w:pPr>
        <w:rPr>
          <w:lang w:eastAsia="ko-KR"/>
        </w:rPr>
      </w:pPr>
      <w:r>
        <w:rPr>
          <w:lang w:eastAsia="ko-KR"/>
        </w:rPr>
        <w:t>A motion</w:t>
      </w:r>
      <w:r>
        <w:rPr>
          <w:rFonts w:eastAsia="宋体" w:hint="eastAsia"/>
          <w:lang w:val="en-US" w:eastAsia="zh-CN"/>
        </w:rPr>
        <w:t xml:space="preserve"> or majority supported straw poll</w:t>
      </w:r>
      <w:r>
        <w:rPr>
          <w:lang w:eastAsia="ko-KR"/>
        </w:rPr>
        <w:t xml:space="preserve"> to approve this submission means that the editing instructions and any changed or added material are actioned in the TG</w:t>
      </w:r>
      <w:proofErr w:type="spellStart"/>
      <w:r>
        <w:rPr>
          <w:rFonts w:eastAsia="宋体" w:hint="eastAsia"/>
          <w:lang w:val="en-US" w:eastAsia="zh-CN"/>
        </w:rPr>
        <w:t>b</w:t>
      </w:r>
      <w:r>
        <w:rPr>
          <w:rFonts w:eastAsia="宋体"/>
          <w:lang w:val="en-US" w:eastAsia="zh-CN"/>
        </w:rPr>
        <w:t>d</w:t>
      </w:r>
      <w:proofErr w:type="spellEnd"/>
      <w:r>
        <w:rPr>
          <w:lang w:eastAsia="ko-KR"/>
        </w:rPr>
        <w:t xml:space="preserve"> Draft.  </w:t>
      </w:r>
      <w:r>
        <w:rPr>
          <w:rFonts w:eastAsia="宋体" w:hint="eastAsia"/>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eastAsia="宋体" w:hint="eastAsia"/>
          <w:lang w:val="en-US" w:eastAsia="zh-CN"/>
        </w:rPr>
        <w:t xml:space="preserve">unapproved </w:t>
      </w:r>
      <w:r>
        <w:rPr>
          <w:lang w:eastAsia="ko-KR"/>
        </w:rPr>
        <w:t>TG</w:t>
      </w:r>
      <w:proofErr w:type="spellStart"/>
      <w:r>
        <w:rPr>
          <w:rFonts w:eastAsia="宋体" w:hint="eastAsia"/>
          <w:lang w:val="en-US" w:eastAsia="zh-CN"/>
        </w:rPr>
        <w:t>b</w:t>
      </w:r>
      <w:r>
        <w:rPr>
          <w:rFonts w:eastAsia="宋体"/>
          <w:lang w:val="en-US" w:eastAsia="zh-CN"/>
        </w:rPr>
        <w:t>d</w:t>
      </w:r>
      <w:proofErr w:type="spellEnd"/>
      <w:r>
        <w:rPr>
          <w:lang w:eastAsia="ko-KR"/>
        </w:rPr>
        <w:t xml:space="preserve"> Draft</w:t>
      </w:r>
      <w:r>
        <w:rPr>
          <w:rFonts w:eastAsia="宋体" w:hint="eastAsia"/>
          <w:lang w:val="en-US" w:eastAsia="zh-CN"/>
        </w:rPr>
        <w:t xml:space="preserve">. </w:t>
      </w:r>
      <w:r>
        <w:rPr>
          <w:lang w:eastAsia="ko-KR"/>
        </w:rPr>
        <w:t>This introduction is not part of the adopted material.</w:t>
      </w:r>
    </w:p>
    <w:p w:rsidR="009D689B" w:rsidRDefault="009D689B">
      <w:pPr>
        <w:rPr>
          <w:lang w:eastAsia="ko-KR"/>
        </w:rPr>
      </w:pPr>
    </w:p>
    <w:p w:rsidR="009D689B" w:rsidRDefault="00420EA4">
      <w:pPr>
        <w:rPr>
          <w:b/>
          <w:bCs/>
          <w:i/>
          <w:iCs/>
          <w:lang w:eastAsia="ko-KR"/>
        </w:rPr>
      </w:pPr>
      <w:r>
        <w:rPr>
          <w:b/>
          <w:bCs/>
          <w:i/>
          <w:iCs/>
          <w:lang w:eastAsia="ko-KR"/>
        </w:rPr>
        <w:t>Editing instructions formatted like this are intended to be copied into the TG</w:t>
      </w:r>
      <w:proofErr w:type="spellStart"/>
      <w:r>
        <w:rPr>
          <w:rFonts w:eastAsia="宋体" w:hint="eastAsia"/>
          <w:b/>
          <w:bCs/>
          <w:i/>
          <w:iCs/>
          <w:lang w:val="en-US" w:eastAsia="zh-CN"/>
        </w:rPr>
        <w:t>b</w:t>
      </w:r>
      <w:r>
        <w:rPr>
          <w:rFonts w:eastAsia="宋体"/>
          <w:b/>
          <w:bCs/>
          <w:i/>
          <w:iCs/>
          <w:lang w:val="en-US" w:eastAsia="zh-CN"/>
        </w:rPr>
        <w:t>d</w:t>
      </w:r>
      <w:proofErr w:type="spellEnd"/>
      <w:r>
        <w:rPr>
          <w:b/>
          <w:bCs/>
          <w:i/>
          <w:iCs/>
          <w:lang w:eastAsia="ko-KR"/>
        </w:rPr>
        <w:t xml:space="preserve"> Draft (i.e. they are instructions to the 802.11 editor on how to merge the text with the baseline documents).</w:t>
      </w:r>
    </w:p>
    <w:p w:rsidR="009D689B" w:rsidRDefault="009D689B">
      <w:pPr>
        <w:rPr>
          <w:lang w:eastAsia="ko-KR"/>
        </w:rPr>
      </w:pPr>
    </w:p>
    <w:p w:rsidR="009D689B" w:rsidRDefault="00420EA4">
      <w:pPr>
        <w:rPr>
          <w:b/>
          <w:bCs/>
          <w:i/>
          <w:iCs/>
          <w:lang w:eastAsia="ko-KR"/>
        </w:rPr>
      </w:pPr>
      <w:r>
        <w:rPr>
          <w:b/>
          <w:bCs/>
          <w:i/>
          <w:iCs/>
          <w:lang w:eastAsia="ko-KR"/>
        </w:rPr>
        <w:t>TG</w:t>
      </w:r>
      <w:proofErr w:type="spellStart"/>
      <w:r>
        <w:rPr>
          <w:rFonts w:eastAsia="宋体" w:hint="eastAsia"/>
          <w:b/>
          <w:bCs/>
          <w:i/>
          <w:iCs/>
          <w:lang w:val="en-US" w:eastAsia="zh-CN"/>
        </w:rPr>
        <w:t>b</w:t>
      </w:r>
      <w:r>
        <w:rPr>
          <w:rFonts w:eastAsia="宋体"/>
          <w:b/>
          <w:bCs/>
          <w:i/>
          <w:iCs/>
          <w:lang w:val="en-US" w:eastAsia="zh-CN"/>
        </w:rPr>
        <w:t>d</w:t>
      </w:r>
      <w:proofErr w:type="spellEnd"/>
      <w:r>
        <w:rPr>
          <w:b/>
          <w:bCs/>
          <w:i/>
          <w:iCs/>
          <w:lang w:eastAsia="ko-KR"/>
        </w:rPr>
        <w:t xml:space="preserve"> Editor: Editing instructions preceded by “TG</w:t>
      </w:r>
      <w:proofErr w:type="spellStart"/>
      <w:r>
        <w:rPr>
          <w:rFonts w:eastAsia="宋体" w:hint="eastAsia"/>
          <w:b/>
          <w:bCs/>
          <w:i/>
          <w:iCs/>
          <w:lang w:val="en-US" w:eastAsia="zh-CN"/>
        </w:rPr>
        <w:t>b</w:t>
      </w:r>
      <w:r>
        <w:rPr>
          <w:rFonts w:eastAsia="宋体"/>
          <w:b/>
          <w:bCs/>
          <w:i/>
          <w:iCs/>
          <w:lang w:val="en-US" w:eastAsia="zh-CN"/>
        </w:rPr>
        <w:t>d</w:t>
      </w:r>
      <w:proofErr w:type="spellEnd"/>
      <w:r>
        <w:rPr>
          <w:b/>
          <w:bCs/>
          <w:i/>
          <w:iCs/>
          <w:lang w:eastAsia="ko-KR"/>
        </w:rPr>
        <w:t xml:space="preserve"> Editor” are instructions to the TG</w:t>
      </w:r>
      <w:proofErr w:type="spellStart"/>
      <w:r>
        <w:rPr>
          <w:rFonts w:eastAsia="宋体"/>
          <w:b/>
          <w:bCs/>
          <w:i/>
          <w:iCs/>
          <w:lang w:val="en-US" w:eastAsia="zh-CN"/>
        </w:rPr>
        <w:t>bd</w:t>
      </w:r>
      <w:proofErr w:type="spellEnd"/>
      <w:r>
        <w:rPr>
          <w:b/>
          <w:bCs/>
          <w:i/>
          <w:iCs/>
          <w:lang w:eastAsia="ko-KR"/>
        </w:rPr>
        <w:t xml:space="preserve"> editor to modify existing material in the TG</w:t>
      </w:r>
      <w:r>
        <w:rPr>
          <w:rFonts w:eastAsia="宋体" w:hint="eastAsia"/>
          <w:b/>
          <w:bCs/>
          <w:i/>
          <w:iCs/>
          <w:lang w:val="en-US" w:eastAsia="zh-CN"/>
        </w:rPr>
        <w:t>be</w:t>
      </w:r>
      <w:r>
        <w:rPr>
          <w:b/>
          <w:bCs/>
          <w:i/>
          <w:iCs/>
          <w:lang w:eastAsia="ko-KR"/>
        </w:rPr>
        <w:t xml:space="preserve"> draft.  As a result of adopting the changes, the TG</w:t>
      </w:r>
      <w:proofErr w:type="spellStart"/>
      <w:r>
        <w:rPr>
          <w:rFonts w:eastAsia="宋体" w:hint="eastAsia"/>
          <w:b/>
          <w:bCs/>
          <w:i/>
          <w:iCs/>
          <w:lang w:val="en-US" w:eastAsia="zh-CN"/>
        </w:rPr>
        <w:t>bd</w:t>
      </w:r>
      <w:proofErr w:type="spellEnd"/>
      <w:r>
        <w:rPr>
          <w:b/>
          <w:bCs/>
          <w:i/>
          <w:iCs/>
          <w:lang w:eastAsia="ko-KR"/>
        </w:rPr>
        <w:t xml:space="preserve"> editor will execute the instructions rather than copy them to the TG</w:t>
      </w:r>
      <w:proofErr w:type="spellStart"/>
      <w:r>
        <w:rPr>
          <w:rFonts w:eastAsia="宋体" w:hint="eastAsia"/>
          <w:b/>
          <w:bCs/>
          <w:i/>
          <w:iCs/>
          <w:lang w:val="en-US" w:eastAsia="zh-CN"/>
        </w:rPr>
        <w:t>bd</w:t>
      </w:r>
      <w:proofErr w:type="spellEnd"/>
      <w:r>
        <w:rPr>
          <w:b/>
          <w:bCs/>
          <w:i/>
          <w:iCs/>
          <w:lang w:eastAsia="ko-KR"/>
        </w:rPr>
        <w:t xml:space="preserve"> Draft.</w:t>
      </w:r>
    </w:p>
    <w:p w:rsidR="009D689B" w:rsidRDefault="009D689B">
      <w:pPr>
        <w:rPr>
          <w:b/>
          <w:bCs/>
          <w:i/>
          <w:iCs/>
          <w:lang w:eastAsia="ko-KR"/>
        </w:rPr>
      </w:pPr>
    </w:p>
    <w:p w:rsidR="009D689B" w:rsidRDefault="00420EA4">
      <w:pPr>
        <w:spacing w:after="0" w:line="240" w:lineRule="auto"/>
        <w:rPr>
          <w:rFonts w:eastAsia="宋体"/>
          <w:b/>
          <w:bCs/>
          <w:i/>
          <w:iCs/>
          <w:lang w:val="en-US" w:eastAsia="zh-CN"/>
        </w:rPr>
      </w:pPr>
      <w:r>
        <w:rPr>
          <w:rFonts w:eastAsia="宋体"/>
          <w:b/>
          <w:bCs/>
          <w:i/>
          <w:iCs/>
          <w:lang w:val="en-US" w:eastAsia="zh-CN"/>
        </w:rPr>
        <w:br w:type="page"/>
      </w:r>
    </w:p>
    <w:p w:rsidR="009D689B" w:rsidRDefault="00420EA4">
      <w:pPr>
        <w:rPr>
          <w:b/>
          <w:bCs/>
          <w:i/>
          <w:iCs/>
          <w:lang w:eastAsia="ko-KR"/>
        </w:rPr>
      </w:pPr>
      <w:r>
        <w:rPr>
          <w:rFonts w:eastAsia="宋体" w:hint="eastAsia"/>
          <w:b/>
          <w:bCs/>
          <w:i/>
          <w:iCs/>
          <w:lang w:val="en-US" w:eastAsia="zh-CN"/>
        </w:rPr>
        <w:lastRenderedPageBreak/>
        <w:t xml:space="preserve">Comments for clause </w:t>
      </w:r>
      <w:r>
        <w:rPr>
          <w:rFonts w:eastAsia="宋体"/>
          <w:b/>
          <w:bCs/>
          <w:i/>
          <w:iCs/>
          <w:lang w:val="en-US" w:eastAsia="zh-CN"/>
        </w:rPr>
        <w:t>32.2.2</w:t>
      </w:r>
      <w:r>
        <w:rPr>
          <w:rFonts w:eastAsia="宋体" w:hint="eastAsia"/>
          <w:b/>
          <w:bCs/>
          <w:i/>
          <w:iCs/>
          <w:lang w:val="en-US" w:eastAsia="zh-CN"/>
        </w:rPr>
        <w:t xml:space="preserve">: </w:t>
      </w:r>
      <w:r>
        <w:rPr>
          <w:rFonts w:eastAsia="宋体"/>
          <w:b/>
          <w:bCs/>
          <w:i/>
          <w:iCs/>
          <w:lang w:val="en-US" w:eastAsia="zh-CN"/>
        </w:rPr>
        <w:t>3</w:t>
      </w:r>
      <w:r>
        <w:rPr>
          <w:rFonts w:eastAsia="宋体" w:hint="eastAsia"/>
          <w:b/>
          <w:bCs/>
          <w:i/>
          <w:iCs/>
          <w:lang w:val="en-US" w:eastAsia="zh-CN"/>
        </w:rPr>
        <w:t xml:space="preserve"> comments</w:t>
      </w:r>
    </w:p>
    <w:tbl>
      <w:tblPr>
        <w:tblW w:w="10201" w:type="dxa"/>
        <w:tblLayout w:type="fixed"/>
        <w:tblCellMar>
          <w:top w:w="15" w:type="dxa"/>
          <w:left w:w="15" w:type="dxa"/>
          <w:bottom w:w="15" w:type="dxa"/>
          <w:right w:w="15" w:type="dxa"/>
        </w:tblCellMar>
        <w:tblLook w:val="04A0" w:firstRow="1" w:lastRow="0" w:firstColumn="1" w:lastColumn="0" w:noHBand="0" w:noVBand="1"/>
      </w:tblPr>
      <w:tblGrid>
        <w:gridCol w:w="540"/>
        <w:gridCol w:w="524"/>
        <w:gridCol w:w="491"/>
        <w:gridCol w:w="850"/>
        <w:gridCol w:w="2824"/>
        <w:gridCol w:w="2704"/>
        <w:gridCol w:w="2268"/>
      </w:tblGrid>
      <w:tr w:rsidR="009D689B">
        <w:trPr>
          <w:trHeight w:val="119"/>
        </w:trPr>
        <w:tc>
          <w:tcPr>
            <w:tcW w:w="540" w:type="dxa"/>
            <w:tcBorders>
              <w:top w:val="single" w:sz="4" w:space="0" w:color="auto"/>
              <w:left w:val="single" w:sz="4" w:space="0" w:color="auto"/>
              <w:bottom w:val="single" w:sz="4" w:space="0" w:color="auto"/>
              <w:right w:val="single" w:sz="4" w:space="0" w:color="auto"/>
            </w:tcBorders>
          </w:tcPr>
          <w:p w:rsidR="009D689B" w:rsidRDefault="00420EA4">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24" w:type="dxa"/>
            <w:tcBorders>
              <w:top w:val="single" w:sz="4" w:space="0" w:color="auto"/>
              <w:left w:val="single" w:sz="4" w:space="0" w:color="auto"/>
              <w:bottom w:val="single" w:sz="4" w:space="0" w:color="auto"/>
              <w:right w:val="single" w:sz="4" w:space="0" w:color="auto"/>
            </w:tcBorders>
          </w:tcPr>
          <w:p w:rsidR="009D689B" w:rsidRDefault="00420EA4">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491" w:type="dxa"/>
            <w:tcBorders>
              <w:top w:val="single" w:sz="4" w:space="0" w:color="auto"/>
              <w:left w:val="single" w:sz="4" w:space="0" w:color="auto"/>
              <w:bottom w:val="single" w:sz="4" w:space="0" w:color="auto"/>
              <w:right w:val="single" w:sz="4" w:space="0" w:color="auto"/>
            </w:tcBorders>
          </w:tcPr>
          <w:p w:rsidR="009D689B" w:rsidRDefault="00420EA4">
            <w:pPr>
              <w:jc w:val="center"/>
              <w:rPr>
                <w:rFonts w:asciiTheme="minorHAnsi" w:eastAsia="宋体" w:hAnsiTheme="minorHAnsi"/>
                <w:b/>
                <w:sz w:val="16"/>
                <w:szCs w:val="16"/>
                <w:lang w:val="en-US" w:eastAsia="zh-CN"/>
              </w:rPr>
            </w:pPr>
            <w:r>
              <w:rPr>
                <w:rFonts w:asciiTheme="minorHAnsi" w:eastAsia="宋体" w:hAnsiTheme="minorHAnsi" w:hint="eastAsia"/>
                <w:b/>
                <w:sz w:val="16"/>
                <w:szCs w:val="16"/>
                <w:lang w:val="en-US" w:eastAsia="zh-CN"/>
              </w:rPr>
              <w:t>Cat.</w:t>
            </w:r>
          </w:p>
        </w:tc>
        <w:tc>
          <w:tcPr>
            <w:tcW w:w="850" w:type="dxa"/>
            <w:tcBorders>
              <w:top w:val="single" w:sz="4" w:space="0" w:color="auto"/>
              <w:left w:val="single" w:sz="4" w:space="0" w:color="auto"/>
              <w:bottom w:val="single" w:sz="4" w:space="0" w:color="auto"/>
              <w:right w:val="single" w:sz="4" w:space="0" w:color="auto"/>
            </w:tcBorders>
          </w:tcPr>
          <w:p w:rsidR="009D689B" w:rsidRDefault="00420EA4">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824" w:type="dxa"/>
            <w:tcBorders>
              <w:top w:val="single" w:sz="4" w:space="0" w:color="auto"/>
              <w:left w:val="single" w:sz="4" w:space="0" w:color="auto"/>
              <w:bottom w:val="single" w:sz="4" w:space="0" w:color="auto"/>
              <w:right w:val="single" w:sz="4" w:space="0" w:color="auto"/>
            </w:tcBorders>
          </w:tcPr>
          <w:p w:rsidR="009D689B" w:rsidRDefault="00420EA4">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704" w:type="dxa"/>
            <w:tcBorders>
              <w:top w:val="single" w:sz="4" w:space="0" w:color="auto"/>
              <w:left w:val="single" w:sz="4" w:space="0" w:color="auto"/>
              <w:bottom w:val="single" w:sz="4" w:space="0" w:color="auto"/>
              <w:right w:val="single" w:sz="4" w:space="0" w:color="auto"/>
            </w:tcBorders>
          </w:tcPr>
          <w:p w:rsidR="009D689B" w:rsidRDefault="00420EA4">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268" w:type="dxa"/>
            <w:tcBorders>
              <w:top w:val="single" w:sz="4" w:space="0" w:color="auto"/>
              <w:left w:val="single" w:sz="4" w:space="0" w:color="auto"/>
              <w:bottom w:val="single" w:sz="4" w:space="0" w:color="auto"/>
              <w:right w:val="single" w:sz="4" w:space="0" w:color="auto"/>
            </w:tcBorders>
          </w:tcPr>
          <w:p w:rsidR="009D689B" w:rsidRDefault="00420EA4">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9D689B">
        <w:trPr>
          <w:trHeight w:val="736"/>
        </w:trPr>
        <w:tc>
          <w:tcPr>
            <w:tcW w:w="54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5007</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75.47</w:t>
            </w:r>
          </w:p>
        </w:tc>
        <w:tc>
          <w:tcPr>
            <w:tcW w:w="491" w:type="dxa"/>
            <w:tcBorders>
              <w:top w:val="single" w:sz="4" w:space="0" w:color="auto"/>
              <w:left w:val="single" w:sz="4" w:space="0" w:color="auto"/>
              <w:bottom w:val="single" w:sz="4" w:space="0" w:color="auto"/>
              <w:right w:val="single" w:sz="4" w:space="0" w:color="auto"/>
            </w:tcBorders>
          </w:tcPr>
          <w:p w:rsidR="009D689B" w:rsidRDefault="00420EA4">
            <w:pPr>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32.2.2</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Change "PSDU_LENGTH" to "APEP_LENGTH" because PDSU_LENGTH (shown on P74L33) is not a TXVECTOR parameter but APEP_LENGTH.</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As in comment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9D689B" w:rsidRDefault="009D689B">
            <w:pPr>
              <w:spacing w:after="0" w:line="260" w:lineRule="auto"/>
              <w:textAlignment w:val="top"/>
              <w:rPr>
                <w:rFonts w:asciiTheme="minorHAnsi" w:eastAsia="宋体" w:hAnsiTheme="minorHAnsi"/>
                <w:color w:val="000000"/>
                <w:sz w:val="16"/>
                <w:szCs w:val="16"/>
                <w:lang w:val="en-US" w:eastAsia="zh-CN"/>
              </w:rPr>
            </w:pPr>
          </w:p>
        </w:tc>
      </w:tr>
      <w:tr w:rsidR="009D689B">
        <w:trPr>
          <w:trHeight w:val="613"/>
        </w:trPr>
        <w:tc>
          <w:tcPr>
            <w:tcW w:w="54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5020</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73.47</w:t>
            </w:r>
          </w:p>
        </w:tc>
        <w:tc>
          <w:tcPr>
            <w:tcW w:w="491" w:type="dxa"/>
            <w:tcBorders>
              <w:top w:val="single" w:sz="4" w:space="0" w:color="auto"/>
              <w:left w:val="single" w:sz="4" w:space="0" w:color="auto"/>
              <w:bottom w:val="single" w:sz="4" w:space="0" w:color="auto"/>
              <w:right w:val="single" w:sz="4" w:space="0" w:color="auto"/>
            </w:tcBorders>
          </w:tcPr>
          <w:p w:rsidR="009D689B" w:rsidRDefault="00420EA4">
            <w:pPr>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32.2.2</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Just say "The allowed value are 1 or 2" is confusing.</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Change to "The allowed value: Set to 0 to indicate the number of spatial streams is one; Set to 1 to indicate the number of spatial streams is two.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9D689B" w:rsidRDefault="009D689B">
            <w:pPr>
              <w:spacing w:after="0" w:line="260" w:lineRule="auto"/>
              <w:textAlignment w:val="top"/>
              <w:rPr>
                <w:rFonts w:asciiTheme="minorHAnsi" w:eastAsia="宋体" w:hAnsiTheme="minorHAnsi"/>
                <w:color w:val="000000"/>
                <w:sz w:val="16"/>
                <w:szCs w:val="16"/>
                <w:lang w:val="en-US" w:eastAsia="zh-CN"/>
              </w:rPr>
            </w:pPr>
          </w:p>
        </w:tc>
      </w:tr>
      <w:tr w:rsidR="009D689B">
        <w:trPr>
          <w:trHeight w:val="886"/>
        </w:trPr>
        <w:tc>
          <w:tcPr>
            <w:tcW w:w="54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5035</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73.26</w:t>
            </w:r>
          </w:p>
        </w:tc>
        <w:tc>
          <w:tcPr>
            <w:tcW w:w="491" w:type="dxa"/>
            <w:tcBorders>
              <w:top w:val="single" w:sz="4" w:space="0" w:color="auto"/>
              <w:left w:val="single" w:sz="4" w:space="0" w:color="auto"/>
              <w:bottom w:val="single" w:sz="4" w:space="0" w:color="auto"/>
              <w:right w:val="single" w:sz="4" w:space="0" w:color="auto"/>
            </w:tcBorders>
          </w:tcPr>
          <w:p w:rsidR="009D689B" w:rsidRDefault="00420EA4">
            <w:pPr>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32.2.2</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The description of "NGV_LTF_TYPE" value definition does not match the definition in NGV-SIG. Suggest to unify the definition.</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Change the definition to "Set to 0 to indicate NGV-LTF-2x is used in the transmitted PPDU. Set to 1 to indicate NGV-LTF-1x is used in the transmitted PPDU."</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9D689B" w:rsidRDefault="009D689B">
            <w:pPr>
              <w:spacing w:after="0" w:line="260" w:lineRule="auto"/>
              <w:textAlignment w:val="top"/>
              <w:rPr>
                <w:rFonts w:asciiTheme="minorHAnsi" w:eastAsia="宋体" w:hAnsiTheme="minorHAnsi"/>
                <w:color w:val="000000"/>
                <w:sz w:val="16"/>
                <w:szCs w:val="16"/>
                <w:lang w:val="en-US" w:eastAsia="zh-CN"/>
              </w:rPr>
            </w:pPr>
          </w:p>
        </w:tc>
      </w:tr>
      <w:tr w:rsidR="009D689B">
        <w:trPr>
          <w:trHeight w:val="119"/>
        </w:trPr>
        <w:tc>
          <w:tcPr>
            <w:tcW w:w="54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5069</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78.41</w:t>
            </w:r>
          </w:p>
        </w:tc>
        <w:tc>
          <w:tcPr>
            <w:tcW w:w="491" w:type="dxa"/>
            <w:tcBorders>
              <w:top w:val="single" w:sz="4" w:space="0" w:color="auto"/>
              <w:left w:val="single" w:sz="4" w:space="0" w:color="auto"/>
              <w:bottom w:val="single" w:sz="4" w:space="0" w:color="auto"/>
              <w:right w:val="single" w:sz="4" w:space="0" w:color="auto"/>
            </w:tcBorders>
          </w:tcPr>
          <w:p w:rsidR="009D689B" w:rsidRDefault="00420EA4">
            <w:pPr>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32.2.5.2</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The phrase "...but with the CHANNEL WIDTH parameter discarded from PHYCONFIG_VECTOR…" appears confusion.  The parameter CHANNEL_WIDTH is not included in NGV PHYCONFIG_VECTOR defined in 32.2.3.</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Add CHANNEL_WIDTH back to PHYCONFIG_VECTOR in 32.2.3.  Please note that VHT PHYCONFIG_VECTOR includes CHANNEL_WIDTH.</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w:t>
            </w:r>
            <w:r>
              <w:rPr>
                <w:rFonts w:asciiTheme="minorHAnsi" w:eastAsia="宋体" w:hAnsiTheme="minorHAnsi" w:hint="eastAsia"/>
                <w:b/>
                <w:bCs/>
                <w:color w:val="000000"/>
                <w:sz w:val="16"/>
                <w:szCs w:val="16"/>
                <w:u w:val="single"/>
                <w:lang w:val="en-US" w:eastAsia="zh-CN"/>
              </w:rPr>
              <w:t>vise</w:t>
            </w:r>
            <w:r>
              <w:rPr>
                <w:rFonts w:asciiTheme="minorHAnsi" w:eastAsia="宋体" w:hAnsiTheme="minorHAnsi"/>
                <w:b/>
                <w:bCs/>
                <w:color w:val="000000"/>
                <w:sz w:val="16"/>
                <w:szCs w:val="16"/>
                <w:u w:val="single"/>
                <w:lang w:val="en-US" w:eastAsia="zh-CN"/>
              </w:rPr>
              <w:t>d</w:t>
            </w:r>
          </w:p>
          <w:p w:rsidR="009D689B" w:rsidRDefault="00420EA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9D689B" w:rsidRDefault="002D35DD">
            <w:pPr>
              <w:spacing w:afterLines="100" w:after="24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with the comment that the NGV PHYCONFIG_VECTOR doesn’t contain CHANNEL_WIDTH. In</w:t>
            </w:r>
            <w:r w:rsidR="00CA68C3">
              <w:rPr>
                <w:rFonts w:asciiTheme="minorHAnsi" w:eastAsia="宋体" w:hAnsiTheme="minorHAnsi"/>
                <w:color w:val="000000"/>
                <w:sz w:val="16"/>
                <w:szCs w:val="16"/>
                <w:lang w:val="en-US" w:eastAsia="zh-CN"/>
              </w:rPr>
              <w:t xml:space="preserve"> fact</w:t>
            </w:r>
            <w:r>
              <w:rPr>
                <w:rFonts w:asciiTheme="minorHAnsi" w:eastAsia="宋体" w:hAnsiTheme="minorHAnsi"/>
                <w:color w:val="000000"/>
                <w:sz w:val="16"/>
                <w:szCs w:val="16"/>
                <w:lang w:val="en-US" w:eastAsia="zh-CN"/>
              </w:rPr>
              <w:t xml:space="preserve">, the NGV PHYCONFIG_VECTOR contains “OPERATING_CHANNEL” and “SECONDARY_CHANNEL_OFFSET”. But </w:t>
            </w:r>
            <w:r w:rsidR="00CA68C3">
              <w:rPr>
                <w:rFonts w:asciiTheme="minorHAnsi" w:eastAsia="宋体" w:hAnsiTheme="minorHAnsi"/>
                <w:color w:val="000000"/>
                <w:sz w:val="16"/>
                <w:szCs w:val="16"/>
                <w:lang w:val="en-US" w:eastAsia="zh-CN"/>
              </w:rPr>
              <w:t xml:space="preserve">it’s not proper to </w:t>
            </w:r>
            <w:r>
              <w:rPr>
                <w:rFonts w:asciiTheme="minorHAnsi" w:eastAsia="宋体" w:hAnsiTheme="minorHAnsi"/>
                <w:color w:val="000000"/>
                <w:sz w:val="16"/>
                <w:szCs w:val="16"/>
                <w:lang w:val="en-US" w:eastAsia="zh-CN"/>
              </w:rPr>
              <w:t xml:space="preserve">add CHANNEL_WIDTH </w:t>
            </w:r>
            <w:r w:rsidR="00CA68C3">
              <w:rPr>
                <w:rFonts w:asciiTheme="minorHAnsi" w:eastAsia="宋体" w:hAnsiTheme="minorHAnsi"/>
                <w:color w:val="000000"/>
                <w:sz w:val="16"/>
                <w:szCs w:val="16"/>
                <w:lang w:val="en-US" w:eastAsia="zh-CN"/>
              </w:rPr>
              <w:t xml:space="preserve">parameter </w:t>
            </w:r>
            <w:r>
              <w:rPr>
                <w:rFonts w:asciiTheme="minorHAnsi" w:eastAsia="宋体" w:hAnsiTheme="minorHAnsi"/>
                <w:color w:val="000000"/>
                <w:sz w:val="16"/>
                <w:szCs w:val="16"/>
                <w:lang w:val="en-US" w:eastAsia="zh-CN"/>
              </w:rPr>
              <w:t xml:space="preserve">back. A </w:t>
            </w:r>
            <w:r w:rsidR="00CA68C3">
              <w:rPr>
                <w:rFonts w:asciiTheme="minorHAnsi" w:eastAsia="宋体" w:hAnsiTheme="minorHAnsi"/>
                <w:color w:val="000000"/>
                <w:sz w:val="16"/>
                <w:szCs w:val="16"/>
                <w:lang w:val="en-US" w:eastAsia="zh-CN"/>
              </w:rPr>
              <w:t>p</w:t>
            </w:r>
            <w:r>
              <w:rPr>
                <w:rFonts w:asciiTheme="minorHAnsi" w:eastAsia="宋体" w:hAnsiTheme="minorHAnsi"/>
                <w:color w:val="000000"/>
                <w:sz w:val="16"/>
                <w:szCs w:val="16"/>
                <w:lang w:val="en-US" w:eastAsia="zh-CN"/>
              </w:rPr>
              <w:t xml:space="preserve">roposed change is to </w:t>
            </w:r>
            <w:r w:rsidR="00CA68C3">
              <w:rPr>
                <w:rFonts w:asciiTheme="minorHAnsi" w:eastAsia="宋体" w:hAnsiTheme="minorHAnsi"/>
                <w:color w:val="000000"/>
                <w:sz w:val="16"/>
                <w:szCs w:val="16"/>
                <w:lang w:val="en-US" w:eastAsia="zh-CN"/>
              </w:rPr>
              <w:t>replace</w:t>
            </w:r>
            <w:r>
              <w:rPr>
                <w:rFonts w:asciiTheme="minorHAnsi" w:eastAsia="宋体" w:hAnsiTheme="minorHAnsi"/>
                <w:color w:val="000000"/>
                <w:sz w:val="16"/>
                <w:szCs w:val="16"/>
                <w:lang w:val="en-US" w:eastAsia="zh-CN"/>
              </w:rPr>
              <w:t xml:space="preserve"> “CHANNEL_WIDTH” </w:t>
            </w:r>
            <w:r w:rsidR="00CA68C3">
              <w:rPr>
                <w:rFonts w:asciiTheme="minorHAnsi" w:eastAsia="宋体" w:hAnsiTheme="minorHAnsi"/>
                <w:color w:val="000000"/>
                <w:sz w:val="16"/>
                <w:szCs w:val="16"/>
                <w:lang w:val="en-US" w:eastAsia="zh-CN"/>
              </w:rPr>
              <w:t>with</w:t>
            </w:r>
            <w:r>
              <w:rPr>
                <w:rFonts w:asciiTheme="minorHAnsi" w:eastAsia="宋体" w:hAnsiTheme="minorHAnsi"/>
                <w:color w:val="000000"/>
                <w:sz w:val="16"/>
                <w:szCs w:val="16"/>
                <w:lang w:val="en-US" w:eastAsia="zh-CN"/>
              </w:rPr>
              <w:t xml:space="preserve"> “SECONDARY_CHANNEL_OFFSET”</w:t>
            </w:r>
          </w:p>
          <w:p w:rsidR="009D689B" w:rsidRDefault="00420EA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w:t>
            </w:r>
          </w:p>
          <w:p w:rsidR="002D35DD" w:rsidRDefault="00420EA4" w:rsidP="002D35DD">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w:t>
            </w:r>
            <w:r w:rsidR="002D35DD">
              <w:rPr>
                <w:rFonts w:asciiTheme="minorHAnsi" w:eastAsia="宋体" w:hAnsiTheme="minorHAnsi"/>
                <w:color w:val="000000"/>
                <w:sz w:val="16"/>
                <w:szCs w:val="16"/>
                <w:lang w:val="en-US" w:eastAsia="zh-CN"/>
              </w:rPr>
              <w:t xml:space="preserve">replace </w:t>
            </w:r>
          </w:p>
          <w:p w:rsidR="002D35DD" w:rsidRDefault="002D35DD" w:rsidP="002D35DD">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“…but with the CHANNEL WIDTH parameter discarded…” </w:t>
            </w:r>
          </w:p>
          <w:p w:rsidR="002D35DD" w:rsidRDefault="002D35DD" w:rsidP="002D35DD">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with </w:t>
            </w:r>
          </w:p>
          <w:p w:rsidR="002D35DD" w:rsidRDefault="002D35DD" w:rsidP="002D35DD">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“…but with the SECONDARY_CHANNEL_OFFSET parameter discarded…” </w:t>
            </w:r>
          </w:p>
          <w:p w:rsidR="009D689B" w:rsidRDefault="002D35DD" w:rsidP="002D35DD">
            <w:pPr>
              <w:spacing w:after="0" w:line="260" w:lineRule="auto"/>
              <w:textAlignment w:val="top"/>
              <w:rPr>
                <w:rFonts w:asciiTheme="minorHAnsi" w:eastAsia="宋体" w:hAnsiTheme="minorHAnsi"/>
                <w:color w:val="000000"/>
                <w:sz w:val="16"/>
                <w:szCs w:val="16"/>
                <w:lang w:val="en-US" w:eastAsia="zh-CN"/>
              </w:rPr>
            </w:pPr>
            <w:proofErr w:type="gramStart"/>
            <w:r>
              <w:rPr>
                <w:rFonts w:asciiTheme="minorHAnsi" w:eastAsia="宋体" w:hAnsiTheme="minorHAnsi"/>
                <w:color w:val="000000"/>
                <w:sz w:val="16"/>
                <w:szCs w:val="16"/>
                <w:lang w:val="en-US" w:eastAsia="zh-CN"/>
              </w:rPr>
              <w:t>at</w:t>
            </w:r>
            <w:proofErr w:type="gramEnd"/>
            <w:r>
              <w:rPr>
                <w:rFonts w:asciiTheme="minorHAnsi" w:eastAsia="宋体" w:hAnsiTheme="minorHAnsi"/>
                <w:color w:val="000000"/>
                <w:sz w:val="16"/>
                <w:szCs w:val="16"/>
                <w:lang w:val="en-US" w:eastAsia="zh-CN"/>
              </w:rPr>
              <w:t xml:space="preserve"> pg78/ln41</w:t>
            </w:r>
            <w:r w:rsidR="00420EA4">
              <w:rPr>
                <w:rFonts w:asciiTheme="minorHAnsi" w:eastAsia="宋体" w:hAnsiTheme="minorHAnsi" w:hint="eastAsia"/>
                <w:color w:val="000000"/>
                <w:sz w:val="16"/>
                <w:szCs w:val="16"/>
                <w:lang w:val="en-US" w:eastAsia="zh-CN"/>
              </w:rPr>
              <w:t>.</w:t>
            </w:r>
          </w:p>
        </w:tc>
      </w:tr>
      <w:tr w:rsidR="009D689B">
        <w:trPr>
          <w:trHeight w:val="119"/>
        </w:trPr>
        <w:tc>
          <w:tcPr>
            <w:tcW w:w="54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5070</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77.12</w:t>
            </w:r>
          </w:p>
        </w:tc>
        <w:tc>
          <w:tcPr>
            <w:tcW w:w="491" w:type="dxa"/>
            <w:tcBorders>
              <w:top w:val="single" w:sz="4" w:space="0" w:color="auto"/>
              <w:left w:val="single" w:sz="4" w:space="0" w:color="auto"/>
              <w:bottom w:val="single" w:sz="4" w:space="0" w:color="auto"/>
              <w:right w:val="single" w:sz="4" w:space="0" w:color="auto"/>
            </w:tcBorders>
          </w:tcPr>
          <w:p w:rsidR="009D689B" w:rsidRDefault="00420EA4">
            <w:pPr>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32.2.5.1</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The phrase "Clause 32 Transmit Procedure" appears to be the label of the outer dotted box.  Should move it to the bottom edge of the box to avoid confusing with the vertical arrow line.  The inner dotted box "Clause 17 Transmit Procedure" should not include "32.3.9.10 and 32.3.9 Non-NGV duplicate PPDU."  Suggest making them two separate boxes.  Also, "and 32.3.9" should be removed.</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As in comment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w:t>
            </w:r>
            <w:r>
              <w:rPr>
                <w:rFonts w:asciiTheme="minorHAnsi" w:eastAsia="宋体" w:hAnsiTheme="minorHAnsi" w:hint="eastAsia"/>
                <w:b/>
                <w:bCs/>
                <w:color w:val="000000"/>
                <w:sz w:val="16"/>
                <w:szCs w:val="16"/>
                <w:u w:val="single"/>
                <w:lang w:val="en-US" w:eastAsia="zh-CN"/>
              </w:rPr>
              <w:t>vise</w:t>
            </w:r>
            <w:r>
              <w:rPr>
                <w:rFonts w:asciiTheme="minorHAnsi" w:eastAsia="宋体" w:hAnsiTheme="minorHAnsi"/>
                <w:b/>
                <w:bCs/>
                <w:color w:val="000000"/>
                <w:sz w:val="16"/>
                <w:szCs w:val="16"/>
                <w:u w:val="single"/>
                <w:lang w:val="en-US" w:eastAsia="zh-CN"/>
              </w:rPr>
              <w:t>d</w:t>
            </w:r>
          </w:p>
          <w:p w:rsidR="009D689B" w:rsidRDefault="00420EA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2733A9" w:rsidRDefault="00420EA4">
            <w:pPr>
              <w:spacing w:afterLines="100" w:after="24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that the location of the </w:t>
            </w:r>
            <w:r w:rsidR="002733A9">
              <w:rPr>
                <w:rFonts w:asciiTheme="minorHAnsi" w:eastAsia="宋体" w:hAnsiTheme="minorHAnsi"/>
                <w:color w:val="000000"/>
                <w:sz w:val="16"/>
                <w:szCs w:val="16"/>
                <w:lang w:val="en-US" w:eastAsia="zh-CN"/>
              </w:rPr>
              <w:t xml:space="preserve">phrase “Clause 32 Transmit Procedure” could be moved to a better place to avoid confusing with the arrow. </w:t>
            </w:r>
          </w:p>
          <w:p w:rsidR="002733A9" w:rsidRDefault="002733A9">
            <w:pPr>
              <w:spacing w:afterLines="100" w:after="24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But the assignee believes it’s “32.3.9.10” to be removed instead of “32.3.9” because the box addressed is to cover the non-NGV duplicate PPDU which is explained over the whole sub-clause 32.3.9. </w:t>
            </w:r>
          </w:p>
          <w:p w:rsidR="009D689B" w:rsidRDefault="002733A9">
            <w:pPr>
              <w:spacing w:afterLines="100" w:after="24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lastRenderedPageBreak/>
              <w:t xml:space="preserve">The assignee doesn’t agree to separate the box marked “32.3.9” from the box marked “Clause 17 Transmitting Procedure” because the bigger box is to indicate the transmitting procedure is based on clause 17 but with non-NGV duplicate PPDU format defined in clause 32.3.9. </w:t>
            </w:r>
          </w:p>
          <w:p w:rsidR="009D689B" w:rsidRDefault="00420EA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w:t>
            </w:r>
          </w:p>
          <w:p w:rsidR="002733A9" w:rsidRDefault="00420EA4" w:rsidP="0060292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w:t>
            </w:r>
            <w:r w:rsidR="002733A9">
              <w:rPr>
                <w:rFonts w:asciiTheme="minorHAnsi" w:eastAsia="宋体" w:hAnsiTheme="minorHAnsi"/>
                <w:color w:val="000000"/>
                <w:sz w:val="16"/>
                <w:szCs w:val="16"/>
                <w:lang w:val="en-US" w:eastAsia="zh-CN"/>
              </w:rPr>
              <w:t xml:space="preserve">move the label “Clause 32 Transmit procedure” to the bottom of the dot-lined box to avoid any confusing with any arrow. </w:t>
            </w:r>
          </w:p>
          <w:p w:rsidR="009D689B" w:rsidRDefault="002733A9" w:rsidP="009530EE">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And please remove “32.3.9.10” from the solid-lined box inside the </w:t>
            </w:r>
            <w:r w:rsidR="009530EE">
              <w:rPr>
                <w:rFonts w:asciiTheme="minorHAnsi" w:eastAsia="宋体" w:hAnsiTheme="minorHAnsi"/>
                <w:color w:val="000000"/>
                <w:sz w:val="16"/>
                <w:szCs w:val="16"/>
                <w:lang w:val="en-US" w:eastAsia="zh-CN"/>
              </w:rPr>
              <w:t>dot-lined box labeled with “Clause 17 Transmit procedure”.</w:t>
            </w:r>
          </w:p>
        </w:tc>
      </w:tr>
      <w:tr w:rsidR="009D689B">
        <w:trPr>
          <w:trHeight w:val="119"/>
        </w:trPr>
        <w:tc>
          <w:tcPr>
            <w:tcW w:w="54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lastRenderedPageBreak/>
              <w:t>5072</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75.29</w:t>
            </w:r>
          </w:p>
        </w:tc>
        <w:tc>
          <w:tcPr>
            <w:tcW w:w="491" w:type="dxa"/>
            <w:tcBorders>
              <w:top w:val="single" w:sz="4" w:space="0" w:color="auto"/>
              <w:left w:val="single" w:sz="4" w:space="0" w:color="auto"/>
              <w:bottom w:val="single" w:sz="4" w:space="0" w:color="auto"/>
              <w:right w:val="single" w:sz="4" w:space="0" w:color="auto"/>
            </w:tcBorders>
          </w:tcPr>
          <w:p w:rsidR="009D689B" w:rsidRDefault="00420EA4">
            <w:pPr>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32.2.2</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Clause 17 is the core of 11p (WAVE).  Although the parameter TIME_OF_DEPARTURE_REQUESTED appears in several clauses, Table 17-1 should be a better pointer in the context of V2X.</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Change Table 19-1 to Table 17-1.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D689B" w:rsidRDefault="00200337">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9D689B" w:rsidRDefault="00200337">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sidR="00420EA4">
              <w:rPr>
                <w:rFonts w:asciiTheme="minorHAnsi" w:eastAsia="宋体" w:hAnsiTheme="minorHAnsi" w:hint="eastAsia"/>
                <w:b/>
                <w:bCs/>
                <w:color w:val="000000"/>
                <w:sz w:val="16"/>
                <w:szCs w:val="16"/>
                <w:u w:val="single"/>
                <w:lang w:val="en-US" w:eastAsia="zh-CN"/>
              </w:rPr>
              <w:t>:</w:t>
            </w:r>
          </w:p>
          <w:p w:rsidR="009D689B" w:rsidRDefault="00200337" w:rsidP="00200337">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that </w:t>
            </w:r>
            <w:r>
              <w:rPr>
                <w:rFonts w:asciiTheme="minorHAnsi" w:eastAsia="宋体" w:hAnsiTheme="minorHAnsi"/>
                <w:color w:val="000000"/>
                <w:sz w:val="16"/>
                <w:szCs w:val="16"/>
                <w:lang w:val="en-US" w:eastAsia="zh-CN"/>
              </w:rPr>
              <w:t xml:space="preserve">Table 19-1 is not a good reference for NGV TXVECTOR parameters. </w:t>
            </w:r>
            <w:r w:rsidR="00F01C25">
              <w:rPr>
                <w:rFonts w:asciiTheme="minorHAnsi" w:eastAsia="宋体" w:hAnsiTheme="minorHAnsi"/>
                <w:color w:val="000000"/>
                <w:sz w:val="16"/>
                <w:szCs w:val="16"/>
                <w:lang w:val="en-US" w:eastAsia="zh-CN"/>
              </w:rPr>
              <w:t>Table</w:t>
            </w:r>
            <w:r>
              <w:rPr>
                <w:rFonts w:asciiTheme="minorHAnsi" w:eastAsia="宋体" w:hAnsiTheme="minorHAnsi"/>
                <w:color w:val="000000"/>
                <w:sz w:val="16"/>
                <w:szCs w:val="16"/>
                <w:lang w:val="en-US" w:eastAsia="zh-CN"/>
              </w:rPr>
              <w:t xml:space="preserve"> 17-1 is a better reference when same parameters are defined for NGV as for Non-NGV format. A minor change to the original proposed change is that </w:t>
            </w:r>
            <w:r w:rsidR="00630052">
              <w:rPr>
                <w:rFonts w:asciiTheme="minorHAnsi" w:eastAsia="宋体" w:hAnsiTheme="minorHAnsi"/>
                <w:color w:val="000000"/>
                <w:sz w:val="16"/>
                <w:szCs w:val="16"/>
                <w:lang w:val="en-US" w:eastAsia="zh-CN"/>
              </w:rPr>
              <w:t>the title of Table 17-1 is “TXVECTOR parameters” and it should be optional for TXVECTOR and N for RXVECTOR.</w:t>
            </w:r>
          </w:p>
          <w:p w:rsidR="00630052" w:rsidRDefault="00630052" w:rsidP="00200337">
            <w:pPr>
              <w:spacing w:after="0" w:line="260" w:lineRule="auto"/>
              <w:textAlignment w:val="top"/>
              <w:rPr>
                <w:rFonts w:asciiTheme="minorHAnsi" w:eastAsia="宋体" w:hAnsiTheme="minorHAnsi"/>
                <w:color w:val="000000"/>
                <w:sz w:val="16"/>
                <w:szCs w:val="16"/>
                <w:lang w:val="en-US" w:eastAsia="zh-CN"/>
              </w:rPr>
            </w:pPr>
          </w:p>
          <w:p w:rsidR="00630052" w:rsidRDefault="00630052" w:rsidP="0063005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w:t>
            </w:r>
          </w:p>
          <w:p w:rsidR="00630052" w:rsidRDefault="00630052" w:rsidP="00010A03">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Please incorporate the proposed modification as part of resolution to CID 507</w:t>
            </w:r>
            <w:r>
              <w:rPr>
                <w:rFonts w:asciiTheme="minorHAnsi" w:eastAsia="宋体" w:hAnsiTheme="minorHAnsi"/>
                <w:color w:val="000000"/>
                <w:sz w:val="16"/>
                <w:szCs w:val="16"/>
                <w:lang w:val="en-US" w:eastAsia="zh-CN"/>
              </w:rPr>
              <w:t>2</w:t>
            </w:r>
            <w:r>
              <w:rPr>
                <w:rFonts w:asciiTheme="minorHAnsi" w:eastAsia="宋体" w:hAnsiTheme="minorHAnsi" w:hint="eastAsia"/>
                <w:color w:val="000000"/>
                <w:sz w:val="16"/>
                <w:szCs w:val="16"/>
                <w:lang w:val="en-US" w:eastAsia="zh-CN"/>
              </w:rPr>
              <w:t xml:space="preserve"> in document </w:t>
            </w:r>
            <w:r w:rsidR="00602921">
              <w:rPr>
                <w:rFonts w:asciiTheme="minorHAnsi" w:eastAsia="宋体" w:hAnsiTheme="minorHAnsi"/>
                <w:color w:val="000000"/>
                <w:sz w:val="16"/>
                <w:szCs w:val="16"/>
                <w:lang w:val="en-US" w:eastAsia="zh-CN"/>
              </w:rPr>
              <w:t>11-22/0817r</w:t>
            </w:r>
            <w:r w:rsidR="00010A03">
              <w:rPr>
                <w:rFonts w:asciiTheme="minorHAnsi" w:eastAsia="宋体" w:hAnsiTheme="minorHAnsi"/>
                <w:color w:val="000000"/>
                <w:sz w:val="16"/>
                <w:szCs w:val="16"/>
                <w:lang w:val="en-US" w:eastAsia="zh-CN"/>
              </w:rPr>
              <w:t>1</w:t>
            </w:r>
            <w:r>
              <w:rPr>
                <w:rFonts w:asciiTheme="minorHAnsi" w:eastAsia="宋体" w:hAnsiTheme="minorHAnsi" w:hint="eastAsia"/>
                <w:color w:val="000000"/>
                <w:sz w:val="16"/>
                <w:szCs w:val="16"/>
                <w:lang w:val="en-US" w:eastAsia="zh-CN"/>
              </w:rPr>
              <w:t>.</w:t>
            </w:r>
          </w:p>
        </w:tc>
      </w:tr>
      <w:tr w:rsidR="009D689B">
        <w:trPr>
          <w:trHeight w:val="119"/>
        </w:trPr>
        <w:tc>
          <w:tcPr>
            <w:tcW w:w="54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5074</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74.36</w:t>
            </w:r>
          </w:p>
        </w:tc>
        <w:tc>
          <w:tcPr>
            <w:tcW w:w="491" w:type="dxa"/>
            <w:tcBorders>
              <w:top w:val="single" w:sz="4" w:space="0" w:color="auto"/>
              <w:left w:val="single" w:sz="4" w:space="0" w:color="auto"/>
              <w:bottom w:val="single" w:sz="4" w:space="0" w:color="auto"/>
              <w:right w:val="single" w:sz="4" w:space="0" w:color="auto"/>
            </w:tcBorders>
          </w:tcPr>
          <w:p w:rsidR="009D689B" w:rsidRDefault="00420EA4">
            <w:pPr>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32.2.2</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The sentence "The value of 0 indicates an NGV ranging NDP." can be removed because PSDU_LENGTH is not a TXVECTOR parameter.</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As in comment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D689B" w:rsidRDefault="00F01C2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F01C25" w:rsidRDefault="00F01C25" w:rsidP="00F01C2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9D689B" w:rsidRDefault="00F01C25" w:rsidP="00452463">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The parameter PSDU_LENGTH is used to indicate to the RX MAC an NDP is received when PSDU_LENGTH is equal to 0.</w:t>
            </w:r>
            <w:r w:rsidR="00452463">
              <w:rPr>
                <w:rFonts w:asciiTheme="minorHAnsi" w:eastAsia="宋体" w:hAnsiTheme="minorHAnsi"/>
                <w:color w:val="000000"/>
                <w:sz w:val="16"/>
                <w:szCs w:val="16"/>
                <w:lang w:val="en-US" w:eastAsia="zh-CN"/>
              </w:rPr>
              <w:t xml:space="preserve"> A similar statement to APEP_LENGTH has been added as resolution to CID 5075.</w:t>
            </w:r>
          </w:p>
        </w:tc>
      </w:tr>
      <w:tr w:rsidR="009D689B">
        <w:trPr>
          <w:trHeight w:val="119"/>
        </w:trPr>
        <w:tc>
          <w:tcPr>
            <w:tcW w:w="54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5076</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73.26</w:t>
            </w:r>
          </w:p>
        </w:tc>
        <w:tc>
          <w:tcPr>
            <w:tcW w:w="491" w:type="dxa"/>
            <w:tcBorders>
              <w:top w:val="single" w:sz="4" w:space="0" w:color="auto"/>
              <w:left w:val="single" w:sz="4" w:space="0" w:color="auto"/>
              <w:bottom w:val="single" w:sz="4" w:space="0" w:color="auto"/>
              <w:right w:val="single" w:sz="4" w:space="0" w:color="auto"/>
            </w:tcBorders>
          </w:tcPr>
          <w:p w:rsidR="009D689B" w:rsidRDefault="00420EA4">
            <w:pPr>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32.2.2</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 xml:space="preserve">In TXVECTOR (Table 32-1), the parameter NGV_LTF_TYPE is defined as Set to 0 to indicate NGV-LTF-1x is used in the transmitted PPDU. Set to 1 to indicate NGV-LTF-2x is used in the transmitted PPDU. But, in NGV_SIG field (Table 32-10), B10 (on P96L31) says Set to 0 for NGV-LTF-2x Set to 1 for NGV-LTF-1x Such reversed assignment may introduce confusion </w:t>
            </w:r>
            <w:r>
              <w:rPr>
                <w:rFonts w:ascii="Arial" w:eastAsiaTheme="minorEastAsia" w:hAnsi="Arial" w:cs="Arial"/>
                <w:sz w:val="16"/>
                <w:szCs w:val="16"/>
                <w:lang w:val="en-US" w:eastAsia="zh-CN"/>
              </w:rPr>
              <w:lastRenderedPageBreak/>
              <w:t>unless there is a rationale not currently shown in the two tables.</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lastRenderedPageBreak/>
              <w:t>Please clarify the reversed assignment.  If it's a typo, please correct it.  If it is intentional with a reason, please add a note to B10 in Table 32-10.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w:t>
            </w:r>
            <w:r>
              <w:rPr>
                <w:rFonts w:asciiTheme="minorHAnsi" w:eastAsia="宋体" w:hAnsiTheme="minorHAnsi" w:hint="eastAsia"/>
                <w:b/>
                <w:bCs/>
                <w:color w:val="000000"/>
                <w:sz w:val="16"/>
                <w:szCs w:val="16"/>
                <w:u w:val="single"/>
                <w:lang w:val="en-US" w:eastAsia="zh-CN"/>
              </w:rPr>
              <w:t>vise</w:t>
            </w:r>
            <w:r>
              <w:rPr>
                <w:rFonts w:asciiTheme="minorHAnsi" w:eastAsia="宋体" w:hAnsiTheme="minorHAnsi"/>
                <w:b/>
                <w:bCs/>
                <w:color w:val="000000"/>
                <w:sz w:val="16"/>
                <w:szCs w:val="16"/>
                <w:u w:val="single"/>
                <w:lang w:val="en-US" w:eastAsia="zh-CN"/>
              </w:rPr>
              <w:t>d</w:t>
            </w:r>
          </w:p>
          <w:p w:rsidR="009D689B" w:rsidRDefault="00420EA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9D689B" w:rsidRDefault="00420EA4">
            <w:pPr>
              <w:spacing w:afterLines="100" w:after="24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Agree on the comment that the inconsistent description may cause confusion to potential readers. Similar issue is addressed in CID 5035 as well. The addressed issue could be resolved with implementation of resolution to CID 5035.</w:t>
            </w:r>
          </w:p>
          <w:p w:rsidR="009D689B" w:rsidRDefault="00420EA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lastRenderedPageBreak/>
              <w:t xml:space="preserve">Instruction to </w:t>
            </w: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w:t>
            </w:r>
          </w:p>
          <w:p w:rsidR="009D689B" w:rsidRDefault="00420EA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No further modification is needed.</w:t>
            </w:r>
          </w:p>
        </w:tc>
      </w:tr>
      <w:tr w:rsidR="009D689B">
        <w:trPr>
          <w:trHeight w:val="2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lastRenderedPageBreak/>
              <w:t>5085</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61.33</w:t>
            </w:r>
          </w:p>
        </w:tc>
        <w:tc>
          <w:tcPr>
            <w:tcW w:w="491" w:type="dxa"/>
            <w:tcBorders>
              <w:top w:val="single" w:sz="4" w:space="0" w:color="auto"/>
              <w:left w:val="single" w:sz="4" w:space="0" w:color="auto"/>
              <w:bottom w:val="single" w:sz="4" w:space="0" w:color="auto"/>
              <w:right w:val="single" w:sz="4" w:space="0" w:color="auto"/>
            </w:tcBorders>
          </w:tcPr>
          <w:p w:rsidR="009D689B" w:rsidRDefault="00420EA4">
            <w:pPr>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31.2.1</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 xml:space="preserve">It seems odd that "Rules for determining the PPDU type to be used in transmissions by NGV STAs are outside the scope of this standard" can be true for a standard that defines PHY layer and MAC sub-layer, thus when and which PPDUs are transmitted, but if that's what is meant, it raises a question of how this is controlled by the entity that is out of scope of this standard.  At some point the PHY has to know what PPDU type to transmit.  So this note must be wrong: the rules for determining the PPDU type to be transmitted MUST be part of this standard!  I find some rules here and there for example in 31.5 I find some rules for what PPDU type is transmitted via the MAC data service parameters.  What may or may not be meant is that this is controlled via the MAC service or other mechanisms exposed to the higher layer and the setting of those parameters is out of scope?   But this is clearly out of scope of this standards (the scope of which is PHY layer and MAC </w:t>
            </w:r>
            <w:proofErr w:type="spellStart"/>
            <w:r>
              <w:rPr>
                <w:rFonts w:ascii="Arial" w:eastAsiaTheme="minorEastAsia" w:hAnsi="Arial" w:cs="Arial"/>
                <w:sz w:val="16"/>
                <w:szCs w:val="16"/>
                <w:lang w:val="en-US" w:eastAsia="zh-CN"/>
              </w:rPr>
              <w:t>sublayer</w:t>
            </w:r>
            <w:proofErr w:type="spellEnd"/>
            <w:r>
              <w:rPr>
                <w:rFonts w:ascii="Arial" w:eastAsiaTheme="minorEastAsia" w:hAnsi="Arial" w:cs="Arial"/>
                <w:sz w:val="16"/>
                <w:szCs w:val="16"/>
                <w:lang w:val="en-US" w:eastAsia="zh-CN"/>
              </w:rPr>
              <w:t xml:space="preserve"> as defined in the base standard).</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Delete the note.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70A2F" w:rsidRDefault="00E70A2F" w:rsidP="00E70A2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w:t>
            </w:r>
            <w:r w:rsidR="009530EE">
              <w:rPr>
                <w:rFonts w:asciiTheme="minorHAnsi" w:eastAsia="宋体" w:hAnsiTheme="minorHAnsi"/>
                <w:b/>
                <w:bCs/>
                <w:color w:val="000000"/>
                <w:sz w:val="16"/>
                <w:szCs w:val="16"/>
                <w:u w:val="single"/>
                <w:lang w:val="en-US" w:eastAsia="zh-CN"/>
              </w:rPr>
              <w:t>s</w:t>
            </w:r>
            <w:r>
              <w:rPr>
                <w:rFonts w:asciiTheme="minorHAnsi" w:eastAsia="宋体" w:hAnsiTheme="minorHAnsi"/>
                <w:b/>
                <w:bCs/>
                <w:color w:val="000000"/>
                <w:sz w:val="16"/>
                <w:szCs w:val="16"/>
                <w:u w:val="single"/>
                <w:lang w:val="en-US" w:eastAsia="zh-CN"/>
              </w:rPr>
              <w:t>ed</w:t>
            </w:r>
          </w:p>
          <w:p w:rsidR="00E70A2F" w:rsidRDefault="00E70A2F" w:rsidP="00E70A2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E70A2F" w:rsidRDefault="00E70A2F" w:rsidP="00E70A2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that the </w:t>
            </w:r>
            <w:r>
              <w:rPr>
                <w:rFonts w:asciiTheme="minorHAnsi" w:eastAsia="宋体" w:hAnsiTheme="minorHAnsi"/>
                <w:color w:val="000000"/>
                <w:sz w:val="16"/>
                <w:szCs w:val="16"/>
                <w:lang w:val="en-US" w:eastAsia="zh-CN"/>
              </w:rPr>
              <w:t>addressed statement is not 100% in consistence with sub-clause 3</w:t>
            </w:r>
            <w:r w:rsidR="00833E06">
              <w:rPr>
                <w:rFonts w:asciiTheme="minorHAnsi" w:eastAsia="宋体" w:hAnsiTheme="minorHAnsi"/>
                <w:color w:val="000000"/>
                <w:sz w:val="16"/>
                <w:szCs w:val="16"/>
                <w:lang w:val="en-US" w:eastAsia="zh-CN"/>
              </w:rPr>
              <w:t>1</w:t>
            </w:r>
            <w:r>
              <w:rPr>
                <w:rFonts w:asciiTheme="minorHAnsi" w:eastAsia="宋体" w:hAnsiTheme="minorHAnsi"/>
                <w:color w:val="000000"/>
                <w:sz w:val="16"/>
                <w:szCs w:val="16"/>
                <w:lang w:val="en-US" w:eastAsia="zh-CN"/>
              </w:rPr>
              <w:t>.</w:t>
            </w:r>
            <w:r w:rsidR="00833E06">
              <w:rPr>
                <w:rFonts w:asciiTheme="minorHAnsi" w:eastAsia="宋体" w:hAnsiTheme="minorHAnsi"/>
                <w:color w:val="000000"/>
                <w:sz w:val="16"/>
                <w:szCs w:val="16"/>
                <w:lang w:val="en-US" w:eastAsia="zh-CN"/>
              </w:rPr>
              <w:t>5</w:t>
            </w:r>
            <w:r>
              <w:rPr>
                <w:rFonts w:asciiTheme="minorHAnsi" w:eastAsia="宋体" w:hAnsiTheme="minorHAnsi"/>
                <w:color w:val="000000"/>
                <w:sz w:val="16"/>
                <w:szCs w:val="16"/>
                <w:lang w:val="en-US" w:eastAsia="zh-CN"/>
              </w:rPr>
              <w:t xml:space="preserve"> that “when a member in radio environment request vector represents ‘selection within MAC </w:t>
            </w:r>
            <w:proofErr w:type="spellStart"/>
            <w:r>
              <w:rPr>
                <w:rFonts w:asciiTheme="minorHAnsi" w:eastAsia="宋体" w:hAnsiTheme="minorHAnsi"/>
                <w:color w:val="000000"/>
                <w:sz w:val="16"/>
                <w:szCs w:val="16"/>
                <w:lang w:val="en-US" w:eastAsia="zh-CN"/>
              </w:rPr>
              <w:t>sublayer</w:t>
            </w:r>
            <w:proofErr w:type="spellEnd"/>
            <w:r>
              <w:rPr>
                <w:rFonts w:asciiTheme="minorHAnsi" w:eastAsia="宋体" w:hAnsiTheme="minorHAnsi"/>
                <w:color w:val="000000"/>
                <w:sz w:val="16"/>
                <w:szCs w:val="16"/>
                <w:lang w:val="en-US" w:eastAsia="zh-CN"/>
              </w:rPr>
              <w:t xml:space="preserve">’ , the NGV STA shall select the related member value by itself. </w:t>
            </w:r>
          </w:p>
          <w:p w:rsidR="00E70A2F" w:rsidRDefault="00E70A2F" w:rsidP="00E70A2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While there’s no valid discussion why the first sentence of the note should be deleted. So it’s preferred to keep the first sentence of the note.</w:t>
            </w:r>
          </w:p>
          <w:p w:rsidR="00C14A4C" w:rsidRDefault="00C14A4C" w:rsidP="00E70A2F">
            <w:pPr>
              <w:spacing w:after="0" w:line="260" w:lineRule="auto"/>
              <w:textAlignment w:val="top"/>
              <w:rPr>
                <w:rFonts w:asciiTheme="minorHAnsi" w:eastAsia="宋体" w:hAnsiTheme="minorHAnsi"/>
                <w:color w:val="000000"/>
                <w:sz w:val="16"/>
                <w:szCs w:val="16"/>
                <w:lang w:val="en-US" w:eastAsia="zh-CN"/>
              </w:rPr>
            </w:pPr>
          </w:p>
          <w:p w:rsidR="00C14A4C" w:rsidRDefault="00C14A4C" w:rsidP="00C14A4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w:t>
            </w:r>
          </w:p>
          <w:p w:rsidR="00C14A4C" w:rsidRPr="00E70A2F" w:rsidRDefault="00C14A4C" w:rsidP="00C14A4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 delete “</w:t>
            </w:r>
            <w:r>
              <w:rPr>
                <w:rFonts w:ascii="Arial" w:eastAsiaTheme="minorEastAsia" w:hAnsi="Arial" w:cs="Arial"/>
                <w:sz w:val="16"/>
                <w:szCs w:val="16"/>
                <w:lang w:val="en-US" w:eastAsia="zh-CN"/>
              </w:rPr>
              <w:t>Rules for determining the PPDU type to be used in transmissions by NGV STAs are outside the scope of this standard</w:t>
            </w:r>
            <w:r>
              <w:rPr>
                <w:rFonts w:asciiTheme="minorHAnsi" w:eastAsia="宋体" w:hAnsiTheme="minorHAnsi"/>
                <w:color w:val="000000"/>
                <w:sz w:val="16"/>
                <w:szCs w:val="16"/>
                <w:lang w:val="en-US" w:eastAsia="zh-CN"/>
              </w:rPr>
              <w:t xml:space="preserve">” from the note at pg61/ln33. </w:t>
            </w:r>
            <w:r>
              <w:rPr>
                <w:rFonts w:asciiTheme="minorHAnsi" w:eastAsia="宋体" w:hAnsiTheme="minorHAnsi" w:hint="eastAsia"/>
                <w:color w:val="000000"/>
                <w:sz w:val="16"/>
                <w:szCs w:val="16"/>
                <w:lang w:val="en-US" w:eastAsia="zh-CN"/>
              </w:rPr>
              <w:t>.</w:t>
            </w:r>
          </w:p>
        </w:tc>
      </w:tr>
      <w:tr w:rsidR="009D689B">
        <w:trPr>
          <w:trHeight w:val="119"/>
        </w:trPr>
        <w:tc>
          <w:tcPr>
            <w:tcW w:w="540" w:type="dxa"/>
            <w:tcBorders>
              <w:top w:val="single" w:sz="4" w:space="0" w:color="auto"/>
              <w:left w:val="single" w:sz="4" w:space="0" w:color="auto"/>
              <w:bottom w:val="single" w:sz="4" w:space="0" w:color="auto"/>
              <w:right w:val="single" w:sz="4" w:space="0" w:color="auto"/>
            </w:tcBorders>
            <w:shd w:val="clear" w:color="auto" w:fill="auto"/>
          </w:tcPr>
          <w:p w:rsidR="009D689B" w:rsidRDefault="009D689B">
            <w:pPr>
              <w:jc w:val="center"/>
              <w:rPr>
                <w:rFonts w:ascii="Arial" w:hAnsi="Arial"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D689B" w:rsidRDefault="009D689B">
            <w:pPr>
              <w:rPr>
                <w:rFonts w:ascii="Arial" w:hAnsi="Arial" w:cs="Arial"/>
                <w:sz w:val="16"/>
                <w:szCs w:val="16"/>
              </w:rPr>
            </w:pPr>
          </w:p>
        </w:tc>
        <w:tc>
          <w:tcPr>
            <w:tcW w:w="491" w:type="dxa"/>
            <w:tcBorders>
              <w:top w:val="single" w:sz="4" w:space="0" w:color="auto"/>
              <w:left w:val="single" w:sz="4" w:space="0" w:color="auto"/>
              <w:bottom w:val="single" w:sz="4" w:space="0" w:color="auto"/>
              <w:right w:val="single" w:sz="4" w:space="0" w:color="auto"/>
            </w:tcBorders>
          </w:tcPr>
          <w:p w:rsidR="009D689B" w:rsidRDefault="009D689B">
            <w:pPr>
              <w:jc w:val="center"/>
              <w:rPr>
                <w:rFonts w:ascii="Arial" w:hAnsi="Arial" w:cs="Arial"/>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D689B" w:rsidRDefault="009D689B">
            <w:pPr>
              <w:rPr>
                <w:rFonts w:ascii="Arial" w:hAnsi="Arial" w:cs="Arial"/>
                <w:sz w:val="16"/>
                <w:szCs w:val="16"/>
              </w:rPr>
            </w:pP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D689B" w:rsidRDefault="009D689B">
            <w:pPr>
              <w:rPr>
                <w:rFonts w:ascii="Arial" w:hAnsi="Arial" w:cs="Arial"/>
                <w:sz w:val="16"/>
                <w:szCs w:val="16"/>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D689B" w:rsidRDefault="009D689B">
            <w:pPr>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D689B" w:rsidRDefault="009D689B">
            <w:pPr>
              <w:spacing w:after="0" w:line="260" w:lineRule="auto"/>
              <w:textAlignment w:val="top"/>
              <w:rPr>
                <w:rFonts w:asciiTheme="minorHAnsi" w:eastAsia="宋体" w:hAnsiTheme="minorHAnsi"/>
                <w:b/>
                <w:bCs/>
                <w:color w:val="000000"/>
                <w:sz w:val="16"/>
                <w:szCs w:val="16"/>
                <w:u w:val="single"/>
                <w:lang w:val="en-US" w:eastAsia="zh-CN"/>
              </w:rPr>
            </w:pPr>
          </w:p>
        </w:tc>
      </w:tr>
    </w:tbl>
    <w:p w:rsidR="009D689B" w:rsidRDefault="009D689B">
      <w:pPr>
        <w:rPr>
          <w:b/>
          <w:bCs/>
          <w:i/>
          <w:iCs/>
          <w:lang w:eastAsia="ko-KR"/>
        </w:rPr>
      </w:pPr>
    </w:p>
    <w:p w:rsidR="009D689B" w:rsidRDefault="009D689B">
      <w:pPr>
        <w:spacing w:after="0" w:line="240" w:lineRule="auto"/>
        <w:rPr>
          <w:rFonts w:eastAsia="宋体"/>
          <w:b/>
          <w:bCs/>
          <w:i/>
          <w:iCs/>
          <w:lang w:val="en-US" w:eastAsia="zh-CN"/>
        </w:rPr>
      </w:pPr>
    </w:p>
    <w:p w:rsidR="00A52039" w:rsidRDefault="00A52039" w:rsidP="00A52039">
      <w:pPr>
        <w:spacing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Proposed Spec Text Modifications for CID 5072</w:t>
      </w:r>
      <w:r>
        <w:rPr>
          <w:rFonts w:eastAsia="宋体"/>
          <w:i/>
          <w:sz w:val="24"/>
          <w:highlight w:val="yellow"/>
          <w:lang w:val="en-US" w:eastAsia="zh-CN"/>
        </w:rPr>
        <w:t>--------------------------</w:t>
      </w:r>
    </w:p>
    <w:p w:rsidR="00A52039" w:rsidRDefault="00A52039" w:rsidP="00A52039">
      <w:pPr>
        <w:spacing w:line="256" w:lineRule="auto"/>
        <w:rPr>
          <w:rFonts w:ascii="Arial" w:eastAsia="宋体" w:hAnsi="Arial" w:cs="Arial"/>
          <w:sz w:val="16"/>
          <w:szCs w:val="16"/>
          <w:lang w:eastAsia="zh-CN"/>
        </w:rPr>
      </w:pPr>
    </w:p>
    <w:p w:rsidR="00A52039" w:rsidRDefault="00A52039" w:rsidP="00A52039">
      <w:pPr>
        <w:rPr>
          <w:b/>
          <w:bCs/>
          <w:i/>
          <w:iCs/>
          <w:highlight w:val="yellow"/>
          <w:lang w:eastAsia="ko-KR"/>
        </w:rPr>
      </w:pPr>
      <w:r>
        <w:rPr>
          <w:b/>
          <w:bCs/>
          <w:i/>
          <w:iCs/>
          <w:highlight w:val="yellow"/>
          <w:lang w:eastAsia="ko-KR"/>
        </w:rPr>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proposed modification to Table 32-1 (TXVECTOR and RXVECTOR parameters)</w:t>
      </w:r>
      <w:r>
        <w:rPr>
          <w:rFonts w:eastAsia="宋体"/>
          <w:b/>
          <w:bCs/>
          <w:i/>
          <w:iCs/>
          <w:highlight w:val="yellow"/>
          <w:lang w:eastAsia="zh-CN"/>
        </w:rPr>
        <w:t xml:space="preserve"> in sub-clause </w:t>
      </w:r>
      <w:r>
        <w:rPr>
          <w:rFonts w:eastAsia="宋体" w:hint="eastAsia"/>
          <w:b/>
          <w:bCs/>
          <w:i/>
          <w:iCs/>
          <w:highlight w:val="yellow"/>
          <w:lang w:val="en-US" w:eastAsia="zh-CN"/>
        </w:rPr>
        <w:t>32.2.2</w:t>
      </w:r>
      <w:r>
        <w:rPr>
          <w:rFonts w:eastAsia="宋体"/>
          <w:b/>
          <w:bCs/>
          <w:i/>
          <w:iCs/>
          <w:highlight w:val="yellow"/>
          <w:lang w:eastAsia="zh-CN"/>
        </w:rPr>
        <w:t xml:space="preserve"> </w:t>
      </w:r>
      <w:r>
        <w:rPr>
          <w:rFonts w:eastAsia="宋体" w:hint="eastAsia"/>
          <w:b/>
          <w:bCs/>
          <w:i/>
          <w:iCs/>
          <w:highlight w:val="yellow"/>
          <w:lang w:val="en-US" w:eastAsia="zh-CN"/>
        </w:rPr>
        <w:t xml:space="preserve">(TXVECTOR and RXVECTOR parameters)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proofErr w:type="spellStart"/>
      <w:r>
        <w:rPr>
          <w:rFonts w:eastAsia="宋体" w:hint="eastAsia"/>
          <w:b/>
          <w:bCs/>
          <w:i/>
          <w:iCs/>
          <w:highlight w:val="yellow"/>
          <w:lang w:val="en-US" w:eastAsia="zh-CN"/>
        </w:rPr>
        <w:t>bd</w:t>
      </w:r>
      <w:proofErr w:type="spellEnd"/>
      <w:r>
        <w:rPr>
          <w:rFonts w:eastAsia="宋体" w:hint="eastAsia"/>
          <w:b/>
          <w:bCs/>
          <w:i/>
          <w:iCs/>
          <w:highlight w:val="yellow"/>
          <w:lang w:eastAsia="zh-CN"/>
        </w:rPr>
        <w:t xml:space="preserve"> D</w:t>
      </w:r>
      <w:r>
        <w:rPr>
          <w:rFonts w:eastAsia="宋体"/>
          <w:b/>
          <w:bCs/>
          <w:i/>
          <w:iCs/>
          <w:highlight w:val="yellow"/>
          <w:lang w:eastAsia="zh-CN"/>
        </w:rPr>
        <w:t>4</w:t>
      </w:r>
      <w:r>
        <w:rPr>
          <w:rFonts w:eastAsia="宋体" w:hint="eastAsia"/>
          <w:b/>
          <w:bCs/>
          <w:i/>
          <w:iCs/>
          <w:highlight w:val="yellow"/>
          <w:lang w:val="en-US" w:eastAsia="zh-CN"/>
        </w:rPr>
        <w:t>.</w:t>
      </w:r>
      <w:r>
        <w:rPr>
          <w:rFonts w:eastAsia="宋体"/>
          <w:b/>
          <w:bCs/>
          <w:i/>
          <w:iCs/>
          <w:highlight w:val="yellow"/>
          <w:lang w:val="en-US" w:eastAsia="zh-CN"/>
        </w:rPr>
        <w:t>0</w:t>
      </w:r>
      <w:r>
        <w:rPr>
          <w:rFonts w:eastAsia="宋体" w:hint="eastAsia"/>
          <w:b/>
          <w:bCs/>
          <w:i/>
          <w:iCs/>
          <w:highlight w:val="yellow"/>
          <w:lang w:eastAsia="zh-CN"/>
        </w:rPr>
        <w:t xml:space="preserve"> as proposed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Pr>
          <w:rFonts w:eastAsia="宋体"/>
          <w:b/>
          <w:bCs/>
          <w:i/>
          <w:iCs/>
          <w:highlight w:val="yellow"/>
          <w:lang w:eastAsia="zh-CN"/>
        </w:rPr>
        <w:t>5072</w:t>
      </w:r>
      <w:r>
        <w:rPr>
          <w:rFonts w:eastAsia="宋体" w:hint="eastAsia"/>
          <w:b/>
          <w:bCs/>
          <w:i/>
          <w:iCs/>
          <w:highlight w:val="yellow"/>
          <w:lang w:eastAsia="zh-CN"/>
        </w:rPr>
        <w:t>.</w:t>
      </w:r>
    </w:p>
    <w:p w:rsidR="00A52039" w:rsidRDefault="00A52039" w:rsidP="00A52039">
      <w:pPr>
        <w:rPr>
          <w:b/>
          <w:bCs/>
          <w:i/>
          <w:iCs/>
          <w:highlight w:val="yellow"/>
          <w:lang w:eastAsia="ko-KR"/>
        </w:rPr>
      </w:pPr>
    </w:p>
    <w:p w:rsidR="00A52039" w:rsidRDefault="00A52039" w:rsidP="00A52039">
      <w:pPr>
        <w:rPr>
          <w:rFonts w:eastAsiaTheme="minorEastAsia"/>
          <w:b/>
          <w:sz w:val="21"/>
          <w:szCs w:val="21"/>
          <w:lang w:eastAsia="zh-CN"/>
        </w:rPr>
      </w:pPr>
      <w:r>
        <w:rPr>
          <w:rFonts w:eastAsiaTheme="minorEastAsia" w:hint="eastAsia"/>
          <w:b/>
          <w:sz w:val="21"/>
          <w:szCs w:val="21"/>
          <w:lang w:val="en-US" w:eastAsia="zh-CN"/>
        </w:rPr>
        <w:t>32.2.2</w:t>
      </w:r>
      <w:r>
        <w:rPr>
          <w:rFonts w:eastAsiaTheme="minorEastAsia"/>
          <w:b/>
          <w:sz w:val="21"/>
          <w:szCs w:val="21"/>
          <w:lang w:eastAsia="zh-CN"/>
        </w:rPr>
        <w:t xml:space="preserve"> </w:t>
      </w:r>
      <w:r>
        <w:rPr>
          <w:rFonts w:eastAsiaTheme="minorEastAsia" w:hint="eastAsia"/>
          <w:b/>
          <w:sz w:val="21"/>
          <w:szCs w:val="21"/>
          <w:lang w:val="en-US" w:eastAsia="zh-CN"/>
        </w:rPr>
        <w:t>TXVECTOR and RXVECTOR parameters</w:t>
      </w:r>
    </w:p>
    <w:p w:rsidR="00A52039" w:rsidRDefault="00A52039" w:rsidP="00A52039">
      <w:pPr>
        <w:spacing w:line="256" w:lineRule="auto"/>
        <w:rPr>
          <w:rFonts w:eastAsia="宋体"/>
          <w:sz w:val="20"/>
          <w:lang w:eastAsia="zh-CN"/>
        </w:rPr>
      </w:pPr>
      <w:r>
        <w:rPr>
          <w:rFonts w:eastAsia="宋体"/>
          <w:sz w:val="20"/>
          <w:lang w:eastAsia="zh-CN"/>
        </w:rPr>
        <w:t>……</w:t>
      </w:r>
    </w:p>
    <w:p w:rsidR="00A52039" w:rsidRDefault="00A52039" w:rsidP="00A52039">
      <w:pPr>
        <w:spacing w:line="256" w:lineRule="auto"/>
        <w:jc w:val="center"/>
        <w:rPr>
          <w:rFonts w:eastAsia="宋体"/>
          <w:b/>
          <w:bCs/>
          <w:sz w:val="20"/>
          <w:lang w:val="en-US" w:eastAsia="zh-CN"/>
        </w:rPr>
      </w:pPr>
      <w:r>
        <w:rPr>
          <w:rFonts w:eastAsia="宋体" w:hint="eastAsia"/>
          <w:b/>
          <w:bCs/>
          <w:sz w:val="20"/>
          <w:lang w:val="en-US" w:eastAsia="zh-CN"/>
        </w:rPr>
        <w:t>Table 32-1 -- TXVECTOR and RXVECTOR parameters</w:t>
      </w:r>
    </w:p>
    <w:tbl>
      <w:tblPr>
        <w:tblStyle w:val="aa"/>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450"/>
        <w:gridCol w:w="2686"/>
        <w:gridCol w:w="5079"/>
        <w:gridCol w:w="503"/>
        <w:gridCol w:w="502"/>
      </w:tblGrid>
      <w:tr w:rsidR="00A52039" w:rsidTr="00E70A2F">
        <w:trPr>
          <w:trHeight w:val="1535"/>
          <w:jc w:val="center"/>
        </w:trPr>
        <w:tc>
          <w:tcPr>
            <w:tcW w:w="450" w:type="dxa"/>
            <w:textDirection w:val="btLr"/>
            <w:vAlign w:val="center"/>
          </w:tcPr>
          <w:p w:rsidR="00A52039" w:rsidRDefault="00A52039" w:rsidP="00E70A2F">
            <w:pPr>
              <w:spacing w:line="257" w:lineRule="auto"/>
              <w:ind w:left="113" w:right="113"/>
              <w:jc w:val="center"/>
              <w:rPr>
                <w:rFonts w:eastAsia="宋体"/>
                <w:b/>
                <w:bCs/>
                <w:sz w:val="20"/>
                <w:lang w:val="en-US" w:eastAsia="zh-CN"/>
              </w:rPr>
            </w:pPr>
            <w:r>
              <w:rPr>
                <w:rFonts w:eastAsia="宋体"/>
                <w:b/>
                <w:bCs/>
                <w:sz w:val="20"/>
                <w:lang w:val="en-US" w:eastAsia="zh-CN"/>
              </w:rPr>
              <w:t>Parameter</w:t>
            </w:r>
          </w:p>
        </w:tc>
        <w:tc>
          <w:tcPr>
            <w:tcW w:w="2686" w:type="dxa"/>
            <w:vAlign w:val="center"/>
          </w:tcPr>
          <w:p w:rsidR="00A52039" w:rsidRDefault="00A52039" w:rsidP="00E70A2F">
            <w:pPr>
              <w:spacing w:line="257" w:lineRule="auto"/>
              <w:jc w:val="center"/>
              <w:rPr>
                <w:rFonts w:eastAsia="宋体"/>
                <w:b/>
                <w:bCs/>
                <w:sz w:val="20"/>
                <w:lang w:val="en-US" w:eastAsia="zh-CN"/>
              </w:rPr>
            </w:pPr>
            <w:r>
              <w:rPr>
                <w:rFonts w:eastAsia="宋体"/>
                <w:b/>
                <w:bCs/>
                <w:sz w:val="20"/>
                <w:lang w:val="en-US" w:eastAsia="zh-CN"/>
              </w:rPr>
              <w:t>Condition</w:t>
            </w:r>
          </w:p>
        </w:tc>
        <w:tc>
          <w:tcPr>
            <w:tcW w:w="5079" w:type="dxa"/>
            <w:vAlign w:val="center"/>
          </w:tcPr>
          <w:p w:rsidR="00A52039" w:rsidRDefault="00A52039" w:rsidP="00E70A2F">
            <w:pPr>
              <w:spacing w:line="257" w:lineRule="auto"/>
              <w:jc w:val="center"/>
              <w:rPr>
                <w:rFonts w:eastAsia="宋体"/>
                <w:b/>
                <w:bCs/>
                <w:sz w:val="20"/>
                <w:lang w:val="en-US" w:eastAsia="zh-CN"/>
              </w:rPr>
            </w:pPr>
            <w:r>
              <w:rPr>
                <w:rFonts w:eastAsia="宋体"/>
                <w:b/>
                <w:bCs/>
                <w:sz w:val="20"/>
                <w:lang w:val="en-US" w:eastAsia="zh-CN"/>
              </w:rPr>
              <w:t>Value</w:t>
            </w:r>
          </w:p>
        </w:tc>
        <w:tc>
          <w:tcPr>
            <w:tcW w:w="503" w:type="dxa"/>
            <w:textDirection w:val="btLr"/>
            <w:vAlign w:val="center"/>
          </w:tcPr>
          <w:p w:rsidR="00A52039" w:rsidRDefault="00A52039" w:rsidP="00E70A2F">
            <w:pPr>
              <w:spacing w:line="257" w:lineRule="auto"/>
              <w:ind w:left="113" w:right="113"/>
              <w:jc w:val="center"/>
              <w:rPr>
                <w:rFonts w:eastAsia="宋体"/>
                <w:b/>
                <w:bCs/>
                <w:sz w:val="20"/>
                <w:lang w:val="en-US" w:eastAsia="zh-CN"/>
              </w:rPr>
            </w:pPr>
            <w:r>
              <w:rPr>
                <w:rFonts w:eastAsia="宋体"/>
                <w:b/>
                <w:bCs/>
                <w:sz w:val="20"/>
                <w:lang w:val="en-US" w:eastAsia="zh-CN"/>
              </w:rPr>
              <w:t>TXVECTOR</w:t>
            </w:r>
          </w:p>
        </w:tc>
        <w:tc>
          <w:tcPr>
            <w:tcW w:w="502" w:type="dxa"/>
            <w:textDirection w:val="btLr"/>
            <w:vAlign w:val="center"/>
          </w:tcPr>
          <w:p w:rsidR="00A52039" w:rsidRDefault="00A52039" w:rsidP="00E70A2F">
            <w:pPr>
              <w:spacing w:line="257" w:lineRule="auto"/>
              <w:ind w:left="113" w:right="113"/>
              <w:jc w:val="center"/>
              <w:rPr>
                <w:rFonts w:eastAsia="宋体"/>
                <w:b/>
                <w:bCs/>
                <w:sz w:val="20"/>
                <w:lang w:val="en-US" w:eastAsia="zh-CN"/>
              </w:rPr>
            </w:pPr>
            <w:r>
              <w:rPr>
                <w:rFonts w:eastAsia="宋体"/>
                <w:b/>
                <w:bCs/>
                <w:sz w:val="20"/>
                <w:lang w:val="en-US" w:eastAsia="zh-CN"/>
              </w:rPr>
              <w:t>RXVECTOR</w:t>
            </w:r>
          </w:p>
        </w:tc>
      </w:tr>
      <w:tr w:rsidR="00A52039" w:rsidTr="00E70A2F">
        <w:trPr>
          <w:trHeight w:val="90"/>
          <w:jc w:val="center"/>
        </w:trPr>
        <w:tc>
          <w:tcPr>
            <w:tcW w:w="450" w:type="dxa"/>
            <w:textDirection w:val="btLr"/>
            <w:vAlign w:val="center"/>
          </w:tcPr>
          <w:p w:rsidR="00A52039" w:rsidRDefault="00A52039" w:rsidP="00E70A2F">
            <w:pPr>
              <w:spacing w:line="257" w:lineRule="auto"/>
              <w:ind w:left="113" w:right="113"/>
              <w:jc w:val="center"/>
              <w:rPr>
                <w:rFonts w:eastAsia="宋体"/>
                <w:sz w:val="16"/>
                <w:szCs w:val="16"/>
                <w:lang w:val="en-US" w:eastAsia="zh-CN"/>
              </w:rPr>
            </w:pPr>
          </w:p>
        </w:tc>
        <w:tc>
          <w:tcPr>
            <w:tcW w:w="2686" w:type="dxa"/>
            <w:vAlign w:val="center"/>
          </w:tcPr>
          <w:p w:rsidR="00A52039" w:rsidRDefault="00A52039" w:rsidP="00E70A2F">
            <w:pPr>
              <w:spacing w:line="257" w:lineRule="auto"/>
              <w:jc w:val="both"/>
              <w:rPr>
                <w:rFonts w:eastAsia="宋体"/>
                <w:sz w:val="16"/>
                <w:szCs w:val="16"/>
                <w:lang w:val="en-US" w:eastAsia="zh-CN"/>
              </w:rPr>
            </w:pPr>
            <w:r>
              <w:rPr>
                <w:rFonts w:eastAsia="宋体"/>
                <w:sz w:val="16"/>
                <w:szCs w:val="16"/>
                <w:lang w:val="en-US" w:eastAsia="zh-CN"/>
              </w:rPr>
              <w:t>...</w:t>
            </w:r>
          </w:p>
        </w:tc>
        <w:tc>
          <w:tcPr>
            <w:tcW w:w="5079" w:type="dxa"/>
            <w:vAlign w:val="center"/>
          </w:tcPr>
          <w:p w:rsidR="00A52039" w:rsidRDefault="00A52039" w:rsidP="00E70A2F">
            <w:pPr>
              <w:spacing w:line="257" w:lineRule="auto"/>
              <w:jc w:val="both"/>
              <w:rPr>
                <w:rFonts w:eastAsia="宋体"/>
                <w:sz w:val="16"/>
                <w:szCs w:val="16"/>
                <w:lang w:val="en-US" w:eastAsia="zh-CN"/>
              </w:rPr>
            </w:pPr>
            <w:r>
              <w:rPr>
                <w:rFonts w:eastAsia="宋体"/>
                <w:sz w:val="16"/>
                <w:szCs w:val="16"/>
                <w:lang w:val="en-US" w:eastAsia="zh-CN"/>
              </w:rPr>
              <w:t>...</w:t>
            </w:r>
          </w:p>
        </w:tc>
        <w:tc>
          <w:tcPr>
            <w:tcW w:w="503" w:type="dxa"/>
            <w:vAlign w:val="center"/>
          </w:tcPr>
          <w:p w:rsidR="00A52039" w:rsidRDefault="00A52039" w:rsidP="00E70A2F">
            <w:pPr>
              <w:spacing w:line="257" w:lineRule="auto"/>
              <w:jc w:val="center"/>
              <w:rPr>
                <w:rFonts w:eastAsia="宋体"/>
                <w:sz w:val="16"/>
                <w:szCs w:val="16"/>
                <w:lang w:val="en-US" w:eastAsia="zh-CN"/>
              </w:rPr>
            </w:pPr>
          </w:p>
        </w:tc>
        <w:tc>
          <w:tcPr>
            <w:tcW w:w="502" w:type="dxa"/>
            <w:vAlign w:val="center"/>
          </w:tcPr>
          <w:p w:rsidR="00A52039" w:rsidRDefault="00A52039" w:rsidP="00E70A2F">
            <w:pPr>
              <w:spacing w:line="257" w:lineRule="auto"/>
              <w:jc w:val="center"/>
              <w:rPr>
                <w:rFonts w:eastAsia="宋体"/>
                <w:sz w:val="16"/>
                <w:szCs w:val="16"/>
                <w:lang w:val="en-US" w:eastAsia="zh-CN"/>
              </w:rPr>
            </w:pPr>
          </w:p>
        </w:tc>
      </w:tr>
      <w:tr w:rsidR="00A52039" w:rsidTr="00E70A2F">
        <w:trPr>
          <w:trHeight w:val="519"/>
          <w:jc w:val="center"/>
        </w:trPr>
        <w:tc>
          <w:tcPr>
            <w:tcW w:w="450" w:type="dxa"/>
            <w:textDirection w:val="btLr"/>
            <w:vAlign w:val="center"/>
          </w:tcPr>
          <w:p w:rsidR="00A52039" w:rsidRDefault="00A52039" w:rsidP="00E70A2F">
            <w:pPr>
              <w:spacing w:line="257" w:lineRule="auto"/>
              <w:ind w:right="113"/>
              <w:jc w:val="center"/>
              <w:rPr>
                <w:rFonts w:eastAsia="宋体"/>
                <w:sz w:val="16"/>
                <w:szCs w:val="16"/>
                <w:lang w:val="en-US" w:eastAsia="zh-CN"/>
              </w:rPr>
            </w:pPr>
            <w:r>
              <w:rPr>
                <w:rFonts w:eastAsia="宋体"/>
                <w:sz w:val="16"/>
                <w:szCs w:val="16"/>
                <w:lang w:val="en-US" w:eastAsia="zh-CN"/>
              </w:rPr>
              <w:lastRenderedPageBreak/>
              <w:t>TIME_OF_DEPARTURE_REQUESTED</w:t>
            </w:r>
          </w:p>
        </w:tc>
        <w:tc>
          <w:tcPr>
            <w:tcW w:w="2686" w:type="dxa"/>
            <w:vAlign w:val="center"/>
          </w:tcPr>
          <w:p w:rsidR="00A52039" w:rsidRDefault="00A52039" w:rsidP="00E70A2F">
            <w:pPr>
              <w:spacing w:line="257" w:lineRule="auto"/>
              <w:jc w:val="both"/>
              <w:rPr>
                <w:rFonts w:eastAsia="宋体"/>
                <w:sz w:val="16"/>
                <w:szCs w:val="16"/>
                <w:lang w:val="en-US" w:eastAsia="zh-CN"/>
              </w:rPr>
            </w:pPr>
          </w:p>
        </w:tc>
        <w:tc>
          <w:tcPr>
            <w:tcW w:w="5079" w:type="dxa"/>
            <w:vAlign w:val="center"/>
          </w:tcPr>
          <w:p w:rsidR="00C14EAC" w:rsidRPr="00C14EAC" w:rsidRDefault="00C14EAC" w:rsidP="00C14EAC">
            <w:pPr>
              <w:spacing w:after="0" w:line="240" w:lineRule="auto"/>
              <w:rPr>
                <w:rFonts w:eastAsia="宋体"/>
                <w:strike/>
                <w:color w:val="FF0000"/>
                <w:sz w:val="16"/>
                <w:szCs w:val="16"/>
                <w:lang w:val="en-US" w:eastAsia="zh-CN"/>
              </w:rPr>
            </w:pPr>
            <w:r w:rsidRPr="00C14EAC">
              <w:rPr>
                <w:rFonts w:eastAsia="宋体"/>
                <w:strike/>
                <w:color w:val="FF0000"/>
                <w:sz w:val="16"/>
                <w:szCs w:val="16"/>
                <w:lang w:val="en-US" w:eastAsia="zh-CN"/>
              </w:rPr>
              <w:t>See corresponding entry in Table 19-1 (TXVECTOR and RXVECTOR parameters)</w:t>
            </w:r>
          </w:p>
          <w:p w:rsidR="00C14EAC" w:rsidRPr="00C14EAC" w:rsidRDefault="00C14EAC" w:rsidP="00A52039">
            <w:pPr>
              <w:spacing w:after="0" w:line="240" w:lineRule="auto"/>
              <w:rPr>
                <w:rFonts w:eastAsia="宋体"/>
                <w:sz w:val="16"/>
                <w:szCs w:val="16"/>
                <w:lang w:val="en-US" w:eastAsia="zh-CN"/>
              </w:rPr>
            </w:pPr>
          </w:p>
          <w:p w:rsidR="00A52039" w:rsidRPr="0053359E" w:rsidRDefault="00A52039" w:rsidP="00A52039">
            <w:pPr>
              <w:spacing w:after="0" w:line="240" w:lineRule="auto"/>
              <w:rPr>
                <w:rFonts w:eastAsia="宋体"/>
                <w:sz w:val="16"/>
                <w:szCs w:val="16"/>
                <w:u w:val="single"/>
                <w:lang w:val="en-US" w:eastAsia="zh-CN"/>
              </w:rPr>
            </w:pPr>
            <w:r w:rsidRPr="00C14EAC">
              <w:rPr>
                <w:rFonts w:eastAsia="宋体"/>
                <w:color w:val="0070C0"/>
                <w:sz w:val="16"/>
                <w:szCs w:val="16"/>
                <w:u w:val="single"/>
                <w:lang w:val="en-US" w:eastAsia="zh-CN"/>
              </w:rPr>
              <w:t>Enumerated type</w:t>
            </w:r>
            <w:proofErr w:type="gramStart"/>
            <w:r w:rsidRPr="00C14EAC">
              <w:rPr>
                <w:rFonts w:eastAsia="宋体"/>
                <w:color w:val="0070C0"/>
                <w:sz w:val="16"/>
                <w:szCs w:val="16"/>
                <w:u w:val="single"/>
                <w:lang w:val="en-US" w:eastAsia="zh-CN"/>
              </w:rPr>
              <w:t>:</w:t>
            </w:r>
            <w:proofErr w:type="gramEnd"/>
            <w:r w:rsidRPr="00C14EAC">
              <w:rPr>
                <w:rFonts w:eastAsia="宋体" w:hint="eastAsia"/>
                <w:color w:val="0070C0"/>
                <w:sz w:val="16"/>
                <w:szCs w:val="16"/>
                <w:u w:val="single"/>
                <w:lang w:val="en-US" w:eastAsia="zh-CN"/>
              </w:rPr>
              <w:br/>
            </w:r>
            <w:r w:rsidRPr="00C14EAC">
              <w:rPr>
                <w:rFonts w:eastAsia="宋体"/>
                <w:color w:val="0070C0"/>
                <w:sz w:val="16"/>
                <w:szCs w:val="16"/>
                <w:u w:val="single"/>
                <w:lang w:val="en-US" w:eastAsia="zh-CN"/>
              </w:rPr>
              <w:t>true indicates that the MAC entity requests that the PHY entity measures</w:t>
            </w:r>
            <w:r w:rsidRPr="00C14EAC">
              <w:rPr>
                <w:rFonts w:eastAsia="宋体" w:hint="eastAsia"/>
                <w:color w:val="0070C0"/>
                <w:sz w:val="16"/>
                <w:szCs w:val="16"/>
                <w:u w:val="single"/>
                <w:lang w:val="en-US" w:eastAsia="zh-CN"/>
              </w:rPr>
              <w:br/>
            </w:r>
            <w:r w:rsidRPr="00C14EAC">
              <w:rPr>
                <w:rFonts w:eastAsia="宋体"/>
                <w:color w:val="0070C0"/>
                <w:sz w:val="16"/>
                <w:szCs w:val="16"/>
                <w:u w:val="single"/>
                <w:lang w:val="en-US" w:eastAsia="zh-CN"/>
              </w:rPr>
              <w:t>and reports time of departure parameters corresponding to the time when</w:t>
            </w:r>
            <w:r w:rsidRPr="00C14EAC">
              <w:rPr>
                <w:rFonts w:eastAsia="宋体" w:hint="eastAsia"/>
                <w:color w:val="0070C0"/>
                <w:sz w:val="16"/>
                <w:szCs w:val="16"/>
                <w:u w:val="single"/>
                <w:lang w:val="en-US" w:eastAsia="zh-CN"/>
              </w:rPr>
              <w:br/>
            </w:r>
            <w:r w:rsidRPr="00C14EAC">
              <w:rPr>
                <w:rFonts w:eastAsia="宋体"/>
                <w:color w:val="0070C0"/>
                <w:sz w:val="16"/>
                <w:szCs w:val="16"/>
                <w:u w:val="single"/>
                <w:lang w:val="en-US" w:eastAsia="zh-CN"/>
              </w:rPr>
              <w:t xml:space="preserve">the first frame energy is sent by the transmitting port. </w:t>
            </w:r>
            <w:proofErr w:type="gramStart"/>
            <w:r w:rsidRPr="00C14EAC">
              <w:rPr>
                <w:rFonts w:eastAsia="宋体"/>
                <w:color w:val="0070C0"/>
                <w:sz w:val="16"/>
                <w:szCs w:val="16"/>
                <w:u w:val="single"/>
                <w:lang w:val="en-US" w:eastAsia="zh-CN"/>
              </w:rPr>
              <w:t>false</w:t>
            </w:r>
            <w:proofErr w:type="gramEnd"/>
            <w:r w:rsidRPr="00C14EAC">
              <w:rPr>
                <w:rFonts w:eastAsia="宋体"/>
                <w:color w:val="0070C0"/>
                <w:sz w:val="16"/>
                <w:szCs w:val="16"/>
                <w:u w:val="single"/>
                <w:lang w:val="en-US" w:eastAsia="zh-CN"/>
              </w:rPr>
              <w:t xml:space="preserve"> indicates that</w:t>
            </w:r>
            <w:r w:rsidRPr="00C14EAC">
              <w:rPr>
                <w:rFonts w:eastAsia="宋体" w:hint="eastAsia"/>
                <w:color w:val="0070C0"/>
                <w:sz w:val="16"/>
                <w:szCs w:val="16"/>
                <w:u w:val="single"/>
                <w:lang w:val="en-US" w:eastAsia="zh-CN"/>
              </w:rPr>
              <w:br/>
            </w:r>
            <w:r w:rsidRPr="00C14EAC">
              <w:rPr>
                <w:rFonts w:eastAsia="宋体"/>
                <w:color w:val="0070C0"/>
                <w:sz w:val="16"/>
                <w:szCs w:val="16"/>
                <w:u w:val="single"/>
                <w:lang w:val="en-US" w:eastAsia="zh-CN"/>
              </w:rPr>
              <w:t>the MAC entity requests that the PHY entity neither measures nor reports</w:t>
            </w:r>
            <w:r w:rsidRPr="00C14EAC">
              <w:rPr>
                <w:rFonts w:eastAsia="宋体" w:hint="eastAsia"/>
                <w:color w:val="0070C0"/>
                <w:sz w:val="16"/>
                <w:szCs w:val="16"/>
                <w:u w:val="single"/>
                <w:lang w:val="en-US" w:eastAsia="zh-CN"/>
              </w:rPr>
              <w:br/>
            </w:r>
            <w:r w:rsidRPr="00C14EAC">
              <w:rPr>
                <w:rFonts w:eastAsia="宋体"/>
                <w:color w:val="0070C0"/>
                <w:sz w:val="16"/>
                <w:szCs w:val="16"/>
                <w:u w:val="single"/>
                <w:lang w:val="en-US" w:eastAsia="zh-CN"/>
              </w:rPr>
              <w:t>time of departure parameters.</w:t>
            </w:r>
            <w:r w:rsidR="0053359E">
              <w:rPr>
                <w:rFonts w:eastAsia="宋体"/>
                <w:color w:val="0070C0"/>
                <w:sz w:val="16"/>
                <w:szCs w:val="16"/>
                <w:u w:val="single"/>
                <w:lang w:val="en-US" w:eastAsia="zh-CN"/>
              </w:rPr>
              <w:t xml:space="preserve"> </w:t>
            </w:r>
            <w:r w:rsidR="0053359E" w:rsidRPr="0053359E">
              <w:rPr>
                <w:rFonts w:eastAsia="宋体"/>
                <w:i/>
                <w:sz w:val="16"/>
                <w:szCs w:val="16"/>
                <w:highlight w:val="yellow"/>
                <w:lang w:val="en-US" w:eastAsia="zh-CN"/>
              </w:rPr>
              <w:t>[CID# 5072]</w:t>
            </w:r>
          </w:p>
        </w:tc>
        <w:tc>
          <w:tcPr>
            <w:tcW w:w="503" w:type="dxa"/>
            <w:vAlign w:val="center"/>
          </w:tcPr>
          <w:p w:rsidR="00A52039" w:rsidRPr="00C14EAC" w:rsidRDefault="00C14EAC" w:rsidP="00E70A2F">
            <w:pPr>
              <w:spacing w:line="257" w:lineRule="auto"/>
              <w:jc w:val="center"/>
              <w:rPr>
                <w:rFonts w:eastAsia="宋体"/>
                <w:color w:val="0070C0"/>
                <w:sz w:val="16"/>
                <w:szCs w:val="16"/>
                <w:u w:val="single"/>
                <w:lang w:val="en-US" w:eastAsia="zh-CN"/>
              </w:rPr>
            </w:pPr>
            <w:r w:rsidRPr="00C14EAC">
              <w:rPr>
                <w:rFonts w:eastAsia="宋体"/>
                <w:color w:val="0070C0"/>
                <w:sz w:val="16"/>
                <w:szCs w:val="16"/>
                <w:u w:val="single"/>
                <w:lang w:val="en-US" w:eastAsia="zh-CN"/>
              </w:rPr>
              <w:t>O</w:t>
            </w:r>
          </w:p>
        </w:tc>
        <w:tc>
          <w:tcPr>
            <w:tcW w:w="502" w:type="dxa"/>
            <w:vAlign w:val="center"/>
          </w:tcPr>
          <w:p w:rsidR="00A52039" w:rsidRPr="00C14EAC" w:rsidRDefault="00A52039" w:rsidP="00E70A2F">
            <w:pPr>
              <w:spacing w:line="257" w:lineRule="auto"/>
              <w:jc w:val="center"/>
              <w:rPr>
                <w:rFonts w:eastAsia="宋体"/>
                <w:color w:val="0070C0"/>
                <w:sz w:val="16"/>
                <w:szCs w:val="16"/>
                <w:u w:val="single"/>
                <w:lang w:val="en-US" w:eastAsia="zh-CN"/>
              </w:rPr>
            </w:pPr>
            <w:r w:rsidRPr="00C14EAC">
              <w:rPr>
                <w:rFonts w:eastAsia="宋体"/>
                <w:color w:val="0070C0"/>
                <w:sz w:val="16"/>
                <w:szCs w:val="16"/>
                <w:u w:val="single"/>
                <w:lang w:val="en-US" w:eastAsia="zh-CN"/>
              </w:rPr>
              <w:t>N</w:t>
            </w:r>
          </w:p>
        </w:tc>
      </w:tr>
      <w:tr w:rsidR="00A52039" w:rsidTr="00E70A2F">
        <w:trPr>
          <w:trHeight w:val="90"/>
          <w:jc w:val="center"/>
        </w:trPr>
        <w:tc>
          <w:tcPr>
            <w:tcW w:w="450" w:type="dxa"/>
            <w:textDirection w:val="btLr"/>
            <w:vAlign w:val="center"/>
          </w:tcPr>
          <w:p w:rsidR="00A52039" w:rsidRDefault="00A52039" w:rsidP="00E70A2F">
            <w:pPr>
              <w:spacing w:line="257" w:lineRule="auto"/>
              <w:ind w:left="113" w:right="113"/>
              <w:jc w:val="center"/>
              <w:rPr>
                <w:rFonts w:eastAsia="宋体"/>
                <w:sz w:val="16"/>
                <w:szCs w:val="16"/>
                <w:lang w:val="en-US" w:eastAsia="zh-CN"/>
              </w:rPr>
            </w:pPr>
            <w:r>
              <w:rPr>
                <w:rFonts w:eastAsia="宋体"/>
                <w:sz w:val="16"/>
                <w:szCs w:val="16"/>
                <w:lang w:val="en-US" w:eastAsia="zh-CN"/>
              </w:rPr>
              <w:t>...</w:t>
            </w:r>
          </w:p>
        </w:tc>
        <w:tc>
          <w:tcPr>
            <w:tcW w:w="2686" w:type="dxa"/>
            <w:vAlign w:val="center"/>
          </w:tcPr>
          <w:p w:rsidR="00A52039" w:rsidRDefault="00A52039" w:rsidP="00E70A2F">
            <w:pPr>
              <w:spacing w:line="257" w:lineRule="auto"/>
              <w:jc w:val="both"/>
              <w:rPr>
                <w:rFonts w:eastAsia="宋体"/>
                <w:sz w:val="16"/>
                <w:szCs w:val="16"/>
                <w:lang w:val="en-US" w:eastAsia="zh-CN"/>
              </w:rPr>
            </w:pPr>
            <w:r>
              <w:rPr>
                <w:rFonts w:eastAsia="宋体"/>
                <w:sz w:val="16"/>
                <w:szCs w:val="16"/>
                <w:lang w:val="en-US" w:eastAsia="zh-CN"/>
              </w:rPr>
              <w:t>...</w:t>
            </w:r>
          </w:p>
        </w:tc>
        <w:tc>
          <w:tcPr>
            <w:tcW w:w="5079" w:type="dxa"/>
            <w:vAlign w:val="center"/>
          </w:tcPr>
          <w:p w:rsidR="00A52039" w:rsidRDefault="00A52039" w:rsidP="00E70A2F">
            <w:pPr>
              <w:spacing w:beforeLines="50" w:before="120" w:afterLines="50" w:after="120" w:line="240" w:lineRule="auto"/>
              <w:rPr>
                <w:rFonts w:eastAsia="TimesNewRomanPSMT"/>
                <w:sz w:val="16"/>
                <w:szCs w:val="16"/>
                <w:lang w:val="en-US" w:eastAsia="zh-CN"/>
              </w:rPr>
            </w:pPr>
            <w:r>
              <w:rPr>
                <w:rFonts w:eastAsia="TimesNewRomanPSMT"/>
                <w:sz w:val="16"/>
                <w:szCs w:val="16"/>
                <w:lang w:val="en-US" w:eastAsia="zh-CN"/>
              </w:rPr>
              <w:t>...</w:t>
            </w:r>
          </w:p>
        </w:tc>
        <w:tc>
          <w:tcPr>
            <w:tcW w:w="503" w:type="dxa"/>
            <w:vAlign w:val="center"/>
          </w:tcPr>
          <w:p w:rsidR="00A52039" w:rsidRDefault="00A52039" w:rsidP="00E70A2F">
            <w:pPr>
              <w:jc w:val="center"/>
              <w:rPr>
                <w:rFonts w:eastAsia="TimesNewRomanPSMT"/>
                <w:sz w:val="16"/>
                <w:szCs w:val="16"/>
                <w:lang w:val="en-US" w:eastAsia="zh-CN"/>
              </w:rPr>
            </w:pPr>
          </w:p>
        </w:tc>
        <w:tc>
          <w:tcPr>
            <w:tcW w:w="502" w:type="dxa"/>
            <w:vAlign w:val="center"/>
          </w:tcPr>
          <w:p w:rsidR="00A52039" w:rsidRDefault="00A52039" w:rsidP="00E70A2F">
            <w:pPr>
              <w:jc w:val="center"/>
              <w:rPr>
                <w:rFonts w:eastAsia="TimesNewRomanPSMT"/>
                <w:sz w:val="16"/>
                <w:szCs w:val="16"/>
                <w:lang w:val="en-US" w:eastAsia="zh-CN"/>
              </w:rPr>
            </w:pPr>
          </w:p>
        </w:tc>
      </w:tr>
    </w:tbl>
    <w:p w:rsidR="00A52039" w:rsidRDefault="00A52039">
      <w:pPr>
        <w:spacing w:after="0" w:line="240" w:lineRule="auto"/>
        <w:rPr>
          <w:rFonts w:eastAsia="宋体"/>
          <w:b/>
          <w:bCs/>
          <w:i/>
          <w:iCs/>
          <w:lang w:val="en-US" w:eastAsia="zh-CN"/>
        </w:rPr>
      </w:pPr>
    </w:p>
    <w:p w:rsidR="00C14EAC" w:rsidRDefault="00C14EAC">
      <w:pPr>
        <w:spacing w:after="0" w:line="240" w:lineRule="auto"/>
        <w:rPr>
          <w:rFonts w:eastAsia="宋体"/>
          <w:b/>
          <w:bCs/>
          <w:i/>
          <w:iCs/>
          <w:lang w:val="en-US" w:eastAsia="zh-CN"/>
        </w:rPr>
      </w:pPr>
    </w:p>
    <w:p w:rsidR="00C14EAC" w:rsidRDefault="00C14EAC">
      <w:pPr>
        <w:spacing w:after="0" w:line="240" w:lineRule="auto"/>
        <w:rPr>
          <w:rFonts w:eastAsia="宋体"/>
          <w:b/>
          <w:bCs/>
          <w:i/>
          <w:iCs/>
          <w:lang w:val="en-US" w:eastAsia="zh-CN"/>
        </w:rPr>
      </w:pPr>
    </w:p>
    <w:p w:rsidR="009D689B" w:rsidRDefault="00C14EAC">
      <w:pPr>
        <w:spacing w:after="0" w:line="240" w:lineRule="auto"/>
        <w:rPr>
          <w:rFonts w:eastAsia="宋体"/>
          <w:b/>
          <w:bCs/>
          <w:i/>
          <w:iCs/>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5072</w:t>
      </w:r>
      <w:r>
        <w:rPr>
          <w:bCs/>
          <w:i/>
          <w:iCs/>
          <w:sz w:val="24"/>
          <w:szCs w:val="24"/>
          <w:highlight w:val="yellow"/>
          <w:lang w:eastAsia="ko-KR"/>
        </w:rPr>
        <w:t>--------------------------</w:t>
      </w:r>
      <w:r w:rsidR="00420EA4">
        <w:rPr>
          <w:rFonts w:eastAsia="宋体"/>
          <w:b/>
          <w:bCs/>
          <w:i/>
          <w:iCs/>
          <w:lang w:val="en-US" w:eastAsia="zh-CN"/>
        </w:rPr>
        <w:br w:type="page"/>
      </w:r>
    </w:p>
    <w:p w:rsidR="009D689B" w:rsidRDefault="00420EA4">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9D689B" w:rsidRDefault="00420EA4">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eastAsia="宋体" w:hint="eastAsia"/>
          <w:b/>
          <w:color w:val="000000"/>
          <w:sz w:val="28"/>
          <w:lang w:val="en-US" w:eastAsia="zh-CN"/>
        </w:rPr>
        <w:t>bd</w:t>
      </w:r>
      <w:r>
        <w:rPr>
          <w:b/>
          <w:color w:val="000000"/>
          <w:sz w:val="28"/>
          <w:lang w:val="en-US" w:eastAsia="ko-KR"/>
        </w:rPr>
        <w:t>/D</w:t>
      </w:r>
      <w:r>
        <w:rPr>
          <w:rFonts w:eastAsia="宋体" w:hint="eastAsia"/>
          <w:b/>
          <w:color w:val="000000"/>
          <w:sz w:val="28"/>
          <w:lang w:val="en-US" w:eastAsia="zh-CN"/>
        </w:rPr>
        <w:t>4.</w:t>
      </w:r>
      <w:r>
        <w:rPr>
          <w:rFonts w:eastAsia="宋体"/>
          <w:b/>
          <w:color w:val="000000"/>
          <w:sz w:val="28"/>
          <w:lang w:val="en-US" w:eastAsia="zh-CN"/>
        </w:rPr>
        <w:t>0</w:t>
      </w:r>
      <w:r>
        <w:rPr>
          <w:b/>
          <w:color w:val="000000"/>
          <w:sz w:val="28"/>
          <w:lang w:val="en-US" w:eastAsia="ko-KR"/>
        </w:rPr>
        <w:t xml:space="preserve">, </w:t>
      </w:r>
      <w:r>
        <w:rPr>
          <w:rFonts w:eastAsia="宋体" w:hint="eastAsia"/>
          <w:b/>
          <w:color w:val="000000"/>
          <w:sz w:val="28"/>
          <w:lang w:val="en-US" w:eastAsia="zh-CN"/>
        </w:rPr>
        <w:t>March</w:t>
      </w:r>
      <w:r>
        <w:rPr>
          <w:b/>
          <w:color w:val="000000"/>
          <w:sz w:val="28"/>
          <w:lang w:val="en-US" w:eastAsia="ko-KR"/>
        </w:rPr>
        <w:t xml:space="preserve"> 20</w:t>
      </w:r>
      <w:r>
        <w:rPr>
          <w:rFonts w:eastAsia="宋体" w:hint="eastAsia"/>
          <w:b/>
          <w:color w:val="000000"/>
          <w:sz w:val="28"/>
          <w:lang w:val="en-US" w:eastAsia="zh-CN"/>
        </w:rPr>
        <w:t>22</w:t>
      </w:r>
      <w:r>
        <w:rPr>
          <w:b/>
          <w:color w:val="000000"/>
          <w:sz w:val="28"/>
          <w:lang w:val="en-US" w:eastAsia="ko-KR"/>
        </w:rPr>
        <w:t>.</w:t>
      </w:r>
    </w:p>
    <w:sectPr w:rsidR="009D689B">
      <w:headerReference w:type="default" r:id="rId12"/>
      <w:footerReference w:type="default" r:id="rId13"/>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0A9" w:rsidRDefault="006620A9">
      <w:pPr>
        <w:spacing w:line="240" w:lineRule="auto"/>
      </w:pPr>
      <w:r>
        <w:separator/>
      </w:r>
    </w:p>
  </w:endnote>
  <w:endnote w:type="continuationSeparator" w:id="0">
    <w:p w:rsidR="006620A9" w:rsidRDefault="006620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charset w:val="00"/>
    <w:family w:val="roman"/>
    <w:pitch w:val="default"/>
    <w:sig w:usb0="00000000" w:usb1="00000000" w:usb2="00000010" w:usb3="00000000" w:csb0="0002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charset w:val="00"/>
    <w:family w:val="roman"/>
    <w:pitch w:val="default"/>
  </w:font>
  <w:font w:name="Symbol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A2F" w:rsidRDefault="006620A9">
    <w:pPr>
      <w:pStyle w:val="a6"/>
      <w:tabs>
        <w:tab w:val="clear" w:pos="6480"/>
        <w:tab w:val="center" w:pos="4680"/>
        <w:tab w:val="right" w:pos="9360"/>
      </w:tabs>
    </w:pPr>
    <w:r>
      <w:fldChar w:fldCharType="begin"/>
    </w:r>
    <w:r>
      <w:instrText xml:space="preserve"> SUBJECT  \* MERGEFORMAT </w:instrText>
    </w:r>
    <w:r>
      <w:fldChar w:fldCharType="separate"/>
    </w:r>
    <w:r w:rsidR="00E70A2F">
      <w:t>Submission</w:t>
    </w:r>
    <w:r>
      <w:fldChar w:fldCharType="end"/>
    </w:r>
    <w:r w:rsidR="00E70A2F">
      <w:tab/>
      <w:t xml:space="preserve">page </w:t>
    </w:r>
    <w:r w:rsidR="00E70A2F">
      <w:fldChar w:fldCharType="begin"/>
    </w:r>
    <w:r w:rsidR="00E70A2F">
      <w:instrText xml:space="preserve">page </w:instrText>
    </w:r>
    <w:r w:rsidR="00E70A2F">
      <w:fldChar w:fldCharType="separate"/>
    </w:r>
    <w:r w:rsidR="0025702F">
      <w:rPr>
        <w:noProof/>
      </w:rPr>
      <w:t>7</w:t>
    </w:r>
    <w:r w:rsidR="00E70A2F">
      <w:fldChar w:fldCharType="end"/>
    </w:r>
    <w:r w:rsidR="00E70A2F">
      <w:tab/>
    </w:r>
    <w:r w:rsidR="00E70A2F">
      <w:rPr>
        <w:rFonts w:eastAsia="宋体" w:hint="eastAsia"/>
        <w:lang w:eastAsia="zh-CN"/>
      </w:rPr>
      <w:t>Bo Sun</w:t>
    </w:r>
    <w:r w:rsidR="00E70A2F">
      <w:rPr>
        <w:lang w:eastAsia="ko-KR"/>
      </w:rPr>
      <w:t xml:space="preserve"> (</w:t>
    </w:r>
    <w:r w:rsidR="00E70A2F">
      <w:rPr>
        <w:rFonts w:eastAsia="宋体" w:hint="eastAsia"/>
        <w:lang w:eastAsia="zh-CN"/>
      </w:rPr>
      <w:t>ZTE</w:t>
    </w:r>
    <w:r w:rsidR="00E70A2F">
      <w:rPr>
        <w:lang w:eastAsia="ko-KR"/>
      </w:rPr>
      <w:t>)</w:t>
    </w:r>
  </w:p>
  <w:p w:rsidR="00E70A2F" w:rsidRDefault="00E70A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0A9" w:rsidRDefault="006620A9">
      <w:pPr>
        <w:spacing w:after="0"/>
      </w:pPr>
      <w:r>
        <w:separator/>
      </w:r>
    </w:p>
  </w:footnote>
  <w:footnote w:type="continuationSeparator" w:id="0">
    <w:p w:rsidR="006620A9" w:rsidRDefault="006620A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A2F" w:rsidRDefault="00E70A2F">
    <w:pPr>
      <w:pStyle w:val="a7"/>
      <w:tabs>
        <w:tab w:val="clear" w:pos="6480"/>
        <w:tab w:val="center" w:pos="4680"/>
        <w:tab w:val="right" w:pos="9360"/>
      </w:tabs>
    </w:pPr>
    <w:r>
      <w:rPr>
        <w:rFonts w:eastAsia="宋体" w:hint="eastAsia"/>
        <w:lang w:val="en-US" w:eastAsia="zh-CN"/>
      </w:rPr>
      <w:t>May 2022</w:t>
    </w:r>
    <w:r>
      <w:tab/>
    </w:r>
    <w:r>
      <w:tab/>
    </w:r>
    <w:r>
      <w:fldChar w:fldCharType="begin"/>
    </w:r>
    <w:r>
      <w:instrText xml:space="preserve"> TITLE  \* MERGEFORMAT </w:instrText>
    </w:r>
    <w:r>
      <w:fldChar w:fldCharType="end"/>
    </w:r>
    <w:r w:rsidR="006620A9">
      <w:fldChar w:fldCharType="begin"/>
    </w:r>
    <w:r w:rsidR="006620A9">
      <w:instrText xml:space="preserve"> TITLE  \* MERGEFORMAT </w:instrText>
    </w:r>
    <w:r w:rsidR="006620A9">
      <w:fldChar w:fldCharType="separate"/>
    </w:r>
    <w:r>
      <w:t>doc.: IEEE 802.11-</w:t>
    </w:r>
    <w:r>
      <w:rPr>
        <w:rFonts w:eastAsia="宋体" w:hint="eastAsia"/>
        <w:lang w:val="en-US" w:eastAsia="zh-CN"/>
      </w:rPr>
      <w:t>22</w:t>
    </w:r>
    <w:r>
      <w:t>/0817</w:t>
    </w:r>
    <w:r>
      <w:rPr>
        <w:lang w:eastAsia="ko-KR"/>
      </w:rPr>
      <w:t>r</w:t>
    </w:r>
    <w:r w:rsidR="006620A9">
      <w:rPr>
        <w:lang w:eastAsia="ko-KR"/>
      </w:rPr>
      <w:fldChar w:fldCharType="end"/>
    </w:r>
    <w:r w:rsidR="00833E06">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15:restartNumberingAfterBreak="0">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jMjk0NzI5NzQ1N2Y2OTQ4ZjRlZjFjYzYzMzQ5NzcifQ=="/>
  </w:docVars>
  <w:rsids>
    <w:rsidRoot w:val="00172A27"/>
    <w:rsid w:val="000000B2"/>
    <w:rsid w:val="0000030D"/>
    <w:rsid w:val="000013EC"/>
    <w:rsid w:val="0000230D"/>
    <w:rsid w:val="000026B9"/>
    <w:rsid w:val="000027A5"/>
    <w:rsid w:val="00003800"/>
    <w:rsid w:val="0000436B"/>
    <w:rsid w:val="000045FA"/>
    <w:rsid w:val="000048F8"/>
    <w:rsid w:val="00004971"/>
    <w:rsid w:val="0000567E"/>
    <w:rsid w:val="00006454"/>
    <w:rsid w:val="000067AA"/>
    <w:rsid w:val="00006DBB"/>
    <w:rsid w:val="0000743C"/>
    <w:rsid w:val="00010211"/>
    <w:rsid w:val="0001027F"/>
    <w:rsid w:val="00010A03"/>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873"/>
    <w:rsid w:val="00023A67"/>
    <w:rsid w:val="00023B30"/>
    <w:rsid w:val="00023CD8"/>
    <w:rsid w:val="00024344"/>
    <w:rsid w:val="00024487"/>
    <w:rsid w:val="000247BF"/>
    <w:rsid w:val="00024D9D"/>
    <w:rsid w:val="00027596"/>
    <w:rsid w:val="00027D05"/>
    <w:rsid w:val="00031E68"/>
    <w:rsid w:val="00031F86"/>
    <w:rsid w:val="00033648"/>
    <w:rsid w:val="00033B0A"/>
    <w:rsid w:val="00034E6F"/>
    <w:rsid w:val="000353B5"/>
    <w:rsid w:val="000358B3"/>
    <w:rsid w:val="00035B97"/>
    <w:rsid w:val="00037AD9"/>
    <w:rsid w:val="00037B1A"/>
    <w:rsid w:val="000405C4"/>
    <w:rsid w:val="00040D03"/>
    <w:rsid w:val="00040F76"/>
    <w:rsid w:val="00042959"/>
    <w:rsid w:val="00044DC0"/>
    <w:rsid w:val="000450CB"/>
    <w:rsid w:val="0004609A"/>
    <w:rsid w:val="000478EE"/>
    <w:rsid w:val="000479A5"/>
    <w:rsid w:val="00050796"/>
    <w:rsid w:val="00052123"/>
    <w:rsid w:val="0005273E"/>
    <w:rsid w:val="00053317"/>
    <w:rsid w:val="00053519"/>
    <w:rsid w:val="00053EC6"/>
    <w:rsid w:val="00054694"/>
    <w:rsid w:val="00054BB9"/>
    <w:rsid w:val="0005573F"/>
    <w:rsid w:val="000559E8"/>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1F8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E54"/>
    <w:rsid w:val="00087FD9"/>
    <w:rsid w:val="00090640"/>
    <w:rsid w:val="00091349"/>
    <w:rsid w:val="00092971"/>
    <w:rsid w:val="00092AC6"/>
    <w:rsid w:val="00092E13"/>
    <w:rsid w:val="00093AD2"/>
    <w:rsid w:val="00094FFA"/>
    <w:rsid w:val="0009528E"/>
    <w:rsid w:val="0009661D"/>
    <w:rsid w:val="00096697"/>
    <w:rsid w:val="0009713F"/>
    <w:rsid w:val="000972C7"/>
    <w:rsid w:val="000A0173"/>
    <w:rsid w:val="000A1C31"/>
    <w:rsid w:val="000A1F25"/>
    <w:rsid w:val="000A36B3"/>
    <w:rsid w:val="000A4B15"/>
    <w:rsid w:val="000A4D1E"/>
    <w:rsid w:val="000A5749"/>
    <w:rsid w:val="000A671D"/>
    <w:rsid w:val="000A7680"/>
    <w:rsid w:val="000B041A"/>
    <w:rsid w:val="000B083E"/>
    <w:rsid w:val="000B0DAF"/>
    <w:rsid w:val="000B119F"/>
    <w:rsid w:val="000B33A2"/>
    <w:rsid w:val="000B37F9"/>
    <w:rsid w:val="000B4F63"/>
    <w:rsid w:val="000B50F5"/>
    <w:rsid w:val="000B58CF"/>
    <w:rsid w:val="000B59FE"/>
    <w:rsid w:val="000B5DB5"/>
    <w:rsid w:val="000B62B5"/>
    <w:rsid w:val="000C1B3F"/>
    <w:rsid w:val="000C2DCA"/>
    <w:rsid w:val="000C3193"/>
    <w:rsid w:val="000C3F66"/>
    <w:rsid w:val="000C4646"/>
    <w:rsid w:val="000C4992"/>
    <w:rsid w:val="000C54F3"/>
    <w:rsid w:val="000C6A2F"/>
    <w:rsid w:val="000C6E4B"/>
    <w:rsid w:val="000D00A8"/>
    <w:rsid w:val="000D0FFE"/>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5C45"/>
    <w:rsid w:val="000E6539"/>
    <w:rsid w:val="000E6771"/>
    <w:rsid w:val="000E70CA"/>
    <w:rsid w:val="000E720C"/>
    <w:rsid w:val="000E752D"/>
    <w:rsid w:val="000F0268"/>
    <w:rsid w:val="000F12EB"/>
    <w:rsid w:val="000F1B4B"/>
    <w:rsid w:val="000F1ED7"/>
    <w:rsid w:val="000F238C"/>
    <w:rsid w:val="000F2F7D"/>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06C9B"/>
    <w:rsid w:val="001101C2"/>
    <w:rsid w:val="001109AA"/>
    <w:rsid w:val="00110CF6"/>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439"/>
    <w:rsid w:val="00122C51"/>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5BF1"/>
    <w:rsid w:val="00155F28"/>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631"/>
    <w:rsid w:val="00184AF8"/>
    <w:rsid w:val="0018577E"/>
    <w:rsid w:val="00186619"/>
    <w:rsid w:val="001869E8"/>
    <w:rsid w:val="00187129"/>
    <w:rsid w:val="001876AE"/>
    <w:rsid w:val="001904EC"/>
    <w:rsid w:val="0019164F"/>
    <w:rsid w:val="0019263A"/>
    <w:rsid w:val="00192C6E"/>
    <w:rsid w:val="00193B54"/>
    <w:rsid w:val="00193C39"/>
    <w:rsid w:val="001943F7"/>
    <w:rsid w:val="00197B92"/>
    <w:rsid w:val="001A0C2B"/>
    <w:rsid w:val="001A0CEC"/>
    <w:rsid w:val="001A0EDB"/>
    <w:rsid w:val="001A100B"/>
    <w:rsid w:val="001A1B7C"/>
    <w:rsid w:val="001A1F3C"/>
    <w:rsid w:val="001A2240"/>
    <w:rsid w:val="001A2687"/>
    <w:rsid w:val="001A2CDE"/>
    <w:rsid w:val="001A4660"/>
    <w:rsid w:val="001A4E52"/>
    <w:rsid w:val="001A59EE"/>
    <w:rsid w:val="001A67B5"/>
    <w:rsid w:val="001A77FD"/>
    <w:rsid w:val="001B0001"/>
    <w:rsid w:val="001B05CC"/>
    <w:rsid w:val="001B12C6"/>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0B09"/>
    <w:rsid w:val="001D14E1"/>
    <w:rsid w:val="001D15ED"/>
    <w:rsid w:val="001D2A6C"/>
    <w:rsid w:val="001D328B"/>
    <w:rsid w:val="001D3CA6"/>
    <w:rsid w:val="001D4A93"/>
    <w:rsid w:val="001D5F28"/>
    <w:rsid w:val="001D7529"/>
    <w:rsid w:val="001D7948"/>
    <w:rsid w:val="001D7EDC"/>
    <w:rsid w:val="001D7FDA"/>
    <w:rsid w:val="001E0946"/>
    <w:rsid w:val="001E1001"/>
    <w:rsid w:val="001E15F8"/>
    <w:rsid w:val="001E1C8D"/>
    <w:rsid w:val="001E2F4E"/>
    <w:rsid w:val="001E305D"/>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5EB"/>
    <w:rsid w:val="001F491C"/>
    <w:rsid w:val="001F5AE6"/>
    <w:rsid w:val="001F5BF6"/>
    <w:rsid w:val="001F5C29"/>
    <w:rsid w:val="001F5D16"/>
    <w:rsid w:val="001F61C1"/>
    <w:rsid w:val="001F620B"/>
    <w:rsid w:val="0020013A"/>
    <w:rsid w:val="002002A6"/>
    <w:rsid w:val="00200337"/>
    <w:rsid w:val="0020058A"/>
    <w:rsid w:val="00200717"/>
    <w:rsid w:val="00201EF1"/>
    <w:rsid w:val="002031C9"/>
    <w:rsid w:val="002035EE"/>
    <w:rsid w:val="0020462A"/>
    <w:rsid w:val="002046A1"/>
    <w:rsid w:val="002046CC"/>
    <w:rsid w:val="0020501A"/>
    <w:rsid w:val="002063EC"/>
    <w:rsid w:val="0020645E"/>
    <w:rsid w:val="00206C7A"/>
    <w:rsid w:val="00206D24"/>
    <w:rsid w:val="00210C55"/>
    <w:rsid w:val="00210DDD"/>
    <w:rsid w:val="002125D6"/>
    <w:rsid w:val="00212E2A"/>
    <w:rsid w:val="00213E53"/>
    <w:rsid w:val="002141B2"/>
    <w:rsid w:val="00214B50"/>
    <w:rsid w:val="0021547E"/>
    <w:rsid w:val="002155F4"/>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00F"/>
    <w:rsid w:val="0025375C"/>
    <w:rsid w:val="002539AB"/>
    <w:rsid w:val="00253FDD"/>
    <w:rsid w:val="002547A3"/>
    <w:rsid w:val="00255A8B"/>
    <w:rsid w:val="002569EA"/>
    <w:rsid w:val="0025702F"/>
    <w:rsid w:val="00260EC1"/>
    <w:rsid w:val="00261496"/>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3A9"/>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0AC8"/>
    <w:rsid w:val="00291097"/>
    <w:rsid w:val="0029137C"/>
    <w:rsid w:val="00291614"/>
    <w:rsid w:val="002919E5"/>
    <w:rsid w:val="00291A10"/>
    <w:rsid w:val="0029309B"/>
    <w:rsid w:val="00294B37"/>
    <w:rsid w:val="00295303"/>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5D3"/>
    <w:rsid w:val="002B3914"/>
    <w:rsid w:val="002B5901"/>
    <w:rsid w:val="002B5973"/>
    <w:rsid w:val="002C271D"/>
    <w:rsid w:val="002C2A2B"/>
    <w:rsid w:val="002C4246"/>
    <w:rsid w:val="002C4985"/>
    <w:rsid w:val="002C49D8"/>
    <w:rsid w:val="002C6B4F"/>
    <w:rsid w:val="002C6CFB"/>
    <w:rsid w:val="002C72E1"/>
    <w:rsid w:val="002C7658"/>
    <w:rsid w:val="002D001B"/>
    <w:rsid w:val="002D1154"/>
    <w:rsid w:val="002D1979"/>
    <w:rsid w:val="002D1D40"/>
    <w:rsid w:val="002D3073"/>
    <w:rsid w:val="002D35DD"/>
    <w:rsid w:val="002D4EAC"/>
    <w:rsid w:val="002D518F"/>
    <w:rsid w:val="002D5D5C"/>
    <w:rsid w:val="002D698B"/>
    <w:rsid w:val="002D6F6A"/>
    <w:rsid w:val="002D7ED5"/>
    <w:rsid w:val="002E063D"/>
    <w:rsid w:val="002E1B18"/>
    <w:rsid w:val="002E2017"/>
    <w:rsid w:val="002E2512"/>
    <w:rsid w:val="002E340A"/>
    <w:rsid w:val="002E3E30"/>
    <w:rsid w:val="002E5D12"/>
    <w:rsid w:val="002E5FE7"/>
    <w:rsid w:val="002E6FF6"/>
    <w:rsid w:val="002F0915"/>
    <w:rsid w:val="002F0CA0"/>
    <w:rsid w:val="002F1269"/>
    <w:rsid w:val="002F1F8F"/>
    <w:rsid w:val="002F25B2"/>
    <w:rsid w:val="002F26AF"/>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228"/>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20CD"/>
    <w:rsid w:val="00343554"/>
    <w:rsid w:val="003449F9"/>
    <w:rsid w:val="00344DA5"/>
    <w:rsid w:val="00345650"/>
    <w:rsid w:val="0034581F"/>
    <w:rsid w:val="0034592B"/>
    <w:rsid w:val="003479E4"/>
    <w:rsid w:val="00347C43"/>
    <w:rsid w:val="0035009C"/>
    <w:rsid w:val="00350CA7"/>
    <w:rsid w:val="00350F44"/>
    <w:rsid w:val="0035213C"/>
    <w:rsid w:val="00352DC1"/>
    <w:rsid w:val="00353A3A"/>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0997"/>
    <w:rsid w:val="00391845"/>
    <w:rsid w:val="003924F8"/>
    <w:rsid w:val="00392FBC"/>
    <w:rsid w:val="00393446"/>
    <w:rsid w:val="003945E3"/>
    <w:rsid w:val="00394E6D"/>
    <w:rsid w:val="00395A50"/>
    <w:rsid w:val="00395FF7"/>
    <w:rsid w:val="0039787F"/>
    <w:rsid w:val="003A09DF"/>
    <w:rsid w:val="003A161F"/>
    <w:rsid w:val="003A1693"/>
    <w:rsid w:val="003A1CC7"/>
    <w:rsid w:val="003A1CFA"/>
    <w:rsid w:val="003A22E2"/>
    <w:rsid w:val="003A29E6"/>
    <w:rsid w:val="003A2CCD"/>
    <w:rsid w:val="003A3196"/>
    <w:rsid w:val="003A36DB"/>
    <w:rsid w:val="003A3ABC"/>
    <w:rsid w:val="003A44DE"/>
    <w:rsid w:val="003A478D"/>
    <w:rsid w:val="003A56B2"/>
    <w:rsid w:val="003A5BFF"/>
    <w:rsid w:val="003A5CE9"/>
    <w:rsid w:val="003A6244"/>
    <w:rsid w:val="003A677F"/>
    <w:rsid w:val="003A6AC1"/>
    <w:rsid w:val="003A6B04"/>
    <w:rsid w:val="003A74EB"/>
    <w:rsid w:val="003A7B64"/>
    <w:rsid w:val="003B03CE"/>
    <w:rsid w:val="003B0C59"/>
    <w:rsid w:val="003B1BDE"/>
    <w:rsid w:val="003B1D6F"/>
    <w:rsid w:val="003B2837"/>
    <w:rsid w:val="003B3C5F"/>
    <w:rsid w:val="003B4DAD"/>
    <w:rsid w:val="003B52F2"/>
    <w:rsid w:val="003B550B"/>
    <w:rsid w:val="003B6329"/>
    <w:rsid w:val="003B64A5"/>
    <w:rsid w:val="003B6F60"/>
    <w:rsid w:val="003B76BD"/>
    <w:rsid w:val="003B783A"/>
    <w:rsid w:val="003B7992"/>
    <w:rsid w:val="003C045C"/>
    <w:rsid w:val="003C072C"/>
    <w:rsid w:val="003C1CE6"/>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666"/>
    <w:rsid w:val="003D1909"/>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4A33"/>
    <w:rsid w:val="003E5916"/>
    <w:rsid w:val="003E5CD9"/>
    <w:rsid w:val="003E5D5A"/>
    <w:rsid w:val="003E5DE7"/>
    <w:rsid w:val="003E6208"/>
    <w:rsid w:val="003E667C"/>
    <w:rsid w:val="003E68F6"/>
    <w:rsid w:val="003E7414"/>
    <w:rsid w:val="003E7F99"/>
    <w:rsid w:val="003F1281"/>
    <w:rsid w:val="003F2B96"/>
    <w:rsid w:val="003F2D6C"/>
    <w:rsid w:val="003F4A27"/>
    <w:rsid w:val="003F5884"/>
    <w:rsid w:val="003F596B"/>
    <w:rsid w:val="003F6B76"/>
    <w:rsid w:val="003F793B"/>
    <w:rsid w:val="004002B6"/>
    <w:rsid w:val="00400DC4"/>
    <w:rsid w:val="004010D0"/>
    <w:rsid w:val="004014AE"/>
    <w:rsid w:val="0040318B"/>
    <w:rsid w:val="00403271"/>
    <w:rsid w:val="00403645"/>
    <w:rsid w:val="00403B13"/>
    <w:rsid w:val="00403F46"/>
    <w:rsid w:val="004049F1"/>
    <w:rsid w:val="004051EE"/>
    <w:rsid w:val="00406388"/>
    <w:rsid w:val="00407C5B"/>
    <w:rsid w:val="0041075F"/>
    <w:rsid w:val="004110BE"/>
    <w:rsid w:val="0041147F"/>
    <w:rsid w:val="00411A99"/>
    <w:rsid w:val="00411C03"/>
    <w:rsid w:val="00411E59"/>
    <w:rsid w:val="0041362F"/>
    <w:rsid w:val="0041562C"/>
    <w:rsid w:val="00415C55"/>
    <w:rsid w:val="0042030F"/>
    <w:rsid w:val="004209D5"/>
    <w:rsid w:val="00420EA4"/>
    <w:rsid w:val="00421159"/>
    <w:rsid w:val="00421A46"/>
    <w:rsid w:val="00421ED0"/>
    <w:rsid w:val="00422546"/>
    <w:rsid w:val="00422D5C"/>
    <w:rsid w:val="00423116"/>
    <w:rsid w:val="00423634"/>
    <w:rsid w:val="0042390D"/>
    <w:rsid w:val="0042447B"/>
    <w:rsid w:val="00425A70"/>
    <w:rsid w:val="00426281"/>
    <w:rsid w:val="0042637E"/>
    <w:rsid w:val="004270C7"/>
    <w:rsid w:val="00430648"/>
    <w:rsid w:val="00430A8C"/>
    <w:rsid w:val="00430D0B"/>
    <w:rsid w:val="00430E74"/>
    <w:rsid w:val="00431E70"/>
    <w:rsid w:val="00432069"/>
    <w:rsid w:val="00432CC5"/>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463"/>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4FC"/>
    <w:rsid w:val="00466B33"/>
    <w:rsid w:val="00466C8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085"/>
    <w:rsid w:val="004921DA"/>
    <w:rsid w:val="00492A82"/>
    <w:rsid w:val="00493216"/>
    <w:rsid w:val="0049468A"/>
    <w:rsid w:val="004946E9"/>
    <w:rsid w:val="0049489F"/>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1DE"/>
    <w:rsid w:val="004C3C2A"/>
    <w:rsid w:val="004C67BC"/>
    <w:rsid w:val="004C6D5B"/>
    <w:rsid w:val="004C6F5C"/>
    <w:rsid w:val="004C79FF"/>
    <w:rsid w:val="004C7CE0"/>
    <w:rsid w:val="004D03A1"/>
    <w:rsid w:val="004D071D"/>
    <w:rsid w:val="004D0BED"/>
    <w:rsid w:val="004D0CE4"/>
    <w:rsid w:val="004D0F1C"/>
    <w:rsid w:val="004D2D75"/>
    <w:rsid w:val="004D437E"/>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198"/>
    <w:rsid w:val="005065EB"/>
    <w:rsid w:val="00506863"/>
    <w:rsid w:val="00506A45"/>
    <w:rsid w:val="005072B6"/>
    <w:rsid w:val="00507500"/>
    <w:rsid w:val="0050752C"/>
    <w:rsid w:val="00507B1D"/>
    <w:rsid w:val="0051035D"/>
    <w:rsid w:val="0051111F"/>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3CE"/>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9E"/>
    <w:rsid w:val="005335DE"/>
    <w:rsid w:val="00533EE1"/>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300"/>
    <w:rsid w:val="005567E2"/>
    <w:rsid w:val="005605F1"/>
    <w:rsid w:val="00561D4C"/>
    <w:rsid w:val="00562627"/>
    <w:rsid w:val="00562986"/>
    <w:rsid w:val="0056349A"/>
    <w:rsid w:val="00563B85"/>
    <w:rsid w:val="00564BA9"/>
    <w:rsid w:val="00565751"/>
    <w:rsid w:val="005660CE"/>
    <w:rsid w:val="00566797"/>
    <w:rsid w:val="00566E2B"/>
    <w:rsid w:val="005671C1"/>
    <w:rsid w:val="005675D4"/>
    <w:rsid w:val="00567934"/>
    <w:rsid w:val="00567BE3"/>
    <w:rsid w:val="005702B6"/>
    <w:rsid w:val="005703A1"/>
    <w:rsid w:val="0057046A"/>
    <w:rsid w:val="00570A02"/>
    <w:rsid w:val="005712BF"/>
    <w:rsid w:val="00571574"/>
    <w:rsid w:val="00571583"/>
    <w:rsid w:val="00572BF3"/>
    <w:rsid w:val="00572CFB"/>
    <w:rsid w:val="00572E7A"/>
    <w:rsid w:val="00574370"/>
    <w:rsid w:val="00574757"/>
    <w:rsid w:val="00574A26"/>
    <w:rsid w:val="00575D57"/>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1EF9"/>
    <w:rsid w:val="00592074"/>
    <w:rsid w:val="005960DD"/>
    <w:rsid w:val="00596243"/>
    <w:rsid w:val="00596413"/>
    <w:rsid w:val="00596B6A"/>
    <w:rsid w:val="00597C37"/>
    <w:rsid w:val="005A16CF"/>
    <w:rsid w:val="005A1A3D"/>
    <w:rsid w:val="005A1DAD"/>
    <w:rsid w:val="005A23DB"/>
    <w:rsid w:val="005A24D0"/>
    <w:rsid w:val="005A2ECA"/>
    <w:rsid w:val="005A4504"/>
    <w:rsid w:val="005A4AEF"/>
    <w:rsid w:val="005A4BFF"/>
    <w:rsid w:val="005A5391"/>
    <w:rsid w:val="005A59FC"/>
    <w:rsid w:val="005A5B1F"/>
    <w:rsid w:val="005A624A"/>
    <w:rsid w:val="005A65B6"/>
    <w:rsid w:val="005A69E3"/>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AEB"/>
    <w:rsid w:val="005B6C67"/>
    <w:rsid w:val="005B727A"/>
    <w:rsid w:val="005C0CBC"/>
    <w:rsid w:val="005C1BDB"/>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412D"/>
    <w:rsid w:val="005D5C6E"/>
    <w:rsid w:val="005D645B"/>
    <w:rsid w:val="005D673B"/>
    <w:rsid w:val="005D74B0"/>
    <w:rsid w:val="005D7506"/>
    <w:rsid w:val="005D7951"/>
    <w:rsid w:val="005E2305"/>
    <w:rsid w:val="005E3496"/>
    <w:rsid w:val="005E397D"/>
    <w:rsid w:val="005E3E49"/>
    <w:rsid w:val="005E44ED"/>
    <w:rsid w:val="005E4E9C"/>
    <w:rsid w:val="005E58D3"/>
    <w:rsid w:val="005E5B49"/>
    <w:rsid w:val="005E5C05"/>
    <w:rsid w:val="005E5D1A"/>
    <w:rsid w:val="005E768D"/>
    <w:rsid w:val="005E7B13"/>
    <w:rsid w:val="005F00B1"/>
    <w:rsid w:val="005F00E7"/>
    <w:rsid w:val="005F09FC"/>
    <w:rsid w:val="005F1533"/>
    <w:rsid w:val="005F19DD"/>
    <w:rsid w:val="005F23B2"/>
    <w:rsid w:val="005F4AD8"/>
    <w:rsid w:val="005F5ADA"/>
    <w:rsid w:val="005F695C"/>
    <w:rsid w:val="005F71B8"/>
    <w:rsid w:val="005F7C51"/>
    <w:rsid w:val="006002E9"/>
    <w:rsid w:val="00600A10"/>
    <w:rsid w:val="00602921"/>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B06"/>
    <w:rsid w:val="00627C25"/>
    <w:rsid w:val="00630052"/>
    <w:rsid w:val="006302F7"/>
    <w:rsid w:val="0063076E"/>
    <w:rsid w:val="00630BA0"/>
    <w:rsid w:val="00631511"/>
    <w:rsid w:val="00631526"/>
    <w:rsid w:val="00631EB7"/>
    <w:rsid w:val="00633A8F"/>
    <w:rsid w:val="0063453B"/>
    <w:rsid w:val="006346CB"/>
    <w:rsid w:val="00635200"/>
    <w:rsid w:val="006362D2"/>
    <w:rsid w:val="00636633"/>
    <w:rsid w:val="00637D47"/>
    <w:rsid w:val="006401D4"/>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0A9"/>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4B6A"/>
    <w:rsid w:val="00676FE9"/>
    <w:rsid w:val="0067737F"/>
    <w:rsid w:val="0067758D"/>
    <w:rsid w:val="00677BDD"/>
    <w:rsid w:val="00680308"/>
    <w:rsid w:val="00680634"/>
    <w:rsid w:val="00680E22"/>
    <w:rsid w:val="006813E4"/>
    <w:rsid w:val="00681F31"/>
    <w:rsid w:val="0068276E"/>
    <w:rsid w:val="00682C56"/>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03F5"/>
    <w:rsid w:val="006A1A0A"/>
    <w:rsid w:val="006A1B2B"/>
    <w:rsid w:val="006A1E2A"/>
    <w:rsid w:val="006A3117"/>
    <w:rsid w:val="006A3A0E"/>
    <w:rsid w:val="006A3EB3"/>
    <w:rsid w:val="006A46ED"/>
    <w:rsid w:val="006A4F60"/>
    <w:rsid w:val="006A503E"/>
    <w:rsid w:val="006A59BC"/>
    <w:rsid w:val="006A5E3E"/>
    <w:rsid w:val="006A67EB"/>
    <w:rsid w:val="006A6A83"/>
    <w:rsid w:val="006A6B40"/>
    <w:rsid w:val="006A790E"/>
    <w:rsid w:val="006A7F86"/>
    <w:rsid w:val="006B054E"/>
    <w:rsid w:val="006B05A5"/>
    <w:rsid w:val="006B359D"/>
    <w:rsid w:val="006B603A"/>
    <w:rsid w:val="006B7FA7"/>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D6EFF"/>
    <w:rsid w:val="006E1323"/>
    <w:rsid w:val="006E181A"/>
    <w:rsid w:val="006E21CA"/>
    <w:rsid w:val="006E2D44"/>
    <w:rsid w:val="006E325F"/>
    <w:rsid w:val="006E6267"/>
    <w:rsid w:val="006E6EBE"/>
    <w:rsid w:val="006E740E"/>
    <w:rsid w:val="006E753D"/>
    <w:rsid w:val="006E75EE"/>
    <w:rsid w:val="006E7D6D"/>
    <w:rsid w:val="006F1498"/>
    <w:rsid w:val="006F14CD"/>
    <w:rsid w:val="006F165C"/>
    <w:rsid w:val="006F21AD"/>
    <w:rsid w:val="006F241A"/>
    <w:rsid w:val="006F2F3F"/>
    <w:rsid w:val="006F36A8"/>
    <w:rsid w:val="006F3DD4"/>
    <w:rsid w:val="006F47DC"/>
    <w:rsid w:val="006F4E04"/>
    <w:rsid w:val="006F6E4C"/>
    <w:rsid w:val="00700354"/>
    <w:rsid w:val="007005D5"/>
    <w:rsid w:val="00702CA2"/>
    <w:rsid w:val="007045BD"/>
    <w:rsid w:val="007046F5"/>
    <w:rsid w:val="007046FA"/>
    <w:rsid w:val="00704F69"/>
    <w:rsid w:val="007069D9"/>
    <w:rsid w:val="00711170"/>
    <w:rsid w:val="00711472"/>
    <w:rsid w:val="00711AD3"/>
    <w:rsid w:val="00711E05"/>
    <w:rsid w:val="007121E9"/>
    <w:rsid w:val="00714DE0"/>
    <w:rsid w:val="00715A0E"/>
    <w:rsid w:val="007164A7"/>
    <w:rsid w:val="007167C1"/>
    <w:rsid w:val="007169DF"/>
    <w:rsid w:val="00716DFF"/>
    <w:rsid w:val="0072017C"/>
    <w:rsid w:val="00721A60"/>
    <w:rsid w:val="007220CF"/>
    <w:rsid w:val="00722163"/>
    <w:rsid w:val="007223A2"/>
    <w:rsid w:val="00723821"/>
    <w:rsid w:val="00723A3B"/>
    <w:rsid w:val="00724942"/>
    <w:rsid w:val="007257AC"/>
    <w:rsid w:val="0072612D"/>
    <w:rsid w:val="00727341"/>
    <w:rsid w:val="00727426"/>
    <w:rsid w:val="00727E1D"/>
    <w:rsid w:val="0073085C"/>
    <w:rsid w:val="007325CF"/>
    <w:rsid w:val="007331A5"/>
    <w:rsid w:val="00733D1A"/>
    <w:rsid w:val="00734AC1"/>
    <w:rsid w:val="00734C35"/>
    <w:rsid w:val="00734F1A"/>
    <w:rsid w:val="00736065"/>
    <w:rsid w:val="00736C8F"/>
    <w:rsid w:val="00737109"/>
    <w:rsid w:val="0074006F"/>
    <w:rsid w:val="00741A7C"/>
    <w:rsid w:val="00741D75"/>
    <w:rsid w:val="007421CA"/>
    <w:rsid w:val="0074474D"/>
    <w:rsid w:val="00745008"/>
    <w:rsid w:val="00745277"/>
    <w:rsid w:val="0074621F"/>
    <w:rsid w:val="007463FB"/>
    <w:rsid w:val="007468AA"/>
    <w:rsid w:val="00750A0F"/>
    <w:rsid w:val="007513CD"/>
    <w:rsid w:val="00751F14"/>
    <w:rsid w:val="00752B58"/>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97EEB"/>
    <w:rsid w:val="007A08C6"/>
    <w:rsid w:val="007A098E"/>
    <w:rsid w:val="007A149D"/>
    <w:rsid w:val="007A19D9"/>
    <w:rsid w:val="007A1C36"/>
    <w:rsid w:val="007A350B"/>
    <w:rsid w:val="007A439D"/>
    <w:rsid w:val="007A5765"/>
    <w:rsid w:val="007A5B89"/>
    <w:rsid w:val="007A7466"/>
    <w:rsid w:val="007A77FC"/>
    <w:rsid w:val="007A7C8D"/>
    <w:rsid w:val="007A7D58"/>
    <w:rsid w:val="007B058E"/>
    <w:rsid w:val="007B0864"/>
    <w:rsid w:val="007B0E05"/>
    <w:rsid w:val="007B1E66"/>
    <w:rsid w:val="007B252D"/>
    <w:rsid w:val="007B2BDF"/>
    <w:rsid w:val="007B3236"/>
    <w:rsid w:val="007B337B"/>
    <w:rsid w:val="007B4449"/>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1DEC"/>
    <w:rsid w:val="007D25CF"/>
    <w:rsid w:val="007D34C6"/>
    <w:rsid w:val="007D3C15"/>
    <w:rsid w:val="007D42EA"/>
    <w:rsid w:val="007D495A"/>
    <w:rsid w:val="007D4D44"/>
    <w:rsid w:val="007D50FF"/>
    <w:rsid w:val="007D5668"/>
    <w:rsid w:val="007D58A9"/>
    <w:rsid w:val="007D5D57"/>
    <w:rsid w:val="007D6B5D"/>
    <w:rsid w:val="007D6BF7"/>
    <w:rsid w:val="007D73E8"/>
    <w:rsid w:val="007D7FFC"/>
    <w:rsid w:val="007E21DF"/>
    <w:rsid w:val="007E2D73"/>
    <w:rsid w:val="007E362C"/>
    <w:rsid w:val="007E404F"/>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74F"/>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48"/>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308F"/>
    <w:rsid w:val="00833E06"/>
    <w:rsid w:val="00835499"/>
    <w:rsid w:val="00835A0A"/>
    <w:rsid w:val="00835BE3"/>
    <w:rsid w:val="00835ECD"/>
    <w:rsid w:val="008369E5"/>
    <w:rsid w:val="00837411"/>
    <w:rsid w:val="00837745"/>
    <w:rsid w:val="008377E3"/>
    <w:rsid w:val="008378E7"/>
    <w:rsid w:val="00840667"/>
    <w:rsid w:val="00841A2A"/>
    <w:rsid w:val="00841A61"/>
    <w:rsid w:val="00841D7A"/>
    <w:rsid w:val="00842C5E"/>
    <w:rsid w:val="00844800"/>
    <w:rsid w:val="008477A4"/>
    <w:rsid w:val="00850365"/>
    <w:rsid w:val="00850566"/>
    <w:rsid w:val="00851587"/>
    <w:rsid w:val="008523A2"/>
    <w:rsid w:val="00852B3C"/>
    <w:rsid w:val="008532E6"/>
    <w:rsid w:val="00853FF2"/>
    <w:rsid w:val="00855910"/>
    <w:rsid w:val="0085795D"/>
    <w:rsid w:val="0086079B"/>
    <w:rsid w:val="008618AE"/>
    <w:rsid w:val="00862936"/>
    <w:rsid w:val="00862FBB"/>
    <w:rsid w:val="00865C83"/>
    <w:rsid w:val="0086745D"/>
    <w:rsid w:val="00867847"/>
    <w:rsid w:val="00867C9F"/>
    <w:rsid w:val="00867CEC"/>
    <w:rsid w:val="00870BF0"/>
    <w:rsid w:val="008715DF"/>
    <w:rsid w:val="008716D8"/>
    <w:rsid w:val="00872F7C"/>
    <w:rsid w:val="0087396C"/>
    <w:rsid w:val="00873A57"/>
    <w:rsid w:val="0087408A"/>
    <w:rsid w:val="00875ABA"/>
    <w:rsid w:val="00875B8A"/>
    <w:rsid w:val="0087686B"/>
    <w:rsid w:val="008771D6"/>
    <w:rsid w:val="00877226"/>
    <w:rsid w:val="008776B0"/>
    <w:rsid w:val="0088012D"/>
    <w:rsid w:val="0088015C"/>
    <w:rsid w:val="008803AC"/>
    <w:rsid w:val="00881C47"/>
    <w:rsid w:val="00882F37"/>
    <w:rsid w:val="008831D9"/>
    <w:rsid w:val="00883627"/>
    <w:rsid w:val="008839FF"/>
    <w:rsid w:val="008840EE"/>
    <w:rsid w:val="00884237"/>
    <w:rsid w:val="008846E8"/>
    <w:rsid w:val="00885D9F"/>
    <w:rsid w:val="00886510"/>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126"/>
    <w:rsid w:val="008967EF"/>
    <w:rsid w:val="00897183"/>
    <w:rsid w:val="008A0A67"/>
    <w:rsid w:val="008A13EB"/>
    <w:rsid w:val="008A2992"/>
    <w:rsid w:val="008A3345"/>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552"/>
    <w:rsid w:val="008C7A4B"/>
    <w:rsid w:val="008C7BE4"/>
    <w:rsid w:val="008D01EF"/>
    <w:rsid w:val="008D0C05"/>
    <w:rsid w:val="008D2023"/>
    <w:rsid w:val="008D49C9"/>
    <w:rsid w:val="008D5B3D"/>
    <w:rsid w:val="008D61F3"/>
    <w:rsid w:val="008D668D"/>
    <w:rsid w:val="008D6B97"/>
    <w:rsid w:val="008D71CE"/>
    <w:rsid w:val="008D7E8D"/>
    <w:rsid w:val="008E028A"/>
    <w:rsid w:val="008E0651"/>
    <w:rsid w:val="008E0D36"/>
    <w:rsid w:val="008E0E94"/>
    <w:rsid w:val="008E1234"/>
    <w:rsid w:val="008E197A"/>
    <w:rsid w:val="008E2C35"/>
    <w:rsid w:val="008E3A38"/>
    <w:rsid w:val="008E3DCF"/>
    <w:rsid w:val="008E444B"/>
    <w:rsid w:val="008E5787"/>
    <w:rsid w:val="008E5BF1"/>
    <w:rsid w:val="008E7647"/>
    <w:rsid w:val="008F031D"/>
    <w:rsid w:val="008F039B"/>
    <w:rsid w:val="008F1C67"/>
    <w:rsid w:val="008F238D"/>
    <w:rsid w:val="008F2611"/>
    <w:rsid w:val="008F4312"/>
    <w:rsid w:val="008F5FF8"/>
    <w:rsid w:val="008F7372"/>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1630C"/>
    <w:rsid w:val="00920771"/>
    <w:rsid w:val="00920BF0"/>
    <w:rsid w:val="00920C8A"/>
    <w:rsid w:val="00921071"/>
    <w:rsid w:val="00921383"/>
    <w:rsid w:val="0092234D"/>
    <w:rsid w:val="009225A7"/>
    <w:rsid w:val="009256A7"/>
    <w:rsid w:val="0092609F"/>
    <w:rsid w:val="009264A9"/>
    <w:rsid w:val="009278D5"/>
    <w:rsid w:val="00927EB2"/>
    <w:rsid w:val="00927FEB"/>
    <w:rsid w:val="00930939"/>
    <w:rsid w:val="0093187C"/>
    <w:rsid w:val="00932EA0"/>
    <w:rsid w:val="00932F94"/>
    <w:rsid w:val="0093321C"/>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0EE"/>
    <w:rsid w:val="00953331"/>
    <w:rsid w:val="00953565"/>
    <w:rsid w:val="00953D56"/>
    <w:rsid w:val="00954C90"/>
    <w:rsid w:val="0095517E"/>
    <w:rsid w:val="00955A8E"/>
    <w:rsid w:val="0095758E"/>
    <w:rsid w:val="00957EDA"/>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76FC"/>
    <w:rsid w:val="009877D2"/>
    <w:rsid w:val="00987845"/>
    <w:rsid w:val="00991A93"/>
    <w:rsid w:val="00993DD5"/>
    <w:rsid w:val="00994148"/>
    <w:rsid w:val="009948C1"/>
    <w:rsid w:val="00995894"/>
    <w:rsid w:val="00995AEA"/>
    <w:rsid w:val="00996732"/>
    <w:rsid w:val="00996772"/>
    <w:rsid w:val="00997A7D"/>
    <w:rsid w:val="009A0E5E"/>
    <w:rsid w:val="009A0F09"/>
    <w:rsid w:val="009A12F2"/>
    <w:rsid w:val="009A2121"/>
    <w:rsid w:val="009A261C"/>
    <w:rsid w:val="009A2C78"/>
    <w:rsid w:val="009A304C"/>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979"/>
    <w:rsid w:val="009D4B14"/>
    <w:rsid w:val="009D6423"/>
    <w:rsid w:val="009D689B"/>
    <w:rsid w:val="009D6B77"/>
    <w:rsid w:val="009D7F1B"/>
    <w:rsid w:val="009E049A"/>
    <w:rsid w:val="009E1503"/>
    <w:rsid w:val="009E1533"/>
    <w:rsid w:val="009E1C72"/>
    <w:rsid w:val="009E223C"/>
    <w:rsid w:val="009E2715"/>
    <w:rsid w:val="009E2785"/>
    <w:rsid w:val="009E28E0"/>
    <w:rsid w:val="009E3BC9"/>
    <w:rsid w:val="009E4384"/>
    <w:rsid w:val="009E5870"/>
    <w:rsid w:val="009E5F9F"/>
    <w:rsid w:val="009E78D5"/>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3CB"/>
    <w:rsid w:val="00A154E5"/>
    <w:rsid w:val="00A175D9"/>
    <w:rsid w:val="00A17B98"/>
    <w:rsid w:val="00A20076"/>
    <w:rsid w:val="00A20467"/>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3A53"/>
    <w:rsid w:val="00A34F32"/>
    <w:rsid w:val="00A3560F"/>
    <w:rsid w:val="00A358FF"/>
    <w:rsid w:val="00A35D4E"/>
    <w:rsid w:val="00A35DD1"/>
    <w:rsid w:val="00A36DC1"/>
    <w:rsid w:val="00A40057"/>
    <w:rsid w:val="00A4016C"/>
    <w:rsid w:val="00A401AD"/>
    <w:rsid w:val="00A40680"/>
    <w:rsid w:val="00A4080B"/>
    <w:rsid w:val="00A40884"/>
    <w:rsid w:val="00A42C28"/>
    <w:rsid w:val="00A43530"/>
    <w:rsid w:val="00A438C0"/>
    <w:rsid w:val="00A43B6B"/>
    <w:rsid w:val="00A44833"/>
    <w:rsid w:val="00A45C7E"/>
    <w:rsid w:val="00A46AF0"/>
    <w:rsid w:val="00A477E6"/>
    <w:rsid w:val="00A4790E"/>
    <w:rsid w:val="00A47C1B"/>
    <w:rsid w:val="00A5152D"/>
    <w:rsid w:val="00A51BD6"/>
    <w:rsid w:val="00A51F0A"/>
    <w:rsid w:val="00A51F3E"/>
    <w:rsid w:val="00A52039"/>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4B61"/>
    <w:rsid w:val="00AA53B0"/>
    <w:rsid w:val="00AA5773"/>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070"/>
    <w:rsid w:val="00AC526D"/>
    <w:rsid w:val="00AC53B0"/>
    <w:rsid w:val="00AC5402"/>
    <w:rsid w:val="00AC60C2"/>
    <w:rsid w:val="00AC66F2"/>
    <w:rsid w:val="00AC6B10"/>
    <w:rsid w:val="00AC76C6"/>
    <w:rsid w:val="00AD1850"/>
    <w:rsid w:val="00AD268D"/>
    <w:rsid w:val="00AD2984"/>
    <w:rsid w:val="00AD3749"/>
    <w:rsid w:val="00AD3F85"/>
    <w:rsid w:val="00AD442F"/>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86F"/>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0BB0"/>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7E5"/>
    <w:rsid w:val="00B35ECD"/>
    <w:rsid w:val="00B37818"/>
    <w:rsid w:val="00B40221"/>
    <w:rsid w:val="00B41FC5"/>
    <w:rsid w:val="00B422A1"/>
    <w:rsid w:val="00B42488"/>
    <w:rsid w:val="00B443DE"/>
    <w:rsid w:val="00B447D8"/>
    <w:rsid w:val="00B45A5E"/>
    <w:rsid w:val="00B45D49"/>
    <w:rsid w:val="00B5033A"/>
    <w:rsid w:val="00B51003"/>
    <w:rsid w:val="00B51194"/>
    <w:rsid w:val="00B52374"/>
    <w:rsid w:val="00B5292B"/>
    <w:rsid w:val="00B529B8"/>
    <w:rsid w:val="00B52FDF"/>
    <w:rsid w:val="00B5499F"/>
    <w:rsid w:val="00B54BCB"/>
    <w:rsid w:val="00B54F83"/>
    <w:rsid w:val="00B56774"/>
    <w:rsid w:val="00B56B13"/>
    <w:rsid w:val="00B5776D"/>
    <w:rsid w:val="00B60D6D"/>
    <w:rsid w:val="00B60DD2"/>
    <w:rsid w:val="00B6166F"/>
    <w:rsid w:val="00B6193A"/>
    <w:rsid w:val="00B61D7E"/>
    <w:rsid w:val="00B61FDA"/>
    <w:rsid w:val="00B626F0"/>
    <w:rsid w:val="00B636A7"/>
    <w:rsid w:val="00B63974"/>
    <w:rsid w:val="00B63977"/>
    <w:rsid w:val="00B63F1C"/>
    <w:rsid w:val="00B64ECD"/>
    <w:rsid w:val="00B65F8D"/>
    <w:rsid w:val="00B661D7"/>
    <w:rsid w:val="00B667EC"/>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858FE"/>
    <w:rsid w:val="00B8626C"/>
    <w:rsid w:val="00B8774F"/>
    <w:rsid w:val="00B9006E"/>
    <w:rsid w:val="00B91DC1"/>
    <w:rsid w:val="00B92315"/>
    <w:rsid w:val="00B9272C"/>
    <w:rsid w:val="00B92FBD"/>
    <w:rsid w:val="00B93513"/>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A7B80"/>
    <w:rsid w:val="00BB000A"/>
    <w:rsid w:val="00BB0CDB"/>
    <w:rsid w:val="00BB20F2"/>
    <w:rsid w:val="00BB4D87"/>
    <w:rsid w:val="00BB5178"/>
    <w:rsid w:val="00BB67AE"/>
    <w:rsid w:val="00BB728B"/>
    <w:rsid w:val="00BB7702"/>
    <w:rsid w:val="00BB7718"/>
    <w:rsid w:val="00BC049F"/>
    <w:rsid w:val="00BC1311"/>
    <w:rsid w:val="00BC2697"/>
    <w:rsid w:val="00BC2ED1"/>
    <w:rsid w:val="00BC2F61"/>
    <w:rsid w:val="00BC3609"/>
    <w:rsid w:val="00BC3A55"/>
    <w:rsid w:val="00BC465F"/>
    <w:rsid w:val="00BC50E5"/>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167"/>
    <w:rsid w:val="00C01B58"/>
    <w:rsid w:val="00C01F79"/>
    <w:rsid w:val="00C02B60"/>
    <w:rsid w:val="00C02BB5"/>
    <w:rsid w:val="00C03192"/>
    <w:rsid w:val="00C03B8D"/>
    <w:rsid w:val="00C03E38"/>
    <w:rsid w:val="00C0428C"/>
    <w:rsid w:val="00C04532"/>
    <w:rsid w:val="00C06D1A"/>
    <w:rsid w:val="00C078E8"/>
    <w:rsid w:val="00C078F3"/>
    <w:rsid w:val="00C10A71"/>
    <w:rsid w:val="00C11262"/>
    <w:rsid w:val="00C11CDA"/>
    <w:rsid w:val="00C125CC"/>
    <w:rsid w:val="00C12A01"/>
    <w:rsid w:val="00C12AEB"/>
    <w:rsid w:val="00C1356B"/>
    <w:rsid w:val="00C13BAF"/>
    <w:rsid w:val="00C14A4C"/>
    <w:rsid w:val="00C14E80"/>
    <w:rsid w:val="00C14EAC"/>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0D8"/>
    <w:rsid w:val="00C325C5"/>
    <w:rsid w:val="00C328F2"/>
    <w:rsid w:val="00C3348E"/>
    <w:rsid w:val="00C3419A"/>
    <w:rsid w:val="00C34A7D"/>
    <w:rsid w:val="00C34B1A"/>
    <w:rsid w:val="00C3584B"/>
    <w:rsid w:val="00C3596F"/>
    <w:rsid w:val="00C36247"/>
    <w:rsid w:val="00C3671A"/>
    <w:rsid w:val="00C371FC"/>
    <w:rsid w:val="00C372F6"/>
    <w:rsid w:val="00C373F2"/>
    <w:rsid w:val="00C3775F"/>
    <w:rsid w:val="00C40424"/>
    <w:rsid w:val="00C4213D"/>
    <w:rsid w:val="00C42437"/>
    <w:rsid w:val="00C4276C"/>
    <w:rsid w:val="00C4329D"/>
    <w:rsid w:val="00C43374"/>
    <w:rsid w:val="00C43900"/>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5309"/>
    <w:rsid w:val="00C76888"/>
    <w:rsid w:val="00C80482"/>
    <w:rsid w:val="00C8048B"/>
    <w:rsid w:val="00C80A17"/>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A68C3"/>
    <w:rsid w:val="00CB0092"/>
    <w:rsid w:val="00CB00AD"/>
    <w:rsid w:val="00CB147A"/>
    <w:rsid w:val="00CB1CBD"/>
    <w:rsid w:val="00CB285C"/>
    <w:rsid w:val="00CB2F44"/>
    <w:rsid w:val="00CB4BD0"/>
    <w:rsid w:val="00CB58E1"/>
    <w:rsid w:val="00CB6234"/>
    <w:rsid w:val="00CB62CB"/>
    <w:rsid w:val="00CB7A46"/>
    <w:rsid w:val="00CB7DD6"/>
    <w:rsid w:val="00CC048B"/>
    <w:rsid w:val="00CC085C"/>
    <w:rsid w:val="00CC0B46"/>
    <w:rsid w:val="00CC0F15"/>
    <w:rsid w:val="00CC1BD3"/>
    <w:rsid w:val="00CC1F50"/>
    <w:rsid w:val="00CC3806"/>
    <w:rsid w:val="00CC4096"/>
    <w:rsid w:val="00CC648A"/>
    <w:rsid w:val="00CC759A"/>
    <w:rsid w:val="00CC76CE"/>
    <w:rsid w:val="00CC7CCF"/>
    <w:rsid w:val="00CD0373"/>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5BA1"/>
    <w:rsid w:val="00CE63EE"/>
    <w:rsid w:val="00CE6503"/>
    <w:rsid w:val="00CE7EE1"/>
    <w:rsid w:val="00CF16FB"/>
    <w:rsid w:val="00CF2295"/>
    <w:rsid w:val="00CF3121"/>
    <w:rsid w:val="00CF3BB2"/>
    <w:rsid w:val="00CF3BDE"/>
    <w:rsid w:val="00CF3E24"/>
    <w:rsid w:val="00CF5FAD"/>
    <w:rsid w:val="00CF6654"/>
    <w:rsid w:val="00CF6F66"/>
    <w:rsid w:val="00CF74FC"/>
    <w:rsid w:val="00CF7E12"/>
    <w:rsid w:val="00D01E66"/>
    <w:rsid w:val="00D020F4"/>
    <w:rsid w:val="00D02A3A"/>
    <w:rsid w:val="00D0383F"/>
    <w:rsid w:val="00D04391"/>
    <w:rsid w:val="00D05769"/>
    <w:rsid w:val="00D05F32"/>
    <w:rsid w:val="00D06DE1"/>
    <w:rsid w:val="00D06F70"/>
    <w:rsid w:val="00D07ABE"/>
    <w:rsid w:val="00D07DB3"/>
    <w:rsid w:val="00D10338"/>
    <w:rsid w:val="00D10E58"/>
    <w:rsid w:val="00D10F21"/>
    <w:rsid w:val="00D12C11"/>
    <w:rsid w:val="00D13972"/>
    <w:rsid w:val="00D14D3F"/>
    <w:rsid w:val="00D152E1"/>
    <w:rsid w:val="00D15769"/>
    <w:rsid w:val="00D15B64"/>
    <w:rsid w:val="00D15D42"/>
    <w:rsid w:val="00D15DEC"/>
    <w:rsid w:val="00D16484"/>
    <w:rsid w:val="00D16D59"/>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1FFF"/>
    <w:rsid w:val="00D42073"/>
    <w:rsid w:val="00D423A4"/>
    <w:rsid w:val="00D42B0B"/>
    <w:rsid w:val="00D42BA0"/>
    <w:rsid w:val="00D46843"/>
    <w:rsid w:val="00D472B8"/>
    <w:rsid w:val="00D47590"/>
    <w:rsid w:val="00D50050"/>
    <w:rsid w:val="00D51B01"/>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955"/>
    <w:rsid w:val="00D65FF8"/>
    <w:rsid w:val="00D6710D"/>
    <w:rsid w:val="00D71AA5"/>
    <w:rsid w:val="00D72906"/>
    <w:rsid w:val="00D72BC8"/>
    <w:rsid w:val="00D72BCE"/>
    <w:rsid w:val="00D73E07"/>
    <w:rsid w:val="00D74654"/>
    <w:rsid w:val="00D74A52"/>
    <w:rsid w:val="00D74DE9"/>
    <w:rsid w:val="00D76B9C"/>
    <w:rsid w:val="00D7707D"/>
    <w:rsid w:val="00D77E65"/>
    <w:rsid w:val="00D80A4F"/>
    <w:rsid w:val="00D8211B"/>
    <w:rsid w:val="00D826B4"/>
    <w:rsid w:val="00D83EEA"/>
    <w:rsid w:val="00D84291"/>
    <w:rsid w:val="00D84566"/>
    <w:rsid w:val="00D8531D"/>
    <w:rsid w:val="00D8647E"/>
    <w:rsid w:val="00D8683A"/>
    <w:rsid w:val="00D86A17"/>
    <w:rsid w:val="00D87731"/>
    <w:rsid w:val="00D90D03"/>
    <w:rsid w:val="00D9113F"/>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5B9F"/>
    <w:rsid w:val="00DC5EA9"/>
    <w:rsid w:val="00DC6CEB"/>
    <w:rsid w:val="00DC77AA"/>
    <w:rsid w:val="00DD0981"/>
    <w:rsid w:val="00DD17B4"/>
    <w:rsid w:val="00DD211A"/>
    <w:rsid w:val="00DD2A83"/>
    <w:rsid w:val="00DD369B"/>
    <w:rsid w:val="00DD3845"/>
    <w:rsid w:val="00DD3BD5"/>
    <w:rsid w:val="00DD4535"/>
    <w:rsid w:val="00DD6B30"/>
    <w:rsid w:val="00DD6EB7"/>
    <w:rsid w:val="00DD7073"/>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3F1D"/>
    <w:rsid w:val="00DF564D"/>
    <w:rsid w:val="00DF69A3"/>
    <w:rsid w:val="00DF6CC2"/>
    <w:rsid w:val="00DF721A"/>
    <w:rsid w:val="00E00099"/>
    <w:rsid w:val="00E001C5"/>
    <w:rsid w:val="00E00507"/>
    <w:rsid w:val="00E006E4"/>
    <w:rsid w:val="00E017D0"/>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30B"/>
    <w:rsid w:val="00E11C34"/>
    <w:rsid w:val="00E12E9D"/>
    <w:rsid w:val="00E14AFB"/>
    <w:rsid w:val="00E150E0"/>
    <w:rsid w:val="00E16199"/>
    <w:rsid w:val="00E163E8"/>
    <w:rsid w:val="00E16539"/>
    <w:rsid w:val="00E16650"/>
    <w:rsid w:val="00E176D4"/>
    <w:rsid w:val="00E20800"/>
    <w:rsid w:val="00E20BEE"/>
    <w:rsid w:val="00E21D18"/>
    <w:rsid w:val="00E2330D"/>
    <w:rsid w:val="00E23702"/>
    <w:rsid w:val="00E245D5"/>
    <w:rsid w:val="00E2487B"/>
    <w:rsid w:val="00E24E49"/>
    <w:rsid w:val="00E2602D"/>
    <w:rsid w:val="00E31C35"/>
    <w:rsid w:val="00E325ED"/>
    <w:rsid w:val="00E32E38"/>
    <w:rsid w:val="00E332E8"/>
    <w:rsid w:val="00E33B8F"/>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640"/>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41A0"/>
    <w:rsid w:val="00E65013"/>
    <w:rsid w:val="00E651DE"/>
    <w:rsid w:val="00E65202"/>
    <w:rsid w:val="00E654B6"/>
    <w:rsid w:val="00E663E4"/>
    <w:rsid w:val="00E6670E"/>
    <w:rsid w:val="00E66C26"/>
    <w:rsid w:val="00E7081C"/>
    <w:rsid w:val="00E70A2F"/>
    <w:rsid w:val="00E7197B"/>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952"/>
    <w:rsid w:val="00E94A6B"/>
    <w:rsid w:val="00E9535F"/>
    <w:rsid w:val="00E95B0F"/>
    <w:rsid w:val="00E95CC4"/>
    <w:rsid w:val="00E95D4F"/>
    <w:rsid w:val="00E9679F"/>
    <w:rsid w:val="00E96E8E"/>
    <w:rsid w:val="00E96E91"/>
    <w:rsid w:val="00E9732D"/>
    <w:rsid w:val="00EA0A6B"/>
    <w:rsid w:val="00EA0BB5"/>
    <w:rsid w:val="00EA193B"/>
    <w:rsid w:val="00EA26FE"/>
    <w:rsid w:val="00EA2CE4"/>
    <w:rsid w:val="00EA48D0"/>
    <w:rsid w:val="00EA4986"/>
    <w:rsid w:val="00EA5F8E"/>
    <w:rsid w:val="00EA6459"/>
    <w:rsid w:val="00EA6A6E"/>
    <w:rsid w:val="00EA6DCB"/>
    <w:rsid w:val="00EB0915"/>
    <w:rsid w:val="00EB2DBB"/>
    <w:rsid w:val="00EB2F78"/>
    <w:rsid w:val="00EB3710"/>
    <w:rsid w:val="00EB389A"/>
    <w:rsid w:val="00EB5AA5"/>
    <w:rsid w:val="00EB5ADB"/>
    <w:rsid w:val="00EB5D4B"/>
    <w:rsid w:val="00EB6218"/>
    <w:rsid w:val="00EB69EF"/>
    <w:rsid w:val="00EB6A4F"/>
    <w:rsid w:val="00EB7706"/>
    <w:rsid w:val="00EB791C"/>
    <w:rsid w:val="00EC2ECB"/>
    <w:rsid w:val="00EC34C9"/>
    <w:rsid w:val="00EC3DF1"/>
    <w:rsid w:val="00EC4F2E"/>
    <w:rsid w:val="00EC4F39"/>
    <w:rsid w:val="00EC6022"/>
    <w:rsid w:val="00EC693C"/>
    <w:rsid w:val="00EC70E0"/>
    <w:rsid w:val="00EC7772"/>
    <w:rsid w:val="00EC79C5"/>
    <w:rsid w:val="00ED098F"/>
    <w:rsid w:val="00ED0BB6"/>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003C"/>
    <w:rsid w:val="00EF16B1"/>
    <w:rsid w:val="00EF1E6B"/>
    <w:rsid w:val="00EF214A"/>
    <w:rsid w:val="00EF3461"/>
    <w:rsid w:val="00EF34D3"/>
    <w:rsid w:val="00EF34F1"/>
    <w:rsid w:val="00EF38CF"/>
    <w:rsid w:val="00EF3C89"/>
    <w:rsid w:val="00EF6057"/>
    <w:rsid w:val="00EF6B9E"/>
    <w:rsid w:val="00F01C25"/>
    <w:rsid w:val="00F01D50"/>
    <w:rsid w:val="00F02F18"/>
    <w:rsid w:val="00F044C1"/>
    <w:rsid w:val="00F047A1"/>
    <w:rsid w:val="00F04926"/>
    <w:rsid w:val="00F04F3B"/>
    <w:rsid w:val="00F04FF6"/>
    <w:rsid w:val="00F0504C"/>
    <w:rsid w:val="00F0616F"/>
    <w:rsid w:val="00F061A9"/>
    <w:rsid w:val="00F100D0"/>
    <w:rsid w:val="00F109FC"/>
    <w:rsid w:val="00F13159"/>
    <w:rsid w:val="00F13D95"/>
    <w:rsid w:val="00F16057"/>
    <w:rsid w:val="00F16324"/>
    <w:rsid w:val="00F17598"/>
    <w:rsid w:val="00F2022C"/>
    <w:rsid w:val="00F20FE5"/>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468"/>
    <w:rsid w:val="00F47D7A"/>
    <w:rsid w:val="00F50436"/>
    <w:rsid w:val="00F525A9"/>
    <w:rsid w:val="00F53589"/>
    <w:rsid w:val="00F539A4"/>
    <w:rsid w:val="00F5458D"/>
    <w:rsid w:val="00F54F3A"/>
    <w:rsid w:val="00F55028"/>
    <w:rsid w:val="00F5670E"/>
    <w:rsid w:val="00F56BED"/>
    <w:rsid w:val="00F5755C"/>
    <w:rsid w:val="00F57C40"/>
    <w:rsid w:val="00F60892"/>
    <w:rsid w:val="00F609CE"/>
    <w:rsid w:val="00F60CC0"/>
    <w:rsid w:val="00F61ACD"/>
    <w:rsid w:val="00F61E6F"/>
    <w:rsid w:val="00F62E7C"/>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122"/>
    <w:rsid w:val="00FB1482"/>
    <w:rsid w:val="00FB1A63"/>
    <w:rsid w:val="00FB1FF2"/>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159D"/>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3F05EE"/>
    <w:rsid w:val="01504455"/>
    <w:rsid w:val="015D45BE"/>
    <w:rsid w:val="01AB0DB8"/>
    <w:rsid w:val="01AF15F8"/>
    <w:rsid w:val="01D33862"/>
    <w:rsid w:val="01D40DBD"/>
    <w:rsid w:val="01FB4423"/>
    <w:rsid w:val="02383B44"/>
    <w:rsid w:val="02697A1F"/>
    <w:rsid w:val="03B30C3C"/>
    <w:rsid w:val="03C6452B"/>
    <w:rsid w:val="03D42446"/>
    <w:rsid w:val="03E055A6"/>
    <w:rsid w:val="04083A15"/>
    <w:rsid w:val="040B2229"/>
    <w:rsid w:val="0520392A"/>
    <w:rsid w:val="054950F8"/>
    <w:rsid w:val="054B756F"/>
    <w:rsid w:val="054F2645"/>
    <w:rsid w:val="057C0CE8"/>
    <w:rsid w:val="05A32C1A"/>
    <w:rsid w:val="05E761EE"/>
    <w:rsid w:val="063B451F"/>
    <w:rsid w:val="06642D58"/>
    <w:rsid w:val="06AA41E6"/>
    <w:rsid w:val="06AD02E9"/>
    <w:rsid w:val="06D7262F"/>
    <w:rsid w:val="06E82672"/>
    <w:rsid w:val="06FD3CEC"/>
    <w:rsid w:val="07121C32"/>
    <w:rsid w:val="07405D9B"/>
    <w:rsid w:val="074304B1"/>
    <w:rsid w:val="07E06581"/>
    <w:rsid w:val="0826415C"/>
    <w:rsid w:val="084A6CCA"/>
    <w:rsid w:val="08BD56DD"/>
    <w:rsid w:val="08C132FF"/>
    <w:rsid w:val="09E36D3F"/>
    <w:rsid w:val="0A524B8D"/>
    <w:rsid w:val="0A7D0CF5"/>
    <w:rsid w:val="0AAD601F"/>
    <w:rsid w:val="0AEF7A71"/>
    <w:rsid w:val="0AFD610B"/>
    <w:rsid w:val="0B19047B"/>
    <w:rsid w:val="0B727CBB"/>
    <w:rsid w:val="0BB12FAE"/>
    <w:rsid w:val="0C125898"/>
    <w:rsid w:val="0D207E68"/>
    <w:rsid w:val="0D9C088A"/>
    <w:rsid w:val="0DE9218E"/>
    <w:rsid w:val="0E0A64F8"/>
    <w:rsid w:val="0E4A3B15"/>
    <w:rsid w:val="0E5831CF"/>
    <w:rsid w:val="0E707EB2"/>
    <w:rsid w:val="0E7B403A"/>
    <w:rsid w:val="0ED43A49"/>
    <w:rsid w:val="0FD144A8"/>
    <w:rsid w:val="10083AC7"/>
    <w:rsid w:val="102A6E58"/>
    <w:rsid w:val="10420B5D"/>
    <w:rsid w:val="1100454B"/>
    <w:rsid w:val="115C65B4"/>
    <w:rsid w:val="11FC6A27"/>
    <w:rsid w:val="12C54052"/>
    <w:rsid w:val="13431FC7"/>
    <w:rsid w:val="13645A3D"/>
    <w:rsid w:val="13C50920"/>
    <w:rsid w:val="13E47455"/>
    <w:rsid w:val="14AD7334"/>
    <w:rsid w:val="14BB4381"/>
    <w:rsid w:val="14E07B7A"/>
    <w:rsid w:val="15247BF2"/>
    <w:rsid w:val="158E2D28"/>
    <w:rsid w:val="159C3C9E"/>
    <w:rsid w:val="16092C6D"/>
    <w:rsid w:val="16795F32"/>
    <w:rsid w:val="16E9636C"/>
    <w:rsid w:val="16F81540"/>
    <w:rsid w:val="17090632"/>
    <w:rsid w:val="17496EA3"/>
    <w:rsid w:val="177859CA"/>
    <w:rsid w:val="17A37E85"/>
    <w:rsid w:val="181F1226"/>
    <w:rsid w:val="18423B78"/>
    <w:rsid w:val="18445D29"/>
    <w:rsid w:val="18926ADF"/>
    <w:rsid w:val="18C76212"/>
    <w:rsid w:val="193519F0"/>
    <w:rsid w:val="193C50A2"/>
    <w:rsid w:val="19950B4D"/>
    <w:rsid w:val="1A7402B8"/>
    <w:rsid w:val="1AF040BB"/>
    <w:rsid w:val="1B7C1894"/>
    <w:rsid w:val="1C2911C9"/>
    <w:rsid w:val="1C54016E"/>
    <w:rsid w:val="1C697594"/>
    <w:rsid w:val="1C956193"/>
    <w:rsid w:val="1CEB2BB4"/>
    <w:rsid w:val="1D42065A"/>
    <w:rsid w:val="1E5B5EC7"/>
    <w:rsid w:val="1E86774A"/>
    <w:rsid w:val="1ED9269A"/>
    <w:rsid w:val="1F83199D"/>
    <w:rsid w:val="1F8B7688"/>
    <w:rsid w:val="1FAE4335"/>
    <w:rsid w:val="202D7F8E"/>
    <w:rsid w:val="20391AAD"/>
    <w:rsid w:val="20A6591C"/>
    <w:rsid w:val="20CD601B"/>
    <w:rsid w:val="21023199"/>
    <w:rsid w:val="210353C2"/>
    <w:rsid w:val="210E4C06"/>
    <w:rsid w:val="211704E4"/>
    <w:rsid w:val="2122496A"/>
    <w:rsid w:val="21B164DE"/>
    <w:rsid w:val="21E05BDA"/>
    <w:rsid w:val="21F72DAF"/>
    <w:rsid w:val="22B874E9"/>
    <w:rsid w:val="22D639BC"/>
    <w:rsid w:val="22F84D04"/>
    <w:rsid w:val="23875C75"/>
    <w:rsid w:val="249F5D31"/>
    <w:rsid w:val="24D233C7"/>
    <w:rsid w:val="25010758"/>
    <w:rsid w:val="256D73B8"/>
    <w:rsid w:val="25DA2388"/>
    <w:rsid w:val="25E750DC"/>
    <w:rsid w:val="260B2397"/>
    <w:rsid w:val="26374879"/>
    <w:rsid w:val="2698200A"/>
    <w:rsid w:val="27107596"/>
    <w:rsid w:val="2720067D"/>
    <w:rsid w:val="27575283"/>
    <w:rsid w:val="27726597"/>
    <w:rsid w:val="27894827"/>
    <w:rsid w:val="27DF39A1"/>
    <w:rsid w:val="28327D7A"/>
    <w:rsid w:val="28DF0C00"/>
    <w:rsid w:val="28DF5DBF"/>
    <w:rsid w:val="28E46A45"/>
    <w:rsid w:val="28E551BA"/>
    <w:rsid w:val="29246D5A"/>
    <w:rsid w:val="29385966"/>
    <w:rsid w:val="29B346F1"/>
    <w:rsid w:val="29DD2713"/>
    <w:rsid w:val="29DD5E86"/>
    <w:rsid w:val="2A0F1D23"/>
    <w:rsid w:val="2A120ECF"/>
    <w:rsid w:val="2A1B455A"/>
    <w:rsid w:val="2AF540E5"/>
    <w:rsid w:val="2B52580C"/>
    <w:rsid w:val="2B693540"/>
    <w:rsid w:val="2C143EA6"/>
    <w:rsid w:val="2C9D7879"/>
    <w:rsid w:val="2CDA1648"/>
    <w:rsid w:val="2CDA3B46"/>
    <w:rsid w:val="2CE85BA9"/>
    <w:rsid w:val="2D177B65"/>
    <w:rsid w:val="2D7A1967"/>
    <w:rsid w:val="2DE41F90"/>
    <w:rsid w:val="2E0A6140"/>
    <w:rsid w:val="2E0F4803"/>
    <w:rsid w:val="2E1166F6"/>
    <w:rsid w:val="2E230872"/>
    <w:rsid w:val="2E435EF8"/>
    <w:rsid w:val="2ECF5747"/>
    <w:rsid w:val="2F2C5129"/>
    <w:rsid w:val="2F3D75CE"/>
    <w:rsid w:val="2F68173A"/>
    <w:rsid w:val="30251A2B"/>
    <w:rsid w:val="315318A8"/>
    <w:rsid w:val="317716FD"/>
    <w:rsid w:val="31E729B7"/>
    <w:rsid w:val="32026D3A"/>
    <w:rsid w:val="320423E4"/>
    <w:rsid w:val="323E2884"/>
    <w:rsid w:val="32C87632"/>
    <w:rsid w:val="34705317"/>
    <w:rsid w:val="347F7CF7"/>
    <w:rsid w:val="34C9587F"/>
    <w:rsid w:val="35724E58"/>
    <w:rsid w:val="357629CE"/>
    <w:rsid w:val="357F367C"/>
    <w:rsid w:val="36380D3C"/>
    <w:rsid w:val="36511AB6"/>
    <w:rsid w:val="367D6861"/>
    <w:rsid w:val="369277C0"/>
    <w:rsid w:val="36FB6958"/>
    <w:rsid w:val="371B5786"/>
    <w:rsid w:val="37255AC3"/>
    <w:rsid w:val="379A42B2"/>
    <w:rsid w:val="37BA657C"/>
    <w:rsid w:val="37C17D96"/>
    <w:rsid w:val="37D44B9F"/>
    <w:rsid w:val="37EA7372"/>
    <w:rsid w:val="381964F7"/>
    <w:rsid w:val="38495983"/>
    <w:rsid w:val="385015A0"/>
    <w:rsid w:val="38973D20"/>
    <w:rsid w:val="38BA6367"/>
    <w:rsid w:val="39E61E72"/>
    <w:rsid w:val="3A730EC7"/>
    <w:rsid w:val="3AA000BA"/>
    <w:rsid w:val="3AC16A41"/>
    <w:rsid w:val="3AE34418"/>
    <w:rsid w:val="3B4E5D9F"/>
    <w:rsid w:val="3BCD2CC4"/>
    <w:rsid w:val="3BDC6EBD"/>
    <w:rsid w:val="3C1465BE"/>
    <w:rsid w:val="3C8F31E7"/>
    <w:rsid w:val="3D1426B7"/>
    <w:rsid w:val="3D633E18"/>
    <w:rsid w:val="3D7C4B4F"/>
    <w:rsid w:val="3DDE27ED"/>
    <w:rsid w:val="3E004366"/>
    <w:rsid w:val="3E355975"/>
    <w:rsid w:val="3E4B5B9C"/>
    <w:rsid w:val="3E876475"/>
    <w:rsid w:val="3E933AC8"/>
    <w:rsid w:val="3EC563EC"/>
    <w:rsid w:val="3F443DDD"/>
    <w:rsid w:val="3F74173F"/>
    <w:rsid w:val="3F81434C"/>
    <w:rsid w:val="3FB30281"/>
    <w:rsid w:val="3FD93A6C"/>
    <w:rsid w:val="3FDA10C6"/>
    <w:rsid w:val="409A077F"/>
    <w:rsid w:val="409B0F67"/>
    <w:rsid w:val="40A66AF8"/>
    <w:rsid w:val="41EA282C"/>
    <w:rsid w:val="41F37324"/>
    <w:rsid w:val="422A44D2"/>
    <w:rsid w:val="42377A2A"/>
    <w:rsid w:val="42DC07B8"/>
    <w:rsid w:val="42E7145B"/>
    <w:rsid w:val="43F96AEC"/>
    <w:rsid w:val="440B7F02"/>
    <w:rsid w:val="443F2C4A"/>
    <w:rsid w:val="445E5E72"/>
    <w:rsid w:val="446C576D"/>
    <w:rsid w:val="449E18B5"/>
    <w:rsid w:val="44F26AFA"/>
    <w:rsid w:val="452A514F"/>
    <w:rsid w:val="4533070D"/>
    <w:rsid w:val="454631F5"/>
    <w:rsid w:val="454676B6"/>
    <w:rsid w:val="4549473E"/>
    <w:rsid w:val="454C66FB"/>
    <w:rsid w:val="45945252"/>
    <w:rsid w:val="46D504F3"/>
    <w:rsid w:val="47431825"/>
    <w:rsid w:val="47670C42"/>
    <w:rsid w:val="48005E18"/>
    <w:rsid w:val="489111CF"/>
    <w:rsid w:val="489F752B"/>
    <w:rsid w:val="48E21C2E"/>
    <w:rsid w:val="48F469EE"/>
    <w:rsid w:val="49E54635"/>
    <w:rsid w:val="4A9F0FA1"/>
    <w:rsid w:val="4AA2162A"/>
    <w:rsid w:val="4AE75905"/>
    <w:rsid w:val="4B7A28B4"/>
    <w:rsid w:val="4C142F61"/>
    <w:rsid w:val="4C401EF0"/>
    <w:rsid w:val="4D001B6A"/>
    <w:rsid w:val="4D0F515E"/>
    <w:rsid w:val="4D335CEB"/>
    <w:rsid w:val="4D7748BB"/>
    <w:rsid w:val="4E3F7CAD"/>
    <w:rsid w:val="4EFE3DB7"/>
    <w:rsid w:val="4F4C27A5"/>
    <w:rsid w:val="4F8A64B4"/>
    <w:rsid w:val="4FC5464D"/>
    <w:rsid w:val="506F51DD"/>
    <w:rsid w:val="50AB5CA9"/>
    <w:rsid w:val="50B152C5"/>
    <w:rsid w:val="510E151A"/>
    <w:rsid w:val="511604F5"/>
    <w:rsid w:val="51477848"/>
    <w:rsid w:val="51603505"/>
    <w:rsid w:val="51734645"/>
    <w:rsid w:val="517A5BBF"/>
    <w:rsid w:val="518D5A0E"/>
    <w:rsid w:val="51F05F92"/>
    <w:rsid w:val="51F14E64"/>
    <w:rsid w:val="52043E95"/>
    <w:rsid w:val="52237CF4"/>
    <w:rsid w:val="52596447"/>
    <w:rsid w:val="52626A37"/>
    <w:rsid w:val="52EF3CEC"/>
    <w:rsid w:val="538B4460"/>
    <w:rsid w:val="539B6C2C"/>
    <w:rsid w:val="54180BA7"/>
    <w:rsid w:val="541C3087"/>
    <w:rsid w:val="54206A89"/>
    <w:rsid w:val="543D3DFD"/>
    <w:rsid w:val="54807B44"/>
    <w:rsid w:val="54A92793"/>
    <w:rsid w:val="54E069A5"/>
    <w:rsid w:val="55490337"/>
    <w:rsid w:val="55710A73"/>
    <w:rsid w:val="558521EC"/>
    <w:rsid w:val="55BF7650"/>
    <w:rsid w:val="56066A42"/>
    <w:rsid w:val="56262642"/>
    <w:rsid w:val="56364979"/>
    <w:rsid w:val="565060DE"/>
    <w:rsid w:val="56B179C6"/>
    <w:rsid w:val="56D318DA"/>
    <w:rsid w:val="570E723C"/>
    <w:rsid w:val="57D07D4C"/>
    <w:rsid w:val="584930A0"/>
    <w:rsid w:val="58BC50D5"/>
    <w:rsid w:val="58D55DCD"/>
    <w:rsid w:val="58EB491C"/>
    <w:rsid w:val="591068CC"/>
    <w:rsid w:val="592C1673"/>
    <w:rsid w:val="595C23AE"/>
    <w:rsid w:val="59A72915"/>
    <w:rsid w:val="59A761E4"/>
    <w:rsid w:val="59F67A82"/>
    <w:rsid w:val="5A0D34A7"/>
    <w:rsid w:val="5A264178"/>
    <w:rsid w:val="5A3C77CE"/>
    <w:rsid w:val="5A912175"/>
    <w:rsid w:val="5B163D4B"/>
    <w:rsid w:val="5B22769E"/>
    <w:rsid w:val="5B5076BC"/>
    <w:rsid w:val="5BA62D1A"/>
    <w:rsid w:val="5BCD7B87"/>
    <w:rsid w:val="5C5A4DEE"/>
    <w:rsid w:val="5CAE4041"/>
    <w:rsid w:val="5CBA71E1"/>
    <w:rsid w:val="5CDA24E4"/>
    <w:rsid w:val="5CE72808"/>
    <w:rsid w:val="5CF11829"/>
    <w:rsid w:val="5D684D0C"/>
    <w:rsid w:val="5E9C6CB5"/>
    <w:rsid w:val="5EEA4C36"/>
    <w:rsid w:val="5EEF7EF4"/>
    <w:rsid w:val="5FD5551F"/>
    <w:rsid w:val="60370D10"/>
    <w:rsid w:val="60F9122B"/>
    <w:rsid w:val="61266623"/>
    <w:rsid w:val="61993042"/>
    <w:rsid w:val="61CC29BF"/>
    <w:rsid w:val="61CD7DCD"/>
    <w:rsid w:val="62302D4D"/>
    <w:rsid w:val="62CB7FA3"/>
    <w:rsid w:val="62D2779C"/>
    <w:rsid w:val="63427CB4"/>
    <w:rsid w:val="63A2403C"/>
    <w:rsid w:val="646303D2"/>
    <w:rsid w:val="64A06F63"/>
    <w:rsid w:val="64E2396A"/>
    <w:rsid w:val="64F97751"/>
    <w:rsid w:val="65290234"/>
    <w:rsid w:val="65924DCA"/>
    <w:rsid w:val="65963BA6"/>
    <w:rsid w:val="660B202D"/>
    <w:rsid w:val="66672CEC"/>
    <w:rsid w:val="668218A5"/>
    <w:rsid w:val="66FC6E91"/>
    <w:rsid w:val="676C0F88"/>
    <w:rsid w:val="677B560E"/>
    <w:rsid w:val="67E20130"/>
    <w:rsid w:val="680B0DBE"/>
    <w:rsid w:val="68764E03"/>
    <w:rsid w:val="689327D0"/>
    <w:rsid w:val="68EF3BD7"/>
    <w:rsid w:val="69EC7FFA"/>
    <w:rsid w:val="6A3C62E9"/>
    <w:rsid w:val="6AB073F5"/>
    <w:rsid w:val="6AD849FD"/>
    <w:rsid w:val="6B1206F0"/>
    <w:rsid w:val="6B963D88"/>
    <w:rsid w:val="6BC2728A"/>
    <w:rsid w:val="6BE25AF2"/>
    <w:rsid w:val="6BEC0EB1"/>
    <w:rsid w:val="6C5E6FB5"/>
    <w:rsid w:val="6C6C089A"/>
    <w:rsid w:val="6C930415"/>
    <w:rsid w:val="6DDC119C"/>
    <w:rsid w:val="6E832BB1"/>
    <w:rsid w:val="6EE86F21"/>
    <w:rsid w:val="6EFB189E"/>
    <w:rsid w:val="6F5949F9"/>
    <w:rsid w:val="6F613BDD"/>
    <w:rsid w:val="6F7A66D4"/>
    <w:rsid w:val="6F8C06A5"/>
    <w:rsid w:val="701E3F75"/>
    <w:rsid w:val="709E2CC5"/>
    <w:rsid w:val="70C32939"/>
    <w:rsid w:val="710E4D9D"/>
    <w:rsid w:val="71EE04DA"/>
    <w:rsid w:val="72957BE9"/>
    <w:rsid w:val="72A71B60"/>
    <w:rsid w:val="72E52DCC"/>
    <w:rsid w:val="72F33BF9"/>
    <w:rsid w:val="73356360"/>
    <w:rsid w:val="7357784D"/>
    <w:rsid w:val="73DC2C08"/>
    <w:rsid w:val="740B002B"/>
    <w:rsid w:val="747C0D37"/>
    <w:rsid w:val="749B0486"/>
    <w:rsid w:val="74BA561B"/>
    <w:rsid w:val="74C35189"/>
    <w:rsid w:val="75CD389B"/>
    <w:rsid w:val="75FA7B1D"/>
    <w:rsid w:val="762D6E77"/>
    <w:rsid w:val="764E284B"/>
    <w:rsid w:val="76CD4163"/>
    <w:rsid w:val="76FD0E1D"/>
    <w:rsid w:val="77A00C8F"/>
    <w:rsid w:val="77F875E1"/>
    <w:rsid w:val="785B4F5D"/>
    <w:rsid w:val="78BF2320"/>
    <w:rsid w:val="79B93380"/>
    <w:rsid w:val="79BD0BED"/>
    <w:rsid w:val="79CD6D83"/>
    <w:rsid w:val="79E1492C"/>
    <w:rsid w:val="79F8636C"/>
    <w:rsid w:val="7A351486"/>
    <w:rsid w:val="7A6E2D69"/>
    <w:rsid w:val="7B2517D3"/>
    <w:rsid w:val="7B2C7C87"/>
    <w:rsid w:val="7B5018A0"/>
    <w:rsid w:val="7B7D5077"/>
    <w:rsid w:val="7BBD41DB"/>
    <w:rsid w:val="7BFE7194"/>
    <w:rsid w:val="7C464259"/>
    <w:rsid w:val="7CC447D1"/>
    <w:rsid w:val="7CF311BC"/>
    <w:rsid w:val="7D2465B1"/>
    <w:rsid w:val="7DA8723B"/>
    <w:rsid w:val="7E20143B"/>
    <w:rsid w:val="7E445E34"/>
    <w:rsid w:val="7E4E68B5"/>
    <w:rsid w:val="7E6B4292"/>
    <w:rsid w:val="7E8B3F84"/>
    <w:rsid w:val="7F14395D"/>
    <w:rsid w:val="7F420735"/>
    <w:rsid w:val="7F5D40FD"/>
    <w:rsid w:val="7F63093E"/>
    <w:rsid w:val="7F952465"/>
    <w:rsid w:val="7FB04F0C"/>
    <w:rsid w:val="7FC2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after="200"/>
    </w:pPr>
    <w:rPr>
      <w:rFonts w:ascii="Calibri" w:hAnsi="Calibri"/>
      <w:sz w:val="20"/>
    </w:rPr>
  </w:style>
  <w:style w:type="paragraph" w:styleId="a4">
    <w:name w:val="Body Text Indent"/>
    <w:basedOn w:val="a"/>
    <w:qFormat/>
    <w:pPr>
      <w:ind w:left="720" w:hanging="720"/>
    </w:pPr>
  </w:style>
  <w:style w:type="paragraph" w:styleId="a5">
    <w:name w:val="Balloon Text"/>
    <w:basedOn w:val="a"/>
    <w:link w:val="Char0"/>
    <w:qFormat/>
    <w:rPr>
      <w:rFonts w:ascii="Tahoma" w:hAnsi="Tahoma"/>
      <w:sz w:val="16"/>
      <w:szCs w:val="16"/>
    </w:rPr>
  </w:style>
  <w:style w:type="paragraph" w:styleId="a6">
    <w:name w:val="footer"/>
    <w:basedOn w:val="a"/>
    <w:qFormat/>
    <w:pPr>
      <w:pBdr>
        <w:top w:val="single" w:sz="6" w:space="1" w:color="auto"/>
      </w:pBdr>
      <w:tabs>
        <w:tab w:val="center" w:pos="6480"/>
        <w:tab w:val="right" w:pos="12960"/>
      </w:tabs>
    </w:pPr>
    <w:rPr>
      <w:sz w:val="24"/>
    </w:rPr>
  </w:style>
  <w:style w:type="paragraph" w:styleId="a7">
    <w:name w:val="header"/>
    <w:basedOn w:val="a"/>
    <w:qFormat/>
    <w:pPr>
      <w:pBdr>
        <w:bottom w:val="single" w:sz="6" w:space="2" w:color="auto"/>
      </w:pBdr>
      <w:tabs>
        <w:tab w:val="center" w:pos="6480"/>
        <w:tab w:val="right" w:pos="12960"/>
      </w:tabs>
    </w:pPr>
    <w:rPr>
      <w:b/>
      <w:sz w:val="28"/>
    </w:rPr>
  </w:style>
  <w:style w:type="paragraph" w:styleId="a8">
    <w:name w:val="Normal (Web)"/>
    <w:basedOn w:val="a"/>
    <w:uiPriority w:val="99"/>
    <w:unhideWhenUsed/>
    <w:qFormat/>
    <w:pPr>
      <w:spacing w:before="100" w:beforeAutospacing="1" w:after="100" w:afterAutospacing="1"/>
    </w:pPr>
    <w:rPr>
      <w:sz w:val="24"/>
      <w:szCs w:val="24"/>
      <w:lang w:val="en-US"/>
    </w:rPr>
  </w:style>
  <w:style w:type="paragraph" w:styleId="a9">
    <w:name w:val="annotation subject"/>
    <w:basedOn w:val="a3"/>
    <w:next w:val="a3"/>
    <w:link w:val="Char1"/>
    <w:qFormat/>
    <w:pPr>
      <w:spacing w:after="0"/>
    </w:pPr>
    <w:rPr>
      <w:b/>
      <w:bCs/>
    </w:rPr>
  </w:style>
  <w:style w:type="table" w:styleId="aa">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qFormat/>
    <w:rPr>
      <w:b/>
      <w:bCs/>
    </w:rPr>
  </w:style>
  <w:style w:type="character" w:styleId="ac">
    <w:name w:val="Hyperlink"/>
    <w:qFormat/>
    <w:rPr>
      <w:color w:val="0000FF"/>
      <w:u w:val="single"/>
    </w:rPr>
  </w:style>
  <w:style w:type="character" w:styleId="ad">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1">
    <w:name w:val="批注主题 Char"/>
    <w:link w:val="a9"/>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5"/>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
    <w:name w:val="批注文字 Char"/>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spacing w:after="160" w:line="259" w:lineRule="auto"/>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after="160"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pPr>
      <w:spacing w:after="160" w:line="259" w:lineRule="auto"/>
    </w:pPr>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59" w:lineRule="auto"/>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after="16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after="160"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after="160"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line="259" w:lineRule="auto"/>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after="160"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pPr>
      <w:spacing w:after="160" w:line="259" w:lineRule="auto"/>
    </w:pPr>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after="160"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after="16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59" w:lineRule="auto"/>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510810">
      <w:bodyDiv w:val="1"/>
      <w:marLeft w:val="0"/>
      <w:marRight w:val="0"/>
      <w:marTop w:val="0"/>
      <w:marBottom w:val="0"/>
      <w:divBdr>
        <w:top w:val="none" w:sz="0" w:space="0" w:color="auto"/>
        <w:left w:val="none" w:sz="0" w:space="0" w:color="auto"/>
        <w:bottom w:val="none" w:sz="0" w:space="0" w:color="auto"/>
        <w:right w:val="none" w:sz="0" w:space="0" w:color="auto"/>
      </w:divBdr>
    </w:div>
    <w:div w:id="1990591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8952F-D38C-40AF-88DB-82763E1038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C0C4E-C48E-4B45-91E9-8D964EF9D5A3}">
  <ds:schemaRefs>
    <ds:schemaRef ds:uri="http://schemas.microsoft.com/sharepoint/v3/contenttype/forms"/>
  </ds:schemaRefs>
</ds:datastoreItem>
</file>

<file path=customXml/itemProps3.xml><?xml version="1.0" encoding="utf-8"?>
<ds:datastoreItem xmlns:ds="http://schemas.openxmlformats.org/officeDocument/2006/customXml" ds:itemID="{FA0F4FD7-D948-4E45-9A4E-2FC947964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C3F0CF5-719D-44E8-BD9C-FADAEEF4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1411</Words>
  <Characters>8049</Characters>
  <Application>Microsoft Office Word</Application>
  <DocSecurity>0</DocSecurity>
  <Lines>67</Lines>
  <Paragraphs>18</Paragraphs>
  <ScaleCrop>false</ScaleCrop>
  <LinksUpToDate>false</LinksUpToDate>
  <CharactersWithSpaces>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2021-04-22T14:37:00Z</dcterms:created>
  <dcterms:modified xsi:type="dcterms:W3CDTF">2022-05-24T15:52:00Z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ContentTypeId">
    <vt:lpwstr>0x010100EE57791DD3870746BA638AFE7AE047AB</vt:lpwstr>
  </property>
  <property fmtid="{D5CDD505-2E9C-101B-9397-08002B2CF9AE}" pid="4" name="ICV">
    <vt:lpwstr>EE03B71887924B84A2CB9B1308F2F2ED</vt:lpwstr>
  </property>
</Properties>
</file>