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Pr>
      <w:tblGrid>
        <w:gridCol w:w="1548"/>
        <w:gridCol w:w="2805"/>
        <w:gridCol w:w="2269"/>
        <w:gridCol w:w="856"/>
        <w:gridCol w:w="2108"/>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ab/>
              <w:t>TGbi Teleconference Minutes 28 April 2022</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2022-0</w:t>
            </w:r>
            <w:r>
              <w:rPr>
                <w:b w:val="false"/>
                <w:sz w:val="20"/>
              </w:rPr>
              <w:t>5</w:t>
            </w:r>
            <w:r>
              <w:rPr>
                <w:b w:val="false"/>
                <w:sz w:val="20"/>
              </w:rPr>
              <w:t>-</w:t>
            </w:r>
            <w:r>
              <w:rPr>
                <w:b w:val="false"/>
                <w:sz w:val="20"/>
              </w:rPr>
              <w:t>05</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80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54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280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Sky UK Group</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Brussels, Belgium</w:t>
            </w:r>
          </w:p>
        </w:tc>
        <w:tc>
          <w:tcPr>
            <w:tcW w:w="85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52490" cy="2853690"/>
                <wp:effectExtent l="0" t="0" r="0" b="0"/>
                <wp:wrapTopAndBottom/>
                <wp:docPr id="1" name="Ram1"/>
                <a:graphic xmlns:a="http://schemas.openxmlformats.org/drawingml/2006/main">
                  <a:graphicData uri="http://schemas.microsoft.com/office/word/2010/wordprocessingShape">
                    <wps:wsp>
                      <wps:cNvSpPr/>
                      <wps:spPr>
                        <a:xfrm>
                          <a:off x="0" y="0"/>
                          <a:ext cx="595188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w:t>
                            </w:r>
                          </w:p>
                          <w:p>
                            <w:pPr>
                              <w:pStyle w:val="Raminnehll"/>
                              <w:jc w:val="both"/>
                              <w:rPr/>
                            </w:pPr>
                            <w:r>
                              <w:rPr>
                                <w:color w:val="000000"/>
                              </w:rPr>
                              <w:t xml:space="preserve">28 April 2022 at 09:00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wps:txbx>
                      <wps:bodyPr lIns="92160" rIns="92160" tIns="46440" bIns="46440" anchor="t">
                        <a:noAutofit/>
                      </wps:bodyPr>
                    </wps:wsp>
                  </a:graphicData>
                </a:graphic>
              </wp:anchor>
            </w:drawing>
          </mc:Choice>
          <mc:Fallback>
            <w:pict>
              <v:rect id="shape_0" ID="Ram1" path="m0,0l-2147483645,0l-2147483645,-2147483646l0,-2147483646xe" fillcolor="white" stroked="f" o:allowincell="f" style="position:absolute;margin-left:-0.35pt;margin-top:16.55pt;width:468.6pt;height:224.6pt;mso-wrap-style:square;v-text-anchor:top;mso-position-horizontal:center">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w:t>
                      </w:r>
                    </w:p>
                    <w:p>
                      <w:pPr>
                        <w:pStyle w:val="Raminnehll"/>
                        <w:jc w:val="both"/>
                        <w:rPr/>
                      </w:pPr>
                      <w:r>
                        <w:rPr>
                          <w:color w:val="000000"/>
                        </w:rPr>
                        <w:t xml:space="preserve">28 April 2022 at 09:00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b/>
          <w:b/>
          <w:szCs w:val="22"/>
        </w:rPr>
      </w:pPr>
      <w:r>
        <w:rPr>
          <w:b/>
          <w:szCs w:val="22"/>
        </w:rPr>
        <w:t>Secretary: Amelia Andersdotter, Sky UK</w:t>
      </w:r>
    </w:p>
    <w:p>
      <w:pPr>
        <w:pStyle w:val="Normal"/>
        <w:rPr>
          <w:b/>
          <w:b/>
          <w:szCs w:val="22"/>
        </w:rPr>
      </w:pPr>
      <w:r>
        <w:rPr>
          <w:b/>
          <w:szCs w:val="22"/>
        </w:rPr>
        <w:t>Vice-chairs: Jerome Henri, Cisco; Stephen McCann, Huawei</w:t>
      </w:r>
    </w:p>
    <w:p>
      <w:pPr>
        <w:pStyle w:val="Normal"/>
        <w:rPr>
          <w:b/>
          <w:b/>
          <w:szCs w:val="22"/>
        </w:rPr>
      </w:pPr>
      <w:r>
        <w:rPr>
          <w:b/>
          <w:szCs w:val="22"/>
        </w:rPr>
        <w:t>Technical editor: Po-Kai Huang, Intel</w:t>
      </w:r>
    </w:p>
    <w:p>
      <w:pPr>
        <w:pStyle w:val="Normal"/>
        <w:rPr>
          <w:b/>
          <w:b/>
          <w:bCs/>
          <w:szCs w:val="22"/>
        </w:rPr>
      </w:pPr>
      <w:r>
        <w:rPr>
          <w:b/>
          <w:bCs/>
          <w:szCs w:val="22"/>
        </w:rPr>
      </w:r>
    </w:p>
    <w:p>
      <w:pPr>
        <w:pStyle w:val="Normal"/>
        <w:rPr/>
      </w:pPr>
      <w:r>
        <w:rPr>
          <w:szCs w:val="22"/>
        </w:rPr>
        <w:t>Chair calls meeting to order at 09:03 ET.</w:t>
      </w:r>
    </w:p>
    <w:p>
      <w:pPr>
        <w:pStyle w:val="Normal"/>
        <w:rPr>
          <w:b/>
          <w:b/>
          <w:bCs/>
          <w:szCs w:val="22"/>
        </w:rPr>
      </w:pPr>
      <w:r>
        <w:rPr>
          <w:b/>
          <w:bCs/>
          <w:szCs w:val="22"/>
        </w:rPr>
      </w:r>
    </w:p>
    <w:p>
      <w:pPr>
        <w:pStyle w:val="Normal"/>
        <w:rPr/>
      </w:pPr>
      <w:r>
        <w:rPr>
          <w:szCs w:val="22"/>
        </w:rPr>
        <w:t xml:space="preserve">Agenda slide deck: </w:t>
      </w:r>
      <w:r>
        <w:rPr/>
        <w:t>11-22-622r6:</w:t>
      </w:r>
    </w:p>
    <w:p>
      <w:pPr>
        <w:pStyle w:val="Normal"/>
        <w:rPr>
          <w:szCs w:val="22"/>
        </w:rPr>
      </w:pPr>
      <w:r>
        <w:rPr>
          <w:szCs w:val="22"/>
        </w:rPr>
      </w:r>
    </w:p>
    <w:p>
      <w:pPr>
        <w:pStyle w:val="Normal"/>
        <w:numPr>
          <w:ilvl w:val="0"/>
          <w:numId w:val="2"/>
        </w:numPr>
        <w:rPr/>
      </w:pPr>
      <w:r>
        <w:rPr/>
        <w:t>Reminder to do attendance</w:t>
      </w:r>
    </w:p>
    <w:p>
      <w:pPr>
        <w:pStyle w:val="Normal"/>
        <w:numPr>
          <w:ilvl w:val="0"/>
          <w:numId w:val="0"/>
        </w:numPr>
        <w:ind w:left="360" w:hanging="0"/>
        <w:rPr/>
      </w:pPr>
      <w:r>
        <w:rPr/>
      </w:r>
    </w:p>
    <w:p>
      <w:pPr>
        <w:pStyle w:val="Normal"/>
        <w:numPr>
          <w:ilvl w:val="0"/>
          <w:numId w:val="2"/>
        </w:numPr>
        <w:rPr/>
      </w:pPr>
      <w:r>
        <w:rPr/>
        <w:t>Review of policies and procedures.</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b/>
          <w:bCs/>
        </w:rPr>
        <w:t>Discussion of agenda 11-22-</w:t>
      </w:r>
      <w:r>
        <w:rPr>
          <w:rFonts w:eastAsia="MS Mincho;ＭＳ 明朝" w:cs="Times New Roman"/>
          <w:b/>
          <w:bCs/>
          <w:color w:val="auto"/>
          <w:kern w:val="0"/>
          <w:sz w:val="22"/>
          <w:szCs w:val="20"/>
          <w:lang w:val="en-US" w:eastAsia="zh-CN" w:bidi="ar-SA"/>
        </w:rPr>
        <w:t>622</w:t>
      </w:r>
      <w:r>
        <w:rPr>
          <w:b/>
          <w:bCs/>
        </w:rPr>
        <w:t>r6 (slide #16)</w:t>
      </w:r>
    </w:p>
    <w:p>
      <w:pPr>
        <w:pStyle w:val="Normal"/>
        <w:numPr>
          <w:ilvl w:val="1"/>
          <w:numId w:val="2"/>
        </w:numPr>
        <w:rPr/>
      </w:pPr>
      <w:r>
        <w:rPr/>
        <w:t>Adoption of agenda 11-22-622r6 slide #16 as amended by unanimous consent (16 participants).</w:t>
      </w:r>
      <w:r>
        <w:br w:type="page"/>
      </w:r>
    </w:p>
    <w:p>
      <w:pPr>
        <w:pStyle w:val="Normal"/>
        <w:numPr>
          <w:ilvl w:val="0"/>
          <w:numId w:val="0"/>
        </w:numPr>
        <w:ind w:left="792" w:hanging="0"/>
        <w:rPr/>
      </w:pPr>
      <w:r>
        <w:rPr/>
      </w:r>
    </w:p>
    <w:p>
      <w:pPr>
        <w:pStyle w:val="Normal"/>
        <w:numPr>
          <w:ilvl w:val="0"/>
          <w:numId w:val="2"/>
        </w:numPr>
        <w:rPr>
          <w:b/>
          <w:b/>
          <w:bCs/>
        </w:rPr>
      </w:pPr>
      <w:r>
        <w:rPr>
          <w:b/>
          <w:bCs/>
        </w:rPr>
        <w:t>Administration</w:t>
      </w:r>
    </w:p>
    <w:p>
      <w:pPr>
        <w:pStyle w:val="Normal"/>
        <w:numPr>
          <w:ilvl w:val="1"/>
          <w:numId w:val="2"/>
        </w:numPr>
        <w:rPr/>
      </w:pPr>
      <w:r>
        <w:rPr/>
        <w:t>Conflict between CAC and TGbi on May 5. Within the 10-day limit ahead of the call, therefore changing the date is not an option. Cancelling the call is still possible</w:t>
      </w:r>
      <w:r>
        <w:rPr/>
        <w:t>. N</w:t>
      </w:r>
      <w:r>
        <w:rPr/>
        <w:t>o one objects to cancelling the call.</w:t>
      </w:r>
      <w:r>
        <w:rPr/>
        <w:t xml:space="preserve"> </w:t>
      </w:r>
      <w:r>
        <w:rPr>
          <w:shd w:fill="FFFF00" w:val="clear"/>
        </w:rPr>
        <w:t>Call is cancelled.</w:t>
      </w:r>
    </w:p>
    <w:p>
      <w:pPr>
        <w:pStyle w:val="Normal"/>
        <w:numPr>
          <w:ilvl w:val="1"/>
          <w:numId w:val="2"/>
        </w:numPr>
        <w:rPr/>
      </w:pPr>
      <w:r>
        <w:rPr/>
        <w:t>The May interim session will be oriented towards running through the currently proposed requirements. Motions will be planned for Friday.</w:t>
      </w:r>
    </w:p>
    <w:p>
      <w:pPr>
        <w:pStyle w:val="Normal"/>
        <w:numPr>
          <w:ilvl w:val="1"/>
          <w:numId w:val="2"/>
        </w:numPr>
        <w:rPr/>
      </w:pPr>
      <w:r>
        <w:rPr/>
        <w:t xml:space="preserve">Reminder that submissions are still welcome. </w:t>
      </w:r>
    </w:p>
    <w:p>
      <w:pPr>
        <w:pStyle w:val="Normal"/>
        <w:numPr>
          <w:ilvl w:val="2"/>
          <w:numId w:val="2"/>
        </w:numPr>
        <w:rPr/>
      </w:pPr>
      <w:r>
        <w:rPr/>
        <w:t xml:space="preserve"> </w:t>
      </w:r>
      <w:r>
        <w:rPr/>
        <w:t xml:space="preserve">Request for agenda time during the interim for a submission on rotation algorithm for over-the-air MAC addresses (11-22-114r2). </w:t>
      </w:r>
    </w:p>
    <w:p>
      <w:pPr>
        <w:pStyle w:val="Normal"/>
        <w:numPr>
          <w:ilvl w:val="3"/>
          <w:numId w:val="2"/>
        </w:numPr>
        <w:rPr/>
      </w:pPr>
      <w:r>
        <w:rPr/>
        <w:t xml:space="preserve"> </w:t>
      </w:r>
      <w:r>
        <w:rPr>
          <w:shd w:fill="FFFF00" w:val="clear"/>
        </w:rPr>
        <w:t>Will add to interim agenda.</w:t>
      </w:r>
    </w:p>
    <w:p>
      <w:pPr>
        <w:pStyle w:val="Normal"/>
        <w:ind w:left="792" w:right="0" w:hanging="0"/>
        <w:rPr/>
      </w:pPr>
      <w:r>
        <w:rPr/>
      </w:r>
    </w:p>
    <w:p>
      <w:pPr>
        <w:pStyle w:val="Normal"/>
        <w:ind w:left="792" w:right="0" w:hanging="0"/>
        <w:rPr>
          <w:b/>
          <w:b/>
          <w:bCs/>
        </w:rPr>
      </w:pPr>
      <w:r>
        <w:rPr>
          <w:b/>
          <w:bCs/>
        </w:rPr>
      </w:r>
    </w:p>
    <w:p>
      <w:pPr>
        <w:pStyle w:val="Normal"/>
        <w:rPr/>
      </w:pPr>
      <w:r>
        <w:rPr/>
      </w:r>
    </w:p>
    <w:p>
      <w:pPr>
        <w:pStyle w:val="Normal"/>
        <w:numPr>
          <w:ilvl w:val="0"/>
          <w:numId w:val="2"/>
        </w:numPr>
        <w:rPr>
          <w:b/>
          <w:b/>
          <w:bCs/>
        </w:rPr>
      </w:pPr>
      <w:r>
        <w:rPr>
          <w:rFonts w:eastAsia="MS Mincho;ＭＳ 明朝" w:cs="Times New Roman"/>
          <w:b/>
          <w:bCs/>
          <w:color w:val="auto"/>
          <w:kern w:val="0"/>
          <w:sz w:val="22"/>
          <w:szCs w:val="20"/>
          <w:lang w:val="en-US" w:eastAsia="zh-CN" w:bidi="ar-SA"/>
        </w:rPr>
        <w:t>Review of proposed requirements from document 11-22-1848r7</w:t>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Requirements related to issue 2</w:t>
        <w:br/>
        <w:br/>
      </w:r>
      <w:r>
        <w:rPr>
          <w:rFonts w:eastAsia="MS Mincho;ＭＳ 明朝" w:cs="Times New Roman"/>
          <w:color w:val="auto"/>
          <w:kern w:val="0"/>
          <w:sz w:val="22"/>
          <w:szCs w:val="20"/>
          <w:lang w:val="en-US" w:eastAsia="zh-CN" w:bidi="ar-SA"/>
        </w:rPr>
        <w:t>Requirements table is also presented in document 11-22-622r6.</w:t>
        <w:br/>
        <w:br/>
      </w:r>
      <w:r>
        <w:rPr>
          <w:rFonts w:eastAsia="MS Mincho;ＭＳ 明朝" w:cs="Times New Roman"/>
          <w:b/>
          <w:bCs/>
          <w:color w:val="auto"/>
          <w:kern w:val="0"/>
          <w:sz w:val="22"/>
          <w:szCs w:val="20"/>
          <w:lang w:val="en-US" w:eastAsia="zh-CN" w:bidi="ar-SA"/>
        </w:rPr>
        <w:t>Discussion:</w:t>
        <w:br/>
        <w:br/>
        <w:t>C:</w:t>
      </w:r>
      <w:r>
        <w:rPr>
          <w:rFonts w:eastAsia="MS Mincho;ＭＳ 明朝" w:cs="Times New Roman"/>
          <w:color w:val="auto"/>
          <w:kern w:val="0"/>
          <w:sz w:val="22"/>
          <w:szCs w:val="20"/>
          <w:lang w:val="en-US" w:eastAsia="zh-CN" w:bidi="ar-SA"/>
        </w:rPr>
        <w:t xml:space="preserve"> I proposed to change the requirement text for requirement 27 slightly.</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The current formulation of this requirement assumes that you can change or rotate your MAC address while in an associated state.</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Do we already have agreement that we want to have such a feature?</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No.</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Should we wait with making decisions on this until we have decisions on whether the base feature is at all desirable?</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Issue 3 requirements 7 and 8, and also requirements 39 and 40, deal with this topic, so they should be handled before we make decisions on requirement 27.  </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Can I return to requirements 3 and 20 on issue 2, first. Will we be deciding on them at the same time because of their similarity? </w:t>
        <w:br/>
      </w:r>
      <w:r>
        <w:rPr>
          <w:rFonts w:eastAsia="MS Mincho;ＭＳ 明朝" w:cs="Times New Roman"/>
          <w:b/>
          <w:bCs/>
          <w:color w:val="auto"/>
          <w:kern w:val="0"/>
          <w:sz w:val="22"/>
          <w:szCs w:val="20"/>
          <w:lang w:val="en-US" w:eastAsia="zh-CN" w:bidi="ar-SA"/>
        </w:rPr>
        <w:t>Chair:</w:t>
      </w:r>
      <w:r>
        <w:rPr>
          <w:rFonts w:eastAsia="MS Mincho;ＭＳ 明朝" w:cs="Times New Roman"/>
          <w:color w:val="auto"/>
          <w:kern w:val="0"/>
          <w:sz w:val="22"/>
          <w:szCs w:val="20"/>
          <w:lang w:val="en-US" w:eastAsia="zh-CN" w:bidi="ar-SA"/>
        </w:rPr>
        <w:t xml:space="preserve"> Yes, as per our agreement last week.</w:t>
        <w:br/>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Requirements related to issue 3</w:t>
      </w:r>
      <w:r>
        <w:rPr>
          <w:rFonts w:eastAsia="MS Mincho;ＭＳ 明朝" w:cs="Times New Roman"/>
          <w:color w:val="auto"/>
          <w:kern w:val="0"/>
          <w:sz w:val="22"/>
          <w:szCs w:val="20"/>
          <w:lang w:val="en-US" w:eastAsia="zh-CN" w:bidi="ar-SA"/>
        </w:rPr>
        <w:br/>
        <w:br/>
        <w:t>Progressing to requirements under issue 3 before proceeding with issue 2 requirement 27.</w:t>
        <w:br/>
        <w:br/>
      </w:r>
      <w:r>
        <w:rPr>
          <w:rFonts w:eastAsia="MS Mincho;ＭＳ 明朝" w:cs="Times New Roman"/>
          <w:b/>
          <w:bCs/>
          <w:color w:val="auto"/>
          <w:kern w:val="0"/>
          <w:sz w:val="22"/>
          <w:szCs w:val="20"/>
          <w:lang w:val="en-US" w:eastAsia="zh-CN" w:bidi="ar-SA"/>
        </w:rPr>
        <w:t>Discussion:</w:t>
      </w:r>
      <w:r>
        <w:rPr>
          <w:rFonts w:eastAsia="MS Mincho;ＭＳ 明朝" w:cs="Times New Roman"/>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I would like to start with requirement 6, rather than requirement 7 or 8?</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 don't have strong opinions but requirement 6 might be uncontroversial.</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Requirement 6 describes behaviours already existing in non-AP STA today.</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Does requirement 6 imply a restriction that TGbi implies the counter-case where a STA does not change its MAC address if it does change the ESS?</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If you go from any AP to any other AP you can already change your MAC address now, so we don't need to define a new mechanism for this per se. Requirement 6 is saying that you change your MAC address when you reassociate inside the same ESS, because that is a new mechanism to be defined.</w:t>
        <w:br/>
      </w:r>
      <w:r>
        <w:rPr>
          <w:rFonts w:eastAsia="MS Mincho;ＭＳ 明朝" w:cs="Times New Roman"/>
          <w:b/>
          <w:bCs/>
          <w:color w:val="auto"/>
          <w:kern w:val="0"/>
          <w:sz w:val="22"/>
          <w:szCs w:val="20"/>
          <w:lang w:val="en-US" w:eastAsia="zh-CN" w:bidi="ar-SA"/>
        </w:rPr>
        <w:t>Chair:</w:t>
      </w:r>
      <w:r>
        <w:rPr>
          <w:rFonts w:eastAsia="MS Mincho;ＭＳ 明朝" w:cs="Times New Roman"/>
          <w:color w:val="auto"/>
          <w:kern w:val="0"/>
          <w:sz w:val="22"/>
          <w:szCs w:val="20"/>
          <w:lang w:val="en-US" w:eastAsia="zh-CN" w:bidi="ar-SA"/>
        </w:rPr>
        <w:t xml:space="preserve"> </w:t>
      </w:r>
      <w:r>
        <w:rPr>
          <w:rFonts w:eastAsia="MS Mincho;ＭＳ 明朝" w:cs="Times New Roman"/>
          <w:color w:val="000000"/>
          <w:kern w:val="0"/>
          <w:sz w:val="22"/>
          <w:szCs w:val="20"/>
          <w:shd w:fill="FFFF00" w:val="clear"/>
          <w:lang w:val="en-US" w:eastAsia="zh-CN" w:bidi="ar-SA"/>
        </w:rPr>
        <w:t>I will mark requirement 6 ready for motion.</w:t>
      </w:r>
      <w:r>
        <w:rPr>
          <w:rFonts w:eastAsia="MS Mincho;ＭＳ 明朝" w:cs="Times New Roman"/>
          <w:color w:val="auto"/>
          <w:kern w:val="0"/>
          <w:sz w:val="22"/>
          <w:szCs w:val="20"/>
          <w:lang w:val="en-US" w:eastAsia="zh-CN" w:bidi="ar-SA"/>
        </w:rPr>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 believe we can deal with requirement 25 in the same go.</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What are the implications of the explicit mention of MLDs in requirement 25? Isn't it the same as requirement 6 and we could be more succinct? </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My understanding is that we will be after TGbe in either case, so our mechanisms will cover both STA and MLDs. But I don't think we need to merge these requirements now. Let's keep them.</w:t>
        <w:br/>
      </w:r>
      <w:r>
        <w:rPr>
          <w:rFonts w:eastAsia="MS Mincho;ＭＳ 明朝" w:cs="Times New Roman"/>
          <w:b/>
          <w:bCs/>
          <w:color w:val="auto"/>
          <w:kern w:val="0"/>
          <w:sz w:val="22"/>
          <w:szCs w:val="20"/>
          <w:lang w:val="en-US" w:eastAsia="zh-CN" w:bidi="ar-SA"/>
        </w:rPr>
        <w:t>Chair:</w:t>
      </w:r>
      <w:r>
        <w:rPr>
          <w:rFonts w:eastAsia="MS Mincho;ＭＳ 明朝" w:cs="Times New Roman"/>
          <w:color w:val="auto"/>
          <w:kern w:val="0"/>
          <w:sz w:val="22"/>
          <w:szCs w:val="20"/>
          <w:lang w:val="en-US" w:eastAsia="zh-CN" w:bidi="ar-SA"/>
        </w:rPr>
        <w:t xml:space="preserve"> </w:t>
      </w:r>
      <w:r>
        <w:rPr>
          <w:rFonts w:eastAsia="MS Mincho;ＭＳ 明朝" w:cs="Times New Roman"/>
          <w:color w:val="000000"/>
          <w:kern w:val="0"/>
          <w:sz w:val="22"/>
          <w:szCs w:val="20"/>
          <w:shd w:fill="FFFF00" w:val="clear"/>
          <w:lang w:val="en-US" w:eastAsia="zh-CN" w:bidi="ar-SA"/>
        </w:rPr>
        <w:t>I will mark requirement 6 and 25 ready for motion and note that they are linked.</w:t>
      </w:r>
      <w:r>
        <w:rPr>
          <w:rFonts w:eastAsia="MS Mincho;ＭＳ 明朝" w:cs="Times New Roman"/>
          <w:color w:val="auto"/>
          <w:kern w:val="0"/>
          <w:sz w:val="22"/>
          <w:szCs w:val="20"/>
          <w:lang w:val="en-US" w:eastAsia="zh-CN" w:bidi="ar-SA"/>
        </w:rPr>
        <w:br/>
      </w:r>
      <w:r>
        <w:rPr>
          <w:rFonts w:eastAsia="MS Mincho;ＭＳ 明朝" w:cs="Times New Roman"/>
          <w:b/>
          <w:bCs/>
          <w:color w:val="auto"/>
          <w:kern w:val="0"/>
          <w:sz w:val="22"/>
          <w:szCs w:val="20"/>
          <w:lang w:val="en-US" w:eastAsia="zh-CN" w:bidi="ar-SA"/>
        </w:rPr>
        <w:t>Chair:</w:t>
      </w:r>
      <w:r>
        <w:rPr>
          <w:rFonts w:eastAsia="MS Mincho;ＭＳ 明朝" w:cs="Times New Roman"/>
          <w:color w:val="auto"/>
          <w:kern w:val="0"/>
          <w:sz w:val="22"/>
          <w:szCs w:val="20"/>
          <w:lang w:val="en-US" w:eastAsia="zh-CN" w:bidi="ar-SA"/>
        </w:rPr>
        <w:t xml:space="preserve"> </w:t>
      </w:r>
      <w:r>
        <w:rPr>
          <w:rFonts w:eastAsia="MS Mincho;ＭＳ 明朝" w:cs="Times New Roman"/>
          <w:color w:val="000000"/>
          <w:kern w:val="0"/>
          <w:sz w:val="22"/>
          <w:szCs w:val="20"/>
          <w:shd w:fill="FFFF00" w:val="clear"/>
          <w:lang w:val="en-US" w:eastAsia="zh-CN" w:bidi="ar-SA"/>
        </w:rPr>
        <w:t>I will mark requirement 7 ready for motion.</w:t>
      </w:r>
      <w:r>
        <w:rPr>
          <w:rFonts w:eastAsia="MS Mincho;ＭＳ 明朝" w:cs="Times New Roman"/>
          <w:color w:val="auto"/>
          <w:kern w:val="0"/>
          <w:sz w:val="22"/>
          <w:szCs w:val="20"/>
          <w:lang w:val="en-US" w:eastAsia="zh-CN" w:bidi="ar-SA"/>
        </w:rPr>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Does requirement 8 include the possibility for CPE AP to initiate a simultaneous change of MAC address? Or should this be clarified?</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We could add some wording here to clarify or differentiate the ideas of actually changing the MAC address or initiating the process of changing the MAC address for a group of stations.</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Could this requirement also include the option of one-by-one-STA rotating of MAC address? In case a single STA would like to rotate a MAC address?</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 do not understand that this requirement covers the case where a change of MAC address is instantenous. This is more about simultaneous change of MAC address. We would need to discuss here more the language, and whether we could say that we should initialise a procedure for these simultaneous changes. </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 have similar comments. We could say "a set of associated STA" rather than "all associated STA". We could also clarify the timing: when does the initiation start and when does the actual rotation occur? Maybe we don't need to specify those exact times in the requirements phase. We could also remove the word "simultaneous" to have a less strict timing requirement, for instance, "change around the same time".</w:t>
        <w:br/>
      </w:r>
      <w:r>
        <w:rPr>
          <w:rFonts w:eastAsia="MS Mincho;ＭＳ 明朝" w:cs="Times New Roman"/>
          <w:b/>
          <w:bCs/>
          <w:color w:val="auto"/>
          <w:kern w:val="0"/>
          <w:sz w:val="22"/>
          <w:szCs w:val="20"/>
          <w:lang w:val="en-US" w:eastAsia="zh-CN" w:bidi="ar-SA"/>
        </w:rPr>
        <w:t>Chair:</w:t>
      </w:r>
      <w:r>
        <w:rPr>
          <w:rFonts w:eastAsia="MS Mincho;ＭＳ 明朝" w:cs="Times New Roman"/>
          <w:color w:val="auto"/>
          <w:kern w:val="0"/>
          <w:sz w:val="22"/>
          <w:szCs w:val="20"/>
          <w:lang w:val="en-US" w:eastAsia="zh-CN" w:bidi="ar-SA"/>
        </w:rPr>
        <w:t xml:space="preserve"> </w:t>
      </w:r>
      <w:r>
        <w:rPr>
          <w:rFonts w:eastAsia="MS Mincho;ＭＳ 明朝" w:cs="Times New Roman"/>
          <w:color w:val="000000"/>
          <w:kern w:val="0"/>
          <w:sz w:val="22"/>
          <w:szCs w:val="20"/>
          <w:shd w:fill="FFFF00" w:val="clear"/>
          <w:lang w:val="en-US" w:eastAsia="zh-CN" w:bidi="ar-SA"/>
        </w:rPr>
        <w:t>I will remove the word "simultaneous" and change to "set of associated CPE Clients" in requirement 8.</w:t>
      </w:r>
      <w:r>
        <w:rPr>
          <w:rFonts w:eastAsia="MS Mincho;ＭＳ 明朝" w:cs="Times New Roman"/>
          <w:color w:val="auto"/>
          <w:kern w:val="0"/>
          <w:sz w:val="22"/>
          <w:szCs w:val="20"/>
          <w:lang w:val="en-US" w:eastAsia="zh-CN" w:bidi="ar-SA"/>
        </w:rPr>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So if I understand we're still open on a lot of things like simultaneous and which sets of STA, and how to initiate and execute this process?</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Also my understanding. We may need a lot of discussion in future.</w:t>
        <w:br/>
      </w:r>
      <w:r>
        <w:rPr>
          <w:rFonts w:eastAsia="MS Mincho;ＭＳ 明朝" w:cs="Times New Roman"/>
          <w:b/>
          <w:bCs/>
          <w:color w:val="auto"/>
          <w:kern w:val="0"/>
          <w:sz w:val="22"/>
          <w:szCs w:val="20"/>
          <w:lang w:val="en-US" w:eastAsia="zh-CN" w:bidi="ar-SA"/>
        </w:rPr>
        <w:t>Chair:</w:t>
      </w:r>
      <w:r>
        <w:rPr>
          <w:rFonts w:eastAsia="MS Mincho;ＭＳ 明朝" w:cs="Times New Roman"/>
          <w:color w:val="auto"/>
          <w:kern w:val="0"/>
          <w:sz w:val="22"/>
          <w:szCs w:val="20"/>
          <w:lang w:val="en-US" w:eastAsia="zh-CN" w:bidi="ar-SA"/>
        </w:rPr>
        <w:t xml:space="preserve"> </w:t>
      </w:r>
      <w:r>
        <w:rPr>
          <w:rFonts w:eastAsia="MS Mincho;ＭＳ 明朝" w:cs="Times New Roman"/>
          <w:color w:val="000000"/>
          <w:kern w:val="0"/>
          <w:sz w:val="22"/>
          <w:szCs w:val="20"/>
          <w:shd w:fill="FFFF00" w:val="clear"/>
          <w:lang w:val="en-US" w:eastAsia="zh-CN" w:bidi="ar-SA"/>
        </w:rPr>
        <w:t>I will mark the reworded requirement 8 as ready for motion.</w:t>
      </w:r>
      <w:r>
        <w:rPr>
          <w:rFonts w:eastAsia="MS Mincho;ＭＳ 明朝" w:cs="Times New Roman"/>
          <w:color w:val="auto"/>
          <w:kern w:val="0"/>
          <w:sz w:val="22"/>
          <w:szCs w:val="20"/>
          <w:lang w:val="en-US" w:eastAsia="zh-CN" w:bidi="ar-SA"/>
        </w:rPr>
        <w:br/>
      </w:r>
      <w:r>
        <w:rPr>
          <w:rFonts w:eastAsia="MS Mincho;ＭＳ 明朝" w:cs="Times New Roman"/>
          <w:b/>
          <w:bCs/>
          <w:color w:val="auto"/>
          <w:kern w:val="0"/>
          <w:sz w:val="22"/>
          <w:szCs w:val="20"/>
          <w:lang w:val="en-US" w:eastAsia="zh-CN" w:bidi="ar-SA"/>
        </w:rPr>
        <w:t>Chair:</w:t>
      </w:r>
      <w:r>
        <w:rPr>
          <w:rFonts w:eastAsia="MS Mincho;ＭＳ 明朝" w:cs="Times New Roman"/>
          <w:color w:val="auto"/>
          <w:kern w:val="0"/>
          <w:sz w:val="22"/>
          <w:szCs w:val="20"/>
          <w:lang w:val="en-US" w:eastAsia="zh-CN" w:bidi="ar-SA"/>
        </w:rPr>
        <w:t xml:space="preserve"> I'm wondering if we have requirements left today, because we have only a few minutes left.</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 also believe it might be a bit rushed today. But for the next meeting I think we should start with requirement 12 under issue 3.</w:t>
        <w:br/>
      </w:r>
      <w:r>
        <w:rPr>
          <w:rFonts w:eastAsia="MS Mincho;ＭＳ 明朝" w:cs="Times New Roman"/>
          <w:b/>
          <w:bCs/>
          <w:color w:val="auto"/>
          <w:kern w:val="0"/>
          <w:sz w:val="22"/>
          <w:szCs w:val="20"/>
          <w:lang w:val="en-US" w:eastAsia="zh-CN" w:bidi="ar-SA"/>
        </w:rPr>
        <w:t>Chair:</w:t>
      </w:r>
      <w:r>
        <w:rPr>
          <w:rFonts w:eastAsia="MS Mincho;ＭＳ 明朝" w:cs="Times New Roman"/>
          <w:color w:val="auto"/>
          <w:kern w:val="0"/>
          <w:sz w:val="22"/>
          <w:szCs w:val="20"/>
          <w:lang w:val="en-US" w:eastAsia="zh-CN" w:bidi="ar-SA"/>
        </w:rPr>
        <w:t xml:space="preserve"> </w:t>
      </w:r>
      <w:r>
        <w:rPr>
          <w:rFonts w:eastAsia="MS Mincho;ＭＳ 明朝" w:cs="Times New Roman"/>
          <w:color w:val="000000"/>
          <w:kern w:val="0"/>
          <w:sz w:val="22"/>
          <w:szCs w:val="20"/>
          <w:shd w:fill="FFFF00" w:val="clear"/>
          <w:lang w:val="en-US" w:eastAsia="zh-CN" w:bidi="ar-SA"/>
        </w:rPr>
        <w:t>I will note that issue 3 requirement 12 could be prioritised next meeting.</w:t>
      </w:r>
      <w:r>
        <w:rPr>
          <w:rFonts w:eastAsia="MS Mincho;ＭＳ 明朝" w:cs="Times New Roman"/>
          <w:color w:val="auto"/>
          <w:kern w:val="0"/>
          <w:sz w:val="22"/>
          <w:szCs w:val="20"/>
          <w:lang w:val="en-US" w:eastAsia="zh-CN" w:bidi="ar-SA"/>
        </w:rPr>
        <w:t xml:space="preserve"> If anyone has other requests for ordering of requirement discussions, please notify me by e-mail.  </w:t>
        <w:br/>
        <w:t xml:space="preserve"> </w:t>
      </w:r>
      <w:r>
        <w:rPr/>
        <w:br/>
      </w:r>
    </w:p>
    <w:p>
      <w:pPr>
        <w:pStyle w:val="Normal"/>
        <w:numPr>
          <w:ilvl w:val="0"/>
          <w:numId w:val="2"/>
        </w:numPr>
        <w:rPr/>
      </w:pPr>
      <w:r>
        <w:rPr/>
        <w:t>AoB</w:t>
      </w:r>
    </w:p>
    <w:p>
      <w:pPr>
        <w:pStyle w:val="Normal"/>
        <w:numPr>
          <w:ilvl w:val="1"/>
          <w:numId w:val="2"/>
        </w:numPr>
        <w:rPr/>
      </w:pPr>
      <w:r>
        <w:rPr>
          <w:rFonts w:eastAsia="MS Mincho;ＭＳ 明朝" w:cs="Times New Roman"/>
          <w:color w:val="auto"/>
          <w:kern w:val="0"/>
          <w:sz w:val="22"/>
          <w:szCs w:val="20"/>
          <w:lang w:val="en-US" w:eastAsia="zh-CN" w:bidi="ar-SA"/>
        </w:rPr>
        <w:t>No other business.</w:t>
      </w:r>
    </w:p>
    <w:p>
      <w:pPr>
        <w:pStyle w:val="Normal"/>
        <w:rPr/>
      </w:pPr>
      <w:r>
        <w:rPr/>
      </w:r>
    </w:p>
    <w:p>
      <w:pPr>
        <w:pStyle w:val="Normal"/>
        <w:numPr>
          <w:ilvl w:val="0"/>
          <w:numId w:val="2"/>
        </w:numPr>
        <w:rPr/>
      </w:pPr>
      <w:r>
        <w:rPr/>
        <w:t>Chair adjourned the meeting at 09:55 ET.</w:t>
      </w:r>
    </w:p>
    <w:p>
      <w:pPr>
        <w:pStyle w:val="Normal"/>
        <w:rPr/>
      </w:pPr>
      <w:r>
        <w:rPr/>
      </w:r>
    </w:p>
    <w:p>
      <w:pPr>
        <w:pStyle w:val="Normal"/>
        <w:rPr>
          <w:b/>
          <w:b/>
          <w:bCs/>
          <w:sz w:val="24"/>
          <w:szCs w:val="22"/>
          <w:u w:val="single"/>
        </w:rPr>
      </w:pPr>
      <w:r>
        <w:rPr>
          <w:b/>
          <w:bCs/>
          <w:sz w:val="24"/>
          <w:szCs w:val="22"/>
          <w:u w:val="single"/>
        </w:rPr>
        <w:t>Attendance</w:t>
      </w:r>
    </w:p>
    <w:p>
      <w:pPr>
        <w:pStyle w:val="Normal"/>
        <w:rPr>
          <w:b/>
          <w:b/>
          <w:bCs/>
          <w:sz w:val="24"/>
          <w:szCs w:val="22"/>
          <w:u w:val="single"/>
        </w:rPr>
      </w:pPr>
      <w:r>
        <w:rPr/>
      </w:r>
    </w:p>
    <w:p>
      <w:pPr>
        <w:pStyle w:val="Normal"/>
        <w:rPr>
          <w:b/>
          <w:b/>
          <w:bCs/>
          <w:sz w:val="24"/>
          <w:szCs w:val="22"/>
          <w:u w:val="single"/>
        </w:rPr>
      </w:pPr>
      <w:r>
        <w:rPr/>
      </w:r>
    </w:p>
    <w:tbl>
      <w:tblPr>
        <w:tblW w:w="9975" w:type="dxa"/>
        <w:jc w:val="left"/>
        <w:tblInd w:w="0" w:type="dxa"/>
        <w:tblLayout w:type="fixed"/>
        <w:tblCellMar>
          <w:top w:w="0" w:type="dxa"/>
          <w:left w:w="0" w:type="dxa"/>
          <w:bottom w:w="0" w:type="dxa"/>
          <w:right w:w="0" w:type="dxa"/>
        </w:tblCellMar>
      </w:tblPr>
      <w:tblGrid>
        <w:gridCol w:w="2970"/>
        <w:gridCol w:w="7005"/>
      </w:tblGrid>
      <w:tr>
        <w:trPr>
          <w:trHeight w:val="300" w:hRule="atLeast"/>
        </w:trPr>
        <w:tc>
          <w:tcPr>
            <w:tcW w:w="2970"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Name</w:t>
            </w:r>
          </w:p>
        </w:tc>
        <w:tc>
          <w:tcPr>
            <w:tcW w:w="7005"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Affiliation</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Andersdotter, Amelia</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Sky UK Group</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Ansley, Carol</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Cox Communications Inc.</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baron, stephane</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Chng, Shi Baw</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BAWMAN LLC</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Halasz, David</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Morse Micro</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Hawkes, Philip</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Henry, Jerome</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Cisco Systems, Inc.</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Hervieu, Lili</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Cable Television Laboratories Inc. (CableLabs)</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Ho, Duncan</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Huang, Po-Kai</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Kain, Carl</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USDOT; Noblis, Inc</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Kneckt, Jarkko</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Apple, Inc.</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Levy, Joseph</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InterDigital, Inc.</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Lumbatis, Kurt</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CommScope, Inc.</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Luo, Chaoming</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Beijing OPPO telecommunications corp., ltd.</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Malinen, Jouni</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McCann, Stephen</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Montemurro, Michael</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Mutgan, Okan</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Nokia</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Nezou, Patrice</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Orr, Stephen</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Cisco Systems, Inc.</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Rosdahl, Jon</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Technologies, Inc.</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Sam, Harvey</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Broadcom Corporation</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Sevin, Julien</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Graham</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SRT Wireless</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Luther</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Cable Television Laboratories Inc. (CableLabs)</w:t>
            </w:r>
          </w:p>
        </w:tc>
      </w:tr>
      <w:tr>
        <w:trPr>
          <w:trHeight w:val="300" w:hRule="atLeast"/>
        </w:trPr>
        <w:tc>
          <w:tcPr>
            <w:tcW w:w="297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Srivatsa, Veena</w:t>
            </w:r>
          </w:p>
        </w:tc>
        <w:tc>
          <w:tcPr>
            <w:tcW w:w="7005"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Synaptics</w:t>
            </w:r>
          </w:p>
        </w:tc>
      </w:tr>
    </w:tbl>
    <w:p>
      <w:pPr>
        <w:pStyle w:val="Normal"/>
        <w:rPr>
          <w:b/>
          <w:b/>
          <w:bCs/>
          <w:sz w:val="24"/>
          <w:szCs w:val="22"/>
          <w:u w:val="single"/>
        </w:rPr>
      </w:pPr>
      <w:r>
        <w:rPr/>
      </w:r>
    </w:p>
    <w:sectPr>
      <w:headerReference w:type="default" r:id="rId2"/>
      <w:footerReference w:type="default" r:id="rId3"/>
      <w:type w:val="nextPage"/>
      <w:pgSz w:w="12240" w:h="15840"/>
      <w:pgMar w:left="1800" w:right="1080" w:gutter="0" w:header="432" w:top="1080" w:footer="432" w:bottom="10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Calibri">
    <w:altName w:val="sans-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4</w:t>
    </w:r>
    <w:r>
      <w:rPr/>
      <w:fldChar w:fldCharType="end"/>
    </w:r>
    <w:r>
      <w:rPr/>
      <w:tab/>
      <w:t>Amelia Andersdotter,Sky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t>May</w:t>
    </w:r>
    <w:r>
      <w:rPr/>
      <w:t xml:space="preserve"> 2022</w:t>
      <w:tab/>
      <w:tab/>
      <w:t>doc.: IEEE 802.11-22/0</w:t>
    </w:r>
    <w:r>
      <w:rPr/>
      <w:t>698</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name w:val="Default Paragraph Font"/>
    <w:qFormat/>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Internetlnk">
    <w:name w:val="Internetlänk"/>
    <w:rPr>
      <w:color w:val="0000FF"/>
      <w:u w:val="single"/>
    </w:rPr>
  </w:style>
  <w:style w:type="character" w:styleId="Annotationreference">
    <w:name w:val="annotation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i/>
      <w:iCs/>
      <w:sz w:val="24"/>
      <w:szCs w:val="24"/>
    </w:rPr>
  </w:style>
  <w:style w:type="paragraph" w:styleId="Frteckning">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right="0" w:hanging="720"/>
    </w:pPr>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tru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Objektutanfyllning">
    <w:name w:val="Objekt utan fyllning"/>
    <w:basedOn w:val="Standard"/>
    <w:qFormat/>
    <w:pPr/>
    <w:rPr/>
  </w:style>
  <w:style w:type="paragraph" w:styleId="Objektutanfyllningochutanlinjer">
    <w:name w:val="Objekt utan fyllning och utan linjer"/>
    <w:basedOn w:val="Standard"/>
    <w:qFormat/>
    <w:pPr/>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elA4">
    <w:name w:val="Titel A4"/>
    <w:basedOn w:val="A4"/>
    <w:qFormat/>
    <w:pPr/>
    <w:rPr>
      <w:sz w:val="87"/>
    </w:rPr>
  </w:style>
  <w:style w:type="paragraph" w:styleId="RubrikA4">
    <w:name w:val="Rubrik A4"/>
    <w:basedOn w:val="A4"/>
    <w:qFormat/>
    <w:pPr/>
    <w:rPr>
      <w:sz w:val="48"/>
    </w:rPr>
  </w:style>
  <w:style w:type="paragraph" w:styleId="TextA4">
    <w:name w:val="Text A4"/>
    <w:basedOn w:val="A4"/>
    <w:qFormat/>
    <w:pPr/>
    <w:rPr/>
  </w:style>
  <w:style w:type="paragraph" w:styleId="A0">
    <w:name w:val="A0"/>
    <w:basedOn w:val="Text"/>
    <w:qFormat/>
    <w:pPr/>
    <w:rPr>
      <w:rFonts w:ascii="Noto Sans" w:hAnsi="Noto Sans"/>
      <w:sz w:val="95"/>
    </w:rPr>
  </w:style>
  <w:style w:type="paragraph" w:styleId="TitelA0">
    <w:name w:val="Titel A0"/>
    <w:basedOn w:val="A0"/>
    <w:qFormat/>
    <w:pPr/>
    <w:rPr>
      <w:sz w:val="191"/>
    </w:rPr>
  </w:style>
  <w:style w:type="paragraph" w:styleId="RubrikA0">
    <w:name w:val="Rubrik A0"/>
    <w:basedOn w:val="A0"/>
    <w:qFormat/>
    <w:pPr/>
    <w:rPr>
      <w:sz w:val="143"/>
    </w:rPr>
  </w:style>
  <w:style w:type="paragraph" w:styleId="TextA0">
    <w:name w:val="Text A0"/>
    <w:basedOn w:val="A0"/>
    <w:qFormat/>
    <w:pPr/>
    <w:rPr/>
  </w:style>
  <w:style w:type="paragraph" w:styleId="Grafik">
    <w:name w:val="Grafik"/>
    <w:qFormat/>
    <w:pPr>
      <w:widowControl/>
      <w:suppressAutoHyphens w:val="true"/>
      <w:overflowPunct w:val="tru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b/>
      <w:sz w:val="28"/>
    </w:rPr>
  </w:style>
  <w:style w:type="paragraph" w:styleId="Fylld">
    <w:name w:val="Fylld"/>
    <w:basedOn w:val="Former"/>
    <w:qFormat/>
    <w:pPr/>
    <w:rPr/>
  </w:style>
  <w:style w:type="paragraph" w:styleId="Fylldbl">
    <w:name w:val="Fylld blå"/>
    <w:basedOn w:val="Fylld"/>
    <w:qFormat/>
    <w:pPr/>
    <w:rPr>
      <w:color w:val="FFFFFF"/>
    </w:rPr>
  </w:style>
  <w:style w:type="paragraph" w:styleId="Fylldgrn">
    <w:name w:val="Fylld grön"/>
    <w:basedOn w:val="Fylld"/>
    <w:qFormat/>
    <w:pPr/>
    <w:rPr>
      <w:color w:val="FFFFFF"/>
    </w:rPr>
  </w:style>
  <w:style w:type="paragraph" w:styleId="Fylldrd">
    <w:name w:val="Fylld röd"/>
    <w:basedOn w:val="Fylld"/>
    <w:qFormat/>
    <w:pPr/>
    <w:rPr>
      <w:color w:val="FFFFFF"/>
    </w:rPr>
  </w:style>
  <w:style w:type="paragraph" w:styleId="Fylldgul">
    <w:name w:val="Fylld gul"/>
    <w:basedOn w:val="Fylld"/>
    <w:qFormat/>
    <w:pPr/>
    <w:rPr>
      <w:color w:val="FFFFFF"/>
    </w:rPr>
  </w:style>
  <w:style w:type="paragraph" w:styleId="Skisserad">
    <w:name w:val="Skisserad"/>
    <w:basedOn w:val="Former"/>
    <w:qFormat/>
    <w:pPr/>
    <w:rPr/>
  </w:style>
  <w:style w:type="paragraph" w:styleId="Skisseradbl">
    <w:name w:val="Skisserad blå"/>
    <w:basedOn w:val="Skisserad"/>
    <w:qFormat/>
    <w:pPr/>
    <w:rPr>
      <w:color w:val="355269"/>
    </w:rPr>
  </w:style>
  <w:style w:type="paragraph" w:styleId="Skisseradgrn">
    <w:name w:val="Skisserad grön"/>
    <w:basedOn w:val="Skisserad"/>
    <w:qFormat/>
    <w:pPr/>
    <w:rPr>
      <w:color w:val="127622"/>
    </w:rPr>
  </w:style>
  <w:style w:type="paragraph" w:styleId="Skisseradrd">
    <w:name w:val="Skisserad röd"/>
    <w:basedOn w:val="Skisserad"/>
    <w:qFormat/>
    <w:pPr/>
    <w:rPr>
      <w:color w:val="C9211E"/>
    </w:rPr>
  </w:style>
  <w:style w:type="paragraph" w:styleId="Skisseradgul">
    <w:name w:val="Skisserad gul"/>
    <w:basedOn w:val="Skisserad"/>
    <w:qFormat/>
    <w:pPr/>
    <w:rPr>
      <w:color w:val="B47804"/>
    </w:rPr>
  </w:style>
  <w:style w:type="paragraph" w:styleId="Linjer">
    <w:name w:val="Linjer"/>
    <w:basedOn w:val="Grafik"/>
    <w:qFormat/>
    <w:pPr/>
    <w:rPr/>
  </w:style>
  <w:style w:type="paragraph" w:styleId="Pillinje">
    <w:name w:val="Pillinje"/>
    <w:basedOn w:val="Linjer"/>
    <w:qFormat/>
    <w:pPr/>
    <w:rPr/>
  </w:style>
  <w:style w:type="paragraph" w:styleId="Streckadlinje">
    <w:name w:val="Streckad linje"/>
    <w:basedOn w:val="Linjer"/>
    <w:qFormat/>
    <w:pPr/>
    <w:rPr/>
  </w:style>
  <w:style w:type="paragraph" w:styleId="TitleSlideLTGliederung1">
    <w:name w:val="Title Slide~LT~Gliederung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SlideLTGliederung2">
    <w:name w:val="Title Slide~LT~Gliederung 2"/>
    <w:basedOn w:val="TitleSlideLTGliederung1"/>
    <w:qFormat/>
    <w:pPr>
      <w:spacing w:before="227" w:after="0"/>
    </w:pPr>
    <w:rPr>
      <w:b w:val="false"/>
      <w:sz w:val="36"/>
    </w:rPr>
  </w:style>
  <w:style w:type="paragraph" w:styleId="TitleSlideLTGliederung3">
    <w:name w:val="Title Slide~LT~Gliederung 3"/>
    <w:basedOn w:val="TitleSlideLTGliederung2"/>
    <w:qFormat/>
    <w:pPr>
      <w:spacing w:before="170" w:after="0"/>
    </w:pPr>
    <w:rPr>
      <w:sz w:val="32"/>
    </w:rPr>
  </w:style>
  <w:style w:type="paragraph" w:styleId="TitleSlideLTGliederung4">
    <w:name w:val="Title Slide~LT~Gliederung 4"/>
    <w:basedOn w:val="TitleSlideLTGliederung3"/>
    <w:qFormat/>
    <w:pPr>
      <w:spacing w:before="113" w:after="0"/>
    </w:pPr>
    <w:rPr/>
  </w:style>
  <w:style w:type="paragraph" w:styleId="TitleSlideLTGliederung5">
    <w:name w:val="Title Slide~LT~Gliederung 5"/>
    <w:basedOn w:val="TitleSlideLTGliederung4"/>
    <w:qFormat/>
    <w:pPr>
      <w:spacing w:before="57" w:after="0"/>
    </w:pPr>
    <w:rPr>
      <w:sz w:val="40"/>
    </w:rPr>
  </w:style>
  <w:style w:type="paragraph" w:styleId="TitleSlideLTGliederung6">
    <w:name w:val="Title Slide~LT~Gliederung 6"/>
    <w:basedOn w:val="TitleSlideLTGliederung5"/>
    <w:qFormat/>
    <w:pPr/>
    <w:rPr/>
  </w:style>
  <w:style w:type="paragraph" w:styleId="TitleSlideLTGliederung7">
    <w:name w:val="Title Slide~LT~Gliederung 7"/>
    <w:basedOn w:val="TitleSlideLTGliederung6"/>
    <w:qFormat/>
    <w:pPr/>
    <w:rPr/>
  </w:style>
  <w:style w:type="paragraph" w:styleId="TitleSlideLTGliederung8">
    <w:name w:val="Title Slide~LT~Gliederung 8"/>
    <w:basedOn w:val="TitleSlideLTGliederung7"/>
    <w:qFormat/>
    <w:pPr/>
    <w:rPr/>
  </w:style>
  <w:style w:type="paragraph" w:styleId="TitleSlideLTGliederung9">
    <w:name w:val="Title Slide~LT~Gliederung 9"/>
    <w:basedOn w:val="TitleSlideLTGliederung8"/>
    <w:qFormat/>
    <w:pPr/>
    <w:rPr/>
  </w:style>
  <w:style w:type="paragraph" w:styleId="TitleSlideLTTitel">
    <w:name w:val="Title Slide~LT~Titel"/>
    <w:qFormat/>
    <w:pPr>
      <w:widowControl/>
      <w:suppressAutoHyphens w:val="true"/>
      <w:overflowPunct w:val="tru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SlideLTUntertitel">
    <w:name w:val="Title Slide~LT~Untertitel"/>
    <w:qFormat/>
    <w:pPr>
      <w:widowControl/>
      <w:suppressAutoHyphens w:val="true"/>
      <w:overflowPunct w:val="tru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SlideLTNotizen">
    <w:name w:val="Title Slide~LT~Notizen"/>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SlideLTHintergrundobjekte">
    <w:name w:val="Title Slide~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overflowPunct w:val="tru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oise1">
    <w:name w:val="turquoise1"/>
    <w:basedOn w:val="Default"/>
    <w:qFormat/>
    <w:pPr/>
    <w:rPr/>
  </w:style>
  <w:style w:type="paragraph" w:styleId="Turquoise2">
    <w:name w:val="turquoise2"/>
    <w:basedOn w:val="Default"/>
    <w:qFormat/>
    <w:pPr/>
    <w:rPr/>
  </w:style>
  <w:style w:type="paragraph" w:styleId="Turquoise3">
    <w:name w:val="turquo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Bakgrundsobjekt">
    <w:name w:val="Bakgrundsobjekt"/>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Disposition1">
    <w:name w:val="Disposition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Disposition2">
    <w:name w:val="Disposition 2"/>
    <w:basedOn w:val="Disposition1"/>
    <w:qFormat/>
    <w:pPr>
      <w:spacing w:before="227" w:after="0"/>
    </w:pPr>
    <w:rPr>
      <w:b w:val="false"/>
      <w:sz w:val="36"/>
    </w:rPr>
  </w:style>
  <w:style w:type="paragraph" w:styleId="Disposition3">
    <w:name w:val="Disposition 3"/>
    <w:basedOn w:val="Disposition2"/>
    <w:qFormat/>
    <w:pPr>
      <w:spacing w:before="170" w:after="0"/>
    </w:pPr>
    <w:rPr>
      <w:sz w:val="32"/>
    </w:rPr>
  </w:style>
  <w:style w:type="paragraph" w:styleId="Disposition4">
    <w:name w:val="Disposition 4"/>
    <w:basedOn w:val="Disposition3"/>
    <w:qFormat/>
    <w:pPr>
      <w:spacing w:before="113" w:after="0"/>
    </w:pPr>
    <w:rPr/>
  </w:style>
  <w:style w:type="paragraph" w:styleId="Disposition5">
    <w:name w:val="Disposition 5"/>
    <w:basedOn w:val="Disposition4"/>
    <w:qFormat/>
    <w:pPr>
      <w:spacing w:before="57" w:after="0"/>
    </w:pPr>
    <w:rPr>
      <w:sz w:val="40"/>
    </w:rPr>
  </w:style>
  <w:style w:type="paragraph" w:styleId="Disposition6">
    <w:name w:val="Disposition 6"/>
    <w:basedOn w:val="Disposition5"/>
    <w:qFormat/>
    <w:pPr/>
    <w:rPr/>
  </w:style>
  <w:style w:type="paragraph" w:styleId="Disposition7">
    <w:name w:val="Disposition 7"/>
    <w:basedOn w:val="Disposition6"/>
    <w:qFormat/>
    <w:pPr/>
    <w:rPr/>
  </w:style>
  <w:style w:type="paragraph" w:styleId="Disposition8">
    <w:name w:val="Disposition 8"/>
    <w:basedOn w:val="Disposition7"/>
    <w:qFormat/>
    <w:pPr/>
    <w:rPr/>
  </w:style>
  <w:style w:type="paragraph" w:styleId="Disposition9">
    <w:name w:val="Disposition 9"/>
    <w:basedOn w:val="Disposition8"/>
    <w:qFormat/>
    <w:pPr/>
    <w:rPr/>
  </w:style>
  <w:style w:type="paragraph" w:styleId="TitleandContentLTGliederung1">
    <w:name w:val="Title and Content~LT~Gliederung 1"/>
    <w:qFormat/>
    <w:pPr>
      <w:widowControl/>
      <w:suppressAutoHyphens w:val="true"/>
      <w:overflowPunct w:val="tru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andContentLTGliederung2">
    <w:name w:val="Title and Content~LT~Gliederung 2"/>
    <w:basedOn w:val="TitleandContentLTGliederung1"/>
    <w:qFormat/>
    <w:pPr>
      <w:spacing w:before="227" w:after="0"/>
    </w:pPr>
    <w:rPr>
      <w:b w:val="false"/>
      <w:sz w:val="36"/>
    </w:rPr>
  </w:style>
  <w:style w:type="paragraph" w:styleId="TitleandContentLTGliederung3">
    <w:name w:val="Title and Content~LT~Gliederung 3"/>
    <w:basedOn w:val="TitleandContentLTGliederung2"/>
    <w:qFormat/>
    <w:pPr>
      <w:spacing w:before="170" w:after="0"/>
    </w:pPr>
    <w:rPr>
      <w:sz w:val="32"/>
    </w:rPr>
  </w:style>
  <w:style w:type="paragraph" w:styleId="TitleandContentLTGliederung4">
    <w:name w:val="Title and Content~LT~Gliederung 4"/>
    <w:basedOn w:val="TitleandContentLTGliederung3"/>
    <w:qFormat/>
    <w:pPr>
      <w:spacing w:before="113" w:after="0"/>
    </w:pPr>
    <w:rPr/>
  </w:style>
  <w:style w:type="paragraph" w:styleId="TitleandContentLTGliederung5">
    <w:name w:val="Title and Content~LT~Gliederung 5"/>
    <w:basedOn w:val="TitleandContentLTGliederung4"/>
    <w:qFormat/>
    <w:pPr>
      <w:spacing w:before="57" w:after="0"/>
    </w:pPr>
    <w:rPr>
      <w:sz w:val="40"/>
    </w:rPr>
  </w:style>
  <w:style w:type="paragraph" w:styleId="TitleandContentLTGliederung6">
    <w:name w:val="Title and Content~LT~Gliederung 6"/>
    <w:basedOn w:val="TitleandContentLTGliederung5"/>
    <w:qFormat/>
    <w:pPr/>
    <w:rPr/>
  </w:style>
  <w:style w:type="paragraph" w:styleId="TitleandContentLTGliederung7">
    <w:name w:val="Title and Content~LT~Gliederung 7"/>
    <w:basedOn w:val="TitleandContentLTGliederung6"/>
    <w:qFormat/>
    <w:pPr/>
    <w:rPr/>
  </w:style>
  <w:style w:type="paragraph" w:styleId="TitleandContentLTGliederung8">
    <w:name w:val="Title and Content~LT~Gliederung 8"/>
    <w:basedOn w:val="TitleandContentLTGliederung7"/>
    <w:qFormat/>
    <w:pPr/>
    <w:rPr/>
  </w:style>
  <w:style w:type="paragraph" w:styleId="TitleandContentLTGliederung9">
    <w:name w:val="Title and Content~LT~Gliederung 9"/>
    <w:basedOn w:val="TitleandContentLTGliederung8"/>
    <w:qFormat/>
    <w:pPr/>
    <w:rPr/>
  </w:style>
  <w:style w:type="paragraph" w:styleId="TitleandContentLTTitel">
    <w:name w:val="Title and Content~LT~Titel"/>
    <w:qFormat/>
    <w:pPr>
      <w:widowControl/>
      <w:suppressAutoHyphens w:val="true"/>
      <w:overflowPunct w:val="tru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andContentLTUntertitel">
    <w:name w:val="Title and Content~LT~Untertitel"/>
    <w:qFormat/>
    <w:pPr>
      <w:widowControl/>
      <w:suppressAutoHyphens w:val="true"/>
      <w:overflowPunct w:val="tru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andContentLTNotizen">
    <w:name w:val="Title and Content~LT~Notizen"/>
    <w:qFormat/>
    <w:pPr>
      <w:widowControl/>
      <w:suppressAutoHyphens w:val="true"/>
      <w:overflowPunct w:val="tru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andContentLTHintergrundobjekte">
    <w:name w:val="Title and Content~LT~Hintergrundobjekte"/>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overflowPunct w:val="true"/>
      <w:bidi w:val="0"/>
      <w:spacing w:before="0" w:after="0"/>
      <w:jc w:val="left"/>
    </w:pPr>
    <w:rPr>
      <w:rFonts w:ascii="Liberation Serif" w:hAnsi="Liberation Serif" w:eastAsia="DejaVu Sans" w:cs="Noto Sans"/>
      <w:color w:val="auto"/>
      <w:kern w:val="2"/>
      <w:sz w:val="24"/>
      <w:szCs w:val="24"/>
      <w:lang w:val="sv-SE" w:eastAsia="zh-CN" w:bidi="hi-IN"/>
    </w:rPr>
  </w:style>
  <w:style w:type="numbering" w:styleId="NoList">
    <w:name w:val="No List"/>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7302</TotalTime>
  <Application>LibreOffice/7.2.6.2$Linux_X86_64 LibreOffice_project/20$Build-2</Application>
  <AppVersion>15.0000</AppVersion>
  <Pages>4</Pages>
  <Words>1189</Words>
  <Characters>6051</Characters>
  <CharactersWithSpaces>7142</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2021-10-07T15:28:00Z</dcterms:created>
  <dc:creator>Stephen McCann</dc:creator>
  <dc:description>Stephen McCann, Huawei</dc:description>
  <cp:keywords>  </cp:keywords>
  <dc:language>sv-SE</dc:language>
  <cp:lastModifiedBy>Amelia Andersdotter</cp:lastModifiedBy>
  <dcterms:modified xsi:type="dcterms:W3CDTF">2022-05-07T23:06:13Z</dcterms:modified>
  <cp:revision>56</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