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2CD9E09B" w:rsidR="00CB5ED0" w:rsidRDefault="00EB23AC" w:rsidP="00CB5ED0">
            <w:pPr>
              <w:jc w:val="center"/>
              <w:rPr>
                <w:b/>
                <w:sz w:val="28"/>
                <w:szCs w:val="28"/>
                <w:lang w:val="en-US"/>
              </w:rPr>
            </w:pPr>
            <w:r>
              <w:rPr>
                <w:b/>
                <w:sz w:val="28"/>
                <w:szCs w:val="28"/>
                <w:lang w:val="en-US"/>
              </w:rPr>
              <w:t xml:space="preserve">TGbe </w:t>
            </w:r>
            <w:r w:rsidR="00F10DC1">
              <w:rPr>
                <w:b/>
                <w:sz w:val="28"/>
                <w:szCs w:val="28"/>
                <w:lang w:val="en-US"/>
              </w:rPr>
              <w:t>CC36</w:t>
            </w:r>
            <w:r w:rsidR="00CB5ED0">
              <w:rPr>
                <w:rFonts w:hint="eastAsia"/>
                <w:b/>
                <w:sz w:val="28"/>
                <w:szCs w:val="28"/>
                <w:lang w:val="en-US"/>
              </w:rPr>
              <w:t xml:space="preserve"> </w:t>
            </w:r>
            <w:r w:rsidR="00CB5ED0" w:rsidRPr="004B1506">
              <w:rPr>
                <w:b/>
                <w:sz w:val="28"/>
                <w:szCs w:val="28"/>
                <w:lang w:val="en-US"/>
              </w:rPr>
              <w:t>Comment Resolutions</w:t>
            </w:r>
          </w:p>
          <w:p w14:paraId="43C7EEFC" w14:textId="7EFC1C7F" w:rsidR="00BD6FB0" w:rsidRPr="00224300" w:rsidRDefault="00CB5ED0" w:rsidP="0013210B">
            <w:pPr>
              <w:jc w:val="center"/>
              <w:rPr>
                <w:b/>
                <w:sz w:val="28"/>
                <w:szCs w:val="28"/>
                <w:lang w:val="en-US" w:eastAsia="ko-KR"/>
              </w:rPr>
            </w:pPr>
            <w:r>
              <w:rPr>
                <w:b/>
                <w:sz w:val="28"/>
                <w:szCs w:val="28"/>
                <w:lang w:val="en-US"/>
              </w:rPr>
              <w:t xml:space="preserve">for </w:t>
            </w:r>
            <w:r w:rsidR="00F10DC1">
              <w:rPr>
                <w:b/>
                <w:sz w:val="28"/>
                <w:szCs w:val="28"/>
                <w:lang w:val="en-US" w:eastAsia="ko-KR"/>
              </w:rPr>
              <w:t>Misc. CIDs related to ML discovery and setup</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581A694D" w:rsidR="00BD6FB0" w:rsidRPr="00BD6FB0" w:rsidRDefault="00BD6FB0" w:rsidP="0013210B">
            <w:pPr>
              <w:jc w:val="center"/>
              <w:rPr>
                <w:b/>
                <w:bCs/>
                <w:color w:val="000000"/>
                <w:sz w:val="20"/>
                <w:lang w:val="en-US" w:eastAsia="ko-KR"/>
              </w:rPr>
            </w:pPr>
            <w:r w:rsidRPr="00BD6FB0">
              <w:rPr>
                <w:b/>
                <w:bCs/>
                <w:color w:val="000000"/>
                <w:sz w:val="20"/>
                <w:lang w:val="en-US"/>
              </w:rPr>
              <w:t>Date:</w:t>
            </w:r>
            <w:r w:rsidRPr="002836D0">
              <w:t xml:space="preserve">  20</w:t>
            </w:r>
            <w:r w:rsidR="00C43A19">
              <w:t>2</w:t>
            </w:r>
            <w:r w:rsidR="0013210B">
              <w:t>2</w:t>
            </w:r>
            <w:r w:rsidR="00361A7D">
              <w:t>-</w:t>
            </w:r>
            <w:r w:rsidR="00B16C5B">
              <w:t>04</w:t>
            </w:r>
            <w:r w:rsidR="00361A7D">
              <w:t>-</w:t>
            </w:r>
            <w:r w:rsidR="00884DCB">
              <w:t>04</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1033"/>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261441">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1033"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BB16FC" w:rsidRPr="00945E34" w14:paraId="6D1C73E9" w14:textId="77777777" w:rsidTr="00261441">
        <w:trPr>
          <w:trHeight w:val="144"/>
        </w:trPr>
        <w:tc>
          <w:tcPr>
            <w:tcW w:w="1705" w:type="dxa"/>
            <w:shd w:val="clear" w:color="auto" w:fill="FFFFFF"/>
            <w:tcMar>
              <w:top w:w="15" w:type="dxa"/>
              <w:left w:w="108" w:type="dxa"/>
              <w:bottom w:w="0" w:type="dxa"/>
              <w:right w:w="108" w:type="dxa"/>
            </w:tcMar>
            <w:vAlign w:val="center"/>
          </w:tcPr>
          <w:p w14:paraId="242C1AB6" w14:textId="3227AF31" w:rsidR="00BB16FC" w:rsidRPr="00330A1E" w:rsidRDefault="00BB16FC" w:rsidP="00F1291A">
            <w:pPr>
              <w:jc w:val="center"/>
              <w:rPr>
                <w:sz w:val="20"/>
                <w:lang w:eastAsia="ko-KR"/>
              </w:rPr>
            </w:pPr>
            <w:r>
              <w:rPr>
                <w:rFonts w:hint="eastAsia"/>
                <w:sz w:val="18"/>
                <w:szCs w:val="18"/>
                <w:lang w:eastAsia="ko-KR"/>
              </w:rPr>
              <w:t>S</w:t>
            </w:r>
            <w:r>
              <w:rPr>
                <w:sz w:val="18"/>
                <w:szCs w:val="18"/>
                <w:lang w:eastAsia="ko-KR"/>
              </w:rPr>
              <w:t>unHee Baek</w:t>
            </w:r>
          </w:p>
        </w:tc>
        <w:tc>
          <w:tcPr>
            <w:tcW w:w="1440" w:type="dxa"/>
            <w:vMerge w:val="restart"/>
            <w:shd w:val="clear" w:color="auto" w:fill="FFFFFF"/>
            <w:vAlign w:val="center"/>
          </w:tcPr>
          <w:p w14:paraId="4B098944" w14:textId="09FCB03C" w:rsidR="00BB16FC" w:rsidRPr="00330A1E" w:rsidRDefault="00BB16FC" w:rsidP="004066C3">
            <w:pPr>
              <w:jc w:val="center"/>
              <w:rPr>
                <w:sz w:val="20"/>
                <w:lang w:eastAsia="ko-KR"/>
              </w:rPr>
            </w:pPr>
            <w:r w:rsidRPr="009D2764">
              <w:rPr>
                <w:rFonts w:hint="eastAsia"/>
                <w:sz w:val="18"/>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23C0CEDA" w:rsidR="00BB16FC" w:rsidRPr="00DE71EF" w:rsidRDefault="00BB16FC" w:rsidP="004066C3">
            <w:pPr>
              <w:jc w:val="center"/>
              <w:rPr>
                <w:sz w:val="20"/>
                <w:lang w:eastAsia="ko-KR"/>
              </w:rPr>
            </w:pPr>
            <w:r w:rsidRPr="009D2764">
              <w:rPr>
                <w:sz w:val="18"/>
              </w:rPr>
              <w:t>19, Yangjae-daero 11gil, Seocho-gu, Seoul 137-130, Korea</w:t>
            </w:r>
          </w:p>
        </w:tc>
        <w:tc>
          <w:tcPr>
            <w:tcW w:w="1033" w:type="dxa"/>
            <w:shd w:val="clear" w:color="auto" w:fill="FFFFFF"/>
            <w:tcMar>
              <w:top w:w="15" w:type="dxa"/>
              <w:left w:w="108" w:type="dxa"/>
              <w:bottom w:w="0" w:type="dxa"/>
              <w:right w:w="108" w:type="dxa"/>
            </w:tcMar>
            <w:vAlign w:val="center"/>
          </w:tcPr>
          <w:p w14:paraId="07FD0BED" w14:textId="77777777" w:rsidR="00BB16FC" w:rsidRPr="00DE71EF" w:rsidRDefault="00BB16FC" w:rsidP="004066C3">
            <w:pPr>
              <w:jc w:val="center"/>
              <w:rPr>
                <w:sz w:val="20"/>
              </w:rPr>
            </w:pPr>
          </w:p>
        </w:tc>
        <w:tc>
          <w:tcPr>
            <w:tcW w:w="2742" w:type="dxa"/>
            <w:shd w:val="clear" w:color="auto" w:fill="FFFFFF"/>
            <w:tcMar>
              <w:top w:w="15" w:type="dxa"/>
              <w:left w:w="108" w:type="dxa"/>
              <w:bottom w:w="0" w:type="dxa"/>
              <w:right w:w="108" w:type="dxa"/>
            </w:tcMar>
            <w:vAlign w:val="center"/>
          </w:tcPr>
          <w:p w14:paraId="11BF25DE" w14:textId="01143A24" w:rsidR="00BB16FC" w:rsidRPr="00330A1E" w:rsidRDefault="00BB16FC" w:rsidP="004066C3">
            <w:pPr>
              <w:jc w:val="center"/>
              <w:rPr>
                <w:sz w:val="20"/>
                <w:lang w:eastAsia="ko-KR"/>
              </w:rPr>
            </w:pPr>
            <w:r w:rsidRPr="0069546B">
              <w:rPr>
                <w:sz w:val="18"/>
                <w:szCs w:val="18"/>
                <w:lang w:eastAsia="ko-KR"/>
              </w:rPr>
              <w:t>sunhee.baek@lge.com</w:t>
            </w:r>
          </w:p>
        </w:tc>
      </w:tr>
      <w:tr w:rsidR="00BB16FC" w:rsidRPr="00945E34" w14:paraId="657A4539" w14:textId="77777777" w:rsidTr="00261441">
        <w:trPr>
          <w:trHeight w:val="144"/>
        </w:trPr>
        <w:tc>
          <w:tcPr>
            <w:tcW w:w="1705" w:type="dxa"/>
            <w:shd w:val="clear" w:color="auto" w:fill="FFFFFF"/>
            <w:tcMar>
              <w:top w:w="15" w:type="dxa"/>
              <w:left w:w="108" w:type="dxa"/>
              <w:bottom w:w="0" w:type="dxa"/>
              <w:right w:w="108" w:type="dxa"/>
            </w:tcMar>
            <w:vAlign w:val="center"/>
          </w:tcPr>
          <w:p w14:paraId="61956921" w14:textId="7D832F1C" w:rsidR="00BB16FC" w:rsidRDefault="00BB16FC" w:rsidP="00F1291A">
            <w:pPr>
              <w:jc w:val="center"/>
              <w:rPr>
                <w:sz w:val="18"/>
                <w:szCs w:val="18"/>
                <w:lang w:eastAsia="ko-KR"/>
              </w:rPr>
            </w:pPr>
            <w:r>
              <w:rPr>
                <w:sz w:val="18"/>
                <w:szCs w:val="18"/>
                <w:lang w:eastAsia="ko-KR"/>
              </w:rPr>
              <w:t>Insun Jang</w:t>
            </w:r>
          </w:p>
        </w:tc>
        <w:tc>
          <w:tcPr>
            <w:tcW w:w="1440" w:type="dxa"/>
            <w:vMerge/>
            <w:shd w:val="clear" w:color="auto" w:fill="FFFFFF"/>
            <w:vAlign w:val="center"/>
          </w:tcPr>
          <w:p w14:paraId="3BEF08E1" w14:textId="77777777" w:rsidR="00BB16FC" w:rsidRDefault="00BB16FC"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BB16FC" w:rsidRPr="00CA3569" w:rsidRDefault="00BB16FC" w:rsidP="004066C3">
            <w:pPr>
              <w:jc w:val="center"/>
            </w:pPr>
          </w:p>
        </w:tc>
        <w:tc>
          <w:tcPr>
            <w:tcW w:w="1033" w:type="dxa"/>
            <w:shd w:val="clear" w:color="auto" w:fill="FFFFFF"/>
            <w:tcMar>
              <w:top w:w="15" w:type="dxa"/>
              <w:left w:w="108" w:type="dxa"/>
              <w:bottom w:w="0" w:type="dxa"/>
              <w:right w:w="108" w:type="dxa"/>
            </w:tcMar>
            <w:vAlign w:val="center"/>
          </w:tcPr>
          <w:p w14:paraId="64B2EE3A" w14:textId="77777777" w:rsidR="00BB16FC" w:rsidRPr="00DE71EF" w:rsidRDefault="00BB16FC" w:rsidP="004066C3">
            <w:pPr>
              <w:jc w:val="center"/>
              <w:rPr>
                <w:sz w:val="20"/>
              </w:rPr>
            </w:pPr>
          </w:p>
        </w:tc>
        <w:tc>
          <w:tcPr>
            <w:tcW w:w="2742" w:type="dxa"/>
            <w:shd w:val="clear" w:color="auto" w:fill="FFFFFF"/>
            <w:tcMar>
              <w:top w:w="15" w:type="dxa"/>
              <w:left w:w="108" w:type="dxa"/>
              <w:bottom w:w="0" w:type="dxa"/>
              <w:right w:w="108" w:type="dxa"/>
            </w:tcMar>
            <w:vAlign w:val="center"/>
          </w:tcPr>
          <w:p w14:paraId="3F6A20D4" w14:textId="73F0C158" w:rsidR="00BB16FC" w:rsidRPr="0069546B" w:rsidRDefault="00505ED5" w:rsidP="004066C3">
            <w:pPr>
              <w:jc w:val="center"/>
              <w:rPr>
                <w:sz w:val="18"/>
                <w:szCs w:val="18"/>
                <w:lang w:eastAsia="ko-KR"/>
              </w:rPr>
            </w:pPr>
            <w:r>
              <w:rPr>
                <w:sz w:val="18"/>
                <w:szCs w:val="18"/>
                <w:lang w:eastAsia="ko-KR"/>
              </w:rPr>
              <w:t>i</w:t>
            </w:r>
            <w:r w:rsidR="00BB16FC">
              <w:rPr>
                <w:sz w:val="18"/>
                <w:szCs w:val="18"/>
                <w:lang w:eastAsia="ko-KR"/>
              </w:rPr>
              <w:t>nsun.jang@lge.com</w:t>
            </w:r>
          </w:p>
        </w:tc>
      </w:tr>
      <w:tr w:rsidR="00BB16FC" w:rsidRPr="00945E34" w14:paraId="659F7D98" w14:textId="77777777" w:rsidTr="00261441">
        <w:trPr>
          <w:trHeight w:val="144"/>
        </w:trPr>
        <w:tc>
          <w:tcPr>
            <w:tcW w:w="1705" w:type="dxa"/>
            <w:shd w:val="clear" w:color="auto" w:fill="FFFFFF"/>
            <w:tcMar>
              <w:top w:w="15" w:type="dxa"/>
              <w:left w:w="108" w:type="dxa"/>
              <w:bottom w:w="0" w:type="dxa"/>
              <w:right w:w="108" w:type="dxa"/>
            </w:tcMar>
            <w:vAlign w:val="center"/>
          </w:tcPr>
          <w:p w14:paraId="53084A1C" w14:textId="1EED6133" w:rsidR="00BB16FC" w:rsidRPr="00330A1E" w:rsidRDefault="0013210B" w:rsidP="00F1291A">
            <w:pPr>
              <w:jc w:val="center"/>
              <w:rPr>
                <w:sz w:val="20"/>
              </w:rPr>
            </w:pPr>
            <w:r>
              <w:rPr>
                <w:sz w:val="18"/>
                <w:szCs w:val="18"/>
                <w:lang w:eastAsia="ko-KR"/>
              </w:rPr>
              <w:t>Jiin</w:t>
            </w:r>
            <w:r w:rsidR="00BB16FC">
              <w:rPr>
                <w:sz w:val="18"/>
                <w:szCs w:val="18"/>
                <w:lang w:eastAsia="ko-KR"/>
              </w:rPr>
              <w:t xml:space="preserve"> Kim</w:t>
            </w:r>
          </w:p>
        </w:tc>
        <w:tc>
          <w:tcPr>
            <w:tcW w:w="1440" w:type="dxa"/>
            <w:vMerge/>
            <w:shd w:val="clear" w:color="auto" w:fill="FFFFFF"/>
            <w:vAlign w:val="center"/>
          </w:tcPr>
          <w:p w14:paraId="000FFBCD" w14:textId="72D2695D" w:rsidR="00BB16FC" w:rsidRPr="00330A1E" w:rsidRDefault="00BB16FC"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003BA2F8" w14:textId="4D75B272" w:rsidR="00BB16FC" w:rsidRPr="00330A1E" w:rsidRDefault="00BB16FC" w:rsidP="004066C3">
            <w:pPr>
              <w:jc w:val="center"/>
              <w:rPr>
                <w:sz w:val="20"/>
              </w:rPr>
            </w:pPr>
          </w:p>
        </w:tc>
        <w:tc>
          <w:tcPr>
            <w:tcW w:w="1033" w:type="dxa"/>
            <w:shd w:val="clear" w:color="auto" w:fill="FFFFFF"/>
            <w:tcMar>
              <w:top w:w="15" w:type="dxa"/>
              <w:left w:w="108" w:type="dxa"/>
              <w:bottom w:w="0" w:type="dxa"/>
              <w:right w:w="108" w:type="dxa"/>
            </w:tcMar>
            <w:vAlign w:val="center"/>
          </w:tcPr>
          <w:p w14:paraId="0AE7C01E" w14:textId="24C1A693" w:rsidR="00BB16FC" w:rsidRPr="00330A1E" w:rsidRDefault="00BB16FC" w:rsidP="004066C3">
            <w:pPr>
              <w:jc w:val="center"/>
              <w:rPr>
                <w:sz w:val="20"/>
              </w:rPr>
            </w:pPr>
          </w:p>
        </w:tc>
        <w:tc>
          <w:tcPr>
            <w:tcW w:w="2742" w:type="dxa"/>
            <w:shd w:val="clear" w:color="auto" w:fill="FFFFFF"/>
            <w:tcMar>
              <w:top w:w="15" w:type="dxa"/>
              <w:left w:w="108" w:type="dxa"/>
              <w:bottom w:w="0" w:type="dxa"/>
              <w:right w:w="108" w:type="dxa"/>
            </w:tcMar>
            <w:vAlign w:val="center"/>
          </w:tcPr>
          <w:p w14:paraId="77C1EC9F" w14:textId="11542A80" w:rsidR="00BB16FC" w:rsidRPr="00330A1E" w:rsidRDefault="0013210B" w:rsidP="004066C3">
            <w:pPr>
              <w:jc w:val="center"/>
              <w:rPr>
                <w:sz w:val="20"/>
              </w:rPr>
            </w:pPr>
            <w:r>
              <w:rPr>
                <w:sz w:val="18"/>
                <w:szCs w:val="18"/>
                <w:lang w:eastAsia="ko-KR"/>
              </w:rPr>
              <w:t>jiin</w:t>
            </w:r>
            <w:r w:rsidR="00BB16FC" w:rsidRPr="003762C8">
              <w:rPr>
                <w:sz w:val="18"/>
                <w:szCs w:val="18"/>
                <w:lang w:eastAsia="ko-KR"/>
              </w:rPr>
              <w:t>.kim@lge.com</w:t>
            </w:r>
          </w:p>
        </w:tc>
      </w:tr>
      <w:tr w:rsidR="00BB16FC" w:rsidRPr="00945E34" w14:paraId="46450CB0" w14:textId="77777777" w:rsidTr="00261441">
        <w:trPr>
          <w:trHeight w:val="144"/>
        </w:trPr>
        <w:tc>
          <w:tcPr>
            <w:tcW w:w="1705" w:type="dxa"/>
            <w:shd w:val="clear" w:color="auto" w:fill="FFFFFF"/>
            <w:tcMar>
              <w:top w:w="15" w:type="dxa"/>
              <w:left w:w="108" w:type="dxa"/>
              <w:bottom w:w="0" w:type="dxa"/>
              <w:right w:w="108" w:type="dxa"/>
            </w:tcMar>
            <w:vAlign w:val="center"/>
          </w:tcPr>
          <w:p w14:paraId="108FCAC2" w14:textId="413BC664" w:rsidR="00BB16FC" w:rsidRDefault="00BB16FC" w:rsidP="00F1291A">
            <w:pPr>
              <w:jc w:val="center"/>
              <w:rPr>
                <w:sz w:val="18"/>
                <w:szCs w:val="18"/>
                <w:lang w:eastAsia="ko-KR"/>
              </w:rPr>
            </w:pPr>
            <w:r w:rsidRPr="00BB16FC">
              <w:rPr>
                <w:rFonts w:eastAsia="맑은 고딕" w:hint="eastAsia"/>
                <w:kern w:val="24"/>
                <w:sz w:val="18"/>
                <w:szCs w:val="18"/>
                <w:lang w:eastAsia="ko-KR"/>
              </w:rPr>
              <w:t>J</w:t>
            </w:r>
            <w:r w:rsidRPr="00BB16FC">
              <w:rPr>
                <w:rFonts w:eastAsia="맑은 고딕"/>
                <w:kern w:val="24"/>
                <w:sz w:val="18"/>
                <w:szCs w:val="18"/>
                <w:lang w:eastAsia="ko-KR"/>
              </w:rPr>
              <w:t>insoo Choi</w:t>
            </w:r>
          </w:p>
        </w:tc>
        <w:tc>
          <w:tcPr>
            <w:tcW w:w="1440" w:type="dxa"/>
            <w:vMerge/>
            <w:shd w:val="clear" w:color="auto" w:fill="FFFFFF"/>
            <w:vAlign w:val="center"/>
          </w:tcPr>
          <w:p w14:paraId="77622780" w14:textId="77777777" w:rsidR="00BB16FC" w:rsidRPr="00261441" w:rsidRDefault="00BB16FC"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BB16FC" w:rsidRPr="00261441" w:rsidRDefault="00BB16FC" w:rsidP="004066C3">
            <w:pPr>
              <w:jc w:val="center"/>
              <w:rPr>
                <w:sz w:val="20"/>
              </w:rPr>
            </w:pPr>
          </w:p>
        </w:tc>
        <w:tc>
          <w:tcPr>
            <w:tcW w:w="1033" w:type="dxa"/>
            <w:shd w:val="clear" w:color="auto" w:fill="FFFFFF"/>
            <w:tcMar>
              <w:top w:w="15" w:type="dxa"/>
              <w:left w:w="108" w:type="dxa"/>
              <w:bottom w:w="0" w:type="dxa"/>
              <w:right w:w="108" w:type="dxa"/>
            </w:tcMar>
            <w:vAlign w:val="center"/>
          </w:tcPr>
          <w:p w14:paraId="06CA941D" w14:textId="77777777" w:rsidR="00BB16FC" w:rsidRPr="00261441" w:rsidRDefault="00BB16FC" w:rsidP="004066C3">
            <w:pPr>
              <w:jc w:val="center"/>
              <w:rPr>
                <w:sz w:val="20"/>
              </w:rPr>
            </w:pPr>
          </w:p>
        </w:tc>
        <w:tc>
          <w:tcPr>
            <w:tcW w:w="2742" w:type="dxa"/>
            <w:shd w:val="clear" w:color="auto" w:fill="FFFFFF"/>
            <w:tcMar>
              <w:top w:w="15" w:type="dxa"/>
              <w:left w:w="108" w:type="dxa"/>
              <w:bottom w:w="0" w:type="dxa"/>
              <w:right w:w="108" w:type="dxa"/>
            </w:tcMar>
            <w:vAlign w:val="center"/>
          </w:tcPr>
          <w:p w14:paraId="24A0C227" w14:textId="1743989F" w:rsidR="00BB16FC" w:rsidRPr="003762C8" w:rsidRDefault="00BB16FC" w:rsidP="004066C3">
            <w:pPr>
              <w:jc w:val="center"/>
              <w:rPr>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bl>
    <w:p w14:paraId="1892AD57" w14:textId="00B11312"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148CDE4F" w14:textId="0E52760B" w:rsidR="001D7F68" w:rsidRDefault="001D7F68" w:rsidP="001D7F68">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w:t>
      </w:r>
      <w:r w:rsidR="001403AD">
        <w:rPr>
          <w:lang w:eastAsia="ko-KR"/>
        </w:rPr>
        <w:t>r a comment</w:t>
      </w:r>
      <w:r w:rsidR="0013210B">
        <w:rPr>
          <w:lang w:eastAsia="ko-KR"/>
        </w:rPr>
        <w:t xml:space="preserve"> on TGbe D1.</w:t>
      </w:r>
      <w:r w:rsidR="00300776">
        <w:rPr>
          <w:lang w:eastAsia="ko-KR"/>
        </w:rPr>
        <w:t>0</w:t>
      </w:r>
      <w:r w:rsidR="001403AD">
        <w:rPr>
          <w:lang w:eastAsia="ko-KR"/>
        </w:rPr>
        <w:t xml:space="preserve"> </w:t>
      </w:r>
      <w:r w:rsidR="009D2764">
        <w:rPr>
          <w:lang w:eastAsia="ko-KR"/>
        </w:rPr>
        <w:t>with the following CID</w:t>
      </w:r>
      <w:r w:rsidR="0019337F">
        <w:rPr>
          <w:lang w:eastAsia="ko-KR"/>
        </w:rPr>
        <w:t>s (9</w:t>
      </w:r>
      <w:r w:rsidRPr="00126539">
        <w:rPr>
          <w:b/>
          <w:lang w:eastAsia="ko-KR"/>
        </w:rPr>
        <w:t xml:space="preserve"> CID</w:t>
      </w:r>
      <w:r w:rsidR="0013210B">
        <w:rPr>
          <w:b/>
          <w:lang w:eastAsia="ko-KR"/>
        </w:rPr>
        <w:t>s</w:t>
      </w:r>
      <w:r>
        <w:rPr>
          <w:lang w:eastAsia="ko-KR"/>
        </w:rPr>
        <w:t>):</w:t>
      </w:r>
    </w:p>
    <w:p w14:paraId="7B392AB4" w14:textId="7632DF89" w:rsidR="001D7F68" w:rsidRDefault="0013210B" w:rsidP="001D7F68">
      <w:pPr>
        <w:pStyle w:val="ae"/>
        <w:numPr>
          <w:ilvl w:val="0"/>
          <w:numId w:val="3"/>
        </w:numPr>
        <w:jc w:val="both"/>
      </w:pPr>
      <w:r>
        <w:rPr>
          <w:lang w:eastAsia="ko-KR"/>
        </w:rPr>
        <w:t xml:space="preserve">5253, </w:t>
      </w:r>
      <w:r w:rsidR="00D605AD">
        <w:rPr>
          <w:lang w:eastAsia="ko-KR"/>
        </w:rPr>
        <w:t xml:space="preserve">6448, 6450, </w:t>
      </w:r>
      <w:r>
        <w:rPr>
          <w:lang w:eastAsia="ko-KR"/>
        </w:rPr>
        <w:t xml:space="preserve">5254, </w:t>
      </w:r>
      <w:r w:rsidR="00D605AD">
        <w:rPr>
          <w:lang w:eastAsia="ko-KR"/>
        </w:rPr>
        <w:t xml:space="preserve">5769, 6446, 6447, 6245, </w:t>
      </w:r>
      <w:r w:rsidR="00396F7B">
        <w:rPr>
          <w:lang w:eastAsia="ko-KR"/>
        </w:rPr>
        <w:t>5278</w:t>
      </w:r>
      <w:r>
        <w:rPr>
          <w:lang w:eastAsia="ko-KR"/>
        </w:rPr>
        <w:t xml:space="preserve"> </w:t>
      </w:r>
    </w:p>
    <w:p w14:paraId="5B282975" w14:textId="77777777" w:rsidR="001D7F68" w:rsidRDefault="001D7F68"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77777777" w:rsidR="001D7F68" w:rsidRDefault="001D7F68" w:rsidP="001D7F68">
      <w:pPr>
        <w:jc w:val="both"/>
        <w:rPr>
          <w:lang w:eastAsia="ko-KR"/>
        </w:rPr>
      </w:pPr>
      <w:r>
        <w:rPr>
          <w:lang w:eastAsia="ko-KR"/>
        </w:rPr>
        <w:t xml:space="preserve">- Rev 0: Initial version of the document. </w:t>
      </w:r>
    </w:p>
    <w:p w14:paraId="288F1268" w14:textId="77777777" w:rsidR="001D7F68" w:rsidRDefault="001D7F68" w:rsidP="001D7F68">
      <w:pPr>
        <w:jc w:val="both"/>
        <w:rPr>
          <w:lang w:eastAsia="ko-KR"/>
        </w:rPr>
      </w:pPr>
    </w:p>
    <w:p w14:paraId="5A48AD9C" w14:textId="77777777" w:rsidR="005F1859" w:rsidRDefault="005F1859" w:rsidP="001D7F68">
      <w:pPr>
        <w:jc w:val="both"/>
        <w:rPr>
          <w:lang w:eastAsia="ko-KR"/>
        </w:rPr>
      </w:pPr>
    </w:p>
    <w:p w14:paraId="5F559480"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77777777"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6159915C" w14:textId="77777777" w:rsidR="001D7F68" w:rsidRDefault="001D7F68" w:rsidP="001D7F68">
      <w:pPr>
        <w:suppressAutoHyphens/>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42A5F19" w14:textId="77777777" w:rsidR="001D7F68" w:rsidRPr="0078570C" w:rsidRDefault="001D7F68" w:rsidP="001D7F68">
      <w:pPr>
        <w:suppressAutoHyphens/>
        <w:rPr>
          <w:rFonts w:eastAsia="맑은 고딕"/>
          <w:b/>
          <w:bCs/>
          <w:i/>
          <w:iCs/>
          <w:sz w:val="18"/>
          <w:lang w:eastAsia="ko-KR"/>
        </w:rPr>
      </w:pPr>
    </w:p>
    <w:p w14:paraId="7A67D6B2" w14:textId="77777777" w:rsidR="001D7F68" w:rsidRDefault="001D7F68" w:rsidP="0090338D">
      <w:pPr>
        <w:pStyle w:val="T"/>
        <w:rPr>
          <w:b/>
          <w:i/>
          <w:color w:val="auto"/>
          <w:lang w:eastAsia="ko-KR"/>
        </w:rPr>
      </w:pPr>
    </w:p>
    <w:p w14:paraId="7CED88C6" w14:textId="77777777" w:rsidR="00A473F2" w:rsidRPr="00745570" w:rsidRDefault="00A473F2" w:rsidP="0090338D">
      <w:pPr>
        <w:pStyle w:val="T"/>
        <w:rPr>
          <w:rFonts w:eastAsia="바탕"/>
          <w:lang w:val="en-GB" w:eastAsia="ko-KR"/>
        </w:rPr>
      </w:pPr>
    </w:p>
    <w:p w14:paraId="51D602BC" w14:textId="77777777" w:rsidR="001D7F68" w:rsidRPr="00C267BB" w:rsidRDefault="001D7F68" w:rsidP="0090338D">
      <w:pPr>
        <w:pStyle w:val="T"/>
        <w:rPr>
          <w:rFonts w:eastAsia="바탕"/>
          <w:lang w:val="en-GB" w:eastAsia="ko-KR"/>
        </w:rPr>
      </w:pPr>
    </w:p>
    <w:p w14:paraId="6DAC1B80" w14:textId="77777777" w:rsidR="005F1859" w:rsidRDefault="005F1859" w:rsidP="0090338D">
      <w:pPr>
        <w:pStyle w:val="T"/>
        <w:rPr>
          <w:rFonts w:eastAsia="바탕"/>
          <w:lang w:eastAsia="ko-KR"/>
        </w:rPr>
      </w:pPr>
    </w:p>
    <w:p w14:paraId="11F42D0F" w14:textId="77777777" w:rsidR="001D7F68" w:rsidRDefault="001D7F68" w:rsidP="0090338D">
      <w:pPr>
        <w:pStyle w:val="T"/>
        <w:rPr>
          <w:rFonts w:eastAsia="바탕"/>
          <w:lang w:eastAsia="ko-KR"/>
        </w:rPr>
      </w:pPr>
    </w:p>
    <w:p w14:paraId="2768DF27" w14:textId="77777777" w:rsidR="001403AD" w:rsidRDefault="001403AD" w:rsidP="0090338D">
      <w:pPr>
        <w:pStyle w:val="T"/>
        <w:rPr>
          <w:rFonts w:eastAsia="바탕"/>
          <w:lang w:eastAsia="ko-KR"/>
        </w:rPr>
      </w:pPr>
    </w:p>
    <w:p w14:paraId="1EFA4D1C" w14:textId="77777777" w:rsidR="006F3D74" w:rsidRDefault="006F3D74" w:rsidP="0090338D">
      <w:pPr>
        <w:pStyle w:val="T"/>
        <w:rPr>
          <w:rFonts w:eastAsia="바탕"/>
          <w:lang w:eastAsia="ko-KR"/>
        </w:rPr>
      </w:pPr>
    </w:p>
    <w:p w14:paraId="1A33D4BE" w14:textId="77777777" w:rsidR="001D7F68" w:rsidRDefault="001D7F68" w:rsidP="0090338D">
      <w:pPr>
        <w:pStyle w:val="T"/>
        <w:rPr>
          <w:rFonts w:eastAsia="바탕"/>
          <w:lang w:eastAsia="ko-KR"/>
        </w:rPr>
      </w:pPr>
    </w:p>
    <w:p w14:paraId="43F124CD" w14:textId="77777777" w:rsidR="00C267BB" w:rsidRPr="001D7F68" w:rsidRDefault="00C267BB" w:rsidP="0090338D">
      <w:pPr>
        <w:pStyle w:val="T"/>
        <w:rPr>
          <w:rFonts w:eastAsia="바탕"/>
          <w:lang w:eastAsia="ko-KR"/>
        </w:rPr>
      </w:pPr>
    </w:p>
    <w:tbl>
      <w:tblPr>
        <w:tblW w:w="9356" w:type="dxa"/>
        <w:tblInd w:w="-5" w:type="dxa"/>
        <w:tblLayout w:type="fixed"/>
        <w:tblCellMar>
          <w:left w:w="99" w:type="dxa"/>
          <w:right w:w="99" w:type="dxa"/>
        </w:tblCellMar>
        <w:tblLook w:val="04A0" w:firstRow="1" w:lastRow="0" w:firstColumn="1" w:lastColumn="0" w:noHBand="0" w:noVBand="1"/>
      </w:tblPr>
      <w:tblGrid>
        <w:gridCol w:w="709"/>
        <w:gridCol w:w="851"/>
        <w:gridCol w:w="2976"/>
        <w:gridCol w:w="1134"/>
        <w:gridCol w:w="3686"/>
      </w:tblGrid>
      <w:tr w:rsidR="00D27282" w:rsidRPr="00D829A5" w14:paraId="57BE019B" w14:textId="77777777" w:rsidTr="00D27282">
        <w:trPr>
          <w:trHeight w:val="318"/>
        </w:trPr>
        <w:tc>
          <w:tcPr>
            <w:tcW w:w="709"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hideMark/>
          </w:tcPr>
          <w:p w14:paraId="5759055D" w14:textId="77777777" w:rsidR="00D27282" w:rsidRPr="00D829A5" w:rsidRDefault="00D27282" w:rsidP="00246037">
            <w:pPr>
              <w:rPr>
                <w:b/>
                <w:bCs/>
                <w:lang w:val="en-US" w:eastAsia="ko-KR"/>
              </w:rPr>
            </w:pPr>
            <w:r w:rsidRPr="00D829A5">
              <w:rPr>
                <w:b/>
                <w:bCs/>
                <w:lang w:val="en-US" w:eastAsia="ko-KR"/>
              </w:rPr>
              <w:lastRenderedPageBreak/>
              <w:t>CID</w:t>
            </w:r>
          </w:p>
        </w:tc>
        <w:tc>
          <w:tcPr>
            <w:tcW w:w="851" w:type="dxa"/>
            <w:tcBorders>
              <w:top w:val="single" w:sz="4" w:space="0" w:color="333300"/>
              <w:left w:val="nil"/>
              <w:bottom w:val="single" w:sz="4" w:space="0" w:color="333300"/>
              <w:right w:val="single" w:sz="4" w:space="0" w:color="auto"/>
            </w:tcBorders>
            <w:shd w:val="clear" w:color="auto" w:fill="D9D9D9" w:themeFill="background1" w:themeFillShade="D9"/>
          </w:tcPr>
          <w:p w14:paraId="5411B84B" w14:textId="6C87CB06" w:rsidR="00D27282" w:rsidRPr="00D829A5" w:rsidRDefault="00D27282" w:rsidP="00246037">
            <w:pPr>
              <w:rPr>
                <w:b/>
                <w:bCs/>
                <w:lang w:val="en-US" w:eastAsia="ko-KR"/>
              </w:rPr>
            </w:pPr>
            <w:r>
              <w:rPr>
                <w:rFonts w:hint="eastAsia"/>
                <w:b/>
                <w:bCs/>
                <w:lang w:val="en-US" w:eastAsia="ko-KR"/>
              </w:rPr>
              <w:t>P</w:t>
            </w:r>
            <w:r w:rsidR="00EB3B7A">
              <w:rPr>
                <w:b/>
                <w:bCs/>
                <w:lang w:val="en-US" w:eastAsia="ko-KR"/>
              </w:rPr>
              <w:t>age</w:t>
            </w:r>
            <w:r>
              <w:rPr>
                <w:rFonts w:hint="eastAsia"/>
                <w:b/>
                <w:bCs/>
                <w:lang w:val="en-US" w:eastAsia="ko-KR"/>
              </w:rPr>
              <w:t>/L</w:t>
            </w:r>
            <w:r w:rsidR="00EB3B7A">
              <w:rPr>
                <w:b/>
                <w:bCs/>
                <w:lang w:val="en-US" w:eastAsia="ko-KR"/>
              </w:rPr>
              <w:t>ine</w:t>
            </w:r>
          </w:p>
        </w:tc>
        <w:tc>
          <w:tcPr>
            <w:tcW w:w="2976"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7DCBD0F8" w14:textId="39E6532D" w:rsidR="00D27282" w:rsidRPr="00D829A5" w:rsidRDefault="00D27282" w:rsidP="00246037">
            <w:pPr>
              <w:rPr>
                <w:b/>
                <w:bCs/>
                <w:lang w:val="en-US" w:eastAsia="ko-KR"/>
              </w:rPr>
            </w:pPr>
            <w:r w:rsidRPr="00D829A5">
              <w:rPr>
                <w:b/>
                <w:bCs/>
                <w:lang w:val="en-US" w:eastAsia="ko-KR"/>
              </w:rPr>
              <w:t>Comment</w:t>
            </w:r>
          </w:p>
        </w:tc>
        <w:tc>
          <w:tcPr>
            <w:tcW w:w="1134"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0F1CBD99" w14:textId="77777777" w:rsidR="00D27282" w:rsidRPr="00D829A5" w:rsidRDefault="00D27282" w:rsidP="00246037">
            <w:pPr>
              <w:rPr>
                <w:b/>
                <w:bCs/>
                <w:lang w:val="en-US" w:eastAsia="ko-KR"/>
              </w:rPr>
            </w:pPr>
            <w:r w:rsidRPr="00D829A5">
              <w:rPr>
                <w:b/>
                <w:bCs/>
                <w:lang w:val="en-US" w:eastAsia="ko-KR"/>
              </w:rPr>
              <w:t>Proposed Change</w:t>
            </w:r>
          </w:p>
        </w:tc>
        <w:tc>
          <w:tcPr>
            <w:tcW w:w="3686"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5CA241AA" w14:textId="77777777" w:rsidR="00D27282" w:rsidRPr="00D829A5" w:rsidRDefault="00D27282" w:rsidP="00246037">
            <w:pPr>
              <w:rPr>
                <w:b/>
                <w:bCs/>
                <w:szCs w:val="22"/>
                <w:lang w:val="en-US" w:eastAsia="ko-KR"/>
              </w:rPr>
            </w:pPr>
            <w:r w:rsidRPr="00D829A5">
              <w:rPr>
                <w:b/>
                <w:bCs/>
                <w:szCs w:val="22"/>
                <w:lang w:val="en-US" w:eastAsia="ko-KR"/>
              </w:rPr>
              <w:t>Resolution</w:t>
            </w:r>
          </w:p>
        </w:tc>
      </w:tr>
      <w:tr w:rsidR="00D27282" w:rsidRPr="00EB23AC" w14:paraId="1218C9F2" w14:textId="77777777" w:rsidTr="00D27282">
        <w:trPr>
          <w:trHeight w:val="864"/>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5D3D0C31" w14:textId="7E2EDCFC" w:rsidR="00D27282" w:rsidRDefault="00D27282" w:rsidP="00C705B7">
            <w:pPr>
              <w:rPr>
                <w:bCs/>
                <w:sz w:val="20"/>
                <w:lang w:val="en-US" w:eastAsia="ko-KR"/>
              </w:rPr>
            </w:pPr>
            <w:r>
              <w:rPr>
                <w:rFonts w:hint="eastAsia"/>
                <w:bCs/>
                <w:sz w:val="20"/>
                <w:lang w:val="en-US" w:eastAsia="ko-KR"/>
              </w:rPr>
              <w:t>5253</w:t>
            </w:r>
          </w:p>
        </w:tc>
        <w:tc>
          <w:tcPr>
            <w:tcW w:w="851" w:type="dxa"/>
            <w:tcBorders>
              <w:top w:val="single" w:sz="4" w:space="0" w:color="333300"/>
              <w:left w:val="nil"/>
              <w:bottom w:val="single" w:sz="4" w:space="0" w:color="333300"/>
              <w:right w:val="single" w:sz="4" w:space="0" w:color="auto"/>
            </w:tcBorders>
          </w:tcPr>
          <w:p w14:paraId="656C0B9E" w14:textId="4F48DED6" w:rsidR="00D27282" w:rsidRPr="003A2F38" w:rsidRDefault="00D27282" w:rsidP="00C705B7">
            <w:pPr>
              <w:rPr>
                <w:bCs/>
                <w:sz w:val="20"/>
                <w:lang w:val="en-US" w:eastAsia="ko-KR"/>
              </w:rPr>
            </w:pPr>
            <w:r>
              <w:rPr>
                <w:rFonts w:hint="eastAsia"/>
                <w:bCs/>
                <w:sz w:val="20"/>
                <w:lang w:val="en-US" w:eastAsia="ko-KR"/>
              </w:rPr>
              <w:t>251/55</w:t>
            </w:r>
          </w:p>
        </w:tc>
        <w:tc>
          <w:tcPr>
            <w:tcW w:w="2976" w:type="dxa"/>
            <w:tcBorders>
              <w:top w:val="single" w:sz="4" w:space="0" w:color="333300"/>
              <w:left w:val="single" w:sz="4" w:space="0" w:color="auto"/>
              <w:bottom w:val="single" w:sz="4" w:space="0" w:color="333300"/>
              <w:right w:val="single" w:sz="4" w:space="0" w:color="333300"/>
            </w:tcBorders>
            <w:shd w:val="clear" w:color="auto" w:fill="auto"/>
          </w:tcPr>
          <w:p w14:paraId="0A099164" w14:textId="46D7F202" w:rsidR="00D27282" w:rsidRPr="003A2F38" w:rsidRDefault="00D27282" w:rsidP="00C705B7">
            <w:pPr>
              <w:rPr>
                <w:bCs/>
                <w:sz w:val="20"/>
                <w:lang w:val="en-US" w:eastAsia="ko-KR"/>
              </w:rPr>
            </w:pPr>
            <w:r w:rsidRPr="003A2F38">
              <w:rPr>
                <w:bCs/>
                <w:sz w:val="20"/>
                <w:lang w:val="en-US" w:eastAsia="ko-KR"/>
              </w:rPr>
              <w:t>We also need an inheritance rule for the case of partial info request for nontransmitted BSSID</w:t>
            </w:r>
          </w:p>
        </w:tc>
        <w:tc>
          <w:tcPr>
            <w:tcW w:w="1134" w:type="dxa"/>
            <w:tcBorders>
              <w:top w:val="single" w:sz="4" w:space="0" w:color="333300"/>
              <w:left w:val="nil"/>
              <w:bottom w:val="single" w:sz="4" w:space="0" w:color="333300"/>
              <w:right w:val="single" w:sz="4" w:space="0" w:color="333300"/>
            </w:tcBorders>
            <w:shd w:val="clear" w:color="auto" w:fill="auto"/>
          </w:tcPr>
          <w:p w14:paraId="2C1B57C9" w14:textId="2D40879E" w:rsidR="00D27282" w:rsidRPr="003A2F38" w:rsidRDefault="00D27282" w:rsidP="00C705B7">
            <w:pPr>
              <w:rPr>
                <w:bCs/>
                <w:sz w:val="20"/>
                <w:lang w:val="en-US" w:eastAsia="ko-KR"/>
              </w:rPr>
            </w:pPr>
            <w:r w:rsidRPr="003A2F38">
              <w:rPr>
                <w:bCs/>
                <w:sz w:val="20"/>
                <w:lang w:val="en-US" w:eastAsia="ko-KR"/>
              </w:rPr>
              <w:t>As in the comment</w:t>
            </w:r>
          </w:p>
        </w:tc>
        <w:tc>
          <w:tcPr>
            <w:tcW w:w="3686" w:type="dxa"/>
            <w:tcBorders>
              <w:top w:val="single" w:sz="4" w:space="0" w:color="333300"/>
              <w:left w:val="nil"/>
              <w:bottom w:val="single" w:sz="4" w:space="0" w:color="333300"/>
              <w:right w:val="single" w:sz="4" w:space="0" w:color="333300"/>
            </w:tcBorders>
            <w:shd w:val="clear" w:color="auto" w:fill="auto"/>
          </w:tcPr>
          <w:p w14:paraId="1F9F7BE9" w14:textId="77777777" w:rsidR="00D27282" w:rsidRDefault="00D27282" w:rsidP="00C705B7">
            <w:pPr>
              <w:rPr>
                <w:b/>
                <w:bCs/>
                <w:sz w:val="20"/>
                <w:lang w:val="en-US" w:eastAsia="ko-KR"/>
              </w:rPr>
            </w:pPr>
            <w:r>
              <w:rPr>
                <w:b/>
                <w:bCs/>
                <w:sz w:val="20"/>
                <w:lang w:val="en-US" w:eastAsia="ko-KR"/>
              </w:rPr>
              <w:t>Revised.</w:t>
            </w:r>
          </w:p>
          <w:p w14:paraId="4461665F" w14:textId="77777777" w:rsidR="00D27282" w:rsidRDefault="00D27282" w:rsidP="00C705B7">
            <w:pPr>
              <w:rPr>
                <w:b/>
                <w:bCs/>
                <w:sz w:val="20"/>
                <w:lang w:val="en-US" w:eastAsia="ko-KR"/>
              </w:rPr>
            </w:pPr>
          </w:p>
          <w:p w14:paraId="67A12459" w14:textId="5B1403CD" w:rsidR="00D27282" w:rsidRPr="00AF163E" w:rsidRDefault="00D27282" w:rsidP="00C705B7">
            <w:pPr>
              <w:rPr>
                <w:bCs/>
                <w:strike/>
                <w:sz w:val="20"/>
                <w:lang w:val="en-US" w:eastAsia="ko-KR"/>
              </w:rPr>
            </w:pPr>
            <w:r>
              <w:rPr>
                <w:rFonts w:hint="eastAsia"/>
                <w:bCs/>
                <w:sz w:val="20"/>
                <w:lang w:val="en-US" w:eastAsia="ko-KR"/>
              </w:rPr>
              <w:t xml:space="preserve">D1.5 already captures this comment. </w:t>
            </w:r>
            <w:r>
              <w:rPr>
                <w:bCs/>
                <w:sz w:val="20"/>
                <w:lang w:val="en-US" w:eastAsia="ko-KR"/>
              </w:rPr>
              <w:t xml:space="preserve">The case of partial info request is explained in 35.3.2.3.2 (Inheritance in the per-STA profile of Probe Request Multi-Link element). For the nontransmitted BSSID case, we can set the Address of target AP or use MLD ID in Probe Request ML IE. </w:t>
            </w:r>
            <w:r w:rsidRPr="00AF163E">
              <w:rPr>
                <w:bCs/>
                <w:sz w:val="20"/>
                <w:lang w:val="en-US" w:eastAsia="ko-KR"/>
              </w:rPr>
              <w:t>Hence, no further changes are needed.</w:t>
            </w:r>
          </w:p>
          <w:p w14:paraId="2BFC625E" w14:textId="77777777" w:rsidR="00D27282" w:rsidRPr="00A473F2" w:rsidRDefault="00D27282" w:rsidP="00C705B7">
            <w:pPr>
              <w:rPr>
                <w:bCs/>
                <w:szCs w:val="22"/>
                <w:lang w:val="en-US" w:eastAsia="ko-KR"/>
              </w:rPr>
            </w:pPr>
          </w:p>
          <w:p w14:paraId="3003852D" w14:textId="0C56898B" w:rsidR="00D27282" w:rsidRDefault="00D27282" w:rsidP="00C705B7">
            <w:pPr>
              <w:rPr>
                <w:b/>
                <w:bCs/>
                <w:sz w:val="20"/>
                <w:lang w:val="en-US" w:eastAsia="ko-KR"/>
              </w:rPr>
            </w:pPr>
            <w:r w:rsidRPr="005A3586">
              <w:rPr>
                <w:rFonts w:ascii="Arial" w:hAnsi="Arial" w:cs="Arial"/>
                <w:b/>
                <w:bCs/>
                <w:color w:val="000000" w:themeColor="text1"/>
                <w:sz w:val="20"/>
                <w:lang w:eastAsia="ko-KR"/>
              </w:rPr>
              <w:t xml:space="preserve">TGbe editor, </w:t>
            </w:r>
            <w:r>
              <w:rPr>
                <w:rFonts w:ascii="Arial" w:hAnsi="Arial" w:cs="Arial"/>
                <w:b/>
                <w:bCs/>
                <w:color w:val="000000" w:themeColor="text1"/>
                <w:sz w:val="20"/>
                <w:lang w:eastAsia="ko-KR"/>
              </w:rPr>
              <w:t>No further changes are required for addressing this CID.</w:t>
            </w:r>
          </w:p>
        </w:tc>
      </w:tr>
      <w:tr w:rsidR="00D27282" w:rsidRPr="00EB23AC" w14:paraId="7C607EEC" w14:textId="77777777" w:rsidTr="00D27282">
        <w:trPr>
          <w:trHeight w:val="864"/>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39C433BF" w14:textId="6EE7415B" w:rsidR="00D27282" w:rsidRDefault="00D27282" w:rsidP="00C705B7">
            <w:pPr>
              <w:rPr>
                <w:bCs/>
                <w:sz w:val="20"/>
                <w:lang w:val="en-US" w:eastAsia="ko-KR"/>
              </w:rPr>
            </w:pPr>
            <w:r>
              <w:rPr>
                <w:rFonts w:hint="eastAsia"/>
                <w:bCs/>
                <w:sz w:val="20"/>
                <w:lang w:val="en-US" w:eastAsia="ko-KR"/>
              </w:rPr>
              <w:t>6448</w:t>
            </w:r>
          </w:p>
        </w:tc>
        <w:tc>
          <w:tcPr>
            <w:tcW w:w="851" w:type="dxa"/>
            <w:tcBorders>
              <w:top w:val="single" w:sz="4" w:space="0" w:color="333300"/>
              <w:left w:val="nil"/>
              <w:bottom w:val="single" w:sz="4" w:space="0" w:color="333300"/>
              <w:right w:val="single" w:sz="4" w:space="0" w:color="auto"/>
            </w:tcBorders>
          </w:tcPr>
          <w:p w14:paraId="02F04EF1" w14:textId="59BB4081" w:rsidR="00D27282" w:rsidRPr="0093300D" w:rsidRDefault="00D27282" w:rsidP="00C705B7">
            <w:pPr>
              <w:rPr>
                <w:bCs/>
                <w:sz w:val="20"/>
                <w:lang w:val="en-US" w:eastAsia="ko-KR"/>
              </w:rPr>
            </w:pPr>
            <w:r>
              <w:rPr>
                <w:rFonts w:hint="eastAsia"/>
                <w:bCs/>
                <w:sz w:val="20"/>
                <w:lang w:val="en-US" w:eastAsia="ko-KR"/>
              </w:rPr>
              <w:t>249/37</w:t>
            </w:r>
          </w:p>
        </w:tc>
        <w:tc>
          <w:tcPr>
            <w:tcW w:w="2976" w:type="dxa"/>
            <w:tcBorders>
              <w:top w:val="single" w:sz="4" w:space="0" w:color="333300"/>
              <w:left w:val="single" w:sz="4" w:space="0" w:color="auto"/>
              <w:bottom w:val="single" w:sz="4" w:space="0" w:color="333300"/>
              <w:right w:val="single" w:sz="4" w:space="0" w:color="333300"/>
            </w:tcBorders>
            <w:shd w:val="clear" w:color="auto" w:fill="auto"/>
          </w:tcPr>
          <w:p w14:paraId="3701F536" w14:textId="7D06A4E1" w:rsidR="00D27282" w:rsidRPr="003A2F38" w:rsidRDefault="00D27282" w:rsidP="00C705B7">
            <w:pPr>
              <w:rPr>
                <w:bCs/>
                <w:sz w:val="20"/>
                <w:lang w:val="en-US" w:eastAsia="ko-KR"/>
              </w:rPr>
            </w:pPr>
            <w:r w:rsidRPr="0093300D">
              <w:rPr>
                <w:bCs/>
                <w:sz w:val="20"/>
                <w:lang w:val="en-US" w:eastAsia="ko-KR"/>
              </w:rPr>
              <w:t>We need to describe the inheritance rule for MLD probe request in detail.</w:t>
            </w:r>
            <w:r w:rsidRPr="003A2F38">
              <w:rPr>
                <w:bCs/>
                <w:sz w:val="20"/>
                <w:lang w:val="en-US" w:eastAsia="ko-KR"/>
              </w:rPr>
              <w:t xml:space="preserve"> We already allow that the (Extended) Request element of Probe Request frame body can inherits to the per-STA profile corresponding to the AP requesting same information as the reporting AP.  (Please see contribution 21/500)</w:t>
            </w:r>
          </w:p>
        </w:tc>
        <w:tc>
          <w:tcPr>
            <w:tcW w:w="1134" w:type="dxa"/>
            <w:tcBorders>
              <w:top w:val="single" w:sz="4" w:space="0" w:color="333300"/>
              <w:left w:val="nil"/>
              <w:bottom w:val="single" w:sz="4" w:space="0" w:color="333300"/>
              <w:right w:val="single" w:sz="4" w:space="0" w:color="333300"/>
            </w:tcBorders>
            <w:shd w:val="clear" w:color="auto" w:fill="auto"/>
          </w:tcPr>
          <w:p w14:paraId="6128F5C0" w14:textId="3368B467" w:rsidR="00D27282" w:rsidRPr="003A2F38" w:rsidRDefault="00D27282" w:rsidP="00C705B7">
            <w:pPr>
              <w:rPr>
                <w:bCs/>
                <w:sz w:val="20"/>
                <w:lang w:val="en-US" w:eastAsia="ko-KR"/>
              </w:rPr>
            </w:pPr>
            <w:r w:rsidRPr="003A2F38">
              <w:rPr>
                <w:bCs/>
                <w:sz w:val="20"/>
                <w:lang w:val="en-US" w:eastAsia="ko-KR"/>
              </w:rPr>
              <w:t>Add text to describe the inheritance in the per-STA Profile for Probe Request variant Multi-Link element.</w:t>
            </w:r>
          </w:p>
        </w:tc>
        <w:tc>
          <w:tcPr>
            <w:tcW w:w="3686" w:type="dxa"/>
            <w:tcBorders>
              <w:top w:val="single" w:sz="4" w:space="0" w:color="333300"/>
              <w:left w:val="nil"/>
              <w:bottom w:val="single" w:sz="4" w:space="0" w:color="333300"/>
              <w:right w:val="single" w:sz="4" w:space="0" w:color="333300"/>
            </w:tcBorders>
            <w:shd w:val="clear" w:color="auto" w:fill="auto"/>
          </w:tcPr>
          <w:p w14:paraId="52DD94E8" w14:textId="77777777" w:rsidR="00D27282" w:rsidRDefault="00D27282" w:rsidP="00C705B7">
            <w:pPr>
              <w:rPr>
                <w:b/>
                <w:bCs/>
                <w:sz w:val="20"/>
                <w:lang w:val="en-US" w:eastAsia="ko-KR"/>
              </w:rPr>
            </w:pPr>
            <w:r>
              <w:rPr>
                <w:b/>
                <w:bCs/>
                <w:sz w:val="20"/>
                <w:lang w:val="en-US" w:eastAsia="ko-KR"/>
              </w:rPr>
              <w:t>Revised.</w:t>
            </w:r>
          </w:p>
          <w:p w14:paraId="19A658AF" w14:textId="77777777" w:rsidR="00D27282" w:rsidRDefault="00D27282" w:rsidP="00C705B7">
            <w:pPr>
              <w:rPr>
                <w:b/>
                <w:bCs/>
                <w:sz w:val="20"/>
                <w:lang w:val="en-US" w:eastAsia="ko-KR"/>
              </w:rPr>
            </w:pPr>
          </w:p>
          <w:p w14:paraId="1DA4E13B" w14:textId="5ADDA7B2" w:rsidR="00D27282" w:rsidRPr="0093300D" w:rsidRDefault="00D27282" w:rsidP="00C705B7">
            <w:pPr>
              <w:rPr>
                <w:bCs/>
                <w:sz w:val="20"/>
                <w:lang w:val="en-US" w:eastAsia="ko-KR"/>
              </w:rPr>
            </w:pPr>
            <w:r>
              <w:rPr>
                <w:rFonts w:hint="eastAsia"/>
                <w:bCs/>
                <w:sz w:val="20"/>
                <w:lang w:val="en-US" w:eastAsia="ko-KR"/>
              </w:rPr>
              <w:t>D1.5 already captures this comment.</w:t>
            </w:r>
            <w:r>
              <w:rPr>
                <w:bCs/>
                <w:sz w:val="20"/>
                <w:lang w:val="en-US" w:eastAsia="ko-KR"/>
              </w:rPr>
              <w:t xml:space="preserve"> Section 35.3.2.3.2 (Inheritance in the per-STA profile of Probe Request Multi-Link element) </w:t>
            </w:r>
            <w:r>
              <w:rPr>
                <w:rFonts w:hint="eastAsia"/>
                <w:bCs/>
                <w:sz w:val="20"/>
                <w:lang w:val="en-US" w:eastAsia="ko-KR"/>
              </w:rPr>
              <w:t xml:space="preserve">described the inheritance rule for MLD probe request and </w:t>
            </w:r>
            <w:r>
              <w:rPr>
                <w:bCs/>
                <w:sz w:val="20"/>
                <w:lang w:val="en-US" w:eastAsia="ko-KR"/>
              </w:rPr>
              <w:t xml:space="preserve">an </w:t>
            </w:r>
            <w:r>
              <w:rPr>
                <w:rFonts w:hint="eastAsia"/>
                <w:bCs/>
                <w:sz w:val="20"/>
                <w:lang w:val="en-US" w:eastAsia="ko-KR"/>
              </w:rPr>
              <w:t xml:space="preserve">example. </w:t>
            </w:r>
            <w:r>
              <w:rPr>
                <w:bCs/>
                <w:sz w:val="20"/>
                <w:lang w:val="en-US" w:eastAsia="ko-KR"/>
              </w:rPr>
              <w:t>Hence, no further changes are needed.</w:t>
            </w:r>
          </w:p>
          <w:p w14:paraId="59615BFD" w14:textId="77777777" w:rsidR="00D27282" w:rsidRPr="00A473F2" w:rsidRDefault="00D27282" w:rsidP="00C705B7">
            <w:pPr>
              <w:rPr>
                <w:bCs/>
                <w:szCs w:val="22"/>
                <w:lang w:val="en-US" w:eastAsia="ko-KR"/>
              </w:rPr>
            </w:pPr>
          </w:p>
          <w:p w14:paraId="7B68BE7B" w14:textId="0712E4A9" w:rsidR="00D27282" w:rsidRDefault="00D27282" w:rsidP="00C705B7">
            <w:pPr>
              <w:rPr>
                <w:b/>
                <w:bCs/>
                <w:sz w:val="20"/>
                <w:lang w:val="en-US" w:eastAsia="ko-KR"/>
              </w:rPr>
            </w:pPr>
            <w:r w:rsidRPr="005A3586">
              <w:rPr>
                <w:rFonts w:ascii="Arial" w:hAnsi="Arial" w:cs="Arial"/>
                <w:b/>
                <w:bCs/>
                <w:color w:val="000000" w:themeColor="text1"/>
                <w:sz w:val="20"/>
                <w:lang w:eastAsia="ko-KR"/>
              </w:rPr>
              <w:t xml:space="preserve">TGbe editor, </w:t>
            </w:r>
            <w:r>
              <w:rPr>
                <w:rFonts w:ascii="Arial" w:hAnsi="Arial" w:cs="Arial"/>
                <w:b/>
                <w:bCs/>
                <w:color w:val="000000" w:themeColor="text1"/>
                <w:sz w:val="20"/>
                <w:lang w:eastAsia="ko-KR"/>
              </w:rPr>
              <w:t>No further changes are required for addressing this CID.</w:t>
            </w:r>
          </w:p>
        </w:tc>
      </w:tr>
      <w:tr w:rsidR="00D27282" w:rsidRPr="00EB23AC" w14:paraId="3C441D0A" w14:textId="77777777" w:rsidTr="00D27282">
        <w:trPr>
          <w:trHeight w:val="864"/>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5A4A9A3F" w14:textId="7ADAE282" w:rsidR="00D27282" w:rsidRDefault="00D27282" w:rsidP="00C705B7">
            <w:pPr>
              <w:rPr>
                <w:bCs/>
                <w:sz w:val="20"/>
                <w:lang w:val="en-US" w:eastAsia="ko-KR"/>
              </w:rPr>
            </w:pPr>
            <w:r w:rsidRPr="00053AED">
              <w:rPr>
                <w:rFonts w:hint="eastAsia"/>
                <w:bCs/>
                <w:sz w:val="20"/>
                <w:lang w:val="en-US" w:eastAsia="ko-KR"/>
              </w:rPr>
              <w:t>6450</w:t>
            </w:r>
          </w:p>
        </w:tc>
        <w:tc>
          <w:tcPr>
            <w:tcW w:w="851" w:type="dxa"/>
            <w:tcBorders>
              <w:top w:val="single" w:sz="4" w:space="0" w:color="333300"/>
              <w:left w:val="nil"/>
              <w:bottom w:val="single" w:sz="4" w:space="0" w:color="333300"/>
              <w:right w:val="single" w:sz="4" w:space="0" w:color="auto"/>
            </w:tcBorders>
          </w:tcPr>
          <w:p w14:paraId="25638599" w14:textId="7FA685B4" w:rsidR="00D27282" w:rsidRPr="003A2F38" w:rsidRDefault="00D27282" w:rsidP="00C705B7">
            <w:pPr>
              <w:rPr>
                <w:bCs/>
                <w:sz w:val="20"/>
                <w:lang w:val="en-US" w:eastAsia="ko-KR"/>
              </w:rPr>
            </w:pPr>
            <w:r>
              <w:rPr>
                <w:rFonts w:hint="eastAsia"/>
                <w:bCs/>
                <w:sz w:val="20"/>
                <w:lang w:val="en-US" w:eastAsia="ko-KR"/>
              </w:rPr>
              <w:t>284/40</w:t>
            </w:r>
          </w:p>
        </w:tc>
        <w:tc>
          <w:tcPr>
            <w:tcW w:w="2976" w:type="dxa"/>
            <w:tcBorders>
              <w:top w:val="single" w:sz="4" w:space="0" w:color="333300"/>
              <w:left w:val="single" w:sz="4" w:space="0" w:color="auto"/>
              <w:bottom w:val="single" w:sz="4" w:space="0" w:color="333300"/>
              <w:right w:val="single" w:sz="4" w:space="0" w:color="333300"/>
            </w:tcBorders>
            <w:shd w:val="clear" w:color="auto" w:fill="auto"/>
          </w:tcPr>
          <w:p w14:paraId="7B0C494F" w14:textId="58112920" w:rsidR="00D27282" w:rsidRPr="003A2F38" w:rsidRDefault="00D27282" w:rsidP="00C705B7">
            <w:pPr>
              <w:rPr>
                <w:bCs/>
                <w:sz w:val="20"/>
                <w:lang w:val="en-US" w:eastAsia="ko-KR"/>
              </w:rPr>
            </w:pPr>
            <w:r w:rsidRPr="003A2F38">
              <w:rPr>
                <w:bCs/>
                <w:sz w:val="20"/>
                <w:lang w:val="en-US" w:eastAsia="ko-KR"/>
              </w:rPr>
              <w:t xml:space="preserve">We already allow the inheritance rule for Probe Request variant Multi-Link element. </w:t>
            </w:r>
            <w:r w:rsidRPr="00C705B7">
              <w:rPr>
                <w:bCs/>
                <w:sz w:val="20"/>
                <w:lang w:val="en-US" w:eastAsia="ko-KR"/>
              </w:rPr>
              <w:t>In this regard, we need to describe inheritance in the per-STA profile of Probe Request variant Multi-Link element for an AP in a multiple BSSID set</w:t>
            </w:r>
            <w:r w:rsidRPr="003A2F38">
              <w:rPr>
                <w:bCs/>
                <w:sz w:val="20"/>
                <w:lang w:val="en-US" w:eastAsia="ko-KR"/>
              </w:rPr>
              <w:t xml:space="preserve"> as the section 35.3.18.2</w:t>
            </w:r>
          </w:p>
        </w:tc>
        <w:tc>
          <w:tcPr>
            <w:tcW w:w="1134" w:type="dxa"/>
            <w:tcBorders>
              <w:top w:val="single" w:sz="4" w:space="0" w:color="333300"/>
              <w:left w:val="nil"/>
              <w:bottom w:val="single" w:sz="4" w:space="0" w:color="333300"/>
              <w:right w:val="single" w:sz="4" w:space="0" w:color="333300"/>
            </w:tcBorders>
            <w:shd w:val="clear" w:color="auto" w:fill="auto"/>
          </w:tcPr>
          <w:p w14:paraId="21656785" w14:textId="61A6AEA3" w:rsidR="00D27282" w:rsidRPr="003A2F38" w:rsidRDefault="00D27282" w:rsidP="00C705B7">
            <w:pPr>
              <w:rPr>
                <w:bCs/>
                <w:sz w:val="20"/>
                <w:lang w:val="en-US" w:eastAsia="ko-KR"/>
              </w:rPr>
            </w:pPr>
            <w:r w:rsidRPr="003A2F38">
              <w:rPr>
                <w:bCs/>
                <w:sz w:val="20"/>
                <w:lang w:val="en-US" w:eastAsia="ko-KR"/>
              </w:rPr>
              <w:t>Please see the comment.</w:t>
            </w:r>
          </w:p>
        </w:tc>
        <w:tc>
          <w:tcPr>
            <w:tcW w:w="3686" w:type="dxa"/>
            <w:tcBorders>
              <w:top w:val="single" w:sz="4" w:space="0" w:color="333300"/>
              <w:left w:val="nil"/>
              <w:bottom w:val="single" w:sz="4" w:space="0" w:color="333300"/>
              <w:right w:val="single" w:sz="4" w:space="0" w:color="333300"/>
            </w:tcBorders>
            <w:shd w:val="clear" w:color="auto" w:fill="auto"/>
          </w:tcPr>
          <w:p w14:paraId="5286878B" w14:textId="77777777" w:rsidR="00D27282" w:rsidRDefault="00D27282" w:rsidP="00C705B7">
            <w:pPr>
              <w:rPr>
                <w:b/>
                <w:bCs/>
                <w:sz w:val="20"/>
                <w:lang w:val="en-US" w:eastAsia="ko-KR"/>
              </w:rPr>
            </w:pPr>
            <w:r>
              <w:rPr>
                <w:b/>
                <w:bCs/>
                <w:sz w:val="20"/>
                <w:lang w:val="en-US" w:eastAsia="ko-KR"/>
              </w:rPr>
              <w:t>Revised.</w:t>
            </w:r>
          </w:p>
          <w:p w14:paraId="0E0AC1A8" w14:textId="77777777" w:rsidR="00D27282" w:rsidRDefault="00D27282" w:rsidP="00C705B7">
            <w:pPr>
              <w:rPr>
                <w:b/>
                <w:bCs/>
                <w:sz w:val="20"/>
                <w:lang w:val="en-US" w:eastAsia="ko-KR"/>
              </w:rPr>
            </w:pPr>
          </w:p>
          <w:p w14:paraId="7656F7CC" w14:textId="77777777" w:rsidR="00D27282" w:rsidRPr="00AF163E" w:rsidRDefault="00D27282" w:rsidP="00D27282">
            <w:pPr>
              <w:rPr>
                <w:bCs/>
                <w:strike/>
                <w:sz w:val="20"/>
                <w:lang w:val="en-US" w:eastAsia="ko-KR"/>
              </w:rPr>
            </w:pPr>
            <w:r>
              <w:rPr>
                <w:rFonts w:hint="eastAsia"/>
                <w:bCs/>
                <w:sz w:val="20"/>
                <w:lang w:val="en-US" w:eastAsia="ko-KR"/>
              </w:rPr>
              <w:t xml:space="preserve">D1.5 already captures this comment. </w:t>
            </w:r>
            <w:r>
              <w:rPr>
                <w:bCs/>
                <w:sz w:val="20"/>
                <w:lang w:val="en-US" w:eastAsia="ko-KR"/>
              </w:rPr>
              <w:t xml:space="preserve">The case of partial info request is explained in 35.3.2.3.2 (Inheritance in the per-STA profile of Probe Request Multi-Link element). For the nontransmitted BSSID case, we can set the Address of target AP or use MLD ID in Probe Request ML IE. </w:t>
            </w:r>
            <w:r w:rsidRPr="00AF163E">
              <w:rPr>
                <w:bCs/>
                <w:sz w:val="20"/>
                <w:lang w:val="en-US" w:eastAsia="ko-KR"/>
              </w:rPr>
              <w:t>Hence, no further changes are needed.</w:t>
            </w:r>
          </w:p>
          <w:p w14:paraId="0CC67944" w14:textId="77777777" w:rsidR="00D27282" w:rsidRPr="00A473F2" w:rsidRDefault="00D27282" w:rsidP="00C705B7">
            <w:pPr>
              <w:rPr>
                <w:bCs/>
                <w:szCs w:val="22"/>
                <w:lang w:val="en-US" w:eastAsia="ko-KR"/>
              </w:rPr>
            </w:pPr>
          </w:p>
          <w:p w14:paraId="4A410AB2" w14:textId="3526D0CA" w:rsidR="00D27282" w:rsidRDefault="00D27282" w:rsidP="00C705B7">
            <w:pPr>
              <w:rPr>
                <w:b/>
                <w:bCs/>
                <w:sz w:val="20"/>
                <w:lang w:val="en-US" w:eastAsia="ko-KR"/>
              </w:rPr>
            </w:pPr>
            <w:r w:rsidRPr="005A3586">
              <w:rPr>
                <w:rFonts w:ascii="Arial" w:hAnsi="Arial" w:cs="Arial"/>
                <w:b/>
                <w:bCs/>
                <w:color w:val="000000" w:themeColor="text1"/>
                <w:sz w:val="20"/>
                <w:lang w:eastAsia="ko-KR"/>
              </w:rPr>
              <w:t xml:space="preserve">TGbe editor, </w:t>
            </w:r>
            <w:r>
              <w:rPr>
                <w:rFonts w:ascii="Arial" w:hAnsi="Arial" w:cs="Arial"/>
                <w:b/>
                <w:bCs/>
                <w:color w:val="000000" w:themeColor="text1"/>
                <w:sz w:val="20"/>
                <w:lang w:eastAsia="ko-KR"/>
              </w:rPr>
              <w:t>No further changes are required for addressing this CID.</w:t>
            </w:r>
          </w:p>
        </w:tc>
      </w:tr>
      <w:tr w:rsidR="00D27282" w:rsidRPr="00EB23AC" w14:paraId="192A0094" w14:textId="77777777" w:rsidTr="00D27282">
        <w:trPr>
          <w:trHeight w:val="864"/>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27FDCBB4" w14:textId="5389086D" w:rsidR="00D27282" w:rsidRDefault="00D27282" w:rsidP="00C705B7">
            <w:pPr>
              <w:rPr>
                <w:bCs/>
                <w:sz w:val="20"/>
                <w:lang w:val="en-US" w:eastAsia="ko-KR"/>
              </w:rPr>
            </w:pPr>
            <w:r>
              <w:rPr>
                <w:rFonts w:hint="eastAsia"/>
                <w:bCs/>
                <w:sz w:val="20"/>
                <w:lang w:val="en-US" w:eastAsia="ko-KR"/>
              </w:rPr>
              <w:t>5254</w:t>
            </w:r>
          </w:p>
        </w:tc>
        <w:tc>
          <w:tcPr>
            <w:tcW w:w="851" w:type="dxa"/>
            <w:tcBorders>
              <w:top w:val="single" w:sz="4" w:space="0" w:color="333300"/>
              <w:left w:val="nil"/>
              <w:bottom w:val="single" w:sz="4" w:space="0" w:color="333300"/>
              <w:right w:val="single" w:sz="4" w:space="0" w:color="auto"/>
            </w:tcBorders>
          </w:tcPr>
          <w:p w14:paraId="5390B4B6" w14:textId="3999A673" w:rsidR="00D27282" w:rsidRPr="003A2F38" w:rsidRDefault="00D27282" w:rsidP="00C705B7">
            <w:pPr>
              <w:rPr>
                <w:bCs/>
                <w:sz w:val="20"/>
                <w:lang w:val="en-US" w:eastAsia="ko-KR"/>
              </w:rPr>
            </w:pPr>
            <w:r>
              <w:rPr>
                <w:rFonts w:hint="eastAsia"/>
                <w:bCs/>
                <w:sz w:val="20"/>
                <w:lang w:val="en-US" w:eastAsia="ko-KR"/>
              </w:rPr>
              <w:t>252/09</w:t>
            </w:r>
          </w:p>
        </w:tc>
        <w:tc>
          <w:tcPr>
            <w:tcW w:w="2976" w:type="dxa"/>
            <w:tcBorders>
              <w:top w:val="single" w:sz="4" w:space="0" w:color="333300"/>
              <w:left w:val="single" w:sz="4" w:space="0" w:color="auto"/>
              <w:bottom w:val="single" w:sz="4" w:space="0" w:color="333300"/>
              <w:right w:val="single" w:sz="4" w:space="0" w:color="333300"/>
            </w:tcBorders>
            <w:shd w:val="clear" w:color="auto" w:fill="auto"/>
          </w:tcPr>
          <w:p w14:paraId="4E7C92E7" w14:textId="7609084F" w:rsidR="00D27282" w:rsidRPr="009D2764" w:rsidRDefault="00D27282" w:rsidP="00C705B7">
            <w:pPr>
              <w:rPr>
                <w:bCs/>
                <w:sz w:val="20"/>
                <w:lang w:val="en-US" w:eastAsia="ko-KR"/>
              </w:rPr>
            </w:pPr>
            <w:r w:rsidRPr="003A2F38">
              <w:rPr>
                <w:bCs/>
                <w:sz w:val="20"/>
                <w:lang w:val="en-US" w:eastAsia="ko-KR"/>
              </w:rPr>
              <w:t xml:space="preserve">Although the first condition is correct, we need to clarify the meaning of the first condition, i.e., requesting the complete or partial information for </w:t>
            </w:r>
            <w:r w:rsidRPr="00AF163E">
              <w:rPr>
                <w:bCs/>
                <w:sz w:val="20"/>
                <w:lang w:val="en-US" w:eastAsia="ko-KR"/>
              </w:rPr>
              <w:t>all APs</w:t>
            </w:r>
          </w:p>
        </w:tc>
        <w:tc>
          <w:tcPr>
            <w:tcW w:w="1134" w:type="dxa"/>
            <w:tcBorders>
              <w:top w:val="single" w:sz="4" w:space="0" w:color="333300"/>
              <w:left w:val="nil"/>
              <w:bottom w:val="single" w:sz="4" w:space="0" w:color="333300"/>
              <w:right w:val="single" w:sz="4" w:space="0" w:color="333300"/>
            </w:tcBorders>
            <w:shd w:val="clear" w:color="auto" w:fill="auto"/>
          </w:tcPr>
          <w:p w14:paraId="1C1C91F2" w14:textId="33B0FE49" w:rsidR="00D27282" w:rsidRPr="009D2764" w:rsidRDefault="00D27282" w:rsidP="00C705B7">
            <w:pPr>
              <w:rPr>
                <w:bCs/>
                <w:sz w:val="20"/>
                <w:lang w:val="en-US" w:eastAsia="ko-KR"/>
              </w:rPr>
            </w:pPr>
            <w:r w:rsidRPr="003A2F38">
              <w:rPr>
                <w:bCs/>
                <w:sz w:val="20"/>
                <w:lang w:val="en-US" w:eastAsia="ko-KR"/>
              </w:rPr>
              <w:t>As in the comment</w:t>
            </w:r>
          </w:p>
        </w:tc>
        <w:tc>
          <w:tcPr>
            <w:tcW w:w="3686" w:type="dxa"/>
            <w:tcBorders>
              <w:top w:val="single" w:sz="4" w:space="0" w:color="333300"/>
              <w:left w:val="nil"/>
              <w:bottom w:val="single" w:sz="4" w:space="0" w:color="333300"/>
              <w:right w:val="single" w:sz="4" w:space="0" w:color="333300"/>
            </w:tcBorders>
            <w:shd w:val="clear" w:color="auto" w:fill="auto"/>
          </w:tcPr>
          <w:p w14:paraId="4B53BC6B" w14:textId="77777777" w:rsidR="00D27282" w:rsidRDefault="00D27282" w:rsidP="00C705B7">
            <w:pPr>
              <w:rPr>
                <w:b/>
                <w:bCs/>
                <w:sz w:val="20"/>
                <w:lang w:val="en-US" w:eastAsia="ko-KR"/>
              </w:rPr>
            </w:pPr>
            <w:r>
              <w:rPr>
                <w:b/>
                <w:bCs/>
                <w:sz w:val="20"/>
                <w:lang w:val="en-US" w:eastAsia="ko-KR"/>
              </w:rPr>
              <w:t>Revised.</w:t>
            </w:r>
          </w:p>
          <w:p w14:paraId="667037ED" w14:textId="77777777" w:rsidR="00D27282" w:rsidRDefault="00D27282" w:rsidP="00C705B7">
            <w:pPr>
              <w:rPr>
                <w:b/>
                <w:bCs/>
                <w:sz w:val="20"/>
                <w:lang w:val="en-US" w:eastAsia="ko-KR"/>
              </w:rPr>
            </w:pPr>
          </w:p>
          <w:p w14:paraId="5F7FE637" w14:textId="6BD51A94" w:rsidR="00D27282" w:rsidRDefault="00D27282" w:rsidP="00C705B7">
            <w:pPr>
              <w:rPr>
                <w:bCs/>
                <w:sz w:val="20"/>
                <w:lang w:val="en-US" w:eastAsia="ko-KR"/>
              </w:rPr>
            </w:pPr>
            <w:r>
              <w:rPr>
                <w:rFonts w:hint="eastAsia"/>
                <w:bCs/>
                <w:sz w:val="20"/>
                <w:lang w:val="en-US" w:eastAsia="ko-KR"/>
              </w:rPr>
              <w:t xml:space="preserve">D1.5 already captures this comment. </w:t>
            </w:r>
            <w:r>
              <w:rPr>
                <w:bCs/>
                <w:sz w:val="20"/>
                <w:lang w:val="en-US" w:eastAsia="ko-KR"/>
              </w:rPr>
              <w:t xml:space="preserve">Subclause 35.3.4.1 (AP behavior) defined the rule when an ML probe request allows a non-AP STA to request an AP to include the complete profile of all APs in </w:t>
            </w:r>
            <w:commentRangeStart w:id="1"/>
            <w:r>
              <w:rPr>
                <w:bCs/>
                <w:sz w:val="20"/>
                <w:lang w:val="en-US" w:eastAsia="ko-KR"/>
              </w:rPr>
              <w:t>P383L54</w:t>
            </w:r>
            <w:commentRangeEnd w:id="1"/>
            <w:r>
              <w:rPr>
                <w:rStyle w:val="a9"/>
              </w:rPr>
              <w:commentReference w:id="1"/>
            </w:r>
            <w:r>
              <w:rPr>
                <w:bCs/>
                <w:sz w:val="20"/>
                <w:lang w:val="en-US" w:eastAsia="ko-KR"/>
              </w:rPr>
              <w:t xml:space="preserve">. Also, the rule is defined when an ML probe request allows a non-AP STA to request an AP to include the same requested partial profile for all APs in </w:t>
            </w:r>
            <w:commentRangeStart w:id="2"/>
            <w:r>
              <w:rPr>
                <w:bCs/>
                <w:sz w:val="20"/>
                <w:lang w:val="en-US" w:eastAsia="ko-KR"/>
              </w:rPr>
              <w:t>P383L60.</w:t>
            </w:r>
            <w:commentRangeEnd w:id="2"/>
            <w:r>
              <w:rPr>
                <w:rStyle w:val="a9"/>
              </w:rPr>
              <w:commentReference w:id="2"/>
            </w:r>
          </w:p>
          <w:p w14:paraId="7A1E5DE1" w14:textId="484BAE6F" w:rsidR="00D27282" w:rsidRPr="00A473F2" w:rsidRDefault="00D27282" w:rsidP="00C705B7">
            <w:pPr>
              <w:rPr>
                <w:bCs/>
                <w:sz w:val="20"/>
                <w:lang w:val="en-US" w:eastAsia="ko-KR"/>
              </w:rPr>
            </w:pPr>
            <w:r>
              <w:rPr>
                <w:bCs/>
                <w:sz w:val="20"/>
                <w:lang w:val="en-US" w:eastAsia="ko-KR"/>
              </w:rPr>
              <w:t>Hence, no further changes are needed.</w:t>
            </w:r>
          </w:p>
          <w:p w14:paraId="7A047852" w14:textId="77777777" w:rsidR="00D27282" w:rsidRPr="00A473F2" w:rsidRDefault="00D27282" w:rsidP="00C705B7">
            <w:pPr>
              <w:rPr>
                <w:bCs/>
                <w:szCs w:val="22"/>
                <w:lang w:val="en-US" w:eastAsia="ko-KR"/>
              </w:rPr>
            </w:pPr>
          </w:p>
          <w:p w14:paraId="0F17A538" w14:textId="307C1A47" w:rsidR="00D27282" w:rsidRDefault="00D27282" w:rsidP="00C705B7">
            <w:pPr>
              <w:rPr>
                <w:b/>
                <w:bCs/>
                <w:sz w:val="20"/>
                <w:lang w:val="en-US" w:eastAsia="ko-KR"/>
              </w:rPr>
            </w:pPr>
            <w:r w:rsidRPr="005A3586">
              <w:rPr>
                <w:rFonts w:ascii="Arial" w:hAnsi="Arial" w:cs="Arial"/>
                <w:b/>
                <w:bCs/>
                <w:color w:val="000000" w:themeColor="text1"/>
                <w:sz w:val="20"/>
                <w:lang w:eastAsia="ko-KR"/>
              </w:rPr>
              <w:t xml:space="preserve">TGbe editor, </w:t>
            </w:r>
            <w:r>
              <w:rPr>
                <w:rFonts w:ascii="Arial" w:hAnsi="Arial" w:cs="Arial"/>
                <w:b/>
                <w:bCs/>
                <w:color w:val="000000" w:themeColor="text1"/>
                <w:sz w:val="20"/>
                <w:lang w:eastAsia="ko-KR"/>
              </w:rPr>
              <w:t>No further changes are required for addressing this CID.</w:t>
            </w:r>
          </w:p>
        </w:tc>
      </w:tr>
      <w:tr w:rsidR="00D27282" w:rsidRPr="00EB23AC" w14:paraId="7B9E6EEC" w14:textId="77777777" w:rsidTr="00D27282">
        <w:trPr>
          <w:trHeight w:val="864"/>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327ECB0D" w14:textId="48AFB6FA" w:rsidR="00D27282" w:rsidRDefault="00D27282" w:rsidP="00C705B7">
            <w:pPr>
              <w:rPr>
                <w:bCs/>
                <w:sz w:val="20"/>
                <w:lang w:val="en-US" w:eastAsia="ko-KR"/>
              </w:rPr>
            </w:pPr>
            <w:r w:rsidRPr="00CD2DFF">
              <w:rPr>
                <w:rFonts w:hint="eastAsia"/>
                <w:bCs/>
                <w:sz w:val="20"/>
                <w:lang w:val="en-US" w:eastAsia="ko-KR"/>
              </w:rPr>
              <w:lastRenderedPageBreak/>
              <w:t>5769</w:t>
            </w:r>
          </w:p>
        </w:tc>
        <w:tc>
          <w:tcPr>
            <w:tcW w:w="851" w:type="dxa"/>
            <w:tcBorders>
              <w:top w:val="single" w:sz="4" w:space="0" w:color="333300"/>
              <w:left w:val="nil"/>
              <w:bottom w:val="single" w:sz="4" w:space="0" w:color="333300"/>
              <w:right w:val="single" w:sz="4" w:space="0" w:color="auto"/>
            </w:tcBorders>
          </w:tcPr>
          <w:p w14:paraId="2B5E99FD" w14:textId="3264395C" w:rsidR="00D27282" w:rsidRPr="003A2F38" w:rsidRDefault="00D27282" w:rsidP="00C705B7">
            <w:pPr>
              <w:rPr>
                <w:bCs/>
                <w:sz w:val="20"/>
                <w:lang w:val="en-US" w:eastAsia="ko-KR"/>
              </w:rPr>
            </w:pPr>
            <w:r>
              <w:rPr>
                <w:rFonts w:hint="eastAsia"/>
                <w:bCs/>
                <w:sz w:val="20"/>
                <w:lang w:val="en-US" w:eastAsia="ko-KR"/>
              </w:rPr>
              <w:t>252/10</w:t>
            </w:r>
          </w:p>
        </w:tc>
        <w:tc>
          <w:tcPr>
            <w:tcW w:w="2976" w:type="dxa"/>
            <w:tcBorders>
              <w:top w:val="single" w:sz="4" w:space="0" w:color="333300"/>
              <w:left w:val="single" w:sz="4" w:space="0" w:color="auto"/>
              <w:bottom w:val="single" w:sz="4" w:space="0" w:color="333300"/>
              <w:right w:val="single" w:sz="4" w:space="0" w:color="333300"/>
            </w:tcBorders>
            <w:shd w:val="clear" w:color="auto" w:fill="auto"/>
          </w:tcPr>
          <w:p w14:paraId="4540892A" w14:textId="71718740" w:rsidR="00D27282" w:rsidRPr="003A2F38" w:rsidRDefault="00D27282" w:rsidP="00C705B7">
            <w:pPr>
              <w:rPr>
                <w:bCs/>
                <w:sz w:val="20"/>
                <w:lang w:val="en-US" w:eastAsia="ko-KR"/>
              </w:rPr>
            </w:pPr>
            <w:r w:rsidRPr="003A2F38">
              <w:rPr>
                <w:bCs/>
                <w:sz w:val="20"/>
                <w:lang w:val="en-US" w:eastAsia="ko-KR"/>
              </w:rPr>
              <w:t xml:space="preserve">When a probe request variant ML element does not include any per-STA profile, that means all APs of the AP MLD are requested. </w:t>
            </w:r>
            <w:r w:rsidRPr="008500CA">
              <w:rPr>
                <w:bCs/>
                <w:sz w:val="20"/>
                <w:lang w:val="en-US" w:eastAsia="ko-KR"/>
              </w:rPr>
              <w:t>However, it is not clear if the request is for complete profile or partial profile.</w:t>
            </w:r>
            <w:r w:rsidRPr="003A2F38">
              <w:rPr>
                <w:bCs/>
                <w:sz w:val="20"/>
                <w:lang w:val="en-US" w:eastAsia="ko-KR"/>
              </w:rPr>
              <w:t xml:space="preserve"> The most logical would be that if in the core of the beacon, there is no (extended) request element, then the request is for complete profile, and if there is an (extended) request element in the core of the beacon, then the same partial request applies to all APs of the AP MLD.</w:t>
            </w:r>
          </w:p>
        </w:tc>
        <w:tc>
          <w:tcPr>
            <w:tcW w:w="1134" w:type="dxa"/>
            <w:tcBorders>
              <w:top w:val="single" w:sz="4" w:space="0" w:color="333300"/>
              <w:left w:val="nil"/>
              <w:bottom w:val="single" w:sz="4" w:space="0" w:color="333300"/>
              <w:right w:val="single" w:sz="4" w:space="0" w:color="333300"/>
            </w:tcBorders>
            <w:shd w:val="clear" w:color="auto" w:fill="auto"/>
          </w:tcPr>
          <w:p w14:paraId="57DAE91F" w14:textId="0878E258" w:rsidR="00D27282" w:rsidRPr="003A2F38" w:rsidRDefault="00D27282" w:rsidP="00C705B7">
            <w:pPr>
              <w:rPr>
                <w:bCs/>
                <w:sz w:val="20"/>
                <w:lang w:val="en-US" w:eastAsia="ko-KR"/>
              </w:rPr>
            </w:pPr>
            <w:r w:rsidRPr="003A2F38">
              <w:rPr>
                <w:bCs/>
                <w:sz w:val="20"/>
                <w:lang w:val="en-US" w:eastAsia="ko-KR"/>
              </w:rPr>
              <w:t>clarify that procedure</w:t>
            </w:r>
          </w:p>
        </w:tc>
        <w:tc>
          <w:tcPr>
            <w:tcW w:w="3686" w:type="dxa"/>
            <w:tcBorders>
              <w:top w:val="single" w:sz="4" w:space="0" w:color="333300"/>
              <w:left w:val="nil"/>
              <w:bottom w:val="single" w:sz="4" w:space="0" w:color="333300"/>
              <w:right w:val="single" w:sz="4" w:space="0" w:color="333300"/>
            </w:tcBorders>
            <w:shd w:val="clear" w:color="auto" w:fill="auto"/>
          </w:tcPr>
          <w:p w14:paraId="208FFE1F" w14:textId="77777777" w:rsidR="00D27282" w:rsidRDefault="00D27282" w:rsidP="00C705B7">
            <w:pPr>
              <w:rPr>
                <w:b/>
                <w:bCs/>
                <w:sz w:val="20"/>
                <w:lang w:val="en-US" w:eastAsia="ko-KR"/>
              </w:rPr>
            </w:pPr>
            <w:r>
              <w:rPr>
                <w:b/>
                <w:bCs/>
                <w:sz w:val="20"/>
                <w:lang w:val="en-US" w:eastAsia="ko-KR"/>
              </w:rPr>
              <w:t>Revised.</w:t>
            </w:r>
          </w:p>
          <w:p w14:paraId="4F14AEEC" w14:textId="77777777" w:rsidR="00D27282" w:rsidRDefault="00D27282" w:rsidP="00C705B7">
            <w:pPr>
              <w:rPr>
                <w:b/>
                <w:bCs/>
                <w:sz w:val="20"/>
                <w:lang w:val="en-US" w:eastAsia="ko-KR"/>
              </w:rPr>
            </w:pPr>
          </w:p>
          <w:p w14:paraId="772E884C" w14:textId="69698F68" w:rsidR="00D27282" w:rsidRDefault="00D27282" w:rsidP="00C705B7">
            <w:pPr>
              <w:rPr>
                <w:bCs/>
                <w:sz w:val="20"/>
                <w:lang w:val="en-US" w:eastAsia="ko-KR"/>
              </w:rPr>
            </w:pPr>
            <w:r>
              <w:rPr>
                <w:rFonts w:hint="eastAsia"/>
                <w:bCs/>
                <w:sz w:val="20"/>
                <w:lang w:val="en-US" w:eastAsia="ko-KR"/>
              </w:rPr>
              <w:t xml:space="preserve">D1.5 already captures this comment. </w:t>
            </w:r>
            <w:r>
              <w:rPr>
                <w:bCs/>
                <w:sz w:val="20"/>
                <w:lang w:val="en-US" w:eastAsia="ko-KR"/>
              </w:rPr>
              <w:t>Subclause 35.3.4.1 (AP behavior) defined the rule when an ML probe request allows a non-AP STA to request an AP to include the complete profile of all APs in P383L54. Also, the rule is defined when an ML probe request allows a non-AP STA to request an AP to include the same requested partial profile for all APs in P383L60.</w:t>
            </w:r>
          </w:p>
          <w:p w14:paraId="51A310A7" w14:textId="779C5D07" w:rsidR="00D27282" w:rsidRDefault="00D27282" w:rsidP="00C705B7">
            <w:pPr>
              <w:rPr>
                <w:bCs/>
                <w:sz w:val="20"/>
                <w:lang w:val="en-US" w:eastAsia="ko-KR"/>
              </w:rPr>
            </w:pPr>
            <w:r>
              <w:rPr>
                <w:bCs/>
                <w:sz w:val="20"/>
                <w:lang w:val="en-US" w:eastAsia="ko-KR"/>
              </w:rPr>
              <w:t xml:space="preserve"> Hence, no further changes are needed.</w:t>
            </w:r>
          </w:p>
          <w:p w14:paraId="44A9D179" w14:textId="77777777" w:rsidR="00D27282" w:rsidRPr="00756EAD" w:rsidRDefault="00D27282" w:rsidP="00C705B7">
            <w:pPr>
              <w:rPr>
                <w:bCs/>
                <w:sz w:val="20"/>
                <w:lang w:val="en-US" w:eastAsia="ko-KR"/>
              </w:rPr>
            </w:pPr>
          </w:p>
          <w:p w14:paraId="042E3470" w14:textId="77C2A916" w:rsidR="00D27282" w:rsidRDefault="00D27282" w:rsidP="00C705B7">
            <w:pPr>
              <w:rPr>
                <w:b/>
                <w:bCs/>
                <w:sz w:val="20"/>
                <w:lang w:val="en-US" w:eastAsia="ko-KR"/>
              </w:rPr>
            </w:pPr>
            <w:r w:rsidRPr="005A3586">
              <w:rPr>
                <w:rFonts w:ascii="Arial" w:hAnsi="Arial" w:cs="Arial"/>
                <w:b/>
                <w:bCs/>
                <w:color w:val="000000" w:themeColor="text1"/>
                <w:sz w:val="20"/>
                <w:lang w:eastAsia="ko-KR"/>
              </w:rPr>
              <w:t xml:space="preserve">TGbe editor, </w:t>
            </w:r>
            <w:r>
              <w:rPr>
                <w:rFonts w:ascii="Arial" w:hAnsi="Arial" w:cs="Arial"/>
                <w:b/>
                <w:bCs/>
                <w:color w:val="000000" w:themeColor="text1"/>
                <w:sz w:val="20"/>
                <w:lang w:eastAsia="ko-KR"/>
              </w:rPr>
              <w:t>No further changes are required for addressing this CID.</w:t>
            </w:r>
          </w:p>
        </w:tc>
      </w:tr>
      <w:tr w:rsidR="00D27282" w:rsidRPr="00EB23AC" w14:paraId="52E9C0A4" w14:textId="77777777" w:rsidTr="00D27282">
        <w:trPr>
          <w:trHeight w:val="864"/>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426C01FE" w14:textId="3AB456D9" w:rsidR="00D27282" w:rsidRDefault="00D27282" w:rsidP="00C705B7">
            <w:pPr>
              <w:rPr>
                <w:bCs/>
                <w:sz w:val="20"/>
                <w:lang w:val="en-US" w:eastAsia="ko-KR"/>
              </w:rPr>
            </w:pPr>
            <w:r>
              <w:rPr>
                <w:rFonts w:hint="eastAsia"/>
                <w:bCs/>
                <w:sz w:val="20"/>
                <w:lang w:val="en-US" w:eastAsia="ko-KR"/>
              </w:rPr>
              <w:t>6446</w:t>
            </w:r>
          </w:p>
        </w:tc>
        <w:tc>
          <w:tcPr>
            <w:tcW w:w="851" w:type="dxa"/>
            <w:tcBorders>
              <w:top w:val="single" w:sz="4" w:space="0" w:color="333300"/>
              <w:left w:val="nil"/>
              <w:bottom w:val="single" w:sz="4" w:space="0" w:color="333300"/>
              <w:right w:val="single" w:sz="4" w:space="0" w:color="auto"/>
            </w:tcBorders>
          </w:tcPr>
          <w:p w14:paraId="0C8EC00D" w14:textId="49F958B6" w:rsidR="00D27282" w:rsidRPr="003A2F38" w:rsidRDefault="00D27282" w:rsidP="00C705B7">
            <w:pPr>
              <w:rPr>
                <w:bCs/>
                <w:sz w:val="20"/>
                <w:lang w:val="en-US" w:eastAsia="ko-KR"/>
              </w:rPr>
            </w:pPr>
            <w:r>
              <w:rPr>
                <w:rFonts w:hint="eastAsia"/>
                <w:bCs/>
                <w:sz w:val="20"/>
                <w:lang w:val="en-US" w:eastAsia="ko-KR"/>
              </w:rPr>
              <w:t>252/10</w:t>
            </w:r>
          </w:p>
        </w:tc>
        <w:tc>
          <w:tcPr>
            <w:tcW w:w="2976" w:type="dxa"/>
            <w:tcBorders>
              <w:top w:val="single" w:sz="4" w:space="0" w:color="333300"/>
              <w:left w:val="single" w:sz="4" w:space="0" w:color="auto"/>
              <w:bottom w:val="single" w:sz="4" w:space="0" w:color="333300"/>
              <w:right w:val="single" w:sz="4" w:space="0" w:color="333300"/>
            </w:tcBorders>
            <w:shd w:val="clear" w:color="auto" w:fill="auto"/>
          </w:tcPr>
          <w:p w14:paraId="449538E0" w14:textId="67463C93" w:rsidR="00D27282" w:rsidRPr="003A2F38" w:rsidRDefault="00D27282" w:rsidP="00C705B7">
            <w:pPr>
              <w:rPr>
                <w:bCs/>
                <w:sz w:val="20"/>
                <w:lang w:val="en-US" w:eastAsia="ko-KR"/>
              </w:rPr>
            </w:pPr>
            <w:r w:rsidRPr="003A2F38">
              <w:rPr>
                <w:bCs/>
                <w:sz w:val="20"/>
                <w:lang w:val="en-US" w:eastAsia="ko-KR"/>
              </w:rPr>
              <w:t>We need to describe the case of ML probe request carried Multi-Link element does not include any per-STA profile for clarification. Does this mean complete information request for all APs?</w:t>
            </w:r>
          </w:p>
        </w:tc>
        <w:tc>
          <w:tcPr>
            <w:tcW w:w="1134" w:type="dxa"/>
            <w:tcBorders>
              <w:top w:val="single" w:sz="4" w:space="0" w:color="333300"/>
              <w:left w:val="nil"/>
              <w:bottom w:val="single" w:sz="4" w:space="0" w:color="333300"/>
              <w:right w:val="single" w:sz="4" w:space="0" w:color="333300"/>
            </w:tcBorders>
            <w:shd w:val="clear" w:color="auto" w:fill="auto"/>
          </w:tcPr>
          <w:p w14:paraId="2BB3CDC8" w14:textId="435E2DA1" w:rsidR="00D27282" w:rsidRPr="003A2F38" w:rsidRDefault="00D27282" w:rsidP="00C705B7">
            <w:pPr>
              <w:rPr>
                <w:bCs/>
                <w:sz w:val="20"/>
                <w:lang w:val="en-US" w:eastAsia="ko-KR"/>
              </w:rPr>
            </w:pPr>
            <w:r w:rsidRPr="003A2F38">
              <w:rPr>
                <w:bCs/>
                <w:sz w:val="20"/>
                <w:lang w:val="en-US" w:eastAsia="ko-KR"/>
              </w:rPr>
              <w:t>Please clarify the case which is mentioned as comment and describe the detail operation.</w:t>
            </w:r>
          </w:p>
        </w:tc>
        <w:tc>
          <w:tcPr>
            <w:tcW w:w="3686" w:type="dxa"/>
            <w:tcBorders>
              <w:top w:val="single" w:sz="4" w:space="0" w:color="333300"/>
              <w:left w:val="nil"/>
              <w:bottom w:val="single" w:sz="4" w:space="0" w:color="333300"/>
              <w:right w:val="single" w:sz="4" w:space="0" w:color="333300"/>
            </w:tcBorders>
            <w:shd w:val="clear" w:color="auto" w:fill="auto"/>
          </w:tcPr>
          <w:p w14:paraId="0F09592D" w14:textId="77777777" w:rsidR="00D27282" w:rsidRDefault="00D27282" w:rsidP="00C705B7">
            <w:pPr>
              <w:rPr>
                <w:b/>
                <w:bCs/>
                <w:sz w:val="20"/>
                <w:lang w:val="en-US" w:eastAsia="ko-KR"/>
              </w:rPr>
            </w:pPr>
            <w:r>
              <w:rPr>
                <w:b/>
                <w:bCs/>
                <w:sz w:val="20"/>
                <w:lang w:val="en-US" w:eastAsia="ko-KR"/>
              </w:rPr>
              <w:t>Revised.</w:t>
            </w:r>
          </w:p>
          <w:p w14:paraId="74AEC519" w14:textId="77777777" w:rsidR="00D27282" w:rsidRDefault="00D27282" w:rsidP="00C705B7">
            <w:pPr>
              <w:rPr>
                <w:b/>
                <w:bCs/>
                <w:sz w:val="20"/>
                <w:lang w:val="en-US" w:eastAsia="ko-KR"/>
              </w:rPr>
            </w:pPr>
          </w:p>
          <w:p w14:paraId="5CDDE3E6" w14:textId="11AF7B80" w:rsidR="00D27282" w:rsidRDefault="00D27282" w:rsidP="00C705B7">
            <w:pPr>
              <w:rPr>
                <w:bCs/>
                <w:sz w:val="20"/>
                <w:lang w:val="en-US" w:eastAsia="ko-KR"/>
              </w:rPr>
            </w:pPr>
            <w:r>
              <w:rPr>
                <w:rFonts w:hint="eastAsia"/>
                <w:bCs/>
                <w:sz w:val="20"/>
                <w:lang w:val="en-US" w:eastAsia="ko-KR"/>
              </w:rPr>
              <w:t xml:space="preserve">D1.5 already captures this comment. </w:t>
            </w:r>
            <w:r>
              <w:rPr>
                <w:bCs/>
                <w:sz w:val="20"/>
                <w:lang w:val="en-US" w:eastAsia="ko-KR"/>
              </w:rPr>
              <w:t>Subclause 35.3.4.1 (AP behavior) defined the rule when an ML probe request allows a non-AP STA to request an AP to include the complete profile of all APs in P383L54. Also, the rule is defined when an ML probe request allows a non-AP STA to request an AP to include the same requested partial profile for all APs in P383L60.</w:t>
            </w:r>
          </w:p>
          <w:p w14:paraId="006C93BF" w14:textId="477CD4E8" w:rsidR="00D27282" w:rsidRPr="00A473F2" w:rsidRDefault="00D27282" w:rsidP="00C705B7">
            <w:pPr>
              <w:rPr>
                <w:bCs/>
                <w:sz w:val="20"/>
                <w:lang w:val="en-US" w:eastAsia="ko-KR"/>
              </w:rPr>
            </w:pPr>
            <w:r>
              <w:rPr>
                <w:bCs/>
                <w:sz w:val="20"/>
                <w:lang w:val="en-US" w:eastAsia="ko-KR"/>
              </w:rPr>
              <w:t xml:space="preserve"> Hence, no further changes are needed.</w:t>
            </w:r>
          </w:p>
          <w:p w14:paraId="7D1EC6DE" w14:textId="77777777" w:rsidR="00D27282" w:rsidRPr="00756EAD" w:rsidRDefault="00D27282" w:rsidP="00C705B7">
            <w:pPr>
              <w:rPr>
                <w:bCs/>
                <w:szCs w:val="22"/>
                <w:lang w:val="en-US" w:eastAsia="ko-KR"/>
              </w:rPr>
            </w:pPr>
          </w:p>
          <w:p w14:paraId="2BEA346B" w14:textId="20C02AC3" w:rsidR="00D27282" w:rsidRDefault="00D27282" w:rsidP="00C705B7">
            <w:pPr>
              <w:rPr>
                <w:b/>
                <w:bCs/>
                <w:sz w:val="20"/>
                <w:lang w:val="en-US" w:eastAsia="ko-KR"/>
              </w:rPr>
            </w:pPr>
            <w:r w:rsidRPr="005A3586">
              <w:rPr>
                <w:rFonts w:ascii="Arial" w:hAnsi="Arial" w:cs="Arial"/>
                <w:b/>
                <w:bCs/>
                <w:color w:val="000000" w:themeColor="text1"/>
                <w:sz w:val="20"/>
                <w:lang w:eastAsia="ko-KR"/>
              </w:rPr>
              <w:t xml:space="preserve">TGbe editor, </w:t>
            </w:r>
            <w:r>
              <w:rPr>
                <w:rFonts w:ascii="Arial" w:hAnsi="Arial" w:cs="Arial"/>
                <w:b/>
                <w:bCs/>
                <w:color w:val="000000" w:themeColor="text1"/>
                <w:sz w:val="20"/>
                <w:lang w:eastAsia="ko-KR"/>
              </w:rPr>
              <w:t>No further changes are required for addressing this CID.</w:t>
            </w:r>
          </w:p>
        </w:tc>
      </w:tr>
      <w:tr w:rsidR="00D27282" w:rsidRPr="00EB23AC" w14:paraId="006CFBF2" w14:textId="77777777" w:rsidTr="00D27282">
        <w:trPr>
          <w:trHeight w:val="864"/>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2B1247F3" w14:textId="22EAF2A1" w:rsidR="00D27282" w:rsidRDefault="00D27282" w:rsidP="00C705B7">
            <w:pPr>
              <w:rPr>
                <w:bCs/>
                <w:sz w:val="20"/>
                <w:lang w:val="en-US" w:eastAsia="ko-KR"/>
              </w:rPr>
            </w:pPr>
            <w:r w:rsidRPr="005F3CB9">
              <w:rPr>
                <w:rFonts w:hint="eastAsia"/>
                <w:bCs/>
                <w:sz w:val="20"/>
                <w:lang w:val="en-US" w:eastAsia="ko-KR"/>
              </w:rPr>
              <w:t>6447</w:t>
            </w:r>
          </w:p>
        </w:tc>
        <w:tc>
          <w:tcPr>
            <w:tcW w:w="851" w:type="dxa"/>
            <w:tcBorders>
              <w:top w:val="single" w:sz="4" w:space="0" w:color="333300"/>
              <w:left w:val="nil"/>
              <w:bottom w:val="single" w:sz="4" w:space="0" w:color="333300"/>
              <w:right w:val="single" w:sz="4" w:space="0" w:color="auto"/>
            </w:tcBorders>
          </w:tcPr>
          <w:p w14:paraId="1E0D2B1D" w14:textId="7DCD133B" w:rsidR="00D27282" w:rsidRPr="003A2F38" w:rsidRDefault="00D27282" w:rsidP="00C705B7">
            <w:pPr>
              <w:rPr>
                <w:bCs/>
                <w:sz w:val="20"/>
                <w:lang w:val="en-US" w:eastAsia="ko-KR"/>
              </w:rPr>
            </w:pPr>
            <w:r>
              <w:rPr>
                <w:rFonts w:hint="eastAsia"/>
                <w:bCs/>
                <w:sz w:val="20"/>
                <w:lang w:val="en-US" w:eastAsia="ko-KR"/>
              </w:rPr>
              <w:t>252/11</w:t>
            </w:r>
          </w:p>
        </w:tc>
        <w:tc>
          <w:tcPr>
            <w:tcW w:w="2976" w:type="dxa"/>
            <w:tcBorders>
              <w:top w:val="single" w:sz="4" w:space="0" w:color="333300"/>
              <w:left w:val="single" w:sz="4" w:space="0" w:color="auto"/>
              <w:bottom w:val="single" w:sz="4" w:space="0" w:color="333300"/>
              <w:right w:val="single" w:sz="4" w:space="0" w:color="333300"/>
            </w:tcBorders>
            <w:shd w:val="clear" w:color="auto" w:fill="auto"/>
          </w:tcPr>
          <w:p w14:paraId="775EED65" w14:textId="5B6A74BC" w:rsidR="00D27282" w:rsidRPr="003A2F38" w:rsidRDefault="00D27282" w:rsidP="00C705B7">
            <w:pPr>
              <w:rPr>
                <w:bCs/>
                <w:sz w:val="20"/>
                <w:lang w:val="en-US" w:eastAsia="ko-KR"/>
              </w:rPr>
            </w:pPr>
            <w:r w:rsidRPr="003A2F38">
              <w:rPr>
                <w:bCs/>
                <w:sz w:val="20"/>
                <w:lang w:val="en-US" w:eastAsia="ko-KR"/>
              </w:rPr>
              <w:t xml:space="preserve">Regarding partial info request of a non-AP STA, the non-AP STA can request partial inforation for each per-STA profile individually. </w:t>
            </w:r>
            <w:r w:rsidRPr="00C705B7">
              <w:rPr>
                <w:bCs/>
                <w:sz w:val="20"/>
                <w:lang w:val="en-US" w:eastAsia="ko-KR"/>
              </w:rPr>
              <w:t>If the non-AP STA requests same partial info for all APs, ML IE includes the same (Extended) Request element for each per-STA profile corresponding all APs. To optimize this, we can</w:t>
            </w:r>
            <w:r w:rsidRPr="003A2F38">
              <w:rPr>
                <w:bCs/>
                <w:sz w:val="20"/>
                <w:lang w:val="en-US" w:eastAsia="ko-KR"/>
              </w:rPr>
              <w:t xml:space="preserve"> define a new method considering case of same partial info reuqest for all APs.</w:t>
            </w:r>
          </w:p>
        </w:tc>
        <w:tc>
          <w:tcPr>
            <w:tcW w:w="1134" w:type="dxa"/>
            <w:tcBorders>
              <w:top w:val="single" w:sz="4" w:space="0" w:color="333300"/>
              <w:left w:val="nil"/>
              <w:bottom w:val="single" w:sz="4" w:space="0" w:color="333300"/>
              <w:right w:val="single" w:sz="4" w:space="0" w:color="333300"/>
            </w:tcBorders>
            <w:shd w:val="clear" w:color="auto" w:fill="auto"/>
          </w:tcPr>
          <w:p w14:paraId="0FC63DC5" w14:textId="43258203" w:rsidR="00D27282" w:rsidRPr="003A2F38" w:rsidRDefault="00D27282" w:rsidP="00C705B7">
            <w:pPr>
              <w:rPr>
                <w:bCs/>
                <w:sz w:val="20"/>
                <w:lang w:val="en-US" w:eastAsia="ko-KR"/>
              </w:rPr>
            </w:pPr>
            <w:r w:rsidRPr="003A2F38">
              <w:rPr>
                <w:bCs/>
                <w:sz w:val="20"/>
                <w:lang w:val="en-US" w:eastAsia="ko-KR"/>
              </w:rPr>
              <w:t>Please define the method for same partial info request on all links.</w:t>
            </w:r>
          </w:p>
        </w:tc>
        <w:tc>
          <w:tcPr>
            <w:tcW w:w="3686" w:type="dxa"/>
            <w:tcBorders>
              <w:top w:val="single" w:sz="4" w:space="0" w:color="333300"/>
              <w:left w:val="nil"/>
              <w:bottom w:val="single" w:sz="4" w:space="0" w:color="333300"/>
              <w:right w:val="single" w:sz="4" w:space="0" w:color="333300"/>
            </w:tcBorders>
            <w:shd w:val="clear" w:color="auto" w:fill="auto"/>
          </w:tcPr>
          <w:p w14:paraId="10F97732" w14:textId="77777777" w:rsidR="00D27282" w:rsidRDefault="00D27282" w:rsidP="00C705B7">
            <w:pPr>
              <w:rPr>
                <w:b/>
                <w:bCs/>
                <w:sz w:val="20"/>
                <w:lang w:val="en-US" w:eastAsia="ko-KR"/>
              </w:rPr>
            </w:pPr>
            <w:r>
              <w:rPr>
                <w:b/>
                <w:bCs/>
                <w:sz w:val="20"/>
                <w:lang w:val="en-US" w:eastAsia="ko-KR"/>
              </w:rPr>
              <w:t>Revised.</w:t>
            </w:r>
          </w:p>
          <w:p w14:paraId="4D5E854A" w14:textId="77777777" w:rsidR="00D27282" w:rsidRDefault="00D27282" w:rsidP="00C705B7">
            <w:pPr>
              <w:rPr>
                <w:b/>
                <w:bCs/>
                <w:sz w:val="20"/>
                <w:lang w:val="en-US" w:eastAsia="ko-KR"/>
              </w:rPr>
            </w:pPr>
          </w:p>
          <w:p w14:paraId="46335F6F" w14:textId="14219480" w:rsidR="00D27282" w:rsidRDefault="00D27282" w:rsidP="00C705B7">
            <w:pPr>
              <w:rPr>
                <w:bCs/>
                <w:sz w:val="20"/>
                <w:lang w:val="en-US" w:eastAsia="ko-KR"/>
              </w:rPr>
            </w:pPr>
            <w:r>
              <w:rPr>
                <w:rFonts w:hint="eastAsia"/>
                <w:bCs/>
                <w:sz w:val="20"/>
                <w:lang w:val="en-US" w:eastAsia="ko-KR"/>
              </w:rPr>
              <w:t xml:space="preserve">D1.5 already captures this comment. </w:t>
            </w:r>
            <w:r>
              <w:rPr>
                <w:bCs/>
                <w:sz w:val="20"/>
                <w:lang w:val="en-US" w:eastAsia="ko-KR"/>
              </w:rPr>
              <w:t>Subclause 35.3.4.1 (AP behavior) defined the rule when an ML probe request allows a non-AP STA to request an AP to include the complete profile of all APs in P383L54. Also, the rule is defined when an ML probe request allows a non-AP STA to request an AP to include the same requested partial profile for all APs in P383L60.</w:t>
            </w:r>
          </w:p>
          <w:p w14:paraId="606CAFAC" w14:textId="196E0651" w:rsidR="00D27282" w:rsidRPr="00A473F2" w:rsidRDefault="00D27282" w:rsidP="00C705B7">
            <w:pPr>
              <w:rPr>
                <w:bCs/>
                <w:sz w:val="20"/>
                <w:lang w:val="en-US" w:eastAsia="ko-KR"/>
              </w:rPr>
            </w:pPr>
            <w:r>
              <w:rPr>
                <w:bCs/>
                <w:sz w:val="20"/>
                <w:lang w:val="en-US" w:eastAsia="ko-KR"/>
              </w:rPr>
              <w:t>Hence, no further changes are needed.</w:t>
            </w:r>
          </w:p>
          <w:p w14:paraId="460703AB" w14:textId="77777777" w:rsidR="00D27282" w:rsidRPr="00A473F2" w:rsidRDefault="00D27282" w:rsidP="00C705B7">
            <w:pPr>
              <w:rPr>
                <w:bCs/>
                <w:szCs w:val="22"/>
                <w:lang w:val="en-US" w:eastAsia="ko-KR"/>
              </w:rPr>
            </w:pPr>
          </w:p>
          <w:p w14:paraId="433C6EA1" w14:textId="16248D84" w:rsidR="00D27282" w:rsidRDefault="00D27282" w:rsidP="00C705B7">
            <w:pPr>
              <w:rPr>
                <w:b/>
                <w:bCs/>
                <w:sz w:val="20"/>
                <w:lang w:val="en-US" w:eastAsia="ko-KR"/>
              </w:rPr>
            </w:pPr>
            <w:r w:rsidRPr="005A3586">
              <w:rPr>
                <w:rFonts w:ascii="Arial" w:hAnsi="Arial" w:cs="Arial"/>
                <w:b/>
                <w:bCs/>
                <w:color w:val="000000" w:themeColor="text1"/>
                <w:sz w:val="20"/>
                <w:lang w:eastAsia="ko-KR"/>
              </w:rPr>
              <w:t xml:space="preserve">TGbe editor, </w:t>
            </w:r>
            <w:r>
              <w:rPr>
                <w:rFonts w:ascii="Arial" w:hAnsi="Arial" w:cs="Arial"/>
                <w:b/>
                <w:bCs/>
                <w:color w:val="000000" w:themeColor="text1"/>
                <w:sz w:val="20"/>
                <w:lang w:eastAsia="ko-KR"/>
              </w:rPr>
              <w:t>No further changes are required for addressing this CID.</w:t>
            </w:r>
          </w:p>
        </w:tc>
      </w:tr>
      <w:tr w:rsidR="00D27282" w:rsidRPr="00EB23AC" w14:paraId="424C72F1" w14:textId="77777777" w:rsidTr="00D27282">
        <w:trPr>
          <w:trHeight w:val="864"/>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15F05EDA" w14:textId="6344D0F1" w:rsidR="00D27282" w:rsidRPr="005F3CB9" w:rsidRDefault="00D27282" w:rsidP="004C2A8B">
            <w:pPr>
              <w:rPr>
                <w:bCs/>
                <w:sz w:val="20"/>
                <w:lang w:val="en-US" w:eastAsia="ko-KR"/>
              </w:rPr>
            </w:pPr>
            <w:r>
              <w:rPr>
                <w:rFonts w:hint="eastAsia"/>
                <w:bCs/>
                <w:sz w:val="20"/>
                <w:lang w:val="en-US" w:eastAsia="ko-KR"/>
              </w:rPr>
              <w:t>6245</w:t>
            </w:r>
          </w:p>
        </w:tc>
        <w:tc>
          <w:tcPr>
            <w:tcW w:w="851" w:type="dxa"/>
            <w:tcBorders>
              <w:top w:val="single" w:sz="4" w:space="0" w:color="333300"/>
              <w:left w:val="nil"/>
              <w:bottom w:val="single" w:sz="4" w:space="0" w:color="333300"/>
              <w:right w:val="single" w:sz="4" w:space="0" w:color="auto"/>
            </w:tcBorders>
          </w:tcPr>
          <w:p w14:paraId="5EF6D9EE" w14:textId="3F67CBD3" w:rsidR="00D27282" w:rsidRPr="003A2F38" w:rsidRDefault="00D27282" w:rsidP="004C2A8B">
            <w:pPr>
              <w:rPr>
                <w:bCs/>
                <w:sz w:val="20"/>
                <w:lang w:val="en-US" w:eastAsia="ko-KR"/>
              </w:rPr>
            </w:pPr>
            <w:r>
              <w:rPr>
                <w:rFonts w:hint="eastAsia"/>
                <w:bCs/>
                <w:sz w:val="20"/>
                <w:lang w:val="en-US" w:eastAsia="ko-KR"/>
              </w:rPr>
              <w:t>108/40</w:t>
            </w:r>
          </w:p>
        </w:tc>
        <w:tc>
          <w:tcPr>
            <w:tcW w:w="2976" w:type="dxa"/>
            <w:tcBorders>
              <w:top w:val="single" w:sz="4" w:space="0" w:color="333300"/>
              <w:left w:val="single" w:sz="4" w:space="0" w:color="auto"/>
              <w:bottom w:val="single" w:sz="4" w:space="0" w:color="333300"/>
              <w:right w:val="single" w:sz="4" w:space="0" w:color="333300"/>
            </w:tcBorders>
            <w:shd w:val="clear" w:color="auto" w:fill="auto"/>
          </w:tcPr>
          <w:p w14:paraId="41737EC1" w14:textId="7A3BB0B4" w:rsidR="00D27282" w:rsidRPr="003A2F38" w:rsidRDefault="00D27282" w:rsidP="004C2A8B">
            <w:pPr>
              <w:rPr>
                <w:bCs/>
                <w:sz w:val="20"/>
                <w:lang w:val="en-US" w:eastAsia="ko-KR"/>
              </w:rPr>
            </w:pPr>
            <w:r w:rsidRPr="003A2F38">
              <w:rPr>
                <w:bCs/>
                <w:sz w:val="20"/>
                <w:lang w:val="en-US" w:eastAsia="ko-KR"/>
              </w:rPr>
              <w:t>ML element should be present, not optionally present in Authentication frame if both sides are MLD. Moreover, it should specify which part of ML element is present</w:t>
            </w:r>
          </w:p>
        </w:tc>
        <w:tc>
          <w:tcPr>
            <w:tcW w:w="1134" w:type="dxa"/>
            <w:tcBorders>
              <w:top w:val="single" w:sz="4" w:space="0" w:color="333300"/>
              <w:left w:val="nil"/>
              <w:bottom w:val="single" w:sz="4" w:space="0" w:color="333300"/>
              <w:right w:val="single" w:sz="4" w:space="0" w:color="333300"/>
            </w:tcBorders>
            <w:shd w:val="clear" w:color="auto" w:fill="auto"/>
          </w:tcPr>
          <w:p w14:paraId="06D27660" w14:textId="311542C2" w:rsidR="00D27282" w:rsidRPr="003A2F38" w:rsidRDefault="00D27282" w:rsidP="004C2A8B">
            <w:pPr>
              <w:rPr>
                <w:bCs/>
                <w:sz w:val="20"/>
                <w:lang w:val="en-US" w:eastAsia="ko-KR"/>
              </w:rPr>
            </w:pPr>
            <w:r w:rsidRPr="003A2F38">
              <w:rPr>
                <w:bCs/>
                <w:sz w:val="20"/>
                <w:lang w:val="en-US" w:eastAsia="ko-KR"/>
              </w:rPr>
              <w:t>as in the comment</w:t>
            </w:r>
          </w:p>
        </w:tc>
        <w:tc>
          <w:tcPr>
            <w:tcW w:w="3686" w:type="dxa"/>
            <w:tcBorders>
              <w:top w:val="single" w:sz="4" w:space="0" w:color="333300"/>
              <w:left w:val="nil"/>
              <w:bottom w:val="single" w:sz="4" w:space="0" w:color="333300"/>
              <w:right w:val="single" w:sz="4" w:space="0" w:color="333300"/>
            </w:tcBorders>
            <w:shd w:val="clear" w:color="auto" w:fill="auto"/>
          </w:tcPr>
          <w:p w14:paraId="17AED396" w14:textId="77777777" w:rsidR="00D27282" w:rsidRDefault="00D27282" w:rsidP="004C2A8B">
            <w:pPr>
              <w:rPr>
                <w:b/>
                <w:bCs/>
                <w:sz w:val="20"/>
                <w:lang w:val="en-US" w:eastAsia="ko-KR"/>
              </w:rPr>
            </w:pPr>
            <w:r>
              <w:rPr>
                <w:b/>
                <w:bCs/>
                <w:sz w:val="20"/>
                <w:lang w:val="en-US" w:eastAsia="ko-KR"/>
              </w:rPr>
              <w:t>Revised.</w:t>
            </w:r>
          </w:p>
          <w:p w14:paraId="28F7E36E" w14:textId="77777777" w:rsidR="00D27282" w:rsidRDefault="00D27282" w:rsidP="004C2A8B">
            <w:pPr>
              <w:rPr>
                <w:b/>
                <w:bCs/>
                <w:sz w:val="20"/>
                <w:lang w:val="en-US" w:eastAsia="ko-KR"/>
              </w:rPr>
            </w:pPr>
          </w:p>
          <w:p w14:paraId="48DCC6CE" w14:textId="0B9697EC" w:rsidR="00D27282" w:rsidRPr="00A473F2" w:rsidRDefault="00D27282" w:rsidP="004C2A8B">
            <w:pPr>
              <w:rPr>
                <w:bCs/>
                <w:sz w:val="20"/>
                <w:lang w:val="en-US" w:eastAsia="ko-KR"/>
              </w:rPr>
            </w:pPr>
            <w:r>
              <w:rPr>
                <w:rFonts w:hint="eastAsia"/>
                <w:bCs/>
                <w:sz w:val="20"/>
                <w:lang w:val="en-US" w:eastAsia="ko-KR"/>
              </w:rPr>
              <w:t>D1.5 already captures this comment.</w:t>
            </w:r>
            <w:r>
              <w:rPr>
                <w:bCs/>
                <w:sz w:val="20"/>
                <w:lang w:val="en-US" w:eastAsia="ko-KR"/>
              </w:rPr>
              <w:t xml:space="preserve"> In subclause 35.3.5.4 (Usage and rules of Basic Multi-Link element in the context of multi-link), the rules were added when a STA affiliated with an MLD shall include a Basic Multi-Link element in an Authentication frame. Please refer to </w:t>
            </w:r>
            <w:commentRangeStart w:id="3"/>
            <w:r>
              <w:rPr>
                <w:bCs/>
                <w:sz w:val="20"/>
                <w:lang w:val="en-US" w:eastAsia="ko-KR"/>
              </w:rPr>
              <w:t>P389L50</w:t>
            </w:r>
            <w:commentRangeEnd w:id="3"/>
            <w:r>
              <w:rPr>
                <w:rStyle w:val="a9"/>
              </w:rPr>
              <w:commentReference w:id="3"/>
            </w:r>
            <w:r>
              <w:rPr>
                <w:bCs/>
                <w:sz w:val="20"/>
                <w:lang w:val="en-US" w:eastAsia="ko-KR"/>
              </w:rPr>
              <w:t>. Hence, no further changes are needed.</w:t>
            </w:r>
          </w:p>
          <w:p w14:paraId="58C3B07D" w14:textId="77777777" w:rsidR="00D27282" w:rsidRPr="00A473F2" w:rsidRDefault="00D27282" w:rsidP="004C2A8B">
            <w:pPr>
              <w:rPr>
                <w:bCs/>
                <w:szCs w:val="22"/>
                <w:lang w:val="en-US" w:eastAsia="ko-KR"/>
              </w:rPr>
            </w:pPr>
          </w:p>
          <w:p w14:paraId="5314068F" w14:textId="66569B93" w:rsidR="00D27282" w:rsidRDefault="00D27282" w:rsidP="004C2A8B">
            <w:pPr>
              <w:rPr>
                <w:b/>
                <w:bCs/>
                <w:sz w:val="20"/>
                <w:lang w:val="en-US" w:eastAsia="ko-KR"/>
              </w:rPr>
            </w:pPr>
            <w:r w:rsidRPr="005A3586">
              <w:rPr>
                <w:rFonts w:ascii="Arial" w:hAnsi="Arial" w:cs="Arial"/>
                <w:b/>
                <w:bCs/>
                <w:color w:val="000000" w:themeColor="text1"/>
                <w:sz w:val="20"/>
                <w:lang w:eastAsia="ko-KR"/>
              </w:rPr>
              <w:t xml:space="preserve">TGbe editor, </w:t>
            </w:r>
            <w:r>
              <w:rPr>
                <w:rFonts w:ascii="Arial" w:hAnsi="Arial" w:cs="Arial"/>
                <w:b/>
                <w:bCs/>
                <w:color w:val="000000" w:themeColor="text1"/>
                <w:sz w:val="20"/>
                <w:lang w:eastAsia="ko-KR"/>
              </w:rPr>
              <w:t>No further changes are required for addressing this CID.</w:t>
            </w:r>
          </w:p>
        </w:tc>
      </w:tr>
      <w:tr w:rsidR="00D27282" w:rsidRPr="00EB23AC" w14:paraId="0F091A64" w14:textId="77777777" w:rsidTr="00D27282">
        <w:trPr>
          <w:trHeight w:val="864"/>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2AD4E179" w14:textId="10A4A4F8" w:rsidR="00D27282" w:rsidRDefault="00D27282" w:rsidP="004C2A8B">
            <w:pPr>
              <w:rPr>
                <w:bCs/>
                <w:sz w:val="20"/>
                <w:lang w:val="en-US" w:eastAsia="ko-KR"/>
              </w:rPr>
            </w:pPr>
            <w:r>
              <w:rPr>
                <w:rFonts w:hint="eastAsia"/>
                <w:bCs/>
                <w:sz w:val="20"/>
                <w:lang w:val="en-US" w:eastAsia="ko-KR"/>
              </w:rPr>
              <w:lastRenderedPageBreak/>
              <w:t>5278</w:t>
            </w:r>
          </w:p>
        </w:tc>
        <w:tc>
          <w:tcPr>
            <w:tcW w:w="851" w:type="dxa"/>
            <w:tcBorders>
              <w:top w:val="single" w:sz="4" w:space="0" w:color="333300"/>
              <w:left w:val="nil"/>
              <w:bottom w:val="single" w:sz="4" w:space="0" w:color="333300"/>
              <w:right w:val="single" w:sz="4" w:space="0" w:color="auto"/>
            </w:tcBorders>
          </w:tcPr>
          <w:p w14:paraId="691879CF" w14:textId="0C032E34" w:rsidR="00D27282" w:rsidRPr="003A2F38" w:rsidRDefault="00D27282" w:rsidP="004C2A8B">
            <w:pPr>
              <w:rPr>
                <w:bCs/>
                <w:sz w:val="20"/>
                <w:lang w:val="en-US" w:eastAsia="ko-KR"/>
              </w:rPr>
            </w:pPr>
            <w:r>
              <w:rPr>
                <w:rFonts w:hint="eastAsia"/>
                <w:bCs/>
                <w:sz w:val="20"/>
                <w:lang w:val="en-US" w:eastAsia="ko-KR"/>
              </w:rPr>
              <w:t>257/51</w:t>
            </w:r>
          </w:p>
        </w:tc>
        <w:tc>
          <w:tcPr>
            <w:tcW w:w="2976" w:type="dxa"/>
            <w:tcBorders>
              <w:top w:val="single" w:sz="4" w:space="0" w:color="333300"/>
              <w:left w:val="single" w:sz="4" w:space="0" w:color="auto"/>
              <w:bottom w:val="single" w:sz="4" w:space="0" w:color="333300"/>
              <w:right w:val="single" w:sz="4" w:space="0" w:color="333300"/>
            </w:tcBorders>
            <w:shd w:val="clear" w:color="auto" w:fill="auto"/>
          </w:tcPr>
          <w:p w14:paraId="43DAAE02" w14:textId="3F137912" w:rsidR="00D27282" w:rsidRPr="009D2764" w:rsidRDefault="00D27282" w:rsidP="004C2A8B">
            <w:pPr>
              <w:rPr>
                <w:bCs/>
                <w:sz w:val="20"/>
                <w:lang w:val="en-US" w:eastAsia="ko-KR"/>
              </w:rPr>
            </w:pPr>
            <w:r w:rsidRPr="003A2F38">
              <w:rPr>
                <w:bCs/>
                <w:sz w:val="20"/>
                <w:lang w:val="en-US" w:eastAsia="ko-KR"/>
              </w:rPr>
              <w:t>It is better to separate this subcluase into two parts, i.e., ML setup and ML authentication</w:t>
            </w:r>
          </w:p>
        </w:tc>
        <w:tc>
          <w:tcPr>
            <w:tcW w:w="1134" w:type="dxa"/>
            <w:tcBorders>
              <w:top w:val="single" w:sz="4" w:space="0" w:color="333300"/>
              <w:left w:val="nil"/>
              <w:bottom w:val="single" w:sz="4" w:space="0" w:color="333300"/>
              <w:right w:val="single" w:sz="4" w:space="0" w:color="333300"/>
            </w:tcBorders>
            <w:shd w:val="clear" w:color="auto" w:fill="auto"/>
          </w:tcPr>
          <w:p w14:paraId="37524E68" w14:textId="7EE0E1CB" w:rsidR="00D27282" w:rsidRPr="009D2764" w:rsidRDefault="00D27282" w:rsidP="004C2A8B">
            <w:pPr>
              <w:rPr>
                <w:bCs/>
                <w:sz w:val="20"/>
                <w:lang w:val="en-US" w:eastAsia="ko-KR"/>
              </w:rPr>
            </w:pPr>
            <w:r w:rsidRPr="003A2F38">
              <w:rPr>
                <w:bCs/>
                <w:sz w:val="20"/>
                <w:lang w:val="en-US" w:eastAsia="ko-KR"/>
              </w:rPr>
              <w:t>As in the comment</w:t>
            </w:r>
          </w:p>
        </w:tc>
        <w:tc>
          <w:tcPr>
            <w:tcW w:w="3686" w:type="dxa"/>
            <w:tcBorders>
              <w:top w:val="single" w:sz="4" w:space="0" w:color="333300"/>
              <w:left w:val="nil"/>
              <w:bottom w:val="single" w:sz="4" w:space="0" w:color="333300"/>
              <w:right w:val="single" w:sz="4" w:space="0" w:color="333300"/>
            </w:tcBorders>
            <w:shd w:val="clear" w:color="auto" w:fill="auto"/>
          </w:tcPr>
          <w:p w14:paraId="55BD25BF" w14:textId="18C8DE34" w:rsidR="00D27282" w:rsidRDefault="00D27282" w:rsidP="004C2A8B">
            <w:pPr>
              <w:rPr>
                <w:b/>
                <w:bCs/>
                <w:sz w:val="20"/>
                <w:lang w:val="en-US" w:eastAsia="ko-KR"/>
              </w:rPr>
            </w:pPr>
            <w:r w:rsidRPr="00C85AFB">
              <w:rPr>
                <w:rFonts w:hint="eastAsia"/>
                <w:b/>
                <w:bCs/>
                <w:sz w:val="20"/>
                <w:lang w:val="en-US" w:eastAsia="ko-KR"/>
              </w:rPr>
              <w:t>Rejected</w:t>
            </w:r>
          </w:p>
          <w:p w14:paraId="545DE0DC" w14:textId="77777777" w:rsidR="00D27282" w:rsidRDefault="00D27282" w:rsidP="004C2A8B">
            <w:pPr>
              <w:rPr>
                <w:b/>
                <w:bCs/>
                <w:sz w:val="20"/>
                <w:lang w:val="en-US" w:eastAsia="ko-KR"/>
              </w:rPr>
            </w:pPr>
          </w:p>
          <w:p w14:paraId="74629214" w14:textId="63B939FC" w:rsidR="00D27282" w:rsidRPr="00C85AFB" w:rsidRDefault="00D27282" w:rsidP="004C2A8B">
            <w:pPr>
              <w:rPr>
                <w:bCs/>
                <w:szCs w:val="22"/>
                <w:lang w:val="en-US" w:eastAsia="ko-KR"/>
              </w:rPr>
            </w:pPr>
            <w:r>
              <w:rPr>
                <w:bCs/>
                <w:sz w:val="20"/>
                <w:lang w:val="en-US" w:eastAsia="ko-KR"/>
              </w:rPr>
              <w:t>The authentication step is also one of the steps of ML setup, so there is no need to distinguish them into two parts.</w:t>
            </w:r>
          </w:p>
          <w:p w14:paraId="6B96B0CA" w14:textId="2408DD5A" w:rsidR="00D27282" w:rsidRDefault="00D27282" w:rsidP="004C2A8B">
            <w:pPr>
              <w:rPr>
                <w:b/>
                <w:bCs/>
                <w:sz w:val="20"/>
                <w:lang w:val="en-US" w:eastAsia="ko-KR"/>
              </w:rPr>
            </w:pPr>
          </w:p>
        </w:tc>
      </w:tr>
    </w:tbl>
    <w:p w14:paraId="415291BD" w14:textId="77777777" w:rsidR="00300776" w:rsidRDefault="00300776" w:rsidP="00782116">
      <w:pPr>
        <w:rPr>
          <w:rFonts w:ascii="TimesNewRomanPSMT" w:eastAsia="TimesNewRomanPSMT" w:cs="TimesNewRomanPSMT"/>
          <w:sz w:val="20"/>
          <w:lang w:val="en-US"/>
        </w:rPr>
      </w:pPr>
    </w:p>
    <w:p w14:paraId="1B2D1FAC" w14:textId="77777777" w:rsidR="0085667D" w:rsidRDefault="0085667D" w:rsidP="00782116">
      <w:pPr>
        <w:rPr>
          <w:rFonts w:ascii="TimesNewRomanPSMT" w:eastAsia="TimesNewRomanPSMT" w:cs="TimesNewRomanPSMT"/>
          <w:sz w:val="20"/>
          <w:lang w:val="en-US"/>
        </w:rPr>
      </w:pPr>
    </w:p>
    <w:p w14:paraId="2D24C20F" w14:textId="77777777" w:rsidR="0085667D" w:rsidRDefault="0085667D" w:rsidP="00782116">
      <w:pPr>
        <w:rPr>
          <w:rFonts w:ascii="TimesNewRomanPSMT" w:eastAsia="TimesNewRomanPSMT" w:cs="TimesNewRomanPSMT"/>
          <w:sz w:val="20"/>
          <w:lang w:val="en-US"/>
        </w:rPr>
      </w:pPr>
    </w:p>
    <w:p w14:paraId="17ADD023" w14:textId="77777777" w:rsidR="00300776" w:rsidRPr="005F3CB9" w:rsidRDefault="00300776" w:rsidP="00782116">
      <w:pPr>
        <w:rPr>
          <w:rFonts w:ascii="TimesNewRomanPSMT" w:eastAsia="TimesNewRomanPSMT" w:cs="TimesNewRomanPSMT"/>
          <w:color w:val="FF0000"/>
          <w:sz w:val="20"/>
          <w:lang w:val="en-US"/>
        </w:rPr>
      </w:pPr>
    </w:p>
    <w:p w14:paraId="02168557" w14:textId="5CAEE6E6" w:rsidR="00300776" w:rsidRPr="00AF09E3" w:rsidRDefault="005F3CB9" w:rsidP="00782116">
      <w:pPr>
        <w:rPr>
          <w:rFonts w:ascii="TimesNewRomanPSMT" w:eastAsia="TimesNewRomanPSMT" w:cs="TimesNewRomanPSMT"/>
          <w:b/>
          <w:color w:val="FF0000"/>
          <w:sz w:val="20"/>
          <w:lang w:val="en-US" w:eastAsia="ko-KR"/>
        </w:rPr>
      </w:pPr>
      <w:r w:rsidRPr="00AF09E3">
        <w:rPr>
          <w:rFonts w:ascii="TimesNewRomanPSMT" w:eastAsia="TimesNewRomanPSMT" w:cs="TimesNewRomanPSMT"/>
          <w:b/>
          <w:color w:val="FF0000"/>
          <w:sz w:val="20"/>
          <w:lang w:val="en-US" w:eastAsia="ko-KR"/>
        </w:rPr>
        <w:t>[</w:t>
      </w:r>
      <w:r w:rsidRPr="00AF09E3">
        <w:rPr>
          <w:rFonts w:ascii="TimesNewRomanPSMT" w:eastAsia="TimesNewRomanPSMT" w:cs="TimesNewRomanPSMT" w:hint="eastAsia"/>
          <w:b/>
          <w:color w:val="FF0000"/>
          <w:sz w:val="20"/>
          <w:lang w:val="en-US" w:eastAsia="ko-KR"/>
        </w:rPr>
        <w:t>SP</w:t>
      </w:r>
      <w:r w:rsidRPr="00AF09E3">
        <w:rPr>
          <w:rFonts w:ascii="TimesNewRomanPSMT" w:eastAsia="TimesNewRomanPSMT" w:cs="TimesNewRomanPSMT"/>
          <w:b/>
          <w:color w:val="FF0000"/>
          <w:sz w:val="20"/>
          <w:lang w:val="en-US" w:eastAsia="ko-KR"/>
        </w:rPr>
        <w:t>]</w:t>
      </w:r>
      <w:r w:rsidR="00300776" w:rsidRPr="00AF09E3">
        <w:rPr>
          <w:rFonts w:ascii="TimesNewRomanPSMT" w:eastAsia="TimesNewRomanPSMT" w:cs="TimesNewRomanPSMT" w:hint="eastAsia"/>
          <w:b/>
          <w:color w:val="FF0000"/>
          <w:sz w:val="20"/>
          <w:lang w:val="en-US" w:eastAsia="ko-KR"/>
        </w:rPr>
        <w:t xml:space="preserve"> Do you </w:t>
      </w:r>
      <w:r w:rsidRPr="00AF09E3">
        <w:rPr>
          <w:rFonts w:ascii="TimesNewRomanPSMT" w:eastAsia="TimesNewRomanPSMT" w:cs="TimesNewRomanPSMT" w:hint="eastAsia"/>
          <w:b/>
          <w:color w:val="FF0000"/>
          <w:sz w:val="20"/>
          <w:lang w:val="en-US" w:eastAsia="ko-KR"/>
        </w:rPr>
        <w:t xml:space="preserve">support </w:t>
      </w:r>
      <w:r w:rsidRPr="00AF09E3">
        <w:rPr>
          <w:rFonts w:ascii="TimesNewRomanPSMT" w:eastAsia="TimesNewRomanPSMT" w:cs="TimesNewRomanPSMT"/>
          <w:b/>
          <w:color w:val="FF0000"/>
          <w:sz w:val="20"/>
          <w:lang w:val="en-US" w:eastAsia="ko-KR"/>
        </w:rPr>
        <w:t>to accept the resolution in 11-22/0551r0 for the following CIDs?</w:t>
      </w:r>
    </w:p>
    <w:p w14:paraId="50560E5C" w14:textId="65948029" w:rsidR="005F3CB9" w:rsidRPr="00AF09E3" w:rsidRDefault="005F3CB9" w:rsidP="005F3CB9">
      <w:pPr>
        <w:ind w:left="360"/>
        <w:jc w:val="both"/>
        <w:rPr>
          <w:b/>
          <w:color w:val="FF0000"/>
          <w:sz w:val="20"/>
        </w:rPr>
      </w:pPr>
      <w:r w:rsidRPr="00AF09E3">
        <w:rPr>
          <w:b/>
          <w:color w:val="FF0000"/>
          <w:sz w:val="20"/>
          <w:lang w:eastAsia="ko-KR"/>
        </w:rPr>
        <w:t>5253, 5254, 5278, 57</w:t>
      </w:r>
      <w:r w:rsidR="0019337F" w:rsidRPr="00AF09E3">
        <w:rPr>
          <w:b/>
          <w:color w:val="FF0000"/>
          <w:sz w:val="20"/>
          <w:lang w:eastAsia="ko-KR"/>
        </w:rPr>
        <w:t>69, 6245, 6446, 6447, 6448</w:t>
      </w:r>
      <w:r w:rsidRPr="00AF09E3">
        <w:rPr>
          <w:b/>
          <w:color w:val="FF0000"/>
          <w:sz w:val="20"/>
          <w:lang w:eastAsia="ko-KR"/>
        </w:rPr>
        <w:t>, 6450</w:t>
      </w:r>
    </w:p>
    <w:p w14:paraId="74F5B249" w14:textId="77777777" w:rsidR="005F3CB9" w:rsidRPr="005836EE" w:rsidRDefault="005F3CB9" w:rsidP="005836EE">
      <w:pPr>
        <w:widowControl w:val="0"/>
        <w:autoSpaceDE w:val="0"/>
        <w:autoSpaceDN w:val="0"/>
        <w:adjustRightInd w:val="0"/>
        <w:rPr>
          <w:rFonts w:ascii="TimesNewRomanPSMT" w:eastAsia="TimesNewRomanPSMT" w:cs="TimesNewRomanPSMT"/>
          <w:sz w:val="20"/>
          <w:lang w:val="en-US"/>
        </w:rPr>
      </w:pPr>
    </w:p>
    <w:sectPr w:rsidR="005F3CB9" w:rsidRPr="005836EE" w:rsidSect="001D7F68">
      <w:headerReference w:type="default" r:id="rId10"/>
      <w:footerReference w:type="default" r:id="rId11"/>
      <w:pgSz w:w="12240" w:h="15840" w:code="1"/>
      <w:pgMar w:top="907" w:right="1077" w:bottom="1168" w:left="1077" w:header="431" w:footer="431"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백선희/선임연구원/미래기술센터 C&amp;M표준(연)IoT커넥티비티표준Task(sunhee.baek@lge.com)" w:date="2022-04-04T09:19:00Z" w:initials="백C">
    <w:p w14:paraId="5CA151E2" w14:textId="2DDFD6AE" w:rsidR="00D27282" w:rsidRPr="00756EAD" w:rsidRDefault="00D27282">
      <w:pPr>
        <w:pStyle w:val="aa"/>
        <w:rPr>
          <w:sz w:val="22"/>
          <w:szCs w:val="22"/>
        </w:rPr>
      </w:pPr>
      <w:r w:rsidRPr="00756EAD">
        <w:rPr>
          <w:rStyle w:val="a9"/>
          <w:sz w:val="22"/>
          <w:szCs w:val="22"/>
        </w:rPr>
        <w:annotationRef/>
      </w:r>
      <w:r w:rsidRPr="00756EAD">
        <w:rPr>
          <w:rFonts w:eastAsia="맑은 고딕"/>
          <w:sz w:val="22"/>
          <w:szCs w:val="22"/>
          <w:lang w:val="en-US"/>
        </w:rPr>
        <w:t>An ML probe request allows a non-AP STA to request an AP to include the complete profile of all APs affiliated with the targeted AP MLD if the Probe Request frame does not include the (Extended) Request element in the frame body and the Probe Request Multi-Link element in the Probe Request frame does not include any per-STA profile.</w:t>
      </w:r>
    </w:p>
  </w:comment>
  <w:comment w:id="2" w:author="백선희/선임연구원/미래기술센터 C&amp;M표준(연)IoT커넥티비티표준Task(sunhee.baek@lge.com)" w:date="2022-04-04T09:19:00Z" w:initials="백C">
    <w:p w14:paraId="75E00951" w14:textId="5769ACA7" w:rsidR="00D27282" w:rsidRPr="00756EAD" w:rsidRDefault="00D27282">
      <w:pPr>
        <w:pStyle w:val="aa"/>
        <w:rPr>
          <w:sz w:val="22"/>
          <w:szCs w:val="22"/>
        </w:rPr>
      </w:pPr>
      <w:r w:rsidRPr="00756EAD">
        <w:rPr>
          <w:rStyle w:val="a9"/>
          <w:sz w:val="22"/>
          <w:szCs w:val="22"/>
        </w:rPr>
        <w:annotationRef/>
      </w:r>
      <w:r w:rsidRPr="00756EAD">
        <w:rPr>
          <w:rFonts w:eastAsia="맑은 고딕"/>
          <w:sz w:val="22"/>
          <w:szCs w:val="22"/>
          <w:lang w:val="en-US"/>
        </w:rPr>
        <w:t>An ML probe request allows a non-AP STA to request an AP to include the same requested partial profile for all APs affiliated with the targeted AP MLD if the Probe Request frame includes the (Extended) Request element in frame body and the Probe Request Multi-Link element in the Probe Request frame does not include any per-STA profile.</w:t>
      </w:r>
    </w:p>
  </w:comment>
  <w:comment w:id="3" w:author="백선희/선임연구원/미래기술센터 C&amp;M표준(연)IoT커넥티비티표준Task(sunhee.baek@lge.com)" w:date="2022-04-04T09:23:00Z" w:initials="백C">
    <w:p w14:paraId="0BCF1E16" w14:textId="77777777" w:rsidR="00D27282" w:rsidRDefault="00D27282">
      <w:pPr>
        <w:pStyle w:val="aa"/>
      </w:pPr>
      <w:r>
        <w:rPr>
          <w:rStyle w:val="a9"/>
        </w:rPr>
        <w:annotationRef/>
      </w:r>
      <w:r>
        <w:t>A STA affiliated with an MLD shall include a Basic Multi-Link element in an Authentication frame that it transmits with the following rules:</w:t>
      </w:r>
    </w:p>
    <w:p w14:paraId="01CAF8AC" w14:textId="77777777" w:rsidR="00D27282" w:rsidRDefault="00D27282" w:rsidP="00756EAD">
      <w:pPr>
        <w:pStyle w:val="aa"/>
        <w:ind w:left="720" w:firstLine="720"/>
      </w:pPr>
      <w:r>
        <w:t>—the STA shall include the MLD MAC address of the MLD with which the STA is affiliated in the Common Info field of the element</w:t>
      </w:r>
    </w:p>
    <w:p w14:paraId="575851BF" w14:textId="77777777" w:rsidR="00D27282" w:rsidRDefault="00D27282" w:rsidP="00756EAD">
      <w:pPr>
        <w:pStyle w:val="aa"/>
        <w:ind w:left="720" w:firstLine="720"/>
      </w:pPr>
      <w:r>
        <w:t>—the STA shall set all subfields in the Presence Bitmap subfield of the Multi-Link Control field of the element to 0</w:t>
      </w:r>
    </w:p>
    <w:p w14:paraId="2B4EF74D" w14:textId="7244F44F" w:rsidR="00D27282" w:rsidRDefault="00D27282" w:rsidP="00756EAD">
      <w:pPr>
        <w:pStyle w:val="aa"/>
        <w:ind w:left="720" w:firstLine="720"/>
      </w:pPr>
      <w:r>
        <w:t>—the STA shall not include the Link Info field of the element.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A151E2" w15:done="0"/>
  <w15:commentEx w15:paraId="75E00951" w15:done="0"/>
  <w15:commentEx w15:paraId="2B4EF7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A1660E" w16cid:durableId="23DE09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ACF3D" w14:textId="77777777" w:rsidR="00D05429" w:rsidRDefault="00D05429">
      <w:r>
        <w:separator/>
      </w:r>
    </w:p>
  </w:endnote>
  <w:endnote w:type="continuationSeparator" w:id="0">
    <w:p w14:paraId="273A4CE7" w14:textId="77777777" w:rsidR="00D05429" w:rsidRDefault="00D0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4C25835B" w:rsidR="00246037" w:rsidRDefault="0024603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FE62F3">
      <w:rPr>
        <w:noProof/>
      </w:rPr>
      <w:t>1</w:t>
    </w:r>
    <w:r>
      <w:fldChar w:fldCharType="end"/>
    </w:r>
    <w:r>
      <w:tab/>
    </w:r>
    <w:r>
      <w:rPr>
        <w:lang w:eastAsia="ko-KR"/>
      </w:rPr>
      <w:t>SunHee Baek, LG Electronics</w:t>
    </w:r>
  </w:p>
  <w:p w14:paraId="4E23D833" w14:textId="77777777" w:rsidR="00246037" w:rsidRPr="00F80992" w:rsidRDefault="002460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D3997" w14:textId="77777777" w:rsidR="00D05429" w:rsidRDefault="00D05429">
      <w:r>
        <w:separator/>
      </w:r>
    </w:p>
  </w:footnote>
  <w:footnote w:type="continuationSeparator" w:id="0">
    <w:p w14:paraId="794883E2" w14:textId="77777777" w:rsidR="00D05429" w:rsidRDefault="00D05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311308E7" w:rsidR="00246037" w:rsidRDefault="0013210B" w:rsidP="00732A32">
    <w:pPr>
      <w:pStyle w:val="a4"/>
      <w:tabs>
        <w:tab w:val="clear" w:pos="6480"/>
        <w:tab w:val="center" w:pos="4680"/>
        <w:tab w:val="right" w:pos="9360"/>
      </w:tabs>
    </w:pPr>
    <w:r>
      <w:t>April 2022</w:t>
    </w:r>
    <w:r w:rsidR="00246037">
      <w:tab/>
    </w:r>
    <w:r w:rsidR="00246037">
      <w:tab/>
    </w:r>
    <w:fldSimple w:instr=" TITLE  \* MERGEFORMAT ">
      <w:r w:rsidR="00246037">
        <w:t xml:space="preserve">doc.: IEEE </w:t>
      </w:r>
      <w:r>
        <w:t>802.11-22</w:t>
      </w:r>
      <w:r w:rsidR="009157E0">
        <w:t>/0551</w:t>
      </w:r>
      <w:r w:rsidR="00246037">
        <w:t>r</w:t>
      </w:r>
    </w:fldSimple>
    <w:r w:rsidR="00246037">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015D7FC7"/>
    <w:multiLevelType w:val="hybridMultilevel"/>
    <w:tmpl w:val="B810DA1C"/>
    <w:lvl w:ilvl="0" w:tplc="77B4D38C">
      <w:start w:val="35"/>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E1608C6"/>
    <w:multiLevelType w:val="hybridMultilevel"/>
    <w:tmpl w:val="7D92AB4C"/>
    <w:lvl w:ilvl="0" w:tplc="8C2E2FF4">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DD77D89"/>
    <w:multiLevelType w:val="hybridMultilevel"/>
    <w:tmpl w:val="A1F6DCE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8F86A29"/>
    <w:multiLevelType w:val="hybridMultilevel"/>
    <w:tmpl w:val="1F8A3376"/>
    <w:lvl w:ilvl="0" w:tplc="4524D17C">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2A1B0061"/>
    <w:multiLevelType w:val="hybridMultilevel"/>
    <w:tmpl w:val="AA308DC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0">
    <w:nsid w:val="35A122FA"/>
    <w:multiLevelType w:val="hybridMultilevel"/>
    <w:tmpl w:val="DEEEFF14"/>
    <w:lvl w:ilvl="0" w:tplc="087AA53E">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163233A"/>
    <w:multiLevelType w:val="hybridMultilevel"/>
    <w:tmpl w:val="2A2ADB5E"/>
    <w:lvl w:ilvl="0" w:tplc="2EA24980">
      <w:start w:val="9"/>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4">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6">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62A04CE5"/>
    <w:multiLevelType w:val="hybridMultilevel"/>
    <w:tmpl w:val="5094945C"/>
    <w:lvl w:ilvl="0" w:tplc="04090001">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23">
    <w:nsid w:val="6C025324"/>
    <w:multiLevelType w:val="hybridMultilevel"/>
    <w:tmpl w:val="624420D6"/>
    <w:lvl w:ilvl="0" w:tplc="77B4D38C">
      <w:start w:val="35"/>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25">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9"/>
  </w:num>
  <w:num w:numId="2">
    <w:abstractNumId w:val="15"/>
  </w:num>
  <w:num w:numId="3">
    <w:abstractNumId w:val="8"/>
  </w:num>
  <w:num w:numId="4">
    <w:abstractNumId w:val="24"/>
  </w:num>
  <w:num w:numId="5">
    <w:abstractNumId w:val="16"/>
  </w:num>
  <w:num w:numId="6">
    <w:abstractNumId w:val="18"/>
  </w:num>
  <w:num w:numId="7">
    <w:abstractNumId w:val="25"/>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6"/>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27"/>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4"/>
  </w:num>
  <w:num w:numId="15">
    <w:abstractNumId w:val="11"/>
  </w:num>
  <w:num w:numId="16">
    <w:abstractNumId w:val="5"/>
  </w:num>
  <w:num w:numId="17">
    <w:abstractNumId w:val="19"/>
  </w:num>
  <w:num w:numId="18">
    <w:abstractNumId w:val="28"/>
  </w:num>
  <w:num w:numId="19">
    <w:abstractNumId w:val="17"/>
  </w:num>
  <w:num w:numId="20">
    <w:abstractNumId w:val="13"/>
  </w:num>
  <w:num w:numId="21">
    <w:abstractNumId w:val="21"/>
  </w:num>
  <w:num w:numId="22">
    <w:abstractNumId w:val="14"/>
  </w:num>
  <w:num w:numId="23">
    <w:abstractNumId w:val="3"/>
  </w:num>
  <w:num w:numId="24">
    <w:abstractNumId w:val="20"/>
  </w:num>
  <w:num w:numId="25">
    <w:abstractNumId w:val="12"/>
  </w:num>
  <w:num w:numId="26">
    <w:abstractNumId w:val="10"/>
  </w:num>
  <w:num w:numId="27">
    <w:abstractNumId w:val="2"/>
  </w:num>
  <w:num w:numId="28">
    <w:abstractNumId w:val="7"/>
  </w:num>
  <w:num w:numId="29">
    <w:abstractNumId w:val="23"/>
  </w:num>
  <w:num w:numId="30">
    <w:abstractNumId w:val="1"/>
  </w:num>
  <w:num w:numId="31">
    <w:abstractNumId w:val="22"/>
  </w:num>
  <w:num w:numId="32">
    <w:abstractNumId w:val="6"/>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백선희/선임연구원/미래기술센터 C&amp;M표준(연)IoT커넥티비티표준Task(sunhee.baek@lge.com)">
    <w15:presenceInfo w15:providerId="AD" w15:userId="S-1-5-21-2543426832-1914326140-3112152631-1925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2CAE"/>
    <w:rsid w:val="00003ACB"/>
    <w:rsid w:val="000060C6"/>
    <w:rsid w:val="00006B5F"/>
    <w:rsid w:val="00011009"/>
    <w:rsid w:val="00012150"/>
    <w:rsid w:val="00013ABD"/>
    <w:rsid w:val="00013C43"/>
    <w:rsid w:val="00014B41"/>
    <w:rsid w:val="00015F03"/>
    <w:rsid w:val="000167A6"/>
    <w:rsid w:val="00016B0F"/>
    <w:rsid w:val="00017517"/>
    <w:rsid w:val="00017B78"/>
    <w:rsid w:val="00021FBC"/>
    <w:rsid w:val="0002639C"/>
    <w:rsid w:val="0003211C"/>
    <w:rsid w:val="00032328"/>
    <w:rsid w:val="00032E02"/>
    <w:rsid w:val="000359C1"/>
    <w:rsid w:val="0003628E"/>
    <w:rsid w:val="0003647B"/>
    <w:rsid w:val="0004108F"/>
    <w:rsid w:val="00041C0F"/>
    <w:rsid w:val="00041CE2"/>
    <w:rsid w:val="00042283"/>
    <w:rsid w:val="00043249"/>
    <w:rsid w:val="00043A2B"/>
    <w:rsid w:val="00044F0F"/>
    <w:rsid w:val="00047DDD"/>
    <w:rsid w:val="00047FBA"/>
    <w:rsid w:val="00050BE8"/>
    <w:rsid w:val="00050DF7"/>
    <w:rsid w:val="000513BD"/>
    <w:rsid w:val="000513D4"/>
    <w:rsid w:val="00051571"/>
    <w:rsid w:val="0005237D"/>
    <w:rsid w:val="00053715"/>
    <w:rsid w:val="00053AED"/>
    <w:rsid w:val="0005419D"/>
    <w:rsid w:val="00055361"/>
    <w:rsid w:val="00057544"/>
    <w:rsid w:val="00057981"/>
    <w:rsid w:val="00073AC7"/>
    <w:rsid w:val="00074099"/>
    <w:rsid w:val="00081B32"/>
    <w:rsid w:val="00081DB2"/>
    <w:rsid w:val="00081E6A"/>
    <w:rsid w:val="00082AE9"/>
    <w:rsid w:val="000840D0"/>
    <w:rsid w:val="00084AD1"/>
    <w:rsid w:val="00085C91"/>
    <w:rsid w:val="000863DA"/>
    <w:rsid w:val="00086463"/>
    <w:rsid w:val="00086C63"/>
    <w:rsid w:val="00092F0F"/>
    <w:rsid w:val="00093E53"/>
    <w:rsid w:val="00094086"/>
    <w:rsid w:val="00094E33"/>
    <w:rsid w:val="000958CD"/>
    <w:rsid w:val="00095B97"/>
    <w:rsid w:val="00095BBD"/>
    <w:rsid w:val="000971EA"/>
    <w:rsid w:val="00097674"/>
    <w:rsid w:val="000977BD"/>
    <w:rsid w:val="000A04E6"/>
    <w:rsid w:val="000A260B"/>
    <w:rsid w:val="000A279A"/>
    <w:rsid w:val="000A2FF1"/>
    <w:rsid w:val="000A365F"/>
    <w:rsid w:val="000A64F8"/>
    <w:rsid w:val="000A6729"/>
    <w:rsid w:val="000A764C"/>
    <w:rsid w:val="000B0761"/>
    <w:rsid w:val="000B088E"/>
    <w:rsid w:val="000B0B24"/>
    <w:rsid w:val="000B4A3A"/>
    <w:rsid w:val="000B6224"/>
    <w:rsid w:val="000B7782"/>
    <w:rsid w:val="000B784E"/>
    <w:rsid w:val="000B7F08"/>
    <w:rsid w:val="000C285F"/>
    <w:rsid w:val="000C3DA2"/>
    <w:rsid w:val="000C4812"/>
    <w:rsid w:val="000C5A1D"/>
    <w:rsid w:val="000D11B6"/>
    <w:rsid w:val="000D180D"/>
    <w:rsid w:val="000D2474"/>
    <w:rsid w:val="000D3B65"/>
    <w:rsid w:val="000D43F8"/>
    <w:rsid w:val="000D4C9E"/>
    <w:rsid w:val="000D73B7"/>
    <w:rsid w:val="000E151D"/>
    <w:rsid w:val="000E2307"/>
    <w:rsid w:val="000F1E06"/>
    <w:rsid w:val="000F31E4"/>
    <w:rsid w:val="000F3F3B"/>
    <w:rsid w:val="000F5794"/>
    <w:rsid w:val="000F5A3C"/>
    <w:rsid w:val="000F61F4"/>
    <w:rsid w:val="000F61FE"/>
    <w:rsid w:val="000F7452"/>
    <w:rsid w:val="001004D3"/>
    <w:rsid w:val="00104337"/>
    <w:rsid w:val="001046F3"/>
    <w:rsid w:val="0010578A"/>
    <w:rsid w:val="00107B4D"/>
    <w:rsid w:val="00107B60"/>
    <w:rsid w:val="00110A19"/>
    <w:rsid w:val="00111039"/>
    <w:rsid w:val="00112E2A"/>
    <w:rsid w:val="00113B7E"/>
    <w:rsid w:val="00120580"/>
    <w:rsid w:val="00120B47"/>
    <w:rsid w:val="00123361"/>
    <w:rsid w:val="001240BB"/>
    <w:rsid w:val="00124CF4"/>
    <w:rsid w:val="00126F7A"/>
    <w:rsid w:val="001271E6"/>
    <w:rsid w:val="00127344"/>
    <w:rsid w:val="0013004F"/>
    <w:rsid w:val="00130286"/>
    <w:rsid w:val="0013066F"/>
    <w:rsid w:val="0013210B"/>
    <w:rsid w:val="001324C2"/>
    <w:rsid w:val="001335EE"/>
    <w:rsid w:val="00133C09"/>
    <w:rsid w:val="00135192"/>
    <w:rsid w:val="001352F6"/>
    <w:rsid w:val="00135B34"/>
    <w:rsid w:val="00140021"/>
    <w:rsid w:val="001403AD"/>
    <w:rsid w:val="00143510"/>
    <w:rsid w:val="001435E4"/>
    <w:rsid w:val="001448FB"/>
    <w:rsid w:val="001449E5"/>
    <w:rsid w:val="00144D5B"/>
    <w:rsid w:val="001469FB"/>
    <w:rsid w:val="001472D4"/>
    <w:rsid w:val="001502CE"/>
    <w:rsid w:val="001503CF"/>
    <w:rsid w:val="001515A5"/>
    <w:rsid w:val="00152467"/>
    <w:rsid w:val="0015275D"/>
    <w:rsid w:val="001529B6"/>
    <w:rsid w:val="001547A8"/>
    <w:rsid w:val="001556E8"/>
    <w:rsid w:val="00156787"/>
    <w:rsid w:val="00160192"/>
    <w:rsid w:val="001605E7"/>
    <w:rsid w:val="00160619"/>
    <w:rsid w:val="00162109"/>
    <w:rsid w:val="001627D0"/>
    <w:rsid w:val="00163F16"/>
    <w:rsid w:val="00164EE0"/>
    <w:rsid w:val="00170D83"/>
    <w:rsid w:val="00172460"/>
    <w:rsid w:val="00172B90"/>
    <w:rsid w:val="001738A3"/>
    <w:rsid w:val="0017408E"/>
    <w:rsid w:val="001740AE"/>
    <w:rsid w:val="00174970"/>
    <w:rsid w:val="00174AC8"/>
    <w:rsid w:val="00175B26"/>
    <w:rsid w:val="00176C5E"/>
    <w:rsid w:val="00177E6F"/>
    <w:rsid w:val="00181978"/>
    <w:rsid w:val="0018245B"/>
    <w:rsid w:val="00183394"/>
    <w:rsid w:val="00184DEC"/>
    <w:rsid w:val="001850ED"/>
    <w:rsid w:val="0018544F"/>
    <w:rsid w:val="00190D88"/>
    <w:rsid w:val="0019337F"/>
    <w:rsid w:val="00193996"/>
    <w:rsid w:val="0019712F"/>
    <w:rsid w:val="001972BE"/>
    <w:rsid w:val="00197E4A"/>
    <w:rsid w:val="001A0132"/>
    <w:rsid w:val="001A16E7"/>
    <w:rsid w:val="001A2B00"/>
    <w:rsid w:val="001A5226"/>
    <w:rsid w:val="001A7773"/>
    <w:rsid w:val="001B0093"/>
    <w:rsid w:val="001B02FA"/>
    <w:rsid w:val="001B217E"/>
    <w:rsid w:val="001B2BCE"/>
    <w:rsid w:val="001B4998"/>
    <w:rsid w:val="001B7EA9"/>
    <w:rsid w:val="001C41DA"/>
    <w:rsid w:val="001C736F"/>
    <w:rsid w:val="001D1083"/>
    <w:rsid w:val="001D25A0"/>
    <w:rsid w:val="001D3204"/>
    <w:rsid w:val="001D4CD9"/>
    <w:rsid w:val="001D6175"/>
    <w:rsid w:val="001D6F0A"/>
    <w:rsid w:val="001D6FF8"/>
    <w:rsid w:val="001D723B"/>
    <w:rsid w:val="001D7359"/>
    <w:rsid w:val="001D7F68"/>
    <w:rsid w:val="001E0249"/>
    <w:rsid w:val="001E0CE3"/>
    <w:rsid w:val="001E1114"/>
    <w:rsid w:val="001E3BE4"/>
    <w:rsid w:val="001E47B8"/>
    <w:rsid w:val="001E7B4A"/>
    <w:rsid w:val="001F376F"/>
    <w:rsid w:val="001F514A"/>
    <w:rsid w:val="001F524C"/>
    <w:rsid w:val="001F59CE"/>
    <w:rsid w:val="001F5A28"/>
    <w:rsid w:val="001F6944"/>
    <w:rsid w:val="002028F5"/>
    <w:rsid w:val="002035A3"/>
    <w:rsid w:val="0020389D"/>
    <w:rsid w:val="002048AB"/>
    <w:rsid w:val="002126A1"/>
    <w:rsid w:val="00212EC4"/>
    <w:rsid w:val="00214C65"/>
    <w:rsid w:val="00216489"/>
    <w:rsid w:val="00221DF8"/>
    <w:rsid w:val="00222130"/>
    <w:rsid w:val="0022233A"/>
    <w:rsid w:val="00224300"/>
    <w:rsid w:val="002248B1"/>
    <w:rsid w:val="00224FAA"/>
    <w:rsid w:val="0022565E"/>
    <w:rsid w:val="00227978"/>
    <w:rsid w:val="00227DFB"/>
    <w:rsid w:val="00230E7B"/>
    <w:rsid w:val="002320C8"/>
    <w:rsid w:val="00233F21"/>
    <w:rsid w:val="00234E34"/>
    <w:rsid w:val="002360E0"/>
    <w:rsid w:val="00237C36"/>
    <w:rsid w:val="002404FA"/>
    <w:rsid w:val="00241646"/>
    <w:rsid w:val="00242677"/>
    <w:rsid w:val="00242BC7"/>
    <w:rsid w:val="00244FE5"/>
    <w:rsid w:val="00246037"/>
    <w:rsid w:val="00246AD5"/>
    <w:rsid w:val="0024706A"/>
    <w:rsid w:val="00247875"/>
    <w:rsid w:val="00250C8A"/>
    <w:rsid w:val="0025369B"/>
    <w:rsid w:val="002545C3"/>
    <w:rsid w:val="0025768A"/>
    <w:rsid w:val="00257D48"/>
    <w:rsid w:val="002600EB"/>
    <w:rsid w:val="00260F6A"/>
    <w:rsid w:val="00261441"/>
    <w:rsid w:val="0026301F"/>
    <w:rsid w:val="00264D47"/>
    <w:rsid w:val="00267489"/>
    <w:rsid w:val="00270B9A"/>
    <w:rsid w:val="002753D0"/>
    <w:rsid w:val="00275C7B"/>
    <w:rsid w:val="0027674F"/>
    <w:rsid w:val="00276874"/>
    <w:rsid w:val="00277873"/>
    <w:rsid w:val="00277A9A"/>
    <w:rsid w:val="0028164D"/>
    <w:rsid w:val="00282573"/>
    <w:rsid w:val="002836D0"/>
    <w:rsid w:val="00284989"/>
    <w:rsid w:val="0028670D"/>
    <w:rsid w:val="0029020B"/>
    <w:rsid w:val="002907EE"/>
    <w:rsid w:val="002917A7"/>
    <w:rsid w:val="00292E89"/>
    <w:rsid w:val="002941D8"/>
    <w:rsid w:val="002947EB"/>
    <w:rsid w:val="00296870"/>
    <w:rsid w:val="002974BC"/>
    <w:rsid w:val="002A15D4"/>
    <w:rsid w:val="002A5514"/>
    <w:rsid w:val="002A5B81"/>
    <w:rsid w:val="002A6FE1"/>
    <w:rsid w:val="002B1ACA"/>
    <w:rsid w:val="002B3861"/>
    <w:rsid w:val="002B3A59"/>
    <w:rsid w:val="002B4182"/>
    <w:rsid w:val="002B58CB"/>
    <w:rsid w:val="002C1AFC"/>
    <w:rsid w:val="002C32EA"/>
    <w:rsid w:val="002C446A"/>
    <w:rsid w:val="002C4558"/>
    <w:rsid w:val="002D0B89"/>
    <w:rsid w:val="002D2D96"/>
    <w:rsid w:val="002D3B73"/>
    <w:rsid w:val="002D441A"/>
    <w:rsid w:val="002D44BE"/>
    <w:rsid w:val="002D4CBF"/>
    <w:rsid w:val="002E024C"/>
    <w:rsid w:val="002E27A4"/>
    <w:rsid w:val="002E2DC2"/>
    <w:rsid w:val="002E5287"/>
    <w:rsid w:val="002E58AC"/>
    <w:rsid w:val="002E71FC"/>
    <w:rsid w:val="002E7A28"/>
    <w:rsid w:val="002F272A"/>
    <w:rsid w:val="002F2C72"/>
    <w:rsid w:val="002F2D4F"/>
    <w:rsid w:val="002F5C7B"/>
    <w:rsid w:val="002F72EE"/>
    <w:rsid w:val="00300776"/>
    <w:rsid w:val="00300E17"/>
    <w:rsid w:val="003044AC"/>
    <w:rsid w:val="00305B68"/>
    <w:rsid w:val="00306006"/>
    <w:rsid w:val="00307D7D"/>
    <w:rsid w:val="00310BA8"/>
    <w:rsid w:val="00312897"/>
    <w:rsid w:val="00317E81"/>
    <w:rsid w:val="00323069"/>
    <w:rsid w:val="003261DF"/>
    <w:rsid w:val="00326D9A"/>
    <w:rsid w:val="00327DB4"/>
    <w:rsid w:val="00327E24"/>
    <w:rsid w:val="0033024A"/>
    <w:rsid w:val="00330A1E"/>
    <w:rsid w:val="0033227E"/>
    <w:rsid w:val="00333AEE"/>
    <w:rsid w:val="003361D2"/>
    <w:rsid w:val="00341D28"/>
    <w:rsid w:val="00342815"/>
    <w:rsid w:val="00344E5C"/>
    <w:rsid w:val="00345739"/>
    <w:rsid w:val="00345E07"/>
    <w:rsid w:val="0034620C"/>
    <w:rsid w:val="003467AC"/>
    <w:rsid w:val="003478AD"/>
    <w:rsid w:val="003529E2"/>
    <w:rsid w:val="0035416D"/>
    <w:rsid w:val="003558E8"/>
    <w:rsid w:val="00355E83"/>
    <w:rsid w:val="003574D3"/>
    <w:rsid w:val="00357B9E"/>
    <w:rsid w:val="00357E33"/>
    <w:rsid w:val="0036020B"/>
    <w:rsid w:val="003602B1"/>
    <w:rsid w:val="0036092E"/>
    <w:rsid w:val="00360C64"/>
    <w:rsid w:val="00361221"/>
    <w:rsid w:val="0036165C"/>
    <w:rsid w:val="00361A7D"/>
    <w:rsid w:val="00363B8D"/>
    <w:rsid w:val="00365DB6"/>
    <w:rsid w:val="00370D13"/>
    <w:rsid w:val="00373CC1"/>
    <w:rsid w:val="00375604"/>
    <w:rsid w:val="00375AF5"/>
    <w:rsid w:val="00375C6E"/>
    <w:rsid w:val="00375F40"/>
    <w:rsid w:val="0037683B"/>
    <w:rsid w:val="00376E01"/>
    <w:rsid w:val="0037754C"/>
    <w:rsid w:val="00377BA5"/>
    <w:rsid w:val="003817BE"/>
    <w:rsid w:val="0038191A"/>
    <w:rsid w:val="003839B8"/>
    <w:rsid w:val="0038640A"/>
    <w:rsid w:val="0039011E"/>
    <w:rsid w:val="0039032E"/>
    <w:rsid w:val="00391A1F"/>
    <w:rsid w:val="003923E9"/>
    <w:rsid w:val="00392A99"/>
    <w:rsid w:val="0039564A"/>
    <w:rsid w:val="00396D19"/>
    <w:rsid w:val="00396F7B"/>
    <w:rsid w:val="003A05E5"/>
    <w:rsid w:val="003A2858"/>
    <w:rsid w:val="003A2F38"/>
    <w:rsid w:val="003A379A"/>
    <w:rsid w:val="003A42E0"/>
    <w:rsid w:val="003A6F46"/>
    <w:rsid w:val="003A74B1"/>
    <w:rsid w:val="003B36DF"/>
    <w:rsid w:val="003B3CF3"/>
    <w:rsid w:val="003B4515"/>
    <w:rsid w:val="003B4F7E"/>
    <w:rsid w:val="003B7FE9"/>
    <w:rsid w:val="003C0ED8"/>
    <w:rsid w:val="003C140F"/>
    <w:rsid w:val="003C1BDC"/>
    <w:rsid w:val="003C292F"/>
    <w:rsid w:val="003D0575"/>
    <w:rsid w:val="003D2021"/>
    <w:rsid w:val="003D63B8"/>
    <w:rsid w:val="003D65C8"/>
    <w:rsid w:val="003D66D1"/>
    <w:rsid w:val="003D6E7F"/>
    <w:rsid w:val="003E2485"/>
    <w:rsid w:val="003E2A7F"/>
    <w:rsid w:val="003E4185"/>
    <w:rsid w:val="003E49B0"/>
    <w:rsid w:val="003E612A"/>
    <w:rsid w:val="003F3E21"/>
    <w:rsid w:val="003F42BE"/>
    <w:rsid w:val="003F5749"/>
    <w:rsid w:val="003F5E3E"/>
    <w:rsid w:val="003F732A"/>
    <w:rsid w:val="00400D30"/>
    <w:rsid w:val="0040225F"/>
    <w:rsid w:val="00402260"/>
    <w:rsid w:val="00403B31"/>
    <w:rsid w:val="00403E81"/>
    <w:rsid w:val="004061C7"/>
    <w:rsid w:val="004066C3"/>
    <w:rsid w:val="004066FA"/>
    <w:rsid w:val="00410975"/>
    <w:rsid w:val="00412F8B"/>
    <w:rsid w:val="004134A6"/>
    <w:rsid w:val="00414539"/>
    <w:rsid w:val="00415209"/>
    <w:rsid w:val="00415514"/>
    <w:rsid w:val="004162C5"/>
    <w:rsid w:val="004171F2"/>
    <w:rsid w:val="00417271"/>
    <w:rsid w:val="00417BB5"/>
    <w:rsid w:val="00417F90"/>
    <w:rsid w:val="0042009A"/>
    <w:rsid w:val="004222E0"/>
    <w:rsid w:val="0042333D"/>
    <w:rsid w:val="0042372D"/>
    <w:rsid w:val="00423877"/>
    <w:rsid w:val="00424110"/>
    <w:rsid w:val="00424588"/>
    <w:rsid w:val="00424C29"/>
    <w:rsid w:val="00424D4E"/>
    <w:rsid w:val="0042577F"/>
    <w:rsid w:val="00426089"/>
    <w:rsid w:val="00430C40"/>
    <w:rsid w:val="00431DA6"/>
    <w:rsid w:val="0043535E"/>
    <w:rsid w:val="004360D7"/>
    <w:rsid w:val="00440754"/>
    <w:rsid w:val="00441E7C"/>
    <w:rsid w:val="00441EEC"/>
    <w:rsid w:val="00442037"/>
    <w:rsid w:val="00442559"/>
    <w:rsid w:val="004427B8"/>
    <w:rsid w:val="00442A1F"/>
    <w:rsid w:val="00442AB9"/>
    <w:rsid w:val="00444B38"/>
    <w:rsid w:val="004465F3"/>
    <w:rsid w:val="00446628"/>
    <w:rsid w:val="004502A4"/>
    <w:rsid w:val="00451A60"/>
    <w:rsid w:val="004529C8"/>
    <w:rsid w:val="0045510F"/>
    <w:rsid w:val="004552E2"/>
    <w:rsid w:val="00455675"/>
    <w:rsid w:val="00455A6D"/>
    <w:rsid w:val="00456C11"/>
    <w:rsid w:val="00457F13"/>
    <w:rsid w:val="004611B3"/>
    <w:rsid w:val="004642C5"/>
    <w:rsid w:val="00464A58"/>
    <w:rsid w:val="004675B6"/>
    <w:rsid w:val="0047110F"/>
    <w:rsid w:val="0047111F"/>
    <w:rsid w:val="0047140F"/>
    <w:rsid w:val="004729AB"/>
    <w:rsid w:val="00472CF7"/>
    <w:rsid w:val="00472D54"/>
    <w:rsid w:val="00475257"/>
    <w:rsid w:val="00476818"/>
    <w:rsid w:val="00477B34"/>
    <w:rsid w:val="00477E13"/>
    <w:rsid w:val="00481CE0"/>
    <w:rsid w:val="00481E33"/>
    <w:rsid w:val="00482864"/>
    <w:rsid w:val="0048302C"/>
    <w:rsid w:val="00487F4D"/>
    <w:rsid w:val="00490F85"/>
    <w:rsid w:val="00492346"/>
    <w:rsid w:val="004923F1"/>
    <w:rsid w:val="00492A9E"/>
    <w:rsid w:val="00493968"/>
    <w:rsid w:val="00495A45"/>
    <w:rsid w:val="00496EA5"/>
    <w:rsid w:val="004976C1"/>
    <w:rsid w:val="004A1A42"/>
    <w:rsid w:val="004A1AA1"/>
    <w:rsid w:val="004A23F2"/>
    <w:rsid w:val="004A35AB"/>
    <w:rsid w:val="004A400A"/>
    <w:rsid w:val="004A40B7"/>
    <w:rsid w:val="004A4F9A"/>
    <w:rsid w:val="004A4FAA"/>
    <w:rsid w:val="004A5806"/>
    <w:rsid w:val="004A66D0"/>
    <w:rsid w:val="004A6910"/>
    <w:rsid w:val="004A6E48"/>
    <w:rsid w:val="004A73D4"/>
    <w:rsid w:val="004B08C7"/>
    <w:rsid w:val="004B2151"/>
    <w:rsid w:val="004B2B82"/>
    <w:rsid w:val="004C0C4E"/>
    <w:rsid w:val="004C122F"/>
    <w:rsid w:val="004C133A"/>
    <w:rsid w:val="004C2A8B"/>
    <w:rsid w:val="004C3D5C"/>
    <w:rsid w:val="004C4208"/>
    <w:rsid w:val="004C4412"/>
    <w:rsid w:val="004C69B5"/>
    <w:rsid w:val="004C7392"/>
    <w:rsid w:val="004D1265"/>
    <w:rsid w:val="004D19E7"/>
    <w:rsid w:val="004D1A49"/>
    <w:rsid w:val="004D26B9"/>
    <w:rsid w:val="004D2893"/>
    <w:rsid w:val="004D31C9"/>
    <w:rsid w:val="004D5005"/>
    <w:rsid w:val="004D536D"/>
    <w:rsid w:val="004D578D"/>
    <w:rsid w:val="004D6280"/>
    <w:rsid w:val="004D6330"/>
    <w:rsid w:val="004E1A38"/>
    <w:rsid w:val="004E1A97"/>
    <w:rsid w:val="004E2AE3"/>
    <w:rsid w:val="004F0D8B"/>
    <w:rsid w:val="004F23DC"/>
    <w:rsid w:val="004F3F75"/>
    <w:rsid w:val="004F42A4"/>
    <w:rsid w:val="004F4437"/>
    <w:rsid w:val="004F531D"/>
    <w:rsid w:val="004F6AFF"/>
    <w:rsid w:val="004F7463"/>
    <w:rsid w:val="004F7ACE"/>
    <w:rsid w:val="0050182B"/>
    <w:rsid w:val="00503182"/>
    <w:rsid w:val="005038D5"/>
    <w:rsid w:val="00505ED5"/>
    <w:rsid w:val="00506864"/>
    <w:rsid w:val="0050720F"/>
    <w:rsid w:val="00510387"/>
    <w:rsid w:val="005108BF"/>
    <w:rsid w:val="00510FF3"/>
    <w:rsid w:val="00511421"/>
    <w:rsid w:val="005130D5"/>
    <w:rsid w:val="0051324F"/>
    <w:rsid w:val="0051368F"/>
    <w:rsid w:val="005138AA"/>
    <w:rsid w:val="005138FE"/>
    <w:rsid w:val="00513C94"/>
    <w:rsid w:val="00513FE2"/>
    <w:rsid w:val="005164D7"/>
    <w:rsid w:val="00516A55"/>
    <w:rsid w:val="0052080B"/>
    <w:rsid w:val="005234B0"/>
    <w:rsid w:val="00523616"/>
    <w:rsid w:val="005267E4"/>
    <w:rsid w:val="00526D33"/>
    <w:rsid w:val="00527100"/>
    <w:rsid w:val="00530216"/>
    <w:rsid w:val="005309B2"/>
    <w:rsid w:val="005313BD"/>
    <w:rsid w:val="00531BCF"/>
    <w:rsid w:val="0053271D"/>
    <w:rsid w:val="0053288C"/>
    <w:rsid w:val="00533027"/>
    <w:rsid w:val="00533905"/>
    <w:rsid w:val="00533E0A"/>
    <w:rsid w:val="0053468D"/>
    <w:rsid w:val="00537BD7"/>
    <w:rsid w:val="00537F17"/>
    <w:rsid w:val="00541F1E"/>
    <w:rsid w:val="005423A3"/>
    <w:rsid w:val="005429D3"/>
    <w:rsid w:val="00542A71"/>
    <w:rsid w:val="00542EB6"/>
    <w:rsid w:val="005457DA"/>
    <w:rsid w:val="0054743D"/>
    <w:rsid w:val="00547756"/>
    <w:rsid w:val="00547AEE"/>
    <w:rsid w:val="005500DD"/>
    <w:rsid w:val="00550B57"/>
    <w:rsid w:val="005512AE"/>
    <w:rsid w:val="0055216F"/>
    <w:rsid w:val="00552778"/>
    <w:rsid w:val="005546A8"/>
    <w:rsid w:val="005555E4"/>
    <w:rsid w:val="00555978"/>
    <w:rsid w:val="00555FDF"/>
    <w:rsid w:val="0055672E"/>
    <w:rsid w:val="00560867"/>
    <w:rsid w:val="00561C3E"/>
    <w:rsid w:val="00562770"/>
    <w:rsid w:val="00565FCE"/>
    <w:rsid w:val="005666D9"/>
    <w:rsid w:val="00566705"/>
    <w:rsid w:val="00566D11"/>
    <w:rsid w:val="0056750B"/>
    <w:rsid w:val="0057392F"/>
    <w:rsid w:val="0057495D"/>
    <w:rsid w:val="00577F01"/>
    <w:rsid w:val="00581A84"/>
    <w:rsid w:val="005836EE"/>
    <w:rsid w:val="00585E89"/>
    <w:rsid w:val="00587BB7"/>
    <w:rsid w:val="00590896"/>
    <w:rsid w:val="005915A7"/>
    <w:rsid w:val="0059503B"/>
    <w:rsid w:val="0059577B"/>
    <w:rsid w:val="00596217"/>
    <w:rsid w:val="00596612"/>
    <w:rsid w:val="00596F7C"/>
    <w:rsid w:val="005A0ED7"/>
    <w:rsid w:val="005A0FA8"/>
    <w:rsid w:val="005A232A"/>
    <w:rsid w:val="005A25F3"/>
    <w:rsid w:val="005A3964"/>
    <w:rsid w:val="005A45B2"/>
    <w:rsid w:val="005A5DC7"/>
    <w:rsid w:val="005A7DC3"/>
    <w:rsid w:val="005B00CC"/>
    <w:rsid w:val="005B0264"/>
    <w:rsid w:val="005B0C42"/>
    <w:rsid w:val="005B1B66"/>
    <w:rsid w:val="005B392B"/>
    <w:rsid w:val="005B3B31"/>
    <w:rsid w:val="005B3E0D"/>
    <w:rsid w:val="005B5DAE"/>
    <w:rsid w:val="005B607D"/>
    <w:rsid w:val="005B71E1"/>
    <w:rsid w:val="005C004F"/>
    <w:rsid w:val="005C0130"/>
    <w:rsid w:val="005C03FC"/>
    <w:rsid w:val="005C0FCB"/>
    <w:rsid w:val="005C1214"/>
    <w:rsid w:val="005C1250"/>
    <w:rsid w:val="005C1B20"/>
    <w:rsid w:val="005C40F8"/>
    <w:rsid w:val="005C58E7"/>
    <w:rsid w:val="005D16E9"/>
    <w:rsid w:val="005D19B8"/>
    <w:rsid w:val="005D2E23"/>
    <w:rsid w:val="005D3FAF"/>
    <w:rsid w:val="005D5CAA"/>
    <w:rsid w:val="005D7724"/>
    <w:rsid w:val="005D7E4F"/>
    <w:rsid w:val="005E08B6"/>
    <w:rsid w:val="005E3477"/>
    <w:rsid w:val="005E3A8F"/>
    <w:rsid w:val="005E4924"/>
    <w:rsid w:val="005E4962"/>
    <w:rsid w:val="005E4E25"/>
    <w:rsid w:val="005E6724"/>
    <w:rsid w:val="005E7FCE"/>
    <w:rsid w:val="005F04B7"/>
    <w:rsid w:val="005F11B9"/>
    <w:rsid w:val="005F1859"/>
    <w:rsid w:val="005F3277"/>
    <w:rsid w:val="005F3CB9"/>
    <w:rsid w:val="005F4E61"/>
    <w:rsid w:val="005F4E9B"/>
    <w:rsid w:val="005F52CA"/>
    <w:rsid w:val="005F6434"/>
    <w:rsid w:val="005F71F9"/>
    <w:rsid w:val="005F74D1"/>
    <w:rsid w:val="005F759C"/>
    <w:rsid w:val="00601139"/>
    <w:rsid w:val="0060160F"/>
    <w:rsid w:val="00601B3E"/>
    <w:rsid w:val="0060347D"/>
    <w:rsid w:val="00603E59"/>
    <w:rsid w:val="00610F5D"/>
    <w:rsid w:val="00613398"/>
    <w:rsid w:val="00613A81"/>
    <w:rsid w:val="00615F5D"/>
    <w:rsid w:val="006171D0"/>
    <w:rsid w:val="006176F4"/>
    <w:rsid w:val="006179ED"/>
    <w:rsid w:val="00621438"/>
    <w:rsid w:val="00621BEF"/>
    <w:rsid w:val="0062422F"/>
    <w:rsid w:val="0062440B"/>
    <w:rsid w:val="006249DA"/>
    <w:rsid w:val="00625ED7"/>
    <w:rsid w:val="00626371"/>
    <w:rsid w:val="0062640B"/>
    <w:rsid w:val="00626A09"/>
    <w:rsid w:val="00627A19"/>
    <w:rsid w:val="00631502"/>
    <w:rsid w:val="006315D3"/>
    <w:rsid w:val="00632143"/>
    <w:rsid w:val="006323F9"/>
    <w:rsid w:val="00634189"/>
    <w:rsid w:val="00634FA1"/>
    <w:rsid w:val="00640E32"/>
    <w:rsid w:val="00640FBB"/>
    <w:rsid w:val="00642D6B"/>
    <w:rsid w:val="006433EE"/>
    <w:rsid w:val="006452F2"/>
    <w:rsid w:val="00646847"/>
    <w:rsid w:val="0064706A"/>
    <w:rsid w:val="0065185D"/>
    <w:rsid w:val="00651A32"/>
    <w:rsid w:val="00652F7B"/>
    <w:rsid w:val="006539BB"/>
    <w:rsid w:val="00655575"/>
    <w:rsid w:val="00656E90"/>
    <w:rsid w:val="00660C4E"/>
    <w:rsid w:val="00663373"/>
    <w:rsid w:val="00663E40"/>
    <w:rsid w:val="006644A7"/>
    <w:rsid w:val="00664B2C"/>
    <w:rsid w:val="00665FFE"/>
    <w:rsid w:val="006670DF"/>
    <w:rsid w:val="0066732D"/>
    <w:rsid w:val="0067020F"/>
    <w:rsid w:val="006713F0"/>
    <w:rsid w:val="006726C4"/>
    <w:rsid w:val="006745A7"/>
    <w:rsid w:val="00677059"/>
    <w:rsid w:val="00680C4F"/>
    <w:rsid w:val="00681FAF"/>
    <w:rsid w:val="0068272D"/>
    <w:rsid w:val="00682C6D"/>
    <w:rsid w:val="00684440"/>
    <w:rsid w:val="006867D6"/>
    <w:rsid w:val="00687E65"/>
    <w:rsid w:val="00690450"/>
    <w:rsid w:val="0069276C"/>
    <w:rsid w:val="00693FC4"/>
    <w:rsid w:val="00694CC1"/>
    <w:rsid w:val="00694F80"/>
    <w:rsid w:val="006960A7"/>
    <w:rsid w:val="00696953"/>
    <w:rsid w:val="006977DE"/>
    <w:rsid w:val="006A1568"/>
    <w:rsid w:val="006A1600"/>
    <w:rsid w:val="006A1FA6"/>
    <w:rsid w:val="006A230E"/>
    <w:rsid w:val="006A23E8"/>
    <w:rsid w:val="006A3BA9"/>
    <w:rsid w:val="006A4732"/>
    <w:rsid w:val="006B1595"/>
    <w:rsid w:val="006B16CD"/>
    <w:rsid w:val="006B1B2A"/>
    <w:rsid w:val="006B204F"/>
    <w:rsid w:val="006B366B"/>
    <w:rsid w:val="006B3702"/>
    <w:rsid w:val="006B6F80"/>
    <w:rsid w:val="006B7611"/>
    <w:rsid w:val="006B7CEC"/>
    <w:rsid w:val="006C0727"/>
    <w:rsid w:val="006C0FC0"/>
    <w:rsid w:val="006C2A98"/>
    <w:rsid w:val="006C2BA6"/>
    <w:rsid w:val="006C3740"/>
    <w:rsid w:val="006D25FA"/>
    <w:rsid w:val="006D43A9"/>
    <w:rsid w:val="006D5182"/>
    <w:rsid w:val="006D61F5"/>
    <w:rsid w:val="006D7042"/>
    <w:rsid w:val="006E027D"/>
    <w:rsid w:val="006E0F30"/>
    <w:rsid w:val="006E145F"/>
    <w:rsid w:val="006E3295"/>
    <w:rsid w:val="006F2890"/>
    <w:rsid w:val="006F3D3D"/>
    <w:rsid w:val="006F3D74"/>
    <w:rsid w:val="006F4200"/>
    <w:rsid w:val="006F7D0B"/>
    <w:rsid w:val="00700B6A"/>
    <w:rsid w:val="00700BE3"/>
    <w:rsid w:val="0070100C"/>
    <w:rsid w:val="00702377"/>
    <w:rsid w:val="00704203"/>
    <w:rsid w:val="00704746"/>
    <w:rsid w:val="00705081"/>
    <w:rsid w:val="00705DED"/>
    <w:rsid w:val="00706A7C"/>
    <w:rsid w:val="00710500"/>
    <w:rsid w:val="00711FCD"/>
    <w:rsid w:val="00716E78"/>
    <w:rsid w:val="00717FF4"/>
    <w:rsid w:val="007207AE"/>
    <w:rsid w:val="0072189A"/>
    <w:rsid w:val="00721E00"/>
    <w:rsid w:val="00722836"/>
    <w:rsid w:val="00723AAF"/>
    <w:rsid w:val="00723C0F"/>
    <w:rsid w:val="007249E7"/>
    <w:rsid w:val="00726354"/>
    <w:rsid w:val="00730060"/>
    <w:rsid w:val="007305B7"/>
    <w:rsid w:val="00730E22"/>
    <w:rsid w:val="00732118"/>
    <w:rsid w:val="00732A32"/>
    <w:rsid w:val="0073422D"/>
    <w:rsid w:val="00734CE5"/>
    <w:rsid w:val="00735BBD"/>
    <w:rsid w:val="00737331"/>
    <w:rsid w:val="00737A2F"/>
    <w:rsid w:val="00737EDB"/>
    <w:rsid w:val="007411C6"/>
    <w:rsid w:val="00741867"/>
    <w:rsid w:val="00741F6B"/>
    <w:rsid w:val="00743D14"/>
    <w:rsid w:val="007443E1"/>
    <w:rsid w:val="00745570"/>
    <w:rsid w:val="00745712"/>
    <w:rsid w:val="007457E2"/>
    <w:rsid w:val="0074688A"/>
    <w:rsid w:val="00747584"/>
    <w:rsid w:val="007476DB"/>
    <w:rsid w:val="0075000A"/>
    <w:rsid w:val="00750BD5"/>
    <w:rsid w:val="00751017"/>
    <w:rsid w:val="00751049"/>
    <w:rsid w:val="00754210"/>
    <w:rsid w:val="00756EAD"/>
    <w:rsid w:val="00757566"/>
    <w:rsid w:val="00757948"/>
    <w:rsid w:val="00760889"/>
    <w:rsid w:val="007614B6"/>
    <w:rsid w:val="00762A7D"/>
    <w:rsid w:val="00762AF1"/>
    <w:rsid w:val="00766012"/>
    <w:rsid w:val="007668E4"/>
    <w:rsid w:val="00770572"/>
    <w:rsid w:val="007722F4"/>
    <w:rsid w:val="007724AD"/>
    <w:rsid w:val="00774FC3"/>
    <w:rsid w:val="00776654"/>
    <w:rsid w:val="00777608"/>
    <w:rsid w:val="00780CFD"/>
    <w:rsid w:val="00781232"/>
    <w:rsid w:val="00781A65"/>
    <w:rsid w:val="00781A78"/>
    <w:rsid w:val="00782116"/>
    <w:rsid w:val="00782476"/>
    <w:rsid w:val="00785E93"/>
    <w:rsid w:val="007908AA"/>
    <w:rsid w:val="007925C0"/>
    <w:rsid w:val="00792AA8"/>
    <w:rsid w:val="00793A62"/>
    <w:rsid w:val="00794397"/>
    <w:rsid w:val="007A0B27"/>
    <w:rsid w:val="007A0CF0"/>
    <w:rsid w:val="007A368E"/>
    <w:rsid w:val="007A49CE"/>
    <w:rsid w:val="007A6041"/>
    <w:rsid w:val="007A636F"/>
    <w:rsid w:val="007A64F1"/>
    <w:rsid w:val="007A6F90"/>
    <w:rsid w:val="007A7186"/>
    <w:rsid w:val="007A7A91"/>
    <w:rsid w:val="007A7B57"/>
    <w:rsid w:val="007A7D76"/>
    <w:rsid w:val="007B409C"/>
    <w:rsid w:val="007B45DA"/>
    <w:rsid w:val="007B65FE"/>
    <w:rsid w:val="007C0448"/>
    <w:rsid w:val="007C67E6"/>
    <w:rsid w:val="007C6E12"/>
    <w:rsid w:val="007D1702"/>
    <w:rsid w:val="007D3A8B"/>
    <w:rsid w:val="007D3F71"/>
    <w:rsid w:val="007D49FE"/>
    <w:rsid w:val="007D55A2"/>
    <w:rsid w:val="007E3311"/>
    <w:rsid w:val="007E3B5D"/>
    <w:rsid w:val="007E49E7"/>
    <w:rsid w:val="007E65AA"/>
    <w:rsid w:val="007E7F95"/>
    <w:rsid w:val="007F19A6"/>
    <w:rsid w:val="007F3878"/>
    <w:rsid w:val="007F4BE9"/>
    <w:rsid w:val="007F6167"/>
    <w:rsid w:val="007F6E02"/>
    <w:rsid w:val="008023E1"/>
    <w:rsid w:val="008026FC"/>
    <w:rsid w:val="008028C1"/>
    <w:rsid w:val="0080327A"/>
    <w:rsid w:val="00803C01"/>
    <w:rsid w:val="008050EC"/>
    <w:rsid w:val="00807234"/>
    <w:rsid w:val="00810A60"/>
    <w:rsid w:val="0081201C"/>
    <w:rsid w:val="00814D7A"/>
    <w:rsid w:val="008151DF"/>
    <w:rsid w:val="008166C3"/>
    <w:rsid w:val="008168DF"/>
    <w:rsid w:val="00817A60"/>
    <w:rsid w:val="00821DAC"/>
    <w:rsid w:val="008226B4"/>
    <w:rsid w:val="00823E48"/>
    <w:rsid w:val="008243BD"/>
    <w:rsid w:val="008255EF"/>
    <w:rsid w:val="00827530"/>
    <w:rsid w:val="00827A6D"/>
    <w:rsid w:val="0083349A"/>
    <w:rsid w:val="0083499A"/>
    <w:rsid w:val="0083597E"/>
    <w:rsid w:val="00836675"/>
    <w:rsid w:val="00836960"/>
    <w:rsid w:val="00840049"/>
    <w:rsid w:val="008400CF"/>
    <w:rsid w:val="008400DD"/>
    <w:rsid w:val="0084277D"/>
    <w:rsid w:val="00842FAD"/>
    <w:rsid w:val="00843139"/>
    <w:rsid w:val="008441EF"/>
    <w:rsid w:val="00845DD8"/>
    <w:rsid w:val="0084679F"/>
    <w:rsid w:val="0084798C"/>
    <w:rsid w:val="008500CA"/>
    <w:rsid w:val="008510CD"/>
    <w:rsid w:val="00851591"/>
    <w:rsid w:val="00851A9D"/>
    <w:rsid w:val="008541E7"/>
    <w:rsid w:val="00854D93"/>
    <w:rsid w:val="0085507E"/>
    <w:rsid w:val="00855146"/>
    <w:rsid w:val="00855A4E"/>
    <w:rsid w:val="00855F56"/>
    <w:rsid w:val="00855FCC"/>
    <w:rsid w:val="00856280"/>
    <w:rsid w:val="0085667D"/>
    <w:rsid w:val="00856898"/>
    <w:rsid w:val="0085778D"/>
    <w:rsid w:val="00857B1F"/>
    <w:rsid w:val="008634DC"/>
    <w:rsid w:val="00866817"/>
    <w:rsid w:val="00867F0A"/>
    <w:rsid w:val="00872EA4"/>
    <w:rsid w:val="00877031"/>
    <w:rsid w:val="00877BFD"/>
    <w:rsid w:val="00880691"/>
    <w:rsid w:val="00881234"/>
    <w:rsid w:val="008817CA"/>
    <w:rsid w:val="00884DCB"/>
    <w:rsid w:val="00884FB2"/>
    <w:rsid w:val="00885AE0"/>
    <w:rsid w:val="0088742C"/>
    <w:rsid w:val="0089013B"/>
    <w:rsid w:val="008910D6"/>
    <w:rsid w:val="0089289E"/>
    <w:rsid w:val="00893069"/>
    <w:rsid w:val="00895753"/>
    <w:rsid w:val="008A1801"/>
    <w:rsid w:val="008A2774"/>
    <w:rsid w:val="008A2AD2"/>
    <w:rsid w:val="008A2B6A"/>
    <w:rsid w:val="008A35CA"/>
    <w:rsid w:val="008A4A8C"/>
    <w:rsid w:val="008A4DEB"/>
    <w:rsid w:val="008A5FF8"/>
    <w:rsid w:val="008A7651"/>
    <w:rsid w:val="008A7D82"/>
    <w:rsid w:val="008B101D"/>
    <w:rsid w:val="008B1844"/>
    <w:rsid w:val="008B1DA0"/>
    <w:rsid w:val="008B22D7"/>
    <w:rsid w:val="008B4580"/>
    <w:rsid w:val="008B64AA"/>
    <w:rsid w:val="008B7251"/>
    <w:rsid w:val="008B7F82"/>
    <w:rsid w:val="008C00F1"/>
    <w:rsid w:val="008C042B"/>
    <w:rsid w:val="008C0B21"/>
    <w:rsid w:val="008C15B5"/>
    <w:rsid w:val="008C3766"/>
    <w:rsid w:val="008C3EBD"/>
    <w:rsid w:val="008C422F"/>
    <w:rsid w:val="008C557D"/>
    <w:rsid w:val="008C6206"/>
    <w:rsid w:val="008C63DE"/>
    <w:rsid w:val="008C6B1F"/>
    <w:rsid w:val="008D679C"/>
    <w:rsid w:val="008E0A3C"/>
    <w:rsid w:val="008E5FDE"/>
    <w:rsid w:val="008E6955"/>
    <w:rsid w:val="008E6EAE"/>
    <w:rsid w:val="008F1369"/>
    <w:rsid w:val="008F50C1"/>
    <w:rsid w:val="008F52D4"/>
    <w:rsid w:val="00900B66"/>
    <w:rsid w:val="00901DF7"/>
    <w:rsid w:val="009026B5"/>
    <w:rsid w:val="00902837"/>
    <w:rsid w:val="0090338D"/>
    <w:rsid w:val="009037DB"/>
    <w:rsid w:val="009045BD"/>
    <w:rsid w:val="0090638E"/>
    <w:rsid w:val="00906EB4"/>
    <w:rsid w:val="00907325"/>
    <w:rsid w:val="00910626"/>
    <w:rsid w:val="00911BB1"/>
    <w:rsid w:val="009151FF"/>
    <w:rsid w:val="009157E0"/>
    <w:rsid w:val="0091687C"/>
    <w:rsid w:val="00921ED1"/>
    <w:rsid w:val="009226DA"/>
    <w:rsid w:val="00923439"/>
    <w:rsid w:val="009236FF"/>
    <w:rsid w:val="009239B8"/>
    <w:rsid w:val="0092467A"/>
    <w:rsid w:val="009247B1"/>
    <w:rsid w:val="00924879"/>
    <w:rsid w:val="00924AE7"/>
    <w:rsid w:val="009251DA"/>
    <w:rsid w:val="00925BC7"/>
    <w:rsid w:val="009260C3"/>
    <w:rsid w:val="009277B0"/>
    <w:rsid w:val="009315C2"/>
    <w:rsid w:val="0093300D"/>
    <w:rsid w:val="00935319"/>
    <w:rsid w:val="00935454"/>
    <w:rsid w:val="00935A4B"/>
    <w:rsid w:val="00935DBA"/>
    <w:rsid w:val="00935F56"/>
    <w:rsid w:val="00937BA0"/>
    <w:rsid w:val="00940960"/>
    <w:rsid w:val="00941708"/>
    <w:rsid w:val="00942B9C"/>
    <w:rsid w:val="00943214"/>
    <w:rsid w:val="0094395A"/>
    <w:rsid w:val="00943B9A"/>
    <w:rsid w:val="00944135"/>
    <w:rsid w:val="00944811"/>
    <w:rsid w:val="00945042"/>
    <w:rsid w:val="00945AC3"/>
    <w:rsid w:val="00945E34"/>
    <w:rsid w:val="00946F1A"/>
    <w:rsid w:val="00947217"/>
    <w:rsid w:val="009473AA"/>
    <w:rsid w:val="009539D5"/>
    <w:rsid w:val="00953BBF"/>
    <w:rsid w:val="00954111"/>
    <w:rsid w:val="00954676"/>
    <w:rsid w:val="00955A2E"/>
    <w:rsid w:val="00955F7E"/>
    <w:rsid w:val="00956A0A"/>
    <w:rsid w:val="00957265"/>
    <w:rsid w:val="009619B0"/>
    <w:rsid w:val="00962120"/>
    <w:rsid w:val="009624C0"/>
    <w:rsid w:val="00964878"/>
    <w:rsid w:val="00964FE7"/>
    <w:rsid w:val="0096535C"/>
    <w:rsid w:val="00966F0E"/>
    <w:rsid w:val="00966F8B"/>
    <w:rsid w:val="00970EA6"/>
    <w:rsid w:val="00972267"/>
    <w:rsid w:val="0097304E"/>
    <w:rsid w:val="00973F5C"/>
    <w:rsid w:val="00976795"/>
    <w:rsid w:val="009813F0"/>
    <w:rsid w:val="009818F5"/>
    <w:rsid w:val="00981B9D"/>
    <w:rsid w:val="00981CBC"/>
    <w:rsid w:val="00983114"/>
    <w:rsid w:val="00986216"/>
    <w:rsid w:val="009870BB"/>
    <w:rsid w:val="00987BED"/>
    <w:rsid w:val="00987FD6"/>
    <w:rsid w:val="009900AE"/>
    <w:rsid w:val="00991DBD"/>
    <w:rsid w:val="0099506E"/>
    <w:rsid w:val="00995250"/>
    <w:rsid w:val="00996059"/>
    <w:rsid w:val="00996E00"/>
    <w:rsid w:val="009A08AB"/>
    <w:rsid w:val="009A235C"/>
    <w:rsid w:val="009A6047"/>
    <w:rsid w:val="009A7F20"/>
    <w:rsid w:val="009B0CBB"/>
    <w:rsid w:val="009B173F"/>
    <w:rsid w:val="009B18F7"/>
    <w:rsid w:val="009B1DE6"/>
    <w:rsid w:val="009B30D8"/>
    <w:rsid w:val="009B5811"/>
    <w:rsid w:val="009B6753"/>
    <w:rsid w:val="009B6CAD"/>
    <w:rsid w:val="009B7B8C"/>
    <w:rsid w:val="009C0457"/>
    <w:rsid w:val="009C1A34"/>
    <w:rsid w:val="009C20E2"/>
    <w:rsid w:val="009C42B5"/>
    <w:rsid w:val="009C56FF"/>
    <w:rsid w:val="009C6B10"/>
    <w:rsid w:val="009C7A5B"/>
    <w:rsid w:val="009D2764"/>
    <w:rsid w:val="009D280D"/>
    <w:rsid w:val="009D30B7"/>
    <w:rsid w:val="009D4571"/>
    <w:rsid w:val="009D553D"/>
    <w:rsid w:val="009D5A16"/>
    <w:rsid w:val="009D6492"/>
    <w:rsid w:val="009D75C1"/>
    <w:rsid w:val="009D75C5"/>
    <w:rsid w:val="009E05BF"/>
    <w:rsid w:val="009E1DD3"/>
    <w:rsid w:val="009E3337"/>
    <w:rsid w:val="009E4398"/>
    <w:rsid w:val="009E46BA"/>
    <w:rsid w:val="009E4B28"/>
    <w:rsid w:val="009E56E2"/>
    <w:rsid w:val="009E6B96"/>
    <w:rsid w:val="009F37A9"/>
    <w:rsid w:val="009F4137"/>
    <w:rsid w:val="009F470D"/>
    <w:rsid w:val="009F5EC1"/>
    <w:rsid w:val="009F6E7A"/>
    <w:rsid w:val="009F73E5"/>
    <w:rsid w:val="00A00F1D"/>
    <w:rsid w:val="00A01155"/>
    <w:rsid w:val="00A014B4"/>
    <w:rsid w:val="00A01B3C"/>
    <w:rsid w:val="00A01C3F"/>
    <w:rsid w:val="00A01CB9"/>
    <w:rsid w:val="00A03A1C"/>
    <w:rsid w:val="00A03B4E"/>
    <w:rsid w:val="00A07ADF"/>
    <w:rsid w:val="00A07C53"/>
    <w:rsid w:val="00A10AB7"/>
    <w:rsid w:val="00A12423"/>
    <w:rsid w:val="00A148DF"/>
    <w:rsid w:val="00A14FA0"/>
    <w:rsid w:val="00A16FA1"/>
    <w:rsid w:val="00A17721"/>
    <w:rsid w:val="00A17B4E"/>
    <w:rsid w:val="00A2000C"/>
    <w:rsid w:val="00A2037F"/>
    <w:rsid w:val="00A20A75"/>
    <w:rsid w:val="00A20B6C"/>
    <w:rsid w:val="00A21CCE"/>
    <w:rsid w:val="00A24C44"/>
    <w:rsid w:val="00A27C0B"/>
    <w:rsid w:val="00A303C6"/>
    <w:rsid w:val="00A32ED6"/>
    <w:rsid w:val="00A32FAC"/>
    <w:rsid w:val="00A330E5"/>
    <w:rsid w:val="00A33D6A"/>
    <w:rsid w:val="00A34823"/>
    <w:rsid w:val="00A35E5B"/>
    <w:rsid w:val="00A40733"/>
    <w:rsid w:val="00A40F72"/>
    <w:rsid w:val="00A422E3"/>
    <w:rsid w:val="00A4326E"/>
    <w:rsid w:val="00A45387"/>
    <w:rsid w:val="00A45AF1"/>
    <w:rsid w:val="00A473F2"/>
    <w:rsid w:val="00A47D37"/>
    <w:rsid w:val="00A47DE6"/>
    <w:rsid w:val="00A50744"/>
    <w:rsid w:val="00A5233E"/>
    <w:rsid w:val="00A540C0"/>
    <w:rsid w:val="00A552B9"/>
    <w:rsid w:val="00A557AC"/>
    <w:rsid w:val="00A5654A"/>
    <w:rsid w:val="00A56AFF"/>
    <w:rsid w:val="00A57A64"/>
    <w:rsid w:val="00A61184"/>
    <w:rsid w:val="00A6356A"/>
    <w:rsid w:val="00A640BF"/>
    <w:rsid w:val="00A64D7D"/>
    <w:rsid w:val="00A6582C"/>
    <w:rsid w:val="00A65A8F"/>
    <w:rsid w:val="00A65B24"/>
    <w:rsid w:val="00A70D63"/>
    <w:rsid w:val="00A71BE9"/>
    <w:rsid w:val="00A71E9E"/>
    <w:rsid w:val="00A72376"/>
    <w:rsid w:val="00A73EE0"/>
    <w:rsid w:val="00A740B1"/>
    <w:rsid w:val="00A74585"/>
    <w:rsid w:val="00A74A7E"/>
    <w:rsid w:val="00A74E29"/>
    <w:rsid w:val="00A756EE"/>
    <w:rsid w:val="00A761F0"/>
    <w:rsid w:val="00A76856"/>
    <w:rsid w:val="00A8065B"/>
    <w:rsid w:val="00A80838"/>
    <w:rsid w:val="00A83036"/>
    <w:rsid w:val="00A8394A"/>
    <w:rsid w:val="00A83AA0"/>
    <w:rsid w:val="00A859BF"/>
    <w:rsid w:val="00A87470"/>
    <w:rsid w:val="00A87A04"/>
    <w:rsid w:val="00A91C7D"/>
    <w:rsid w:val="00A9441D"/>
    <w:rsid w:val="00A94B4E"/>
    <w:rsid w:val="00A96245"/>
    <w:rsid w:val="00A96574"/>
    <w:rsid w:val="00A969F0"/>
    <w:rsid w:val="00A96F80"/>
    <w:rsid w:val="00A974F3"/>
    <w:rsid w:val="00AA0745"/>
    <w:rsid w:val="00AA0CC0"/>
    <w:rsid w:val="00AA0F42"/>
    <w:rsid w:val="00AA1354"/>
    <w:rsid w:val="00AA1C47"/>
    <w:rsid w:val="00AA240A"/>
    <w:rsid w:val="00AA3A13"/>
    <w:rsid w:val="00AA3E90"/>
    <w:rsid w:val="00AA4006"/>
    <w:rsid w:val="00AA427C"/>
    <w:rsid w:val="00AA43B9"/>
    <w:rsid w:val="00AA4C75"/>
    <w:rsid w:val="00AA6D65"/>
    <w:rsid w:val="00AA75F4"/>
    <w:rsid w:val="00AB15FE"/>
    <w:rsid w:val="00AB2200"/>
    <w:rsid w:val="00AB3897"/>
    <w:rsid w:val="00AB57DA"/>
    <w:rsid w:val="00AB7D1B"/>
    <w:rsid w:val="00AC0BF3"/>
    <w:rsid w:val="00AC2BAD"/>
    <w:rsid w:val="00AC32D5"/>
    <w:rsid w:val="00AC3EDC"/>
    <w:rsid w:val="00AD21FE"/>
    <w:rsid w:val="00AD38C4"/>
    <w:rsid w:val="00AD4012"/>
    <w:rsid w:val="00AD613A"/>
    <w:rsid w:val="00AD7E65"/>
    <w:rsid w:val="00AE31F2"/>
    <w:rsid w:val="00AE3516"/>
    <w:rsid w:val="00AE56C0"/>
    <w:rsid w:val="00AE6D42"/>
    <w:rsid w:val="00AF09E3"/>
    <w:rsid w:val="00AF163E"/>
    <w:rsid w:val="00AF2C8F"/>
    <w:rsid w:val="00AF400B"/>
    <w:rsid w:val="00AF5418"/>
    <w:rsid w:val="00AF5706"/>
    <w:rsid w:val="00AF5B0F"/>
    <w:rsid w:val="00B03CC8"/>
    <w:rsid w:val="00B03E1F"/>
    <w:rsid w:val="00B04997"/>
    <w:rsid w:val="00B05022"/>
    <w:rsid w:val="00B06416"/>
    <w:rsid w:val="00B073B4"/>
    <w:rsid w:val="00B07413"/>
    <w:rsid w:val="00B110E4"/>
    <w:rsid w:val="00B12457"/>
    <w:rsid w:val="00B12FE8"/>
    <w:rsid w:val="00B13640"/>
    <w:rsid w:val="00B138CD"/>
    <w:rsid w:val="00B14F5F"/>
    <w:rsid w:val="00B16C5B"/>
    <w:rsid w:val="00B206AF"/>
    <w:rsid w:val="00B208F8"/>
    <w:rsid w:val="00B22716"/>
    <w:rsid w:val="00B233A6"/>
    <w:rsid w:val="00B24394"/>
    <w:rsid w:val="00B25B88"/>
    <w:rsid w:val="00B274C7"/>
    <w:rsid w:val="00B27989"/>
    <w:rsid w:val="00B27A68"/>
    <w:rsid w:val="00B27DA8"/>
    <w:rsid w:val="00B306E7"/>
    <w:rsid w:val="00B3220F"/>
    <w:rsid w:val="00B332CF"/>
    <w:rsid w:val="00B33960"/>
    <w:rsid w:val="00B34500"/>
    <w:rsid w:val="00B347EF"/>
    <w:rsid w:val="00B34F50"/>
    <w:rsid w:val="00B35058"/>
    <w:rsid w:val="00B35A23"/>
    <w:rsid w:val="00B35DB6"/>
    <w:rsid w:val="00B36776"/>
    <w:rsid w:val="00B375CB"/>
    <w:rsid w:val="00B40412"/>
    <w:rsid w:val="00B40773"/>
    <w:rsid w:val="00B4224D"/>
    <w:rsid w:val="00B42301"/>
    <w:rsid w:val="00B44120"/>
    <w:rsid w:val="00B459BC"/>
    <w:rsid w:val="00B51BA4"/>
    <w:rsid w:val="00B532E1"/>
    <w:rsid w:val="00B544FD"/>
    <w:rsid w:val="00B554B1"/>
    <w:rsid w:val="00B61BAD"/>
    <w:rsid w:val="00B620D6"/>
    <w:rsid w:val="00B625D3"/>
    <w:rsid w:val="00B627E9"/>
    <w:rsid w:val="00B633D7"/>
    <w:rsid w:val="00B63C2F"/>
    <w:rsid w:val="00B63F0E"/>
    <w:rsid w:val="00B65C57"/>
    <w:rsid w:val="00B672DF"/>
    <w:rsid w:val="00B70EC8"/>
    <w:rsid w:val="00B71797"/>
    <w:rsid w:val="00B71B68"/>
    <w:rsid w:val="00B71E6B"/>
    <w:rsid w:val="00B71F03"/>
    <w:rsid w:val="00B71F56"/>
    <w:rsid w:val="00B726FD"/>
    <w:rsid w:val="00B72B02"/>
    <w:rsid w:val="00B72BCC"/>
    <w:rsid w:val="00B739F5"/>
    <w:rsid w:val="00B76BFB"/>
    <w:rsid w:val="00B7781F"/>
    <w:rsid w:val="00B80455"/>
    <w:rsid w:val="00B80B85"/>
    <w:rsid w:val="00B82C30"/>
    <w:rsid w:val="00B835E9"/>
    <w:rsid w:val="00B84EF2"/>
    <w:rsid w:val="00B855BC"/>
    <w:rsid w:val="00B900B9"/>
    <w:rsid w:val="00B90B8A"/>
    <w:rsid w:val="00B947B7"/>
    <w:rsid w:val="00B948BC"/>
    <w:rsid w:val="00B949F0"/>
    <w:rsid w:val="00B95E90"/>
    <w:rsid w:val="00B960E8"/>
    <w:rsid w:val="00B96246"/>
    <w:rsid w:val="00B96834"/>
    <w:rsid w:val="00BA0D95"/>
    <w:rsid w:val="00BA1718"/>
    <w:rsid w:val="00BA32D5"/>
    <w:rsid w:val="00BA3733"/>
    <w:rsid w:val="00BA4274"/>
    <w:rsid w:val="00BA4F8A"/>
    <w:rsid w:val="00BA5962"/>
    <w:rsid w:val="00BA6660"/>
    <w:rsid w:val="00BA7B9E"/>
    <w:rsid w:val="00BB0D12"/>
    <w:rsid w:val="00BB16FC"/>
    <w:rsid w:val="00BB2904"/>
    <w:rsid w:val="00BB5D7B"/>
    <w:rsid w:val="00BB633A"/>
    <w:rsid w:val="00BB6AA8"/>
    <w:rsid w:val="00BC144F"/>
    <w:rsid w:val="00BC1EEE"/>
    <w:rsid w:val="00BC31B4"/>
    <w:rsid w:val="00BC370C"/>
    <w:rsid w:val="00BC4E17"/>
    <w:rsid w:val="00BC5E23"/>
    <w:rsid w:val="00BC6567"/>
    <w:rsid w:val="00BC72B8"/>
    <w:rsid w:val="00BD1890"/>
    <w:rsid w:val="00BD26E5"/>
    <w:rsid w:val="00BD285D"/>
    <w:rsid w:val="00BD42B2"/>
    <w:rsid w:val="00BD56E1"/>
    <w:rsid w:val="00BD6378"/>
    <w:rsid w:val="00BD6B8C"/>
    <w:rsid w:val="00BD6FB0"/>
    <w:rsid w:val="00BD7B55"/>
    <w:rsid w:val="00BE52D8"/>
    <w:rsid w:val="00BE65F2"/>
    <w:rsid w:val="00BE68C2"/>
    <w:rsid w:val="00BE6AA9"/>
    <w:rsid w:val="00BF0BB4"/>
    <w:rsid w:val="00BF140C"/>
    <w:rsid w:val="00BF189A"/>
    <w:rsid w:val="00BF36F9"/>
    <w:rsid w:val="00BF3731"/>
    <w:rsid w:val="00BF5937"/>
    <w:rsid w:val="00BF600D"/>
    <w:rsid w:val="00BF6447"/>
    <w:rsid w:val="00BF6992"/>
    <w:rsid w:val="00BF72C4"/>
    <w:rsid w:val="00C00BDC"/>
    <w:rsid w:val="00C03AA0"/>
    <w:rsid w:val="00C04CDB"/>
    <w:rsid w:val="00C04D06"/>
    <w:rsid w:val="00C0540A"/>
    <w:rsid w:val="00C05C75"/>
    <w:rsid w:val="00C06F9E"/>
    <w:rsid w:val="00C07427"/>
    <w:rsid w:val="00C1155A"/>
    <w:rsid w:val="00C140D0"/>
    <w:rsid w:val="00C154C3"/>
    <w:rsid w:val="00C155F1"/>
    <w:rsid w:val="00C22B4C"/>
    <w:rsid w:val="00C24A1A"/>
    <w:rsid w:val="00C25127"/>
    <w:rsid w:val="00C25750"/>
    <w:rsid w:val="00C267BB"/>
    <w:rsid w:val="00C27076"/>
    <w:rsid w:val="00C278F8"/>
    <w:rsid w:val="00C27962"/>
    <w:rsid w:val="00C27B1D"/>
    <w:rsid w:val="00C31A12"/>
    <w:rsid w:val="00C35E9D"/>
    <w:rsid w:val="00C368A2"/>
    <w:rsid w:val="00C402E0"/>
    <w:rsid w:val="00C43A19"/>
    <w:rsid w:val="00C45246"/>
    <w:rsid w:val="00C45C53"/>
    <w:rsid w:val="00C53F2C"/>
    <w:rsid w:val="00C541EC"/>
    <w:rsid w:val="00C6158E"/>
    <w:rsid w:val="00C61A91"/>
    <w:rsid w:val="00C61EF5"/>
    <w:rsid w:val="00C62682"/>
    <w:rsid w:val="00C63513"/>
    <w:rsid w:val="00C65444"/>
    <w:rsid w:val="00C705B7"/>
    <w:rsid w:val="00C71CD0"/>
    <w:rsid w:val="00C72A8B"/>
    <w:rsid w:val="00C75915"/>
    <w:rsid w:val="00C808DA"/>
    <w:rsid w:val="00C818D7"/>
    <w:rsid w:val="00C822FB"/>
    <w:rsid w:val="00C823FA"/>
    <w:rsid w:val="00C82D24"/>
    <w:rsid w:val="00C85AFB"/>
    <w:rsid w:val="00C861A6"/>
    <w:rsid w:val="00C864BA"/>
    <w:rsid w:val="00C86530"/>
    <w:rsid w:val="00C9648A"/>
    <w:rsid w:val="00CA09B2"/>
    <w:rsid w:val="00CA1819"/>
    <w:rsid w:val="00CA2104"/>
    <w:rsid w:val="00CA4E7F"/>
    <w:rsid w:val="00CB013D"/>
    <w:rsid w:val="00CB0D21"/>
    <w:rsid w:val="00CB218B"/>
    <w:rsid w:val="00CB2E9D"/>
    <w:rsid w:val="00CB37F7"/>
    <w:rsid w:val="00CB47C7"/>
    <w:rsid w:val="00CB5ED0"/>
    <w:rsid w:val="00CB623E"/>
    <w:rsid w:val="00CB6723"/>
    <w:rsid w:val="00CB7DA8"/>
    <w:rsid w:val="00CC0677"/>
    <w:rsid w:val="00CC3486"/>
    <w:rsid w:val="00CC4AA1"/>
    <w:rsid w:val="00CC5CB8"/>
    <w:rsid w:val="00CD20E9"/>
    <w:rsid w:val="00CD2B8D"/>
    <w:rsid w:val="00CD2CB0"/>
    <w:rsid w:val="00CD2DFF"/>
    <w:rsid w:val="00CD3C18"/>
    <w:rsid w:val="00CD450C"/>
    <w:rsid w:val="00CD55AA"/>
    <w:rsid w:val="00CD7A4F"/>
    <w:rsid w:val="00CE046E"/>
    <w:rsid w:val="00CE2F2A"/>
    <w:rsid w:val="00CE3451"/>
    <w:rsid w:val="00CE3D20"/>
    <w:rsid w:val="00CE56E5"/>
    <w:rsid w:val="00CE5F8F"/>
    <w:rsid w:val="00CE68A2"/>
    <w:rsid w:val="00CE713E"/>
    <w:rsid w:val="00CF08B1"/>
    <w:rsid w:val="00CF278F"/>
    <w:rsid w:val="00CF3A2C"/>
    <w:rsid w:val="00CF5327"/>
    <w:rsid w:val="00D01341"/>
    <w:rsid w:val="00D02143"/>
    <w:rsid w:val="00D029E5"/>
    <w:rsid w:val="00D05429"/>
    <w:rsid w:val="00D065F1"/>
    <w:rsid w:val="00D07186"/>
    <w:rsid w:val="00D073E3"/>
    <w:rsid w:val="00D103DF"/>
    <w:rsid w:val="00D15873"/>
    <w:rsid w:val="00D16A8A"/>
    <w:rsid w:val="00D2089E"/>
    <w:rsid w:val="00D21073"/>
    <w:rsid w:val="00D22B42"/>
    <w:rsid w:val="00D23045"/>
    <w:rsid w:val="00D234F5"/>
    <w:rsid w:val="00D2372C"/>
    <w:rsid w:val="00D27282"/>
    <w:rsid w:val="00D336A8"/>
    <w:rsid w:val="00D34121"/>
    <w:rsid w:val="00D3445E"/>
    <w:rsid w:val="00D3638D"/>
    <w:rsid w:val="00D3783D"/>
    <w:rsid w:val="00D378D7"/>
    <w:rsid w:val="00D42056"/>
    <w:rsid w:val="00D46662"/>
    <w:rsid w:val="00D4737A"/>
    <w:rsid w:val="00D475AD"/>
    <w:rsid w:val="00D50EE6"/>
    <w:rsid w:val="00D53A54"/>
    <w:rsid w:val="00D53C8A"/>
    <w:rsid w:val="00D53E89"/>
    <w:rsid w:val="00D571BE"/>
    <w:rsid w:val="00D605AD"/>
    <w:rsid w:val="00D62020"/>
    <w:rsid w:val="00D62906"/>
    <w:rsid w:val="00D629B9"/>
    <w:rsid w:val="00D631DB"/>
    <w:rsid w:val="00D6376C"/>
    <w:rsid w:val="00D64982"/>
    <w:rsid w:val="00D64EED"/>
    <w:rsid w:val="00D653FF"/>
    <w:rsid w:val="00D708EF"/>
    <w:rsid w:val="00D71969"/>
    <w:rsid w:val="00D73F44"/>
    <w:rsid w:val="00D748F9"/>
    <w:rsid w:val="00D74F15"/>
    <w:rsid w:val="00D75B53"/>
    <w:rsid w:val="00D8104E"/>
    <w:rsid w:val="00D82DF0"/>
    <w:rsid w:val="00D83D46"/>
    <w:rsid w:val="00D87826"/>
    <w:rsid w:val="00D91C05"/>
    <w:rsid w:val="00D91FE3"/>
    <w:rsid w:val="00D9244C"/>
    <w:rsid w:val="00D9374D"/>
    <w:rsid w:val="00D971DE"/>
    <w:rsid w:val="00DA1B53"/>
    <w:rsid w:val="00DA1D1B"/>
    <w:rsid w:val="00DA2C24"/>
    <w:rsid w:val="00DA34CF"/>
    <w:rsid w:val="00DA3B95"/>
    <w:rsid w:val="00DA55D4"/>
    <w:rsid w:val="00DA6209"/>
    <w:rsid w:val="00DA7075"/>
    <w:rsid w:val="00DA74EB"/>
    <w:rsid w:val="00DB1471"/>
    <w:rsid w:val="00DB1512"/>
    <w:rsid w:val="00DB1E0B"/>
    <w:rsid w:val="00DB1EDE"/>
    <w:rsid w:val="00DB2183"/>
    <w:rsid w:val="00DB53E0"/>
    <w:rsid w:val="00DB6057"/>
    <w:rsid w:val="00DB7124"/>
    <w:rsid w:val="00DC0EDC"/>
    <w:rsid w:val="00DC1A78"/>
    <w:rsid w:val="00DC2149"/>
    <w:rsid w:val="00DC4D32"/>
    <w:rsid w:val="00DC5A7B"/>
    <w:rsid w:val="00DC645D"/>
    <w:rsid w:val="00DC6FB7"/>
    <w:rsid w:val="00DD0727"/>
    <w:rsid w:val="00DD321A"/>
    <w:rsid w:val="00DD5968"/>
    <w:rsid w:val="00DD61E5"/>
    <w:rsid w:val="00DD6F04"/>
    <w:rsid w:val="00DD7017"/>
    <w:rsid w:val="00DD7F80"/>
    <w:rsid w:val="00DE10FA"/>
    <w:rsid w:val="00DE1444"/>
    <w:rsid w:val="00DE5A0B"/>
    <w:rsid w:val="00DE5A32"/>
    <w:rsid w:val="00DE7C2D"/>
    <w:rsid w:val="00DF07FA"/>
    <w:rsid w:val="00DF0AD4"/>
    <w:rsid w:val="00DF3B9B"/>
    <w:rsid w:val="00DF641E"/>
    <w:rsid w:val="00DF6572"/>
    <w:rsid w:val="00DF6BCB"/>
    <w:rsid w:val="00DF73C4"/>
    <w:rsid w:val="00E01B84"/>
    <w:rsid w:val="00E01E2C"/>
    <w:rsid w:val="00E02228"/>
    <w:rsid w:val="00E05270"/>
    <w:rsid w:val="00E0564D"/>
    <w:rsid w:val="00E05C55"/>
    <w:rsid w:val="00E069DB"/>
    <w:rsid w:val="00E1176A"/>
    <w:rsid w:val="00E12F50"/>
    <w:rsid w:val="00E12FB9"/>
    <w:rsid w:val="00E13DA6"/>
    <w:rsid w:val="00E15205"/>
    <w:rsid w:val="00E156F1"/>
    <w:rsid w:val="00E160D0"/>
    <w:rsid w:val="00E165D2"/>
    <w:rsid w:val="00E16BE5"/>
    <w:rsid w:val="00E16D21"/>
    <w:rsid w:val="00E173BB"/>
    <w:rsid w:val="00E20B6A"/>
    <w:rsid w:val="00E210A1"/>
    <w:rsid w:val="00E21EDD"/>
    <w:rsid w:val="00E22509"/>
    <w:rsid w:val="00E23D36"/>
    <w:rsid w:val="00E24C2F"/>
    <w:rsid w:val="00E24EC6"/>
    <w:rsid w:val="00E2596A"/>
    <w:rsid w:val="00E277D6"/>
    <w:rsid w:val="00E30CF5"/>
    <w:rsid w:val="00E30D7A"/>
    <w:rsid w:val="00E3225D"/>
    <w:rsid w:val="00E32BB8"/>
    <w:rsid w:val="00E34670"/>
    <w:rsid w:val="00E37C64"/>
    <w:rsid w:val="00E40B07"/>
    <w:rsid w:val="00E42975"/>
    <w:rsid w:val="00E4447A"/>
    <w:rsid w:val="00E453C4"/>
    <w:rsid w:val="00E469E2"/>
    <w:rsid w:val="00E47FAC"/>
    <w:rsid w:val="00E5109A"/>
    <w:rsid w:val="00E5206F"/>
    <w:rsid w:val="00E5279A"/>
    <w:rsid w:val="00E534DE"/>
    <w:rsid w:val="00E54234"/>
    <w:rsid w:val="00E5465F"/>
    <w:rsid w:val="00E54C34"/>
    <w:rsid w:val="00E55C95"/>
    <w:rsid w:val="00E5726C"/>
    <w:rsid w:val="00E60532"/>
    <w:rsid w:val="00E613DC"/>
    <w:rsid w:val="00E6190C"/>
    <w:rsid w:val="00E631FB"/>
    <w:rsid w:val="00E66AF3"/>
    <w:rsid w:val="00E67274"/>
    <w:rsid w:val="00E679F9"/>
    <w:rsid w:val="00E70A2A"/>
    <w:rsid w:val="00E71165"/>
    <w:rsid w:val="00E712EC"/>
    <w:rsid w:val="00E724CC"/>
    <w:rsid w:val="00E72CBB"/>
    <w:rsid w:val="00E7565D"/>
    <w:rsid w:val="00E825EF"/>
    <w:rsid w:val="00E82EC7"/>
    <w:rsid w:val="00E845EF"/>
    <w:rsid w:val="00E84AA6"/>
    <w:rsid w:val="00E85024"/>
    <w:rsid w:val="00E8647A"/>
    <w:rsid w:val="00E87611"/>
    <w:rsid w:val="00E90E47"/>
    <w:rsid w:val="00E91C40"/>
    <w:rsid w:val="00E92CE6"/>
    <w:rsid w:val="00E93B05"/>
    <w:rsid w:val="00E93C4E"/>
    <w:rsid w:val="00E93D19"/>
    <w:rsid w:val="00E95C1A"/>
    <w:rsid w:val="00EA1146"/>
    <w:rsid w:val="00EA1B76"/>
    <w:rsid w:val="00EA23D6"/>
    <w:rsid w:val="00EA346D"/>
    <w:rsid w:val="00EA4E70"/>
    <w:rsid w:val="00EA5568"/>
    <w:rsid w:val="00EA69A8"/>
    <w:rsid w:val="00EA6B47"/>
    <w:rsid w:val="00EA7351"/>
    <w:rsid w:val="00EA7383"/>
    <w:rsid w:val="00EB23AC"/>
    <w:rsid w:val="00EB2CD0"/>
    <w:rsid w:val="00EB30F6"/>
    <w:rsid w:val="00EB3B7A"/>
    <w:rsid w:val="00EB6EFD"/>
    <w:rsid w:val="00EB7D49"/>
    <w:rsid w:val="00EC0864"/>
    <w:rsid w:val="00EC126E"/>
    <w:rsid w:val="00EC1DCD"/>
    <w:rsid w:val="00EC1E9D"/>
    <w:rsid w:val="00EC3328"/>
    <w:rsid w:val="00EC4F8D"/>
    <w:rsid w:val="00EC5A85"/>
    <w:rsid w:val="00EC5AA0"/>
    <w:rsid w:val="00EC625F"/>
    <w:rsid w:val="00EC6479"/>
    <w:rsid w:val="00EC6845"/>
    <w:rsid w:val="00EC7FBE"/>
    <w:rsid w:val="00ED100E"/>
    <w:rsid w:val="00ED116D"/>
    <w:rsid w:val="00ED1FC2"/>
    <w:rsid w:val="00ED22E4"/>
    <w:rsid w:val="00ED74B6"/>
    <w:rsid w:val="00EE30FA"/>
    <w:rsid w:val="00EE535D"/>
    <w:rsid w:val="00EE5892"/>
    <w:rsid w:val="00EE5BFA"/>
    <w:rsid w:val="00EF0657"/>
    <w:rsid w:val="00EF13FE"/>
    <w:rsid w:val="00EF1E58"/>
    <w:rsid w:val="00EF236E"/>
    <w:rsid w:val="00EF3412"/>
    <w:rsid w:val="00EF38CA"/>
    <w:rsid w:val="00EF4AB4"/>
    <w:rsid w:val="00EF4E78"/>
    <w:rsid w:val="00EF5467"/>
    <w:rsid w:val="00EF767E"/>
    <w:rsid w:val="00F03EB5"/>
    <w:rsid w:val="00F04210"/>
    <w:rsid w:val="00F05298"/>
    <w:rsid w:val="00F05C8A"/>
    <w:rsid w:val="00F07641"/>
    <w:rsid w:val="00F106FA"/>
    <w:rsid w:val="00F10DC1"/>
    <w:rsid w:val="00F1291A"/>
    <w:rsid w:val="00F1357E"/>
    <w:rsid w:val="00F14F67"/>
    <w:rsid w:val="00F155EB"/>
    <w:rsid w:val="00F16481"/>
    <w:rsid w:val="00F20390"/>
    <w:rsid w:val="00F2343F"/>
    <w:rsid w:val="00F24613"/>
    <w:rsid w:val="00F248D7"/>
    <w:rsid w:val="00F275D9"/>
    <w:rsid w:val="00F27ADA"/>
    <w:rsid w:val="00F27D61"/>
    <w:rsid w:val="00F30F0A"/>
    <w:rsid w:val="00F32245"/>
    <w:rsid w:val="00F323D0"/>
    <w:rsid w:val="00F331B7"/>
    <w:rsid w:val="00F33750"/>
    <w:rsid w:val="00F3404B"/>
    <w:rsid w:val="00F34CED"/>
    <w:rsid w:val="00F35DD9"/>
    <w:rsid w:val="00F365E4"/>
    <w:rsid w:val="00F37608"/>
    <w:rsid w:val="00F423A7"/>
    <w:rsid w:val="00F42D1E"/>
    <w:rsid w:val="00F43D0F"/>
    <w:rsid w:val="00F44D0F"/>
    <w:rsid w:val="00F45429"/>
    <w:rsid w:val="00F4668D"/>
    <w:rsid w:val="00F46F7F"/>
    <w:rsid w:val="00F47391"/>
    <w:rsid w:val="00F50D50"/>
    <w:rsid w:val="00F5236A"/>
    <w:rsid w:val="00F546FF"/>
    <w:rsid w:val="00F54DA7"/>
    <w:rsid w:val="00F55EF3"/>
    <w:rsid w:val="00F55FC4"/>
    <w:rsid w:val="00F57301"/>
    <w:rsid w:val="00F60B3A"/>
    <w:rsid w:val="00F61EB1"/>
    <w:rsid w:val="00F639BA"/>
    <w:rsid w:val="00F651C5"/>
    <w:rsid w:val="00F67D85"/>
    <w:rsid w:val="00F70066"/>
    <w:rsid w:val="00F70910"/>
    <w:rsid w:val="00F73511"/>
    <w:rsid w:val="00F73F91"/>
    <w:rsid w:val="00F7439A"/>
    <w:rsid w:val="00F745D5"/>
    <w:rsid w:val="00F74602"/>
    <w:rsid w:val="00F75356"/>
    <w:rsid w:val="00F759A7"/>
    <w:rsid w:val="00F76336"/>
    <w:rsid w:val="00F775C9"/>
    <w:rsid w:val="00F80992"/>
    <w:rsid w:val="00F815CA"/>
    <w:rsid w:val="00F82A01"/>
    <w:rsid w:val="00F84F1B"/>
    <w:rsid w:val="00F87E40"/>
    <w:rsid w:val="00F919AA"/>
    <w:rsid w:val="00F93D29"/>
    <w:rsid w:val="00F96055"/>
    <w:rsid w:val="00F9626C"/>
    <w:rsid w:val="00FA1DA8"/>
    <w:rsid w:val="00FA7597"/>
    <w:rsid w:val="00FB087A"/>
    <w:rsid w:val="00FB1D8C"/>
    <w:rsid w:val="00FB3F9E"/>
    <w:rsid w:val="00FB73ED"/>
    <w:rsid w:val="00FB7E34"/>
    <w:rsid w:val="00FC03F1"/>
    <w:rsid w:val="00FC14CD"/>
    <w:rsid w:val="00FC1802"/>
    <w:rsid w:val="00FC2464"/>
    <w:rsid w:val="00FC4FC2"/>
    <w:rsid w:val="00FC65B0"/>
    <w:rsid w:val="00FD2CE9"/>
    <w:rsid w:val="00FD32AF"/>
    <w:rsid w:val="00FD5804"/>
    <w:rsid w:val="00FE0085"/>
    <w:rsid w:val="00FE08ED"/>
    <w:rsid w:val="00FE0B0A"/>
    <w:rsid w:val="00FE0F3F"/>
    <w:rsid w:val="00FE3AA8"/>
    <w:rsid w:val="00FE4432"/>
    <w:rsid w:val="00FE62F3"/>
    <w:rsid w:val="00FE64FD"/>
    <w:rsid w:val="00FF41E1"/>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15E569D9-1547-42A1-89F9-155DC43C9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1149</Words>
  <Characters>6551</Characters>
  <Application>Microsoft Office Word</Application>
  <DocSecurity>0</DocSecurity>
  <Lines>54</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백선희/선임연구원/미래기술센터 C&amp;M표준(연)IoT커넥티비티표준Task(sunhee.baek@lge.com)</cp:lastModifiedBy>
  <cp:revision>2</cp:revision>
  <cp:lastPrinted>2016-01-08T21:12:00Z</cp:lastPrinted>
  <dcterms:created xsi:type="dcterms:W3CDTF">2022-04-04T01:42:00Z</dcterms:created>
  <dcterms:modified xsi:type="dcterms:W3CDTF">2022-04-04T01:42:00Z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