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1F6565"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327936">
              <w:rPr>
                <w:b w:val="0"/>
              </w:rPr>
              <w:t>on Broadcast TWT for MLD</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3D36B0"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3691196B" w:rsidR="00907AB3" w:rsidRPr="00875AE9" w:rsidRDefault="0051073F"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1071C9A7"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3A6E95">
        <w:rPr>
          <w:rFonts w:ascii="Times New Roman" w:eastAsia="Malgun Gothic" w:hAnsi="Times New Roman" w:cs="Times New Roman"/>
          <w:sz w:val="18"/>
          <w:szCs w:val="20"/>
          <w:lang w:val="en-GB"/>
        </w:rPr>
        <w:t>0254</w:t>
      </w:r>
      <w:r w:rsidRPr="006F0210">
        <w:rPr>
          <w:rFonts w:ascii="Times New Roman" w:eastAsia="Malgun Gothic" w:hAnsi="Times New Roman" w:cs="Times New Roman"/>
          <w:sz w:val="18"/>
          <w:szCs w:val="20"/>
          <w:lang w:val="en-GB"/>
        </w:rPr>
        <w:t>r</w:t>
      </w:r>
      <w:r w:rsidR="00CD45AF">
        <w:rPr>
          <w:rFonts w:ascii="Times New Roman" w:eastAsia="Malgun Gothic" w:hAnsi="Times New Roman" w:cs="Times New Roman"/>
          <w:sz w:val="18"/>
          <w:szCs w:val="20"/>
          <w:lang w:val="en-GB"/>
        </w:rPr>
        <w:t>0</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425ED9D0"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4AD527E"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CD45AF">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5C5E3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49DC9B34"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2353D877"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r w:rsidR="00FE237D" w:rsidRPr="00A64403">
              <w:rPr>
                <w:rFonts w:ascii="Times New Roman" w:hAnsi="Times New Roman" w:cs="Times New Roman"/>
                <w:b/>
                <w:sz w:val="18"/>
                <w:szCs w:val="18"/>
              </w:rPr>
              <w:t>xxx</w:t>
            </w:r>
            <w:r w:rsidR="00CD45AF">
              <w:rPr>
                <w:rFonts w:ascii="Times New Roman" w:hAnsi="Times New Roman" w:cs="Times New Roman"/>
                <w:b/>
                <w:sz w:val="18"/>
                <w:szCs w:val="18"/>
              </w:rPr>
              <w:t>r0</w:t>
            </w:r>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8.1pt;height:130.85pt" o:ole="">
            <v:imagedata r:id="rId9" o:title=""/>
          </v:shape>
          <o:OLEObject Type="Embed" ProgID="Visio.Drawing.15" ShapeID="_x0000_i1048" DrawAspect="Content" ObjectID="_1706043429" r:id="rId10"/>
        </w:object>
      </w:r>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 xml:space="preserve">Figure </w:t>
      </w:r>
      <w:r w:rsidRPr="00807FDC">
        <w:rPr>
          <w:rFonts w:ascii="Times New Roman" w:hAnsi="Times New Roman" w:cs="Times New Roman"/>
          <w:bCs/>
          <w:sz w:val="20"/>
          <w:szCs w:val="18"/>
        </w:rPr>
        <w:t>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55665AD6" w:rsidR="00D24924" w:rsidRDefault="00650CC0" w:rsidP="00F2669A">
      <w:pPr>
        <w:autoSpaceDE w:val="0"/>
        <w:autoSpaceDN w:val="0"/>
        <w:ind w:left="720"/>
        <w:rPr>
          <w:rFonts w:ascii="Arial" w:hAnsi="Arial"/>
          <w:b/>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w:t>
      </w:r>
      <w:r>
        <w:rPr>
          <w:rFonts w:ascii="Times New Roman" w:eastAsia="Times New Roman" w:hAnsi="Times New Roman" w:cs="Times New Roman"/>
          <w:color w:val="000000"/>
          <w:sz w:val="18"/>
          <w:szCs w:val="18"/>
          <w:lang w:val="en-GB" w:eastAsia="ko-KR"/>
        </w:rPr>
        <w: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w:t>
      </w:r>
      <w:r>
        <w:rPr>
          <w:rFonts w:ascii="Times New Roman" w:eastAsia="Times New Roman" w:hAnsi="Times New Roman" w:cs="Times New Roman"/>
          <w:color w:val="000000"/>
          <w:sz w:val="18"/>
          <w:szCs w:val="18"/>
          <w:lang w:val="en-GB" w:eastAsia="ko-KR"/>
        </w:rPr>
        <w:t>the</w:t>
      </w:r>
      <w:r>
        <w:rPr>
          <w:rFonts w:ascii="Times New Roman" w:eastAsia="Times New Roman" w:hAnsi="Times New Roman" w:cs="Times New Roman"/>
          <w:color w:val="000000"/>
          <w:sz w:val="18"/>
          <w:szCs w:val="18"/>
          <w:lang w:val="en-GB" w:eastAsia="ko-KR"/>
        </w:rPr>
        <w:t xml:space="preserve"> AP MLD and </w:t>
      </w:r>
      <w:r>
        <w:rPr>
          <w:rFonts w:ascii="Times New Roman" w:eastAsia="Times New Roman" w:hAnsi="Times New Roman" w:cs="Times New Roman"/>
          <w:color w:val="000000"/>
          <w:sz w:val="18"/>
          <w:szCs w:val="18"/>
          <w:lang w:val="en-GB" w:eastAsia="ko-KR"/>
        </w:rPr>
        <w:t>the</w:t>
      </w:r>
      <w:r>
        <w:rPr>
          <w:rFonts w:ascii="Times New Roman" w:eastAsia="Times New Roman" w:hAnsi="Times New Roman" w:cs="Times New Roman"/>
          <w:color w:val="000000"/>
          <w:sz w:val="18"/>
          <w:szCs w:val="18"/>
          <w:lang w:val="en-GB" w:eastAsia="ko-KR"/>
        </w:rPr>
        <w:t xml:space="preserve"> non-AP MLD: Link 1 between </w:t>
      </w:r>
      <w:r>
        <w:rPr>
          <w:rFonts w:ascii="Times New Roman" w:eastAsia="Times New Roman" w:hAnsi="Times New Roman" w:cs="Times New Roman"/>
          <w:color w:val="000000"/>
          <w:sz w:val="18"/>
          <w:szCs w:val="18"/>
          <w:lang w:val="en-GB" w:eastAsia="ko-KR"/>
        </w:rPr>
        <w:t xml:space="preserve">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C6F68E8" w14:textId="77777777" w:rsidR="00E6048C" w:rsidRDefault="00E6048C"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r w:rsidR="00B56F0F">
        <w:rPr>
          <w:b/>
          <w:bCs/>
          <w:highlight w:val="yellow"/>
        </w:rPr>
        <w:t>7</w:t>
      </w:r>
      <w:r w:rsidR="00400683">
        <w:rPr>
          <w:b/>
          <w:bCs/>
          <w:highlight w:val="yellow"/>
        </w:rPr>
        <w:t>66</w:t>
      </w:r>
      <w:r w:rsidRPr="002A37AA">
        <w:rPr>
          <w:b/>
          <w:bCs/>
          <w:highlight w:val="yellow"/>
        </w:rPr>
        <w:t xml:space="preserve"> (Broadcast TWT </w:t>
      </w:r>
      <w:r w:rsidR="00E97661">
        <w:rPr>
          <w:b/>
          <w:bCs/>
          <w:highlight w:val="yellow"/>
        </w:rPr>
        <w:t>Parameter Set field</w:t>
      </w:r>
      <w:r w:rsidRPr="002A37AA">
        <w:rPr>
          <w:b/>
          <w:bCs/>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05F3627F" w:rsidR="000C4A66" w:rsidRDefault="00D61A9B" w:rsidP="002A37AA">
      <w:pPr>
        <w:autoSpaceDE w:val="0"/>
        <w:autoSpaceDN w:val="0"/>
        <w:jc w:val="center"/>
        <w:rPr>
          <w:rFonts w:ascii="Times New Roman" w:hAnsi="Times New Roman" w:cs="Times New Roman"/>
          <w:bCs/>
          <w:sz w:val="18"/>
          <w:szCs w:val="18"/>
        </w:rPr>
      </w:pPr>
      <w:r>
        <w:object w:dxaOrig="11377" w:dyaOrig="1201" w14:anchorId="1609BF61">
          <v:shape id="_x0000_i1025" type="#_x0000_t75" style="width:471.45pt;height:49.65pt" o:ole="">
            <v:imagedata r:id="rId11" o:title=""/>
          </v:shape>
          <o:OLEObject Type="Embed" ProgID="Visio.Drawing.15" ShapeID="_x0000_i1025" DrawAspect="Content" ObjectID="_1706043430" r:id="rId12"/>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BFC2AB7" w:rsidR="008F1947" w:rsidRPr="00875AE9" w:rsidRDefault="008F1947" w:rsidP="008F1947">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 xml:space="preserve">add the following paragraph </w:t>
      </w:r>
      <w:r w:rsidR="00527369">
        <w:rPr>
          <w:b/>
          <w:bCs/>
          <w:highlight w:val="yellow"/>
        </w:rPr>
        <w:t>and Figure 9-xxx</w:t>
      </w:r>
      <w:r w:rsidR="0001105B">
        <w:rPr>
          <w:b/>
          <w:bCs/>
          <w:highlight w:val="yellow"/>
        </w:rPr>
        <w:t xml:space="preserve"> (</w:t>
      </w:r>
      <w:r w:rsidR="0001105B" w:rsidRPr="0001105B">
        <w:rPr>
          <w:b/>
          <w:bCs/>
          <w:highlight w:val="yellow"/>
        </w:rPr>
        <w:t>Broadcast TWT Enhanced Info subfield format</w:t>
      </w:r>
      <w:r w:rsidR="0001105B">
        <w:rPr>
          <w:b/>
          <w:bCs/>
          <w:highlight w:val="yellow"/>
        </w:rPr>
        <w:t>)</w:t>
      </w:r>
      <w:r w:rsidR="00527369">
        <w:rPr>
          <w:b/>
          <w:bCs/>
          <w:highlight w:val="yellow"/>
        </w:rPr>
        <w:t xml:space="preserve"> </w:t>
      </w:r>
      <w:r>
        <w:rPr>
          <w:b/>
          <w:bCs/>
          <w:highlight w:val="yellow"/>
        </w:rPr>
        <w:t>after the paragraph (The Restricted TWT DL TID Bitmap and Restricted TWT UL TID Bitmap subfields specify which</w:t>
      </w:r>
      <w:proofErr w:type="gramStart"/>
      <w:r>
        <w:rPr>
          <w:b/>
          <w:bCs/>
          <w:highlight w:val="yellow"/>
        </w:rPr>
        <w:t>…..</w:t>
      </w:r>
      <w:proofErr w:type="gramEnd"/>
      <w:r>
        <w:rPr>
          <w:b/>
          <w:bCs/>
          <w:highlight w:val="yellow"/>
        </w:rPr>
        <w:t>)</w:t>
      </w:r>
      <w:r w:rsidRPr="002A37AA">
        <w:rPr>
          <w:b/>
          <w:bCs/>
          <w:highlight w:val="yellow"/>
        </w:rPr>
        <w:t>:</w:t>
      </w:r>
    </w:p>
    <w:p w14:paraId="5BC28A3D" w14:textId="0C76204E" w:rsidR="00CD4CD8" w:rsidRDefault="00FE237D" w:rsidP="008F1947">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Broadcast TWT </w:t>
      </w:r>
      <w:r w:rsidR="00CD4CD8">
        <w:rPr>
          <w:rFonts w:ascii="Times New Roman" w:hAnsi="Times New Roman" w:cs="Times New Roman"/>
          <w:bCs/>
          <w:sz w:val="18"/>
          <w:szCs w:val="18"/>
        </w:rPr>
        <w:t>Enhanced Info</w:t>
      </w:r>
      <w:r>
        <w:rPr>
          <w:rFonts w:ascii="Times New Roman" w:hAnsi="Times New Roman" w:cs="Times New Roman"/>
          <w:bCs/>
          <w:sz w:val="18"/>
          <w:szCs w:val="18"/>
        </w:rPr>
        <w:t xml:space="preserve"> subfield, if present, specifies </w:t>
      </w:r>
      <w:r w:rsidR="00CD4CD8">
        <w:rPr>
          <w:rFonts w:ascii="Times New Roman" w:hAnsi="Times New Roman" w:cs="Times New Roman"/>
          <w:bCs/>
          <w:sz w:val="18"/>
          <w:szCs w:val="18"/>
        </w:rPr>
        <w:t>additional information about the broadcast TWT schedule</w:t>
      </w:r>
      <w:r>
        <w:rPr>
          <w:rFonts w:ascii="Times New Roman" w:hAnsi="Times New Roman" w:cs="Times New Roman"/>
          <w:bCs/>
          <w:sz w:val="18"/>
          <w:szCs w:val="18"/>
        </w:rPr>
        <w:t>.</w:t>
      </w:r>
      <w:r w:rsidR="00CD4CD8">
        <w:rPr>
          <w:rFonts w:ascii="Times New Roman" w:hAnsi="Times New Roman" w:cs="Times New Roman"/>
          <w:bCs/>
          <w:sz w:val="18"/>
          <w:szCs w:val="18"/>
        </w:rPr>
        <w:t xml:space="preserve"> The format of the Broadcast TWT Enhanced Info subfield is shown in Figure 9-xxx</w:t>
      </w:r>
      <w:r w:rsidR="0001105B">
        <w:rPr>
          <w:rFonts w:ascii="Times New Roman" w:hAnsi="Times New Roman" w:cs="Times New Roman"/>
          <w:bCs/>
          <w:sz w:val="18"/>
          <w:szCs w:val="18"/>
        </w:rPr>
        <w:t xml:space="preserve"> (</w:t>
      </w:r>
      <w:r w:rsidR="0001105B" w:rsidRPr="0001105B">
        <w:rPr>
          <w:rFonts w:ascii="Times New Roman" w:hAnsi="Times New Roman" w:cs="Times New Roman"/>
          <w:bCs/>
          <w:sz w:val="18"/>
          <w:szCs w:val="18"/>
        </w:rPr>
        <w:t>Broadcast TWT Enhanced Info subfield format</w:t>
      </w:r>
      <w:r w:rsidR="0001105B">
        <w:rPr>
          <w:rFonts w:ascii="Times New Roman" w:hAnsi="Times New Roman" w:cs="Times New Roman"/>
          <w:bCs/>
          <w:sz w:val="18"/>
          <w:szCs w:val="18"/>
        </w:rPr>
        <w:t>)</w:t>
      </w:r>
      <w:r w:rsidR="00CD4CD8">
        <w:rPr>
          <w:rFonts w:ascii="Times New Roman" w:hAnsi="Times New Roman" w:cs="Times New Roman"/>
          <w:bCs/>
          <w:sz w:val="18"/>
          <w:szCs w:val="18"/>
        </w:rPr>
        <w:t>.</w:t>
      </w:r>
    </w:p>
    <w:p w14:paraId="582D685C" w14:textId="1DE88208" w:rsidR="00CD4CD8" w:rsidRDefault="002E3599" w:rsidP="00875AE9">
      <w:pPr>
        <w:autoSpaceDE w:val="0"/>
        <w:autoSpaceDN w:val="0"/>
        <w:jc w:val="center"/>
      </w:pPr>
      <w:r>
        <w:object w:dxaOrig="4729" w:dyaOrig="1201" w14:anchorId="46BB6397">
          <v:shape id="_x0000_i1032" type="#_x0000_t75" style="width:236.4pt;height:60.15pt" o:ole="">
            <v:imagedata r:id="rId13" o:title=""/>
          </v:shape>
          <o:OLEObject Type="Embed" ProgID="Visio.Drawing.15" ShapeID="_x0000_i1032" DrawAspect="Content" ObjectID="_1706043431" r:id="rId14"/>
        </w:object>
      </w:r>
    </w:p>
    <w:p w14:paraId="68555111" w14:textId="1AE4CEED" w:rsidR="00CD4CD8" w:rsidRPr="00875AE9" w:rsidRDefault="00CD4CD8" w:rsidP="00875AE9">
      <w:pPr>
        <w:autoSpaceDE w:val="0"/>
        <w:autoSpaceDN w:val="0"/>
        <w:jc w:val="center"/>
        <w:rPr>
          <w:rFonts w:ascii="Times New Roman" w:hAnsi="Times New Roman" w:cs="Times New Roman"/>
          <w:b/>
          <w:bCs/>
          <w:sz w:val="18"/>
          <w:szCs w:val="18"/>
        </w:rPr>
      </w:pPr>
      <w:r w:rsidRPr="00875AE9">
        <w:rPr>
          <w:rFonts w:ascii="Times New Roman" w:hAnsi="Times New Roman" w:cs="Times New Roman"/>
          <w:b/>
          <w:bCs/>
          <w:sz w:val="18"/>
          <w:szCs w:val="18"/>
        </w:rPr>
        <w:t>Figure 9-xxx: Broadcast TWT Enhanced</w:t>
      </w:r>
      <w:r w:rsidR="00527369" w:rsidRPr="00875AE9">
        <w:rPr>
          <w:rFonts w:ascii="Times New Roman" w:hAnsi="Times New Roman" w:cs="Times New Roman"/>
          <w:b/>
          <w:bCs/>
          <w:sz w:val="18"/>
          <w:szCs w:val="18"/>
        </w:rPr>
        <w:t xml:space="preserve"> Info subfield format</w:t>
      </w:r>
      <w:r w:rsidR="00AC75AB">
        <w:rPr>
          <w:rFonts w:ascii="Times New Roman" w:hAnsi="Times New Roman" w:cs="Times New Roman"/>
          <w:b/>
          <w:bCs/>
          <w:sz w:val="18"/>
          <w:szCs w:val="18"/>
        </w:rPr>
        <w:t xml:space="preserve"> (#6879)</w:t>
      </w:r>
    </w:p>
    <w:p w14:paraId="7EED1D88" w14:textId="0E56AD94" w:rsidR="00527369" w:rsidRPr="00875AE9" w:rsidRDefault="00527369" w:rsidP="008F1947">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after Figure 9-xxx</w:t>
      </w:r>
      <w:r w:rsidR="0001105B">
        <w:rPr>
          <w:b/>
          <w:bCs/>
          <w:highlight w:val="yellow"/>
        </w:rPr>
        <w:t xml:space="preserve"> </w:t>
      </w:r>
      <w:r w:rsidR="0001105B" w:rsidRPr="0001105B">
        <w:rPr>
          <w:rFonts w:cstheme="minorHAnsi"/>
          <w:b/>
          <w:bCs/>
          <w:highlight w:val="yellow"/>
        </w:rPr>
        <w:t>(Broadcast TWT Enhanced Info subfield</w:t>
      </w:r>
      <w:r w:rsidR="0001105B" w:rsidRPr="0001105B">
        <w:rPr>
          <w:rFonts w:ascii="Times New Roman" w:hAnsi="Times New Roman" w:cs="Times New Roman"/>
          <w:b/>
          <w:bCs/>
          <w:sz w:val="18"/>
          <w:szCs w:val="18"/>
          <w:highlight w:val="yellow"/>
        </w:rPr>
        <w:t xml:space="preserve"> </w:t>
      </w:r>
      <w:r w:rsidR="0001105B" w:rsidRPr="0001105B">
        <w:rPr>
          <w:rFonts w:cstheme="minorHAnsi"/>
          <w:b/>
          <w:bCs/>
          <w:szCs w:val="18"/>
          <w:highlight w:val="yellow"/>
        </w:rPr>
        <w:t>format</w:t>
      </w:r>
      <w:r w:rsidR="0001105B" w:rsidRPr="0001105B">
        <w:rPr>
          <w:rFonts w:ascii="Times New Roman" w:hAnsi="Times New Roman" w:cs="Times New Roman"/>
          <w:b/>
          <w:bCs/>
          <w:sz w:val="18"/>
          <w:szCs w:val="18"/>
          <w:highlight w:val="yellow"/>
        </w:rPr>
        <w:t>)</w:t>
      </w:r>
      <w:r w:rsidRPr="0001105B">
        <w:rPr>
          <w:b/>
          <w:bCs/>
          <w:highlight w:val="yellow"/>
        </w:rPr>
        <w:t>:</w:t>
      </w:r>
    </w:p>
    <w:p w14:paraId="412A46C9" w14:textId="32B3CE8E" w:rsidR="008F1947" w:rsidRPr="00E646DC" w:rsidRDefault="00527369" w:rsidP="008F1947">
      <w:pPr>
        <w:autoSpaceDE w:val="0"/>
        <w:autoSpaceDN w:val="0"/>
        <w:rPr>
          <w:b/>
          <w:iCs/>
          <w:highlight w:val="yellow"/>
        </w:rPr>
      </w:pPr>
      <w:r>
        <w:rPr>
          <w:rFonts w:ascii="Times New Roman" w:hAnsi="Times New Roman" w:cs="Times New Roman"/>
          <w:bCs/>
          <w:sz w:val="18"/>
          <w:szCs w:val="18"/>
        </w:rPr>
        <w:t>The Broadcast TWT Link ID Bitmap subfield specifies a bitmap indicating th</w:t>
      </w:r>
      <w:r w:rsidR="005E1207">
        <w:rPr>
          <w:rFonts w:ascii="Times New Roman" w:hAnsi="Times New Roman" w:cs="Times New Roman"/>
          <w:bCs/>
          <w:sz w:val="18"/>
          <w:szCs w:val="18"/>
        </w:rPr>
        <w:t>e</w:t>
      </w:r>
      <w:r>
        <w:rPr>
          <w:rFonts w:ascii="Times New Roman" w:hAnsi="Times New Roman" w:cs="Times New Roman"/>
          <w:bCs/>
          <w:sz w:val="18"/>
          <w:szCs w:val="18"/>
        </w:rPr>
        <w:t xml:space="preserve"> links between an AP MLD and a non-AP MLD for which the corresponding broadcast TWT schedule is being negotiated. </w:t>
      </w:r>
      <w:r w:rsidR="00FE237D">
        <w:rPr>
          <w:rFonts w:ascii="Times New Roman" w:hAnsi="Times New Roman" w:cs="Times New Roman"/>
          <w:bCs/>
          <w:sz w:val="18"/>
          <w:szCs w:val="18"/>
        </w:rPr>
        <w:t xml:space="preserve">A value of 1 in the </w:t>
      </w:r>
      <m:oMath>
        <m:r>
          <w:rPr>
            <w:rFonts w:ascii="Cambria Math" w:hAnsi="Cambria Math" w:cs="Times New Roman"/>
            <w:sz w:val="18"/>
            <w:szCs w:val="18"/>
          </w:rPr>
          <m:t>k</m:t>
        </m:r>
      </m:oMath>
      <w:r w:rsidR="00FE237D">
        <w:rPr>
          <w:rFonts w:ascii="Times New Roman" w:hAnsi="Times New Roman" w:cs="Times New Roman"/>
          <w:bCs/>
          <w:sz w:val="18"/>
          <w:szCs w:val="18"/>
        </w:rPr>
        <w:t xml:space="preserve">-th bit position in the Broadcast TWT Link ID Bitmap subfield indicates that the </w:t>
      </w:r>
      <w:r w:rsidR="008F1947">
        <w:rPr>
          <w:rFonts w:ascii="Times New Roman" w:hAnsi="Times New Roman" w:cs="Times New Roman"/>
          <w:bCs/>
          <w:sz w:val="18"/>
          <w:szCs w:val="18"/>
        </w:rPr>
        <w:t>neg</w:t>
      </w:r>
      <w:bookmarkStart w:id="1" w:name="_GoBack"/>
      <w:bookmarkEnd w:id="1"/>
      <w:r w:rsidR="008F1947">
        <w:rPr>
          <w:rFonts w:ascii="Times New Roman" w:hAnsi="Times New Roman" w:cs="Times New Roman"/>
          <w:bCs/>
          <w:sz w:val="18"/>
          <w:szCs w:val="18"/>
        </w:rPr>
        <w:t xml:space="preserve">otiation for the TWT schedule applies for the </w:t>
      </w:r>
      <m:oMath>
        <m:r>
          <w:rPr>
            <w:rFonts w:ascii="Cambria Math" w:hAnsi="Cambria Math" w:cs="Times New Roman"/>
            <w:sz w:val="18"/>
            <w:szCs w:val="18"/>
          </w:rPr>
          <m:t>k</m:t>
        </m:r>
      </m:oMath>
      <w:r w:rsidR="008F1947">
        <w:rPr>
          <w:rFonts w:ascii="Times New Roman" w:hAnsi="Times New Roman" w:cs="Times New Roman"/>
          <w:bCs/>
          <w:sz w:val="18"/>
          <w:szCs w:val="18"/>
        </w:rPr>
        <w:t xml:space="preserve">-th link between the AP MLD and non-AP MLD. A value set to 0 in the </w:t>
      </w:r>
      <m:oMath>
        <m:r>
          <w:rPr>
            <w:rFonts w:ascii="Cambria Math" w:hAnsi="Cambria Math" w:cs="Times New Roman"/>
            <w:sz w:val="18"/>
            <w:szCs w:val="18"/>
          </w:rPr>
          <m:t>k</m:t>
        </m:r>
      </m:oMath>
      <w:r w:rsidR="008F1947">
        <w:rPr>
          <w:rFonts w:ascii="Times New Roman" w:hAnsi="Times New Roman" w:cs="Times New Roman"/>
          <w:bCs/>
          <w:sz w:val="18"/>
          <w:szCs w:val="18"/>
        </w:rPr>
        <w:t xml:space="preserve">-th bit position in the Broadcast TWT Link ID Bitmap subfield indicates that the negotiation for the TWT schedule does not apply for the </w:t>
      </w:r>
      <m:oMath>
        <m:r>
          <w:rPr>
            <w:rFonts w:ascii="Cambria Math" w:hAnsi="Cambria Math" w:cs="Times New Roman"/>
            <w:sz w:val="18"/>
            <w:szCs w:val="18"/>
          </w:rPr>
          <m:t>k</m:t>
        </m:r>
      </m:oMath>
      <w:r w:rsidR="008F1947">
        <w:rPr>
          <w:rFonts w:ascii="Times New Roman" w:hAnsi="Times New Roman" w:cs="Times New Roman"/>
          <w:bCs/>
          <w:sz w:val="18"/>
          <w:szCs w:val="18"/>
        </w:rPr>
        <w:t>-th link between the AP MLD and non-AP MLD</w:t>
      </w:r>
      <w:r w:rsidR="003D64AD">
        <w:rPr>
          <w:rFonts w:ascii="Times New Roman" w:hAnsi="Times New Roman" w:cs="Times New Roman"/>
          <w:bCs/>
          <w:sz w:val="18"/>
          <w:szCs w:val="18"/>
        </w:rPr>
        <w:t xml:space="preserve"> (#6879)</w:t>
      </w:r>
      <w:r w:rsidR="008F1947">
        <w:rPr>
          <w:rFonts w:ascii="Times New Roman" w:hAnsi="Times New Roman" w:cs="Times New Roman"/>
          <w:bCs/>
          <w:sz w:val="18"/>
          <w:szCs w:val="18"/>
        </w:rPr>
        <w:t xml:space="preserve">. </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9-7</w:t>
      </w:r>
      <w:r w:rsidR="00E97661">
        <w:rPr>
          <w:b/>
          <w:bCs/>
          <w:highlight w:val="yellow"/>
        </w:rPr>
        <w:t>68</w:t>
      </w:r>
      <w:r w:rsidRPr="002A37AA">
        <w:rPr>
          <w:b/>
          <w:bCs/>
          <w:highlight w:val="yellow"/>
        </w:rPr>
        <w:t xml:space="preserve"> (</w:t>
      </w:r>
      <w:r w:rsidR="0001105B" w:rsidRPr="0001105B">
        <w:rPr>
          <w:b/>
          <w:bCs/>
          <w:highlight w:val="yellow"/>
        </w:rPr>
        <w:t>Request Type field format in Broadcast TWT Parameter Set field</w:t>
      </w:r>
      <w:r w:rsidRPr="002A37AA">
        <w:rPr>
          <w:b/>
          <w:bCs/>
          <w:highlight w:val="yellow"/>
        </w:rPr>
        <w:t>) as follows:</w:t>
      </w:r>
    </w:p>
    <w:p w14:paraId="130F5849" w14:textId="46A4C1C6" w:rsidR="004A7694" w:rsidRDefault="00527369" w:rsidP="002A37AA">
      <w:pPr>
        <w:autoSpaceDE w:val="0"/>
        <w:autoSpaceDN w:val="0"/>
        <w:jc w:val="center"/>
      </w:pPr>
      <w:r w:rsidRPr="00527369">
        <w:t xml:space="preserve"> </w:t>
      </w:r>
      <w:r w:rsidR="007B5F1E">
        <w:object w:dxaOrig="10968" w:dyaOrig="1429" w14:anchorId="0C7296A0">
          <v:shape id="_x0000_i1029" type="#_x0000_t75" style="width:471.8pt;height:61.5pt" o:ole="">
            <v:imagedata r:id="rId15" o:title=""/>
          </v:shape>
          <o:OLEObject Type="Embed" ProgID="Visio.Drawing.15" ShapeID="_x0000_i1029" DrawAspect="Content" ObjectID="_1706043432" r:id="rId16"/>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6B24D74A" w:rsidR="003D64AD" w:rsidRPr="00DA2D25" w:rsidRDefault="003D64AD" w:rsidP="002A37AA">
      <w:pPr>
        <w:autoSpaceDE w:val="0"/>
        <w:autoSpaceDN w:val="0"/>
        <w:rPr>
          <w:rFonts w:ascii="Arial" w:hAnsi="Arial" w:cs="Arial"/>
          <w:b/>
          <w:bCs/>
          <w:sz w:val="20"/>
          <w:szCs w:val="18"/>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the TWT Wake Interval is equal to</w:t>
      </w:r>
      <w:proofErr w:type="gramStart"/>
      <w:r>
        <w:rPr>
          <w:b/>
          <w:bCs/>
          <w:highlight w:val="yellow"/>
        </w:rPr>
        <w:t>…..</w:t>
      </w:r>
      <w:proofErr w:type="gramEnd"/>
      <w:r>
        <w:rPr>
          <w:b/>
          <w:bCs/>
          <w:highlight w:val="yellow"/>
        </w:rPr>
        <w:t>)</w:t>
      </w:r>
      <w:r w:rsidRPr="002A37AA">
        <w:rPr>
          <w:b/>
          <w:bCs/>
          <w:highlight w:val="yellow"/>
        </w:rPr>
        <w:t>:</w:t>
      </w:r>
    </w:p>
    <w:p w14:paraId="1093ACFF" w14:textId="11026969"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lastRenderedPageBreak/>
        <w:t xml:space="preserve">The Broadcast TWT </w:t>
      </w:r>
      <w:r w:rsidR="00527369">
        <w:rPr>
          <w:rFonts w:ascii="Times New Roman" w:hAnsi="Times New Roman" w:cs="Times New Roman"/>
          <w:bCs/>
          <w:sz w:val="18"/>
          <w:szCs w:val="18"/>
        </w:rPr>
        <w:t>Enhanced Info</w:t>
      </w:r>
      <w:r>
        <w:rPr>
          <w:rFonts w:ascii="Times New Roman" w:hAnsi="Times New Roman" w:cs="Times New Roman"/>
          <w:bCs/>
          <w:sz w:val="18"/>
          <w:szCs w:val="18"/>
        </w:rPr>
        <w:t xml:space="preserve"> Present subfield indicates whether or not a Broadcast TWT </w:t>
      </w:r>
      <w:r w:rsidR="00527369">
        <w:rPr>
          <w:rFonts w:ascii="Times New Roman" w:hAnsi="Times New Roman" w:cs="Times New Roman"/>
          <w:bCs/>
          <w:sz w:val="18"/>
          <w:szCs w:val="18"/>
        </w:rPr>
        <w:t>Enhanced Info</w:t>
      </w:r>
      <w:r>
        <w:rPr>
          <w:rFonts w:ascii="Times New Roman" w:hAnsi="Times New Roman" w:cs="Times New Roman"/>
          <w:bCs/>
          <w:sz w:val="18"/>
          <w:szCs w:val="18"/>
        </w:rPr>
        <w:t xml:space="preserve"> subfield is present in the corresponding Broadcast TWT Parameter Set field. The Broadcast TWT </w:t>
      </w:r>
      <w:r w:rsidR="00527369">
        <w:rPr>
          <w:rFonts w:ascii="Times New Roman" w:hAnsi="Times New Roman" w:cs="Times New Roman"/>
          <w:bCs/>
          <w:sz w:val="18"/>
          <w:szCs w:val="18"/>
        </w:rPr>
        <w:t xml:space="preserve">Enhanced Info </w:t>
      </w:r>
      <w:r>
        <w:rPr>
          <w:rFonts w:ascii="Times New Roman" w:hAnsi="Times New Roman" w:cs="Times New Roman"/>
          <w:bCs/>
          <w:sz w:val="18"/>
          <w:szCs w:val="18"/>
        </w:rPr>
        <w:t xml:space="preserve">Present subfield is set to 1 if Broadcast TWT </w:t>
      </w:r>
      <w:r w:rsidR="00527369">
        <w:rPr>
          <w:rFonts w:ascii="Times New Roman" w:hAnsi="Times New Roman" w:cs="Times New Roman"/>
          <w:bCs/>
          <w:sz w:val="18"/>
          <w:szCs w:val="18"/>
        </w:rPr>
        <w:t xml:space="preserve">Enhanced Info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4CD06CA6" w14:textId="4053B361" w:rsidR="002A37AA" w:rsidRDefault="002A37AA" w:rsidP="002A37AA">
      <w:pPr>
        <w:autoSpaceDE w:val="0"/>
        <w:autoSpaceDN w:val="0"/>
        <w:rPr>
          <w:rFonts w:ascii="Arial" w:hAnsi="Arial" w:cs="Arial"/>
          <w:b/>
          <w:bCs/>
        </w:rPr>
      </w:pPr>
      <w:r w:rsidRPr="00747BAB">
        <w:rPr>
          <w:rFonts w:ascii="Arial" w:hAnsi="Arial" w:cs="Arial"/>
          <w:b/>
          <w:bCs/>
        </w:rPr>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717DFB44" w:rsidR="00463271" w:rsidRDefault="00463271"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44CBD23"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5A45E7">
        <w:rPr>
          <w:rFonts w:ascii="Times New Roman" w:hAnsi="Times New Roman" w:cs="Times New Roman"/>
          <w:bCs/>
          <w:sz w:val="18"/>
          <w:szCs w:val="18"/>
        </w:rPr>
        <w:t>except the following:</w:t>
      </w:r>
    </w:p>
    <w:p w14:paraId="5E50D0A9" w14:textId="6618D429"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Broadcast TWT Link ID Bitmap subfield in the Broadcast TWT Parameter Set field corresponding to the broadcast TWT schedule.</w:t>
      </w:r>
    </w:p>
    <w:p w14:paraId="04C2BFB8" w14:textId="38A883C0"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Broadcast TWT Link ID Bitmap subfield in the Broadcast TWT Parameter Set field transmitted by </w:t>
      </w:r>
      <w:r w:rsidR="00613AAD">
        <w:rPr>
          <w:rFonts w:ascii="Times New Roman" w:hAnsi="Times New Roman" w:cs="Times New Roman"/>
          <w:bCs/>
          <w:sz w:val="18"/>
          <w:szCs w:val="18"/>
        </w:rPr>
        <w:t>the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The Target Wake Time field in the Broadcast TWT Parameter Set field shall be in reference to the TSF time of the respective links that are indicated in the Broadcast TWT Link ID Bitmap.</w:t>
      </w:r>
      <w:r w:rsidR="008F1947">
        <w:rPr>
          <w:rFonts w:ascii="Times New Roman" w:hAnsi="Times New Roman" w:cs="Times New Roman"/>
          <w:bCs/>
          <w:sz w:val="18"/>
          <w:szCs w:val="18"/>
        </w:rPr>
        <w:t xml:space="preserve"> </w:t>
      </w:r>
    </w:p>
    <w:p w14:paraId="61993DBD" w14:textId="496C0A52"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Broadcast TWT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Broadcast TWT Link ID Bitmap subfield that indicates the same or different sets of links </w:t>
      </w:r>
      <w:r w:rsidR="00FA7D1D">
        <w:rPr>
          <w:rFonts w:ascii="Times New Roman" w:hAnsi="Times New Roman" w:cs="Times New Roman"/>
          <w:bCs/>
          <w:sz w:val="18"/>
          <w:szCs w:val="18"/>
        </w:rPr>
        <w:t xml:space="preserve">as that of received Broadcast TWT Link ID Bitmap 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a Broadcast TWT Link ID Bitmap that indicates the same set of links as that indicated in the received Broadcast TWT Parameter Set field if the TWT Setup Command field in the Request Type field in the corresponding Broadcast TWT Parameter Set field in the response frame is set to Accept TWT or Reject TWT.</w:t>
      </w:r>
    </w:p>
    <w:p w14:paraId="1B5DD2D6" w14:textId="188151B5" w:rsidR="003F6B19" w:rsidRDefault="001A4517"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For a </w:t>
      </w:r>
      <w:r w:rsidR="0001105B">
        <w:rPr>
          <w:rFonts w:ascii="Times New Roman" w:hAnsi="Times New Roman" w:cs="Times New Roman"/>
          <w:bCs/>
          <w:sz w:val="18"/>
          <w:szCs w:val="18"/>
        </w:rPr>
        <w:t>b</w:t>
      </w:r>
      <w:r>
        <w:rPr>
          <w:rFonts w:ascii="Times New Roman" w:hAnsi="Times New Roman" w:cs="Times New Roman"/>
          <w:bCs/>
          <w:sz w:val="18"/>
          <w:szCs w:val="18"/>
        </w:rPr>
        <w:t xml:space="preserve">roadcast TWT element, if at least one Broadcast TWT Parameter Set field in the broadcast TWT element contains a Broadcast TWT Link ID Bitmap subfield, </w:t>
      </w:r>
      <w:r w:rsidR="0001105B">
        <w:rPr>
          <w:rFonts w:ascii="Times New Roman" w:hAnsi="Times New Roman" w:cs="Times New Roman"/>
          <w:bCs/>
          <w:sz w:val="18"/>
          <w:szCs w:val="18"/>
        </w:rPr>
        <w:t xml:space="preserve">then </w:t>
      </w:r>
      <w:r>
        <w:rPr>
          <w:rFonts w:ascii="Times New Roman" w:hAnsi="Times New Roman" w:cs="Times New Roman"/>
          <w:bCs/>
          <w:sz w:val="18"/>
          <w:szCs w:val="18"/>
        </w:rPr>
        <w:t xml:space="preserve">the Link ID Bitmap Present subfield in the Control field of the broadcast TWT element is set to 1; otherwise, the Link ID Bitmap Present subfield is set to 0. </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42D9085D"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r-TWT scheduled STA, in the context of multi-link operation, 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section.</w:t>
      </w:r>
    </w:p>
    <w:p w14:paraId="7E692258" w14:textId="6AB1BF25" w:rsidR="004171FA" w:rsidRDefault="00737D3E" w:rsidP="002A37AA">
      <w:pPr>
        <w:rPr>
          <w:rFonts w:ascii="Times New Roman" w:hAnsi="Times New Roman" w:cs="Times New Roman"/>
          <w:bCs/>
          <w:sz w:val="18"/>
          <w:szCs w:val="18"/>
        </w:rPr>
      </w:pPr>
      <w:r>
        <w:rPr>
          <w:rFonts w:ascii="Times New Roman" w:hAnsi="Times New Roman" w:cs="Times New Roman"/>
          <w:bCs/>
          <w:sz w:val="18"/>
          <w:szCs w:val="18"/>
        </w:rPr>
        <w:t xml:space="preserve">For </w:t>
      </w:r>
      <w:r w:rsidR="004514B2">
        <w:rPr>
          <w:rFonts w:ascii="Times New Roman" w:hAnsi="Times New Roman" w:cs="Times New Roman"/>
          <w:bCs/>
          <w:sz w:val="18"/>
          <w:szCs w:val="18"/>
        </w:rPr>
        <w:t xml:space="preserve">restricted </w:t>
      </w:r>
      <w:r w:rsidR="00F47019">
        <w:rPr>
          <w:rFonts w:ascii="Times New Roman" w:hAnsi="Times New Roman" w:cs="Times New Roman"/>
          <w:bCs/>
          <w:sz w:val="18"/>
          <w:szCs w:val="18"/>
        </w:rPr>
        <w:t xml:space="preserve">TWT </w:t>
      </w:r>
      <w:r>
        <w:rPr>
          <w:rFonts w:ascii="Times New Roman" w:hAnsi="Times New Roman" w:cs="Times New Roman"/>
          <w:bCs/>
          <w:sz w:val="18"/>
          <w:szCs w:val="18"/>
        </w:rPr>
        <w:t xml:space="preserve">operation between an AP MLD and </w:t>
      </w:r>
      <w:r w:rsidR="004514B2">
        <w:rPr>
          <w:rFonts w:ascii="Times New Roman" w:hAnsi="Times New Roman" w:cs="Times New Roman"/>
          <w:bCs/>
          <w:sz w:val="18"/>
          <w:szCs w:val="18"/>
        </w:rPr>
        <w:t>a</w:t>
      </w:r>
      <w:r>
        <w:rPr>
          <w:rFonts w:ascii="Times New Roman" w:hAnsi="Times New Roman" w:cs="Times New Roman"/>
          <w:bCs/>
          <w:sz w:val="18"/>
          <w:szCs w:val="18"/>
        </w:rPr>
        <w:t xml:space="preserve"> non-AP MLD, the AP MLD or the non-AP MLD should not transmit a TWT element </w:t>
      </w:r>
      <w:r w:rsidR="004171FA">
        <w:rPr>
          <w:rFonts w:ascii="Times New Roman" w:hAnsi="Times New Roman" w:cs="Times New Roman"/>
          <w:bCs/>
          <w:sz w:val="18"/>
          <w:szCs w:val="18"/>
        </w:rPr>
        <w:t xml:space="preserve">over any of the links between them that sets </w:t>
      </w:r>
      <w:r w:rsidR="0042595E">
        <w:rPr>
          <w:rFonts w:ascii="Times New Roman" w:hAnsi="Times New Roman" w:cs="Times New Roman"/>
          <w:bCs/>
          <w:sz w:val="18"/>
          <w:szCs w:val="18"/>
        </w:rPr>
        <w:t xml:space="preserve">the </w:t>
      </w:r>
      <m:oMath>
        <m:r>
          <w:rPr>
            <w:rFonts w:ascii="Cambria Math" w:hAnsi="Cambria Math" w:cs="Times New Roman"/>
            <w:sz w:val="18"/>
            <w:szCs w:val="18"/>
          </w:rPr>
          <m:t>k</m:t>
        </m:r>
      </m:oMath>
      <w:r w:rsidR="0042595E">
        <w:rPr>
          <w:rFonts w:ascii="Times New Roman" w:hAnsi="Times New Roman" w:cs="Times New Roman"/>
          <w:bCs/>
          <w:sz w:val="18"/>
          <w:szCs w:val="18"/>
        </w:rPr>
        <w:t>-th</w:t>
      </w:r>
      <w:r w:rsidR="004171FA">
        <w:rPr>
          <w:rFonts w:ascii="Times New Roman" w:hAnsi="Times New Roman" w:cs="Times New Roman"/>
          <w:bCs/>
          <w:sz w:val="18"/>
          <w:szCs w:val="18"/>
        </w:rPr>
        <w:t xml:space="preserve"> </w:t>
      </w:r>
      <w:r w:rsidR="0042595E">
        <w:rPr>
          <w:rFonts w:ascii="Times New Roman" w:hAnsi="Times New Roman" w:cs="Times New Roman"/>
          <w:bCs/>
          <w:sz w:val="18"/>
          <w:szCs w:val="18"/>
        </w:rPr>
        <w:t xml:space="preserve">bit </w:t>
      </w:r>
      <w:r w:rsidR="004171FA">
        <w:rPr>
          <w:rFonts w:ascii="Times New Roman" w:hAnsi="Times New Roman" w:cs="Times New Roman"/>
          <w:bCs/>
          <w:sz w:val="18"/>
          <w:szCs w:val="18"/>
        </w:rPr>
        <w:t>in the Restricted TWT DL TID Bitmap</w:t>
      </w:r>
      <w:r w:rsidR="004514B2">
        <w:rPr>
          <w:rFonts w:ascii="Times New Roman" w:hAnsi="Times New Roman" w:cs="Times New Roman"/>
          <w:bCs/>
          <w:sz w:val="18"/>
          <w:szCs w:val="18"/>
        </w:rPr>
        <w:t xml:space="preserve"> subfield</w:t>
      </w:r>
      <w:r w:rsidR="004171FA">
        <w:rPr>
          <w:rFonts w:ascii="Times New Roman" w:hAnsi="Times New Roman" w:cs="Times New Roman"/>
          <w:bCs/>
          <w:sz w:val="18"/>
          <w:szCs w:val="18"/>
        </w:rPr>
        <w:t xml:space="preserve"> or Restricted TWT UL TID Bitmap subfield</w:t>
      </w:r>
      <w:r w:rsidR="0042595E">
        <w:rPr>
          <w:rFonts w:ascii="Times New Roman" w:hAnsi="Times New Roman" w:cs="Times New Roman"/>
          <w:bCs/>
          <w:sz w:val="18"/>
          <w:szCs w:val="18"/>
        </w:rPr>
        <w:t>, if present,</w:t>
      </w:r>
      <w:r w:rsidR="004171FA">
        <w:rPr>
          <w:rFonts w:ascii="Times New Roman" w:hAnsi="Times New Roman" w:cs="Times New Roman"/>
          <w:bCs/>
          <w:sz w:val="18"/>
          <w:szCs w:val="18"/>
        </w:rPr>
        <w:t xml:space="preserve"> to 1 if the TID </w:t>
      </w:r>
      <m:oMath>
        <m:r>
          <w:rPr>
            <w:rFonts w:ascii="Cambria Math" w:hAnsi="Cambria Math" w:cs="Times New Roman"/>
            <w:sz w:val="18"/>
            <w:szCs w:val="18"/>
          </w:rPr>
          <m:t>k</m:t>
        </m:r>
      </m:oMath>
      <w:r w:rsidR="0042595E">
        <w:rPr>
          <w:rFonts w:ascii="Times New Roman" w:hAnsi="Times New Roman" w:cs="Times New Roman"/>
          <w:bCs/>
          <w:sz w:val="18"/>
          <w:szCs w:val="18"/>
        </w:rPr>
        <w:t xml:space="preserve"> is not mapped</w:t>
      </w:r>
      <w:r w:rsidR="008609A3">
        <w:rPr>
          <w:rFonts w:ascii="Times New Roman" w:hAnsi="Times New Roman" w:cs="Times New Roman"/>
          <w:bCs/>
          <w:sz w:val="18"/>
          <w:szCs w:val="18"/>
        </w:rPr>
        <w:t>,</w:t>
      </w:r>
      <w:r w:rsidR="0042595E">
        <w:rPr>
          <w:rFonts w:ascii="Times New Roman" w:hAnsi="Times New Roman" w:cs="Times New Roman"/>
          <w:bCs/>
          <w:sz w:val="18"/>
          <w:szCs w:val="18"/>
        </w:rPr>
        <w:t xml:space="preserve"> </w:t>
      </w:r>
      <w:r w:rsidR="004514B2">
        <w:rPr>
          <w:rFonts w:ascii="Times New Roman" w:hAnsi="Times New Roman" w:cs="Times New Roman"/>
          <w:bCs/>
          <w:sz w:val="18"/>
          <w:szCs w:val="18"/>
        </w:rPr>
        <w:t>through TID-to-Link mapping</w:t>
      </w:r>
      <w:r w:rsidR="008609A3">
        <w:rPr>
          <w:rFonts w:ascii="Times New Roman" w:hAnsi="Times New Roman" w:cs="Times New Roman"/>
          <w:bCs/>
          <w:sz w:val="18"/>
          <w:szCs w:val="18"/>
        </w:rPr>
        <w:t>,</w:t>
      </w:r>
      <w:r w:rsidR="004514B2">
        <w:rPr>
          <w:rFonts w:ascii="Times New Roman" w:hAnsi="Times New Roman" w:cs="Times New Roman"/>
          <w:bCs/>
          <w:sz w:val="18"/>
          <w:szCs w:val="18"/>
        </w:rPr>
        <w:t xml:space="preserve"> </w:t>
      </w:r>
      <w:r w:rsidR="0042595E">
        <w:rPr>
          <w:rFonts w:ascii="Times New Roman" w:hAnsi="Times New Roman" w:cs="Times New Roman"/>
          <w:bCs/>
          <w:sz w:val="18"/>
          <w:szCs w:val="18"/>
        </w:rPr>
        <w:t>on the desired link</w:t>
      </w:r>
      <w:r w:rsidR="004514B2">
        <w:rPr>
          <w:rFonts w:ascii="Times New Roman" w:hAnsi="Times New Roman" w:cs="Times New Roman"/>
          <w:bCs/>
          <w:sz w:val="18"/>
          <w:szCs w:val="18"/>
        </w:rPr>
        <w:t xml:space="preserve"> for which the restricted TWT schedule is being negotiated</w:t>
      </w:r>
      <w:r w:rsidR="0042595E">
        <w:rPr>
          <w:rFonts w:ascii="Times New Roman" w:hAnsi="Times New Roman" w:cs="Times New Roman"/>
          <w:bCs/>
          <w:sz w:val="18"/>
          <w:szCs w:val="18"/>
        </w:rPr>
        <w:t>.</w:t>
      </w:r>
      <w:r w:rsidR="004514B2">
        <w:rPr>
          <w:rFonts w:ascii="Times New Roman" w:hAnsi="Times New Roman" w:cs="Times New Roman"/>
          <w:bCs/>
          <w:sz w:val="18"/>
          <w:szCs w:val="18"/>
        </w:rPr>
        <w:t xml:space="preserve"> Moreover, the AP MLD or the non-AP MLD should not transmit a TWT element over any of the links between them that sets the DL TID Bitmap Valid </w:t>
      </w:r>
      <w:r w:rsidR="008609A3">
        <w:rPr>
          <w:rFonts w:ascii="Times New Roman" w:hAnsi="Times New Roman" w:cs="Times New Roman"/>
          <w:bCs/>
          <w:sz w:val="18"/>
          <w:szCs w:val="18"/>
        </w:rPr>
        <w:t xml:space="preserve">subfield </w:t>
      </w:r>
      <w:r w:rsidR="004514B2">
        <w:rPr>
          <w:rFonts w:ascii="Times New Roman" w:hAnsi="Times New Roman" w:cs="Times New Roman"/>
          <w:bCs/>
          <w:sz w:val="18"/>
          <w:szCs w:val="18"/>
        </w:rPr>
        <w:t>or UL TID Bitmap Valid subfield, if present, to 1 if any of the TIDs is not mapped on the desired link</w:t>
      </w:r>
      <w:r w:rsidR="00497194">
        <w:rPr>
          <w:rFonts w:ascii="Times New Roman" w:hAnsi="Times New Roman" w:cs="Times New Roman"/>
          <w:bCs/>
          <w:sz w:val="18"/>
          <w:szCs w:val="18"/>
        </w:rPr>
        <w:t xml:space="preserve"> (#6879)</w:t>
      </w:r>
      <w:r w:rsidR="004514B2">
        <w:rPr>
          <w:rFonts w:ascii="Times New Roman" w:hAnsi="Times New Roman" w:cs="Times New Roman"/>
          <w:bCs/>
          <w:sz w:val="18"/>
          <w:szCs w:val="18"/>
        </w:rPr>
        <w:t>.</w:t>
      </w:r>
      <w:r w:rsidR="008609A3">
        <w:rPr>
          <w:rFonts w:ascii="Times New Roman" w:hAnsi="Times New Roman" w:cs="Times New Roman"/>
          <w:bCs/>
          <w:sz w:val="18"/>
          <w:szCs w:val="18"/>
        </w:rPr>
        <w:t xml:space="preserve"> </w:t>
      </w:r>
    </w:p>
    <w:p w14:paraId="30840EFD" w14:textId="77777777" w:rsidR="00202934" w:rsidRPr="00B74635" w:rsidRDefault="00202934" w:rsidP="002A37AA">
      <w:pPr>
        <w:rPr>
          <w:bCs/>
          <w:color w:val="000000"/>
          <w:sz w:val="20"/>
          <w:szCs w:val="20"/>
        </w:rPr>
      </w:pPr>
    </w:p>
    <w:sectPr w:rsidR="00202934" w:rsidRPr="00B7463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7643B" w14:textId="77777777" w:rsidR="003D36B0" w:rsidRDefault="003D36B0">
      <w:pPr>
        <w:spacing w:after="0" w:line="240" w:lineRule="auto"/>
      </w:pPr>
      <w:r>
        <w:separator/>
      </w:r>
    </w:p>
  </w:endnote>
  <w:endnote w:type="continuationSeparator" w:id="0">
    <w:p w14:paraId="0B0253D6" w14:textId="77777777" w:rsidR="003D36B0" w:rsidRDefault="003D36B0">
      <w:pPr>
        <w:spacing w:after="0" w:line="240" w:lineRule="auto"/>
      </w:pPr>
      <w:r>
        <w:continuationSeparator/>
      </w:r>
    </w:p>
  </w:endnote>
  <w:endnote w:type="continuationNotice" w:id="1">
    <w:p w14:paraId="6871B4DC" w14:textId="77777777" w:rsidR="003D36B0" w:rsidRDefault="003D3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A93A389"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6F0210">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845F" w14:textId="77777777" w:rsidR="003D36B0" w:rsidRDefault="003D36B0">
      <w:pPr>
        <w:spacing w:after="0" w:line="240" w:lineRule="auto"/>
      </w:pPr>
      <w:r>
        <w:separator/>
      </w:r>
    </w:p>
  </w:footnote>
  <w:footnote w:type="continuationSeparator" w:id="0">
    <w:p w14:paraId="7A1CD451" w14:textId="77777777" w:rsidR="003D36B0" w:rsidRDefault="003D36B0">
      <w:pPr>
        <w:spacing w:after="0" w:line="240" w:lineRule="auto"/>
      </w:pPr>
      <w:r>
        <w:continuationSeparator/>
      </w:r>
    </w:p>
  </w:footnote>
  <w:footnote w:type="continuationNotice" w:id="1">
    <w:p w14:paraId="02C4A711" w14:textId="77777777" w:rsidR="003D36B0" w:rsidRDefault="003D3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E1B6D68" w:rsidR="00AE2176" w:rsidRPr="00DE6B44" w:rsidRDefault="00DA108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6943A3">
      <w:rPr>
        <w:rFonts w:ascii="Times New Roman" w:eastAsia="Malgun Gothic" w:hAnsi="Times New Roman" w:cs="Times New Roman"/>
        <w:b/>
        <w:sz w:val="28"/>
        <w:szCs w:val="20"/>
      </w:rPr>
      <w:t xml:space="preserve"> </w:t>
    </w:r>
    <w:r w:rsidR="00AE2176">
      <w:rPr>
        <w:rFonts w:ascii="Times New Roman" w:eastAsia="Malgun Gothic" w:hAnsi="Times New Roman" w:cs="Times New Roman"/>
        <w:b/>
        <w:sz w:val="28"/>
        <w:szCs w:val="20"/>
      </w:rPr>
      <w:t>202</w:t>
    </w:r>
    <w:r w:rsidR="006943A3">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w:t>
    </w:r>
    <w:r w:rsidR="003D64AD">
      <w:rPr>
        <w:rFonts w:ascii="Times New Roman" w:eastAsia="Malgun Gothic" w:hAnsi="Times New Roman" w:cs="Times New Roman"/>
        <w:b/>
        <w:sz w:val="28"/>
        <w:szCs w:val="20"/>
        <w:lang w:val="en-GB"/>
      </w:rPr>
      <w:t>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217"/>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936"/>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5D9"/>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8C66-DF26-48FF-8B35-9FDCA3CB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1500</Words>
  <Characters>8552</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dcterms:created xsi:type="dcterms:W3CDTF">2022-02-11T04:25:00Z</dcterms:created>
  <dcterms:modified xsi:type="dcterms:W3CDTF">2022-02-11T06:10:00Z</dcterms:modified>
</cp:coreProperties>
</file>