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w:t>
      </w:r>
      <w:bookmarkStart w:id="0" w:name="_GoBack"/>
      <w:bookmarkEnd w:id="0"/>
      <w:r>
        <w:t>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D377B5">
            <w:pPr>
              <w:pStyle w:val="T2"/>
            </w:pPr>
            <w:r>
              <w:t>Proposed</w:t>
            </w:r>
            <w:r w:rsidR="00D145C6">
              <w:t xml:space="preserve"> </w:t>
            </w:r>
            <w:r>
              <w:t>r</w:t>
            </w:r>
            <w:r w:rsidR="00D145C6">
              <w:t xml:space="preserve">esolution </w:t>
            </w:r>
            <w:r>
              <w:t>for</w:t>
            </w:r>
            <w:r w:rsidR="00C67478">
              <w:t xml:space="preserve"> </w:t>
            </w:r>
            <w:proofErr w:type="spellStart"/>
            <w:r w:rsidR="00D377B5">
              <w:t>TGbe</w:t>
            </w:r>
            <w:proofErr w:type="spellEnd"/>
            <w:r w:rsidR="00F60DD0">
              <w:t xml:space="preserve"> CC3</w:t>
            </w:r>
            <w:r w:rsidR="00D377B5">
              <w:t>6</w:t>
            </w:r>
            <w:r w:rsidR="00F60DD0">
              <w:t xml:space="preserve"> comments</w:t>
            </w:r>
            <w:r w:rsidR="00A813C5">
              <w:t xml:space="preserve"> on clause 3</w:t>
            </w:r>
            <w:r w:rsidR="00602E7C">
              <w:t>6</w:t>
            </w:r>
          </w:p>
        </w:tc>
      </w:tr>
      <w:tr w:rsidR="00CA09B2" w:rsidTr="00A525F0">
        <w:trPr>
          <w:trHeight w:val="359"/>
          <w:jc w:val="center"/>
        </w:trPr>
        <w:tc>
          <w:tcPr>
            <w:tcW w:w="9576" w:type="dxa"/>
            <w:gridSpan w:val="5"/>
            <w:vAlign w:val="center"/>
          </w:tcPr>
          <w:p w:rsidR="00CA09B2" w:rsidRPr="00977061" w:rsidRDefault="00CA09B2" w:rsidP="00C4287D">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D377B5">
              <w:rPr>
                <w:b w:val="0"/>
                <w:sz w:val="24"/>
                <w:szCs w:val="24"/>
              </w:rPr>
              <w:t>2</w:t>
            </w:r>
            <w:r w:rsidR="00965FF9" w:rsidRPr="00977061">
              <w:rPr>
                <w:b w:val="0"/>
                <w:sz w:val="24"/>
                <w:szCs w:val="24"/>
              </w:rPr>
              <w:t>-</w:t>
            </w:r>
            <w:r w:rsidR="00C4287D">
              <w:rPr>
                <w:b w:val="0"/>
                <w:sz w:val="24"/>
                <w:szCs w:val="24"/>
              </w:rPr>
              <w:t>01</w:t>
            </w:r>
            <w:r w:rsidR="00965FF9" w:rsidRPr="00977061">
              <w:rPr>
                <w:b w:val="0"/>
                <w:sz w:val="24"/>
                <w:szCs w:val="24"/>
              </w:rPr>
              <w:t>-</w:t>
            </w:r>
            <w:r w:rsidR="00C4287D">
              <w:rPr>
                <w:b w:val="0"/>
                <w:sz w:val="24"/>
                <w:szCs w:val="24"/>
              </w:rPr>
              <w:t>05</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A09B2" w:rsidP="005C2927">
            <w:pPr>
              <w:pStyle w:val="T2"/>
              <w:spacing w:after="0"/>
              <w:ind w:left="0" w:right="0"/>
              <w:jc w:val="left"/>
              <w:rPr>
                <w:b w:val="0"/>
                <w:sz w:val="22"/>
                <w:szCs w:val="22"/>
              </w:rPr>
            </w:pP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 xml:space="preserve">resolution for </w:t>
      </w:r>
      <w:r w:rsidR="00B87825">
        <w:rPr>
          <w:rFonts w:ascii="Times New Roman" w:hAnsi="Times New Roman"/>
          <w:b w:val="0"/>
          <w:i w:val="0"/>
          <w:sz w:val="24"/>
          <w:szCs w:val="24"/>
        </w:rPr>
        <w:t xml:space="preserve">the following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BB7717">
        <w:rPr>
          <w:rFonts w:ascii="Times New Roman" w:hAnsi="Times New Roman"/>
          <w:b w:val="0"/>
          <w:i w:val="0"/>
          <w:sz w:val="24"/>
          <w:szCs w:val="24"/>
        </w:rPr>
        <w:t xml:space="preserve"> 4846</w:t>
      </w:r>
      <w:r w:rsidR="00DB0051">
        <w:rPr>
          <w:rFonts w:ascii="Times New Roman" w:hAnsi="Times New Roman"/>
          <w:b w:val="0"/>
          <w:i w:val="0"/>
          <w:sz w:val="24"/>
          <w:szCs w:val="24"/>
        </w:rPr>
        <w:t xml:space="preserve">, </w:t>
      </w:r>
      <w:r w:rsidR="00527283">
        <w:rPr>
          <w:rFonts w:ascii="Times New Roman" w:hAnsi="Times New Roman"/>
          <w:b w:val="0"/>
          <w:i w:val="0"/>
          <w:sz w:val="24"/>
          <w:szCs w:val="24"/>
        </w:rPr>
        <w:t>7755</w:t>
      </w:r>
      <w:r w:rsidR="00A0672E">
        <w:rPr>
          <w:rFonts w:ascii="Times New Roman" w:hAnsi="Times New Roman"/>
          <w:b w:val="0"/>
          <w:i w:val="0"/>
          <w:sz w:val="24"/>
          <w:szCs w:val="24"/>
        </w:rPr>
        <w:t xml:space="preserve">, 8140, </w:t>
      </w:r>
      <w:r w:rsidR="00FF4CF5">
        <w:rPr>
          <w:rFonts w:ascii="Times New Roman" w:hAnsi="Times New Roman"/>
          <w:b w:val="0"/>
          <w:i w:val="0"/>
          <w:sz w:val="24"/>
          <w:szCs w:val="24"/>
        </w:rPr>
        <w:t>4635</w:t>
      </w:r>
      <w:r w:rsidR="00A75E6A">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w:t>
      </w:r>
      <w:r w:rsidR="00BD061A">
        <w:rPr>
          <w:rFonts w:ascii="Times New Roman" w:hAnsi="Times New Roman"/>
          <w:b w:val="0"/>
          <w:i w:val="0"/>
          <w:sz w:val="24"/>
          <w:szCs w:val="24"/>
        </w:rPr>
        <w:t xml:space="preserve"> proposed changes are based on P802.11be/D1.31</w:t>
      </w:r>
      <w:r w:rsidR="00F60DD0">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C4287D" w:rsidRDefault="00C4287D" w:rsidP="00C4287D">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updated the proposed resolution of CID 4635</w:t>
      </w:r>
    </w:p>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AC61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rPr>
                <w:sz w:val="24"/>
                <w:szCs w:val="24"/>
                <w:lang w:val="en-US"/>
              </w:rPr>
            </w:pPr>
            <w:r w:rsidRPr="001E491B">
              <w:rPr>
                <w:sz w:val="24"/>
                <w:szCs w:val="24"/>
                <w:lang w:val="en-US"/>
              </w:rPr>
              <w:t>Proposed Change</w:t>
            </w:r>
          </w:p>
        </w:tc>
      </w:tr>
      <w:tr w:rsidR="005A04EC" w:rsidRPr="001E491B" w:rsidTr="00AC612F">
        <w:trPr>
          <w:trHeight w:val="1223"/>
          <w:jc w:val="center"/>
        </w:trPr>
        <w:tc>
          <w:tcPr>
            <w:tcW w:w="364" w:type="pct"/>
            <w:shd w:val="clear" w:color="auto" w:fill="auto"/>
          </w:tcPr>
          <w:p w:rsidR="005A04EC" w:rsidRPr="001E491B" w:rsidRDefault="00BB7717" w:rsidP="00C67478">
            <w:pPr>
              <w:jc w:val="center"/>
              <w:rPr>
                <w:sz w:val="24"/>
                <w:szCs w:val="24"/>
                <w:lang w:val="en-US"/>
              </w:rPr>
            </w:pPr>
            <w:r>
              <w:rPr>
                <w:sz w:val="24"/>
                <w:szCs w:val="24"/>
                <w:lang w:val="en-US"/>
              </w:rPr>
              <w:t>4846</w:t>
            </w:r>
          </w:p>
        </w:tc>
        <w:tc>
          <w:tcPr>
            <w:tcW w:w="686" w:type="pct"/>
            <w:shd w:val="clear" w:color="auto" w:fill="auto"/>
          </w:tcPr>
          <w:p w:rsidR="005A04EC" w:rsidRPr="001E491B" w:rsidRDefault="00BB7717" w:rsidP="00AC612F">
            <w:pPr>
              <w:jc w:val="center"/>
              <w:rPr>
                <w:sz w:val="24"/>
                <w:szCs w:val="24"/>
                <w:lang w:val="en-US"/>
              </w:rPr>
            </w:pPr>
            <w:r>
              <w:rPr>
                <w:sz w:val="24"/>
                <w:szCs w:val="24"/>
                <w:lang w:val="en-US"/>
              </w:rPr>
              <w:t>36.3.11.4</w:t>
            </w:r>
          </w:p>
        </w:tc>
        <w:tc>
          <w:tcPr>
            <w:tcW w:w="412" w:type="pct"/>
            <w:shd w:val="clear" w:color="auto" w:fill="auto"/>
          </w:tcPr>
          <w:p w:rsidR="005A04EC" w:rsidRPr="001E491B" w:rsidRDefault="00BB7717" w:rsidP="00AC612F">
            <w:pPr>
              <w:jc w:val="center"/>
              <w:rPr>
                <w:sz w:val="24"/>
                <w:szCs w:val="24"/>
                <w:lang w:val="en-US"/>
              </w:rPr>
            </w:pPr>
            <w:r>
              <w:rPr>
                <w:sz w:val="24"/>
                <w:szCs w:val="24"/>
                <w:lang w:val="en-US"/>
              </w:rPr>
              <w:t>403</w:t>
            </w:r>
          </w:p>
        </w:tc>
        <w:tc>
          <w:tcPr>
            <w:tcW w:w="412" w:type="pct"/>
            <w:shd w:val="clear" w:color="auto" w:fill="auto"/>
          </w:tcPr>
          <w:p w:rsidR="005A04EC" w:rsidRPr="001E491B" w:rsidRDefault="00BB7717" w:rsidP="00AC612F">
            <w:pPr>
              <w:jc w:val="center"/>
              <w:rPr>
                <w:sz w:val="24"/>
                <w:szCs w:val="24"/>
                <w:lang w:val="en-US"/>
              </w:rPr>
            </w:pPr>
            <w:r>
              <w:rPr>
                <w:sz w:val="24"/>
                <w:szCs w:val="24"/>
                <w:lang w:val="en-US"/>
              </w:rPr>
              <w:t>25</w:t>
            </w:r>
          </w:p>
        </w:tc>
        <w:tc>
          <w:tcPr>
            <w:tcW w:w="1381" w:type="pct"/>
            <w:shd w:val="clear" w:color="auto" w:fill="auto"/>
          </w:tcPr>
          <w:p w:rsidR="005A04EC" w:rsidRPr="001E491B" w:rsidRDefault="00BB7717" w:rsidP="00AC612F">
            <w:pPr>
              <w:rPr>
                <w:sz w:val="24"/>
                <w:szCs w:val="24"/>
                <w:lang w:val="en-US"/>
              </w:rPr>
            </w:pPr>
            <w:r w:rsidRPr="00BB7717">
              <w:rPr>
                <w:sz w:val="24"/>
                <w:szCs w:val="24"/>
                <w:lang w:val="en-US"/>
              </w:rPr>
              <w:t>In the reference title, the gamma term is missed. Add it.</w:t>
            </w:r>
          </w:p>
        </w:tc>
        <w:tc>
          <w:tcPr>
            <w:tcW w:w="1745" w:type="pct"/>
            <w:shd w:val="clear" w:color="auto" w:fill="auto"/>
          </w:tcPr>
          <w:p w:rsidR="00BB7717" w:rsidRPr="00BB7717" w:rsidRDefault="00BB7717" w:rsidP="00BB7717">
            <w:pPr>
              <w:rPr>
                <w:sz w:val="24"/>
                <w:szCs w:val="24"/>
                <w:lang w:val="en-US"/>
              </w:rPr>
            </w:pPr>
            <w:r w:rsidRPr="00BB7717">
              <w:rPr>
                <w:sz w:val="24"/>
                <w:szCs w:val="24"/>
                <w:lang w:val="en-US"/>
              </w:rPr>
              <w:t>modify the reference title as following</w:t>
            </w:r>
          </w:p>
          <w:p w:rsidR="00BB7717" w:rsidRPr="00BB7717" w:rsidRDefault="00BB7717" w:rsidP="00BB7717">
            <w:pPr>
              <w:rPr>
                <w:sz w:val="24"/>
                <w:szCs w:val="24"/>
                <w:lang w:val="en-US"/>
              </w:rPr>
            </w:pPr>
          </w:p>
          <w:p w:rsidR="005A04EC" w:rsidRPr="001E491B" w:rsidRDefault="00BB7717" w:rsidP="00BB7717">
            <w:pPr>
              <w:rPr>
                <w:sz w:val="24"/>
                <w:szCs w:val="24"/>
                <w:lang w:val="en-US"/>
              </w:rPr>
            </w:pPr>
            <w:r w:rsidRPr="00BB7717">
              <w:rPr>
                <w:sz w:val="24"/>
                <w:szCs w:val="24"/>
                <w:lang w:val="en-US"/>
              </w:rPr>
              <w:t>" Table 36-27 ((CH_BANDWIDTH and for pre-EHT modulated fields)"</w:t>
            </w:r>
          </w:p>
        </w:tc>
      </w:tr>
    </w:tbl>
    <w:p w:rsidR="005A04EC" w:rsidRDefault="005A04EC" w:rsidP="007F2FDA">
      <w:pPr>
        <w:rPr>
          <w:sz w:val="24"/>
          <w:szCs w:val="24"/>
        </w:rPr>
      </w:pPr>
    </w:p>
    <w:p w:rsidR="005A04EC" w:rsidRDefault="005A04EC" w:rsidP="005A04EC">
      <w:pPr>
        <w:spacing w:after="240"/>
        <w:jc w:val="both"/>
        <w:rPr>
          <w:b/>
          <w:i/>
          <w:sz w:val="24"/>
          <w:szCs w:val="24"/>
        </w:rPr>
      </w:pPr>
      <w:r>
        <w:rPr>
          <w:b/>
          <w:i/>
          <w:sz w:val="24"/>
          <w:szCs w:val="24"/>
        </w:rPr>
        <w:t>Discussion:</w:t>
      </w:r>
    </w:p>
    <w:p w:rsidR="007400E7" w:rsidRDefault="00F86A37" w:rsidP="00460FE6">
      <w:pPr>
        <w:jc w:val="both"/>
        <w:rPr>
          <w:sz w:val="24"/>
          <w:szCs w:val="24"/>
        </w:rPr>
      </w:pPr>
      <w:r>
        <w:rPr>
          <w:sz w:val="24"/>
          <w:szCs w:val="24"/>
        </w:rPr>
        <w:t xml:space="preserve">It is a problem of </w:t>
      </w:r>
      <w:proofErr w:type="spellStart"/>
      <w:r>
        <w:rPr>
          <w:sz w:val="24"/>
          <w:szCs w:val="24"/>
        </w:rPr>
        <w:t>Framemaker</w:t>
      </w:r>
      <w:proofErr w:type="spellEnd"/>
      <w:r>
        <w:rPr>
          <w:sz w:val="24"/>
          <w:szCs w:val="24"/>
        </w:rPr>
        <w:t xml:space="preserve"> that symbols in either the figure caption or table caption cannot be displayed when the figure or the table is referenced.</w:t>
      </w:r>
    </w:p>
    <w:p w:rsidR="007400E7" w:rsidRDefault="007400E7" w:rsidP="007F2FDA">
      <w:pPr>
        <w:rPr>
          <w:sz w:val="24"/>
          <w:szCs w:val="24"/>
        </w:rPr>
      </w:pPr>
    </w:p>
    <w:p w:rsidR="00F60DD0" w:rsidRDefault="00F60DD0" w:rsidP="00F60DD0">
      <w:pPr>
        <w:spacing w:after="240"/>
        <w:jc w:val="both"/>
        <w:rPr>
          <w:b/>
          <w:i/>
          <w:sz w:val="24"/>
          <w:szCs w:val="24"/>
        </w:rPr>
      </w:pPr>
      <w:r w:rsidRPr="00B218F2">
        <w:rPr>
          <w:b/>
          <w:i/>
          <w:sz w:val="24"/>
          <w:szCs w:val="24"/>
        </w:rPr>
        <w:t>Proposed resolution:</w:t>
      </w:r>
    </w:p>
    <w:p w:rsidR="007400E7" w:rsidRDefault="007400E7" w:rsidP="007400E7">
      <w:pPr>
        <w:rPr>
          <w:sz w:val="24"/>
          <w:szCs w:val="24"/>
        </w:rPr>
      </w:pPr>
      <w:r>
        <w:rPr>
          <w:sz w:val="24"/>
          <w:szCs w:val="24"/>
        </w:rPr>
        <w:t>Option 1:</w:t>
      </w:r>
    </w:p>
    <w:p w:rsidR="007400E7" w:rsidRDefault="007400E7" w:rsidP="007400E7">
      <w:pPr>
        <w:rPr>
          <w:sz w:val="24"/>
          <w:szCs w:val="24"/>
        </w:rPr>
      </w:pPr>
    </w:p>
    <w:p w:rsidR="007400E7" w:rsidRDefault="007400E7" w:rsidP="007400E7">
      <w:pPr>
        <w:rPr>
          <w:sz w:val="24"/>
          <w:szCs w:val="24"/>
        </w:rPr>
      </w:pPr>
      <w:r>
        <w:rPr>
          <w:sz w:val="24"/>
          <w:szCs w:val="24"/>
        </w:rPr>
        <w:t>Rejected</w:t>
      </w:r>
    </w:p>
    <w:p w:rsidR="007400E7" w:rsidRDefault="007400E7" w:rsidP="007400E7">
      <w:pPr>
        <w:rPr>
          <w:sz w:val="24"/>
          <w:szCs w:val="24"/>
        </w:rPr>
      </w:pPr>
    </w:p>
    <w:p w:rsidR="007400E7" w:rsidRDefault="007400E7" w:rsidP="00460FE6">
      <w:pPr>
        <w:jc w:val="both"/>
        <w:rPr>
          <w:sz w:val="24"/>
          <w:szCs w:val="24"/>
        </w:rPr>
      </w:pPr>
      <w:r>
        <w:rPr>
          <w:sz w:val="24"/>
          <w:szCs w:val="24"/>
        </w:rPr>
        <w:t xml:space="preserve">It is a problem of </w:t>
      </w:r>
      <w:proofErr w:type="spellStart"/>
      <w:r>
        <w:rPr>
          <w:sz w:val="24"/>
          <w:szCs w:val="24"/>
        </w:rPr>
        <w:t>Framemaker</w:t>
      </w:r>
      <w:proofErr w:type="spellEnd"/>
      <w:r>
        <w:rPr>
          <w:sz w:val="24"/>
          <w:szCs w:val="24"/>
        </w:rPr>
        <w:t xml:space="preserve"> that symbols in either the figure caption or table caption cannot be displayed when the figure or the table is referenced.</w:t>
      </w:r>
    </w:p>
    <w:p w:rsidR="007400E7" w:rsidRDefault="007400E7" w:rsidP="00460FE6">
      <w:pPr>
        <w:jc w:val="both"/>
        <w:rPr>
          <w:sz w:val="24"/>
          <w:szCs w:val="24"/>
        </w:rPr>
      </w:pPr>
    </w:p>
    <w:p w:rsidR="007400E7" w:rsidRDefault="007400E7" w:rsidP="00460FE6">
      <w:pPr>
        <w:jc w:val="both"/>
        <w:rPr>
          <w:sz w:val="24"/>
          <w:szCs w:val="24"/>
        </w:rPr>
      </w:pPr>
      <w:r>
        <w:rPr>
          <w:sz w:val="24"/>
          <w:szCs w:val="24"/>
        </w:rPr>
        <w:t>Option 2:</w:t>
      </w:r>
    </w:p>
    <w:p w:rsidR="00195A37" w:rsidRDefault="00195A37" w:rsidP="00460FE6">
      <w:pPr>
        <w:jc w:val="both"/>
        <w:rPr>
          <w:sz w:val="24"/>
          <w:szCs w:val="24"/>
        </w:rPr>
      </w:pPr>
    </w:p>
    <w:p w:rsidR="007400E7" w:rsidRDefault="007400E7" w:rsidP="00460FE6">
      <w:pPr>
        <w:jc w:val="both"/>
        <w:rPr>
          <w:sz w:val="24"/>
          <w:szCs w:val="24"/>
        </w:rPr>
      </w:pPr>
      <w:r>
        <w:rPr>
          <w:sz w:val="24"/>
          <w:szCs w:val="24"/>
        </w:rPr>
        <w:t>Revised.</w:t>
      </w:r>
    </w:p>
    <w:p w:rsidR="007400E7" w:rsidRDefault="007400E7" w:rsidP="00460FE6">
      <w:pPr>
        <w:jc w:val="both"/>
        <w:rPr>
          <w:sz w:val="24"/>
          <w:szCs w:val="24"/>
        </w:rPr>
      </w:pPr>
    </w:p>
    <w:p w:rsidR="007400E7" w:rsidRDefault="007400E7" w:rsidP="00460FE6">
      <w:pPr>
        <w:jc w:val="both"/>
        <w:rPr>
          <w:sz w:val="24"/>
          <w:szCs w:val="24"/>
        </w:rPr>
      </w:pPr>
      <w:r>
        <w:rPr>
          <w:sz w:val="24"/>
          <w:szCs w:val="24"/>
        </w:rPr>
        <w:t>Replace the title of Table 36-27 from “</w:t>
      </w:r>
      <w:r w:rsidRPr="007400E7">
        <w:rPr>
          <w:sz w:val="24"/>
          <w:szCs w:val="24"/>
        </w:rPr>
        <w:t>CH_BANDWIDTH an</w:t>
      </w:r>
      <w:r>
        <w:rPr>
          <w:sz w:val="24"/>
          <w:szCs w:val="24"/>
        </w:rPr>
        <w:t xml:space="preserve">d </w:t>
      </w:r>
      <w:r>
        <w:rPr>
          <w:sz w:val="24"/>
          <w:szCs w:val="24"/>
        </w:rPr>
        <w:sym w:font="Symbol" w:char="F067"/>
      </w:r>
      <w:proofErr w:type="spellStart"/>
      <w:r w:rsidRPr="007400E7">
        <w:rPr>
          <w:i/>
          <w:sz w:val="24"/>
          <w:szCs w:val="24"/>
          <w:vertAlign w:val="subscript"/>
        </w:rPr>
        <w:t>k</w:t>
      </w:r>
      <w:proofErr w:type="gramStart"/>
      <w:r w:rsidRPr="007400E7">
        <w:rPr>
          <w:sz w:val="24"/>
          <w:szCs w:val="24"/>
          <w:vertAlign w:val="subscript"/>
        </w:rPr>
        <w:t>,</w:t>
      </w:r>
      <w:r w:rsidRPr="007400E7">
        <w:rPr>
          <w:i/>
          <w:sz w:val="24"/>
          <w:szCs w:val="24"/>
          <w:vertAlign w:val="subscript"/>
        </w:rPr>
        <w:t>BW</w:t>
      </w:r>
      <w:proofErr w:type="spellEnd"/>
      <w:proofErr w:type="gramEnd"/>
      <w:r>
        <w:rPr>
          <w:sz w:val="24"/>
          <w:szCs w:val="24"/>
        </w:rPr>
        <w:t xml:space="preserve"> for pre-EHT modulated fields” to “CH_BANDWIDTH and phase rotation </w:t>
      </w:r>
      <w:r w:rsidRPr="007400E7">
        <w:rPr>
          <w:sz w:val="24"/>
          <w:szCs w:val="24"/>
        </w:rPr>
        <w:t>applied to the k-</w:t>
      </w:r>
      <w:proofErr w:type="spellStart"/>
      <w:r w:rsidRPr="007400E7">
        <w:rPr>
          <w:sz w:val="24"/>
          <w:szCs w:val="24"/>
        </w:rPr>
        <w:t>th</w:t>
      </w:r>
      <w:proofErr w:type="spellEnd"/>
      <w:r w:rsidRPr="007400E7">
        <w:rPr>
          <w:sz w:val="24"/>
          <w:szCs w:val="24"/>
        </w:rPr>
        <w:t xml:space="preserve"> subcarrier for a given bandwidth</w:t>
      </w:r>
      <w:r>
        <w:rPr>
          <w:sz w:val="24"/>
          <w:szCs w:val="24"/>
        </w:rPr>
        <w:t xml:space="preserve"> for pre-EHT modulated fields”.</w:t>
      </w:r>
    </w:p>
    <w:p w:rsidR="00602E7C" w:rsidRDefault="00602E7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02E7C" w:rsidRPr="001E491B" w:rsidTr="00A033A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rPr>
                <w:sz w:val="24"/>
                <w:szCs w:val="24"/>
                <w:lang w:val="en-US"/>
              </w:rPr>
            </w:pPr>
            <w:r w:rsidRPr="001E491B">
              <w:rPr>
                <w:sz w:val="24"/>
                <w:szCs w:val="24"/>
                <w:lang w:val="en-US"/>
              </w:rPr>
              <w:t>Proposed Change</w:t>
            </w:r>
          </w:p>
        </w:tc>
      </w:tr>
      <w:tr w:rsidR="00602E7C" w:rsidRPr="001E491B" w:rsidTr="00A033A8">
        <w:trPr>
          <w:trHeight w:val="1223"/>
          <w:jc w:val="center"/>
        </w:trPr>
        <w:tc>
          <w:tcPr>
            <w:tcW w:w="364" w:type="pct"/>
            <w:shd w:val="clear" w:color="auto" w:fill="auto"/>
          </w:tcPr>
          <w:p w:rsidR="00602E7C" w:rsidRPr="001E491B" w:rsidRDefault="00527283" w:rsidP="00A033A8">
            <w:pPr>
              <w:jc w:val="center"/>
              <w:rPr>
                <w:sz w:val="24"/>
                <w:szCs w:val="24"/>
                <w:lang w:val="en-US"/>
              </w:rPr>
            </w:pPr>
            <w:r>
              <w:rPr>
                <w:sz w:val="24"/>
                <w:szCs w:val="24"/>
                <w:lang w:val="en-US"/>
              </w:rPr>
              <w:t>7755</w:t>
            </w:r>
          </w:p>
        </w:tc>
        <w:tc>
          <w:tcPr>
            <w:tcW w:w="686" w:type="pct"/>
            <w:shd w:val="clear" w:color="auto" w:fill="auto"/>
          </w:tcPr>
          <w:p w:rsidR="00602E7C" w:rsidRPr="001E491B" w:rsidRDefault="00527283" w:rsidP="00A033A8">
            <w:pPr>
              <w:jc w:val="center"/>
              <w:rPr>
                <w:sz w:val="24"/>
                <w:szCs w:val="24"/>
                <w:lang w:val="en-US"/>
              </w:rPr>
            </w:pPr>
            <w:r>
              <w:rPr>
                <w:sz w:val="24"/>
                <w:szCs w:val="24"/>
                <w:lang w:val="en-US"/>
              </w:rPr>
              <w:t>36.3.13.3.5</w:t>
            </w:r>
          </w:p>
        </w:tc>
        <w:tc>
          <w:tcPr>
            <w:tcW w:w="412" w:type="pct"/>
            <w:shd w:val="clear" w:color="auto" w:fill="auto"/>
          </w:tcPr>
          <w:p w:rsidR="00602E7C" w:rsidRPr="001E491B" w:rsidRDefault="00527283" w:rsidP="00A033A8">
            <w:pPr>
              <w:jc w:val="center"/>
              <w:rPr>
                <w:sz w:val="24"/>
                <w:szCs w:val="24"/>
                <w:lang w:val="en-US"/>
              </w:rPr>
            </w:pPr>
            <w:r>
              <w:rPr>
                <w:sz w:val="24"/>
                <w:szCs w:val="24"/>
                <w:lang w:val="en-US"/>
              </w:rPr>
              <w:t>481</w:t>
            </w:r>
          </w:p>
        </w:tc>
        <w:tc>
          <w:tcPr>
            <w:tcW w:w="412" w:type="pct"/>
            <w:shd w:val="clear" w:color="auto" w:fill="auto"/>
          </w:tcPr>
          <w:p w:rsidR="00602E7C" w:rsidRPr="001E491B" w:rsidRDefault="00527283" w:rsidP="00A033A8">
            <w:pPr>
              <w:jc w:val="center"/>
              <w:rPr>
                <w:sz w:val="24"/>
                <w:szCs w:val="24"/>
                <w:lang w:val="en-US"/>
              </w:rPr>
            </w:pPr>
            <w:r>
              <w:rPr>
                <w:sz w:val="24"/>
                <w:szCs w:val="24"/>
                <w:lang w:val="en-US"/>
              </w:rPr>
              <w:t>16</w:t>
            </w:r>
          </w:p>
        </w:tc>
        <w:tc>
          <w:tcPr>
            <w:tcW w:w="1381" w:type="pct"/>
            <w:shd w:val="clear" w:color="auto" w:fill="auto"/>
          </w:tcPr>
          <w:p w:rsidR="00602E7C" w:rsidRPr="001E491B" w:rsidRDefault="00527283" w:rsidP="00A033A8">
            <w:pPr>
              <w:rPr>
                <w:sz w:val="24"/>
                <w:szCs w:val="24"/>
                <w:lang w:val="en-US"/>
              </w:rPr>
            </w:pPr>
            <w:r w:rsidRPr="00527283">
              <w:rPr>
                <w:sz w:val="24"/>
                <w:szCs w:val="24"/>
                <w:lang w:val="en-US"/>
              </w:rPr>
              <w:t>"</w:t>
            </w:r>
            <w:proofErr w:type="spellStart"/>
            <w:r w:rsidRPr="00527283">
              <w:rPr>
                <w:sz w:val="24"/>
                <w:szCs w:val="24"/>
                <w:lang w:val="en-US"/>
              </w:rPr>
              <w:t>NSD,short</w:t>
            </w:r>
            <w:proofErr w:type="spellEnd"/>
            <w:r w:rsidRPr="00527283">
              <w:rPr>
                <w:sz w:val="24"/>
                <w:szCs w:val="24"/>
                <w:lang w:val="en-US"/>
              </w:rPr>
              <w:t xml:space="preserve">" should be </w:t>
            </w:r>
            <w:proofErr w:type="spellStart"/>
            <w:r w:rsidRPr="00527283">
              <w:rPr>
                <w:sz w:val="24"/>
                <w:szCs w:val="24"/>
                <w:lang w:val="en-US"/>
              </w:rPr>
              <w:t>writtent</w:t>
            </w:r>
            <w:proofErr w:type="spellEnd"/>
            <w:r w:rsidRPr="00527283">
              <w:rPr>
                <w:sz w:val="24"/>
                <w:szCs w:val="24"/>
                <w:lang w:val="en-US"/>
              </w:rPr>
              <w:t xml:space="preserve"> as N with subscript, i.e., N_(</w:t>
            </w:r>
            <w:proofErr w:type="spellStart"/>
            <w:r w:rsidRPr="00527283">
              <w:rPr>
                <w:sz w:val="24"/>
                <w:szCs w:val="24"/>
                <w:lang w:val="en-US"/>
              </w:rPr>
              <w:t>SD,short</w:t>
            </w:r>
            <w:proofErr w:type="spellEnd"/>
            <w:r w:rsidRPr="00527283">
              <w:rPr>
                <w:sz w:val="24"/>
                <w:szCs w:val="24"/>
                <w:lang w:val="en-US"/>
              </w:rPr>
              <w:t>)</w:t>
            </w:r>
          </w:p>
        </w:tc>
        <w:tc>
          <w:tcPr>
            <w:tcW w:w="1745" w:type="pct"/>
            <w:shd w:val="clear" w:color="auto" w:fill="auto"/>
          </w:tcPr>
          <w:p w:rsidR="00602E7C" w:rsidRPr="001E491B" w:rsidRDefault="00527283" w:rsidP="00A033A8">
            <w:pPr>
              <w:rPr>
                <w:sz w:val="24"/>
                <w:szCs w:val="24"/>
                <w:lang w:val="en-US"/>
              </w:rPr>
            </w:pPr>
            <w:r w:rsidRPr="00527283">
              <w:rPr>
                <w:sz w:val="24"/>
                <w:szCs w:val="24"/>
                <w:lang w:val="en-US"/>
              </w:rPr>
              <w:t>as in comment</w:t>
            </w:r>
          </w:p>
        </w:tc>
      </w:tr>
    </w:tbl>
    <w:p w:rsidR="00602E7C" w:rsidRDefault="00602E7C" w:rsidP="00602E7C">
      <w:pPr>
        <w:rPr>
          <w:sz w:val="24"/>
          <w:szCs w:val="24"/>
        </w:rPr>
      </w:pPr>
    </w:p>
    <w:p w:rsidR="00602E7C" w:rsidRDefault="00602E7C" w:rsidP="00602E7C">
      <w:pPr>
        <w:spacing w:after="240"/>
        <w:jc w:val="both"/>
        <w:rPr>
          <w:b/>
          <w:i/>
          <w:sz w:val="24"/>
          <w:szCs w:val="24"/>
        </w:rPr>
      </w:pPr>
      <w:r>
        <w:rPr>
          <w:b/>
          <w:i/>
          <w:sz w:val="24"/>
          <w:szCs w:val="24"/>
        </w:rPr>
        <w:t>Discussion:</w:t>
      </w:r>
    </w:p>
    <w:p w:rsidR="00460FE6" w:rsidRDefault="00460FE6" w:rsidP="00602E7C">
      <w:pPr>
        <w:rPr>
          <w:sz w:val="24"/>
          <w:szCs w:val="24"/>
        </w:rPr>
      </w:pPr>
      <w:r w:rsidRPr="00460FE6">
        <w:rPr>
          <w:noProof/>
          <w:sz w:val="24"/>
          <w:szCs w:val="24"/>
          <w:lang w:val="en-US" w:eastAsia="zh-CN"/>
        </w:rPr>
        <w:drawing>
          <wp:inline distT="0" distB="0" distL="0" distR="0">
            <wp:extent cx="6400800" cy="1048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048851"/>
                    </a:xfrm>
                    <a:prstGeom prst="rect">
                      <a:avLst/>
                    </a:prstGeom>
                    <a:noFill/>
                    <a:ln>
                      <a:noFill/>
                    </a:ln>
                  </pic:spPr>
                </pic:pic>
              </a:graphicData>
            </a:graphic>
          </wp:inline>
        </w:drawing>
      </w:r>
    </w:p>
    <w:p w:rsidR="00460FE6" w:rsidRDefault="00460FE6" w:rsidP="00602E7C">
      <w:pPr>
        <w:rPr>
          <w:sz w:val="24"/>
          <w:szCs w:val="24"/>
        </w:rPr>
      </w:pPr>
    </w:p>
    <w:p w:rsidR="00460FE6" w:rsidRDefault="00460FE6" w:rsidP="00460FE6">
      <w:pPr>
        <w:jc w:val="both"/>
        <w:rPr>
          <w:sz w:val="24"/>
          <w:szCs w:val="24"/>
        </w:rPr>
      </w:pPr>
      <w:r>
        <w:rPr>
          <w:sz w:val="24"/>
          <w:szCs w:val="24"/>
        </w:rPr>
        <w:t xml:space="preserve">It is a problem of </w:t>
      </w:r>
      <w:proofErr w:type="spellStart"/>
      <w:r>
        <w:rPr>
          <w:sz w:val="24"/>
          <w:szCs w:val="24"/>
        </w:rPr>
        <w:t>Framemaker</w:t>
      </w:r>
      <w:proofErr w:type="spellEnd"/>
      <w:r>
        <w:rPr>
          <w:sz w:val="24"/>
          <w:szCs w:val="24"/>
        </w:rPr>
        <w:t xml:space="preserve"> that subscripts and superscripts in either the figure caption or table caption are displayed as regular texts when the figure or the table is referenced.</w:t>
      </w:r>
    </w:p>
    <w:p w:rsidR="00602E7C" w:rsidRDefault="00602E7C" w:rsidP="00602E7C">
      <w:pPr>
        <w:rPr>
          <w:sz w:val="24"/>
          <w:szCs w:val="24"/>
        </w:rPr>
      </w:pPr>
    </w:p>
    <w:p w:rsidR="00602E7C" w:rsidRDefault="00602E7C" w:rsidP="00602E7C">
      <w:pPr>
        <w:spacing w:after="240"/>
        <w:jc w:val="both"/>
        <w:rPr>
          <w:b/>
          <w:i/>
          <w:sz w:val="24"/>
          <w:szCs w:val="24"/>
        </w:rPr>
      </w:pPr>
      <w:r w:rsidRPr="00B218F2">
        <w:rPr>
          <w:b/>
          <w:i/>
          <w:sz w:val="24"/>
          <w:szCs w:val="24"/>
        </w:rPr>
        <w:t>Proposed resolution:</w:t>
      </w:r>
    </w:p>
    <w:p w:rsidR="00602E7C" w:rsidRDefault="00C9011B" w:rsidP="00602E7C">
      <w:pPr>
        <w:rPr>
          <w:sz w:val="24"/>
          <w:szCs w:val="24"/>
        </w:rPr>
      </w:pPr>
      <w:r>
        <w:rPr>
          <w:sz w:val="24"/>
          <w:szCs w:val="24"/>
        </w:rPr>
        <w:t>Rejected</w:t>
      </w:r>
    </w:p>
    <w:p w:rsidR="00C9011B" w:rsidRDefault="00C9011B" w:rsidP="00602E7C">
      <w:pPr>
        <w:rPr>
          <w:sz w:val="24"/>
          <w:szCs w:val="24"/>
        </w:rPr>
      </w:pPr>
    </w:p>
    <w:p w:rsidR="00C9011B" w:rsidRDefault="00C9011B" w:rsidP="00C9011B">
      <w:pPr>
        <w:jc w:val="both"/>
        <w:rPr>
          <w:sz w:val="24"/>
          <w:szCs w:val="24"/>
        </w:rPr>
      </w:pPr>
      <w:r>
        <w:rPr>
          <w:sz w:val="24"/>
          <w:szCs w:val="24"/>
        </w:rPr>
        <w:t xml:space="preserve">It is a problem of </w:t>
      </w:r>
      <w:proofErr w:type="spellStart"/>
      <w:r>
        <w:rPr>
          <w:sz w:val="24"/>
          <w:szCs w:val="24"/>
        </w:rPr>
        <w:t>Framemaker</w:t>
      </w:r>
      <w:proofErr w:type="spellEnd"/>
      <w:r>
        <w:rPr>
          <w:sz w:val="24"/>
          <w:szCs w:val="24"/>
        </w:rPr>
        <w:t xml:space="preserve"> that subscripts and superscripts in either the figure caption or table caption are displayed as regular texts when the figure or the table is referenced.</w:t>
      </w:r>
    </w:p>
    <w:p w:rsidR="00C9011B" w:rsidRDefault="00C9011B" w:rsidP="00602E7C">
      <w:pPr>
        <w:rPr>
          <w:sz w:val="24"/>
          <w:szCs w:val="24"/>
        </w:rPr>
      </w:pPr>
    </w:p>
    <w:p w:rsidR="00602E7C" w:rsidRDefault="00602E7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02E7C" w:rsidRPr="001E491B" w:rsidTr="00A033A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rPr>
                <w:sz w:val="24"/>
                <w:szCs w:val="24"/>
                <w:lang w:val="en-US"/>
              </w:rPr>
            </w:pPr>
            <w:r w:rsidRPr="001E491B">
              <w:rPr>
                <w:sz w:val="24"/>
                <w:szCs w:val="24"/>
                <w:lang w:val="en-US"/>
              </w:rPr>
              <w:t>Proposed Change</w:t>
            </w:r>
          </w:p>
        </w:tc>
      </w:tr>
      <w:tr w:rsidR="00602E7C" w:rsidRPr="001E491B" w:rsidTr="00A033A8">
        <w:trPr>
          <w:trHeight w:val="1223"/>
          <w:jc w:val="center"/>
        </w:trPr>
        <w:tc>
          <w:tcPr>
            <w:tcW w:w="364" w:type="pct"/>
            <w:shd w:val="clear" w:color="auto" w:fill="auto"/>
          </w:tcPr>
          <w:p w:rsidR="00602E7C" w:rsidRPr="001E491B" w:rsidRDefault="00A0672E" w:rsidP="00A033A8">
            <w:pPr>
              <w:jc w:val="center"/>
              <w:rPr>
                <w:sz w:val="24"/>
                <w:szCs w:val="24"/>
                <w:lang w:val="en-US"/>
              </w:rPr>
            </w:pPr>
            <w:r>
              <w:rPr>
                <w:sz w:val="24"/>
                <w:szCs w:val="24"/>
                <w:lang w:val="en-US"/>
              </w:rPr>
              <w:t>8140</w:t>
            </w:r>
          </w:p>
        </w:tc>
        <w:tc>
          <w:tcPr>
            <w:tcW w:w="686" w:type="pct"/>
            <w:shd w:val="clear" w:color="auto" w:fill="auto"/>
          </w:tcPr>
          <w:p w:rsidR="00602E7C" w:rsidRPr="001E491B" w:rsidRDefault="00A0672E" w:rsidP="00A033A8">
            <w:pPr>
              <w:jc w:val="center"/>
              <w:rPr>
                <w:sz w:val="24"/>
                <w:szCs w:val="24"/>
                <w:lang w:val="en-US"/>
              </w:rPr>
            </w:pPr>
            <w:r>
              <w:rPr>
                <w:sz w:val="24"/>
                <w:szCs w:val="24"/>
                <w:lang w:val="en-US"/>
              </w:rPr>
              <w:t>36.3.14</w:t>
            </w:r>
          </w:p>
        </w:tc>
        <w:tc>
          <w:tcPr>
            <w:tcW w:w="412" w:type="pct"/>
            <w:shd w:val="clear" w:color="auto" w:fill="auto"/>
          </w:tcPr>
          <w:p w:rsidR="00602E7C" w:rsidRPr="001E491B" w:rsidRDefault="00A0672E" w:rsidP="00A033A8">
            <w:pPr>
              <w:jc w:val="center"/>
              <w:rPr>
                <w:sz w:val="24"/>
                <w:szCs w:val="24"/>
                <w:lang w:val="en-US"/>
              </w:rPr>
            </w:pPr>
            <w:r>
              <w:rPr>
                <w:sz w:val="24"/>
                <w:szCs w:val="24"/>
                <w:lang w:val="en-US"/>
              </w:rPr>
              <w:t>494</w:t>
            </w:r>
          </w:p>
        </w:tc>
        <w:tc>
          <w:tcPr>
            <w:tcW w:w="412" w:type="pct"/>
            <w:shd w:val="clear" w:color="auto" w:fill="auto"/>
          </w:tcPr>
          <w:p w:rsidR="00602E7C" w:rsidRPr="001E491B" w:rsidRDefault="00A0672E" w:rsidP="00A033A8">
            <w:pPr>
              <w:jc w:val="center"/>
              <w:rPr>
                <w:sz w:val="24"/>
                <w:szCs w:val="24"/>
                <w:lang w:val="en-US"/>
              </w:rPr>
            </w:pPr>
            <w:r>
              <w:rPr>
                <w:sz w:val="24"/>
                <w:szCs w:val="24"/>
                <w:lang w:val="en-US"/>
              </w:rPr>
              <w:t>32</w:t>
            </w:r>
          </w:p>
        </w:tc>
        <w:tc>
          <w:tcPr>
            <w:tcW w:w="1381" w:type="pct"/>
            <w:shd w:val="clear" w:color="auto" w:fill="auto"/>
          </w:tcPr>
          <w:p w:rsidR="00602E7C" w:rsidRPr="001E491B" w:rsidRDefault="00A0672E" w:rsidP="00A033A8">
            <w:pPr>
              <w:rPr>
                <w:sz w:val="24"/>
                <w:szCs w:val="24"/>
                <w:lang w:val="en-US"/>
              </w:rPr>
            </w:pPr>
            <w:proofErr w:type="gramStart"/>
            <w:r w:rsidRPr="00A0672E">
              <w:rPr>
                <w:sz w:val="24"/>
                <w:szCs w:val="24"/>
                <w:lang w:val="en-US"/>
              </w:rPr>
              <w:t>size</w:t>
            </w:r>
            <w:proofErr w:type="gramEnd"/>
            <w:r w:rsidRPr="00A0672E">
              <w:rPr>
                <w:sz w:val="24"/>
                <w:szCs w:val="24"/>
                <w:lang w:val="en-US"/>
              </w:rPr>
              <w:t xml:space="preserve"> of Figure 36-62 should be comparable to Figure 36-60 and Figure 36-61. </w:t>
            </w:r>
            <w:proofErr w:type="gramStart"/>
            <w:r w:rsidRPr="00A0672E">
              <w:rPr>
                <w:sz w:val="24"/>
                <w:szCs w:val="24"/>
                <w:lang w:val="en-US"/>
              </w:rPr>
              <w:t>for</w:t>
            </w:r>
            <w:proofErr w:type="gramEnd"/>
            <w:r w:rsidRPr="00A0672E">
              <w:rPr>
                <w:sz w:val="24"/>
                <w:szCs w:val="24"/>
                <w:lang w:val="en-US"/>
              </w:rPr>
              <w:t xml:space="preserve"> example, font seems smaller in Figure 36-62.</w:t>
            </w:r>
          </w:p>
        </w:tc>
        <w:tc>
          <w:tcPr>
            <w:tcW w:w="1745" w:type="pct"/>
            <w:shd w:val="clear" w:color="auto" w:fill="auto"/>
          </w:tcPr>
          <w:p w:rsidR="00602E7C" w:rsidRPr="001E491B" w:rsidRDefault="00A0672E" w:rsidP="00A033A8">
            <w:pPr>
              <w:rPr>
                <w:sz w:val="24"/>
                <w:szCs w:val="24"/>
                <w:lang w:val="en-US"/>
              </w:rPr>
            </w:pPr>
            <w:r w:rsidRPr="00A0672E">
              <w:rPr>
                <w:sz w:val="24"/>
                <w:szCs w:val="24"/>
                <w:lang w:val="en-US"/>
              </w:rPr>
              <w:t>as in comment</w:t>
            </w:r>
          </w:p>
        </w:tc>
      </w:tr>
    </w:tbl>
    <w:p w:rsidR="00602E7C" w:rsidRDefault="00602E7C" w:rsidP="00602E7C">
      <w:pPr>
        <w:rPr>
          <w:sz w:val="24"/>
          <w:szCs w:val="24"/>
        </w:rPr>
      </w:pPr>
    </w:p>
    <w:p w:rsidR="00602E7C" w:rsidRDefault="00602E7C" w:rsidP="00602E7C">
      <w:pPr>
        <w:spacing w:after="240"/>
        <w:jc w:val="both"/>
        <w:rPr>
          <w:b/>
          <w:i/>
          <w:sz w:val="24"/>
          <w:szCs w:val="24"/>
        </w:rPr>
      </w:pPr>
      <w:r>
        <w:rPr>
          <w:b/>
          <w:i/>
          <w:sz w:val="24"/>
          <w:szCs w:val="24"/>
        </w:rPr>
        <w:t>Discussion:</w:t>
      </w:r>
    </w:p>
    <w:p w:rsidR="00602E7C" w:rsidRDefault="00D5493E" w:rsidP="00602E7C">
      <w:pPr>
        <w:rPr>
          <w:sz w:val="24"/>
          <w:szCs w:val="24"/>
        </w:rPr>
      </w:pPr>
      <w:r>
        <w:rPr>
          <w:sz w:val="24"/>
          <w:szCs w:val="24"/>
        </w:rPr>
        <w:t>None.</w:t>
      </w:r>
    </w:p>
    <w:p w:rsidR="00602E7C" w:rsidRDefault="00602E7C" w:rsidP="00602E7C">
      <w:pPr>
        <w:rPr>
          <w:sz w:val="24"/>
          <w:szCs w:val="24"/>
        </w:rPr>
      </w:pPr>
    </w:p>
    <w:p w:rsidR="00602E7C" w:rsidRDefault="00602E7C" w:rsidP="00602E7C">
      <w:pPr>
        <w:spacing w:after="240"/>
        <w:jc w:val="both"/>
        <w:rPr>
          <w:b/>
          <w:i/>
          <w:sz w:val="24"/>
          <w:szCs w:val="24"/>
        </w:rPr>
      </w:pPr>
      <w:r w:rsidRPr="00B218F2">
        <w:rPr>
          <w:b/>
          <w:i/>
          <w:sz w:val="24"/>
          <w:szCs w:val="24"/>
        </w:rPr>
        <w:t>Proposed resolution:</w:t>
      </w:r>
    </w:p>
    <w:p w:rsidR="00602E7C" w:rsidRDefault="00D5493E" w:rsidP="00602E7C">
      <w:pPr>
        <w:rPr>
          <w:sz w:val="24"/>
          <w:szCs w:val="24"/>
        </w:rPr>
      </w:pPr>
      <w:r>
        <w:rPr>
          <w:sz w:val="24"/>
          <w:szCs w:val="24"/>
        </w:rPr>
        <w:t>Revised.</w:t>
      </w:r>
    </w:p>
    <w:p w:rsidR="00D5493E" w:rsidRDefault="00D5493E" w:rsidP="00602E7C">
      <w:pPr>
        <w:rPr>
          <w:sz w:val="24"/>
          <w:szCs w:val="24"/>
        </w:rPr>
      </w:pPr>
    </w:p>
    <w:p w:rsidR="00D5493E" w:rsidRDefault="00D5493E" w:rsidP="00602E7C">
      <w:pPr>
        <w:rPr>
          <w:sz w:val="24"/>
          <w:szCs w:val="24"/>
        </w:rPr>
      </w:pPr>
      <w:r>
        <w:rPr>
          <w:sz w:val="24"/>
          <w:szCs w:val="24"/>
        </w:rPr>
        <w:t xml:space="preserve">Adjusted the size of Figure 36-62 such that the size of the fonts </w:t>
      </w:r>
      <w:r w:rsidR="00506095">
        <w:rPr>
          <w:sz w:val="24"/>
          <w:szCs w:val="24"/>
        </w:rPr>
        <w:t>is comparable with those in Figures 36-60 and Figure 36-61.</w:t>
      </w:r>
    </w:p>
    <w:p w:rsidR="00602E7C" w:rsidRDefault="00602E7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02E7C" w:rsidRPr="001E491B" w:rsidTr="00A033A8">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02E7C" w:rsidRPr="001E491B" w:rsidRDefault="00602E7C" w:rsidP="00A033A8">
            <w:pPr>
              <w:rPr>
                <w:sz w:val="24"/>
                <w:szCs w:val="24"/>
                <w:lang w:val="en-US"/>
              </w:rPr>
            </w:pPr>
            <w:r w:rsidRPr="001E491B">
              <w:rPr>
                <w:sz w:val="24"/>
                <w:szCs w:val="24"/>
                <w:lang w:val="en-US"/>
              </w:rPr>
              <w:t>Proposed Change</w:t>
            </w:r>
          </w:p>
        </w:tc>
      </w:tr>
      <w:tr w:rsidR="00602E7C" w:rsidRPr="001E491B" w:rsidTr="00A033A8">
        <w:trPr>
          <w:trHeight w:val="1223"/>
          <w:jc w:val="center"/>
        </w:trPr>
        <w:tc>
          <w:tcPr>
            <w:tcW w:w="364" w:type="pct"/>
            <w:shd w:val="clear" w:color="auto" w:fill="auto"/>
          </w:tcPr>
          <w:p w:rsidR="00602E7C" w:rsidRPr="001E491B" w:rsidRDefault="00FF4CF5" w:rsidP="00A033A8">
            <w:pPr>
              <w:jc w:val="center"/>
              <w:rPr>
                <w:sz w:val="24"/>
                <w:szCs w:val="24"/>
                <w:lang w:val="en-US"/>
              </w:rPr>
            </w:pPr>
            <w:r>
              <w:rPr>
                <w:sz w:val="24"/>
                <w:szCs w:val="24"/>
                <w:lang w:val="en-US"/>
              </w:rPr>
              <w:t>4635</w:t>
            </w:r>
          </w:p>
        </w:tc>
        <w:tc>
          <w:tcPr>
            <w:tcW w:w="686" w:type="pct"/>
            <w:shd w:val="clear" w:color="auto" w:fill="auto"/>
          </w:tcPr>
          <w:p w:rsidR="00602E7C" w:rsidRPr="001E491B" w:rsidRDefault="00FF4CF5" w:rsidP="00A033A8">
            <w:pPr>
              <w:jc w:val="center"/>
              <w:rPr>
                <w:sz w:val="24"/>
                <w:szCs w:val="24"/>
                <w:lang w:val="en-US"/>
              </w:rPr>
            </w:pPr>
            <w:r>
              <w:rPr>
                <w:sz w:val="24"/>
                <w:szCs w:val="24"/>
                <w:lang w:val="en-US"/>
              </w:rPr>
              <w:t>36.4.2</w:t>
            </w:r>
          </w:p>
        </w:tc>
        <w:tc>
          <w:tcPr>
            <w:tcW w:w="412" w:type="pct"/>
            <w:shd w:val="clear" w:color="auto" w:fill="auto"/>
          </w:tcPr>
          <w:p w:rsidR="00602E7C" w:rsidRPr="001E491B" w:rsidRDefault="00FF4CF5" w:rsidP="00A033A8">
            <w:pPr>
              <w:jc w:val="center"/>
              <w:rPr>
                <w:sz w:val="24"/>
                <w:szCs w:val="24"/>
                <w:lang w:val="en-US"/>
              </w:rPr>
            </w:pPr>
            <w:r>
              <w:rPr>
                <w:sz w:val="24"/>
                <w:szCs w:val="24"/>
                <w:lang w:val="en-US"/>
              </w:rPr>
              <w:t>557</w:t>
            </w:r>
          </w:p>
        </w:tc>
        <w:tc>
          <w:tcPr>
            <w:tcW w:w="412" w:type="pct"/>
            <w:shd w:val="clear" w:color="auto" w:fill="auto"/>
          </w:tcPr>
          <w:p w:rsidR="00602E7C" w:rsidRPr="001E491B" w:rsidRDefault="00FF4CF5" w:rsidP="00A033A8">
            <w:pPr>
              <w:jc w:val="center"/>
              <w:rPr>
                <w:sz w:val="24"/>
                <w:szCs w:val="24"/>
                <w:lang w:val="en-US"/>
              </w:rPr>
            </w:pPr>
            <w:r>
              <w:rPr>
                <w:sz w:val="24"/>
                <w:szCs w:val="24"/>
                <w:lang w:val="en-US"/>
              </w:rPr>
              <w:t>56</w:t>
            </w:r>
          </w:p>
        </w:tc>
        <w:tc>
          <w:tcPr>
            <w:tcW w:w="1381" w:type="pct"/>
            <w:shd w:val="clear" w:color="auto" w:fill="auto"/>
          </w:tcPr>
          <w:p w:rsidR="00602E7C" w:rsidRPr="001E491B" w:rsidRDefault="00FF4CF5" w:rsidP="00A033A8">
            <w:pPr>
              <w:rPr>
                <w:sz w:val="24"/>
                <w:szCs w:val="24"/>
                <w:lang w:val="en-US"/>
              </w:rPr>
            </w:pPr>
            <w:r w:rsidRPr="00FF4CF5">
              <w:rPr>
                <w:sz w:val="24"/>
                <w:szCs w:val="24"/>
                <w:lang w:val="en-US"/>
              </w:rPr>
              <w:t>On my pdf reader at least, if I click on 36.4.2 PHY MIB, I can't see Table 36-68 (since the screen starts with 36.4.2 header). This seems to hide Table 36-38</w:t>
            </w:r>
          </w:p>
        </w:tc>
        <w:tc>
          <w:tcPr>
            <w:tcW w:w="1745" w:type="pct"/>
            <w:shd w:val="clear" w:color="auto" w:fill="auto"/>
          </w:tcPr>
          <w:p w:rsidR="00602E7C" w:rsidRPr="001E491B" w:rsidRDefault="00FF4CF5" w:rsidP="00A033A8">
            <w:pPr>
              <w:rPr>
                <w:sz w:val="24"/>
                <w:szCs w:val="24"/>
                <w:lang w:val="en-US"/>
              </w:rPr>
            </w:pPr>
            <w:r w:rsidRPr="00FF4CF5">
              <w:rPr>
                <w:sz w:val="24"/>
                <w:szCs w:val="24"/>
                <w:lang w:val="en-US"/>
              </w:rPr>
              <w:t>Please can you move the anchor of this table to be the end of 36.4.2, so then one clicks on the heading and immediately sees the table. BTW, this proposed arrangement is the ordering we see in VHT and HE.</w:t>
            </w:r>
          </w:p>
        </w:tc>
      </w:tr>
    </w:tbl>
    <w:p w:rsidR="00602E7C" w:rsidRDefault="00602E7C" w:rsidP="00602E7C">
      <w:pPr>
        <w:rPr>
          <w:sz w:val="24"/>
          <w:szCs w:val="24"/>
        </w:rPr>
      </w:pPr>
    </w:p>
    <w:p w:rsidR="00602E7C" w:rsidRDefault="00602E7C" w:rsidP="00602E7C">
      <w:pPr>
        <w:spacing w:after="240"/>
        <w:jc w:val="both"/>
        <w:rPr>
          <w:b/>
          <w:i/>
          <w:sz w:val="24"/>
          <w:szCs w:val="24"/>
        </w:rPr>
      </w:pPr>
      <w:r>
        <w:rPr>
          <w:b/>
          <w:i/>
          <w:sz w:val="24"/>
          <w:szCs w:val="24"/>
        </w:rPr>
        <w:t>Discussion:</w:t>
      </w:r>
    </w:p>
    <w:p w:rsidR="00C4287D" w:rsidRDefault="00C4287D" w:rsidP="00C4287D">
      <w:pPr>
        <w:rPr>
          <w:sz w:val="24"/>
          <w:szCs w:val="24"/>
        </w:rPr>
      </w:pPr>
      <w:r>
        <w:rPr>
          <w:sz w:val="24"/>
          <w:szCs w:val="24"/>
        </w:rPr>
        <w:t xml:space="preserve">Table 36-68 </w:t>
      </w:r>
      <w:r>
        <w:rPr>
          <w:sz w:val="24"/>
          <w:szCs w:val="24"/>
        </w:rPr>
        <w:t xml:space="preserve">(which is Table 36-69 in Draft 1.31) </w:t>
      </w:r>
      <w:r>
        <w:rPr>
          <w:sz w:val="24"/>
          <w:szCs w:val="24"/>
        </w:rPr>
        <w:t>is introduced in 36.4.1.  When one clicks 36.4.1, Table 36-68 is immediately followed.</w:t>
      </w:r>
    </w:p>
    <w:p w:rsidR="00602E7C" w:rsidRDefault="00602E7C" w:rsidP="00602E7C">
      <w:pPr>
        <w:rPr>
          <w:sz w:val="24"/>
          <w:szCs w:val="24"/>
        </w:rPr>
      </w:pPr>
    </w:p>
    <w:p w:rsidR="00C4287D" w:rsidRDefault="00C4287D" w:rsidP="00602E7C">
      <w:pPr>
        <w:rPr>
          <w:sz w:val="24"/>
          <w:szCs w:val="24"/>
        </w:rPr>
      </w:pPr>
      <w:r>
        <w:rPr>
          <w:sz w:val="24"/>
          <w:szCs w:val="24"/>
        </w:rPr>
        <w:t xml:space="preserve">As per the discussion with the commenter, while the commenter agrees that </w:t>
      </w:r>
      <w:r w:rsidRPr="00C4287D">
        <w:rPr>
          <w:sz w:val="24"/>
          <w:szCs w:val="24"/>
        </w:rPr>
        <w:t>Table 36-68 sho</w:t>
      </w:r>
      <w:r>
        <w:rPr>
          <w:sz w:val="24"/>
          <w:szCs w:val="24"/>
        </w:rPr>
        <w:t>uld reside in section 36.4.2,</w:t>
      </w:r>
      <w:r w:rsidRPr="00C4287D">
        <w:rPr>
          <w:sz w:val="24"/>
          <w:szCs w:val="24"/>
        </w:rPr>
        <w:t xml:space="preserve"> the reference in 36.4.1 should be a cross-reference</w:t>
      </w:r>
      <w:r>
        <w:rPr>
          <w:sz w:val="24"/>
          <w:szCs w:val="24"/>
        </w:rPr>
        <w:t>.</w:t>
      </w:r>
    </w:p>
    <w:p w:rsidR="00602E7C" w:rsidRDefault="00602E7C" w:rsidP="00602E7C">
      <w:pPr>
        <w:rPr>
          <w:sz w:val="24"/>
          <w:szCs w:val="24"/>
        </w:rPr>
      </w:pPr>
    </w:p>
    <w:p w:rsidR="00602E7C" w:rsidRDefault="00602E7C" w:rsidP="00602E7C">
      <w:pPr>
        <w:spacing w:after="240"/>
        <w:jc w:val="both"/>
        <w:rPr>
          <w:b/>
          <w:i/>
          <w:sz w:val="24"/>
          <w:szCs w:val="24"/>
        </w:rPr>
      </w:pPr>
      <w:r w:rsidRPr="00B218F2">
        <w:rPr>
          <w:b/>
          <w:i/>
          <w:sz w:val="24"/>
          <w:szCs w:val="24"/>
        </w:rPr>
        <w:t>Proposed resolution:</w:t>
      </w:r>
    </w:p>
    <w:p w:rsidR="00115EF4" w:rsidRDefault="00C4287D" w:rsidP="00602E7C">
      <w:pPr>
        <w:rPr>
          <w:sz w:val="24"/>
          <w:szCs w:val="24"/>
        </w:rPr>
      </w:pPr>
      <w:r>
        <w:rPr>
          <w:sz w:val="24"/>
          <w:szCs w:val="24"/>
        </w:rPr>
        <w:t>A</w:t>
      </w:r>
      <w:r w:rsidR="005156B0">
        <w:rPr>
          <w:sz w:val="24"/>
          <w:szCs w:val="24"/>
        </w:rPr>
        <w:t>ccepted</w:t>
      </w:r>
    </w:p>
    <w:p w:rsidR="00115EF4" w:rsidRDefault="00115EF4" w:rsidP="00602E7C">
      <w:pPr>
        <w:rPr>
          <w:sz w:val="24"/>
          <w:szCs w:val="24"/>
        </w:rPr>
      </w:pPr>
    </w:p>
    <w:p w:rsidR="00B218F2" w:rsidRDefault="00B218F2" w:rsidP="00F60DD0">
      <w:pPr>
        <w:rPr>
          <w:sz w:val="24"/>
          <w:szCs w:val="24"/>
        </w:rPr>
      </w:pPr>
    </w:p>
    <w:p w:rsidR="00B218F2" w:rsidRDefault="00B218F2">
      <w:pPr>
        <w:rPr>
          <w:sz w:val="24"/>
          <w:szCs w:val="24"/>
        </w:rPr>
      </w:pPr>
    </w:p>
    <w:sectPr w:rsidR="00B218F2"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DE1" w:rsidRDefault="00D35DE1">
      <w:r>
        <w:separator/>
      </w:r>
    </w:p>
  </w:endnote>
  <w:endnote w:type="continuationSeparator" w:id="0">
    <w:p w:rsidR="00D35DE1" w:rsidRDefault="00D3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8C4A0A"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5156B0">
      <w:rPr>
        <w:noProof/>
      </w:rPr>
      <w:t>5</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DE1" w:rsidRDefault="00D35DE1">
      <w:r>
        <w:separator/>
      </w:r>
    </w:p>
  </w:footnote>
  <w:footnote w:type="continuationSeparator" w:id="0">
    <w:p w:rsidR="00D35DE1" w:rsidRDefault="00D35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Pr="005156B0" w:rsidRDefault="00D377B5" w:rsidP="00C4287D">
    <w:pPr>
      <w:pStyle w:val="Heading3"/>
      <w:rPr>
        <w:rFonts w:ascii="Times New Roman" w:hAnsi="Times New Roman"/>
      </w:rPr>
    </w:pPr>
    <w:r w:rsidRPr="005156B0">
      <w:rPr>
        <w:rFonts w:ascii="Times New Roman" w:hAnsi="Times New Roman"/>
      </w:rPr>
      <w:t>January 2022</w:t>
    </w:r>
    <w:r w:rsidR="00E12776" w:rsidRPr="005156B0">
      <w:rPr>
        <w:rFonts w:ascii="Times New Roman" w:hAnsi="Times New Roman"/>
      </w:rPr>
      <w:tab/>
    </w:r>
    <w:r w:rsidR="00E12776" w:rsidRPr="005156B0">
      <w:rPr>
        <w:rFonts w:ascii="Times New Roman" w:hAnsi="Times New Roman"/>
      </w:rPr>
      <w:tab/>
      <w:t xml:space="preserve">  </w:t>
    </w:r>
    <w:r w:rsidR="005156B0">
      <w:rPr>
        <w:rFonts w:ascii="Times New Roman" w:hAnsi="Times New Roman"/>
      </w:rPr>
      <w:t xml:space="preserve">                                                                                </w:t>
    </w:r>
    <w:r w:rsidR="008C4A0A" w:rsidRPr="005156B0">
      <w:rPr>
        <w:rFonts w:ascii="Times New Roman" w:hAnsi="Times New Roman"/>
      </w:rPr>
      <w:fldChar w:fldCharType="begin"/>
    </w:r>
    <w:r w:rsidR="008C4A0A" w:rsidRPr="005156B0">
      <w:rPr>
        <w:rFonts w:ascii="Times New Roman" w:hAnsi="Times New Roman"/>
      </w:rPr>
      <w:instrText xml:space="preserve"> TITLE  \* MERGEFORMAT </w:instrText>
    </w:r>
    <w:r w:rsidR="008C4A0A" w:rsidRPr="005156B0">
      <w:rPr>
        <w:rFonts w:ascii="Times New Roman" w:hAnsi="Times New Roman"/>
      </w:rPr>
      <w:fldChar w:fldCharType="separate"/>
    </w:r>
    <w:r w:rsidR="005C2927" w:rsidRPr="005156B0">
      <w:rPr>
        <w:rFonts w:ascii="Times New Roman" w:hAnsi="Times New Roman"/>
      </w:rPr>
      <w:t>doc.: IEEE 802.11-2</w:t>
    </w:r>
    <w:r w:rsidRPr="005156B0">
      <w:rPr>
        <w:rFonts w:ascii="Times New Roman" w:hAnsi="Times New Roman"/>
      </w:rPr>
      <w:t>2</w:t>
    </w:r>
    <w:r w:rsidR="00E12776" w:rsidRPr="005156B0">
      <w:rPr>
        <w:rFonts w:ascii="Times New Roman" w:hAnsi="Times New Roman"/>
      </w:rPr>
      <w:t>/</w:t>
    </w:r>
    <w:r w:rsidR="00174B52" w:rsidRPr="005156B0">
      <w:rPr>
        <w:rFonts w:ascii="Times New Roman" w:hAnsi="Times New Roman"/>
      </w:rPr>
      <w:t>0001</w:t>
    </w:r>
    <w:r w:rsidR="005C2927" w:rsidRPr="005156B0">
      <w:rPr>
        <w:rFonts w:ascii="Times New Roman" w:hAnsi="Times New Roman"/>
      </w:rPr>
      <w:t>r</w:t>
    </w:r>
    <w:r w:rsidR="00C4287D" w:rsidRPr="005156B0">
      <w:rPr>
        <w:rFonts w:ascii="Times New Roman" w:hAnsi="Times New Roman"/>
      </w:rPr>
      <w:t>1</w:t>
    </w:r>
    <w:r w:rsidR="008C4A0A" w:rsidRPr="005156B0">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D0264"/>
    <w:multiLevelType w:val="hybridMultilevel"/>
    <w:tmpl w:val="D764C616"/>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30CDA"/>
    <w:multiLevelType w:val="hybridMultilevel"/>
    <w:tmpl w:val="7858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924B5"/>
    <w:multiLevelType w:val="hybridMultilevel"/>
    <w:tmpl w:val="3E5A63CE"/>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C841F6"/>
    <w:multiLevelType w:val="hybridMultilevel"/>
    <w:tmpl w:val="0BC27CF4"/>
    <w:lvl w:ilvl="0" w:tplc="765ABF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7"/>
  </w:num>
  <w:num w:numId="7">
    <w:abstractNumId w:val="13"/>
  </w:num>
  <w:num w:numId="8">
    <w:abstractNumId w:val="36"/>
  </w:num>
  <w:num w:numId="9">
    <w:abstractNumId w:val="18"/>
  </w:num>
  <w:num w:numId="10">
    <w:abstractNumId w:val="1"/>
  </w:num>
  <w:num w:numId="11">
    <w:abstractNumId w:val="7"/>
  </w:num>
  <w:num w:numId="12">
    <w:abstractNumId w:val="16"/>
  </w:num>
  <w:num w:numId="13">
    <w:abstractNumId w:val="2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8"/>
  </w:num>
  <w:num w:numId="19">
    <w:abstractNumId w:val="38"/>
  </w:num>
  <w:num w:numId="20">
    <w:abstractNumId w:val="23"/>
  </w:num>
  <w:num w:numId="21">
    <w:abstractNumId w:val="24"/>
  </w:num>
  <w:num w:numId="22">
    <w:abstractNumId w:val="34"/>
  </w:num>
  <w:num w:numId="23">
    <w:abstractNumId w:val="35"/>
  </w:num>
  <w:num w:numId="24">
    <w:abstractNumId w:val="20"/>
  </w:num>
  <w:num w:numId="25">
    <w:abstractNumId w:val="2"/>
  </w:num>
  <w:num w:numId="26">
    <w:abstractNumId w:val="33"/>
  </w:num>
  <w:num w:numId="27">
    <w:abstractNumId w:val="27"/>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1"/>
  </w:num>
  <w:num w:numId="34">
    <w:abstractNumId w:val="9"/>
  </w:num>
  <w:num w:numId="35">
    <w:abstractNumId w:val="30"/>
  </w:num>
  <w:num w:numId="36">
    <w:abstractNumId w:val="29"/>
  </w:num>
  <w:num w:numId="37">
    <w:abstractNumId w:val="21"/>
  </w:num>
  <w:num w:numId="38">
    <w:abstractNumId w:val="6"/>
  </w:num>
  <w:num w:numId="39">
    <w:abstractNumId w:val="25"/>
  </w:num>
  <w:num w:numId="40">
    <w:abstractNumId w:val="15"/>
  </w:num>
  <w:num w:numId="41">
    <w:abstractNumId w:val="19"/>
  </w:num>
  <w:num w:numId="42">
    <w:abstractNumId w:val="8"/>
  </w:num>
  <w:num w:numId="43">
    <w:abstractNumId w:val="1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F52"/>
    <w:rsid w:val="00010D1B"/>
    <w:rsid w:val="0001289D"/>
    <w:rsid w:val="00013565"/>
    <w:rsid w:val="00013E71"/>
    <w:rsid w:val="000145BD"/>
    <w:rsid w:val="0001470A"/>
    <w:rsid w:val="0001471A"/>
    <w:rsid w:val="000163C8"/>
    <w:rsid w:val="00017296"/>
    <w:rsid w:val="0002013F"/>
    <w:rsid w:val="0002065E"/>
    <w:rsid w:val="000210F4"/>
    <w:rsid w:val="000219AD"/>
    <w:rsid w:val="00021BD1"/>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1493"/>
    <w:rsid w:val="0005339D"/>
    <w:rsid w:val="00054B3B"/>
    <w:rsid w:val="00055887"/>
    <w:rsid w:val="00060D32"/>
    <w:rsid w:val="00061CEC"/>
    <w:rsid w:val="00063EA0"/>
    <w:rsid w:val="00064C48"/>
    <w:rsid w:val="00064F73"/>
    <w:rsid w:val="00066FC8"/>
    <w:rsid w:val="00067B93"/>
    <w:rsid w:val="00071158"/>
    <w:rsid w:val="00071B29"/>
    <w:rsid w:val="00072993"/>
    <w:rsid w:val="00073438"/>
    <w:rsid w:val="0007433A"/>
    <w:rsid w:val="00074852"/>
    <w:rsid w:val="00075FD6"/>
    <w:rsid w:val="000766E9"/>
    <w:rsid w:val="00077551"/>
    <w:rsid w:val="00077A8A"/>
    <w:rsid w:val="00080B3E"/>
    <w:rsid w:val="00081505"/>
    <w:rsid w:val="000815BD"/>
    <w:rsid w:val="0008187F"/>
    <w:rsid w:val="0008304A"/>
    <w:rsid w:val="00083E23"/>
    <w:rsid w:val="00084093"/>
    <w:rsid w:val="0008560E"/>
    <w:rsid w:val="00085BFB"/>
    <w:rsid w:val="00091A1F"/>
    <w:rsid w:val="000932A4"/>
    <w:rsid w:val="00095671"/>
    <w:rsid w:val="000A44F3"/>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819"/>
    <w:rsid w:val="000D2E5C"/>
    <w:rsid w:val="000D3A5D"/>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12711"/>
    <w:rsid w:val="0011562A"/>
    <w:rsid w:val="00115EF4"/>
    <w:rsid w:val="00116B5C"/>
    <w:rsid w:val="00121F19"/>
    <w:rsid w:val="001234AC"/>
    <w:rsid w:val="00123C1C"/>
    <w:rsid w:val="001247AD"/>
    <w:rsid w:val="00125D83"/>
    <w:rsid w:val="00130D22"/>
    <w:rsid w:val="00131186"/>
    <w:rsid w:val="00132E5B"/>
    <w:rsid w:val="00134BFF"/>
    <w:rsid w:val="0013504B"/>
    <w:rsid w:val="00135264"/>
    <w:rsid w:val="00136497"/>
    <w:rsid w:val="001365A1"/>
    <w:rsid w:val="00136FDB"/>
    <w:rsid w:val="0013707F"/>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4B52"/>
    <w:rsid w:val="001755EC"/>
    <w:rsid w:val="00176198"/>
    <w:rsid w:val="001777CB"/>
    <w:rsid w:val="00180157"/>
    <w:rsid w:val="00180412"/>
    <w:rsid w:val="001821CC"/>
    <w:rsid w:val="00182D1E"/>
    <w:rsid w:val="00182D46"/>
    <w:rsid w:val="001832AB"/>
    <w:rsid w:val="00185B4F"/>
    <w:rsid w:val="001905BE"/>
    <w:rsid w:val="00192CD8"/>
    <w:rsid w:val="001935F5"/>
    <w:rsid w:val="00193C43"/>
    <w:rsid w:val="00195572"/>
    <w:rsid w:val="00195A37"/>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692A"/>
    <w:rsid w:val="001B710A"/>
    <w:rsid w:val="001C0054"/>
    <w:rsid w:val="001C1ADC"/>
    <w:rsid w:val="001C6899"/>
    <w:rsid w:val="001C6DE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5A2"/>
    <w:rsid w:val="002127B2"/>
    <w:rsid w:val="00213C99"/>
    <w:rsid w:val="00213E02"/>
    <w:rsid w:val="002152A4"/>
    <w:rsid w:val="002164B6"/>
    <w:rsid w:val="0021716C"/>
    <w:rsid w:val="00220F43"/>
    <w:rsid w:val="00222194"/>
    <w:rsid w:val="00222716"/>
    <w:rsid w:val="00224201"/>
    <w:rsid w:val="002245C9"/>
    <w:rsid w:val="002246FE"/>
    <w:rsid w:val="00224FE3"/>
    <w:rsid w:val="0022690E"/>
    <w:rsid w:val="002269C7"/>
    <w:rsid w:val="002272DD"/>
    <w:rsid w:val="00227C87"/>
    <w:rsid w:val="0023068F"/>
    <w:rsid w:val="00230BA3"/>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60"/>
    <w:rsid w:val="00250DFF"/>
    <w:rsid w:val="00254420"/>
    <w:rsid w:val="00254594"/>
    <w:rsid w:val="00254BE1"/>
    <w:rsid w:val="00256728"/>
    <w:rsid w:val="00256F15"/>
    <w:rsid w:val="00257CDD"/>
    <w:rsid w:val="00260145"/>
    <w:rsid w:val="00260DF1"/>
    <w:rsid w:val="002632A0"/>
    <w:rsid w:val="002639B9"/>
    <w:rsid w:val="00265609"/>
    <w:rsid w:val="002709F7"/>
    <w:rsid w:val="00271282"/>
    <w:rsid w:val="00271805"/>
    <w:rsid w:val="00271E28"/>
    <w:rsid w:val="002737FC"/>
    <w:rsid w:val="00273BE1"/>
    <w:rsid w:val="00275FF6"/>
    <w:rsid w:val="00276618"/>
    <w:rsid w:val="00276AF3"/>
    <w:rsid w:val="002802AF"/>
    <w:rsid w:val="00280377"/>
    <w:rsid w:val="00280FE6"/>
    <w:rsid w:val="002811BC"/>
    <w:rsid w:val="0028153D"/>
    <w:rsid w:val="002839E5"/>
    <w:rsid w:val="00283B20"/>
    <w:rsid w:val="002847E2"/>
    <w:rsid w:val="002847E7"/>
    <w:rsid w:val="0029020B"/>
    <w:rsid w:val="002908E6"/>
    <w:rsid w:val="00290F67"/>
    <w:rsid w:val="00292ACF"/>
    <w:rsid w:val="00293453"/>
    <w:rsid w:val="0029448B"/>
    <w:rsid w:val="002950FE"/>
    <w:rsid w:val="00295117"/>
    <w:rsid w:val="00295D9C"/>
    <w:rsid w:val="00296189"/>
    <w:rsid w:val="00297D76"/>
    <w:rsid w:val="002A01F5"/>
    <w:rsid w:val="002A24B1"/>
    <w:rsid w:val="002A3ACC"/>
    <w:rsid w:val="002A4623"/>
    <w:rsid w:val="002A4FFB"/>
    <w:rsid w:val="002A5640"/>
    <w:rsid w:val="002A6A08"/>
    <w:rsid w:val="002A71E5"/>
    <w:rsid w:val="002B1C4A"/>
    <w:rsid w:val="002B40B1"/>
    <w:rsid w:val="002B4649"/>
    <w:rsid w:val="002B4E61"/>
    <w:rsid w:val="002B5197"/>
    <w:rsid w:val="002B5477"/>
    <w:rsid w:val="002B54A4"/>
    <w:rsid w:val="002B56FB"/>
    <w:rsid w:val="002C3BA6"/>
    <w:rsid w:val="002C53E9"/>
    <w:rsid w:val="002C5FE4"/>
    <w:rsid w:val="002C67F7"/>
    <w:rsid w:val="002C7CC7"/>
    <w:rsid w:val="002D0395"/>
    <w:rsid w:val="002D44BE"/>
    <w:rsid w:val="002D535C"/>
    <w:rsid w:val="002D542F"/>
    <w:rsid w:val="002E0091"/>
    <w:rsid w:val="002E09C2"/>
    <w:rsid w:val="002E0E2B"/>
    <w:rsid w:val="002E1927"/>
    <w:rsid w:val="002E1C7E"/>
    <w:rsid w:val="002E224B"/>
    <w:rsid w:val="002E2FC4"/>
    <w:rsid w:val="002E4EE4"/>
    <w:rsid w:val="002E55A7"/>
    <w:rsid w:val="002F2C64"/>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3607"/>
    <w:rsid w:val="00313852"/>
    <w:rsid w:val="00314953"/>
    <w:rsid w:val="00315631"/>
    <w:rsid w:val="00315F8A"/>
    <w:rsid w:val="003164F5"/>
    <w:rsid w:val="00316B18"/>
    <w:rsid w:val="00320207"/>
    <w:rsid w:val="00320571"/>
    <w:rsid w:val="00321C48"/>
    <w:rsid w:val="00322397"/>
    <w:rsid w:val="00322F8B"/>
    <w:rsid w:val="003230F9"/>
    <w:rsid w:val="0032526B"/>
    <w:rsid w:val="00330716"/>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D1C"/>
    <w:rsid w:val="00352EE7"/>
    <w:rsid w:val="00353426"/>
    <w:rsid w:val="00356E33"/>
    <w:rsid w:val="00357109"/>
    <w:rsid w:val="00360C8A"/>
    <w:rsid w:val="0036244C"/>
    <w:rsid w:val="00362C85"/>
    <w:rsid w:val="00362D34"/>
    <w:rsid w:val="003637A4"/>
    <w:rsid w:val="00365642"/>
    <w:rsid w:val="003666F4"/>
    <w:rsid w:val="00367121"/>
    <w:rsid w:val="0036776C"/>
    <w:rsid w:val="00367D11"/>
    <w:rsid w:val="00370E0C"/>
    <w:rsid w:val="0037512F"/>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44C1"/>
    <w:rsid w:val="0038532E"/>
    <w:rsid w:val="0038571B"/>
    <w:rsid w:val="00386110"/>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09F"/>
    <w:rsid w:val="003B3544"/>
    <w:rsid w:val="003B3CAF"/>
    <w:rsid w:val="003B4A77"/>
    <w:rsid w:val="003B694E"/>
    <w:rsid w:val="003B6B93"/>
    <w:rsid w:val="003B6CAB"/>
    <w:rsid w:val="003B6E17"/>
    <w:rsid w:val="003B73CE"/>
    <w:rsid w:val="003C009E"/>
    <w:rsid w:val="003C1029"/>
    <w:rsid w:val="003C11FA"/>
    <w:rsid w:val="003C1907"/>
    <w:rsid w:val="003C4E4D"/>
    <w:rsid w:val="003C7480"/>
    <w:rsid w:val="003D127F"/>
    <w:rsid w:val="003D1969"/>
    <w:rsid w:val="003D2C46"/>
    <w:rsid w:val="003D5478"/>
    <w:rsid w:val="003D566E"/>
    <w:rsid w:val="003D64C9"/>
    <w:rsid w:val="003D6500"/>
    <w:rsid w:val="003E0107"/>
    <w:rsid w:val="003E0526"/>
    <w:rsid w:val="003E0B87"/>
    <w:rsid w:val="003E1AB9"/>
    <w:rsid w:val="003E2302"/>
    <w:rsid w:val="003E740A"/>
    <w:rsid w:val="003F0337"/>
    <w:rsid w:val="003F0413"/>
    <w:rsid w:val="003F0638"/>
    <w:rsid w:val="003F49AA"/>
    <w:rsid w:val="003F4A25"/>
    <w:rsid w:val="003F698E"/>
    <w:rsid w:val="003F7856"/>
    <w:rsid w:val="003F7D95"/>
    <w:rsid w:val="00400113"/>
    <w:rsid w:val="00403395"/>
    <w:rsid w:val="004041AF"/>
    <w:rsid w:val="0040462A"/>
    <w:rsid w:val="00406103"/>
    <w:rsid w:val="00406D32"/>
    <w:rsid w:val="00411F86"/>
    <w:rsid w:val="0041271D"/>
    <w:rsid w:val="00413284"/>
    <w:rsid w:val="00414949"/>
    <w:rsid w:val="00415FC7"/>
    <w:rsid w:val="00417034"/>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227A"/>
    <w:rsid w:val="0043734C"/>
    <w:rsid w:val="004402ED"/>
    <w:rsid w:val="004412DD"/>
    <w:rsid w:val="00442037"/>
    <w:rsid w:val="004430F9"/>
    <w:rsid w:val="00450B89"/>
    <w:rsid w:val="00452498"/>
    <w:rsid w:val="0045563A"/>
    <w:rsid w:val="00455C3E"/>
    <w:rsid w:val="00457086"/>
    <w:rsid w:val="00457211"/>
    <w:rsid w:val="0045743C"/>
    <w:rsid w:val="004579B5"/>
    <w:rsid w:val="00457C99"/>
    <w:rsid w:val="00460614"/>
    <w:rsid w:val="00460FE6"/>
    <w:rsid w:val="00464B86"/>
    <w:rsid w:val="00464D10"/>
    <w:rsid w:val="00464F87"/>
    <w:rsid w:val="0046636A"/>
    <w:rsid w:val="00466B97"/>
    <w:rsid w:val="00467620"/>
    <w:rsid w:val="00470320"/>
    <w:rsid w:val="00470B71"/>
    <w:rsid w:val="00473266"/>
    <w:rsid w:val="004734B2"/>
    <w:rsid w:val="00476675"/>
    <w:rsid w:val="00481C04"/>
    <w:rsid w:val="00481E87"/>
    <w:rsid w:val="004846E6"/>
    <w:rsid w:val="004850DD"/>
    <w:rsid w:val="00487EDF"/>
    <w:rsid w:val="00491A47"/>
    <w:rsid w:val="00493DD7"/>
    <w:rsid w:val="00494B45"/>
    <w:rsid w:val="0049735A"/>
    <w:rsid w:val="004979F9"/>
    <w:rsid w:val="004A5105"/>
    <w:rsid w:val="004A513C"/>
    <w:rsid w:val="004A56D8"/>
    <w:rsid w:val="004A5F28"/>
    <w:rsid w:val="004A70B5"/>
    <w:rsid w:val="004A73AF"/>
    <w:rsid w:val="004A7B14"/>
    <w:rsid w:val="004B1BA3"/>
    <w:rsid w:val="004B2083"/>
    <w:rsid w:val="004B2569"/>
    <w:rsid w:val="004B268C"/>
    <w:rsid w:val="004B3AC2"/>
    <w:rsid w:val="004B3EF5"/>
    <w:rsid w:val="004B5F1F"/>
    <w:rsid w:val="004B6146"/>
    <w:rsid w:val="004B7BD0"/>
    <w:rsid w:val="004C0927"/>
    <w:rsid w:val="004C2DA1"/>
    <w:rsid w:val="004C3CB9"/>
    <w:rsid w:val="004C41B2"/>
    <w:rsid w:val="004C496D"/>
    <w:rsid w:val="004C4AB1"/>
    <w:rsid w:val="004C4C81"/>
    <w:rsid w:val="004C58AC"/>
    <w:rsid w:val="004C652C"/>
    <w:rsid w:val="004C7AAD"/>
    <w:rsid w:val="004D0103"/>
    <w:rsid w:val="004D24B3"/>
    <w:rsid w:val="004D3560"/>
    <w:rsid w:val="004D427C"/>
    <w:rsid w:val="004D71AA"/>
    <w:rsid w:val="004E0EE2"/>
    <w:rsid w:val="004E3552"/>
    <w:rsid w:val="004E4C1E"/>
    <w:rsid w:val="004E5648"/>
    <w:rsid w:val="004E7049"/>
    <w:rsid w:val="004F2C3A"/>
    <w:rsid w:val="004F4A51"/>
    <w:rsid w:val="004F6BD1"/>
    <w:rsid w:val="004F7E7E"/>
    <w:rsid w:val="0050126B"/>
    <w:rsid w:val="00504BCE"/>
    <w:rsid w:val="00504CCF"/>
    <w:rsid w:val="00504CDC"/>
    <w:rsid w:val="00506095"/>
    <w:rsid w:val="00507376"/>
    <w:rsid w:val="005100FA"/>
    <w:rsid w:val="005101CC"/>
    <w:rsid w:val="00512E13"/>
    <w:rsid w:val="00513131"/>
    <w:rsid w:val="005133A8"/>
    <w:rsid w:val="005138F4"/>
    <w:rsid w:val="005156B0"/>
    <w:rsid w:val="00516178"/>
    <w:rsid w:val="00520EF2"/>
    <w:rsid w:val="00521B39"/>
    <w:rsid w:val="0052275A"/>
    <w:rsid w:val="00522C92"/>
    <w:rsid w:val="00523ACB"/>
    <w:rsid w:val="0052587E"/>
    <w:rsid w:val="00526E18"/>
    <w:rsid w:val="00527283"/>
    <w:rsid w:val="00527FE3"/>
    <w:rsid w:val="00534998"/>
    <w:rsid w:val="005349C3"/>
    <w:rsid w:val="0054124B"/>
    <w:rsid w:val="0054424E"/>
    <w:rsid w:val="005446E1"/>
    <w:rsid w:val="00544D55"/>
    <w:rsid w:val="00546C62"/>
    <w:rsid w:val="00546E94"/>
    <w:rsid w:val="005471D9"/>
    <w:rsid w:val="00547CEA"/>
    <w:rsid w:val="00547E86"/>
    <w:rsid w:val="00551C53"/>
    <w:rsid w:val="00552C6C"/>
    <w:rsid w:val="00557380"/>
    <w:rsid w:val="00557BB0"/>
    <w:rsid w:val="005628F2"/>
    <w:rsid w:val="0056309E"/>
    <w:rsid w:val="00563483"/>
    <w:rsid w:val="005668D1"/>
    <w:rsid w:val="00567500"/>
    <w:rsid w:val="00570250"/>
    <w:rsid w:val="005712D1"/>
    <w:rsid w:val="005719DD"/>
    <w:rsid w:val="00573EFC"/>
    <w:rsid w:val="0057403D"/>
    <w:rsid w:val="0057696E"/>
    <w:rsid w:val="005769FA"/>
    <w:rsid w:val="005809E8"/>
    <w:rsid w:val="005831FF"/>
    <w:rsid w:val="005834B7"/>
    <w:rsid w:val="00583CA4"/>
    <w:rsid w:val="0058450F"/>
    <w:rsid w:val="00584613"/>
    <w:rsid w:val="00590EB9"/>
    <w:rsid w:val="00590F3E"/>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38F2"/>
    <w:rsid w:val="005B5762"/>
    <w:rsid w:val="005B676E"/>
    <w:rsid w:val="005B6BD0"/>
    <w:rsid w:val="005C0160"/>
    <w:rsid w:val="005C127F"/>
    <w:rsid w:val="005C22C2"/>
    <w:rsid w:val="005C2927"/>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D9B"/>
    <w:rsid w:val="005F5CBC"/>
    <w:rsid w:val="005F6A70"/>
    <w:rsid w:val="005F7872"/>
    <w:rsid w:val="00600F31"/>
    <w:rsid w:val="00602E7C"/>
    <w:rsid w:val="00603CDD"/>
    <w:rsid w:val="006044C9"/>
    <w:rsid w:val="0060467F"/>
    <w:rsid w:val="00605301"/>
    <w:rsid w:val="00605973"/>
    <w:rsid w:val="00607296"/>
    <w:rsid w:val="006077D3"/>
    <w:rsid w:val="0061059A"/>
    <w:rsid w:val="00612457"/>
    <w:rsid w:val="0061270D"/>
    <w:rsid w:val="00616588"/>
    <w:rsid w:val="00616A77"/>
    <w:rsid w:val="00617236"/>
    <w:rsid w:val="00620EB6"/>
    <w:rsid w:val="006214E7"/>
    <w:rsid w:val="0062440B"/>
    <w:rsid w:val="00625717"/>
    <w:rsid w:val="006276CE"/>
    <w:rsid w:val="006334BF"/>
    <w:rsid w:val="00633D2D"/>
    <w:rsid w:val="0063480C"/>
    <w:rsid w:val="006363B4"/>
    <w:rsid w:val="00641361"/>
    <w:rsid w:val="006423BA"/>
    <w:rsid w:val="00642A00"/>
    <w:rsid w:val="006430FC"/>
    <w:rsid w:val="00643B56"/>
    <w:rsid w:val="00643C98"/>
    <w:rsid w:val="00643F12"/>
    <w:rsid w:val="00644A48"/>
    <w:rsid w:val="00644CC5"/>
    <w:rsid w:val="006464F9"/>
    <w:rsid w:val="0064653C"/>
    <w:rsid w:val="00646615"/>
    <w:rsid w:val="006468FA"/>
    <w:rsid w:val="0065008B"/>
    <w:rsid w:val="00652376"/>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B6FDD"/>
    <w:rsid w:val="006C0727"/>
    <w:rsid w:val="006C0BAC"/>
    <w:rsid w:val="006C0F36"/>
    <w:rsid w:val="006C125B"/>
    <w:rsid w:val="006C1A7B"/>
    <w:rsid w:val="006C3AFF"/>
    <w:rsid w:val="006C3D3E"/>
    <w:rsid w:val="006C470C"/>
    <w:rsid w:val="006C75F7"/>
    <w:rsid w:val="006C7BAB"/>
    <w:rsid w:val="006D083F"/>
    <w:rsid w:val="006D0B2B"/>
    <w:rsid w:val="006D1D06"/>
    <w:rsid w:val="006D2523"/>
    <w:rsid w:val="006D2EDD"/>
    <w:rsid w:val="006D72F8"/>
    <w:rsid w:val="006D7EAF"/>
    <w:rsid w:val="006E05DB"/>
    <w:rsid w:val="006E0C50"/>
    <w:rsid w:val="006E145F"/>
    <w:rsid w:val="006E14D5"/>
    <w:rsid w:val="006E33C3"/>
    <w:rsid w:val="006E41B4"/>
    <w:rsid w:val="006F10EB"/>
    <w:rsid w:val="006F19FE"/>
    <w:rsid w:val="006F210C"/>
    <w:rsid w:val="006F25F9"/>
    <w:rsid w:val="006F34F8"/>
    <w:rsid w:val="006F5853"/>
    <w:rsid w:val="006F6551"/>
    <w:rsid w:val="006F6F34"/>
    <w:rsid w:val="006F79B1"/>
    <w:rsid w:val="00700F66"/>
    <w:rsid w:val="00701EDE"/>
    <w:rsid w:val="00704847"/>
    <w:rsid w:val="00705321"/>
    <w:rsid w:val="00705A3A"/>
    <w:rsid w:val="00705C9E"/>
    <w:rsid w:val="007072CB"/>
    <w:rsid w:val="00710016"/>
    <w:rsid w:val="007100F3"/>
    <w:rsid w:val="007150A0"/>
    <w:rsid w:val="00715B72"/>
    <w:rsid w:val="007160DC"/>
    <w:rsid w:val="00716E7C"/>
    <w:rsid w:val="00720292"/>
    <w:rsid w:val="00720E1A"/>
    <w:rsid w:val="00723000"/>
    <w:rsid w:val="00724C23"/>
    <w:rsid w:val="00733A5D"/>
    <w:rsid w:val="0073409D"/>
    <w:rsid w:val="00734267"/>
    <w:rsid w:val="007344FA"/>
    <w:rsid w:val="00735D75"/>
    <w:rsid w:val="00735DCE"/>
    <w:rsid w:val="00736C73"/>
    <w:rsid w:val="007400E7"/>
    <w:rsid w:val="00740189"/>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55F28"/>
    <w:rsid w:val="007610DA"/>
    <w:rsid w:val="00761558"/>
    <w:rsid w:val="00761FC1"/>
    <w:rsid w:val="00762860"/>
    <w:rsid w:val="0076647B"/>
    <w:rsid w:val="007671C4"/>
    <w:rsid w:val="00767294"/>
    <w:rsid w:val="00767640"/>
    <w:rsid w:val="00770572"/>
    <w:rsid w:val="00771A27"/>
    <w:rsid w:val="00773BFF"/>
    <w:rsid w:val="00774BE9"/>
    <w:rsid w:val="00775C28"/>
    <w:rsid w:val="0077732F"/>
    <w:rsid w:val="00777A59"/>
    <w:rsid w:val="00777BA8"/>
    <w:rsid w:val="00777D69"/>
    <w:rsid w:val="0078125A"/>
    <w:rsid w:val="00782AFD"/>
    <w:rsid w:val="007838BD"/>
    <w:rsid w:val="00784689"/>
    <w:rsid w:val="00785022"/>
    <w:rsid w:val="00786734"/>
    <w:rsid w:val="00786B57"/>
    <w:rsid w:val="00787F34"/>
    <w:rsid w:val="007918BA"/>
    <w:rsid w:val="0079345F"/>
    <w:rsid w:val="00794A74"/>
    <w:rsid w:val="00795974"/>
    <w:rsid w:val="00796E54"/>
    <w:rsid w:val="007973CB"/>
    <w:rsid w:val="0079757B"/>
    <w:rsid w:val="007A27F5"/>
    <w:rsid w:val="007A39B8"/>
    <w:rsid w:val="007A458A"/>
    <w:rsid w:val="007A59BC"/>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738"/>
    <w:rsid w:val="007E3941"/>
    <w:rsid w:val="007E552E"/>
    <w:rsid w:val="007E62F6"/>
    <w:rsid w:val="007E6F2F"/>
    <w:rsid w:val="007E7DAE"/>
    <w:rsid w:val="007F0193"/>
    <w:rsid w:val="007F0F85"/>
    <w:rsid w:val="007F132C"/>
    <w:rsid w:val="007F1606"/>
    <w:rsid w:val="007F2936"/>
    <w:rsid w:val="007F2FDA"/>
    <w:rsid w:val="007F4CE9"/>
    <w:rsid w:val="007F4D8A"/>
    <w:rsid w:val="007F53D4"/>
    <w:rsid w:val="007F5B5C"/>
    <w:rsid w:val="007F6921"/>
    <w:rsid w:val="00802B00"/>
    <w:rsid w:val="008036FF"/>
    <w:rsid w:val="008041AC"/>
    <w:rsid w:val="008058AE"/>
    <w:rsid w:val="0080633D"/>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BA3"/>
    <w:rsid w:val="0085787A"/>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0E17"/>
    <w:rsid w:val="00892053"/>
    <w:rsid w:val="00892346"/>
    <w:rsid w:val="00892939"/>
    <w:rsid w:val="008930F2"/>
    <w:rsid w:val="008949B6"/>
    <w:rsid w:val="008963AB"/>
    <w:rsid w:val="008A2DC0"/>
    <w:rsid w:val="008A33E8"/>
    <w:rsid w:val="008A6F61"/>
    <w:rsid w:val="008B2ADE"/>
    <w:rsid w:val="008B3913"/>
    <w:rsid w:val="008B4386"/>
    <w:rsid w:val="008B43EB"/>
    <w:rsid w:val="008C1DA9"/>
    <w:rsid w:val="008C2143"/>
    <w:rsid w:val="008C242C"/>
    <w:rsid w:val="008C266E"/>
    <w:rsid w:val="008C44E2"/>
    <w:rsid w:val="008C4A0A"/>
    <w:rsid w:val="008C4FA4"/>
    <w:rsid w:val="008C576F"/>
    <w:rsid w:val="008C606E"/>
    <w:rsid w:val="008C678C"/>
    <w:rsid w:val="008C6A5B"/>
    <w:rsid w:val="008C6D49"/>
    <w:rsid w:val="008C6E60"/>
    <w:rsid w:val="008D1C76"/>
    <w:rsid w:val="008D1CF1"/>
    <w:rsid w:val="008D232D"/>
    <w:rsid w:val="008D2AF5"/>
    <w:rsid w:val="008D3469"/>
    <w:rsid w:val="008D37D4"/>
    <w:rsid w:val="008D3F65"/>
    <w:rsid w:val="008D537E"/>
    <w:rsid w:val="008D6C8B"/>
    <w:rsid w:val="008D6FA7"/>
    <w:rsid w:val="008E50F4"/>
    <w:rsid w:val="008E705C"/>
    <w:rsid w:val="008E79F9"/>
    <w:rsid w:val="008E7E1E"/>
    <w:rsid w:val="008E7E9E"/>
    <w:rsid w:val="008F00BC"/>
    <w:rsid w:val="008F0170"/>
    <w:rsid w:val="008F1EF3"/>
    <w:rsid w:val="008F4E9D"/>
    <w:rsid w:val="008F571C"/>
    <w:rsid w:val="008F5F6B"/>
    <w:rsid w:val="008F66A2"/>
    <w:rsid w:val="00901AC7"/>
    <w:rsid w:val="00903D64"/>
    <w:rsid w:val="00904ED7"/>
    <w:rsid w:val="009051BC"/>
    <w:rsid w:val="0090557F"/>
    <w:rsid w:val="0090754F"/>
    <w:rsid w:val="009124CE"/>
    <w:rsid w:val="009140C2"/>
    <w:rsid w:val="00914A47"/>
    <w:rsid w:val="009151A6"/>
    <w:rsid w:val="00916003"/>
    <w:rsid w:val="00917122"/>
    <w:rsid w:val="00917167"/>
    <w:rsid w:val="009204CD"/>
    <w:rsid w:val="009209AF"/>
    <w:rsid w:val="0092217D"/>
    <w:rsid w:val="0092221B"/>
    <w:rsid w:val="00922376"/>
    <w:rsid w:val="009275E1"/>
    <w:rsid w:val="009345C8"/>
    <w:rsid w:val="00934BE0"/>
    <w:rsid w:val="00934E60"/>
    <w:rsid w:val="009360E7"/>
    <w:rsid w:val="0093629C"/>
    <w:rsid w:val="00937EFD"/>
    <w:rsid w:val="00940BC6"/>
    <w:rsid w:val="00942B41"/>
    <w:rsid w:val="00942F15"/>
    <w:rsid w:val="0094472E"/>
    <w:rsid w:val="00944BBF"/>
    <w:rsid w:val="00945711"/>
    <w:rsid w:val="00945951"/>
    <w:rsid w:val="00946D14"/>
    <w:rsid w:val="00950508"/>
    <w:rsid w:val="00950843"/>
    <w:rsid w:val="0095092C"/>
    <w:rsid w:val="0095190C"/>
    <w:rsid w:val="009575B8"/>
    <w:rsid w:val="00961442"/>
    <w:rsid w:val="009635A1"/>
    <w:rsid w:val="0096396C"/>
    <w:rsid w:val="00963A46"/>
    <w:rsid w:val="00964A0F"/>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6440"/>
    <w:rsid w:val="00977061"/>
    <w:rsid w:val="009807B4"/>
    <w:rsid w:val="00980955"/>
    <w:rsid w:val="00980977"/>
    <w:rsid w:val="00981A5E"/>
    <w:rsid w:val="00981F82"/>
    <w:rsid w:val="00982158"/>
    <w:rsid w:val="00985182"/>
    <w:rsid w:val="00985650"/>
    <w:rsid w:val="00986F62"/>
    <w:rsid w:val="00987FD6"/>
    <w:rsid w:val="009918FC"/>
    <w:rsid w:val="00991C9F"/>
    <w:rsid w:val="009931D0"/>
    <w:rsid w:val="00993550"/>
    <w:rsid w:val="00993C91"/>
    <w:rsid w:val="00994CC1"/>
    <w:rsid w:val="00996FA9"/>
    <w:rsid w:val="009976A7"/>
    <w:rsid w:val="009A21F0"/>
    <w:rsid w:val="009B1535"/>
    <w:rsid w:val="009B2ABC"/>
    <w:rsid w:val="009B3751"/>
    <w:rsid w:val="009B3CE6"/>
    <w:rsid w:val="009B3E00"/>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0C8"/>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628"/>
    <w:rsid w:val="00A00FF6"/>
    <w:rsid w:val="00A01C38"/>
    <w:rsid w:val="00A02FC4"/>
    <w:rsid w:val="00A048A8"/>
    <w:rsid w:val="00A04925"/>
    <w:rsid w:val="00A0672E"/>
    <w:rsid w:val="00A06F63"/>
    <w:rsid w:val="00A10578"/>
    <w:rsid w:val="00A146BC"/>
    <w:rsid w:val="00A15503"/>
    <w:rsid w:val="00A1560D"/>
    <w:rsid w:val="00A15A80"/>
    <w:rsid w:val="00A17431"/>
    <w:rsid w:val="00A209D1"/>
    <w:rsid w:val="00A24AA6"/>
    <w:rsid w:val="00A2549F"/>
    <w:rsid w:val="00A25BB0"/>
    <w:rsid w:val="00A26A3C"/>
    <w:rsid w:val="00A26E13"/>
    <w:rsid w:val="00A308C7"/>
    <w:rsid w:val="00A30E2A"/>
    <w:rsid w:val="00A31662"/>
    <w:rsid w:val="00A324A3"/>
    <w:rsid w:val="00A3365A"/>
    <w:rsid w:val="00A33CF6"/>
    <w:rsid w:val="00A34B97"/>
    <w:rsid w:val="00A351AD"/>
    <w:rsid w:val="00A361BA"/>
    <w:rsid w:val="00A37389"/>
    <w:rsid w:val="00A37CAB"/>
    <w:rsid w:val="00A42810"/>
    <w:rsid w:val="00A45597"/>
    <w:rsid w:val="00A462C5"/>
    <w:rsid w:val="00A46FED"/>
    <w:rsid w:val="00A52401"/>
    <w:rsid w:val="00A52557"/>
    <w:rsid w:val="00A525F0"/>
    <w:rsid w:val="00A5416B"/>
    <w:rsid w:val="00A54269"/>
    <w:rsid w:val="00A549F9"/>
    <w:rsid w:val="00A56080"/>
    <w:rsid w:val="00A60541"/>
    <w:rsid w:val="00A62487"/>
    <w:rsid w:val="00A62FE2"/>
    <w:rsid w:val="00A63BE7"/>
    <w:rsid w:val="00A643A1"/>
    <w:rsid w:val="00A6443F"/>
    <w:rsid w:val="00A65CCA"/>
    <w:rsid w:val="00A665E4"/>
    <w:rsid w:val="00A7317F"/>
    <w:rsid w:val="00A736D2"/>
    <w:rsid w:val="00A75E6A"/>
    <w:rsid w:val="00A76584"/>
    <w:rsid w:val="00A7754F"/>
    <w:rsid w:val="00A813C5"/>
    <w:rsid w:val="00A82FF2"/>
    <w:rsid w:val="00A842EB"/>
    <w:rsid w:val="00A853FC"/>
    <w:rsid w:val="00A85F61"/>
    <w:rsid w:val="00A86404"/>
    <w:rsid w:val="00A87C2E"/>
    <w:rsid w:val="00A90353"/>
    <w:rsid w:val="00A90EE4"/>
    <w:rsid w:val="00A92584"/>
    <w:rsid w:val="00A94BC8"/>
    <w:rsid w:val="00A95C0C"/>
    <w:rsid w:val="00A9691A"/>
    <w:rsid w:val="00A97EA7"/>
    <w:rsid w:val="00AA2A8B"/>
    <w:rsid w:val="00AA3EFA"/>
    <w:rsid w:val="00AA427C"/>
    <w:rsid w:val="00AA54F0"/>
    <w:rsid w:val="00AA6369"/>
    <w:rsid w:val="00AA6BF1"/>
    <w:rsid w:val="00AB00B7"/>
    <w:rsid w:val="00AB058A"/>
    <w:rsid w:val="00AB2108"/>
    <w:rsid w:val="00AB3481"/>
    <w:rsid w:val="00AB3668"/>
    <w:rsid w:val="00AB3BE0"/>
    <w:rsid w:val="00AB455B"/>
    <w:rsid w:val="00AB53A4"/>
    <w:rsid w:val="00AB612F"/>
    <w:rsid w:val="00AB6B10"/>
    <w:rsid w:val="00AC114E"/>
    <w:rsid w:val="00AC15E3"/>
    <w:rsid w:val="00AC1965"/>
    <w:rsid w:val="00AC3267"/>
    <w:rsid w:val="00AC3643"/>
    <w:rsid w:val="00AC4CA7"/>
    <w:rsid w:val="00AC4DC0"/>
    <w:rsid w:val="00AC790C"/>
    <w:rsid w:val="00AC7AE7"/>
    <w:rsid w:val="00AD026A"/>
    <w:rsid w:val="00AD06C0"/>
    <w:rsid w:val="00AD08B4"/>
    <w:rsid w:val="00AD0934"/>
    <w:rsid w:val="00AD0EE0"/>
    <w:rsid w:val="00AD1160"/>
    <w:rsid w:val="00AD38E7"/>
    <w:rsid w:val="00AD4C8F"/>
    <w:rsid w:val="00AD4F89"/>
    <w:rsid w:val="00AE10C6"/>
    <w:rsid w:val="00AE15F4"/>
    <w:rsid w:val="00AE1FC1"/>
    <w:rsid w:val="00AF2CC9"/>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18F2"/>
    <w:rsid w:val="00B220AA"/>
    <w:rsid w:val="00B25166"/>
    <w:rsid w:val="00B258D0"/>
    <w:rsid w:val="00B26BEB"/>
    <w:rsid w:val="00B27229"/>
    <w:rsid w:val="00B276F6"/>
    <w:rsid w:val="00B27E5F"/>
    <w:rsid w:val="00B342A6"/>
    <w:rsid w:val="00B35BFA"/>
    <w:rsid w:val="00B35ECE"/>
    <w:rsid w:val="00B36752"/>
    <w:rsid w:val="00B37AB4"/>
    <w:rsid w:val="00B4029A"/>
    <w:rsid w:val="00B4079F"/>
    <w:rsid w:val="00B41618"/>
    <w:rsid w:val="00B436B4"/>
    <w:rsid w:val="00B46EAD"/>
    <w:rsid w:val="00B51BFB"/>
    <w:rsid w:val="00B53C1C"/>
    <w:rsid w:val="00B554E3"/>
    <w:rsid w:val="00B57344"/>
    <w:rsid w:val="00B61B7A"/>
    <w:rsid w:val="00B61DF3"/>
    <w:rsid w:val="00B624A0"/>
    <w:rsid w:val="00B62805"/>
    <w:rsid w:val="00B64521"/>
    <w:rsid w:val="00B6486A"/>
    <w:rsid w:val="00B652ED"/>
    <w:rsid w:val="00B67950"/>
    <w:rsid w:val="00B67992"/>
    <w:rsid w:val="00B742FD"/>
    <w:rsid w:val="00B7469D"/>
    <w:rsid w:val="00B76457"/>
    <w:rsid w:val="00B7663C"/>
    <w:rsid w:val="00B76A2F"/>
    <w:rsid w:val="00B804E7"/>
    <w:rsid w:val="00B8101E"/>
    <w:rsid w:val="00B8140D"/>
    <w:rsid w:val="00B835B9"/>
    <w:rsid w:val="00B8373F"/>
    <w:rsid w:val="00B845AD"/>
    <w:rsid w:val="00B8584B"/>
    <w:rsid w:val="00B86330"/>
    <w:rsid w:val="00B8750A"/>
    <w:rsid w:val="00B87825"/>
    <w:rsid w:val="00B90A30"/>
    <w:rsid w:val="00B92D6B"/>
    <w:rsid w:val="00B94185"/>
    <w:rsid w:val="00B96243"/>
    <w:rsid w:val="00B963BF"/>
    <w:rsid w:val="00B971C9"/>
    <w:rsid w:val="00B972AF"/>
    <w:rsid w:val="00BA1DEF"/>
    <w:rsid w:val="00BA2B89"/>
    <w:rsid w:val="00BA3409"/>
    <w:rsid w:val="00BA473F"/>
    <w:rsid w:val="00BA6336"/>
    <w:rsid w:val="00BA636E"/>
    <w:rsid w:val="00BA6370"/>
    <w:rsid w:val="00BA79FC"/>
    <w:rsid w:val="00BB04D3"/>
    <w:rsid w:val="00BB11B1"/>
    <w:rsid w:val="00BB1E9C"/>
    <w:rsid w:val="00BB3A7E"/>
    <w:rsid w:val="00BB5C2D"/>
    <w:rsid w:val="00BB6279"/>
    <w:rsid w:val="00BB75FB"/>
    <w:rsid w:val="00BB76CD"/>
    <w:rsid w:val="00BB7717"/>
    <w:rsid w:val="00BC01CD"/>
    <w:rsid w:val="00BC05C7"/>
    <w:rsid w:val="00BC1443"/>
    <w:rsid w:val="00BC2D06"/>
    <w:rsid w:val="00BC2EEB"/>
    <w:rsid w:val="00BC3081"/>
    <w:rsid w:val="00BC48F3"/>
    <w:rsid w:val="00BC5A99"/>
    <w:rsid w:val="00BC5F6E"/>
    <w:rsid w:val="00BC6AFD"/>
    <w:rsid w:val="00BC7220"/>
    <w:rsid w:val="00BC774F"/>
    <w:rsid w:val="00BC7A37"/>
    <w:rsid w:val="00BD061A"/>
    <w:rsid w:val="00BD0F88"/>
    <w:rsid w:val="00BD1553"/>
    <w:rsid w:val="00BD2501"/>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C0045D"/>
    <w:rsid w:val="00C007EA"/>
    <w:rsid w:val="00C00A23"/>
    <w:rsid w:val="00C00CF0"/>
    <w:rsid w:val="00C02EAD"/>
    <w:rsid w:val="00C032ED"/>
    <w:rsid w:val="00C04CE8"/>
    <w:rsid w:val="00C060BA"/>
    <w:rsid w:val="00C11B41"/>
    <w:rsid w:val="00C120C7"/>
    <w:rsid w:val="00C122D2"/>
    <w:rsid w:val="00C12DF5"/>
    <w:rsid w:val="00C13362"/>
    <w:rsid w:val="00C1338D"/>
    <w:rsid w:val="00C139D2"/>
    <w:rsid w:val="00C1458E"/>
    <w:rsid w:val="00C175F0"/>
    <w:rsid w:val="00C17BFD"/>
    <w:rsid w:val="00C20C5C"/>
    <w:rsid w:val="00C218DD"/>
    <w:rsid w:val="00C230D8"/>
    <w:rsid w:val="00C23D19"/>
    <w:rsid w:val="00C27DA6"/>
    <w:rsid w:val="00C31009"/>
    <w:rsid w:val="00C31385"/>
    <w:rsid w:val="00C3183D"/>
    <w:rsid w:val="00C3421E"/>
    <w:rsid w:val="00C35805"/>
    <w:rsid w:val="00C35F3A"/>
    <w:rsid w:val="00C36132"/>
    <w:rsid w:val="00C37505"/>
    <w:rsid w:val="00C37773"/>
    <w:rsid w:val="00C40980"/>
    <w:rsid w:val="00C41023"/>
    <w:rsid w:val="00C4287D"/>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3B36"/>
    <w:rsid w:val="00C6449C"/>
    <w:rsid w:val="00C66CDA"/>
    <w:rsid w:val="00C66F96"/>
    <w:rsid w:val="00C67478"/>
    <w:rsid w:val="00C70180"/>
    <w:rsid w:val="00C70D27"/>
    <w:rsid w:val="00C70F95"/>
    <w:rsid w:val="00C70FC2"/>
    <w:rsid w:val="00C713E7"/>
    <w:rsid w:val="00C719EC"/>
    <w:rsid w:val="00C730DA"/>
    <w:rsid w:val="00C73433"/>
    <w:rsid w:val="00C77AAB"/>
    <w:rsid w:val="00C77E55"/>
    <w:rsid w:val="00C80673"/>
    <w:rsid w:val="00C81A15"/>
    <w:rsid w:val="00C81CA7"/>
    <w:rsid w:val="00C8294D"/>
    <w:rsid w:val="00C83392"/>
    <w:rsid w:val="00C8355D"/>
    <w:rsid w:val="00C84283"/>
    <w:rsid w:val="00C85E44"/>
    <w:rsid w:val="00C875EF"/>
    <w:rsid w:val="00C9011B"/>
    <w:rsid w:val="00C95070"/>
    <w:rsid w:val="00C95D15"/>
    <w:rsid w:val="00C95E75"/>
    <w:rsid w:val="00C9724F"/>
    <w:rsid w:val="00C97DF4"/>
    <w:rsid w:val="00CA0734"/>
    <w:rsid w:val="00CA09B2"/>
    <w:rsid w:val="00CA2F80"/>
    <w:rsid w:val="00CA373B"/>
    <w:rsid w:val="00CA3B3C"/>
    <w:rsid w:val="00CA6086"/>
    <w:rsid w:val="00CA6F8F"/>
    <w:rsid w:val="00CA7C1F"/>
    <w:rsid w:val="00CB14F6"/>
    <w:rsid w:val="00CB1F9C"/>
    <w:rsid w:val="00CB2129"/>
    <w:rsid w:val="00CB3FE9"/>
    <w:rsid w:val="00CB5307"/>
    <w:rsid w:val="00CB65C5"/>
    <w:rsid w:val="00CB6B01"/>
    <w:rsid w:val="00CB713B"/>
    <w:rsid w:val="00CB7D46"/>
    <w:rsid w:val="00CC044D"/>
    <w:rsid w:val="00CC12B0"/>
    <w:rsid w:val="00CC78C6"/>
    <w:rsid w:val="00CD2080"/>
    <w:rsid w:val="00CD2C43"/>
    <w:rsid w:val="00CD5C7D"/>
    <w:rsid w:val="00CD7251"/>
    <w:rsid w:val="00CD792C"/>
    <w:rsid w:val="00CE0427"/>
    <w:rsid w:val="00CE098F"/>
    <w:rsid w:val="00CE0EF3"/>
    <w:rsid w:val="00CE1BE9"/>
    <w:rsid w:val="00CE3706"/>
    <w:rsid w:val="00CE3729"/>
    <w:rsid w:val="00CE3D62"/>
    <w:rsid w:val="00CE6DA2"/>
    <w:rsid w:val="00CF082E"/>
    <w:rsid w:val="00CF259F"/>
    <w:rsid w:val="00CF2F18"/>
    <w:rsid w:val="00CF39EC"/>
    <w:rsid w:val="00CF44F5"/>
    <w:rsid w:val="00CF46F2"/>
    <w:rsid w:val="00D009CA"/>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7801"/>
    <w:rsid w:val="00D17ED0"/>
    <w:rsid w:val="00D21673"/>
    <w:rsid w:val="00D21C4B"/>
    <w:rsid w:val="00D21EF9"/>
    <w:rsid w:val="00D23A87"/>
    <w:rsid w:val="00D27AC0"/>
    <w:rsid w:val="00D303F6"/>
    <w:rsid w:val="00D30FC1"/>
    <w:rsid w:val="00D318D9"/>
    <w:rsid w:val="00D318F3"/>
    <w:rsid w:val="00D31EC0"/>
    <w:rsid w:val="00D321F1"/>
    <w:rsid w:val="00D325FA"/>
    <w:rsid w:val="00D35DE1"/>
    <w:rsid w:val="00D377B5"/>
    <w:rsid w:val="00D40582"/>
    <w:rsid w:val="00D413D3"/>
    <w:rsid w:val="00D41442"/>
    <w:rsid w:val="00D415D4"/>
    <w:rsid w:val="00D436AC"/>
    <w:rsid w:val="00D44F30"/>
    <w:rsid w:val="00D45946"/>
    <w:rsid w:val="00D510AA"/>
    <w:rsid w:val="00D531E1"/>
    <w:rsid w:val="00D5493E"/>
    <w:rsid w:val="00D54DC8"/>
    <w:rsid w:val="00D56C6D"/>
    <w:rsid w:val="00D5753A"/>
    <w:rsid w:val="00D60165"/>
    <w:rsid w:val="00D60800"/>
    <w:rsid w:val="00D612B6"/>
    <w:rsid w:val="00D61894"/>
    <w:rsid w:val="00D62F0F"/>
    <w:rsid w:val="00D634B9"/>
    <w:rsid w:val="00D648D3"/>
    <w:rsid w:val="00D64E6E"/>
    <w:rsid w:val="00D67BEE"/>
    <w:rsid w:val="00D71F86"/>
    <w:rsid w:val="00D733D8"/>
    <w:rsid w:val="00D73C45"/>
    <w:rsid w:val="00D74638"/>
    <w:rsid w:val="00D75F60"/>
    <w:rsid w:val="00D75FB9"/>
    <w:rsid w:val="00D7604E"/>
    <w:rsid w:val="00D80122"/>
    <w:rsid w:val="00D80394"/>
    <w:rsid w:val="00D8096D"/>
    <w:rsid w:val="00D826AA"/>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051"/>
    <w:rsid w:val="00DB01AB"/>
    <w:rsid w:val="00DB203D"/>
    <w:rsid w:val="00DB3C29"/>
    <w:rsid w:val="00DB40AD"/>
    <w:rsid w:val="00DB7797"/>
    <w:rsid w:val="00DC15F1"/>
    <w:rsid w:val="00DC2326"/>
    <w:rsid w:val="00DC27D2"/>
    <w:rsid w:val="00DC3B85"/>
    <w:rsid w:val="00DC3E03"/>
    <w:rsid w:val="00DC505E"/>
    <w:rsid w:val="00DC5A7B"/>
    <w:rsid w:val="00DC6DEB"/>
    <w:rsid w:val="00DD5436"/>
    <w:rsid w:val="00DD7696"/>
    <w:rsid w:val="00DE0F31"/>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6517"/>
    <w:rsid w:val="00E1664D"/>
    <w:rsid w:val="00E22B19"/>
    <w:rsid w:val="00E23B98"/>
    <w:rsid w:val="00E24185"/>
    <w:rsid w:val="00E25685"/>
    <w:rsid w:val="00E26145"/>
    <w:rsid w:val="00E26AE0"/>
    <w:rsid w:val="00E27705"/>
    <w:rsid w:val="00E27FBB"/>
    <w:rsid w:val="00E302B9"/>
    <w:rsid w:val="00E31EA7"/>
    <w:rsid w:val="00E332B0"/>
    <w:rsid w:val="00E3344A"/>
    <w:rsid w:val="00E34E92"/>
    <w:rsid w:val="00E352F1"/>
    <w:rsid w:val="00E3619F"/>
    <w:rsid w:val="00E36892"/>
    <w:rsid w:val="00E36C5B"/>
    <w:rsid w:val="00E4079D"/>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8C7"/>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1D89"/>
    <w:rsid w:val="00EA263E"/>
    <w:rsid w:val="00EA324C"/>
    <w:rsid w:val="00EA543A"/>
    <w:rsid w:val="00EB0A4A"/>
    <w:rsid w:val="00EB0CF3"/>
    <w:rsid w:val="00EB67EB"/>
    <w:rsid w:val="00EB689E"/>
    <w:rsid w:val="00EB7DDB"/>
    <w:rsid w:val="00EC075E"/>
    <w:rsid w:val="00EC0775"/>
    <w:rsid w:val="00EC0F30"/>
    <w:rsid w:val="00EC29B5"/>
    <w:rsid w:val="00EC3E56"/>
    <w:rsid w:val="00EC4DA8"/>
    <w:rsid w:val="00EC57BB"/>
    <w:rsid w:val="00EC6993"/>
    <w:rsid w:val="00EC6BF3"/>
    <w:rsid w:val="00EC775A"/>
    <w:rsid w:val="00ED3339"/>
    <w:rsid w:val="00ED501D"/>
    <w:rsid w:val="00ED507A"/>
    <w:rsid w:val="00ED50AC"/>
    <w:rsid w:val="00ED5FAF"/>
    <w:rsid w:val="00ED68F9"/>
    <w:rsid w:val="00ED6992"/>
    <w:rsid w:val="00ED6B15"/>
    <w:rsid w:val="00ED75BB"/>
    <w:rsid w:val="00ED7650"/>
    <w:rsid w:val="00EE065C"/>
    <w:rsid w:val="00EE284D"/>
    <w:rsid w:val="00EE28C4"/>
    <w:rsid w:val="00EE2BA2"/>
    <w:rsid w:val="00EF16E7"/>
    <w:rsid w:val="00EF1D57"/>
    <w:rsid w:val="00EF2B52"/>
    <w:rsid w:val="00EF49DF"/>
    <w:rsid w:val="00EF5760"/>
    <w:rsid w:val="00EF77A2"/>
    <w:rsid w:val="00F00FF5"/>
    <w:rsid w:val="00F02238"/>
    <w:rsid w:val="00F029F9"/>
    <w:rsid w:val="00F03B7D"/>
    <w:rsid w:val="00F03E9A"/>
    <w:rsid w:val="00F042B4"/>
    <w:rsid w:val="00F059FC"/>
    <w:rsid w:val="00F06300"/>
    <w:rsid w:val="00F07C06"/>
    <w:rsid w:val="00F110BC"/>
    <w:rsid w:val="00F112E7"/>
    <w:rsid w:val="00F118FC"/>
    <w:rsid w:val="00F158D4"/>
    <w:rsid w:val="00F17FE5"/>
    <w:rsid w:val="00F20A3C"/>
    <w:rsid w:val="00F219D4"/>
    <w:rsid w:val="00F21A0A"/>
    <w:rsid w:val="00F22CBA"/>
    <w:rsid w:val="00F22ECA"/>
    <w:rsid w:val="00F2402C"/>
    <w:rsid w:val="00F24711"/>
    <w:rsid w:val="00F2472C"/>
    <w:rsid w:val="00F24C1D"/>
    <w:rsid w:val="00F256D2"/>
    <w:rsid w:val="00F26194"/>
    <w:rsid w:val="00F30392"/>
    <w:rsid w:val="00F343F3"/>
    <w:rsid w:val="00F34D03"/>
    <w:rsid w:val="00F43304"/>
    <w:rsid w:val="00F43467"/>
    <w:rsid w:val="00F4553F"/>
    <w:rsid w:val="00F45555"/>
    <w:rsid w:val="00F46720"/>
    <w:rsid w:val="00F47789"/>
    <w:rsid w:val="00F47AD9"/>
    <w:rsid w:val="00F47E06"/>
    <w:rsid w:val="00F5249D"/>
    <w:rsid w:val="00F524D0"/>
    <w:rsid w:val="00F573DA"/>
    <w:rsid w:val="00F57D47"/>
    <w:rsid w:val="00F57D8E"/>
    <w:rsid w:val="00F6069F"/>
    <w:rsid w:val="00F60DD0"/>
    <w:rsid w:val="00F60F74"/>
    <w:rsid w:val="00F62EC6"/>
    <w:rsid w:val="00F6490D"/>
    <w:rsid w:val="00F6578F"/>
    <w:rsid w:val="00F657A8"/>
    <w:rsid w:val="00F666C7"/>
    <w:rsid w:val="00F67071"/>
    <w:rsid w:val="00F67DFB"/>
    <w:rsid w:val="00F7074B"/>
    <w:rsid w:val="00F71076"/>
    <w:rsid w:val="00F71B39"/>
    <w:rsid w:val="00F71E1A"/>
    <w:rsid w:val="00F738C2"/>
    <w:rsid w:val="00F76570"/>
    <w:rsid w:val="00F77FD0"/>
    <w:rsid w:val="00F83458"/>
    <w:rsid w:val="00F84BF6"/>
    <w:rsid w:val="00F85C46"/>
    <w:rsid w:val="00F868F3"/>
    <w:rsid w:val="00F86A37"/>
    <w:rsid w:val="00F95E52"/>
    <w:rsid w:val="00F96B0B"/>
    <w:rsid w:val="00F97108"/>
    <w:rsid w:val="00FA00B5"/>
    <w:rsid w:val="00FA048F"/>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1777"/>
    <w:rsid w:val="00FD37F9"/>
    <w:rsid w:val="00FE08F4"/>
    <w:rsid w:val="00FE1265"/>
    <w:rsid w:val="00FE2E8C"/>
    <w:rsid w:val="00FE654A"/>
    <w:rsid w:val="00FE7E6B"/>
    <w:rsid w:val="00FF025B"/>
    <w:rsid w:val="00FF0B6E"/>
    <w:rsid w:val="00FF3857"/>
    <w:rsid w:val="00FF4411"/>
    <w:rsid w:val="00FF4C4E"/>
    <w:rsid w:val="00FF4CF5"/>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1651176">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77103675">
      <w:bodyDiv w:val="1"/>
      <w:marLeft w:val="0"/>
      <w:marRight w:val="0"/>
      <w:marTop w:val="0"/>
      <w:marBottom w:val="0"/>
      <w:divBdr>
        <w:top w:val="none" w:sz="0" w:space="0" w:color="auto"/>
        <w:left w:val="none" w:sz="0" w:space="0" w:color="auto"/>
        <w:bottom w:val="none" w:sz="0" w:space="0" w:color="auto"/>
        <w:right w:val="none" w:sz="0" w:space="0" w:color="auto"/>
      </w:divBdr>
      <w:divsChild>
        <w:div w:id="1978025054">
          <w:marLeft w:val="0"/>
          <w:marRight w:val="0"/>
          <w:marTop w:val="0"/>
          <w:marBottom w:val="0"/>
          <w:divBdr>
            <w:top w:val="none" w:sz="0" w:space="0" w:color="auto"/>
            <w:left w:val="none" w:sz="0" w:space="0" w:color="auto"/>
            <w:bottom w:val="none" w:sz="0" w:space="0" w:color="auto"/>
            <w:right w:val="none" w:sz="0" w:space="0" w:color="auto"/>
          </w:divBdr>
        </w:div>
        <w:div w:id="1962566419">
          <w:marLeft w:val="0"/>
          <w:marRight w:val="0"/>
          <w:marTop w:val="0"/>
          <w:marBottom w:val="0"/>
          <w:divBdr>
            <w:top w:val="none" w:sz="0" w:space="0" w:color="auto"/>
            <w:left w:val="none" w:sz="0" w:space="0" w:color="auto"/>
            <w:bottom w:val="none" w:sz="0" w:space="0" w:color="auto"/>
            <w:right w:val="none" w:sz="0" w:space="0" w:color="auto"/>
          </w:divBdr>
        </w:div>
      </w:divsChild>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C9278-FDD0-47C0-8961-BF44FA2B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22/0001r0</vt:lpstr>
    </vt:vector>
  </TitlesOfParts>
  <Company>Huawei Technologies</Company>
  <LinksUpToDate>false</LinksUpToDate>
  <CharactersWithSpaces>3049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22/0001r1</dc:title>
  <dc:subject>Comment Resolution for CID1014</dc:subject>
  <dc:creator>Edward Au</dc:creator>
  <cp:keywords>Submission</cp:keywords>
  <dc:description>Proposed resolution for TGbe CC36 comments on clause 36</dc:description>
  <cp:lastModifiedBy>Edward Au</cp:lastModifiedBy>
  <cp:revision>95</cp:revision>
  <cp:lastPrinted>2011-03-31T18:31:00Z</cp:lastPrinted>
  <dcterms:created xsi:type="dcterms:W3CDTF">2021-04-26T16:01:00Z</dcterms:created>
  <dcterms:modified xsi:type="dcterms:W3CDTF">2022-01-05T11:38:00Z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