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78E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620"/>
        <w:gridCol w:w="2291"/>
      </w:tblGrid>
      <w:tr w:rsidR="00CA09B2" w14:paraId="3D2ABB65" w14:textId="77777777" w:rsidTr="00176774">
        <w:trPr>
          <w:trHeight w:val="485"/>
          <w:jc w:val="center"/>
        </w:trPr>
        <w:tc>
          <w:tcPr>
            <w:tcW w:w="9576" w:type="dxa"/>
            <w:gridSpan w:val="5"/>
            <w:vAlign w:val="center"/>
          </w:tcPr>
          <w:p w14:paraId="7DD3B098" w14:textId="3209887E" w:rsidR="00CA09B2" w:rsidRDefault="001D605F">
            <w:pPr>
              <w:pStyle w:val="T2"/>
            </w:pPr>
            <w:r>
              <w:t>Telecon Minutes for REVme – November 22 and 29</w:t>
            </w:r>
          </w:p>
        </w:tc>
      </w:tr>
      <w:tr w:rsidR="00CA09B2" w14:paraId="2FF138E1" w14:textId="77777777" w:rsidTr="00176774">
        <w:trPr>
          <w:trHeight w:val="359"/>
          <w:jc w:val="center"/>
        </w:trPr>
        <w:tc>
          <w:tcPr>
            <w:tcW w:w="9576" w:type="dxa"/>
            <w:gridSpan w:val="5"/>
            <w:vAlign w:val="center"/>
          </w:tcPr>
          <w:p w14:paraId="2B63D50E" w14:textId="7242A196" w:rsidR="00CA09B2" w:rsidRDefault="00CA09B2">
            <w:pPr>
              <w:pStyle w:val="T2"/>
              <w:ind w:left="0"/>
              <w:rPr>
                <w:sz w:val="20"/>
              </w:rPr>
            </w:pPr>
            <w:r>
              <w:rPr>
                <w:sz w:val="20"/>
              </w:rPr>
              <w:t>Date:</w:t>
            </w:r>
            <w:r>
              <w:rPr>
                <w:b w:val="0"/>
                <w:sz w:val="20"/>
              </w:rPr>
              <w:t xml:space="preserve">  </w:t>
            </w:r>
            <w:r w:rsidR="001D605F">
              <w:rPr>
                <w:b w:val="0"/>
                <w:sz w:val="20"/>
              </w:rPr>
              <w:t>2021-1</w:t>
            </w:r>
            <w:r w:rsidR="00E97716">
              <w:rPr>
                <w:b w:val="0"/>
                <w:sz w:val="20"/>
              </w:rPr>
              <w:t>2-02</w:t>
            </w:r>
          </w:p>
        </w:tc>
      </w:tr>
      <w:tr w:rsidR="00CA09B2" w14:paraId="62CD186D" w14:textId="77777777" w:rsidTr="00176774">
        <w:trPr>
          <w:cantSplit/>
          <w:jc w:val="center"/>
        </w:trPr>
        <w:tc>
          <w:tcPr>
            <w:tcW w:w="9576" w:type="dxa"/>
            <w:gridSpan w:val="5"/>
            <w:vAlign w:val="center"/>
          </w:tcPr>
          <w:p w14:paraId="541FCB75" w14:textId="77777777" w:rsidR="00CA09B2" w:rsidRDefault="00CA09B2">
            <w:pPr>
              <w:pStyle w:val="T2"/>
              <w:spacing w:after="0"/>
              <w:ind w:left="0" w:right="0"/>
              <w:jc w:val="left"/>
              <w:rPr>
                <w:sz w:val="20"/>
              </w:rPr>
            </w:pPr>
            <w:r>
              <w:rPr>
                <w:sz w:val="20"/>
              </w:rPr>
              <w:t>Author(s):</w:t>
            </w:r>
          </w:p>
        </w:tc>
      </w:tr>
      <w:tr w:rsidR="00CA09B2" w14:paraId="3F9E17DD" w14:textId="77777777" w:rsidTr="001D605F">
        <w:trPr>
          <w:jc w:val="center"/>
        </w:trPr>
        <w:tc>
          <w:tcPr>
            <w:tcW w:w="1615" w:type="dxa"/>
            <w:vAlign w:val="center"/>
          </w:tcPr>
          <w:p w14:paraId="712EEE07" w14:textId="77777777" w:rsidR="00CA09B2" w:rsidRDefault="00CA09B2">
            <w:pPr>
              <w:pStyle w:val="T2"/>
              <w:spacing w:after="0"/>
              <w:ind w:left="0" w:right="0"/>
              <w:jc w:val="left"/>
              <w:rPr>
                <w:sz w:val="20"/>
              </w:rPr>
            </w:pPr>
            <w:r>
              <w:rPr>
                <w:sz w:val="20"/>
              </w:rPr>
              <w:t>Name</w:t>
            </w:r>
          </w:p>
        </w:tc>
        <w:tc>
          <w:tcPr>
            <w:tcW w:w="1785" w:type="dxa"/>
            <w:vAlign w:val="center"/>
          </w:tcPr>
          <w:p w14:paraId="306E79FB" w14:textId="77777777" w:rsidR="00CA09B2" w:rsidRDefault="0062440B">
            <w:pPr>
              <w:pStyle w:val="T2"/>
              <w:spacing w:after="0"/>
              <w:ind w:left="0" w:right="0"/>
              <w:jc w:val="left"/>
              <w:rPr>
                <w:sz w:val="20"/>
              </w:rPr>
            </w:pPr>
            <w:r>
              <w:rPr>
                <w:sz w:val="20"/>
              </w:rPr>
              <w:t>Affiliation</w:t>
            </w:r>
          </w:p>
        </w:tc>
        <w:tc>
          <w:tcPr>
            <w:tcW w:w="2265" w:type="dxa"/>
            <w:vAlign w:val="center"/>
          </w:tcPr>
          <w:p w14:paraId="194A5A58" w14:textId="77777777" w:rsidR="00CA09B2" w:rsidRDefault="00CA09B2">
            <w:pPr>
              <w:pStyle w:val="T2"/>
              <w:spacing w:after="0"/>
              <w:ind w:left="0" w:right="0"/>
              <w:jc w:val="left"/>
              <w:rPr>
                <w:sz w:val="20"/>
              </w:rPr>
            </w:pPr>
            <w:r>
              <w:rPr>
                <w:sz w:val="20"/>
              </w:rPr>
              <w:t>Address</w:t>
            </w:r>
          </w:p>
        </w:tc>
        <w:tc>
          <w:tcPr>
            <w:tcW w:w="1620" w:type="dxa"/>
            <w:vAlign w:val="center"/>
          </w:tcPr>
          <w:p w14:paraId="5478925F" w14:textId="77777777" w:rsidR="00CA09B2" w:rsidRDefault="00CA09B2">
            <w:pPr>
              <w:pStyle w:val="T2"/>
              <w:spacing w:after="0"/>
              <w:ind w:left="0" w:right="0"/>
              <w:jc w:val="left"/>
              <w:rPr>
                <w:sz w:val="20"/>
              </w:rPr>
            </w:pPr>
            <w:r>
              <w:rPr>
                <w:sz w:val="20"/>
              </w:rPr>
              <w:t>Phone</w:t>
            </w:r>
          </w:p>
        </w:tc>
        <w:tc>
          <w:tcPr>
            <w:tcW w:w="2291" w:type="dxa"/>
            <w:vAlign w:val="center"/>
          </w:tcPr>
          <w:p w14:paraId="30942D64" w14:textId="77777777" w:rsidR="00CA09B2" w:rsidRDefault="00CA09B2">
            <w:pPr>
              <w:pStyle w:val="T2"/>
              <w:spacing w:after="0"/>
              <w:ind w:left="0" w:right="0"/>
              <w:jc w:val="left"/>
              <w:rPr>
                <w:sz w:val="20"/>
              </w:rPr>
            </w:pPr>
            <w:r>
              <w:rPr>
                <w:sz w:val="20"/>
              </w:rPr>
              <w:t>email</w:t>
            </w:r>
          </w:p>
        </w:tc>
      </w:tr>
      <w:tr w:rsidR="00CA09B2" w14:paraId="27BA2369" w14:textId="77777777" w:rsidTr="001D605F">
        <w:trPr>
          <w:jc w:val="center"/>
        </w:trPr>
        <w:tc>
          <w:tcPr>
            <w:tcW w:w="1615" w:type="dxa"/>
            <w:vAlign w:val="center"/>
          </w:tcPr>
          <w:p w14:paraId="2F065E84" w14:textId="033E81B2" w:rsidR="00CA09B2" w:rsidRDefault="00B12EF5">
            <w:pPr>
              <w:pStyle w:val="T2"/>
              <w:spacing w:after="0"/>
              <w:ind w:left="0" w:right="0"/>
              <w:rPr>
                <w:b w:val="0"/>
                <w:sz w:val="20"/>
              </w:rPr>
            </w:pPr>
            <w:r>
              <w:rPr>
                <w:b w:val="0"/>
                <w:sz w:val="20"/>
              </w:rPr>
              <w:t>Jon Rosdahl</w:t>
            </w:r>
          </w:p>
        </w:tc>
        <w:tc>
          <w:tcPr>
            <w:tcW w:w="1785" w:type="dxa"/>
            <w:vAlign w:val="center"/>
          </w:tcPr>
          <w:p w14:paraId="2264B0A4" w14:textId="4701F453" w:rsidR="00CA09B2" w:rsidRDefault="00B12EF5">
            <w:pPr>
              <w:pStyle w:val="T2"/>
              <w:spacing w:after="0"/>
              <w:ind w:left="0" w:right="0"/>
              <w:rPr>
                <w:b w:val="0"/>
                <w:sz w:val="20"/>
              </w:rPr>
            </w:pPr>
            <w:r>
              <w:rPr>
                <w:b w:val="0"/>
                <w:sz w:val="20"/>
              </w:rPr>
              <w:t>Qualcomm Technology, Inc.</w:t>
            </w:r>
          </w:p>
        </w:tc>
        <w:tc>
          <w:tcPr>
            <w:tcW w:w="2265" w:type="dxa"/>
            <w:vAlign w:val="center"/>
          </w:tcPr>
          <w:p w14:paraId="3CF2AB7A" w14:textId="77777777" w:rsidR="00CA09B2" w:rsidRDefault="00B12EF5">
            <w:pPr>
              <w:pStyle w:val="T2"/>
              <w:spacing w:after="0"/>
              <w:ind w:left="0" w:right="0"/>
              <w:rPr>
                <w:b w:val="0"/>
                <w:sz w:val="20"/>
              </w:rPr>
            </w:pPr>
            <w:r>
              <w:rPr>
                <w:b w:val="0"/>
                <w:sz w:val="20"/>
              </w:rPr>
              <w:t>10871 N 5750 W</w:t>
            </w:r>
          </w:p>
          <w:p w14:paraId="0BD95062" w14:textId="2C10F68B" w:rsidR="00B12EF5" w:rsidRDefault="00B12EF5">
            <w:pPr>
              <w:pStyle w:val="T2"/>
              <w:spacing w:after="0"/>
              <w:ind w:left="0" w:right="0"/>
              <w:rPr>
                <w:b w:val="0"/>
                <w:sz w:val="20"/>
              </w:rPr>
            </w:pPr>
            <w:r>
              <w:rPr>
                <w:b w:val="0"/>
                <w:sz w:val="20"/>
              </w:rPr>
              <w:t>Highland, UT</w:t>
            </w:r>
          </w:p>
        </w:tc>
        <w:tc>
          <w:tcPr>
            <w:tcW w:w="1620" w:type="dxa"/>
            <w:vAlign w:val="center"/>
          </w:tcPr>
          <w:p w14:paraId="2AED7A0C" w14:textId="019E6C83" w:rsidR="00CA09B2" w:rsidRDefault="00DF024F">
            <w:pPr>
              <w:pStyle w:val="T2"/>
              <w:spacing w:after="0"/>
              <w:ind w:left="0" w:right="0"/>
              <w:rPr>
                <w:b w:val="0"/>
                <w:sz w:val="20"/>
              </w:rPr>
            </w:pPr>
            <w:r>
              <w:rPr>
                <w:b w:val="0"/>
                <w:sz w:val="20"/>
              </w:rPr>
              <w:t>1-801-492-4023</w:t>
            </w:r>
          </w:p>
        </w:tc>
        <w:tc>
          <w:tcPr>
            <w:tcW w:w="2291" w:type="dxa"/>
            <w:vAlign w:val="center"/>
          </w:tcPr>
          <w:p w14:paraId="736FEBE8" w14:textId="304312F8" w:rsidR="00CA09B2" w:rsidRDefault="00DF024F">
            <w:pPr>
              <w:pStyle w:val="T2"/>
              <w:spacing w:after="0"/>
              <w:ind w:left="0" w:right="0"/>
              <w:rPr>
                <w:b w:val="0"/>
                <w:sz w:val="16"/>
              </w:rPr>
            </w:pPr>
            <w:r>
              <w:rPr>
                <w:b w:val="0"/>
                <w:sz w:val="16"/>
              </w:rPr>
              <w:t>jrosdahl @ ieee . org</w:t>
            </w:r>
          </w:p>
        </w:tc>
      </w:tr>
      <w:tr w:rsidR="00CA09B2" w14:paraId="1EF90504" w14:textId="77777777" w:rsidTr="001D605F">
        <w:trPr>
          <w:jc w:val="center"/>
        </w:trPr>
        <w:tc>
          <w:tcPr>
            <w:tcW w:w="1615" w:type="dxa"/>
            <w:vAlign w:val="center"/>
          </w:tcPr>
          <w:p w14:paraId="2AED3E00" w14:textId="1F48CEFD" w:rsidR="00CA09B2" w:rsidRDefault="00DF024F">
            <w:pPr>
              <w:pStyle w:val="T2"/>
              <w:spacing w:after="0"/>
              <w:ind w:left="0" w:right="0"/>
              <w:rPr>
                <w:b w:val="0"/>
                <w:sz w:val="20"/>
              </w:rPr>
            </w:pPr>
            <w:r>
              <w:rPr>
                <w:b w:val="0"/>
                <w:sz w:val="20"/>
              </w:rPr>
              <w:t>Stephen McCann</w:t>
            </w:r>
          </w:p>
        </w:tc>
        <w:tc>
          <w:tcPr>
            <w:tcW w:w="1785" w:type="dxa"/>
            <w:vAlign w:val="center"/>
          </w:tcPr>
          <w:p w14:paraId="6A704B15" w14:textId="1FF7CA6A" w:rsidR="00CA09B2" w:rsidRDefault="00176774">
            <w:pPr>
              <w:pStyle w:val="T2"/>
              <w:spacing w:after="0"/>
              <w:ind w:left="0" w:right="0"/>
              <w:rPr>
                <w:b w:val="0"/>
                <w:sz w:val="20"/>
              </w:rPr>
            </w:pPr>
            <w:r>
              <w:rPr>
                <w:b w:val="0"/>
                <w:sz w:val="20"/>
              </w:rPr>
              <w:t>Huawei</w:t>
            </w:r>
          </w:p>
        </w:tc>
        <w:tc>
          <w:tcPr>
            <w:tcW w:w="2265" w:type="dxa"/>
            <w:vAlign w:val="center"/>
          </w:tcPr>
          <w:p w14:paraId="70FD5099" w14:textId="77777777" w:rsidR="00CA09B2" w:rsidRDefault="00CA09B2">
            <w:pPr>
              <w:pStyle w:val="T2"/>
              <w:spacing w:after="0"/>
              <w:ind w:left="0" w:right="0"/>
              <w:rPr>
                <w:b w:val="0"/>
                <w:sz w:val="20"/>
              </w:rPr>
            </w:pPr>
          </w:p>
        </w:tc>
        <w:tc>
          <w:tcPr>
            <w:tcW w:w="1620" w:type="dxa"/>
            <w:vAlign w:val="center"/>
          </w:tcPr>
          <w:p w14:paraId="4109F3F8" w14:textId="77777777" w:rsidR="00CA09B2" w:rsidRDefault="00CA09B2">
            <w:pPr>
              <w:pStyle w:val="T2"/>
              <w:spacing w:after="0"/>
              <w:ind w:left="0" w:right="0"/>
              <w:rPr>
                <w:b w:val="0"/>
                <w:sz w:val="20"/>
              </w:rPr>
            </w:pPr>
          </w:p>
        </w:tc>
        <w:tc>
          <w:tcPr>
            <w:tcW w:w="2291" w:type="dxa"/>
            <w:vAlign w:val="center"/>
          </w:tcPr>
          <w:p w14:paraId="35E14AA2" w14:textId="4BDD2623" w:rsidR="00CA09B2" w:rsidRDefault="001D605F">
            <w:pPr>
              <w:pStyle w:val="T2"/>
              <w:spacing w:after="0"/>
              <w:ind w:left="0" w:right="0"/>
              <w:rPr>
                <w:b w:val="0"/>
                <w:sz w:val="16"/>
              </w:rPr>
            </w:pPr>
            <w:r w:rsidRPr="001D605F">
              <w:rPr>
                <w:b w:val="0"/>
                <w:sz w:val="16"/>
              </w:rPr>
              <w:t>mccann.stephen</w:t>
            </w:r>
            <w:r>
              <w:rPr>
                <w:b w:val="0"/>
                <w:sz w:val="16"/>
              </w:rPr>
              <w:t xml:space="preserve"> </w:t>
            </w:r>
            <w:r w:rsidRPr="001D605F">
              <w:rPr>
                <w:b w:val="0"/>
                <w:sz w:val="16"/>
              </w:rPr>
              <w:t>@gmail.com</w:t>
            </w:r>
          </w:p>
        </w:tc>
      </w:tr>
    </w:tbl>
    <w:p w14:paraId="52422DF6" w14:textId="4385BAC3" w:rsidR="00CA09B2" w:rsidRDefault="00011F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EAA1FF" wp14:editId="7633A23E">
                <wp:simplePos x="0" y="0"/>
                <wp:positionH relativeFrom="column">
                  <wp:posOffset>-66675</wp:posOffset>
                </wp:positionH>
                <wp:positionV relativeFrom="paragraph">
                  <wp:posOffset>208914</wp:posOffset>
                </wp:positionV>
                <wp:extent cx="5943600" cy="3876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646AD" w14:textId="77777777" w:rsidR="0029020B" w:rsidRDefault="0029020B">
                            <w:pPr>
                              <w:pStyle w:val="T1"/>
                              <w:spacing w:after="120"/>
                            </w:pPr>
                            <w:r>
                              <w:t>Abstract</w:t>
                            </w:r>
                          </w:p>
                          <w:p w14:paraId="75D869AD" w14:textId="083A5FEE" w:rsidR="00063508" w:rsidRPr="00E31D79" w:rsidRDefault="00063508" w:rsidP="00E31D79">
                            <w:pPr>
                              <w:jc w:val="both"/>
                            </w:pPr>
                            <w:r w:rsidRPr="00E31D79">
                              <w:t xml:space="preserve">This file has the Telecon Minutes for REVme for </w:t>
                            </w:r>
                            <w:r w:rsidR="0026788D" w:rsidRPr="00E31D79">
                              <w:t>November 22 and 29.</w:t>
                            </w:r>
                          </w:p>
                          <w:p w14:paraId="0A5AFE16" w14:textId="77777777" w:rsidR="00063508" w:rsidRPr="00E31D79" w:rsidRDefault="00063508" w:rsidP="00E31D79">
                            <w:pPr>
                              <w:jc w:val="both"/>
                            </w:pPr>
                          </w:p>
                          <w:p w14:paraId="5FD240F8" w14:textId="14523FFE" w:rsidR="00063508" w:rsidRPr="00E31D79" w:rsidRDefault="00063508" w:rsidP="00E31D79">
                            <w:pPr>
                              <w:jc w:val="both"/>
                            </w:pPr>
                            <w:r w:rsidRPr="00E31D79">
                              <w:t xml:space="preserve">R0: Nov </w:t>
                            </w:r>
                            <w:r w:rsidR="0026788D" w:rsidRPr="00E31D79">
                              <w:t>22</w:t>
                            </w:r>
                            <w:r w:rsidRPr="00E31D79">
                              <w:t xml:space="preserve"> Telecon Minutes </w:t>
                            </w:r>
                            <w:r w:rsidR="00C554D2" w:rsidRPr="00E31D79">
                              <w:t>– Thanks to Stephen McCann for taking minutes on No</w:t>
                            </w:r>
                            <w:r w:rsidR="00E31D79" w:rsidRPr="00E31D79">
                              <w:t>v 22, 2021.</w:t>
                            </w:r>
                          </w:p>
                          <w:p w14:paraId="1512154B" w14:textId="5B3BA81D" w:rsidR="0029020B" w:rsidRDefault="0029020B" w:rsidP="00E31D79">
                            <w:pPr>
                              <w:jc w:val="both"/>
                            </w:pPr>
                          </w:p>
                          <w:p w14:paraId="1AAD362E" w14:textId="603DB9DA" w:rsidR="007A7CF0" w:rsidRDefault="007A7CF0" w:rsidP="00E31D79">
                            <w:pPr>
                              <w:jc w:val="both"/>
                            </w:pPr>
                            <w:r>
                              <w:t xml:space="preserve">R1: Nov 29 Telecon </w:t>
                            </w:r>
                            <w:r w:rsidR="00C554D2">
                              <w:t>Minutes</w:t>
                            </w:r>
                            <w:r>
                              <w:t xml:space="preserve"> added.</w:t>
                            </w:r>
                            <w:r w:rsidR="00E31D79">
                              <w:t xml:space="preserve"> Thanks to Mark Hamilton for taking notes for portions of the telecon.</w:t>
                            </w:r>
                          </w:p>
                          <w:p w14:paraId="3B0FC98C" w14:textId="77777777" w:rsidR="008772BD" w:rsidRDefault="008772BD" w:rsidP="00E31D79">
                            <w:pPr>
                              <w:jc w:val="both"/>
                            </w:pPr>
                          </w:p>
                          <w:p w14:paraId="097C26B0" w14:textId="252F2EDE" w:rsidR="008772BD" w:rsidRDefault="008772BD" w:rsidP="00E31D79">
                            <w:pPr>
                              <w:jc w:val="both"/>
                            </w:pPr>
                            <w:r>
                              <w:t xml:space="preserve">R2: Added missing attendance, corrected CID 280 and CID </w:t>
                            </w:r>
                            <w:r w:rsidR="00E97716">
                              <w:t>456 entries.</w:t>
                            </w:r>
                          </w:p>
                          <w:p w14:paraId="56F5A31D" w14:textId="287F7F1B" w:rsidR="007A7CF0" w:rsidRDefault="007A7CF0" w:rsidP="00063508">
                            <w:pPr>
                              <w:jc w:val="both"/>
                            </w:pPr>
                          </w:p>
                          <w:p w14:paraId="3E3BF40B" w14:textId="1D0E1D8B" w:rsidR="007A7CF0" w:rsidRPr="00D1410A" w:rsidRDefault="007A7CF0" w:rsidP="00063508">
                            <w:pPr>
                              <w:jc w:val="both"/>
                              <w:rPr>
                                <w:b/>
                                <w:bCs/>
                              </w:rPr>
                            </w:pPr>
                          </w:p>
                          <w:p w14:paraId="41902547" w14:textId="17402D49" w:rsidR="007A7CF0" w:rsidRPr="00D1410A" w:rsidRDefault="007A7CF0" w:rsidP="00063508">
                            <w:pPr>
                              <w:jc w:val="both"/>
                              <w:rPr>
                                <w:b/>
                                <w:bCs/>
                              </w:rPr>
                            </w:pPr>
                            <w:r w:rsidRPr="00D1410A">
                              <w:rPr>
                                <w:b/>
                                <w:bCs/>
                                <w:highlight w:val="yellow"/>
                              </w:rPr>
                              <w:t>ACTION ITEMS:</w:t>
                            </w:r>
                          </w:p>
                          <w:p w14:paraId="049A0838" w14:textId="765350AB" w:rsidR="006F601A" w:rsidRDefault="006F601A" w:rsidP="00D1410A">
                            <w:pPr>
                              <w:pStyle w:val="ListParagraph"/>
                              <w:numPr>
                                <w:ilvl w:val="0"/>
                                <w:numId w:val="11"/>
                              </w:numPr>
                            </w:pPr>
                            <w:r w:rsidRPr="00D1410A">
                              <w:rPr>
                                <w:highlight w:val="yellow"/>
                              </w:rPr>
                              <w:t>ACTION ITEM #1</w:t>
                            </w:r>
                            <w:r>
                              <w:t xml:space="preserve"> – Graham Smith to update 11-21/1782r1 and post the update to the 802.11 Reflector in preparation for presenting the updates on Dec 6</w:t>
                            </w:r>
                            <w:r w:rsidRPr="00D1410A">
                              <w:rPr>
                                <w:vertAlign w:val="superscript"/>
                              </w:rPr>
                              <w:t>th</w:t>
                            </w:r>
                            <w:r>
                              <w:t>.</w:t>
                            </w:r>
                          </w:p>
                          <w:p w14:paraId="1A3EF244" w14:textId="6EE4C297" w:rsidR="007A7CF0" w:rsidRDefault="007A7CF0" w:rsidP="0002439A">
                            <w:pPr>
                              <w:pStyle w:val="ListParagraph"/>
                              <w:numPr>
                                <w:ilvl w:val="0"/>
                                <w:numId w:val="11"/>
                              </w:numPr>
                              <w:jc w:val="both"/>
                            </w:pPr>
                            <w:r w:rsidRPr="00C554D2">
                              <w:rPr>
                                <w:highlight w:val="yellow"/>
                              </w:rPr>
                              <w:t>ACTION ITEM #</w:t>
                            </w:r>
                            <w:r w:rsidR="00D1410A">
                              <w:rPr>
                                <w:highlight w:val="yellow"/>
                              </w:rPr>
                              <w:t>2</w:t>
                            </w:r>
                            <w:r w:rsidRPr="00C554D2">
                              <w:rPr>
                                <w:highlight w:val="yellow"/>
                              </w:rPr>
                              <w:t>:</w:t>
                            </w:r>
                            <w:r>
                              <w:t xml:space="preserve"> Mark RISON to coordinate the implementation of CID 207 (MAC) with Editors as the cited paragraph has changed in D1.0.</w:t>
                            </w:r>
                          </w:p>
                          <w:p w14:paraId="553BD27E" w14:textId="7391C20F" w:rsidR="0002439A" w:rsidRDefault="0002439A" w:rsidP="0002439A">
                            <w:pPr>
                              <w:pStyle w:val="ListParagraph"/>
                              <w:numPr>
                                <w:ilvl w:val="0"/>
                                <w:numId w:val="11"/>
                              </w:numPr>
                            </w:pPr>
                            <w:r w:rsidRPr="0002439A">
                              <w:rPr>
                                <w:highlight w:val="yellow"/>
                              </w:rPr>
                              <w:t>ACTION ITEM #</w:t>
                            </w:r>
                            <w:r w:rsidR="00D1410A">
                              <w:rPr>
                                <w:highlight w:val="yellow"/>
                              </w:rPr>
                              <w:t>3</w:t>
                            </w:r>
                            <w:r>
                              <w:t xml:space="preserve"> – David HALEZ – Review CID 473 for clarity. Any issues to be noted to the Reflector.</w:t>
                            </w:r>
                          </w:p>
                          <w:p w14:paraId="6F2E107F" w14:textId="77777777" w:rsidR="0002439A" w:rsidRDefault="0002439A" w:rsidP="0006350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A1FF"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0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" o:allowincell="f" stroked="f">
                <v:textbox>
                  <w:txbxContent>
                    <w:p w14:paraId="1A4646AD" w14:textId="77777777" w:rsidR="0029020B" w:rsidRDefault="0029020B">
                      <w:pPr>
                        <w:pStyle w:val="T1"/>
                        <w:spacing w:after="120"/>
                      </w:pPr>
                      <w:r>
                        <w:t>Abstract</w:t>
                      </w:r>
                    </w:p>
                    <w:p w14:paraId="75D869AD" w14:textId="083A5FEE" w:rsidR="00063508" w:rsidRPr="00E31D79" w:rsidRDefault="00063508" w:rsidP="00E31D79">
                      <w:pPr>
                        <w:jc w:val="both"/>
                      </w:pPr>
                      <w:r w:rsidRPr="00E31D79">
                        <w:t xml:space="preserve">This file has the Telecon Minutes for REVme for </w:t>
                      </w:r>
                      <w:r w:rsidR="0026788D" w:rsidRPr="00E31D79">
                        <w:t>November 22 and 29.</w:t>
                      </w:r>
                    </w:p>
                    <w:p w14:paraId="0A5AFE16" w14:textId="77777777" w:rsidR="00063508" w:rsidRPr="00E31D79" w:rsidRDefault="00063508" w:rsidP="00E31D79">
                      <w:pPr>
                        <w:jc w:val="both"/>
                      </w:pPr>
                    </w:p>
                    <w:p w14:paraId="5FD240F8" w14:textId="14523FFE" w:rsidR="00063508" w:rsidRPr="00E31D79" w:rsidRDefault="00063508" w:rsidP="00E31D79">
                      <w:pPr>
                        <w:jc w:val="both"/>
                      </w:pPr>
                      <w:r w:rsidRPr="00E31D79">
                        <w:t xml:space="preserve">R0: Nov </w:t>
                      </w:r>
                      <w:r w:rsidR="0026788D" w:rsidRPr="00E31D79">
                        <w:t>22</w:t>
                      </w:r>
                      <w:r w:rsidRPr="00E31D79">
                        <w:t xml:space="preserve"> Telecon Minutes </w:t>
                      </w:r>
                      <w:r w:rsidR="00C554D2" w:rsidRPr="00E31D79">
                        <w:t>– Thanks to Stephen McCann for taking minutes on No</w:t>
                      </w:r>
                      <w:r w:rsidR="00E31D79" w:rsidRPr="00E31D79">
                        <w:t>v 22, 2021.</w:t>
                      </w:r>
                    </w:p>
                    <w:p w14:paraId="1512154B" w14:textId="5B3BA81D" w:rsidR="0029020B" w:rsidRDefault="0029020B" w:rsidP="00E31D79">
                      <w:pPr>
                        <w:jc w:val="both"/>
                      </w:pPr>
                    </w:p>
                    <w:p w14:paraId="1AAD362E" w14:textId="603DB9DA" w:rsidR="007A7CF0" w:rsidRDefault="007A7CF0" w:rsidP="00E31D79">
                      <w:pPr>
                        <w:jc w:val="both"/>
                      </w:pPr>
                      <w:r>
                        <w:t xml:space="preserve">R1: Nov 29 Telecon </w:t>
                      </w:r>
                      <w:r w:rsidR="00C554D2">
                        <w:t>Minutes</w:t>
                      </w:r>
                      <w:r>
                        <w:t xml:space="preserve"> added.</w:t>
                      </w:r>
                      <w:r w:rsidR="00E31D79">
                        <w:t xml:space="preserve"> Thanks to Mark Hamilton for taking notes for portions of the telecon.</w:t>
                      </w:r>
                    </w:p>
                    <w:p w14:paraId="3B0FC98C" w14:textId="77777777" w:rsidR="008772BD" w:rsidRDefault="008772BD" w:rsidP="00E31D79">
                      <w:pPr>
                        <w:jc w:val="both"/>
                      </w:pPr>
                    </w:p>
                    <w:p w14:paraId="097C26B0" w14:textId="252F2EDE" w:rsidR="008772BD" w:rsidRDefault="008772BD" w:rsidP="00E31D79">
                      <w:pPr>
                        <w:jc w:val="both"/>
                      </w:pPr>
                      <w:r>
                        <w:t xml:space="preserve">R2: Added missing attendance, corrected CID 280 and CID </w:t>
                      </w:r>
                      <w:r w:rsidR="00E97716">
                        <w:t>456 entries.</w:t>
                      </w:r>
                    </w:p>
                    <w:p w14:paraId="56F5A31D" w14:textId="287F7F1B" w:rsidR="007A7CF0" w:rsidRDefault="007A7CF0" w:rsidP="00063508">
                      <w:pPr>
                        <w:jc w:val="both"/>
                      </w:pPr>
                    </w:p>
                    <w:p w14:paraId="3E3BF40B" w14:textId="1D0E1D8B" w:rsidR="007A7CF0" w:rsidRPr="00D1410A" w:rsidRDefault="007A7CF0" w:rsidP="00063508">
                      <w:pPr>
                        <w:jc w:val="both"/>
                        <w:rPr>
                          <w:b/>
                          <w:bCs/>
                        </w:rPr>
                      </w:pPr>
                    </w:p>
                    <w:p w14:paraId="41902547" w14:textId="17402D49" w:rsidR="007A7CF0" w:rsidRPr="00D1410A" w:rsidRDefault="007A7CF0" w:rsidP="00063508">
                      <w:pPr>
                        <w:jc w:val="both"/>
                        <w:rPr>
                          <w:b/>
                          <w:bCs/>
                        </w:rPr>
                      </w:pPr>
                      <w:r w:rsidRPr="00D1410A">
                        <w:rPr>
                          <w:b/>
                          <w:bCs/>
                          <w:highlight w:val="yellow"/>
                        </w:rPr>
                        <w:t>ACTION ITEMS:</w:t>
                      </w:r>
                    </w:p>
                    <w:p w14:paraId="049A0838" w14:textId="765350AB" w:rsidR="006F601A" w:rsidRDefault="006F601A" w:rsidP="00D1410A">
                      <w:pPr>
                        <w:pStyle w:val="ListParagraph"/>
                        <w:numPr>
                          <w:ilvl w:val="0"/>
                          <w:numId w:val="11"/>
                        </w:numPr>
                      </w:pPr>
                      <w:r w:rsidRPr="00D1410A">
                        <w:rPr>
                          <w:highlight w:val="yellow"/>
                        </w:rPr>
                        <w:t>ACTION ITEM #1</w:t>
                      </w:r>
                      <w:r>
                        <w:t xml:space="preserve"> – Graham Smith to update 11-21/1782r1 and post the update to the 802.11 Reflector in preparation for presenting the updates on Dec 6</w:t>
                      </w:r>
                      <w:r w:rsidRPr="00D1410A">
                        <w:rPr>
                          <w:vertAlign w:val="superscript"/>
                        </w:rPr>
                        <w:t>th</w:t>
                      </w:r>
                      <w:r>
                        <w:t>.</w:t>
                      </w:r>
                    </w:p>
                    <w:p w14:paraId="1A3EF244" w14:textId="6EE4C297" w:rsidR="007A7CF0" w:rsidRDefault="007A7CF0" w:rsidP="0002439A">
                      <w:pPr>
                        <w:pStyle w:val="ListParagraph"/>
                        <w:numPr>
                          <w:ilvl w:val="0"/>
                          <w:numId w:val="11"/>
                        </w:numPr>
                        <w:jc w:val="both"/>
                      </w:pPr>
                      <w:r w:rsidRPr="00C554D2">
                        <w:rPr>
                          <w:highlight w:val="yellow"/>
                        </w:rPr>
                        <w:t>ACTION ITEM #</w:t>
                      </w:r>
                      <w:r w:rsidR="00D1410A">
                        <w:rPr>
                          <w:highlight w:val="yellow"/>
                        </w:rPr>
                        <w:t>2</w:t>
                      </w:r>
                      <w:r w:rsidRPr="00C554D2">
                        <w:rPr>
                          <w:highlight w:val="yellow"/>
                        </w:rPr>
                        <w:t>:</w:t>
                      </w:r>
                      <w:r>
                        <w:t xml:space="preserve"> Mark RISON to coordinate the implementation of CID 207 (MAC) with Editors as the cited paragraph has changed in D1.0.</w:t>
                      </w:r>
                    </w:p>
                    <w:p w14:paraId="553BD27E" w14:textId="7391C20F" w:rsidR="0002439A" w:rsidRDefault="0002439A" w:rsidP="0002439A">
                      <w:pPr>
                        <w:pStyle w:val="ListParagraph"/>
                        <w:numPr>
                          <w:ilvl w:val="0"/>
                          <w:numId w:val="11"/>
                        </w:numPr>
                      </w:pPr>
                      <w:r w:rsidRPr="0002439A">
                        <w:rPr>
                          <w:highlight w:val="yellow"/>
                        </w:rPr>
                        <w:t>ACTION ITEM #</w:t>
                      </w:r>
                      <w:r w:rsidR="00D1410A">
                        <w:rPr>
                          <w:highlight w:val="yellow"/>
                        </w:rPr>
                        <w:t>3</w:t>
                      </w:r>
                      <w:r>
                        <w:t xml:space="preserve"> – David HALEZ – Review CID 473 for clarity. Any issues to be noted to the Reflector.</w:t>
                      </w:r>
                    </w:p>
                    <w:p w14:paraId="6F2E107F" w14:textId="77777777" w:rsidR="0002439A" w:rsidRDefault="0002439A" w:rsidP="00063508">
                      <w:pPr>
                        <w:jc w:val="both"/>
                      </w:pPr>
                    </w:p>
                  </w:txbxContent>
                </v:textbox>
              </v:shape>
            </w:pict>
          </mc:Fallback>
        </mc:AlternateContent>
      </w:r>
    </w:p>
    <w:p w14:paraId="1A08680D" w14:textId="16C13ECF" w:rsidR="00CA09B2" w:rsidRDefault="00CA09B2" w:rsidP="00DC31D2">
      <w:r>
        <w:br w:type="page"/>
      </w:r>
    </w:p>
    <w:p w14:paraId="5771037B" w14:textId="6E6C0D48" w:rsidR="00E3797A" w:rsidRPr="00117134" w:rsidRDefault="00E3797A" w:rsidP="00E3797A">
      <w:pPr>
        <w:numPr>
          <w:ilvl w:val="0"/>
          <w:numId w:val="1"/>
        </w:numPr>
        <w:rPr>
          <w:b/>
          <w:bCs/>
          <w:szCs w:val="22"/>
        </w:rPr>
      </w:pPr>
      <w:r w:rsidRPr="00117134">
        <w:rPr>
          <w:b/>
          <w:bCs/>
          <w:szCs w:val="22"/>
        </w:rPr>
        <w:lastRenderedPageBreak/>
        <w:t xml:space="preserve">TGme (REVme) Telecon – 2021 November 22 Monday </w:t>
      </w:r>
      <w:r w:rsidR="003739A5" w:rsidRPr="00117134">
        <w:rPr>
          <w:b/>
          <w:bCs/>
          <w:szCs w:val="22"/>
        </w:rPr>
        <w:t>10-12</w:t>
      </w:r>
      <w:r w:rsidR="00E20526" w:rsidRPr="00117134">
        <w:rPr>
          <w:b/>
          <w:bCs/>
          <w:szCs w:val="22"/>
        </w:rPr>
        <w:t>p</w:t>
      </w:r>
      <w:r w:rsidRPr="00117134">
        <w:rPr>
          <w:b/>
          <w:bCs/>
          <w:szCs w:val="22"/>
        </w:rPr>
        <w:t>m ET.</w:t>
      </w:r>
    </w:p>
    <w:p w14:paraId="259F70C2" w14:textId="60DA15B2" w:rsidR="00E3797A" w:rsidRDefault="00E3797A" w:rsidP="00E3797A">
      <w:pPr>
        <w:pStyle w:val="ListParagraph"/>
        <w:numPr>
          <w:ilvl w:val="1"/>
          <w:numId w:val="1"/>
        </w:numPr>
        <w:rPr>
          <w:szCs w:val="22"/>
        </w:rPr>
      </w:pPr>
      <w:r w:rsidRPr="00117134">
        <w:rPr>
          <w:b/>
          <w:bCs/>
          <w:szCs w:val="22"/>
        </w:rPr>
        <w:t>Called to order</w:t>
      </w:r>
      <w:r w:rsidRPr="00117134">
        <w:rPr>
          <w:szCs w:val="22"/>
        </w:rPr>
        <w:t xml:space="preserve"> 1</w:t>
      </w:r>
      <w:r w:rsidR="003739A5" w:rsidRPr="00117134">
        <w:rPr>
          <w:szCs w:val="22"/>
        </w:rPr>
        <w:t>0</w:t>
      </w:r>
      <w:r w:rsidRPr="00117134">
        <w:rPr>
          <w:szCs w:val="22"/>
        </w:rPr>
        <w:t>:0</w:t>
      </w:r>
      <w:r w:rsidR="004D2ACE" w:rsidRPr="00117134">
        <w:rPr>
          <w:szCs w:val="22"/>
        </w:rPr>
        <w:t>4</w:t>
      </w:r>
      <w:r w:rsidRPr="00117134">
        <w:rPr>
          <w:szCs w:val="22"/>
        </w:rPr>
        <w:t>am ET by the TG Chair, Michael MONTEMURRO (Huawei).</w:t>
      </w:r>
    </w:p>
    <w:p w14:paraId="377D6FB8" w14:textId="77777777" w:rsidR="00430952" w:rsidRDefault="00430952" w:rsidP="00430952">
      <w:pPr>
        <w:pStyle w:val="ListParagraph"/>
        <w:numPr>
          <w:ilvl w:val="2"/>
          <w:numId w:val="1"/>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30952" w:rsidRPr="00466202" w14:paraId="03D4EC6B" w14:textId="77777777" w:rsidTr="00E13015">
        <w:trPr>
          <w:trHeight w:val="300"/>
        </w:trPr>
        <w:tc>
          <w:tcPr>
            <w:tcW w:w="540" w:type="dxa"/>
            <w:tcBorders>
              <w:top w:val="nil"/>
              <w:left w:val="nil"/>
              <w:bottom w:val="nil"/>
              <w:right w:val="nil"/>
            </w:tcBorders>
          </w:tcPr>
          <w:p w14:paraId="6233BD95" w14:textId="77777777" w:rsidR="00430952" w:rsidRPr="00466202" w:rsidRDefault="00430952" w:rsidP="00E1301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5FCF1DD" w14:textId="77777777" w:rsidR="00430952" w:rsidRPr="00466202" w:rsidRDefault="00430952" w:rsidP="00E1301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3D7AB57" w14:textId="77777777" w:rsidR="00430952" w:rsidRPr="00466202" w:rsidRDefault="00430952" w:rsidP="00E13015">
            <w:pPr>
              <w:rPr>
                <w:rFonts w:ascii="Calibri" w:hAnsi="Calibri" w:cs="Calibri"/>
                <w:color w:val="000000"/>
                <w:szCs w:val="22"/>
                <w:lang w:val="en-US"/>
              </w:rPr>
            </w:pPr>
            <w:r>
              <w:rPr>
                <w:rFonts w:ascii="Calibri" w:hAnsi="Calibri" w:cs="Calibri"/>
                <w:color w:val="000000"/>
                <w:szCs w:val="22"/>
              </w:rPr>
              <w:t>Affiliation</w:t>
            </w:r>
          </w:p>
        </w:tc>
      </w:tr>
      <w:tr w:rsidR="00B951DC" w:rsidRPr="00466202" w14:paraId="0FBFD54A" w14:textId="77777777" w:rsidTr="00E13015">
        <w:trPr>
          <w:trHeight w:val="300"/>
        </w:trPr>
        <w:tc>
          <w:tcPr>
            <w:tcW w:w="540" w:type="dxa"/>
            <w:tcBorders>
              <w:top w:val="nil"/>
              <w:left w:val="nil"/>
              <w:bottom w:val="nil"/>
              <w:right w:val="nil"/>
            </w:tcBorders>
          </w:tcPr>
          <w:p w14:paraId="1A7E871C"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3120688" w14:textId="2B17389D" w:rsidR="00B951DC" w:rsidRPr="00466202" w:rsidRDefault="00B951DC" w:rsidP="00B951DC">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65913C36" w14:textId="34E396DC" w:rsidR="00B951DC" w:rsidRPr="00466202" w:rsidRDefault="00B951DC" w:rsidP="00B951DC">
            <w:pPr>
              <w:rPr>
                <w:rFonts w:ascii="Calibri" w:hAnsi="Calibri" w:cs="Calibri"/>
                <w:color w:val="000000"/>
                <w:szCs w:val="22"/>
                <w:lang w:val="en-US"/>
              </w:rPr>
            </w:pPr>
            <w:r>
              <w:rPr>
                <w:rFonts w:ascii="Calibri" w:hAnsi="Calibri" w:cs="Calibri"/>
                <w:color w:val="000000"/>
                <w:szCs w:val="22"/>
              </w:rPr>
              <w:t>Huawei Technologies Co., Ltd</w:t>
            </w:r>
          </w:p>
        </w:tc>
      </w:tr>
      <w:tr w:rsidR="00B951DC" w:rsidRPr="00466202" w14:paraId="3287C3CF" w14:textId="77777777" w:rsidTr="00E13015">
        <w:trPr>
          <w:trHeight w:val="300"/>
        </w:trPr>
        <w:tc>
          <w:tcPr>
            <w:tcW w:w="540" w:type="dxa"/>
            <w:tcBorders>
              <w:top w:val="nil"/>
              <w:left w:val="nil"/>
              <w:bottom w:val="nil"/>
              <w:right w:val="nil"/>
            </w:tcBorders>
          </w:tcPr>
          <w:p w14:paraId="4D66310D"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6474B043" w14:textId="1A1F35C3" w:rsidR="00B951DC" w:rsidRPr="00466202" w:rsidRDefault="00B951DC" w:rsidP="00B951DC">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6B9AF3CC" w14:textId="3A5E4A63" w:rsidR="00B951DC" w:rsidRPr="00466202" w:rsidRDefault="00B951DC" w:rsidP="00B951DC">
            <w:pPr>
              <w:rPr>
                <w:rFonts w:ascii="Calibri" w:hAnsi="Calibri" w:cs="Calibri"/>
                <w:color w:val="000000"/>
                <w:szCs w:val="22"/>
                <w:lang w:val="en-US"/>
              </w:rPr>
            </w:pPr>
            <w:r>
              <w:rPr>
                <w:rFonts w:ascii="Calibri" w:hAnsi="Calibri" w:cs="Calibri"/>
                <w:color w:val="000000"/>
                <w:szCs w:val="22"/>
              </w:rPr>
              <w:t>Realtek Semiconductor Corp.</w:t>
            </w:r>
          </w:p>
        </w:tc>
      </w:tr>
      <w:tr w:rsidR="00B951DC" w:rsidRPr="00466202" w14:paraId="6D5A761B" w14:textId="77777777" w:rsidTr="00E13015">
        <w:trPr>
          <w:trHeight w:val="300"/>
        </w:trPr>
        <w:tc>
          <w:tcPr>
            <w:tcW w:w="540" w:type="dxa"/>
            <w:tcBorders>
              <w:top w:val="nil"/>
              <w:left w:val="nil"/>
              <w:bottom w:val="nil"/>
              <w:right w:val="nil"/>
            </w:tcBorders>
          </w:tcPr>
          <w:p w14:paraId="1D6FA8DA"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FAD8610" w14:textId="4E589BEB" w:rsidR="00B951DC" w:rsidRPr="00466202" w:rsidRDefault="00B951DC" w:rsidP="00B951DC">
            <w:pPr>
              <w:rPr>
                <w:rFonts w:ascii="Calibri" w:hAnsi="Calibri" w:cs="Calibri"/>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1EFD0FF9" w14:textId="38626C0D" w:rsidR="00B951DC" w:rsidRPr="00466202" w:rsidRDefault="00B951DC" w:rsidP="00B951DC">
            <w:pPr>
              <w:rPr>
                <w:rFonts w:ascii="Calibri" w:hAnsi="Calibri" w:cs="Calibri"/>
                <w:color w:val="000000"/>
                <w:szCs w:val="22"/>
                <w:lang w:val="en-US"/>
              </w:rPr>
            </w:pPr>
            <w:r>
              <w:rPr>
                <w:rFonts w:ascii="Calibri" w:hAnsi="Calibri" w:cs="Calibri"/>
                <w:color w:val="000000"/>
                <w:szCs w:val="22"/>
              </w:rPr>
              <w:t>Morse Micro</w:t>
            </w:r>
          </w:p>
        </w:tc>
      </w:tr>
      <w:tr w:rsidR="00B951DC" w:rsidRPr="00466202" w14:paraId="2FC6B9A7" w14:textId="77777777" w:rsidTr="00E13015">
        <w:trPr>
          <w:trHeight w:val="300"/>
        </w:trPr>
        <w:tc>
          <w:tcPr>
            <w:tcW w:w="540" w:type="dxa"/>
            <w:tcBorders>
              <w:top w:val="nil"/>
              <w:left w:val="nil"/>
              <w:bottom w:val="nil"/>
              <w:right w:val="nil"/>
            </w:tcBorders>
          </w:tcPr>
          <w:p w14:paraId="4271E1EB"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25F4D4CE" w14:textId="32D7F4DB" w:rsidR="00B951DC" w:rsidRPr="00466202" w:rsidRDefault="00B951DC" w:rsidP="00B951DC">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C94B3E9" w14:textId="21D95000" w:rsidR="00B951DC" w:rsidRPr="00466202" w:rsidRDefault="00B951DC" w:rsidP="00B951DC">
            <w:pPr>
              <w:rPr>
                <w:rFonts w:ascii="Calibri" w:hAnsi="Calibri" w:cs="Calibri"/>
                <w:color w:val="000000"/>
                <w:szCs w:val="22"/>
                <w:lang w:val="en-US"/>
              </w:rPr>
            </w:pPr>
            <w:r>
              <w:rPr>
                <w:rFonts w:ascii="Calibri" w:hAnsi="Calibri" w:cs="Calibri"/>
                <w:color w:val="000000"/>
                <w:szCs w:val="22"/>
              </w:rPr>
              <w:t>Qualcomm Incorporated</w:t>
            </w:r>
          </w:p>
        </w:tc>
      </w:tr>
      <w:tr w:rsidR="00B951DC" w:rsidRPr="00466202" w14:paraId="4179F8FB" w14:textId="77777777" w:rsidTr="00E13015">
        <w:trPr>
          <w:trHeight w:val="300"/>
        </w:trPr>
        <w:tc>
          <w:tcPr>
            <w:tcW w:w="540" w:type="dxa"/>
            <w:tcBorders>
              <w:top w:val="nil"/>
              <w:left w:val="nil"/>
              <w:bottom w:val="nil"/>
              <w:right w:val="nil"/>
            </w:tcBorders>
          </w:tcPr>
          <w:p w14:paraId="75CD047F"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55326B41" w14:textId="28DECCB2" w:rsidR="00B951DC" w:rsidRPr="00466202" w:rsidRDefault="00B951DC" w:rsidP="00B951DC">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A4984D8" w14:textId="065F8117" w:rsidR="00B951DC" w:rsidRPr="00466202" w:rsidRDefault="00B951DC" w:rsidP="00B951DC">
            <w:pPr>
              <w:rPr>
                <w:rFonts w:ascii="Calibri" w:hAnsi="Calibri" w:cs="Calibri"/>
                <w:color w:val="000000"/>
                <w:szCs w:val="22"/>
                <w:lang w:val="en-US"/>
              </w:rPr>
            </w:pPr>
            <w:r>
              <w:rPr>
                <w:rFonts w:ascii="Calibri" w:hAnsi="Calibri" w:cs="Calibri"/>
                <w:color w:val="000000"/>
                <w:szCs w:val="22"/>
              </w:rPr>
              <w:t>InterDigital, Inc.</w:t>
            </w:r>
          </w:p>
        </w:tc>
      </w:tr>
      <w:tr w:rsidR="00B951DC" w:rsidRPr="00466202" w14:paraId="19E5FC82" w14:textId="77777777" w:rsidTr="00E13015">
        <w:trPr>
          <w:trHeight w:val="300"/>
        </w:trPr>
        <w:tc>
          <w:tcPr>
            <w:tcW w:w="540" w:type="dxa"/>
            <w:tcBorders>
              <w:top w:val="nil"/>
              <w:left w:val="nil"/>
              <w:bottom w:val="nil"/>
              <w:right w:val="nil"/>
            </w:tcBorders>
          </w:tcPr>
          <w:p w14:paraId="7F519CF5"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78FF52CB" w14:textId="18E7FA38" w:rsidR="00B951DC" w:rsidRPr="00466202" w:rsidRDefault="00B951DC" w:rsidP="00B951DC">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7618363F" w14:textId="1676E5ED" w:rsidR="00B951DC" w:rsidRPr="00466202" w:rsidRDefault="00B951DC" w:rsidP="00B951DC">
            <w:pPr>
              <w:rPr>
                <w:rFonts w:ascii="Calibri" w:hAnsi="Calibri" w:cs="Calibri"/>
                <w:color w:val="000000"/>
                <w:szCs w:val="22"/>
                <w:lang w:val="en-US"/>
              </w:rPr>
            </w:pPr>
            <w:r>
              <w:rPr>
                <w:rFonts w:ascii="Calibri" w:hAnsi="Calibri" w:cs="Calibri"/>
                <w:color w:val="000000"/>
                <w:szCs w:val="22"/>
              </w:rPr>
              <w:t>Realtek Semiconductor Corp.</w:t>
            </w:r>
          </w:p>
        </w:tc>
      </w:tr>
      <w:tr w:rsidR="00B951DC" w:rsidRPr="00466202" w14:paraId="03148E2C" w14:textId="77777777" w:rsidTr="00E13015">
        <w:trPr>
          <w:trHeight w:val="300"/>
        </w:trPr>
        <w:tc>
          <w:tcPr>
            <w:tcW w:w="540" w:type="dxa"/>
            <w:tcBorders>
              <w:top w:val="nil"/>
              <w:left w:val="nil"/>
              <w:bottom w:val="nil"/>
              <w:right w:val="nil"/>
            </w:tcBorders>
          </w:tcPr>
          <w:p w14:paraId="2714D72D"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58FABEB" w14:textId="6A5F75AF" w:rsidR="00B951DC" w:rsidRPr="00466202" w:rsidRDefault="00B951DC" w:rsidP="00B951DC">
            <w:pPr>
              <w:rPr>
                <w:rFonts w:ascii="Calibri" w:hAnsi="Calibri" w:cs="Calibri"/>
                <w:color w:val="000000"/>
                <w:szCs w:val="22"/>
                <w:lang w:val="en-US"/>
              </w:rPr>
            </w:pPr>
            <w:r>
              <w:rPr>
                <w:rFonts w:ascii="Calibri" w:hAnsi="Calibri" w:cs="Calibri"/>
                <w:color w:val="000000"/>
                <w:szCs w:val="22"/>
              </w:rPr>
              <w:t>Max, Sebastian</w:t>
            </w:r>
          </w:p>
        </w:tc>
        <w:tc>
          <w:tcPr>
            <w:tcW w:w="3780" w:type="dxa"/>
            <w:tcBorders>
              <w:top w:val="nil"/>
              <w:left w:val="nil"/>
              <w:bottom w:val="nil"/>
              <w:right w:val="nil"/>
            </w:tcBorders>
            <w:shd w:val="clear" w:color="auto" w:fill="auto"/>
            <w:noWrap/>
            <w:vAlign w:val="bottom"/>
          </w:tcPr>
          <w:p w14:paraId="53C336A7" w14:textId="6B32AA71" w:rsidR="00B951DC" w:rsidRPr="00466202" w:rsidRDefault="00B951DC" w:rsidP="00B951DC">
            <w:pPr>
              <w:rPr>
                <w:rFonts w:ascii="Calibri" w:hAnsi="Calibri" w:cs="Calibri"/>
                <w:color w:val="000000"/>
                <w:szCs w:val="22"/>
                <w:lang w:val="en-US"/>
              </w:rPr>
            </w:pPr>
            <w:r>
              <w:rPr>
                <w:rFonts w:ascii="Calibri" w:hAnsi="Calibri" w:cs="Calibri"/>
                <w:color w:val="000000"/>
                <w:szCs w:val="22"/>
              </w:rPr>
              <w:t>Ericsson AB</w:t>
            </w:r>
          </w:p>
        </w:tc>
      </w:tr>
      <w:tr w:rsidR="00B951DC" w:rsidRPr="00466202" w14:paraId="10F83140" w14:textId="77777777" w:rsidTr="00E13015">
        <w:trPr>
          <w:trHeight w:val="300"/>
        </w:trPr>
        <w:tc>
          <w:tcPr>
            <w:tcW w:w="540" w:type="dxa"/>
            <w:tcBorders>
              <w:top w:val="nil"/>
              <w:left w:val="nil"/>
              <w:bottom w:val="nil"/>
              <w:right w:val="nil"/>
            </w:tcBorders>
          </w:tcPr>
          <w:p w14:paraId="469ED7DF"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56CC4E18" w14:textId="11C19229" w:rsidR="00B951DC" w:rsidRPr="00466202" w:rsidRDefault="00B951DC" w:rsidP="00B951DC">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76DCD584" w14:textId="4A10F1F4" w:rsidR="00B951DC" w:rsidRPr="00466202" w:rsidRDefault="00B951DC" w:rsidP="00B951DC">
            <w:pPr>
              <w:rPr>
                <w:rFonts w:ascii="Calibri" w:hAnsi="Calibri" w:cs="Calibri"/>
                <w:color w:val="000000"/>
                <w:szCs w:val="22"/>
                <w:lang w:val="en-US"/>
              </w:rPr>
            </w:pPr>
            <w:r>
              <w:rPr>
                <w:rFonts w:ascii="Calibri" w:hAnsi="Calibri" w:cs="Calibri"/>
                <w:color w:val="000000"/>
                <w:szCs w:val="22"/>
              </w:rPr>
              <w:t>Huawei Technologies Co., Ltd</w:t>
            </w:r>
          </w:p>
        </w:tc>
      </w:tr>
      <w:tr w:rsidR="00B951DC" w:rsidRPr="00466202" w14:paraId="1BA42C69" w14:textId="77777777" w:rsidTr="00E13015">
        <w:trPr>
          <w:trHeight w:val="300"/>
        </w:trPr>
        <w:tc>
          <w:tcPr>
            <w:tcW w:w="540" w:type="dxa"/>
            <w:tcBorders>
              <w:top w:val="nil"/>
              <w:left w:val="nil"/>
              <w:bottom w:val="nil"/>
              <w:right w:val="nil"/>
            </w:tcBorders>
          </w:tcPr>
          <w:p w14:paraId="1C862750"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619EF157" w14:textId="071F0D4A" w:rsidR="00B951DC" w:rsidRPr="00466202" w:rsidRDefault="00B951DC" w:rsidP="00B951DC">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299D892C" w14:textId="4D4D75B9" w:rsidR="00B951DC" w:rsidRPr="00466202" w:rsidRDefault="00B951DC" w:rsidP="00B951DC">
            <w:pPr>
              <w:rPr>
                <w:rFonts w:ascii="Calibri" w:hAnsi="Calibri" w:cs="Calibri"/>
                <w:color w:val="000000"/>
                <w:szCs w:val="22"/>
                <w:lang w:val="en-US"/>
              </w:rPr>
            </w:pPr>
            <w:r>
              <w:rPr>
                <w:rFonts w:ascii="Calibri" w:hAnsi="Calibri" w:cs="Calibri"/>
                <w:color w:val="000000"/>
                <w:szCs w:val="22"/>
              </w:rPr>
              <w:t>Huawei Technologies Co., Ltd</w:t>
            </w:r>
          </w:p>
        </w:tc>
      </w:tr>
      <w:tr w:rsidR="00B951DC" w:rsidRPr="00466202" w14:paraId="35FF05BF" w14:textId="77777777" w:rsidTr="00E13015">
        <w:trPr>
          <w:trHeight w:val="300"/>
        </w:trPr>
        <w:tc>
          <w:tcPr>
            <w:tcW w:w="540" w:type="dxa"/>
            <w:tcBorders>
              <w:top w:val="nil"/>
              <w:left w:val="nil"/>
              <w:bottom w:val="nil"/>
              <w:right w:val="nil"/>
            </w:tcBorders>
          </w:tcPr>
          <w:p w14:paraId="0448804E"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6C6EE0BD" w14:textId="2FAA09A2" w:rsidR="00B951DC" w:rsidRPr="00466202" w:rsidRDefault="00B951DC" w:rsidP="00B951DC">
            <w:pPr>
              <w:rPr>
                <w:rFonts w:ascii="Calibri" w:hAnsi="Calibri" w:cs="Calibri"/>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74B09989" w14:textId="29405402" w:rsidR="00B951DC" w:rsidRPr="00466202" w:rsidRDefault="00B951DC" w:rsidP="00B951DC">
            <w:pPr>
              <w:rPr>
                <w:rFonts w:ascii="Calibri" w:hAnsi="Calibri" w:cs="Calibri"/>
                <w:color w:val="000000"/>
                <w:szCs w:val="22"/>
                <w:lang w:val="en-US"/>
              </w:rPr>
            </w:pPr>
            <w:r>
              <w:rPr>
                <w:rFonts w:ascii="Calibri" w:hAnsi="Calibri" w:cs="Calibri"/>
                <w:color w:val="000000"/>
                <w:szCs w:val="22"/>
              </w:rPr>
              <w:t>InterDigital, Inc.</w:t>
            </w:r>
          </w:p>
        </w:tc>
      </w:tr>
      <w:tr w:rsidR="00B951DC" w:rsidRPr="00466202" w14:paraId="4A6AA8CC" w14:textId="77777777" w:rsidTr="00E13015">
        <w:trPr>
          <w:trHeight w:val="300"/>
        </w:trPr>
        <w:tc>
          <w:tcPr>
            <w:tcW w:w="540" w:type="dxa"/>
            <w:tcBorders>
              <w:top w:val="nil"/>
              <w:left w:val="nil"/>
              <w:bottom w:val="nil"/>
              <w:right w:val="nil"/>
            </w:tcBorders>
          </w:tcPr>
          <w:p w14:paraId="138C364C"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50BC726" w14:textId="23E3A77F" w:rsidR="00B951DC" w:rsidRPr="00466202" w:rsidRDefault="00B951DC" w:rsidP="00B951DC">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FE39F7F" w14:textId="6F9D73A6" w:rsidR="00B951DC" w:rsidRPr="00466202" w:rsidRDefault="00B951DC" w:rsidP="00B951DC">
            <w:pPr>
              <w:rPr>
                <w:rFonts w:ascii="Calibri" w:hAnsi="Calibri" w:cs="Calibri"/>
                <w:color w:val="000000"/>
                <w:szCs w:val="22"/>
                <w:lang w:val="en-US"/>
              </w:rPr>
            </w:pPr>
            <w:r>
              <w:rPr>
                <w:rFonts w:ascii="Calibri" w:hAnsi="Calibri" w:cs="Calibri"/>
                <w:color w:val="000000"/>
                <w:szCs w:val="22"/>
              </w:rPr>
              <w:t>SR Technologies</w:t>
            </w:r>
          </w:p>
        </w:tc>
      </w:tr>
      <w:tr w:rsidR="00B951DC" w:rsidRPr="00466202" w14:paraId="28107CB2" w14:textId="77777777" w:rsidTr="00E13015">
        <w:trPr>
          <w:trHeight w:val="300"/>
        </w:trPr>
        <w:tc>
          <w:tcPr>
            <w:tcW w:w="540" w:type="dxa"/>
            <w:tcBorders>
              <w:top w:val="nil"/>
              <w:left w:val="nil"/>
              <w:bottom w:val="nil"/>
              <w:right w:val="nil"/>
            </w:tcBorders>
          </w:tcPr>
          <w:p w14:paraId="78DA75E5" w14:textId="77777777" w:rsidR="00B951DC" w:rsidRPr="00466202" w:rsidRDefault="00B951DC" w:rsidP="00B951D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6FE9BF96" w14:textId="066A9035" w:rsidR="00B951DC" w:rsidRPr="00466202" w:rsidRDefault="00B951DC" w:rsidP="00B951DC">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7567BED2" w14:textId="412B001E" w:rsidR="00B951DC" w:rsidRPr="00466202" w:rsidRDefault="00B951DC" w:rsidP="00B951DC">
            <w:pPr>
              <w:rPr>
                <w:rFonts w:ascii="Calibri" w:hAnsi="Calibri" w:cs="Calibri"/>
                <w:color w:val="000000"/>
                <w:szCs w:val="22"/>
                <w:lang w:val="en-US"/>
              </w:rPr>
            </w:pPr>
            <w:r>
              <w:rPr>
                <w:rFonts w:ascii="Calibri" w:hAnsi="Calibri" w:cs="Calibri"/>
                <w:color w:val="000000"/>
                <w:szCs w:val="22"/>
              </w:rPr>
              <w:t>Rohde &amp; Schwarz</w:t>
            </w:r>
          </w:p>
        </w:tc>
      </w:tr>
    </w:tbl>
    <w:p w14:paraId="7EFE64CD" w14:textId="77777777" w:rsidR="0024098C" w:rsidRDefault="0024098C" w:rsidP="0024098C">
      <w:pPr>
        <w:pStyle w:val="ListParagraph"/>
        <w:ind w:left="1224"/>
        <w:rPr>
          <w:szCs w:val="22"/>
        </w:rPr>
      </w:pPr>
    </w:p>
    <w:p w14:paraId="7FB99DEF" w14:textId="5ABE859C" w:rsidR="00E3797A" w:rsidRPr="00117134" w:rsidRDefault="00E3797A" w:rsidP="00147C80">
      <w:pPr>
        <w:pStyle w:val="ListParagraph"/>
        <w:numPr>
          <w:ilvl w:val="1"/>
          <w:numId w:val="1"/>
        </w:numPr>
        <w:rPr>
          <w:b/>
          <w:bCs/>
          <w:szCs w:val="22"/>
        </w:rPr>
      </w:pPr>
      <w:r w:rsidRPr="00117134">
        <w:rPr>
          <w:b/>
          <w:bCs/>
          <w:szCs w:val="22"/>
        </w:rPr>
        <w:t>Introductions of Officers.</w:t>
      </w:r>
    </w:p>
    <w:p w14:paraId="7EEA660E" w14:textId="6D2A5925" w:rsidR="00714A3C" w:rsidRPr="00117134" w:rsidRDefault="00714A3C" w:rsidP="00E3797A">
      <w:pPr>
        <w:pStyle w:val="ListParagraph"/>
        <w:numPr>
          <w:ilvl w:val="2"/>
          <w:numId w:val="1"/>
        </w:numPr>
        <w:rPr>
          <w:szCs w:val="22"/>
        </w:rPr>
      </w:pPr>
      <w:r w:rsidRPr="00117134">
        <w:rPr>
          <w:szCs w:val="22"/>
        </w:rPr>
        <w:t>TG Chair - Michael MONTEMURRO (Huawei).</w:t>
      </w:r>
    </w:p>
    <w:p w14:paraId="0EECD7EF" w14:textId="7DD21130" w:rsidR="00E3797A" w:rsidRPr="00117134" w:rsidRDefault="00E3797A" w:rsidP="00E3797A">
      <w:pPr>
        <w:pStyle w:val="ListParagraph"/>
        <w:numPr>
          <w:ilvl w:val="2"/>
          <w:numId w:val="1"/>
        </w:numPr>
        <w:rPr>
          <w:szCs w:val="22"/>
        </w:rPr>
      </w:pPr>
      <w:r w:rsidRPr="00117134">
        <w:rPr>
          <w:szCs w:val="22"/>
        </w:rPr>
        <w:t xml:space="preserve"> Vice Chair – Mark RISON (Samsung)</w:t>
      </w:r>
    </w:p>
    <w:p w14:paraId="2F2493EA" w14:textId="4AE459DC" w:rsidR="00E3797A" w:rsidRPr="00117134" w:rsidRDefault="00E3797A" w:rsidP="00E3797A">
      <w:pPr>
        <w:pStyle w:val="ListParagraph"/>
        <w:numPr>
          <w:ilvl w:val="2"/>
          <w:numId w:val="1"/>
        </w:numPr>
        <w:rPr>
          <w:szCs w:val="22"/>
        </w:rPr>
      </w:pPr>
      <w:r w:rsidRPr="00117134">
        <w:rPr>
          <w:szCs w:val="22"/>
        </w:rPr>
        <w:t xml:space="preserve"> Editor - Emily QI (Intel)</w:t>
      </w:r>
    </w:p>
    <w:p w14:paraId="3558378C" w14:textId="428BFF0A" w:rsidR="00E33FEF" w:rsidRPr="00117134" w:rsidRDefault="00D32449" w:rsidP="00E3797A">
      <w:pPr>
        <w:pStyle w:val="ListParagraph"/>
        <w:numPr>
          <w:ilvl w:val="2"/>
          <w:numId w:val="1"/>
        </w:numPr>
        <w:rPr>
          <w:szCs w:val="22"/>
        </w:rPr>
      </w:pPr>
      <w:r w:rsidRPr="00117134">
        <w:rPr>
          <w:szCs w:val="22"/>
        </w:rPr>
        <w:t xml:space="preserve"> </w:t>
      </w:r>
      <w:r w:rsidR="00E33FEF" w:rsidRPr="00117134">
        <w:rPr>
          <w:szCs w:val="22"/>
        </w:rPr>
        <w:t>Secretary Pro-Tem – Stephen MCCANN (Huawei)</w:t>
      </w:r>
    </w:p>
    <w:p w14:paraId="75E7D179" w14:textId="0FC406F7" w:rsidR="003739A5" w:rsidRPr="00117134" w:rsidRDefault="00D32449" w:rsidP="00E3797A">
      <w:pPr>
        <w:pStyle w:val="ListParagraph"/>
        <w:numPr>
          <w:ilvl w:val="2"/>
          <w:numId w:val="1"/>
        </w:numPr>
        <w:rPr>
          <w:szCs w:val="22"/>
        </w:rPr>
      </w:pPr>
      <w:r w:rsidRPr="00117134">
        <w:rPr>
          <w:szCs w:val="22"/>
        </w:rPr>
        <w:t xml:space="preserve"> </w:t>
      </w:r>
      <w:r w:rsidR="003739A5" w:rsidRPr="00117134">
        <w:rPr>
          <w:szCs w:val="22"/>
        </w:rPr>
        <w:t>Absent:</w:t>
      </w:r>
    </w:p>
    <w:p w14:paraId="01A69EB3" w14:textId="314BB598" w:rsidR="00CA7519" w:rsidRPr="00117134" w:rsidRDefault="00CA7519" w:rsidP="00E33FEF">
      <w:pPr>
        <w:pStyle w:val="ListParagraph"/>
        <w:numPr>
          <w:ilvl w:val="3"/>
          <w:numId w:val="1"/>
        </w:numPr>
        <w:rPr>
          <w:szCs w:val="22"/>
        </w:rPr>
      </w:pPr>
      <w:r w:rsidRPr="00117134">
        <w:rPr>
          <w:szCs w:val="22"/>
        </w:rPr>
        <w:t>Vice Chair – Mark Hamilton (CommScope/Ruckus)</w:t>
      </w:r>
    </w:p>
    <w:p w14:paraId="6D615AC6" w14:textId="1028A09F" w:rsidR="00E33FEF" w:rsidRPr="00117134" w:rsidRDefault="00E3797A" w:rsidP="00E33FEF">
      <w:pPr>
        <w:pStyle w:val="ListParagraph"/>
        <w:numPr>
          <w:ilvl w:val="3"/>
          <w:numId w:val="1"/>
        </w:numPr>
        <w:rPr>
          <w:szCs w:val="22"/>
        </w:rPr>
      </w:pPr>
      <w:r w:rsidRPr="00117134">
        <w:rPr>
          <w:szCs w:val="22"/>
        </w:rPr>
        <w:t xml:space="preserve">Secretary - Jon ROSDAHL (Qualcomm) </w:t>
      </w:r>
    </w:p>
    <w:p w14:paraId="44D599F3" w14:textId="1E6D4E78" w:rsidR="00E3797A" w:rsidRPr="00117134" w:rsidRDefault="00E3797A" w:rsidP="00E3797A">
      <w:pPr>
        <w:pStyle w:val="ListParagraph"/>
        <w:numPr>
          <w:ilvl w:val="1"/>
          <w:numId w:val="1"/>
        </w:numPr>
        <w:rPr>
          <w:b/>
          <w:bCs/>
          <w:szCs w:val="22"/>
        </w:rPr>
      </w:pPr>
      <w:r w:rsidRPr="00117134">
        <w:rPr>
          <w:b/>
          <w:bCs/>
          <w:szCs w:val="22"/>
        </w:rPr>
        <w:t>Review Patent Policy, Copyright Policy and 802 Policies</w:t>
      </w:r>
    </w:p>
    <w:p w14:paraId="62681D92" w14:textId="343A1171" w:rsidR="005F1391" w:rsidRPr="00117134" w:rsidRDefault="005F1391" w:rsidP="005F1391">
      <w:pPr>
        <w:pStyle w:val="ListParagraph"/>
        <w:numPr>
          <w:ilvl w:val="2"/>
          <w:numId w:val="1"/>
        </w:numPr>
        <w:rPr>
          <w:szCs w:val="22"/>
        </w:rPr>
      </w:pPr>
      <w:r w:rsidRPr="00117134">
        <w:rPr>
          <w:szCs w:val="22"/>
        </w:rPr>
        <w:t xml:space="preserve">Patent, </w:t>
      </w:r>
      <w:r w:rsidR="00356B4F" w:rsidRPr="00117134">
        <w:rPr>
          <w:szCs w:val="22"/>
        </w:rPr>
        <w:t>Participation,</w:t>
      </w:r>
      <w:r w:rsidRPr="00117134">
        <w:rPr>
          <w:szCs w:val="22"/>
        </w:rPr>
        <w:t xml:space="preserve"> and policy related slides: See slides 4-19 in </w:t>
      </w:r>
      <w:hyperlink r:id="rId7" w:history="1">
        <w:r w:rsidRPr="00117134">
          <w:rPr>
            <w:rStyle w:val="Hyperlink"/>
            <w:szCs w:val="22"/>
          </w:rPr>
          <w:t>https://mentor.ieee.org/802.11/dcn/21/11-21-1642-00-0000-2nd-vice-chair-report-november-2021.pptx</w:t>
        </w:r>
      </w:hyperlink>
      <w:r w:rsidRPr="00117134">
        <w:rPr>
          <w:szCs w:val="22"/>
        </w:rPr>
        <w:t xml:space="preserve">  </w:t>
      </w:r>
    </w:p>
    <w:p w14:paraId="517FE148" w14:textId="7EBAEDD2" w:rsidR="00E3797A" w:rsidRPr="00117134" w:rsidRDefault="00E3797A" w:rsidP="00E3797A">
      <w:pPr>
        <w:pStyle w:val="ListParagraph"/>
        <w:numPr>
          <w:ilvl w:val="2"/>
          <w:numId w:val="1"/>
        </w:numPr>
        <w:rPr>
          <w:szCs w:val="22"/>
        </w:rPr>
      </w:pPr>
      <w:r w:rsidRPr="00117134">
        <w:rPr>
          <w:szCs w:val="22"/>
        </w:rPr>
        <w:t>No response to call for Patent</w:t>
      </w:r>
      <w:r w:rsidR="005F1391" w:rsidRPr="00117134">
        <w:rPr>
          <w:szCs w:val="22"/>
        </w:rPr>
        <w:t>s</w:t>
      </w:r>
      <w:r w:rsidRPr="00117134">
        <w:rPr>
          <w:szCs w:val="22"/>
        </w:rPr>
        <w:t>.</w:t>
      </w:r>
    </w:p>
    <w:p w14:paraId="38187A95" w14:textId="6F14322B" w:rsidR="00E3797A" w:rsidRPr="00117134" w:rsidRDefault="00E3797A" w:rsidP="00E3797A">
      <w:pPr>
        <w:pStyle w:val="ListParagraph"/>
        <w:numPr>
          <w:ilvl w:val="1"/>
          <w:numId w:val="1"/>
        </w:numPr>
        <w:rPr>
          <w:szCs w:val="22"/>
        </w:rPr>
      </w:pPr>
      <w:r w:rsidRPr="00117134">
        <w:rPr>
          <w:b/>
          <w:bCs/>
          <w:szCs w:val="22"/>
        </w:rPr>
        <w:t xml:space="preserve">Review </w:t>
      </w:r>
      <w:r w:rsidR="00FA44F9" w:rsidRPr="00117134">
        <w:rPr>
          <w:b/>
          <w:bCs/>
          <w:szCs w:val="22"/>
        </w:rPr>
        <w:t xml:space="preserve">and Approve </w:t>
      </w:r>
      <w:r w:rsidR="003E702C" w:rsidRPr="00117134">
        <w:rPr>
          <w:b/>
          <w:bCs/>
          <w:szCs w:val="22"/>
        </w:rPr>
        <w:t>A</w:t>
      </w:r>
      <w:r w:rsidRPr="00117134">
        <w:rPr>
          <w:b/>
          <w:bCs/>
          <w:szCs w:val="22"/>
        </w:rPr>
        <w:t>genda – 11-21/1</w:t>
      </w:r>
      <w:r w:rsidR="00A25D5E" w:rsidRPr="00117134">
        <w:rPr>
          <w:b/>
          <w:bCs/>
          <w:szCs w:val="22"/>
        </w:rPr>
        <w:t>8</w:t>
      </w:r>
      <w:r w:rsidR="004D2ACE" w:rsidRPr="00117134">
        <w:rPr>
          <w:b/>
          <w:bCs/>
          <w:szCs w:val="22"/>
        </w:rPr>
        <w:t>85</w:t>
      </w:r>
      <w:r w:rsidR="00A25D5E" w:rsidRPr="00117134">
        <w:rPr>
          <w:b/>
          <w:bCs/>
          <w:szCs w:val="22"/>
        </w:rPr>
        <w:t>r</w:t>
      </w:r>
      <w:r w:rsidR="004D2ACE" w:rsidRPr="00117134">
        <w:rPr>
          <w:b/>
          <w:bCs/>
          <w:szCs w:val="22"/>
        </w:rPr>
        <w:t>1</w:t>
      </w:r>
      <w:r w:rsidRPr="00117134">
        <w:rPr>
          <w:szCs w:val="22"/>
        </w:rPr>
        <w:t>:</w:t>
      </w:r>
    </w:p>
    <w:p w14:paraId="2393974E" w14:textId="0A19DE96" w:rsidR="00A25D5E" w:rsidRPr="00117134" w:rsidRDefault="00720E7F" w:rsidP="00A25D5E">
      <w:pPr>
        <w:pStyle w:val="ListParagraph"/>
        <w:numPr>
          <w:ilvl w:val="2"/>
          <w:numId w:val="1"/>
        </w:numPr>
        <w:rPr>
          <w:szCs w:val="22"/>
        </w:rPr>
      </w:pPr>
      <w:hyperlink r:id="rId8" w:history="1">
        <w:r w:rsidR="004D2ACE" w:rsidRPr="00117134">
          <w:rPr>
            <w:rStyle w:val="Hyperlink"/>
            <w:szCs w:val="22"/>
          </w:rPr>
          <w:t>https://mentor.ieee.org/802.11/dcn/21/11-21-1885-01-000m-nov-jan-teleconference-agendas.docx</w:t>
        </w:r>
      </w:hyperlink>
      <w:r w:rsidR="00C31FEF" w:rsidRPr="00117134">
        <w:rPr>
          <w:szCs w:val="22"/>
        </w:rPr>
        <w:t xml:space="preserve"> </w:t>
      </w:r>
    </w:p>
    <w:p w14:paraId="26009EA2" w14:textId="09473E75" w:rsidR="005074F5" w:rsidRPr="00117134" w:rsidRDefault="005074F5" w:rsidP="005E415D">
      <w:pPr>
        <w:pStyle w:val="ListParagraph"/>
        <w:numPr>
          <w:ilvl w:val="2"/>
          <w:numId w:val="1"/>
        </w:numPr>
        <w:rPr>
          <w:bCs/>
          <w:szCs w:val="22"/>
        </w:rPr>
      </w:pPr>
      <w:r w:rsidRPr="00117134">
        <w:rPr>
          <w:bCs/>
          <w:szCs w:val="22"/>
        </w:rPr>
        <w:t xml:space="preserve">The draft agenda for the </w:t>
      </w:r>
      <w:r w:rsidRPr="00117134">
        <w:rPr>
          <w:rStyle w:val="il"/>
          <w:bCs/>
          <w:szCs w:val="22"/>
        </w:rPr>
        <w:t>teleconferences</w:t>
      </w:r>
      <w:r w:rsidRPr="00117134">
        <w:rPr>
          <w:bCs/>
          <w:szCs w:val="22"/>
        </w:rPr>
        <w:t xml:space="preserve"> is below:</w:t>
      </w:r>
    </w:p>
    <w:p w14:paraId="427C1C49" w14:textId="2E55FE27" w:rsidR="005B1B02" w:rsidRPr="00117134" w:rsidRDefault="005074F5" w:rsidP="005E415D">
      <w:pPr>
        <w:pStyle w:val="m-4890597653018465012gmail-msolistparagraph"/>
        <w:numPr>
          <w:ilvl w:val="0"/>
          <w:numId w:val="6"/>
        </w:numPr>
        <w:spacing w:before="0" w:beforeAutospacing="0" w:after="0" w:afterAutospacing="0"/>
        <w:contextualSpacing/>
        <w:rPr>
          <w:sz w:val="22"/>
          <w:szCs w:val="22"/>
        </w:rPr>
      </w:pPr>
      <w:r w:rsidRPr="00117134">
        <w:rPr>
          <w:sz w:val="22"/>
          <w:szCs w:val="22"/>
        </w:rPr>
        <w:t>Call to order, attendance (</w:t>
      </w:r>
      <w:hyperlink r:id="rId9" w:history="1">
        <w:r w:rsidRPr="00117134">
          <w:rPr>
            <w:rStyle w:val="Hyperlink"/>
            <w:sz w:val="22"/>
            <w:szCs w:val="22"/>
          </w:rPr>
          <w:t>https://imat.ieee.org/attendance</w:t>
        </w:r>
      </w:hyperlink>
      <w:r w:rsidRPr="00117134">
        <w:rPr>
          <w:sz w:val="22"/>
          <w:szCs w:val="22"/>
        </w:rPr>
        <w:t xml:space="preserve"> ), and patent and copyright policy</w:t>
      </w:r>
    </w:p>
    <w:p w14:paraId="71EA08C7" w14:textId="77777777" w:rsidR="005074F5" w:rsidRPr="00117134" w:rsidRDefault="005074F5" w:rsidP="005E415D">
      <w:pPr>
        <w:pStyle w:val="m-4890597653018465012gmail-msolistparagraph"/>
        <w:spacing w:before="0" w:beforeAutospacing="0" w:after="0" w:afterAutospacing="0"/>
        <w:ind w:left="1224"/>
        <w:contextualSpacing/>
        <w:rPr>
          <w:sz w:val="22"/>
          <w:szCs w:val="22"/>
        </w:rPr>
      </w:pPr>
      <w:r w:rsidRPr="00117134">
        <w:rPr>
          <w:sz w:val="22"/>
          <w:szCs w:val="22"/>
        </w:rPr>
        <w:t>2.       Editor report – Emily QI/Edward AU</w:t>
      </w:r>
    </w:p>
    <w:p w14:paraId="06993F45" w14:textId="77777777" w:rsidR="005074F5" w:rsidRPr="00117134" w:rsidRDefault="005074F5" w:rsidP="005E415D">
      <w:pPr>
        <w:pStyle w:val="m-4890597653018465012gmail-msolistparagraph"/>
        <w:spacing w:before="0" w:beforeAutospacing="0" w:after="0" w:afterAutospacing="0"/>
        <w:ind w:left="1224"/>
        <w:contextualSpacing/>
        <w:rPr>
          <w:sz w:val="22"/>
          <w:szCs w:val="22"/>
        </w:rPr>
      </w:pPr>
      <w:r w:rsidRPr="00117134">
        <w:rPr>
          <w:sz w:val="22"/>
          <w:szCs w:val="22"/>
        </w:rPr>
        <w:t>3.       Comment resolution and motions</w:t>
      </w:r>
    </w:p>
    <w:p w14:paraId="2E567BC0" w14:textId="77777777" w:rsidR="005074F5" w:rsidRPr="00117134" w:rsidRDefault="005074F5" w:rsidP="005E415D">
      <w:pPr>
        <w:numPr>
          <w:ilvl w:val="0"/>
          <w:numId w:val="3"/>
        </w:numPr>
        <w:tabs>
          <w:tab w:val="clear" w:pos="720"/>
          <w:tab w:val="num" w:pos="1944"/>
        </w:tabs>
        <w:ind w:left="1944"/>
        <w:contextualSpacing/>
        <w:rPr>
          <w:szCs w:val="22"/>
        </w:rPr>
      </w:pPr>
      <w:r w:rsidRPr="00117134">
        <w:rPr>
          <w:b/>
          <w:bCs/>
          <w:szCs w:val="22"/>
          <w:lang w:eastAsia="en-GB"/>
        </w:rPr>
        <w:t>Monday November 22, 2021 – 10am – noon Eastern</w:t>
      </w:r>
    </w:p>
    <w:p w14:paraId="25023A81"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618B3DA1" w14:textId="77777777" w:rsidR="005074F5" w:rsidRPr="00117134" w:rsidRDefault="005074F5" w:rsidP="00CC4E06">
      <w:pPr>
        <w:numPr>
          <w:ilvl w:val="2"/>
          <w:numId w:val="5"/>
        </w:numPr>
        <w:tabs>
          <w:tab w:val="clear" w:pos="2160"/>
          <w:tab w:val="num" w:pos="3384"/>
        </w:tabs>
        <w:ind w:left="3384"/>
        <w:contextualSpacing/>
        <w:rPr>
          <w:szCs w:val="22"/>
        </w:rPr>
      </w:pPr>
      <w:r w:rsidRPr="00117134">
        <w:rPr>
          <w:szCs w:val="22"/>
        </w:rPr>
        <w:t>CIDs 106 and 107 – Withdrawn</w:t>
      </w:r>
    </w:p>
    <w:p w14:paraId="35C8305E" w14:textId="77777777" w:rsidR="005074F5" w:rsidRPr="00117134" w:rsidRDefault="005074F5" w:rsidP="00CC4E06">
      <w:pPr>
        <w:numPr>
          <w:ilvl w:val="2"/>
          <w:numId w:val="5"/>
        </w:numPr>
        <w:tabs>
          <w:tab w:val="clear" w:pos="2160"/>
          <w:tab w:val="num" w:pos="3384"/>
        </w:tabs>
        <w:ind w:left="3384"/>
        <w:contextualSpacing/>
        <w:rPr>
          <w:szCs w:val="22"/>
        </w:rPr>
      </w:pPr>
      <w:r w:rsidRPr="00117134">
        <w:rPr>
          <w:szCs w:val="22"/>
        </w:rPr>
        <w:t>ED2 CIDs – Au (Huawei)</w:t>
      </w:r>
    </w:p>
    <w:p w14:paraId="5BF448AF" w14:textId="77777777" w:rsidR="005074F5" w:rsidRPr="00117134" w:rsidRDefault="005074F5" w:rsidP="00CC4E06">
      <w:pPr>
        <w:numPr>
          <w:ilvl w:val="2"/>
          <w:numId w:val="5"/>
        </w:numPr>
        <w:tabs>
          <w:tab w:val="clear" w:pos="2160"/>
          <w:tab w:val="num" w:pos="3384"/>
        </w:tabs>
        <w:ind w:left="3384"/>
        <w:contextualSpacing/>
        <w:rPr>
          <w:szCs w:val="22"/>
        </w:rPr>
      </w:pPr>
      <w:r w:rsidRPr="00117134">
        <w:rPr>
          <w:bCs/>
          <w:szCs w:val="22"/>
          <w:lang w:eastAsia="en-GB"/>
        </w:rPr>
        <w:t>Annex G – Smith (SR Technologies) – CID 81, 565</w:t>
      </w:r>
    </w:p>
    <w:p w14:paraId="459546CD" w14:textId="3188E554" w:rsidR="005074F5" w:rsidRPr="00117134" w:rsidRDefault="005074F5" w:rsidP="00CC4E06">
      <w:pPr>
        <w:numPr>
          <w:ilvl w:val="2"/>
          <w:numId w:val="5"/>
        </w:numPr>
        <w:tabs>
          <w:tab w:val="clear" w:pos="2160"/>
          <w:tab w:val="num" w:pos="3384"/>
        </w:tabs>
        <w:ind w:left="3384"/>
        <w:contextualSpacing/>
        <w:rPr>
          <w:szCs w:val="22"/>
        </w:rPr>
      </w:pPr>
      <w:r w:rsidRPr="00117134">
        <w:rPr>
          <w:bCs/>
          <w:szCs w:val="22"/>
          <w:lang w:eastAsia="en-GB"/>
        </w:rPr>
        <w:t>11-21/829 – MAC CIDs – Rison (Samsung)</w:t>
      </w:r>
    </w:p>
    <w:p w14:paraId="6BD298A9" w14:textId="7F5B6690" w:rsidR="004D2ACE" w:rsidRPr="00117134" w:rsidRDefault="004D2ACE" w:rsidP="004D2ACE">
      <w:pPr>
        <w:numPr>
          <w:ilvl w:val="1"/>
          <w:numId w:val="5"/>
        </w:numPr>
        <w:tabs>
          <w:tab w:val="clear" w:pos="1440"/>
          <w:tab w:val="num" w:pos="2664"/>
        </w:tabs>
        <w:ind w:left="2664"/>
        <w:contextualSpacing/>
        <w:rPr>
          <w:szCs w:val="22"/>
        </w:rPr>
      </w:pPr>
      <w:r w:rsidRPr="00117134">
        <w:rPr>
          <w:szCs w:val="22"/>
        </w:rPr>
        <w:t>Discussion on 2022 Adhoc meetings</w:t>
      </w:r>
    </w:p>
    <w:p w14:paraId="2E2FD37E"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lang w:eastAsia="en-GB"/>
        </w:rPr>
        <w:t>Monday November 29, 2021 – 10am – noon Eastern</w:t>
      </w:r>
    </w:p>
    <w:p w14:paraId="7BD15652"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bCs/>
          <w:szCs w:val="22"/>
          <w:lang w:eastAsia="en-GB"/>
        </w:rPr>
        <w:t>Motions (document 11-21/1632r6 &amp; 11-21/758r16)</w:t>
      </w:r>
    </w:p>
    <w:p w14:paraId="28E987EB" w14:textId="77777777" w:rsidR="005074F5" w:rsidRPr="00117134" w:rsidRDefault="005074F5" w:rsidP="00CC4E06">
      <w:pPr>
        <w:numPr>
          <w:ilvl w:val="2"/>
          <w:numId w:val="5"/>
        </w:numPr>
        <w:tabs>
          <w:tab w:val="clear" w:pos="2160"/>
          <w:tab w:val="num" w:pos="3384"/>
        </w:tabs>
        <w:spacing w:after="40"/>
        <w:ind w:left="3378" w:hanging="357"/>
        <w:contextualSpacing/>
        <w:rPr>
          <w:szCs w:val="22"/>
        </w:rPr>
      </w:pPr>
      <w:r w:rsidRPr="00117134">
        <w:rPr>
          <w:bCs/>
          <w:szCs w:val="22"/>
          <w:lang w:val="en-CA"/>
        </w:rPr>
        <w:t>September Interim and teleconference minutes</w:t>
      </w:r>
    </w:p>
    <w:p w14:paraId="22100D3A" w14:textId="77777777" w:rsidR="005074F5" w:rsidRPr="00117134" w:rsidRDefault="005074F5" w:rsidP="00CC4E06">
      <w:pPr>
        <w:numPr>
          <w:ilvl w:val="2"/>
          <w:numId w:val="5"/>
        </w:numPr>
        <w:tabs>
          <w:tab w:val="clear" w:pos="2160"/>
          <w:tab w:val="num" w:pos="3384"/>
        </w:tabs>
        <w:spacing w:after="160"/>
        <w:ind w:left="3384"/>
        <w:contextualSpacing/>
        <w:rPr>
          <w:szCs w:val="22"/>
        </w:rPr>
      </w:pPr>
      <w:r w:rsidRPr="00117134">
        <w:rPr>
          <w:bCs/>
          <w:szCs w:val="22"/>
          <w:lang w:val="en-CA"/>
        </w:rPr>
        <w:t>GEN insufficient details</w:t>
      </w:r>
    </w:p>
    <w:p w14:paraId="5CD82F27"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6C95D723"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t>GEN CIDs – Rosdahl (Qualcomm)</w:t>
      </w:r>
    </w:p>
    <w:p w14:paraId="4B6B501A"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lastRenderedPageBreak/>
        <w:t>11-21/829 – MAC CIDs – Rison (Samsung)</w:t>
      </w:r>
    </w:p>
    <w:p w14:paraId="0DCD75B6"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December 6, 2021 – 10am – noon Eastern </w:t>
      </w:r>
    </w:p>
    <w:p w14:paraId="1E298AC8"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3ABDCEF5"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t xml:space="preserve">&lt;&gt; </w:t>
      </w:r>
    </w:p>
    <w:p w14:paraId="7BF5A273"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December 13, 2021 – 10am – noon Eastern </w:t>
      </w:r>
      <w:bookmarkStart w:id="0" w:name="_Hlk87965297"/>
      <w:r w:rsidRPr="00117134">
        <w:rPr>
          <w:szCs w:val="22"/>
          <w:lang w:eastAsia="en-GB"/>
        </w:rPr>
        <w:t xml:space="preserve"> </w:t>
      </w:r>
      <w:bookmarkEnd w:id="0"/>
    </w:p>
    <w:p w14:paraId="19660B45"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7ACB0259"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t xml:space="preserve">CID 224 – Montemurro (Huawei) </w:t>
      </w:r>
    </w:p>
    <w:p w14:paraId="2097F4A9" w14:textId="462A8CFE" w:rsidR="005074F5" w:rsidRPr="00117134" w:rsidRDefault="005074F5" w:rsidP="00E20526">
      <w:pPr>
        <w:numPr>
          <w:ilvl w:val="2"/>
          <w:numId w:val="5"/>
        </w:numPr>
        <w:tabs>
          <w:tab w:val="clear" w:pos="2160"/>
          <w:tab w:val="num" w:pos="3384"/>
        </w:tabs>
        <w:ind w:left="3384"/>
        <w:contextualSpacing/>
        <w:rPr>
          <w:szCs w:val="22"/>
          <w:lang w:val="en-CA"/>
        </w:rPr>
      </w:pPr>
      <w:r w:rsidRPr="00117134">
        <w:rPr>
          <w:szCs w:val="22"/>
          <w:lang w:val="en-CA"/>
        </w:rPr>
        <w:t>11-21/829 - SEC CIDs – Rison (Samsung)</w:t>
      </w:r>
    </w:p>
    <w:p w14:paraId="0091AF98"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December 20, 2021 – 10am – noon Eastern </w:t>
      </w:r>
    </w:p>
    <w:p w14:paraId="700A1689"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4E0F6813" w14:textId="77777777" w:rsidR="005074F5" w:rsidRPr="00117134" w:rsidRDefault="005074F5" w:rsidP="00CC4E06">
      <w:pPr>
        <w:numPr>
          <w:ilvl w:val="2"/>
          <w:numId w:val="5"/>
        </w:numPr>
        <w:tabs>
          <w:tab w:val="clear" w:pos="2160"/>
          <w:tab w:val="num" w:pos="3384"/>
        </w:tabs>
        <w:ind w:left="3024"/>
        <w:contextualSpacing/>
        <w:rPr>
          <w:szCs w:val="22"/>
        </w:rPr>
      </w:pPr>
      <w:r w:rsidRPr="00117134">
        <w:rPr>
          <w:szCs w:val="22"/>
        </w:rPr>
        <w:t>&lt;&gt;</w:t>
      </w:r>
    </w:p>
    <w:p w14:paraId="75BB1FAD"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January 7, 2022 – 10am – noon Eastern </w:t>
      </w:r>
    </w:p>
    <w:p w14:paraId="26BB2F87"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761B154C" w14:textId="77777777" w:rsidR="005074F5" w:rsidRPr="00117134" w:rsidRDefault="005074F5" w:rsidP="00CC4E06">
      <w:pPr>
        <w:numPr>
          <w:ilvl w:val="2"/>
          <w:numId w:val="5"/>
        </w:numPr>
        <w:tabs>
          <w:tab w:val="clear" w:pos="2160"/>
          <w:tab w:val="num" w:pos="3384"/>
        </w:tabs>
        <w:ind w:left="3024"/>
        <w:contextualSpacing/>
        <w:rPr>
          <w:szCs w:val="22"/>
        </w:rPr>
      </w:pPr>
      <w:r w:rsidRPr="00117134">
        <w:rPr>
          <w:szCs w:val="22"/>
        </w:rPr>
        <w:t>Document 11-21/816 – Rison (Samsung)</w:t>
      </w:r>
    </w:p>
    <w:p w14:paraId="06F36896"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January 10, 2022 – 10am – noon Eastern </w:t>
      </w:r>
    </w:p>
    <w:p w14:paraId="42FFE988"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6EAED23B" w14:textId="77777777" w:rsidR="005074F5" w:rsidRPr="00117134" w:rsidRDefault="005074F5" w:rsidP="00CC4E06">
      <w:pPr>
        <w:numPr>
          <w:ilvl w:val="2"/>
          <w:numId w:val="5"/>
        </w:numPr>
        <w:tabs>
          <w:tab w:val="clear" w:pos="2160"/>
          <w:tab w:val="num" w:pos="3384"/>
        </w:tabs>
        <w:ind w:left="3024"/>
        <w:contextualSpacing/>
        <w:rPr>
          <w:szCs w:val="22"/>
        </w:rPr>
      </w:pPr>
      <w:r w:rsidRPr="00117134">
        <w:rPr>
          <w:szCs w:val="22"/>
        </w:rPr>
        <w:t>Document 11-21/1128 – Rison (Samsung)</w:t>
      </w:r>
    </w:p>
    <w:p w14:paraId="7F7BD304" w14:textId="77777777" w:rsidR="005074F5" w:rsidRPr="00117134" w:rsidRDefault="005074F5" w:rsidP="00CC4E06">
      <w:pPr>
        <w:pStyle w:val="m-4890597653018465012gmail-msolistparagraph"/>
        <w:ind w:left="1224"/>
        <w:contextualSpacing/>
        <w:rPr>
          <w:sz w:val="22"/>
          <w:szCs w:val="22"/>
        </w:rPr>
      </w:pPr>
      <w:r w:rsidRPr="00117134">
        <w:rPr>
          <w:sz w:val="22"/>
          <w:szCs w:val="22"/>
        </w:rPr>
        <w:t>5.       AOB</w:t>
      </w:r>
    </w:p>
    <w:p w14:paraId="5E0F8C6B" w14:textId="16BAC826" w:rsidR="004D2ACE" w:rsidRPr="00117134" w:rsidRDefault="005074F5" w:rsidP="00117134">
      <w:pPr>
        <w:pStyle w:val="m-4890597653018465012gmail-msolistparagraph"/>
        <w:ind w:left="1224"/>
        <w:contextualSpacing/>
        <w:rPr>
          <w:sz w:val="22"/>
          <w:szCs w:val="22"/>
        </w:rPr>
      </w:pPr>
      <w:r w:rsidRPr="00117134">
        <w:rPr>
          <w:sz w:val="22"/>
          <w:szCs w:val="22"/>
        </w:rPr>
        <w:t>6.    Adjourn</w:t>
      </w:r>
    </w:p>
    <w:p w14:paraId="7175AB4E" w14:textId="21302473" w:rsidR="00813FB6" w:rsidRPr="00117134" w:rsidRDefault="00813FB6" w:rsidP="004D2ACE">
      <w:pPr>
        <w:pStyle w:val="ListParagraph"/>
        <w:numPr>
          <w:ilvl w:val="1"/>
          <w:numId w:val="1"/>
        </w:numPr>
        <w:rPr>
          <w:szCs w:val="22"/>
        </w:rPr>
      </w:pPr>
      <w:r w:rsidRPr="00117134">
        <w:rPr>
          <w:szCs w:val="22"/>
        </w:rPr>
        <w:t xml:space="preserve"> </w:t>
      </w:r>
      <w:r w:rsidR="004D2ACE" w:rsidRPr="00117134">
        <w:rPr>
          <w:szCs w:val="22"/>
        </w:rPr>
        <w:t>Approve Agenda - 11-21/1885r1</w:t>
      </w:r>
    </w:p>
    <w:p w14:paraId="23D76747" w14:textId="423C80B0" w:rsidR="00DF2A8C" w:rsidRPr="00117134" w:rsidRDefault="00DF2A8C" w:rsidP="00813FB6">
      <w:pPr>
        <w:pStyle w:val="ListParagraph"/>
        <w:numPr>
          <w:ilvl w:val="2"/>
          <w:numId w:val="1"/>
        </w:numPr>
        <w:rPr>
          <w:szCs w:val="22"/>
        </w:rPr>
      </w:pPr>
      <w:r w:rsidRPr="00117134">
        <w:rPr>
          <w:szCs w:val="22"/>
        </w:rPr>
        <w:t>Agenda approved without objection as displayed.</w:t>
      </w:r>
    </w:p>
    <w:p w14:paraId="7F7FCA68" w14:textId="6889A6DD" w:rsidR="00813FB6" w:rsidRPr="00117134" w:rsidRDefault="00813FB6" w:rsidP="002B203D">
      <w:pPr>
        <w:pStyle w:val="ListParagraph"/>
        <w:numPr>
          <w:ilvl w:val="1"/>
          <w:numId w:val="1"/>
        </w:numPr>
        <w:rPr>
          <w:szCs w:val="22"/>
        </w:rPr>
      </w:pPr>
      <w:r w:rsidRPr="00117134">
        <w:rPr>
          <w:b/>
          <w:bCs/>
          <w:szCs w:val="22"/>
        </w:rPr>
        <w:t>Editor report</w:t>
      </w:r>
      <w:r w:rsidRPr="00117134">
        <w:rPr>
          <w:szCs w:val="22"/>
        </w:rPr>
        <w:t xml:space="preserve"> – Emily QI</w:t>
      </w:r>
      <w:r w:rsidR="00412DAC" w:rsidRPr="00117134">
        <w:rPr>
          <w:szCs w:val="22"/>
        </w:rPr>
        <w:t xml:space="preserve"> (Intel) - </w:t>
      </w:r>
      <w:r w:rsidRPr="00117134">
        <w:rPr>
          <w:szCs w:val="22"/>
        </w:rPr>
        <w:t>Edward AU</w:t>
      </w:r>
      <w:r w:rsidR="002B203D" w:rsidRPr="00117134">
        <w:rPr>
          <w:szCs w:val="22"/>
        </w:rPr>
        <w:t xml:space="preserve"> (Huawei)</w:t>
      </w:r>
    </w:p>
    <w:p w14:paraId="03D34DEC" w14:textId="1AF9AA65" w:rsidR="00AA69C0" w:rsidRPr="00117134" w:rsidRDefault="00AA69C0" w:rsidP="00AA69C0">
      <w:pPr>
        <w:pStyle w:val="ListParagraph"/>
        <w:numPr>
          <w:ilvl w:val="2"/>
          <w:numId w:val="1"/>
        </w:numPr>
        <w:rPr>
          <w:szCs w:val="22"/>
        </w:rPr>
      </w:pPr>
      <w:r w:rsidRPr="00117134">
        <w:rPr>
          <w:szCs w:val="22"/>
        </w:rPr>
        <w:t>There are now 6,100 pages in the current draft update</w:t>
      </w:r>
    </w:p>
    <w:p w14:paraId="3E9D8FC9" w14:textId="77777777" w:rsidR="00DE48F0" w:rsidRPr="00117134" w:rsidRDefault="00AA69C0" w:rsidP="00DE48F0">
      <w:pPr>
        <w:pStyle w:val="ListParagraph"/>
        <w:numPr>
          <w:ilvl w:val="2"/>
          <w:numId w:val="1"/>
        </w:numPr>
        <w:rPr>
          <w:szCs w:val="22"/>
        </w:rPr>
      </w:pPr>
      <w:r w:rsidRPr="00117134">
        <w:rPr>
          <w:szCs w:val="22"/>
        </w:rPr>
        <w:t>Chair: I would like to thank Emily and Edward for all their help with the draft.</w:t>
      </w:r>
    </w:p>
    <w:p w14:paraId="711A869B" w14:textId="150E7804" w:rsidR="00DE48F0" w:rsidRPr="00117134" w:rsidRDefault="00DE48F0" w:rsidP="00DE48F0">
      <w:pPr>
        <w:pStyle w:val="ListParagraph"/>
        <w:numPr>
          <w:ilvl w:val="2"/>
          <w:numId w:val="1"/>
        </w:numPr>
        <w:rPr>
          <w:szCs w:val="22"/>
        </w:rPr>
      </w:pPr>
      <w:r w:rsidRPr="00117134">
        <w:rPr>
          <w:szCs w:val="22"/>
        </w:rPr>
        <w:t xml:space="preserve">The current version of the comment </w:t>
      </w:r>
      <w:r w:rsidR="00FC06EB" w:rsidRPr="00117134">
        <w:rPr>
          <w:szCs w:val="22"/>
        </w:rPr>
        <w:t>spreadsheet</w:t>
      </w:r>
      <w:r w:rsidRPr="00117134">
        <w:rPr>
          <w:szCs w:val="22"/>
        </w:rPr>
        <w:t xml:space="preserve"> was presented 11-21-0684r12.</w:t>
      </w:r>
    </w:p>
    <w:p w14:paraId="26B33FEA" w14:textId="04D236E2" w:rsidR="00DE48F0" w:rsidRPr="00117134" w:rsidRDefault="00DE48F0" w:rsidP="00DE48F0">
      <w:pPr>
        <w:pStyle w:val="ListParagraph"/>
        <w:numPr>
          <w:ilvl w:val="2"/>
          <w:numId w:val="1"/>
        </w:numPr>
        <w:rPr>
          <w:szCs w:val="22"/>
        </w:rPr>
      </w:pPr>
      <w:r w:rsidRPr="00117134">
        <w:rPr>
          <w:szCs w:val="22"/>
        </w:rPr>
        <w:t>No questions</w:t>
      </w:r>
    </w:p>
    <w:p w14:paraId="1C49DFE6" w14:textId="7C255EBC" w:rsidR="009A315E" w:rsidRPr="00117134" w:rsidRDefault="00813FB6" w:rsidP="002B203D">
      <w:pPr>
        <w:pStyle w:val="ListParagraph"/>
        <w:numPr>
          <w:ilvl w:val="1"/>
          <w:numId w:val="1"/>
        </w:numPr>
        <w:rPr>
          <w:szCs w:val="22"/>
        </w:rPr>
      </w:pPr>
      <w:r w:rsidRPr="00117134">
        <w:rPr>
          <w:b/>
          <w:bCs/>
          <w:szCs w:val="22"/>
          <w:highlight w:val="green"/>
        </w:rPr>
        <w:t>CIDs 106 and 107</w:t>
      </w:r>
      <w:r w:rsidRPr="00117134">
        <w:rPr>
          <w:szCs w:val="22"/>
        </w:rPr>
        <w:t xml:space="preserve"> – Withdrawn</w:t>
      </w:r>
    </w:p>
    <w:p w14:paraId="40B05E0A" w14:textId="73D00C77" w:rsidR="002B203D" w:rsidRPr="00117134" w:rsidRDefault="002B203D" w:rsidP="002B203D">
      <w:pPr>
        <w:pStyle w:val="ListParagraph"/>
        <w:numPr>
          <w:ilvl w:val="2"/>
          <w:numId w:val="1"/>
        </w:numPr>
        <w:rPr>
          <w:szCs w:val="22"/>
        </w:rPr>
      </w:pPr>
      <w:r w:rsidRPr="00117134">
        <w:rPr>
          <w:szCs w:val="22"/>
        </w:rPr>
        <w:t xml:space="preserve">GEN AdHoc Database has </w:t>
      </w:r>
      <w:r w:rsidR="00DF2A8C" w:rsidRPr="00117134">
        <w:rPr>
          <w:szCs w:val="22"/>
        </w:rPr>
        <w:t>updated the resolution.</w:t>
      </w:r>
    </w:p>
    <w:p w14:paraId="27E808A2" w14:textId="77777777" w:rsidR="00FC06EB" w:rsidRPr="00117134" w:rsidRDefault="005C2F49" w:rsidP="002B203D">
      <w:pPr>
        <w:pStyle w:val="ListParagraph"/>
        <w:numPr>
          <w:ilvl w:val="2"/>
          <w:numId w:val="1"/>
        </w:numPr>
        <w:rPr>
          <w:szCs w:val="22"/>
        </w:rPr>
      </w:pPr>
      <w:r w:rsidRPr="00117134">
        <w:rPr>
          <w:szCs w:val="22"/>
        </w:rPr>
        <w:t>Proposed Resoluti</w:t>
      </w:r>
      <w:r w:rsidR="0051668C" w:rsidRPr="00117134">
        <w:rPr>
          <w:szCs w:val="22"/>
        </w:rPr>
        <w:t>on</w:t>
      </w:r>
      <w:r w:rsidRPr="00117134">
        <w:rPr>
          <w:szCs w:val="22"/>
        </w:rPr>
        <w:t xml:space="preserve"> CID 106 and 10</w:t>
      </w:r>
      <w:r w:rsidR="005F47AD" w:rsidRPr="00117134">
        <w:rPr>
          <w:szCs w:val="22"/>
        </w:rPr>
        <w:t>7</w:t>
      </w:r>
      <w:r w:rsidRPr="00117134">
        <w:rPr>
          <w:szCs w:val="22"/>
        </w:rPr>
        <w:t xml:space="preserve">: REJECTED (GEN: 2021-11-18 22:30:04Z) The </w:t>
      </w:r>
      <w:r w:rsidR="0051668C" w:rsidRPr="00117134">
        <w:rPr>
          <w:szCs w:val="22"/>
        </w:rPr>
        <w:t>c</w:t>
      </w:r>
      <w:r w:rsidRPr="00117134">
        <w:rPr>
          <w:szCs w:val="22"/>
        </w:rPr>
        <w:t>ommenter has withdrawn the comment</w:t>
      </w:r>
      <w:r w:rsidR="00103D2C" w:rsidRPr="00117134">
        <w:rPr>
          <w:szCs w:val="22"/>
        </w:rPr>
        <w:t>s</w:t>
      </w:r>
      <w:r w:rsidRPr="00117134">
        <w:rPr>
          <w:szCs w:val="22"/>
        </w:rPr>
        <w:t>.</w:t>
      </w:r>
      <w:r w:rsidR="0051668C" w:rsidRPr="00117134">
        <w:rPr>
          <w:szCs w:val="22"/>
        </w:rPr>
        <w:t xml:space="preserve"> </w:t>
      </w:r>
    </w:p>
    <w:p w14:paraId="2408DBC5" w14:textId="671EE946" w:rsidR="005C2F49" w:rsidRPr="00117134" w:rsidRDefault="0051668C" w:rsidP="002B203D">
      <w:pPr>
        <w:pStyle w:val="ListParagraph"/>
        <w:numPr>
          <w:ilvl w:val="2"/>
          <w:numId w:val="1"/>
        </w:numPr>
        <w:rPr>
          <w:szCs w:val="22"/>
        </w:rPr>
      </w:pPr>
      <w:r w:rsidRPr="00117134">
        <w:rPr>
          <w:szCs w:val="22"/>
        </w:rPr>
        <w:t>These comments have been marked “ready for motion”.</w:t>
      </w:r>
    </w:p>
    <w:p w14:paraId="273CBA76" w14:textId="4C7412AA" w:rsidR="009A315E" w:rsidRPr="00117134" w:rsidRDefault="00813FB6" w:rsidP="002B203D">
      <w:pPr>
        <w:pStyle w:val="ListParagraph"/>
        <w:numPr>
          <w:ilvl w:val="1"/>
          <w:numId w:val="1"/>
        </w:numPr>
        <w:rPr>
          <w:szCs w:val="22"/>
        </w:rPr>
      </w:pPr>
      <w:r w:rsidRPr="00117134">
        <w:rPr>
          <w:b/>
          <w:bCs/>
          <w:szCs w:val="22"/>
        </w:rPr>
        <w:t>ED2 CIDs</w:t>
      </w:r>
      <w:r w:rsidRPr="00117134">
        <w:rPr>
          <w:szCs w:val="22"/>
        </w:rPr>
        <w:t xml:space="preserve"> – </w:t>
      </w:r>
      <w:r w:rsidR="00B14128" w:rsidRPr="00117134">
        <w:rPr>
          <w:szCs w:val="22"/>
        </w:rPr>
        <w:t xml:space="preserve">Edward AU </w:t>
      </w:r>
      <w:r w:rsidRPr="00117134">
        <w:rPr>
          <w:szCs w:val="22"/>
        </w:rPr>
        <w:t>(Huawei)</w:t>
      </w:r>
    </w:p>
    <w:p w14:paraId="1BFCE47E" w14:textId="4135758C" w:rsidR="0051668C" w:rsidRPr="00117134" w:rsidRDefault="00720E7F" w:rsidP="00627700">
      <w:pPr>
        <w:pStyle w:val="ListParagraph"/>
        <w:numPr>
          <w:ilvl w:val="2"/>
          <w:numId w:val="1"/>
        </w:numPr>
        <w:rPr>
          <w:szCs w:val="22"/>
        </w:rPr>
      </w:pPr>
      <w:hyperlink r:id="rId10" w:history="1">
        <w:r w:rsidR="00627700" w:rsidRPr="00117134">
          <w:rPr>
            <w:rStyle w:val="Hyperlink"/>
            <w:szCs w:val="22"/>
          </w:rPr>
          <w:t>https://mentor.ieee.org/802.11/dcn/21/11-21-1678-04-000m-proposed-resolution-for-revme-cc35-comments-part-4.docx</w:t>
        </w:r>
      </w:hyperlink>
      <w:r w:rsidR="0051668C" w:rsidRPr="00117134">
        <w:rPr>
          <w:szCs w:val="22"/>
        </w:rPr>
        <w:t xml:space="preserve"> </w:t>
      </w:r>
    </w:p>
    <w:p w14:paraId="29542F31" w14:textId="7E453DBC" w:rsidR="00005D9B" w:rsidRPr="00117134" w:rsidRDefault="0098131C" w:rsidP="00005D9B">
      <w:pPr>
        <w:pStyle w:val="ListParagraph"/>
        <w:numPr>
          <w:ilvl w:val="2"/>
          <w:numId w:val="1"/>
        </w:numPr>
        <w:rPr>
          <w:szCs w:val="22"/>
          <w:highlight w:val="green"/>
        </w:rPr>
      </w:pPr>
      <w:r w:rsidRPr="00117134">
        <w:rPr>
          <w:szCs w:val="22"/>
          <w:highlight w:val="green"/>
        </w:rPr>
        <w:t>CID</w:t>
      </w:r>
      <w:r w:rsidR="00CA4748" w:rsidRPr="00117134">
        <w:rPr>
          <w:szCs w:val="22"/>
          <w:highlight w:val="green"/>
        </w:rPr>
        <w:t xml:space="preserve"> </w:t>
      </w:r>
      <w:r w:rsidR="0051668C" w:rsidRPr="00117134">
        <w:rPr>
          <w:szCs w:val="22"/>
          <w:highlight w:val="green"/>
        </w:rPr>
        <w:t>211</w:t>
      </w:r>
      <w:r w:rsidR="004D4BA9" w:rsidRPr="00117134">
        <w:rPr>
          <w:szCs w:val="22"/>
          <w:highlight w:val="green"/>
        </w:rPr>
        <w:t xml:space="preserve"> (ED2)</w:t>
      </w:r>
    </w:p>
    <w:p w14:paraId="2718239D" w14:textId="7FA75E52" w:rsidR="00047D6F" w:rsidRPr="00117134" w:rsidRDefault="00047D6F" w:rsidP="004D4BA9">
      <w:pPr>
        <w:pStyle w:val="ListParagraph"/>
        <w:numPr>
          <w:ilvl w:val="3"/>
          <w:numId w:val="1"/>
        </w:numPr>
        <w:rPr>
          <w:szCs w:val="22"/>
        </w:rPr>
      </w:pPr>
      <w:r w:rsidRPr="00117134">
        <w:rPr>
          <w:szCs w:val="22"/>
        </w:rPr>
        <w:t>Review Comment</w:t>
      </w:r>
    </w:p>
    <w:p w14:paraId="0653A258" w14:textId="200CD370" w:rsidR="00047D6F" w:rsidRPr="00117134" w:rsidRDefault="00EF2289" w:rsidP="004D4BA9">
      <w:pPr>
        <w:pStyle w:val="ListParagraph"/>
        <w:numPr>
          <w:ilvl w:val="3"/>
          <w:numId w:val="1"/>
        </w:numPr>
        <w:rPr>
          <w:szCs w:val="22"/>
        </w:rPr>
      </w:pPr>
      <w:r w:rsidRPr="00117134">
        <w:rPr>
          <w:szCs w:val="22"/>
        </w:rPr>
        <w:t>Some of the items within the comment resolution have already been implemented. However, the resolution of “</w:t>
      </w:r>
      <w:r w:rsidRPr="00117134">
        <w:rPr>
          <w:szCs w:val="22"/>
          <w:highlight w:val="yellow"/>
        </w:rPr>
        <w:t>Accepted</w:t>
      </w:r>
      <w:r w:rsidRPr="00117134">
        <w:rPr>
          <w:szCs w:val="22"/>
        </w:rPr>
        <w:t xml:space="preserve">” is still ok. </w:t>
      </w:r>
    </w:p>
    <w:p w14:paraId="60E89FA9" w14:textId="4E792C1D" w:rsidR="00047D6F" w:rsidRPr="00117134" w:rsidRDefault="00047D6F" w:rsidP="004D4BA9">
      <w:pPr>
        <w:pStyle w:val="ListParagraph"/>
        <w:numPr>
          <w:ilvl w:val="3"/>
          <w:numId w:val="1"/>
        </w:numPr>
        <w:rPr>
          <w:szCs w:val="22"/>
        </w:rPr>
      </w:pPr>
      <w:r w:rsidRPr="00117134">
        <w:rPr>
          <w:szCs w:val="22"/>
        </w:rPr>
        <w:t>Proposed Resolution: Accepted</w:t>
      </w:r>
    </w:p>
    <w:p w14:paraId="444AD80D" w14:textId="35E151D3" w:rsidR="004D4BA9" w:rsidRPr="00117134" w:rsidRDefault="00047D6F" w:rsidP="004D4BA9">
      <w:pPr>
        <w:pStyle w:val="ListParagraph"/>
        <w:numPr>
          <w:ilvl w:val="3"/>
          <w:numId w:val="1"/>
        </w:numPr>
        <w:rPr>
          <w:szCs w:val="22"/>
        </w:rPr>
      </w:pPr>
      <w:r w:rsidRPr="00117134">
        <w:rPr>
          <w:szCs w:val="22"/>
        </w:rPr>
        <w:t>Mark Ready for Motion</w:t>
      </w:r>
    </w:p>
    <w:p w14:paraId="4E89733E" w14:textId="5806E8AD" w:rsidR="0098131C" w:rsidRPr="00117134" w:rsidRDefault="0098131C" w:rsidP="00005D9B">
      <w:pPr>
        <w:pStyle w:val="ListParagraph"/>
        <w:numPr>
          <w:ilvl w:val="2"/>
          <w:numId w:val="1"/>
        </w:numPr>
        <w:rPr>
          <w:szCs w:val="22"/>
          <w:highlight w:val="green"/>
        </w:rPr>
      </w:pPr>
      <w:r w:rsidRPr="00117134">
        <w:rPr>
          <w:szCs w:val="22"/>
          <w:highlight w:val="green"/>
        </w:rPr>
        <w:t>CID</w:t>
      </w:r>
      <w:r w:rsidR="00CA4748" w:rsidRPr="00117134">
        <w:rPr>
          <w:szCs w:val="22"/>
          <w:highlight w:val="green"/>
        </w:rPr>
        <w:t xml:space="preserve"> </w:t>
      </w:r>
      <w:r w:rsidR="00634C7D" w:rsidRPr="00117134">
        <w:rPr>
          <w:szCs w:val="22"/>
          <w:highlight w:val="green"/>
        </w:rPr>
        <w:t>5</w:t>
      </w:r>
      <w:r w:rsidR="007F15E1" w:rsidRPr="00117134">
        <w:rPr>
          <w:szCs w:val="22"/>
          <w:highlight w:val="green"/>
        </w:rPr>
        <w:t>51</w:t>
      </w:r>
      <w:r w:rsidR="004D4BA9" w:rsidRPr="00117134">
        <w:rPr>
          <w:szCs w:val="22"/>
          <w:highlight w:val="green"/>
        </w:rPr>
        <w:t xml:space="preserve"> (ED2)</w:t>
      </w:r>
    </w:p>
    <w:p w14:paraId="213AF2B2" w14:textId="3184B3F5" w:rsidR="00047D6F" w:rsidRPr="00117134" w:rsidRDefault="00047D6F" w:rsidP="00EF2289">
      <w:pPr>
        <w:pStyle w:val="ListParagraph"/>
        <w:numPr>
          <w:ilvl w:val="3"/>
          <w:numId w:val="1"/>
        </w:numPr>
        <w:rPr>
          <w:szCs w:val="22"/>
        </w:rPr>
      </w:pPr>
      <w:r w:rsidRPr="00117134">
        <w:rPr>
          <w:szCs w:val="22"/>
        </w:rPr>
        <w:t>Review Comment</w:t>
      </w:r>
    </w:p>
    <w:p w14:paraId="6C32F3D5" w14:textId="52DA7157" w:rsidR="00EF2289" w:rsidRPr="00117134" w:rsidRDefault="00EF2289" w:rsidP="00EF2289">
      <w:pPr>
        <w:pStyle w:val="ListParagraph"/>
        <w:numPr>
          <w:ilvl w:val="3"/>
          <w:numId w:val="1"/>
        </w:numPr>
        <w:rPr>
          <w:szCs w:val="22"/>
        </w:rPr>
      </w:pPr>
      <w:r w:rsidRPr="00117134">
        <w:rPr>
          <w:szCs w:val="22"/>
        </w:rPr>
        <w:t>Question</w:t>
      </w:r>
      <w:r w:rsidR="00136A9A" w:rsidRPr="00117134">
        <w:rPr>
          <w:szCs w:val="22"/>
        </w:rPr>
        <w:t xml:space="preserve"> (Q)</w:t>
      </w:r>
      <w:r w:rsidRPr="00117134">
        <w:rPr>
          <w:szCs w:val="22"/>
        </w:rPr>
        <w:t>: Is this also true for DMG?</w:t>
      </w:r>
    </w:p>
    <w:p w14:paraId="129CBC2A" w14:textId="6CD7D308" w:rsidR="00EF2289" w:rsidRPr="00117134" w:rsidRDefault="00EF2289" w:rsidP="00EF2289">
      <w:pPr>
        <w:pStyle w:val="ListParagraph"/>
        <w:numPr>
          <w:ilvl w:val="3"/>
          <w:numId w:val="1"/>
        </w:numPr>
        <w:rPr>
          <w:szCs w:val="22"/>
        </w:rPr>
      </w:pPr>
      <w:r w:rsidRPr="00117134">
        <w:rPr>
          <w:szCs w:val="22"/>
        </w:rPr>
        <w:t>Answer</w:t>
      </w:r>
      <w:r w:rsidR="00136A9A" w:rsidRPr="00117134">
        <w:rPr>
          <w:szCs w:val="22"/>
        </w:rPr>
        <w:t xml:space="preserve"> (A)</w:t>
      </w:r>
      <w:r w:rsidRPr="00117134">
        <w:rPr>
          <w:szCs w:val="22"/>
        </w:rPr>
        <w:t>: Yes</w:t>
      </w:r>
    </w:p>
    <w:p w14:paraId="32DEC496" w14:textId="77777777" w:rsidR="00E01187" w:rsidRPr="00117134" w:rsidRDefault="00E01187" w:rsidP="00E01187">
      <w:pPr>
        <w:pStyle w:val="ListParagraph"/>
        <w:numPr>
          <w:ilvl w:val="3"/>
          <w:numId w:val="1"/>
        </w:numPr>
        <w:rPr>
          <w:szCs w:val="22"/>
        </w:rPr>
      </w:pPr>
      <w:r w:rsidRPr="00117134">
        <w:rPr>
          <w:szCs w:val="22"/>
        </w:rPr>
        <w:t>Proposed Resolution: Accepted</w:t>
      </w:r>
    </w:p>
    <w:p w14:paraId="27288988" w14:textId="77777777" w:rsidR="00E01187" w:rsidRPr="00117134" w:rsidRDefault="00E01187" w:rsidP="00E01187">
      <w:pPr>
        <w:pStyle w:val="ListParagraph"/>
        <w:numPr>
          <w:ilvl w:val="3"/>
          <w:numId w:val="1"/>
        </w:numPr>
        <w:rPr>
          <w:szCs w:val="22"/>
        </w:rPr>
      </w:pPr>
      <w:r w:rsidRPr="00117134">
        <w:rPr>
          <w:szCs w:val="22"/>
        </w:rPr>
        <w:t>Mark Ready for Motion</w:t>
      </w:r>
    </w:p>
    <w:p w14:paraId="30C621AF" w14:textId="23C329A3" w:rsidR="0098131C" w:rsidRPr="00117134" w:rsidRDefault="0098131C" w:rsidP="00005D9B">
      <w:pPr>
        <w:pStyle w:val="ListParagraph"/>
        <w:numPr>
          <w:ilvl w:val="2"/>
          <w:numId w:val="1"/>
        </w:numPr>
        <w:rPr>
          <w:szCs w:val="22"/>
          <w:highlight w:val="green"/>
        </w:rPr>
      </w:pPr>
      <w:r w:rsidRPr="00117134">
        <w:rPr>
          <w:szCs w:val="22"/>
          <w:highlight w:val="green"/>
        </w:rPr>
        <w:t>CID</w:t>
      </w:r>
      <w:r w:rsidR="004D4BA9" w:rsidRPr="00117134">
        <w:rPr>
          <w:szCs w:val="22"/>
          <w:highlight w:val="green"/>
        </w:rPr>
        <w:t xml:space="preserve"> 220 (ED2)</w:t>
      </w:r>
    </w:p>
    <w:p w14:paraId="11212277" w14:textId="52AD316F" w:rsidR="00E01187" w:rsidRPr="00117134" w:rsidRDefault="00E01187" w:rsidP="00E01187">
      <w:pPr>
        <w:pStyle w:val="ListParagraph"/>
        <w:numPr>
          <w:ilvl w:val="3"/>
          <w:numId w:val="1"/>
        </w:numPr>
        <w:rPr>
          <w:szCs w:val="22"/>
        </w:rPr>
      </w:pPr>
      <w:r w:rsidRPr="00117134">
        <w:rPr>
          <w:szCs w:val="22"/>
        </w:rPr>
        <w:t>Review Comment</w:t>
      </w:r>
    </w:p>
    <w:p w14:paraId="29AF2187" w14:textId="77777777" w:rsidR="00E01187" w:rsidRPr="00117134" w:rsidRDefault="00E01187" w:rsidP="00E01187">
      <w:pPr>
        <w:pStyle w:val="ListParagraph"/>
        <w:numPr>
          <w:ilvl w:val="3"/>
          <w:numId w:val="1"/>
        </w:numPr>
        <w:rPr>
          <w:szCs w:val="22"/>
        </w:rPr>
      </w:pPr>
      <w:r w:rsidRPr="00117134">
        <w:rPr>
          <w:szCs w:val="22"/>
        </w:rPr>
        <w:t>Proposed Resolution: Accepted</w:t>
      </w:r>
    </w:p>
    <w:p w14:paraId="3EA5FAF4" w14:textId="77777777" w:rsidR="00E01187" w:rsidRPr="00117134" w:rsidRDefault="00E01187" w:rsidP="00E01187">
      <w:pPr>
        <w:pStyle w:val="ListParagraph"/>
        <w:numPr>
          <w:ilvl w:val="3"/>
          <w:numId w:val="1"/>
        </w:numPr>
        <w:rPr>
          <w:szCs w:val="22"/>
        </w:rPr>
      </w:pPr>
      <w:r w:rsidRPr="00117134">
        <w:rPr>
          <w:szCs w:val="22"/>
        </w:rPr>
        <w:t>Mark Ready for Motion</w:t>
      </w:r>
    </w:p>
    <w:p w14:paraId="6C755B20" w14:textId="62337CE3" w:rsidR="004D4BA9" w:rsidRPr="00117134" w:rsidRDefault="004D4BA9" w:rsidP="002F6696">
      <w:pPr>
        <w:pStyle w:val="ListParagraph"/>
        <w:numPr>
          <w:ilvl w:val="2"/>
          <w:numId w:val="1"/>
        </w:numPr>
        <w:rPr>
          <w:szCs w:val="22"/>
          <w:highlight w:val="green"/>
        </w:rPr>
      </w:pPr>
      <w:r w:rsidRPr="00117134">
        <w:rPr>
          <w:szCs w:val="22"/>
          <w:highlight w:val="green"/>
        </w:rPr>
        <w:t xml:space="preserve">CID </w:t>
      </w:r>
      <w:r w:rsidR="001D1AAD" w:rsidRPr="00117134">
        <w:rPr>
          <w:szCs w:val="22"/>
          <w:highlight w:val="green"/>
        </w:rPr>
        <w:t>410</w:t>
      </w:r>
      <w:r w:rsidR="005A37AA" w:rsidRPr="00117134">
        <w:rPr>
          <w:szCs w:val="22"/>
          <w:highlight w:val="green"/>
        </w:rPr>
        <w:t xml:space="preserve"> </w:t>
      </w:r>
      <w:r w:rsidR="008D26CD" w:rsidRPr="00117134">
        <w:rPr>
          <w:szCs w:val="22"/>
          <w:highlight w:val="green"/>
        </w:rPr>
        <w:t xml:space="preserve">and </w:t>
      </w:r>
      <w:r w:rsidR="001D1AAD" w:rsidRPr="00117134">
        <w:rPr>
          <w:szCs w:val="22"/>
          <w:highlight w:val="green"/>
        </w:rPr>
        <w:t>328</w:t>
      </w:r>
      <w:r w:rsidRPr="00117134">
        <w:rPr>
          <w:szCs w:val="22"/>
          <w:highlight w:val="green"/>
        </w:rPr>
        <w:t xml:space="preserve"> (ED2)</w:t>
      </w:r>
    </w:p>
    <w:p w14:paraId="43B32E52" w14:textId="19B86816" w:rsidR="00136A9A" w:rsidRPr="00117134" w:rsidRDefault="00136A9A" w:rsidP="00136A9A">
      <w:pPr>
        <w:pStyle w:val="ListParagraph"/>
        <w:numPr>
          <w:ilvl w:val="3"/>
          <w:numId w:val="1"/>
        </w:numPr>
        <w:rPr>
          <w:szCs w:val="22"/>
        </w:rPr>
      </w:pPr>
      <w:r w:rsidRPr="00117134">
        <w:rPr>
          <w:szCs w:val="22"/>
        </w:rPr>
        <w:t>Q: In the figure, would it be clearer to identify the mode within each box?</w:t>
      </w:r>
    </w:p>
    <w:p w14:paraId="527DD52E" w14:textId="33BA7BAF" w:rsidR="00136A9A" w:rsidRPr="00117134" w:rsidRDefault="00136A9A" w:rsidP="00136A9A">
      <w:pPr>
        <w:pStyle w:val="ListParagraph"/>
        <w:numPr>
          <w:ilvl w:val="3"/>
          <w:numId w:val="1"/>
        </w:numPr>
        <w:rPr>
          <w:szCs w:val="22"/>
        </w:rPr>
      </w:pPr>
      <w:r w:rsidRPr="00117134">
        <w:rPr>
          <w:szCs w:val="22"/>
        </w:rPr>
        <w:t>A: If you can think of any update for the figure, that would help.</w:t>
      </w:r>
    </w:p>
    <w:p w14:paraId="1427B707" w14:textId="4F258AA7" w:rsidR="00136A9A" w:rsidRPr="00117134" w:rsidRDefault="00136A9A" w:rsidP="00136A9A">
      <w:pPr>
        <w:pStyle w:val="ListParagraph"/>
        <w:numPr>
          <w:ilvl w:val="3"/>
          <w:numId w:val="1"/>
        </w:numPr>
        <w:rPr>
          <w:szCs w:val="22"/>
        </w:rPr>
      </w:pPr>
      <w:r w:rsidRPr="00117134">
        <w:rPr>
          <w:szCs w:val="22"/>
        </w:rPr>
        <w:lastRenderedPageBreak/>
        <w:t>The editors find that .emf figures are the easiest one to work with.</w:t>
      </w:r>
    </w:p>
    <w:p w14:paraId="0DB805BE" w14:textId="2D24C1D2" w:rsidR="004D4BA9" w:rsidRPr="00117134" w:rsidRDefault="00136A9A" w:rsidP="00131446">
      <w:pPr>
        <w:pStyle w:val="ListParagraph"/>
        <w:numPr>
          <w:ilvl w:val="3"/>
          <w:numId w:val="1"/>
        </w:numPr>
        <w:rPr>
          <w:szCs w:val="22"/>
        </w:rPr>
      </w:pPr>
      <w:r w:rsidRPr="00117134">
        <w:rPr>
          <w:szCs w:val="22"/>
        </w:rPr>
        <w:t>Proposed resolution</w:t>
      </w:r>
      <w:r w:rsidR="0013315C" w:rsidRPr="00117134">
        <w:rPr>
          <w:szCs w:val="22"/>
        </w:rPr>
        <w:t>:</w:t>
      </w:r>
      <w:r w:rsidRPr="00117134">
        <w:rPr>
          <w:szCs w:val="22"/>
        </w:rPr>
        <w:t xml:space="preserve"> </w:t>
      </w:r>
      <w:r w:rsidR="0013315C" w:rsidRPr="00117134">
        <w:rPr>
          <w:szCs w:val="22"/>
        </w:rPr>
        <w:t>Revised;</w:t>
      </w:r>
      <w:r w:rsidR="0013315C" w:rsidRPr="00117134">
        <w:rPr>
          <w:szCs w:val="22"/>
        </w:rPr>
        <w:br/>
        <w:t>Incorporate the changes as shown in “Proposed resolution for CIDs 410 and 328” in 11-21/1678</w:t>
      </w:r>
      <w:r w:rsidR="00BA47E4" w:rsidRPr="00117134">
        <w:rPr>
          <w:szCs w:val="22"/>
        </w:rPr>
        <w:t>r4 &lt;</w:t>
      </w:r>
      <w:r w:rsidR="0013315C" w:rsidRPr="00117134">
        <w:rPr>
          <w:szCs w:val="22"/>
        </w:rPr>
        <w:t xml:space="preserve"> </w:t>
      </w:r>
      <w:hyperlink r:id="rId11" w:tgtFrame="_blank" w:history="1">
        <w:r w:rsidR="0013315C" w:rsidRPr="00117134">
          <w:rPr>
            <w:rStyle w:val="Hyperlink"/>
            <w:szCs w:val="22"/>
          </w:rPr>
          <w:t>https://mentor.ieee.org/802.11/dcn/21/11-21-1678-04-000m-proposed-resolution-for-revme-cc35-comments-part-4.docx</w:t>
        </w:r>
      </w:hyperlink>
      <w:r w:rsidR="00BA47E4" w:rsidRPr="00117134">
        <w:rPr>
          <w:szCs w:val="22"/>
        </w:rPr>
        <w:t>&gt;</w:t>
      </w:r>
      <w:r w:rsidR="0013315C" w:rsidRPr="00117134">
        <w:rPr>
          <w:szCs w:val="22"/>
        </w:rPr>
        <w:t>.</w:t>
      </w:r>
      <w:r w:rsidR="0013315C" w:rsidRPr="00117134">
        <w:rPr>
          <w:szCs w:val="22"/>
        </w:rPr>
        <w:br/>
        <w:t>Note to the Editors:  Please make sure the figure is searchable by inserting the figure as emf.</w:t>
      </w:r>
      <w:r w:rsidR="0013315C" w:rsidRPr="00117134">
        <w:rPr>
          <w:szCs w:val="22"/>
        </w:rPr>
        <w:br/>
        <w:t>Note to the Editors:  The updated figure is shown in the next page for reference.</w:t>
      </w:r>
    </w:p>
    <w:p w14:paraId="20686568" w14:textId="75EA456B" w:rsidR="00BA47E4" w:rsidRPr="00117134" w:rsidRDefault="00BA47E4" w:rsidP="00BA47E4">
      <w:pPr>
        <w:pStyle w:val="ListParagraph"/>
        <w:numPr>
          <w:ilvl w:val="3"/>
          <w:numId w:val="1"/>
        </w:numPr>
        <w:rPr>
          <w:szCs w:val="22"/>
        </w:rPr>
      </w:pPr>
      <w:r w:rsidRPr="00117134">
        <w:rPr>
          <w:szCs w:val="22"/>
        </w:rPr>
        <w:t>No Objection – Mark Ready for Motion.</w:t>
      </w:r>
    </w:p>
    <w:p w14:paraId="0FDC5427" w14:textId="762C6695" w:rsidR="009A315E" w:rsidRPr="00117134" w:rsidRDefault="00005D9B" w:rsidP="002B203D">
      <w:pPr>
        <w:pStyle w:val="ListParagraph"/>
        <w:numPr>
          <w:ilvl w:val="1"/>
          <w:numId w:val="1"/>
        </w:numPr>
        <w:rPr>
          <w:szCs w:val="22"/>
        </w:rPr>
      </w:pPr>
      <w:r w:rsidRPr="00117134">
        <w:rPr>
          <w:b/>
          <w:bCs/>
          <w:szCs w:val="22"/>
        </w:rPr>
        <w:t>Review do</w:t>
      </w:r>
      <w:r w:rsidR="001D1AAD" w:rsidRPr="00117134">
        <w:rPr>
          <w:b/>
          <w:bCs/>
          <w:szCs w:val="22"/>
        </w:rPr>
        <w:t>c</w:t>
      </w:r>
      <w:r w:rsidRPr="00117134">
        <w:rPr>
          <w:b/>
          <w:bCs/>
          <w:szCs w:val="22"/>
        </w:rPr>
        <w:t xml:space="preserve"> 11-21/1782r1 - </w:t>
      </w:r>
      <w:r w:rsidR="00813FB6" w:rsidRPr="00117134">
        <w:rPr>
          <w:b/>
          <w:bCs/>
          <w:szCs w:val="22"/>
        </w:rPr>
        <w:t>Annex G</w:t>
      </w:r>
      <w:r w:rsidR="00813FB6" w:rsidRPr="00117134">
        <w:rPr>
          <w:szCs w:val="22"/>
        </w:rPr>
        <w:t xml:space="preserve"> </w:t>
      </w:r>
      <w:r w:rsidR="00B14128" w:rsidRPr="00117134">
        <w:rPr>
          <w:szCs w:val="22"/>
        </w:rPr>
        <w:t xml:space="preserve">– CID 81, </w:t>
      </w:r>
      <w:r w:rsidR="005A37AA" w:rsidRPr="00117134">
        <w:rPr>
          <w:szCs w:val="22"/>
        </w:rPr>
        <w:t>109</w:t>
      </w:r>
      <w:r w:rsidR="00B14128" w:rsidRPr="00117134">
        <w:rPr>
          <w:szCs w:val="22"/>
        </w:rPr>
        <w:t xml:space="preserve"> </w:t>
      </w:r>
      <w:r w:rsidR="00813FB6" w:rsidRPr="00117134">
        <w:rPr>
          <w:szCs w:val="22"/>
        </w:rPr>
        <w:t xml:space="preserve">– </w:t>
      </w:r>
      <w:r w:rsidR="00B14128" w:rsidRPr="00117134">
        <w:rPr>
          <w:szCs w:val="22"/>
        </w:rPr>
        <w:t xml:space="preserve">Graham SMITH </w:t>
      </w:r>
      <w:r w:rsidR="00813FB6" w:rsidRPr="00117134">
        <w:rPr>
          <w:szCs w:val="22"/>
        </w:rPr>
        <w:t xml:space="preserve">(SR Technologies) </w:t>
      </w:r>
    </w:p>
    <w:p w14:paraId="79CA5BC1" w14:textId="4A33617D" w:rsidR="00721DE3" w:rsidRPr="00117134" w:rsidRDefault="00720E7F" w:rsidP="00721DE3">
      <w:pPr>
        <w:pStyle w:val="ListParagraph"/>
        <w:numPr>
          <w:ilvl w:val="2"/>
          <w:numId w:val="1"/>
        </w:numPr>
        <w:rPr>
          <w:szCs w:val="22"/>
        </w:rPr>
      </w:pPr>
      <w:hyperlink r:id="rId12" w:history="1">
        <w:r w:rsidR="00005D9B" w:rsidRPr="00117134">
          <w:rPr>
            <w:rStyle w:val="Hyperlink"/>
            <w:szCs w:val="22"/>
          </w:rPr>
          <w:t>https://mentor.ieee.org/802.11/dcn/21/11-21-1782-01-000m-annex-g-cids-resolution.docx</w:t>
        </w:r>
      </w:hyperlink>
    </w:p>
    <w:p w14:paraId="419FEAFE" w14:textId="000C0951" w:rsidR="0098131C" w:rsidRPr="00117134" w:rsidRDefault="0098131C" w:rsidP="00837EF0">
      <w:pPr>
        <w:pStyle w:val="ListParagraph"/>
        <w:numPr>
          <w:ilvl w:val="2"/>
          <w:numId w:val="1"/>
        </w:numPr>
        <w:rPr>
          <w:szCs w:val="22"/>
          <w:highlight w:val="yellow"/>
        </w:rPr>
      </w:pPr>
      <w:r w:rsidRPr="00117134">
        <w:rPr>
          <w:szCs w:val="22"/>
          <w:highlight w:val="yellow"/>
        </w:rPr>
        <w:t>CID 81</w:t>
      </w:r>
      <w:r w:rsidR="00BA47E4" w:rsidRPr="00117134">
        <w:rPr>
          <w:szCs w:val="22"/>
          <w:highlight w:val="yellow"/>
        </w:rPr>
        <w:t xml:space="preserve"> and </w:t>
      </w:r>
      <w:r w:rsidRPr="00117134">
        <w:rPr>
          <w:szCs w:val="22"/>
          <w:highlight w:val="yellow"/>
        </w:rPr>
        <w:t xml:space="preserve">CID </w:t>
      </w:r>
      <w:r w:rsidR="00ED3DE6" w:rsidRPr="00117134">
        <w:rPr>
          <w:szCs w:val="22"/>
          <w:highlight w:val="yellow"/>
        </w:rPr>
        <w:t>109</w:t>
      </w:r>
      <w:r w:rsidR="00BA47E4" w:rsidRPr="00117134">
        <w:rPr>
          <w:szCs w:val="22"/>
          <w:highlight w:val="yellow"/>
        </w:rPr>
        <w:t xml:space="preserve"> (GEN)</w:t>
      </w:r>
      <w:r w:rsidR="00D46D70" w:rsidRPr="00117134">
        <w:rPr>
          <w:szCs w:val="22"/>
          <w:highlight w:val="yellow"/>
        </w:rPr>
        <w:t xml:space="preserve"> - also related to CID 565 (GEN)</w:t>
      </w:r>
    </w:p>
    <w:p w14:paraId="70F06E2B" w14:textId="57CA781B" w:rsidR="0098131C" w:rsidRPr="00117134" w:rsidRDefault="00ED3DE6" w:rsidP="00BA47E4">
      <w:pPr>
        <w:pStyle w:val="ListParagraph"/>
        <w:numPr>
          <w:ilvl w:val="3"/>
          <w:numId w:val="1"/>
        </w:numPr>
        <w:rPr>
          <w:szCs w:val="22"/>
        </w:rPr>
      </w:pPr>
      <w:r w:rsidRPr="00117134">
        <w:rPr>
          <w:szCs w:val="22"/>
        </w:rPr>
        <w:t>These CIDs are regarding Annex G and the submission is a result of many discussions within the Architecture (ARC) Standing Committee (SC).</w:t>
      </w:r>
    </w:p>
    <w:p w14:paraId="6B4F7744" w14:textId="77777777" w:rsidR="009F678B" w:rsidRPr="00117134" w:rsidRDefault="00D66282" w:rsidP="00BA47E4">
      <w:pPr>
        <w:pStyle w:val="ListParagraph"/>
        <w:numPr>
          <w:ilvl w:val="3"/>
          <w:numId w:val="1"/>
        </w:numPr>
        <w:rPr>
          <w:szCs w:val="22"/>
        </w:rPr>
      </w:pPr>
      <w:r w:rsidRPr="00117134">
        <w:rPr>
          <w:szCs w:val="22"/>
        </w:rPr>
        <w:t>Annex G can be deleted, as it contains no uniq</w:t>
      </w:r>
      <w:r w:rsidR="00DA5E7E" w:rsidRPr="00117134">
        <w:rPr>
          <w:szCs w:val="22"/>
        </w:rPr>
        <w:t>ue</w:t>
      </w:r>
      <w:r w:rsidRPr="00117134">
        <w:rPr>
          <w:szCs w:val="22"/>
        </w:rPr>
        <w:t xml:space="preserve"> features. </w:t>
      </w:r>
    </w:p>
    <w:p w14:paraId="56C321DE" w14:textId="04E8A004" w:rsidR="0098131C" w:rsidRPr="00117134" w:rsidRDefault="00D66282" w:rsidP="00BA47E4">
      <w:pPr>
        <w:pStyle w:val="ListParagraph"/>
        <w:numPr>
          <w:ilvl w:val="3"/>
          <w:numId w:val="1"/>
        </w:numPr>
        <w:rPr>
          <w:szCs w:val="22"/>
        </w:rPr>
      </w:pPr>
      <w:r w:rsidRPr="00117134">
        <w:rPr>
          <w:szCs w:val="22"/>
        </w:rPr>
        <w:t>It does not need to be set to deprecated in the next baseline</w:t>
      </w:r>
      <w:r w:rsidR="007E4032" w:rsidRPr="00117134">
        <w:rPr>
          <w:szCs w:val="22"/>
        </w:rPr>
        <w:t xml:space="preserve"> edition.</w:t>
      </w:r>
    </w:p>
    <w:p w14:paraId="733484D2" w14:textId="2BAA17F1" w:rsidR="00103D2C" w:rsidRPr="00117134" w:rsidRDefault="00147C80" w:rsidP="009F678B">
      <w:pPr>
        <w:pStyle w:val="ListParagraph"/>
        <w:numPr>
          <w:ilvl w:val="3"/>
          <w:numId w:val="1"/>
        </w:numPr>
        <w:rPr>
          <w:szCs w:val="22"/>
        </w:rPr>
      </w:pPr>
      <w:r w:rsidRPr="00117134">
        <w:rPr>
          <w:szCs w:val="22"/>
        </w:rPr>
        <w:t>Q: Has BSS been added, per the definition on page 4?</w:t>
      </w:r>
    </w:p>
    <w:p w14:paraId="376537B7" w14:textId="3C0F69B9" w:rsidR="00147C80" w:rsidRPr="00117134" w:rsidRDefault="00147C80" w:rsidP="00CB6949">
      <w:pPr>
        <w:pStyle w:val="ListParagraph"/>
        <w:numPr>
          <w:ilvl w:val="4"/>
          <w:numId w:val="1"/>
        </w:numPr>
        <w:rPr>
          <w:szCs w:val="22"/>
        </w:rPr>
      </w:pPr>
      <w:r w:rsidRPr="00117134">
        <w:rPr>
          <w:szCs w:val="22"/>
        </w:rPr>
        <w:t>A: I’m not sure. I’ve forgotten about the 11-21-1782r1, whereas I’ve been presenting 11-21-1782r0.</w:t>
      </w:r>
    </w:p>
    <w:p w14:paraId="3657A7DD" w14:textId="3321883B" w:rsidR="00147C80" w:rsidRPr="00117134" w:rsidRDefault="00147C80" w:rsidP="009F678B">
      <w:pPr>
        <w:pStyle w:val="ListParagraph"/>
        <w:numPr>
          <w:ilvl w:val="3"/>
          <w:numId w:val="1"/>
        </w:numPr>
        <w:rPr>
          <w:szCs w:val="22"/>
        </w:rPr>
      </w:pPr>
      <w:r w:rsidRPr="00117134">
        <w:rPr>
          <w:szCs w:val="22"/>
        </w:rPr>
        <w:t xml:space="preserve">Comment (C): I think they apply to IBSS </w:t>
      </w:r>
      <w:r w:rsidR="009F678B" w:rsidRPr="00117134">
        <w:rPr>
          <w:szCs w:val="22"/>
        </w:rPr>
        <w:t>as well</w:t>
      </w:r>
      <w:r w:rsidRPr="00117134">
        <w:rPr>
          <w:szCs w:val="22"/>
        </w:rPr>
        <w:t>, so that’s what BSS was removed from that sentence.</w:t>
      </w:r>
    </w:p>
    <w:p w14:paraId="02F63D71" w14:textId="393BBDC1" w:rsidR="00147C80" w:rsidRPr="00117134" w:rsidRDefault="00C30D3D" w:rsidP="009F678B">
      <w:pPr>
        <w:pStyle w:val="ListParagraph"/>
        <w:numPr>
          <w:ilvl w:val="3"/>
          <w:numId w:val="1"/>
        </w:numPr>
        <w:rPr>
          <w:szCs w:val="22"/>
        </w:rPr>
      </w:pPr>
      <w:r w:rsidRPr="00117134">
        <w:rPr>
          <w:szCs w:val="22"/>
        </w:rPr>
        <w:t>Q: I appreciate that this submission is against REVme D0.3. However, in REVme D0.4, clause 29 (the 802.11ba amendment roll-in) now includes some more material that also needs to be clarified.</w:t>
      </w:r>
    </w:p>
    <w:p w14:paraId="7A85319C" w14:textId="13640D15" w:rsidR="00C30D3D" w:rsidRPr="00117134" w:rsidRDefault="00C30D3D" w:rsidP="00CB6949">
      <w:pPr>
        <w:pStyle w:val="ListParagraph"/>
        <w:numPr>
          <w:ilvl w:val="4"/>
          <w:numId w:val="1"/>
        </w:numPr>
        <w:rPr>
          <w:szCs w:val="22"/>
        </w:rPr>
      </w:pPr>
      <w:r w:rsidRPr="00117134">
        <w:rPr>
          <w:szCs w:val="22"/>
        </w:rPr>
        <w:t>A: Ok, sure. I will try and do that.</w:t>
      </w:r>
    </w:p>
    <w:p w14:paraId="38A12309" w14:textId="14C91AA7" w:rsidR="00C30D3D" w:rsidRPr="00117134" w:rsidRDefault="00C30D3D" w:rsidP="00CB6949">
      <w:pPr>
        <w:pStyle w:val="ListParagraph"/>
        <w:numPr>
          <w:ilvl w:val="3"/>
          <w:numId w:val="1"/>
        </w:numPr>
        <w:rPr>
          <w:szCs w:val="22"/>
        </w:rPr>
      </w:pPr>
      <w:r w:rsidRPr="00117134">
        <w:rPr>
          <w:szCs w:val="22"/>
        </w:rPr>
        <w:t>Q: I think that BSS should not be mentioned in the sentence.</w:t>
      </w:r>
    </w:p>
    <w:p w14:paraId="0C2560F1" w14:textId="17058850" w:rsidR="00C30D3D" w:rsidRPr="00117134" w:rsidRDefault="00C30D3D" w:rsidP="00CB6949">
      <w:pPr>
        <w:pStyle w:val="ListParagraph"/>
        <w:numPr>
          <w:ilvl w:val="3"/>
          <w:numId w:val="1"/>
        </w:numPr>
        <w:rPr>
          <w:szCs w:val="22"/>
        </w:rPr>
      </w:pPr>
      <w:r w:rsidRPr="00117134">
        <w:rPr>
          <w:szCs w:val="22"/>
        </w:rPr>
        <w:t>C: There are quite a few typos, that I can help with.</w:t>
      </w:r>
    </w:p>
    <w:p w14:paraId="7780A9A9" w14:textId="4A4B1EE8" w:rsidR="00C30D3D" w:rsidRPr="00117134" w:rsidRDefault="00C30D3D" w:rsidP="00CB6949">
      <w:pPr>
        <w:pStyle w:val="ListParagraph"/>
        <w:numPr>
          <w:ilvl w:val="3"/>
          <w:numId w:val="1"/>
        </w:numPr>
        <w:rPr>
          <w:szCs w:val="22"/>
        </w:rPr>
      </w:pPr>
      <w:r w:rsidRPr="00117134">
        <w:rPr>
          <w:szCs w:val="22"/>
        </w:rPr>
        <w:t>Q: Regarding the GAS exchange sequence, it seems that your proposal is suggesting that exchanging GAS requests between STAs, whereas it should be a GAS request/response.</w:t>
      </w:r>
    </w:p>
    <w:p w14:paraId="1474C1B9" w14:textId="3EE52788" w:rsidR="001E5FCD" w:rsidRPr="00117134" w:rsidRDefault="001E5FCD" w:rsidP="00CB6949">
      <w:pPr>
        <w:pStyle w:val="ListParagraph"/>
        <w:numPr>
          <w:ilvl w:val="3"/>
          <w:numId w:val="1"/>
        </w:numPr>
        <w:rPr>
          <w:szCs w:val="22"/>
        </w:rPr>
      </w:pPr>
      <w:r w:rsidRPr="00117134">
        <w:rPr>
          <w:szCs w:val="22"/>
        </w:rPr>
        <w:t>Q: Can we change the “GAS Query Request exchange sequence” to “GAS Query exchange sequence”?</w:t>
      </w:r>
    </w:p>
    <w:p w14:paraId="5468FC86" w14:textId="06AE5AEE" w:rsidR="001E5FCD" w:rsidRPr="00117134" w:rsidRDefault="001E5FCD" w:rsidP="00CB6949">
      <w:pPr>
        <w:pStyle w:val="ListParagraph"/>
        <w:numPr>
          <w:ilvl w:val="3"/>
          <w:numId w:val="1"/>
        </w:numPr>
        <w:rPr>
          <w:szCs w:val="22"/>
        </w:rPr>
      </w:pPr>
      <w:r w:rsidRPr="00117134">
        <w:rPr>
          <w:szCs w:val="22"/>
        </w:rPr>
        <w:t xml:space="preserve">Chair: Perhaps the </w:t>
      </w:r>
      <w:r w:rsidR="00CB6949" w:rsidRPr="00117134">
        <w:rPr>
          <w:szCs w:val="22"/>
        </w:rPr>
        <w:t>presenter</w:t>
      </w:r>
      <w:r w:rsidRPr="00117134">
        <w:rPr>
          <w:szCs w:val="22"/>
        </w:rPr>
        <w:t xml:space="preserve"> can work with some people </w:t>
      </w:r>
      <w:r w:rsidR="00CF02D0" w:rsidRPr="00117134">
        <w:rPr>
          <w:szCs w:val="22"/>
        </w:rPr>
        <w:t>offline</w:t>
      </w:r>
      <w:r w:rsidRPr="00117134">
        <w:rPr>
          <w:szCs w:val="22"/>
        </w:rPr>
        <w:t xml:space="preserve"> to sort this out.</w:t>
      </w:r>
    </w:p>
    <w:p w14:paraId="2D42D960" w14:textId="69E3110F" w:rsidR="001E5FCD" w:rsidRPr="00117134" w:rsidRDefault="001E5FCD" w:rsidP="00CB6949">
      <w:pPr>
        <w:pStyle w:val="ListParagraph"/>
        <w:numPr>
          <w:ilvl w:val="3"/>
          <w:numId w:val="1"/>
        </w:numPr>
        <w:rPr>
          <w:szCs w:val="22"/>
        </w:rPr>
      </w:pPr>
      <w:r w:rsidRPr="00117134">
        <w:rPr>
          <w:szCs w:val="22"/>
        </w:rPr>
        <w:t>Q: The term “transmitting frame exchange sequences” seems a little strange. The exchange itself is not transmitted.</w:t>
      </w:r>
    </w:p>
    <w:p w14:paraId="753C388D" w14:textId="3AC24398" w:rsidR="001E5FCD" w:rsidRPr="00117134" w:rsidRDefault="001E5FCD" w:rsidP="0088723F">
      <w:pPr>
        <w:pStyle w:val="ListParagraph"/>
        <w:numPr>
          <w:ilvl w:val="4"/>
          <w:numId w:val="1"/>
        </w:numPr>
        <w:rPr>
          <w:szCs w:val="22"/>
        </w:rPr>
      </w:pPr>
      <w:r w:rsidRPr="00117134">
        <w:rPr>
          <w:szCs w:val="22"/>
        </w:rPr>
        <w:t>A: Yes, sure.</w:t>
      </w:r>
    </w:p>
    <w:p w14:paraId="49A80266" w14:textId="6355C56E" w:rsidR="001E5FCD" w:rsidRPr="00117134" w:rsidRDefault="001E5FCD" w:rsidP="0088723F">
      <w:pPr>
        <w:pStyle w:val="ListParagraph"/>
        <w:numPr>
          <w:ilvl w:val="3"/>
          <w:numId w:val="1"/>
        </w:numPr>
        <w:rPr>
          <w:szCs w:val="22"/>
        </w:rPr>
      </w:pPr>
      <w:r w:rsidRPr="00117134">
        <w:rPr>
          <w:szCs w:val="22"/>
        </w:rPr>
        <w:t>Q: Will the next version of this submission be 1782r2?</w:t>
      </w:r>
    </w:p>
    <w:p w14:paraId="6C83E839" w14:textId="667E4A4D" w:rsidR="001E5FCD" w:rsidRPr="00117134" w:rsidRDefault="001E5FCD" w:rsidP="0088723F">
      <w:pPr>
        <w:pStyle w:val="ListParagraph"/>
        <w:numPr>
          <w:ilvl w:val="4"/>
          <w:numId w:val="1"/>
        </w:numPr>
        <w:rPr>
          <w:szCs w:val="22"/>
        </w:rPr>
      </w:pPr>
      <w:r w:rsidRPr="00117134">
        <w:rPr>
          <w:szCs w:val="22"/>
        </w:rPr>
        <w:t>A: Yes.</w:t>
      </w:r>
    </w:p>
    <w:p w14:paraId="15F55506" w14:textId="31484B30" w:rsidR="00231679" w:rsidRPr="00117134" w:rsidRDefault="00231679" w:rsidP="0088723F">
      <w:pPr>
        <w:pStyle w:val="ListParagraph"/>
        <w:numPr>
          <w:ilvl w:val="3"/>
          <w:numId w:val="1"/>
        </w:numPr>
        <w:rPr>
          <w:szCs w:val="22"/>
        </w:rPr>
      </w:pPr>
      <w:r w:rsidRPr="00117134">
        <w:rPr>
          <w:szCs w:val="22"/>
        </w:rPr>
        <w:t>Chair: Are people happy with this resolution to Annex G?</w:t>
      </w:r>
    </w:p>
    <w:p w14:paraId="3D7941F6" w14:textId="3ADAC53E" w:rsidR="00231679" w:rsidRPr="00117134" w:rsidRDefault="00231679" w:rsidP="0088723F">
      <w:pPr>
        <w:pStyle w:val="ListParagraph"/>
        <w:numPr>
          <w:ilvl w:val="3"/>
          <w:numId w:val="1"/>
        </w:numPr>
        <w:rPr>
          <w:szCs w:val="22"/>
        </w:rPr>
      </w:pPr>
      <w:r w:rsidRPr="00117134">
        <w:rPr>
          <w:szCs w:val="22"/>
        </w:rPr>
        <w:t>No response</w:t>
      </w:r>
    </w:p>
    <w:p w14:paraId="75CDB536" w14:textId="74DC4D12" w:rsidR="00231679" w:rsidRPr="00117134" w:rsidRDefault="00231679" w:rsidP="0088723F">
      <w:pPr>
        <w:pStyle w:val="ListParagraph"/>
        <w:numPr>
          <w:ilvl w:val="3"/>
          <w:numId w:val="1"/>
        </w:numPr>
        <w:rPr>
          <w:szCs w:val="22"/>
        </w:rPr>
      </w:pPr>
      <w:r w:rsidRPr="00117134">
        <w:rPr>
          <w:szCs w:val="22"/>
        </w:rPr>
        <w:t>Chair: Can we mark this document “ready for motion”, assuming that editorial changes will be made, or does it need to be presented again.</w:t>
      </w:r>
    </w:p>
    <w:p w14:paraId="72344105" w14:textId="79622663" w:rsidR="00231679" w:rsidRPr="00117134" w:rsidRDefault="00231679" w:rsidP="0088723F">
      <w:pPr>
        <w:pStyle w:val="ListParagraph"/>
        <w:numPr>
          <w:ilvl w:val="3"/>
          <w:numId w:val="1"/>
        </w:numPr>
        <w:rPr>
          <w:szCs w:val="22"/>
        </w:rPr>
      </w:pPr>
      <w:r w:rsidRPr="00117134">
        <w:rPr>
          <w:szCs w:val="22"/>
        </w:rPr>
        <w:t>C: I would like to see an updated version please? I would also like this to be mentioned on the main 802.11 reflector.</w:t>
      </w:r>
    </w:p>
    <w:p w14:paraId="4567ADD5" w14:textId="26430101" w:rsidR="00231679" w:rsidRPr="00117134" w:rsidRDefault="00231679" w:rsidP="0088723F">
      <w:pPr>
        <w:pStyle w:val="ListParagraph"/>
        <w:numPr>
          <w:ilvl w:val="3"/>
          <w:numId w:val="1"/>
        </w:numPr>
        <w:rPr>
          <w:szCs w:val="22"/>
        </w:rPr>
      </w:pPr>
      <w:r w:rsidRPr="00117134">
        <w:rPr>
          <w:szCs w:val="22"/>
        </w:rPr>
        <w:t>Q: Do people prefer to change the status of Annex G to “(informative)” or just delete it?</w:t>
      </w:r>
    </w:p>
    <w:p w14:paraId="738A423A" w14:textId="36FE899F" w:rsidR="00231679" w:rsidRPr="00117134" w:rsidRDefault="00231679" w:rsidP="0088723F">
      <w:pPr>
        <w:pStyle w:val="ListParagraph"/>
        <w:numPr>
          <w:ilvl w:val="3"/>
          <w:numId w:val="1"/>
        </w:numPr>
        <w:rPr>
          <w:szCs w:val="22"/>
        </w:rPr>
      </w:pPr>
      <w:r w:rsidRPr="00117134">
        <w:rPr>
          <w:szCs w:val="22"/>
        </w:rPr>
        <w:t>C: I would like to see an updated document first and then ask the 802.11 membership for feedback.</w:t>
      </w:r>
    </w:p>
    <w:p w14:paraId="5DF267CF" w14:textId="2FCAA351" w:rsidR="00231679" w:rsidRPr="00117134" w:rsidRDefault="00231679" w:rsidP="0088723F">
      <w:pPr>
        <w:pStyle w:val="ListParagraph"/>
        <w:numPr>
          <w:ilvl w:val="3"/>
          <w:numId w:val="1"/>
        </w:numPr>
        <w:rPr>
          <w:szCs w:val="22"/>
        </w:rPr>
      </w:pPr>
      <w:r w:rsidRPr="00117134">
        <w:rPr>
          <w:szCs w:val="22"/>
        </w:rPr>
        <w:t>C: This concept was discussed in the ARC SC for quite some time, so it has been thoroughly debated.</w:t>
      </w:r>
    </w:p>
    <w:p w14:paraId="575B00E7" w14:textId="69ED38E2" w:rsidR="006C697A" w:rsidRPr="00117134" w:rsidRDefault="006C697A" w:rsidP="0088723F">
      <w:pPr>
        <w:pStyle w:val="ListParagraph"/>
        <w:numPr>
          <w:ilvl w:val="3"/>
          <w:numId w:val="1"/>
        </w:numPr>
        <w:rPr>
          <w:szCs w:val="22"/>
        </w:rPr>
      </w:pPr>
      <w:r w:rsidRPr="00117134">
        <w:rPr>
          <w:szCs w:val="22"/>
        </w:rPr>
        <w:t>Chair: If this goes ahead, the change will appear after D1.0 has been published, possibly in a D1.x. Could this revised submission be available for the REVme call on December 6</w:t>
      </w:r>
      <w:r w:rsidRPr="00117134">
        <w:rPr>
          <w:szCs w:val="22"/>
          <w:vertAlign w:val="superscript"/>
        </w:rPr>
        <w:t>th</w:t>
      </w:r>
      <w:r w:rsidRPr="00117134">
        <w:rPr>
          <w:szCs w:val="22"/>
        </w:rPr>
        <w:t>?</w:t>
      </w:r>
    </w:p>
    <w:p w14:paraId="4CAC297E" w14:textId="1EE43C4F" w:rsidR="006C697A" w:rsidRPr="00117134" w:rsidRDefault="006C697A" w:rsidP="0058337E">
      <w:pPr>
        <w:pStyle w:val="ListParagraph"/>
        <w:numPr>
          <w:ilvl w:val="3"/>
          <w:numId w:val="1"/>
        </w:numPr>
        <w:rPr>
          <w:szCs w:val="22"/>
        </w:rPr>
      </w:pPr>
      <w:r w:rsidRPr="00117134">
        <w:rPr>
          <w:szCs w:val="22"/>
        </w:rPr>
        <w:lastRenderedPageBreak/>
        <w:t>C: The main differences between D0.3 and D0.4 will be the page and line numbers for the changes suggested in this submission.</w:t>
      </w:r>
    </w:p>
    <w:p w14:paraId="34EA58F3" w14:textId="3CAD739B" w:rsidR="006C697A" w:rsidRPr="00117134" w:rsidRDefault="006C697A" w:rsidP="0058337E">
      <w:pPr>
        <w:pStyle w:val="ListParagraph"/>
        <w:numPr>
          <w:ilvl w:val="3"/>
          <w:numId w:val="1"/>
        </w:numPr>
        <w:rPr>
          <w:szCs w:val="22"/>
        </w:rPr>
      </w:pPr>
      <w:r w:rsidRPr="00117134">
        <w:rPr>
          <w:szCs w:val="22"/>
        </w:rPr>
        <w:t>C: Dealing with the new clause 29 (regarding 802.11ba) should be done as a separate step.</w:t>
      </w:r>
    </w:p>
    <w:p w14:paraId="6538D2E7" w14:textId="6F6131F5" w:rsidR="006C697A" w:rsidRPr="00117134" w:rsidRDefault="006E5106" w:rsidP="0058337E">
      <w:pPr>
        <w:pStyle w:val="ListParagraph"/>
        <w:numPr>
          <w:ilvl w:val="3"/>
          <w:numId w:val="1"/>
        </w:numPr>
        <w:rPr>
          <w:szCs w:val="22"/>
        </w:rPr>
      </w:pPr>
      <w:r w:rsidRPr="00117134">
        <w:rPr>
          <w:szCs w:val="22"/>
        </w:rPr>
        <w:t>Chair: Is there any objection to adding a presentation of a revised submission to the December 6</w:t>
      </w:r>
      <w:r w:rsidRPr="00117134">
        <w:rPr>
          <w:szCs w:val="22"/>
          <w:vertAlign w:val="superscript"/>
        </w:rPr>
        <w:t>th</w:t>
      </w:r>
      <w:r w:rsidRPr="00117134">
        <w:rPr>
          <w:szCs w:val="22"/>
        </w:rPr>
        <w:t xml:space="preserve"> agenda?</w:t>
      </w:r>
    </w:p>
    <w:p w14:paraId="3A74849D" w14:textId="1AF22642" w:rsidR="0098131C" w:rsidRPr="00117134" w:rsidRDefault="006E5106" w:rsidP="0058337E">
      <w:pPr>
        <w:pStyle w:val="ListParagraph"/>
        <w:numPr>
          <w:ilvl w:val="3"/>
          <w:numId w:val="1"/>
        </w:numPr>
        <w:rPr>
          <w:szCs w:val="22"/>
        </w:rPr>
      </w:pPr>
      <w:r w:rsidRPr="00117134">
        <w:rPr>
          <w:szCs w:val="22"/>
        </w:rPr>
        <w:t>No objection.</w:t>
      </w:r>
    </w:p>
    <w:p w14:paraId="56B268AC" w14:textId="0FF86378" w:rsidR="001A37B3" w:rsidRPr="00117134" w:rsidRDefault="001A37B3" w:rsidP="001A37B3">
      <w:pPr>
        <w:pStyle w:val="ListParagraph"/>
        <w:numPr>
          <w:ilvl w:val="3"/>
          <w:numId w:val="1"/>
        </w:numPr>
        <w:rPr>
          <w:szCs w:val="22"/>
        </w:rPr>
      </w:pPr>
      <w:r w:rsidRPr="00117134">
        <w:rPr>
          <w:szCs w:val="22"/>
          <w:highlight w:val="yellow"/>
        </w:rPr>
        <w:t>ACTION ITEM #1</w:t>
      </w:r>
      <w:r w:rsidRPr="00117134">
        <w:rPr>
          <w:szCs w:val="22"/>
        </w:rPr>
        <w:t xml:space="preserve"> – Graham Smith to update 11-21/1782r1 and post the update to the 802.11 Reflector in preparation for presenting the updates on Dec 6</w:t>
      </w:r>
      <w:r w:rsidRPr="00117134">
        <w:rPr>
          <w:szCs w:val="22"/>
          <w:vertAlign w:val="superscript"/>
        </w:rPr>
        <w:t>th</w:t>
      </w:r>
      <w:r w:rsidRPr="00117134">
        <w:rPr>
          <w:szCs w:val="22"/>
        </w:rPr>
        <w:t>.</w:t>
      </w:r>
    </w:p>
    <w:p w14:paraId="4796656B" w14:textId="38A1CE4E" w:rsidR="00412DAC" w:rsidRPr="00117134" w:rsidRDefault="00B14128" w:rsidP="002B203D">
      <w:pPr>
        <w:pStyle w:val="ListParagraph"/>
        <w:numPr>
          <w:ilvl w:val="1"/>
          <w:numId w:val="1"/>
        </w:numPr>
        <w:rPr>
          <w:szCs w:val="22"/>
        </w:rPr>
      </w:pPr>
      <w:r w:rsidRPr="00117134">
        <w:rPr>
          <w:b/>
          <w:bCs/>
          <w:szCs w:val="22"/>
        </w:rPr>
        <w:t xml:space="preserve">Review Doc </w:t>
      </w:r>
      <w:r w:rsidR="00813FB6" w:rsidRPr="00117134">
        <w:rPr>
          <w:b/>
          <w:bCs/>
          <w:szCs w:val="22"/>
        </w:rPr>
        <w:t>11-21/829</w:t>
      </w:r>
      <w:r w:rsidRPr="00117134">
        <w:rPr>
          <w:b/>
          <w:bCs/>
          <w:szCs w:val="22"/>
        </w:rPr>
        <w:t>r8</w:t>
      </w:r>
      <w:r w:rsidR="00813FB6" w:rsidRPr="00117134">
        <w:rPr>
          <w:szCs w:val="22"/>
        </w:rPr>
        <w:t xml:space="preserve"> – MAC CIDs – </w:t>
      </w:r>
      <w:r w:rsidRPr="00117134">
        <w:rPr>
          <w:szCs w:val="22"/>
        </w:rPr>
        <w:t xml:space="preserve">Mark RISON </w:t>
      </w:r>
      <w:r w:rsidR="00813FB6" w:rsidRPr="00117134">
        <w:rPr>
          <w:szCs w:val="22"/>
        </w:rPr>
        <w:t>(Samsung)</w:t>
      </w:r>
    </w:p>
    <w:p w14:paraId="32745131" w14:textId="0495AA69" w:rsidR="00005846" w:rsidRDefault="00720E7F" w:rsidP="00005846">
      <w:pPr>
        <w:pStyle w:val="ListParagraph"/>
        <w:numPr>
          <w:ilvl w:val="2"/>
          <w:numId w:val="1"/>
        </w:numPr>
      </w:pPr>
      <w:hyperlink r:id="rId13" w:history="1">
        <w:r w:rsidR="00005846" w:rsidRPr="00092038">
          <w:rPr>
            <w:rStyle w:val="Hyperlink"/>
          </w:rPr>
          <w:t>https://mentor.ieee.org/802.11/dcn/21/11-21-0829-08-000m-resolutions-for-some-comments-on-11me-d0-0-cc35.docx</w:t>
        </w:r>
      </w:hyperlink>
    </w:p>
    <w:p w14:paraId="435DD304" w14:textId="399F882D" w:rsidR="00005846" w:rsidRPr="00CD5FD1" w:rsidRDefault="00005846" w:rsidP="00005846">
      <w:pPr>
        <w:pStyle w:val="ListParagraph"/>
        <w:numPr>
          <w:ilvl w:val="2"/>
          <w:numId w:val="1"/>
        </w:numPr>
        <w:rPr>
          <w:highlight w:val="yellow"/>
        </w:rPr>
      </w:pPr>
      <w:r w:rsidRPr="00CD5FD1">
        <w:rPr>
          <w:highlight w:val="yellow"/>
        </w:rPr>
        <w:t>CID</w:t>
      </w:r>
      <w:r w:rsidR="002A6505" w:rsidRPr="00CD5FD1">
        <w:rPr>
          <w:highlight w:val="yellow"/>
        </w:rPr>
        <w:t xml:space="preserve"> 280</w:t>
      </w:r>
      <w:r w:rsidR="008624DA" w:rsidRPr="00CD5FD1">
        <w:rPr>
          <w:highlight w:val="yellow"/>
        </w:rPr>
        <w:t xml:space="preserve"> (MAC)</w:t>
      </w:r>
    </w:p>
    <w:p w14:paraId="5BA4F8E6" w14:textId="7479DC3F" w:rsidR="00754BBB" w:rsidRDefault="00754BBB" w:rsidP="002A6505">
      <w:pPr>
        <w:pStyle w:val="ListParagraph"/>
        <w:numPr>
          <w:ilvl w:val="3"/>
          <w:numId w:val="1"/>
        </w:numPr>
      </w:pPr>
      <w:r>
        <w:t>Review the Comment</w:t>
      </w:r>
    </w:p>
    <w:p w14:paraId="1D23EAAC" w14:textId="1064842E" w:rsidR="004913AD" w:rsidRDefault="004913AD" w:rsidP="00B40470">
      <w:pPr>
        <w:pStyle w:val="ListParagraph"/>
        <w:numPr>
          <w:ilvl w:val="3"/>
          <w:numId w:val="1"/>
        </w:numPr>
      </w:pPr>
      <w:r>
        <w:t xml:space="preserve">Proposed Resolution: </w:t>
      </w:r>
      <w:r>
        <w:t>REVISED:</w:t>
      </w:r>
    </w:p>
    <w:p w14:paraId="289ACF1A" w14:textId="439D1462" w:rsidR="004913AD" w:rsidRDefault="004913AD" w:rsidP="004913AD">
      <w:pPr>
        <w:pStyle w:val="ListParagraph"/>
        <w:ind w:left="1728"/>
      </w:pPr>
      <w:r>
        <w:t>Change the para at 1919.21 to:</w:t>
      </w:r>
    </w:p>
    <w:p w14:paraId="5607F1DF" w14:textId="77777777" w:rsidR="004913AD" w:rsidRDefault="004913AD" w:rsidP="004913AD">
      <w:pPr>
        <w:pStyle w:val="ListParagraph"/>
        <w:ind w:left="1728"/>
      </w:pPr>
      <w:r>
        <w:t>An HT beamformer may use worst-case parameters to estimate the duration of the expected frame that contains the feedback response, e.g. the lowest rate/MCS in the basic rate/MCS set, HT-mixed format if an HT PPDU is expected, and no grouping.</w:t>
      </w:r>
    </w:p>
    <w:p w14:paraId="09D6DCE8" w14:textId="77777777" w:rsidR="004913AD" w:rsidRDefault="004913AD" w:rsidP="004913AD">
      <w:pPr>
        <w:pStyle w:val="ListParagraph"/>
        <w:ind w:left="1728"/>
      </w:pPr>
    </w:p>
    <w:p w14:paraId="12E566D5" w14:textId="77777777" w:rsidR="004913AD" w:rsidRDefault="004913AD" w:rsidP="004913AD">
      <w:pPr>
        <w:pStyle w:val="ListParagraph"/>
        <w:ind w:left="1728"/>
      </w:pPr>
      <w:r>
        <w:t>Change the para at 1931.1 to:</w:t>
      </w:r>
    </w:p>
    <w:p w14:paraId="15CAFC2D" w14:textId="679B0FB6" w:rsidR="004913AD" w:rsidRDefault="004913AD" w:rsidP="004913AD">
      <w:pPr>
        <w:pStyle w:val="ListParagraph"/>
        <w:ind w:left="1728"/>
      </w:pPr>
      <w:r>
        <w:t>A VHT beamformer may use worst-case parameters to estimate the duration of the expected frame(s) that contain(s) the feedback response(s), e.g. the lowest rate/MCS in the basic rate/MCS set, no grouping, and the highest-precision codebook.</w:t>
      </w:r>
    </w:p>
    <w:p w14:paraId="2660596E" w14:textId="1A10E2D9" w:rsidR="00E72AD1" w:rsidRDefault="00551374" w:rsidP="002A6505">
      <w:pPr>
        <w:pStyle w:val="ListParagraph"/>
        <w:numPr>
          <w:ilvl w:val="3"/>
          <w:numId w:val="1"/>
        </w:numPr>
      </w:pPr>
      <w:r>
        <w:t>Mark Ready for Motion.</w:t>
      </w:r>
    </w:p>
    <w:p w14:paraId="38ED0B8C" w14:textId="75D4286D" w:rsidR="0098131C" w:rsidRPr="006B16B1" w:rsidRDefault="0098131C" w:rsidP="00005846">
      <w:pPr>
        <w:pStyle w:val="ListParagraph"/>
        <w:numPr>
          <w:ilvl w:val="2"/>
          <w:numId w:val="1"/>
        </w:numPr>
        <w:rPr>
          <w:highlight w:val="green"/>
        </w:rPr>
      </w:pPr>
      <w:r w:rsidRPr="006B16B1">
        <w:rPr>
          <w:highlight w:val="green"/>
        </w:rPr>
        <w:t>CID</w:t>
      </w:r>
      <w:r w:rsidR="002A6505" w:rsidRPr="006B16B1">
        <w:rPr>
          <w:highlight w:val="green"/>
        </w:rPr>
        <w:t xml:space="preserve"> 316</w:t>
      </w:r>
      <w:r w:rsidR="001746D2" w:rsidRPr="006B16B1">
        <w:rPr>
          <w:highlight w:val="green"/>
        </w:rPr>
        <w:t xml:space="preserve"> (MAC)</w:t>
      </w:r>
    </w:p>
    <w:p w14:paraId="6355371B" w14:textId="39CFC7BE" w:rsidR="00754BBB" w:rsidRDefault="00754BBB" w:rsidP="001746D2">
      <w:pPr>
        <w:pStyle w:val="ListParagraph"/>
        <w:numPr>
          <w:ilvl w:val="3"/>
          <w:numId w:val="1"/>
        </w:numPr>
      </w:pPr>
      <w:r>
        <w:t>Review the comment</w:t>
      </w:r>
    </w:p>
    <w:p w14:paraId="3FDE5E44" w14:textId="127D132C" w:rsidR="00A64377" w:rsidRDefault="00A64377" w:rsidP="001746D2">
      <w:pPr>
        <w:pStyle w:val="ListParagraph"/>
        <w:numPr>
          <w:ilvl w:val="3"/>
          <w:numId w:val="1"/>
        </w:numPr>
      </w:pPr>
      <w:r>
        <w:t>Q: I can’t see these resolutions on mentor?</w:t>
      </w:r>
    </w:p>
    <w:p w14:paraId="170340CB" w14:textId="607C4B21" w:rsidR="00A64377" w:rsidRDefault="00A64377" w:rsidP="001746D2">
      <w:pPr>
        <w:pStyle w:val="ListParagraph"/>
        <w:numPr>
          <w:ilvl w:val="4"/>
          <w:numId w:val="1"/>
        </w:numPr>
      </w:pPr>
      <w:r>
        <w:t>A: Oh, I may need to upload a revised version of this submission.</w:t>
      </w:r>
    </w:p>
    <w:p w14:paraId="44138CDE" w14:textId="1D306672" w:rsidR="0098131C" w:rsidRDefault="00A64377" w:rsidP="007C02BB">
      <w:pPr>
        <w:pStyle w:val="ListParagraph"/>
        <w:numPr>
          <w:ilvl w:val="4"/>
          <w:numId w:val="1"/>
        </w:numPr>
      </w:pPr>
      <w:r>
        <w:t>Proposed resolution</w:t>
      </w:r>
      <w:r w:rsidR="00871746">
        <w:t>: REVISED</w:t>
      </w:r>
      <w:r w:rsidR="00871746">
        <w:br/>
        <w:t>Change the rightmost cell for row 22 in Table 9-45—DMG Beacon frame body to “The EDCA Parameter Set element is optionally present if the QoS Capability element is not present.”</w:t>
      </w:r>
      <w:r w:rsidR="00871746">
        <w:br/>
        <w:t>Change the rightmost cell for row 26 in Table 9-45—DMG Beacon frame body to “The QoS Capability element is optionally present if the EDCA Parameter Set element is not present.”</w:t>
      </w:r>
    </w:p>
    <w:p w14:paraId="7D69D431" w14:textId="2664E116" w:rsidR="00871746" w:rsidRDefault="00871746" w:rsidP="00871746">
      <w:pPr>
        <w:pStyle w:val="ListParagraph"/>
        <w:numPr>
          <w:ilvl w:val="3"/>
          <w:numId w:val="1"/>
        </w:numPr>
      </w:pPr>
      <w:r>
        <w:t>Mark Ready for Motion.</w:t>
      </w:r>
    </w:p>
    <w:p w14:paraId="4DFCAB52" w14:textId="05CE49CC" w:rsidR="00A64377" w:rsidRPr="0064487D" w:rsidRDefault="00A64377" w:rsidP="001B66BD">
      <w:pPr>
        <w:pStyle w:val="ListParagraph"/>
        <w:numPr>
          <w:ilvl w:val="2"/>
          <w:numId w:val="1"/>
        </w:numPr>
        <w:rPr>
          <w:highlight w:val="green"/>
        </w:rPr>
      </w:pPr>
      <w:r w:rsidRPr="0064487D">
        <w:rPr>
          <w:highlight w:val="green"/>
        </w:rPr>
        <w:t>CID 480</w:t>
      </w:r>
      <w:r w:rsidR="00EC0853" w:rsidRPr="0064487D">
        <w:rPr>
          <w:highlight w:val="green"/>
        </w:rPr>
        <w:t xml:space="preserve"> (MAC)</w:t>
      </w:r>
    </w:p>
    <w:p w14:paraId="27E75A42" w14:textId="77777777" w:rsidR="00AC4942" w:rsidRDefault="00EC0853" w:rsidP="00AC4942">
      <w:pPr>
        <w:pStyle w:val="ListParagraph"/>
        <w:numPr>
          <w:ilvl w:val="3"/>
          <w:numId w:val="1"/>
        </w:numPr>
      </w:pPr>
      <w:r>
        <w:t>Review Comment</w:t>
      </w:r>
    </w:p>
    <w:p w14:paraId="1B538F68" w14:textId="2F8BF94A" w:rsidR="00AC4942" w:rsidRDefault="00AC4942" w:rsidP="00AC4942">
      <w:pPr>
        <w:pStyle w:val="ListParagraph"/>
        <w:numPr>
          <w:ilvl w:val="3"/>
          <w:numId w:val="1"/>
        </w:numPr>
      </w:pPr>
      <w:r>
        <w:t>Proposed Resolution: Change the cited text to “</w:t>
      </w:r>
      <w:r w:rsidRPr="00AC4942">
        <w:rPr>
          <w:color w:val="000000"/>
        </w:rPr>
        <w:t>A responder may ignore a request for beam tracking within an allocation if it transmits no PPDUs other than PPDUs using MCS 0 (control mode PPDUs) to the initiator within the allocation.</w:t>
      </w:r>
      <w:r>
        <w:t>”</w:t>
      </w:r>
    </w:p>
    <w:p w14:paraId="6D3A04B8" w14:textId="4661A10D" w:rsidR="00AC4942" w:rsidRDefault="00983657" w:rsidP="00EC0853">
      <w:pPr>
        <w:pStyle w:val="ListParagraph"/>
        <w:numPr>
          <w:ilvl w:val="3"/>
          <w:numId w:val="1"/>
        </w:numPr>
      </w:pPr>
      <w:r>
        <w:t>Mark Ready for Motion</w:t>
      </w:r>
    </w:p>
    <w:p w14:paraId="1B060DFE" w14:textId="7777D474" w:rsidR="001B66BD" w:rsidRPr="009D064D" w:rsidRDefault="0033408D" w:rsidP="001B66BD">
      <w:pPr>
        <w:pStyle w:val="ListParagraph"/>
        <w:numPr>
          <w:ilvl w:val="2"/>
          <w:numId w:val="1"/>
        </w:numPr>
        <w:rPr>
          <w:highlight w:val="green"/>
        </w:rPr>
      </w:pPr>
      <w:r w:rsidRPr="009D064D">
        <w:rPr>
          <w:highlight w:val="green"/>
        </w:rPr>
        <w:t>CID 438</w:t>
      </w:r>
      <w:r w:rsidR="0064487D" w:rsidRPr="009D064D">
        <w:rPr>
          <w:highlight w:val="green"/>
        </w:rPr>
        <w:t xml:space="preserve"> (MAC)</w:t>
      </w:r>
    </w:p>
    <w:p w14:paraId="64F635FE" w14:textId="71E23D2D" w:rsidR="0064487D" w:rsidRDefault="0064487D" w:rsidP="00F33C7A">
      <w:pPr>
        <w:pStyle w:val="ListParagraph"/>
        <w:numPr>
          <w:ilvl w:val="3"/>
          <w:numId w:val="1"/>
        </w:numPr>
      </w:pPr>
      <w:r>
        <w:t>Review Comment</w:t>
      </w:r>
    </w:p>
    <w:p w14:paraId="6E66AE4B" w14:textId="196E8661" w:rsidR="00315CD1" w:rsidRDefault="00315CD1" w:rsidP="00B86E6D">
      <w:pPr>
        <w:pStyle w:val="ListParagraph"/>
        <w:numPr>
          <w:ilvl w:val="3"/>
          <w:numId w:val="1"/>
        </w:numPr>
      </w:pPr>
      <w:r>
        <w:t>Proposed resolution: REVISED</w:t>
      </w:r>
      <w:r w:rsidR="009D064D">
        <w:t xml:space="preserve"> </w:t>
      </w:r>
      <w:r>
        <w:t>After the referenced para add:</w:t>
      </w:r>
      <w:r>
        <w:br/>
      </w:r>
      <w:r w:rsidR="009D064D">
        <w:t>“</w:t>
      </w:r>
      <w:r>
        <w:t>NOTE—A VHT STA that receives a CTS frame in response to an RTS frame the STA has transmitted with the TXVECTOR parameter DYN_BANDWIDTH_IN_NON_HT set to Static might ignore the RXVECTOR parameter CH_BANDWIDTH_IN_NON_HT as it will be the same as the TXVECTOR parameter CH_BANDWIDTH_IN_NON_HT in the RTS frame.</w:t>
      </w:r>
      <w:r w:rsidR="009D064D">
        <w:t>”</w:t>
      </w:r>
    </w:p>
    <w:p w14:paraId="40D4383C" w14:textId="7849D7FA" w:rsidR="009D064D" w:rsidRDefault="009D064D" w:rsidP="009D064D">
      <w:pPr>
        <w:pStyle w:val="ListParagraph"/>
        <w:numPr>
          <w:ilvl w:val="3"/>
          <w:numId w:val="1"/>
        </w:numPr>
      </w:pPr>
      <w:r>
        <w:t>Mark Ready for Motion</w:t>
      </w:r>
    </w:p>
    <w:p w14:paraId="23D66F40" w14:textId="185F87EA" w:rsidR="0033408D" w:rsidRPr="00D6326B" w:rsidRDefault="00084CE5" w:rsidP="001B66BD">
      <w:pPr>
        <w:pStyle w:val="ListParagraph"/>
        <w:numPr>
          <w:ilvl w:val="2"/>
          <w:numId w:val="1"/>
        </w:numPr>
        <w:rPr>
          <w:highlight w:val="green"/>
        </w:rPr>
      </w:pPr>
      <w:r w:rsidRPr="00D6326B">
        <w:rPr>
          <w:highlight w:val="green"/>
        </w:rPr>
        <w:t>CID 405</w:t>
      </w:r>
      <w:r w:rsidR="00D6326B" w:rsidRPr="00D6326B">
        <w:rPr>
          <w:highlight w:val="green"/>
        </w:rPr>
        <w:t xml:space="preserve"> (MAC)</w:t>
      </w:r>
    </w:p>
    <w:p w14:paraId="76CD27BD" w14:textId="4EFF0C0C" w:rsidR="00D6326B" w:rsidRDefault="00D6326B" w:rsidP="00084CE5">
      <w:pPr>
        <w:pStyle w:val="ListParagraph"/>
        <w:numPr>
          <w:ilvl w:val="3"/>
          <w:numId w:val="1"/>
        </w:numPr>
      </w:pPr>
      <w:r>
        <w:t>Review Comment</w:t>
      </w:r>
    </w:p>
    <w:p w14:paraId="1006B1E8" w14:textId="23EDD9E7" w:rsidR="00084CE5" w:rsidRDefault="00084CE5" w:rsidP="00084CE5">
      <w:pPr>
        <w:pStyle w:val="ListParagraph"/>
        <w:numPr>
          <w:ilvl w:val="3"/>
          <w:numId w:val="1"/>
        </w:numPr>
      </w:pPr>
      <w:r>
        <w:lastRenderedPageBreak/>
        <w:t>Q: Is this change already part of CID 97?</w:t>
      </w:r>
    </w:p>
    <w:p w14:paraId="2E74262E" w14:textId="4509AB56" w:rsidR="00084CE5" w:rsidRDefault="00084CE5" w:rsidP="00D6326B">
      <w:pPr>
        <w:pStyle w:val="ListParagraph"/>
        <w:numPr>
          <w:ilvl w:val="4"/>
          <w:numId w:val="1"/>
        </w:numPr>
      </w:pPr>
      <w:r>
        <w:t>A: No, this is an additional change.</w:t>
      </w:r>
    </w:p>
    <w:p w14:paraId="5844DDE2" w14:textId="77777777" w:rsidR="00556490" w:rsidRDefault="00556490" w:rsidP="00556490">
      <w:pPr>
        <w:pStyle w:val="ListParagraph"/>
        <w:numPr>
          <w:ilvl w:val="3"/>
          <w:numId w:val="1"/>
        </w:numPr>
      </w:pPr>
      <w:r>
        <w:t>Proposed Resolution: REVISED</w:t>
      </w:r>
      <w:r>
        <w:br/>
        <w:t>Add the following definitions in Subclause 3.2:</w:t>
      </w:r>
    </w:p>
    <w:p w14:paraId="2D25CFD1" w14:textId="77777777" w:rsidR="00B1429C" w:rsidRDefault="00556490" w:rsidP="00556490">
      <w:pPr>
        <w:pStyle w:val="ListParagraph"/>
        <w:ind w:left="2160"/>
      </w:pPr>
      <w:r>
        <w:t>operational modulation and coding scheme (MCS): An MCS that belongs to the operational MCS set.</w:t>
      </w:r>
      <w:r>
        <w:br/>
        <w:t>operational rate: A rate that belongs to the operational rate set.</w:t>
      </w:r>
      <w:r>
        <w:br/>
      </w:r>
    </w:p>
    <w:p w14:paraId="26347374" w14:textId="77777777" w:rsidR="00EA3454" w:rsidRDefault="00556490" w:rsidP="00B1429C">
      <w:pPr>
        <w:pStyle w:val="ListParagraph"/>
        <w:ind w:left="1728"/>
      </w:pPr>
      <w:r>
        <w:t xml:space="preserve">Note to the commenter: there are already definitions for the operational MCS and rate sets.  The basic ones are dealt with in </w:t>
      </w:r>
      <w:r w:rsidR="00B1429C">
        <w:t>11-</w:t>
      </w:r>
      <w:r>
        <w:t xml:space="preserve">21/1717 </w:t>
      </w:r>
      <w:r w:rsidR="00EA3454">
        <w:t>&lt;</w:t>
      </w:r>
      <w:hyperlink r:id="rId14" w:history="1">
        <w:r w:rsidR="00EA3454" w:rsidRPr="00A808CE">
          <w:rPr>
            <w:rStyle w:val="Hyperlink"/>
          </w:rPr>
          <w:t>https://mentor.ieee.org/802.11/dcn/21/11-21-1717-00-000m-revme-cc35-cid-97-basic-rate-set-definition.docx</w:t>
        </w:r>
      </w:hyperlink>
      <w:r w:rsidR="00EA3454">
        <w:t xml:space="preserve">&gt; </w:t>
      </w:r>
      <w:r>
        <w:t>under CID 97.  The relationship between basic/operational and mandatory rates is already captured in 10.3.1.</w:t>
      </w:r>
    </w:p>
    <w:p w14:paraId="29395DB4" w14:textId="4F456B12" w:rsidR="00B02886" w:rsidRDefault="00B02886" w:rsidP="00B02886">
      <w:pPr>
        <w:pStyle w:val="ListParagraph"/>
        <w:numPr>
          <w:ilvl w:val="3"/>
          <w:numId w:val="1"/>
        </w:numPr>
      </w:pPr>
      <w:r>
        <w:t>Mark Ready for Motion</w:t>
      </w:r>
    </w:p>
    <w:p w14:paraId="2C80E8F2" w14:textId="4160D31C" w:rsidR="00084CE5" w:rsidRPr="00B02886" w:rsidRDefault="00084CE5" w:rsidP="001B66BD">
      <w:pPr>
        <w:pStyle w:val="ListParagraph"/>
        <w:numPr>
          <w:ilvl w:val="2"/>
          <w:numId w:val="1"/>
        </w:numPr>
        <w:rPr>
          <w:highlight w:val="green"/>
        </w:rPr>
      </w:pPr>
      <w:r w:rsidRPr="00B02886">
        <w:rPr>
          <w:highlight w:val="green"/>
        </w:rPr>
        <w:t>CID 456</w:t>
      </w:r>
      <w:r w:rsidR="00B02886" w:rsidRPr="00B02886">
        <w:rPr>
          <w:highlight w:val="green"/>
        </w:rPr>
        <w:t xml:space="preserve"> (</w:t>
      </w:r>
      <w:r w:rsidR="009359E2">
        <w:rPr>
          <w:highlight w:val="green"/>
        </w:rPr>
        <w:t>PHY</w:t>
      </w:r>
      <w:r w:rsidR="00B02886" w:rsidRPr="00B02886">
        <w:rPr>
          <w:highlight w:val="green"/>
        </w:rPr>
        <w:t>)</w:t>
      </w:r>
    </w:p>
    <w:p w14:paraId="5E16244A" w14:textId="3C3CC699" w:rsidR="007D1F22" w:rsidRDefault="007D1F22" w:rsidP="00095157">
      <w:pPr>
        <w:pStyle w:val="ListParagraph"/>
        <w:numPr>
          <w:ilvl w:val="3"/>
          <w:numId w:val="1"/>
        </w:numPr>
      </w:pPr>
      <w:r>
        <w:t>C: My preference is the alternative.</w:t>
      </w:r>
    </w:p>
    <w:p w14:paraId="029BBB0B" w14:textId="4E57F357" w:rsidR="008A64E7" w:rsidRDefault="008A64E7" w:rsidP="00095157">
      <w:pPr>
        <w:pStyle w:val="ListParagraph"/>
        <w:numPr>
          <w:ilvl w:val="3"/>
          <w:numId w:val="1"/>
        </w:numPr>
      </w:pPr>
      <w:r>
        <w:t>Q: Does this change the byte order preference?</w:t>
      </w:r>
    </w:p>
    <w:p w14:paraId="222D184C" w14:textId="6E013CC5" w:rsidR="008A64E7" w:rsidRDefault="008A64E7" w:rsidP="0017027D">
      <w:pPr>
        <w:pStyle w:val="ListParagraph"/>
        <w:numPr>
          <w:ilvl w:val="4"/>
          <w:numId w:val="1"/>
        </w:numPr>
      </w:pPr>
      <w:r>
        <w:t>A: No.</w:t>
      </w:r>
    </w:p>
    <w:p w14:paraId="53F08CD7" w14:textId="36FB9972" w:rsidR="008A64E7" w:rsidRPr="00095157" w:rsidRDefault="008A64E7" w:rsidP="00095157">
      <w:pPr>
        <w:pStyle w:val="ListParagraph"/>
        <w:numPr>
          <w:ilvl w:val="3"/>
          <w:numId w:val="1"/>
        </w:numPr>
        <w:rPr>
          <w:b/>
          <w:bCs/>
        </w:rPr>
      </w:pPr>
      <w:r w:rsidRPr="0017027D">
        <w:rPr>
          <w:b/>
          <w:bCs/>
          <w:highlight w:val="yellow"/>
        </w:rPr>
        <w:t>Straw Poll</w:t>
      </w:r>
      <w:r w:rsidRPr="00095157">
        <w:rPr>
          <w:b/>
          <w:bCs/>
        </w:rPr>
        <w:t xml:space="preserve"> - Do you prefer the top or bottom alternative?</w:t>
      </w:r>
    </w:p>
    <w:p w14:paraId="0B040085" w14:textId="75168FA4" w:rsidR="008A64E7" w:rsidRDefault="008A64E7" w:rsidP="0017027D">
      <w:pPr>
        <w:pStyle w:val="ListParagraph"/>
        <w:numPr>
          <w:ilvl w:val="4"/>
          <w:numId w:val="1"/>
        </w:numPr>
      </w:pPr>
      <w:r>
        <w:t>Top: 1</w:t>
      </w:r>
    </w:p>
    <w:p w14:paraId="5F394893" w14:textId="51FB0344" w:rsidR="008A64E7" w:rsidRDefault="008A64E7" w:rsidP="0017027D">
      <w:pPr>
        <w:pStyle w:val="ListParagraph"/>
        <w:numPr>
          <w:ilvl w:val="4"/>
          <w:numId w:val="1"/>
        </w:numPr>
      </w:pPr>
      <w:r>
        <w:t>Bottom: 2</w:t>
      </w:r>
    </w:p>
    <w:p w14:paraId="287538DF" w14:textId="7329DF13" w:rsidR="008A64E7" w:rsidRDefault="008A64E7" w:rsidP="0017027D">
      <w:pPr>
        <w:pStyle w:val="ListParagraph"/>
        <w:numPr>
          <w:ilvl w:val="4"/>
          <w:numId w:val="1"/>
        </w:numPr>
      </w:pPr>
      <w:r>
        <w:t>Abstain: 7</w:t>
      </w:r>
    </w:p>
    <w:p w14:paraId="285FCF98" w14:textId="617D7C36" w:rsidR="008A64E7" w:rsidRDefault="008A64E7" w:rsidP="0017027D">
      <w:pPr>
        <w:pStyle w:val="ListParagraph"/>
        <w:numPr>
          <w:ilvl w:val="4"/>
          <w:numId w:val="1"/>
        </w:numPr>
      </w:pPr>
      <w:r>
        <w:t>No answer: 7</w:t>
      </w:r>
    </w:p>
    <w:p w14:paraId="2612FC42" w14:textId="35297A71" w:rsidR="008A64E7" w:rsidRDefault="008A64E7" w:rsidP="00095157">
      <w:pPr>
        <w:pStyle w:val="ListParagraph"/>
        <w:numPr>
          <w:ilvl w:val="3"/>
          <w:numId w:val="1"/>
        </w:numPr>
      </w:pPr>
      <w:r>
        <w:t>C: So, let’s use the alternative solution.</w:t>
      </w:r>
    </w:p>
    <w:p w14:paraId="3F489D0F" w14:textId="708DDF73" w:rsidR="00B02886" w:rsidRDefault="000452A5" w:rsidP="000452A5">
      <w:pPr>
        <w:pStyle w:val="ListParagraph"/>
        <w:numPr>
          <w:ilvl w:val="3"/>
          <w:numId w:val="1"/>
        </w:numPr>
      </w:pPr>
      <w:r>
        <w:t xml:space="preserve">Proposed Resolution: </w:t>
      </w:r>
      <w:r w:rsidR="00B02886">
        <w:t>REVISED</w:t>
      </w:r>
      <w:r w:rsidR="00B02886">
        <w:br/>
        <w:t>Change the rightmost cell at the referenced location to:</w:t>
      </w:r>
      <w:r w:rsidR="00B02886">
        <w:br/>
        <w:t>— Set to 0: control mode.</w:t>
      </w:r>
      <w:r w:rsidR="00B02886">
        <w:br/>
        <w:t>— Set to 1: robust PHY mode 1.</w:t>
      </w:r>
      <w:r w:rsidR="00B02886">
        <w:br/>
        <w:t>— Set to 2: robust PHY mode 0.</w:t>
      </w:r>
      <w:r w:rsidR="00B02886">
        <w:br/>
        <w:t>The value 3 is reserved.</w:t>
      </w:r>
    </w:p>
    <w:p w14:paraId="3D654D6F" w14:textId="77777777" w:rsidR="001C2FB1" w:rsidRDefault="001C2FB1" w:rsidP="007D1F22">
      <w:pPr>
        <w:pStyle w:val="ListParagraph"/>
        <w:numPr>
          <w:ilvl w:val="3"/>
          <w:numId w:val="1"/>
        </w:numPr>
      </w:pPr>
      <w:r>
        <w:t>Mark Ready for Motion</w:t>
      </w:r>
    </w:p>
    <w:p w14:paraId="16DAB41B" w14:textId="2E2817F3" w:rsidR="00084CE5" w:rsidRPr="000A1C17" w:rsidRDefault="00095157" w:rsidP="001B66BD">
      <w:pPr>
        <w:pStyle w:val="ListParagraph"/>
        <w:numPr>
          <w:ilvl w:val="2"/>
          <w:numId w:val="1"/>
        </w:numPr>
        <w:rPr>
          <w:highlight w:val="green"/>
        </w:rPr>
      </w:pPr>
      <w:r w:rsidRPr="000A1C17">
        <w:rPr>
          <w:highlight w:val="green"/>
        </w:rPr>
        <w:t>CID 412</w:t>
      </w:r>
      <w:r w:rsidR="00DF7D8D" w:rsidRPr="000A1C17">
        <w:rPr>
          <w:highlight w:val="green"/>
        </w:rPr>
        <w:t xml:space="preserve"> (MAC)</w:t>
      </w:r>
    </w:p>
    <w:p w14:paraId="0531806B" w14:textId="0E5E34E2" w:rsidR="00D61EAE" w:rsidRDefault="00D61EAE" w:rsidP="00095157">
      <w:pPr>
        <w:pStyle w:val="ListParagraph"/>
        <w:numPr>
          <w:ilvl w:val="3"/>
          <w:numId w:val="1"/>
        </w:numPr>
      </w:pPr>
      <w:r>
        <w:t>Review Comment</w:t>
      </w:r>
    </w:p>
    <w:p w14:paraId="55643C84" w14:textId="3940C77B" w:rsidR="008E6EF9" w:rsidRDefault="008E6EF9" w:rsidP="00095157">
      <w:pPr>
        <w:pStyle w:val="ListParagraph"/>
        <w:numPr>
          <w:ilvl w:val="3"/>
          <w:numId w:val="1"/>
        </w:numPr>
      </w:pPr>
      <w:r>
        <w:t>Proposed Resolution:</w:t>
      </w:r>
      <w:r w:rsidRPr="008E6EF9">
        <w:t xml:space="preserve"> </w:t>
      </w:r>
      <w:r>
        <w:t>Revised; Change the cited text to “a Probe Response frame with its current AP-CSN.”</w:t>
      </w:r>
    </w:p>
    <w:p w14:paraId="34635B63" w14:textId="1A0E3034" w:rsidR="00D61EAE" w:rsidRDefault="00E7715C" w:rsidP="00D61EAE">
      <w:pPr>
        <w:pStyle w:val="ListParagraph"/>
        <w:numPr>
          <w:ilvl w:val="3"/>
          <w:numId w:val="1"/>
        </w:numPr>
      </w:pPr>
      <w:r>
        <w:t>Mark Ready for Motion</w:t>
      </w:r>
    </w:p>
    <w:p w14:paraId="0A8B13A3" w14:textId="06884247" w:rsidR="00095157" w:rsidRPr="00E7715C" w:rsidRDefault="00095157" w:rsidP="00095157">
      <w:pPr>
        <w:pStyle w:val="ListParagraph"/>
        <w:numPr>
          <w:ilvl w:val="2"/>
          <w:numId w:val="1"/>
        </w:numPr>
        <w:rPr>
          <w:highlight w:val="green"/>
        </w:rPr>
      </w:pPr>
      <w:r w:rsidRPr="00E7715C">
        <w:rPr>
          <w:highlight w:val="green"/>
        </w:rPr>
        <w:t>CID 351</w:t>
      </w:r>
      <w:r w:rsidR="00577335" w:rsidRPr="00E7715C">
        <w:rPr>
          <w:highlight w:val="green"/>
        </w:rPr>
        <w:t xml:space="preserve"> (MAC)</w:t>
      </w:r>
    </w:p>
    <w:p w14:paraId="3C83A16D" w14:textId="20C0EB82" w:rsidR="00E7715C" w:rsidRDefault="00E7715C" w:rsidP="007D0E30">
      <w:pPr>
        <w:pStyle w:val="ListParagraph"/>
        <w:numPr>
          <w:ilvl w:val="3"/>
          <w:numId w:val="1"/>
        </w:numPr>
      </w:pPr>
      <w:r>
        <w:t>Review Comment</w:t>
      </w:r>
      <w:r w:rsidR="00095157">
        <w:t xml:space="preserve"> </w:t>
      </w:r>
    </w:p>
    <w:p w14:paraId="0375F86E" w14:textId="2D5BF99C" w:rsidR="00095157" w:rsidRDefault="00095157" w:rsidP="007D0E30">
      <w:pPr>
        <w:pStyle w:val="ListParagraph"/>
        <w:numPr>
          <w:ilvl w:val="3"/>
          <w:numId w:val="1"/>
        </w:numPr>
      </w:pPr>
      <w:r>
        <w:t xml:space="preserve">Q: Do we need to replace </w:t>
      </w:r>
      <w:r w:rsidR="00D61EAE">
        <w:t>this</w:t>
      </w:r>
      <w:r>
        <w:t xml:space="preserve"> reference with something else?</w:t>
      </w:r>
    </w:p>
    <w:p w14:paraId="7C5F20C0" w14:textId="6E03E527" w:rsidR="00095157" w:rsidRDefault="00095157" w:rsidP="00E7715C">
      <w:pPr>
        <w:pStyle w:val="ListParagraph"/>
        <w:numPr>
          <w:ilvl w:val="4"/>
          <w:numId w:val="1"/>
        </w:numPr>
      </w:pPr>
      <w:r>
        <w:t xml:space="preserve"> A: Ideally, we should, but I’ve been unable to find one.</w:t>
      </w:r>
    </w:p>
    <w:p w14:paraId="267AF152" w14:textId="347460D2" w:rsidR="007D0E30" w:rsidRDefault="007D0E30" w:rsidP="007D0E30">
      <w:pPr>
        <w:pStyle w:val="ListParagraph"/>
        <w:numPr>
          <w:ilvl w:val="3"/>
          <w:numId w:val="1"/>
        </w:numPr>
      </w:pPr>
      <w:r>
        <w:t xml:space="preserve"> Chair: RFC 8820 describes acceptable URI schemes. It might be worth looking at it.</w:t>
      </w:r>
    </w:p>
    <w:p w14:paraId="68464E2A" w14:textId="29973B28" w:rsidR="007D0E30" w:rsidRDefault="00485A70" w:rsidP="00866008">
      <w:pPr>
        <w:pStyle w:val="ListParagraph"/>
        <w:numPr>
          <w:ilvl w:val="3"/>
          <w:numId w:val="1"/>
        </w:numPr>
      </w:pPr>
      <w:r>
        <w:t xml:space="preserve">C: I found the document for you. See: </w:t>
      </w:r>
      <w:hyperlink r:id="rId15" w:history="1">
        <w:r w:rsidRPr="00324CD6">
          <w:rPr>
            <w:rStyle w:val="Hyperlink"/>
          </w:rPr>
          <w:t>https://datatracker.ietf.org/doc/html/draft-ietf-geopriv-dhcp-lbyr-uri-option-12</w:t>
        </w:r>
      </w:hyperlink>
      <w:r>
        <w:t>, section 3.3</w:t>
      </w:r>
      <w:r w:rsidR="00866008">
        <w:t>.</w:t>
      </w:r>
    </w:p>
    <w:p w14:paraId="29C5329E" w14:textId="33F49D75" w:rsidR="00866008" w:rsidRDefault="00866008" w:rsidP="00866008">
      <w:pPr>
        <w:pStyle w:val="ListParagraph"/>
        <w:numPr>
          <w:ilvl w:val="3"/>
          <w:numId w:val="1"/>
        </w:numPr>
      </w:pPr>
      <w:r>
        <w:t>C: We need to determine if this ever became an RFC, but we can check offline.</w:t>
      </w:r>
    </w:p>
    <w:p w14:paraId="4A495D8E" w14:textId="620DB901" w:rsidR="00847DED" w:rsidRDefault="00847DED" w:rsidP="00866008">
      <w:pPr>
        <w:pStyle w:val="ListParagraph"/>
        <w:numPr>
          <w:ilvl w:val="3"/>
          <w:numId w:val="1"/>
        </w:numPr>
      </w:pPr>
      <w:r>
        <w:t>C: I would now to be happy to change this to a note.</w:t>
      </w:r>
    </w:p>
    <w:p w14:paraId="437F4C48" w14:textId="25656C36" w:rsidR="00847DED" w:rsidRDefault="00847DED" w:rsidP="00847DED">
      <w:pPr>
        <w:pStyle w:val="ListParagraph"/>
        <w:numPr>
          <w:ilvl w:val="3"/>
          <w:numId w:val="1"/>
        </w:numPr>
      </w:pPr>
      <w:r>
        <w:t xml:space="preserve">Proposed </w:t>
      </w:r>
      <w:r w:rsidR="003A689E">
        <w:t xml:space="preserve">Resolution: </w:t>
      </w:r>
      <w:r w:rsidR="000029DC">
        <w:t xml:space="preserve">Revised; </w:t>
      </w:r>
      <w:r w:rsidR="003A689E">
        <w:t>Change the para at the referenced location to:</w:t>
      </w:r>
      <w:r w:rsidR="003A689E">
        <w:br/>
        <w:t>NOTE—Due to security concerns, there are some URI schemes that ought to be cautiously processed when received by a STA. For example, URIs using the scheme names “data:” and “http:” might direct applications (e.g., a browser) on the STA to Internet pages that contain active scripts. Therefore, URIs received via this ANQP procedure ought not be processed in a general manner, as these scripts might be inadvertently activated.</w:t>
      </w:r>
    </w:p>
    <w:p w14:paraId="6C734B4A" w14:textId="5DDE804F" w:rsidR="003A689E" w:rsidRDefault="00B52D92" w:rsidP="00847DED">
      <w:pPr>
        <w:pStyle w:val="ListParagraph"/>
        <w:numPr>
          <w:ilvl w:val="3"/>
          <w:numId w:val="1"/>
        </w:numPr>
      </w:pPr>
      <w:r>
        <w:t>Mark Ready for Motion</w:t>
      </w:r>
    </w:p>
    <w:p w14:paraId="4B99DB94" w14:textId="77777777" w:rsidR="00AA69C0" w:rsidRPr="002B203D" w:rsidRDefault="00AA69C0" w:rsidP="00AA69C0">
      <w:pPr>
        <w:pStyle w:val="ListParagraph"/>
        <w:numPr>
          <w:ilvl w:val="1"/>
          <w:numId w:val="1"/>
        </w:numPr>
        <w:rPr>
          <w:b/>
          <w:bCs/>
        </w:rPr>
      </w:pPr>
      <w:r w:rsidRPr="002B203D">
        <w:rPr>
          <w:b/>
          <w:bCs/>
        </w:rPr>
        <w:lastRenderedPageBreak/>
        <w:t>Discussion on 2022 Adhoc meetings</w:t>
      </w:r>
    </w:p>
    <w:p w14:paraId="62B6DE3D" w14:textId="56255C8F" w:rsidR="0098131C" w:rsidRDefault="00513BBF" w:rsidP="00B52D92">
      <w:pPr>
        <w:pStyle w:val="ListParagraph"/>
        <w:numPr>
          <w:ilvl w:val="2"/>
          <w:numId w:val="1"/>
        </w:numPr>
      </w:pPr>
      <w:r>
        <w:t xml:space="preserve">C: I think the group should start to consider ad-hoc </w:t>
      </w:r>
      <w:r w:rsidR="00B52D92">
        <w:t>face-to-face</w:t>
      </w:r>
      <w:r>
        <w:t xml:space="preserve"> meetings. Having such a meeting would not only help REVme to progress </w:t>
      </w:r>
      <w:r w:rsidR="00B52D92">
        <w:t>its</w:t>
      </w:r>
      <w:r>
        <w:t xml:space="preserve"> work, but also to encourage some IEEE 802.11 members to consider other face to face meetings.</w:t>
      </w:r>
    </w:p>
    <w:p w14:paraId="29827EC9" w14:textId="009DA861" w:rsidR="00513BBF" w:rsidRDefault="00513BBF" w:rsidP="00B52D92">
      <w:pPr>
        <w:pStyle w:val="ListParagraph"/>
        <w:numPr>
          <w:ilvl w:val="2"/>
          <w:numId w:val="1"/>
        </w:numPr>
      </w:pPr>
      <w:r>
        <w:t>C: I would find it difficult to travel at the moment and so I hope that there will be remote support.</w:t>
      </w:r>
    </w:p>
    <w:p w14:paraId="3B514EE8" w14:textId="1C9B3ECB" w:rsidR="00513BBF" w:rsidRDefault="00513BBF" w:rsidP="00377545">
      <w:pPr>
        <w:pStyle w:val="ListParagraph"/>
        <w:numPr>
          <w:ilvl w:val="2"/>
          <w:numId w:val="1"/>
        </w:numPr>
      </w:pPr>
      <w:r>
        <w:t>C: At the moment, I cannot host meetings or travel.</w:t>
      </w:r>
    </w:p>
    <w:p w14:paraId="0AC4AE24" w14:textId="5D7B78E3" w:rsidR="00513BBF" w:rsidRDefault="00513BBF" w:rsidP="00377545">
      <w:pPr>
        <w:pStyle w:val="ListParagraph"/>
        <w:numPr>
          <w:ilvl w:val="2"/>
          <w:numId w:val="1"/>
        </w:numPr>
      </w:pPr>
      <w:r>
        <w:t xml:space="preserve">C: I would like to encourage these </w:t>
      </w:r>
      <w:r w:rsidR="00377545">
        <w:t>face-to-face</w:t>
      </w:r>
      <w:r>
        <w:t xml:space="preserve"> meetings. I think this is the time to move forward.</w:t>
      </w:r>
    </w:p>
    <w:p w14:paraId="0C71BE9E" w14:textId="5BBBC09B" w:rsidR="00513BBF" w:rsidRDefault="00513BBF" w:rsidP="00377545">
      <w:pPr>
        <w:pStyle w:val="ListParagraph"/>
        <w:numPr>
          <w:ilvl w:val="2"/>
          <w:numId w:val="1"/>
        </w:numPr>
      </w:pPr>
      <w:r>
        <w:t>C: The questions is when and whether a location can be found or not.</w:t>
      </w:r>
      <w:r w:rsidR="00744CBF">
        <w:t xml:space="preserve"> Perhaps around March 2022 this may be easier.</w:t>
      </w:r>
    </w:p>
    <w:p w14:paraId="3C1EF338" w14:textId="7B0AF0CC" w:rsidR="00744CBF" w:rsidRDefault="00744CBF" w:rsidP="00377545">
      <w:pPr>
        <w:pStyle w:val="ListParagraph"/>
        <w:numPr>
          <w:ilvl w:val="2"/>
          <w:numId w:val="1"/>
        </w:numPr>
      </w:pPr>
      <w:r>
        <w:t>C: Perhaps this discussion should be postponed until the new year, when conditions may be easier for several companies, especially about making decisions about holding such meetings.</w:t>
      </w:r>
    </w:p>
    <w:p w14:paraId="6DC4C289" w14:textId="020E5F53" w:rsidR="00744CBF" w:rsidRDefault="00744CBF" w:rsidP="00377545">
      <w:pPr>
        <w:pStyle w:val="ListParagraph"/>
        <w:numPr>
          <w:ilvl w:val="2"/>
          <w:numId w:val="1"/>
        </w:numPr>
      </w:pPr>
      <w:r>
        <w:t>Chair: There would be no meetings before January, so let’s wait until then.</w:t>
      </w:r>
    </w:p>
    <w:p w14:paraId="7C6B9DA2" w14:textId="27ADB52A" w:rsidR="00744CBF" w:rsidRDefault="00744CBF" w:rsidP="006A4665">
      <w:pPr>
        <w:pStyle w:val="ListParagraph"/>
        <w:numPr>
          <w:ilvl w:val="2"/>
          <w:numId w:val="1"/>
        </w:numPr>
      </w:pPr>
      <w:r>
        <w:t>802.11 chair: The IEEE offices in Piscataway, New Jersey would work well. Their policies are also good for attendees.</w:t>
      </w:r>
    </w:p>
    <w:p w14:paraId="715C046A" w14:textId="37B17F3D" w:rsidR="00744CBF" w:rsidRDefault="00744CBF" w:rsidP="006A4665">
      <w:pPr>
        <w:pStyle w:val="ListParagraph"/>
        <w:numPr>
          <w:ilvl w:val="2"/>
          <w:numId w:val="1"/>
        </w:numPr>
      </w:pPr>
      <w:r>
        <w:t xml:space="preserve">C: I acknowledge that the situation is changing rapidly and understand that at least 30 </w:t>
      </w:r>
      <w:r w:rsidR="006A4665">
        <w:t>days’ notice</w:t>
      </w:r>
      <w:r>
        <w:t xml:space="preserve"> is required. I also suggest that this would be in the new year.</w:t>
      </w:r>
    </w:p>
    <w:p w14:paraId="0D5514EC" w14:textId="58A2A3C6" w:rsidR="00744CBF" w:rsidRDefault="00744CBF" w:rsidP="006A4665">
      <w:pPr>
        <w:pStyle w:val="ListParagraph"/>
        <w:numPr>
          <w:ilvl w:val="2"/>
          <w:numId w:val="1"/>
        </w:numPr>
      </w:pPr>
      <w:r>
        <w:t xml:space="preserve">Chair: I’ve noted that comments are resolved more efficiently in a face to face meeting as opposed to </w:t>
      </w:r>
      <w:r w:rsidR="00F21D08">
        <w:t>a teleconference.</w:t>
      </w:r>
    </w:p>
    <w:p w14:paraId="5E8185DB" w14:textId="70CD0DE2" w:rsidR="00025C1E" w:rsidRDefault="00412DAC" w:rsidP="002B203D">
      <w:pPr>
        <w:pStyle w:val="ListParagraph"/>
        <w:numPr>
          <w:ilvl w:val="1"/>
          <w:numId w:val="1"/>
        </w:numPr>
        <w:rPr>
          <w:b/>
          <w:bCs/>
        </w:rPr>
      </w:pPr>
      <w:r w:rsidRPr="00005846">
        <w:rPr>
          <w:b/>
          <w:bCs/>
        </w:rPr>
        <w:t>Adjourn</w:t>
      </w:r>
      <w:r w:rsidR="00005846">
        <w:rPr>
          <w:b/>
          <w:bCs/>
        </w:rPr>
        <w:t xml:space="preserve"> </w:t>
      </w:r>
      <w:r w:rsidR="00721DE3">
        <w:rPr>
          <w:b/>
          <w:bCs/>
        </w:rPr>
        <w:t>–</w:t>
      </w:r>
      <w:r w:rsidR="00005846">
        <w:rPr>
          <w:b/>
          <w:bCs/>
        </w:rPr>
        <w:t xml:space="preserve"> </w:t>
      </w:r>
      <w:r w:rsidR="00721DE3">
        <w:rPr>
          <w:b/>
          <w:bCs/>
        </w:rPr>
        <w:t xml:space="preserve">at </w:t>
      </w:r>
      <w:r w:rsidR="00744CBF">
        <w:rPr>
          <w:b/>
          <w:bCs/>
        </w:rPr>
        <w:t>12:00</w:t>
      </w:r>
      <w:r w:rsidR="00721DE3">
        <w:rPr>
          <w:b/>
          <w:bCs/>
        </w:rPr>
        <w:t xml:space="preserve"> ET</w:t>
      </w:r>
    </w:p>
    <w:p w14:paraId="059A8BEB" w14:textId="77777777" w:rsidR="00025C1E" w:rsidRDefault="00025C1E">
      <w:pPr>
        <w:rPr>
          <w:b/>
          <w:bCs/>
        </w:rPr>
      </w:pPr>
      <w:r>
        <w:rPr>
          <w:b/>
          <w:bCs/>
        </w:rPr>
        <w:br w:type="page"/>
      </w:r>
    </w:p>
    <w:p w14:paraId="14F670BE" w14:textId="77777777" w:rsidR="00025C1E" w:rsidRPr="001D0298" w:rsidRDefault="00025C1E" w:rsidP="00025C1E">
      <w:pPr>
        <w:numPr>
          <w:ilvl w:val="0"/>
          <w:numId w:val="1"/>
        </w:numPr>
        <w:rPr>
          <w:b/>
          <w:bCs/>
          <w:szCs w:val="22"/>
        </w:rPr>
      </w:pPr>
      <w:r w:rsidRPr="001D0298">
        <w:rPr>
          <w:b/>
          <w:bCs/>
          <w:szCs w:val="22"/>
        </w:rPr>
        <w:lastRenderedPageBreak/>
        <w:t>TGme (REVme) Telecon – 2021 November 22 Monday 10-12pm ET.</w:t>
      </w:r>
    </w:p>
    <w:p w14:paraId="4D4FEF9B" w14:textId="2825BEF3" w:rsidR="00025C1E" w:rsidRDefault="00025C1E" w:rsidP="00025C1E">
      <w:pPr>
        <w:pStyle w:val="ListParagraph"/>
        <w:numPr>
          <w:ilvl w:val="1"/>
          <w:numId w:val="1"/>
        </w:numPr>
        <w:rPr>
          <w:szCs w:val="22"/>
        </w:rPr>
      </w:pPr>
      <w:r w:rsidRPr="001D0298">
        <w:rPr>
          <w:b/>
          <w:bCs/>
          <w:szCs w:val="22"/>
        </w:rPr>
        <w:t>Called to order</w:t>
      </w:r>
      <w:r w:rsidRPr="001D0298">
        <w:rPr>
          <w:szCs w:val="22"/>
        </w:rPr>
        <w:t xml:space="preserve"> 10:0</w:t>
      </w:r>
      <w:r w:rsidR="00DB6425" w:rsidRPr="001D0298">
        <w:rPr>
          <w:szCs w:val="22"/>
        </w:rPr>
        <w:t>3</w:t>
      </w:r>
      <w:r w:rsidRPr="001D0298">
        <w:rPr>
          <w:szCs w:val="22"/>
        </w:rPr>
        <w:t>am ET by the TG Chair, Michael MONTEMURRO (Huawei).</w:t>
      </w:r>
    </w:p>
    <w:p w14:paraId="6F0E888E" w14:textId="77777777" w:rsidR="00A07791" w:rsidRDefault="00A07791" w:rsidP="00A07791">
      <w:pPr>
        <w:pStyle w:val="ListParagraph"/>
        <w:numPr>
          <w:ilvl w:val="2"/>
          <w:numId w:val="1"/>
        </w:numPr>
      </w:pPr>
      <w:r>
        <w:t>IMAT Reported attendance</w:t>
      </w:r>
    </w:p>
    <w:tbl>
      <w:tblPr>
        <w:tblW w:w="7470" w:type="dxa"/>
        <w:tblInd w:w="1620" w:type="dxa"/>
        <w:tblLook w:val="04A0" w:firstRow="1" w:lastRow="0" w:firstColumn="1" w:lastColumn="0" w:noHBand="0" w:noVBand="1"/>
      </w:tblPr>
      <w:tblGrid>
        <w:gridCol w:w="540"/>
        <w:gridCol w:w="3150"/>
        <w:gridCol w:w="3780"/>
      </w:tblGrid>
      <w:tr w:rsidR="00A07791" w:rsidRPr="00466202" w14:paraId="48CF96B9" w14:textId="77777777" w:rsidTr="00E13015">
        <w:trPr>
          <w:trHeight w:val="300"/>
        </w:trPr>
        <w:tc>
          <w:tcPr>
            <w:tcW w:w="540" w:type="dxa"/>
            <w:tcBorders>
              <w:top w:val="nil"/>
              <w:left w:val="nil"/>
              <w:bottom w:val="nil"/>
              <w:right w:val="nil"/>
            </w:tcBorders>
          </w:tcPr>
          <w:p w14:paraId="1B999305" w14:textId="77777777" w:rsidR="00A07791" w:rsidRPr="00466202" w:rsidRDefault="00A07791" w:rsidP="00E1301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DA9DBCA" w14:textId="77777777" w:rsidR="00A07791" w:rsidRPr="00466202" w:rsidRDefault="00A07791" w:rsidP="00E1301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2861BE55" w14:textId="77777777" w:rsidR="00A07791" w:rsidRPr="00466202" w:rsidRDefault="00A07791" w:rsidP="00E13015">
            <w:pPr>
              <w:rPr>
                <w:rFonts w:ascii="Calibri" w:hAnsi="Calibri" w:cs="Calibri"/>
                <w:color w:val="000000"/>
                <w:szCs w:val="22"/>
                <w:lang w:val="en-US"/>
              </w:rPr>
            </w:pPr>
            <w:r>
              <w:rPr>
                <w:rFonts w:ascii="Calibri" w:hAnsi="Calibri" w:cs="Calibri"/>
                <w:color w:val="000000"/>
                <w:szCs w:val="22"/>
              </w:rPr>
              <w:t>Affiliation</w:t>
            </w:r>
          </w:p>
        </w:tc>
      </w:tr>
      <w:tr w:rsidR="009B269E" w:rsidRPr="00466202" w14:paraId="3A9DFB66" w14:textId="77777777" w:rsidTr="00E13015">
        <w:trPr>
          <w:trHeight w:val="300"/>
        </w:trPr>
        <w:tc>
          <w:tcPr>
            <w:tcW w:w="540" w:type="dxa"/>
            <w:tcBorders>
              <w:top w:val="nil"/>
              <w:left w:val="nil"/>
              <w:bottom w:val="nil"/>
              <w:right w:val="nil"/>
            </w:tcBorders>
          </w:tcPr>
          <w:p w14:paraId="5ED61ADC"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56D15A17" w14:textId="18CE931E" w:rsidR="009B269E" w:rsidRPr="00466202" w:rsidRDefault="009B269E" w:rsidP="009B269E">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3879FAF9" w14:textId="28EEB8FF" w:rsidR="009B269E" w:rsidRPr="00466202" w:rsidRDefault="009B269E" w:rsidP="009B269E">
            <w:pPr>
              <w:rPr>
                <w:rFonts w:ascii="Calibri" w:hAnsi="Calibri" w:cs="Calibri"/>
                <w:color w:val="000000"/>
                <w:szCs w:val="22"/>
                <w:lang w:val="en-US"/>
              </w:rPr>
            </w:pPr>
            <w:r>
              <w:rPr>
                <w:rFonts w:ascii="Calibri" w:hAnsi="Calibri" w:cs="Calibri"/>
                <w:color w:val="000000"/>
                <w:szCs w:val="22"/>
              </w:rPr>
              <w:t>Huawei Technologies Co., Ltd</w:t>
            </w:r>
          </w:p>
        </w:tc>
      </w:tr>
      <w:tr w:rsidR="009B269E" w:rsidRPr="00466202" w14:paraId="0BC7C452" w14:textId="77777777" w:rsidTr="00E13015">
        <w:trPr>
          <w:trHeight w:val="300"/>
        </w:trPr>
        <w:tc>
          <w:tcPr>
            <w:tcW w:w="540" w:type="dxa"/>
            <w:tcBorders>
              <w:top w:val="nil"/>
              <w:left w:val="nil"/>
              <w:bottom w:val="nil"/>
              <w:right w:val="nil"/>
            </w:tcBorders>
          </w:tcPr>
          <w:p w14:paraId="59C242D5"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C8AC9DC" w14:textId="35F1546E" w:rsidR="009B269E" w:rsidRPr="00466202" w:rsidRDefault="009B269E" w:rsidP="009B269E">
            <w:pPr>
              <w:rPr>
                <w:rFonts w:ascii="Calibri" w:hAnsi="Calibri" w:cs="Calibri"/>
                <w:color w:val="000000"/>
                <w:szCs w:val="22"/>
                <w:lang w:val="en-US"/>
              </w:rPr>
            </w:pPr>
            <w:r>
              <w:rPr>
                <w:rFonts w:ascii="Calibri" w:hAnsi="Calibri" w:cs="Calibri"/>
                <w:color w:val="000000"/>
                <w:szCs w:val="22"/>
              </w:rPr>
              <w:t>Au, Oscar</w:t>
            </w:r>
          </w:p>
        </w:tc>
        <w:tc>
          <w:tcPr>
            <w:tcW w:w="3780" w:type="dxa"/>
            <w:tcBorders>
              <w:top w:val="nil"/>
              <w:left w:val="nil"/>
              <w:bottom w:val="nil"/>
              <w:right w:val="nil"/>
            </w:tcBorders>
            <w:shd w:val="clear" w:color="auto" w:fill="auto"/>
            <w:noWrap/>
            <w:vAlign w:val="bottom"/>
          </w:tcPr>
          <w:p w14:paraId="436EC6A7" w14:textId="0043E6E9" w:rsidR="009B269E" w:rsidRPr="00466202" w:rsidRDefault="009B269E" w:rsidP="009B269E">
            <w:pPr>
              <w:rPr>
                <w:rFonts w:ascii="Calibri" w:hAnsi="Calibri" w:cs="Calibri"/>
                <w:color w:val="000000"/>
                <w:szCs w:val="22"/>
                <w:lang w:val="en-US"/>
              </w:rPr>
            </w:pPr>
            <w:r>
              <w:rPr>
                <w:rFonts w:ascii="Calibri" w:hAnsi="Calibri" w:cs="Calibri"/>
                <w:color w:val="000000"/>
                <w:szCs w:val="22"/>
              </w:rPr>
              <w:t>Origin Wireless</w:t>
            </w:r>
          </w:p>
        </w:tc>
      </w:tr>
      <w:tr w:rsidR="009B269E" w:rsidRPr="00466202" w14:paraId="5E57CAA5" w14:textId="77777777" w:rsidTr="00E13015">
        <w:trPr>
          <w:trHeight w:val="300"/>
        </w:trPr>
        <w:tc>
          <w:tcPr>
            <w:tcW w:w="540" w:type="dxa"/>
            <w:tcBorders>
              <w:top w:val="nil"/>
              <w:left w:val="nil"/>
              <w:bottom w:val="nil"/>
              <w:right w:val="nil"/>
            </w:tcBorders>
          </w:tcPr>
          <w:p w14:paraId="09C3347E"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20C169D1" w14:textId="79ADD870" w:rsidR="009B269E" w:rsidRPr="00466202" w:rsidRDefault="009B269E" w:rsidP="009B269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37053890" w14:textId="67DE5CA5" w:rsidR="009B269E" w:rsidRPr="00466202" w:rsidRDefault="009B269E" w:rsidP="009B269E">
            <w:pPr>
              <w:rPr>
                <w:rFonts w:ascii="Calibri" w:hAnsi="Calibri" w:cs="Calibri"/>
                <w:color w:val="000000"/>
                <w:szCs w:val="22"/>
                <w:lang w:val="en-US"/>
              </w:rPr>
            </w:pPr>
            <w:r>
              <w:rPr>
                <w:rFonts w:ascii="Calibri" w:hAnsi="Calibri" w:cs="Calibri"/>
                <w:color w:val="000000"/>
                <w:szCs w:val="22"/>
              </w:rPr>
              <w:t>Broadcom Corporation</w:t>
            </w:r>
          </w:p>
        </w:tc>
      </w:tr>
      <w:tr w:rsidR="009B269E" w:rsidRPr="00466202" w14:paraId="04C93FAE" w14:textId="77777777" w:rsidTr="00E13015">
        <w:trPr>
          <w:trHeight w:val="300"/>
        </w:trPr>
        <w:tc>
          <w:tcPr>
            <w:tcW w:w="540" w:type="dxa"/>
            <w:tcBorders>
              <w:top w:val="nil"/>
              <w:left w:val="nil"/>
              <w:bottom w:val="nil"/>
              <w:right w:val="nil"/>
            </w:tcBorders>
          </w:tcPr>
          <w:p w14:paraId="69061014"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28A3BDF0" w14:textId="6BCE57A8" w:rsidR="009B269E" w:rsidRPr="00466202" w:rsidRDefault="009B269E" w:rsidP="009B269E">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2CBA5E88" w14:textId="03787EA9" w:rsidR="009B269E" w:rsidRPr="00466202" w:rsidRDefault="009B269E" w:rsidP="009B269E">
            <w:pPr>
              <w:rPr>
                <w:rFonts w:ascii="Calibri" w:hAnsi="Calibri" w:cs="Calibri"/>
                <w:color w:val="000000"/>
                <w:szCs w:val="22"/>
                <w:lang w:val="en-US"/>
              </w:rPr>
            </w:pPr>
            <w:r>
              <w:rPr>
                <w:rFonts w:ascii="Calibri" w:hAnsi="Calibri" w:cs="Calibri"/>
                <w:color w:val="000000"/>
                <w:szCs w:val="22"/>
              </w:rPr>
              <w:t>Realtek Semiconductor Corp.</w:t>
            </w:r>
          </w:p>
        </w:tc>
      </w:tr>
      <w:tr w:rsidR="009B269E" w:rsidRPr="00466202" w14:paraId="24C426D3" w14:textId="77777777" w:rsidTr="00E13015">
        <w:trPr>
          <w:trHeight w:val="300"/>
        </w:trPr>
        <w:tc>
          <w:tcPr>
            <w:tcW w:w="540" w:type="dxa"/>
            <w:tcBorders>
              <w:top w:val="nil"/>
              <w:left w:val="nil"/>
              <w:bottom w:val="nil"/>
              <w:right w:val="nil"/>
            </w:tcBorders>
          </w:tcPr>
          <w:p w14:paraId="379CB97F"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2851B53" w14:textId="4ADA1755" w:rsidR="009B269E" w:rsidRPr="00466202" w:rsidRDefault="009B269E" w:rsidP="009B269E">
            <w:pPr>
              <w:rPr>
                <w:rFonts w:ascii="Calibri" w:hAnsi="Calibri" w:cs="Calibri"/>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1775FEFE" w14:textId="338133E7" w:rsidR="009B269E" w:rsidRPr="00466202" w:rsidRDefault="009B269E" w:rsidP="009B269E">
            <w:pPr>
              <w:rPr>
                <w:rFonts w:ascii="Calibri" w:hAnsi="Calibri" w:cs="Calibri"/>
                <w:color w:val="000000"/>
                <w:szCs w:val="22"/>
                <w:lang w:val="en-US"/>
              </w:rPr>
            </w:pPr>
            <w:r>
              <w:rPr>
                <w:rFonts w:ascii="Calibri" w:hAnsi="Calibri" w:cs="Calibri"/>
                <w:color w:val="000000"/>
                <w:szCs w:val="22"/>
              </w:rPr>
              <w:t>Morse Micro</w:t>
            </w:r>
          </w:p>
        </w:tc>
      </w:tr>
      <w:tr w:rsidR="009B269E" w:rsidRPr="00466202" w14:paraId="2812EF9F" w14:textId="77777777" w:rsidTr="00E13015">
        <w:trPr>
          <w:trHeight w:val="300"/>
        </w:trPr>
        <w:tc>
          <w:tcPr>
            <w:tcW w:w="540" w:type="dxa"/>
            <w:tcBorders>
              <w:top w:val="nil"/>
              <w:left w:val="nil"/>
              <w:bottom w:val="nil"/>
              <w:right w:val="nil"/>
            </w:tcBorders>
          </w:tcPr>
          <w:p w14:paraId="14122A3F"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17EB7234" w14:textId="63A672A0" w:rsidR="009B269E" w:rsidRPr="00466202" w:rsidRDefault="009B269E" w:rsidP="009B269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3E88FB06" w14:textId="204495CC" w:rsidR="009B269E" w:rsidRPr="00466202" w:rsidRDefault="009B269E" w:rsidP="009B269E">
            <w:pPr>
              <w:rPr>
                <w:rFonts w:ascii="Calibri" w:hAnsi="Calibri" w:cs="Calibri"/>
                <w:color w:val="000000"/>
                <w:szCs w:val="22"/>
                <w:lang w:val="en-US"/>
              </w:rPr>
            </w:pPr>
            <w:r>
              <w:rPr>
                <w:rFonts w:ascii="Calibri" w:hAnsi="Calibri" w:cs="Calibri"/>
                <w:color w:val="000000"/>
                <w:szCs w:val="22"/>
              </w:rPr>
              <w:t>Ruckus/CommScope</w:t>
            </w:r>
          </w:p>
        </w:tc>
      </w:tr>
      <w:tr w:rsidR="009B269E" w:rsidRPr="00466202" w14:paraId="061E0F9B" w14:textId="77777777" w:rsidTr="00E13015">
        <w:trPr>
          <w:trHeight w:val="300"/>
        </w:trPr>
        <w:tc>
          <w:tcPr>
            <w:tcW w:w="540" w:type="dxa"/>
            <w:tcBorders>
              <w:top w:val="nil"/>
              <w:left w:val="nil"/>
              <w:bottom w:val="nil"/>
              <w:right w:val="nil"/>
            </w:tcBorders>
          </w:tcPr>
          <w:p w14:paraId="797F6373"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271737ED" w14:textId="0A6EC919" w:rsidR="009B269E" w:rsidRPr="00466202" w:rsidRDefault="009B269E" w:rsidP="009B269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40C95065" w14:textId="524EDE4A" w:rsidR="009B269E" w:rsidRPr="00466202" w:rsidRDefault="009B269E" w:rsidP="009B269E">
            <w:pPr>
              <w:rPr>
                <w:rFonts w:ascii="Calibri" w:hAnsi="Calibri" w:cs="Calibri"/>
                <w:color w:val="000000"/>
                <w:szCs w:val="22"/>
                <w:lang w:val="en-US"/>
              </w:rPr>
            </w:pPr>
            <w:r>
              <w:rPr>
                <w:rFonts w:ascii="Calibri" w:hAnsi="Calibri" w:cs="Calibri"/>
                <w:color w:val="000000"/>
                <w:szCs w:val="22"/>
              </w:rPr>
              <w:t>Qualcomm Incorporated</w:t>
            </w:r>
          </w:p>
        </w:tc>
      </w:tr>
      <w:tr w:rsidR="009B269E" w:rsidRPr="00466202" w14:paraId="5AA9BFEE" w14:textId="77777777" w:rsidTr="00E13015">
        <w:trPr>
          <w:trHeight w:val="300"/>
        </w:trPr>
        <w:tc>
          <w:tcPr>
            <w:tcW w:w="540" w:type="dxa"/>
            <w:tcBorders>
              <w:top w:val="nil"/>
              <w:left w:val="nil"/>
              <w:bottom w:val="nil"/>
              <w:right w:val="nil"/>
            </w:tcBorders>
          </w:tcPr>
          <w:p w14:paraId="4A4969C7"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D6BC12B" w14:textId="7B9DB0C4" w:rsidR="009B269E" w:rsidRPr="00466202" w:rsidRDefault="009B269E" w:rsidP="009B269E">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29DE9292" w14:textId="0AB698D9" w:rsidR="009B269E" w:rsidRPr="00466202" w:rsidRDefault="009B269E" w:rsidP="009B269E">
            <w:pPr>
              <w:rPr>
                <w:rFonts w:ascii="Calibri" w:hAnsi="Calibri" w:cs="Calibri"/>
                <w:color w:val="000000"/>
                <w:szCs w:val="22"/>
                <w:lang w:val="en-US"/>
              </w:rPr>
            </w:pPr>
            <w:r>
              <w:rPr>
                <w:rFonts w:ascii="Calibri" w:hAnsi="Calibri" w:cs="Calibri"/>
                <w:color w:val="000000"/>
                <w:szCs w:val="22"/>
              </w:rPr>
              <w:t>InterDigital, Inc.</w:t>
            </w:r>
          </w:p>
        </w:tc>
      </w:tr>
      <w:tr w:rsidR="009B269E" w:rsidRPr="00466202" w14:paraId="624D0B09" w14:textId="77777777" w:rsidTr="00E13015">
        <w:trPr>
          <w:trHeight w:val="300"/>
        </w:trPr>
        <w:tc>
          <w:tcPr>
            <w:tcW w:w="540" w:type="dxa"/>
            <w:tcBorders>
              <w:top w:val="nil"/>
              <w:left w:val="nil"/>
              <w:bottom w:val="nil"/>
              <w:right w:val="nil"/>
            </w:tcBorders>
          </w:tcPr>
          <w:p w14:paraId="3D3505F2"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631F1C0" w14:textId="51C448DA" w:rsidR="009B269E" w:rsidRPr="00466202" w:rsidRDefault="009B269E" w:rsidP="009B269E">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35142E9D" w14:textId="1129BD7A" w:rsidR="009B269E" w:rsidRPr="00466202" w:rsidRDefault="009B269E" w:rsidP="009B269E">
            <w:pPr>
              <w:rPr>
                <w:rFonts w:ascii="Calibri" w:hAnsi="Calibri" w:cs="Calibri"/>
                <w:color w:val="000000"/>
                <w:szCs w:val="22"/>
                <w:lang w:val="en-US"/>
              </w:rPr>
            </w:pPr>
            <w:r>
              <w:rPr>
                <w:rFonts w:ascii="Calibri" w:hAnsi="Calibri" w:cs="Calibri"/>
                <w:color w:val="000000"/>
                <w:szCs w:val="22"/>
              </w:rPr>
              <w:t>Huawei Technologies Co., Ltd</w:t>
            </w:r>
          </w:p>
        </w:tc>
      </w:tr>
      <w:tr w:rsidR="009B269E" w:rsidRPr="00466202" w14:paraId="1A332F46" w14:textId="77777777" w:rsidTr="00E13015">
        <w:trPr>
          <w:trHeight w:val="300"/>
        </w:trPr>
        <w:tc>
          <w:tcPr>
            <w:tcW w:w="540" w:type="dxa"/>
            <w:tcBorders>
              <w:top w:val="nil"/>
              <w:left w:val="nil"/>
              <w:bottom w:val="nil"/>
              <w:right w:val="nil"/>
            </w:tcBorders>
          </w:tcPr>
          <w:p w14:paraId="40AD357B"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4FE98806" w14:textId="5F894EEA" w:rsidR="009B269E" w:rsidRPr="00466202" w:rsidRDefault="009B269E" w:rsidP="009B269E">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4D142DF0" w14:textId="2BF4D3A9" w:rsidR="009B269E" w:rsidRPr="00466202" w:rsidRDefault="009B269E" w:rsidP="009B269E">
            <w:pPr>
              <w:rPr>
                <w:rFonts w:ascii="Calibri" w:hAnsi="Calibri" w:cs="Calibri"/>
                <w:color w:val="000000"/>
                <w:szCs w:val="22"/>
                <w:lang w:val="en-US"/>
              </w:rPr>
            </w:pPr>
            <w:r>
              <w:rPr>
                <w:rFonts w:ascii="Calibri" w:hAnsi="Calibri" w:cs="Calibri"/>
                <w:color w:val="000000"/>
                <w:szCs w:val="22"/>
              </w:rPr>
              <w:t>Hewlett Packard Enterprise</w:t>
            </w:r>
          </w:p>
        </w:tc>
      </w:tr>
      <w:tr w:rsidR="009B269E" w:rsidRPr="00466202" w14:paraId="565D533E" w14:textId="77777777" w:rsidTr="00E13015">
        <w:trPr>
          <w:trHeight w:val="300"/>
        </w:trPr>
        <w:tc>
          <w:tcPr>
            <w:tcW w:w="540" w:type="dxa"/>
            <w:tcBorders>
              <w:top w:val="nil"/>
              <w:left w:val="nil"/>
              <w:bottom w:val="nil"/>
              <w:right w:val="nil"/>
            </w:tcBorders>
          </w:tcPr>
          <w:p w14:paraId="38A9572A"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5381ABB7" w14:textId="507AEC4C" w:rsidR="009B269E" w:rsidRPr="00466202" w:rsidRDefault="009B269E" w:rsidP="009B269E">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0A573EF" w14:textId="144019D8" w:rsidR="009B269E" w:rsidRPr="00466202" w:rsidRDefault="009B269E" w:rsidP="009B269E">
            <w:pPr>
              <w:rPr>
                <w:rFonts w:ascii="Calibri" w:hAnsi="Calibri" w:cs="Calibri"/>
                <w:color w:val="000000"/>
                <w:szCs w:val="22"/>
                <w:lang w:val="en-US"/>
              </w:rPr>
            </w:pPr>
            <w:r>
              <w:rPr>
                <w:rFonts w:ascii="Calibri" w:hAnsi="Calibri" w:cs="Calibri"/>
                <w:color w:val="000000"/>
                <w:szCs w:val="22"/>
              </w:rPr>
              <w:t>Intel Corporation</w:t>
            </w:r>
          </w:p>
        </w:tc>
      </w:tr>
      <w:tr w:rsidR="009B269E" w:rsidRPr="00466202" w14:paraId="3283F0AD" w14:textId="77777777" w:rsidTr="00E13015">
        <w:trPr>
          <w:trHeight w:val="300"/>
        </w:trPr>
        <w:tc>
          <w:tcPr>
            <w:tcW w:w="540" w:type="dxa"/>
            <w:tcBorders>
              <w:top w:val="nil"/>
              <w:left w:val="nil"/>
              <w:bottom w:val="nil"/>
              <w:right w:val="nil"/>
            </w:tcBorders>
          </w:tcPr>
          <w:p w14:paraId="554F4CEF"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5E475DBD" w14:textId="0C5A5285" w:rsidR="009B269E" w:rsidRPr="00466202" w:rsidRDefault="009B269E" w:rsidP="009B269E">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72E41198" w14:textId="5C4C28D5" w:rsidR="009B269E" w:rsidRPr="00466202" w:rsidRDefault="009B269E" w:rsidP="009B269E">
            <w:pPr>
              <w:rPr>
                <w:rFonts w:ascii="Calibri" w:hAnsi="Calibri" w:cs="Calibri"/>
                <w:color w:val="000000"/>
                <w:szCs w:val="22"/>
                <w:lang w:val="en-US"/>
              </w:rPr>
            </w:pPr>
            <w:r>
              <w:rPr>
                <w:rFonts w:ascii="Calibri" w:hAnsi="Calibri" w:cs="Calibri"/>
                <w:color w:val="000000"/>
                <w:szCs w:val="22"/>
              </w:rPr>
              <w:t>Samsung Cambridge Solution Centre</w:t>
            </w:r>
          </w:p>
        </w:tc>
      </w:tr>
      <w:tr w:rsidR="009B269E" w:rsidRPr="00466202" w14:paraId="10C88EA0" w14:textId="77777777" w:rsidTr="00E13015">
        <w:trPr>
          <w:trHeight w:val="300"/>
        </w:trPr>
        <w:tc>
          <w:tcPr>
            <w:tcW w:w="540" w:type="dxa"/>
            <w:tcBorders>
              <w:top w:val="nil"/>
              <w:left w:val="nil"/>
              <w:bottom w:val="nil"/>
              <w:right w:val="nil"/>
            </w:tcBorders>
          </w:tcPr>
          <w:p w14:paraId="0AB4EB73"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9B96302" w14:textId="70C758C1" w:rsidR="009B269E" w:rsidRPr="00466202" w:rsidRDefault="009B269E" w:rsidP="009B269E">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38182176" w14:textId="2AA4E97D" w:rsidR="009B269E" w:rsidRPr="00466202" w:rsidRDefault="009B269E" w:rsidP="009B269E">
            <w:pPr>
              <w:rPr>
                <w:rFonts w:ascii="Calibri" w:hAnsi="Calibri" w:cs="Calibri"/>
                <w:color w:val="000000"/>
                <w:szCs w:val="22"/>
                <w:lang w:val="en-US"/>
              </w:rPr>
            </w:pPr>
            <w:r>
              <w:rPr>
                <w:rFonts w:ascii="Calibri" w:hAnsi="Calibri" w:cs="Calibri"/>
                <w:color w:val="000000"/>
                <w:szCs w:val="22"/>
              </w:rPr>
              <w:t>Qualcomm Technologies, Inc.</w:t>
            </w:r>
          </w:p>
        </w:tc>
      </w:tr>
      <w:tr w:rsidR="009B269E" w:rsidRPr="00466202" w14:paraId="1FB96761" w14:textId="77777777" w:rsidTr="00E13015">
        <w:trPr>
          <w:trHeight w:val="300"/>
        </w:trPr>
        <w:tc>
          <w:tcPr>
            <w:tcW w:w="540" w:type="dxa"/>
            <w:tcBorders>
              <w:top w:val="nil"/>
              <w:left w:val="nil"/>
              <w:bottom w:val="nil"/>
              <w:right w:val="nil"/>
            </w:tcBorders>
          </w:tcPr>
          <w:p w14:paraId="79145308" w14:textId="77777777" w:rsidR="009B269E" w:rsidRPr="00466202" w:rsidRDefault="009B269E" w:rsidP="009B269E">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BC261FB" w14:textId="139E202D" w:rsidR="009B269E" w:rsidRPr="00466202" w:rsidRDefault="009B269E" w:rsidP="009B269E">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0B358845" w14:textId="344527EE" w:rsidR="009B269E" w:rsidRPr="00466202" w:rsidRDefault="009B269E" w:rsidP="009B269E">
            <w:pPr>
              <w:rPr>
                <w:rFonts w:ascii="Calibri" w:hAnsi="Calibri" w:cs="Calibri"/>
                <w:color w:val="000000"/>
                <w:szCs w:val="22"/>
                <w:lang w:val="en-US"/>
              </w:rPr>
            </w:pPr>
            <w:r>
              <w:rPr>
                <w:rFonts w:ascii="Calibri" w:hAnsi="Calibri" w:cs="Calibri"/>
                <w:color w:val="000000"/>
                <w:szCs w:val="22"/>
              </w:rPr>
              <w:t>SR Technologies</w:t>
            </w:r>
          </w:p>
        </w:tc>
      </w:tr>
    </w:tbl>
    <w:p w14:paraId="4B1B3D61" w14:textId="77777777" w:rsidR="00A07791" w:rsidRPr="00A07791" w:rsidRDefault="00A07791" w:rsidP="00A07791">
      <w:pPr>
        <w:rPr>
          <w:szCs w:val="22"/>
        </w:rPr>
      </w:pPr>
    </w:p>
    <w:p w14:paraId="0EA7EB32" w14:textId="77777777" w:rsidR="00025C1E" w:rsidRPr="001D0298" w:rsidRDefault="00025C1E" w:rsidP="00025C1E">
      <w:pPr>
        <w:pStyle w:val="ListParagraph"/>
        <w:numPr>
          <w:ilvl w:val="1"/>
          <w:numId w:val="1"/>
        </w:numPr>
        <w:rPr>
          <w:b/>
          <w:bCs/>
          <w:szCs w:val="22"/>
        </w:rPr>
      </w:pPr>
      <w:r w:rsidRPr="001D0298">
        <w:rPr>
          <w:b/>
          <w:bCs/>
          <w:szCs w:val="22"/>
        </w:rPr>
        <w:t>Introductions of Officers.</w:t>
      </w:r>
    </w:p>
    <w:p w14:paraId="5AF6A77E" w14:textId="5A5A284A" w:rsidR="00025C1E" w:rsidRPr="001D0298" w:rsidRDefault="00025C1E" w:rsidP="00025C1E">
      <w:pPr>
        <w:pStyle w:val="ListParagraph"/>
        <w:numPr>
          <w:ilvl w:val="2"/>
          <w:numId w:val="1"/>
        </w:numPr>
        <w:rPr>
          <w:szCs w:val="22"/>
        </w:rPr>
      </w:pPr>
      <w:r w:rsidRPr="001D0298">
        <w:rPr>
          <w:szCs w:val="22"/>
        </w:rPr>
        <w:t>TG Chair - Michael MONTEMURRO (Huawei).</w:t>
      </w:r>
    </w:p>
    <w:p w14:paraId="4FC87B92" w14:textId="734D0AE2" w:rsidR="003D3EDD" w:rsidRPr="001D0298" w:rsidRDefault="003D3EDD" w:rsidP="00025C1E">
      <w:pPr>
        <w:pStyle w:val="ListParagraph"/>
        <w:numPr>
          <w:ilvl w:val="2"/>
          <w:numId w:val="1"/>
        </w:numPr>
        <w:rPr>
          <w:szCs w:val="22"/>
        </w:rPr>
      </w:pPr>
      <w:r w:rsidRPr="001D0298">
        <w:rPr>
          <w:szCs w:val="22"/>
        </w:rPr>
        <w:t>Vice Chair – Mark Hamilton (</w:t>
      </w:r>
      <w:r w:rsidR="00787CE2" w:rsidRPr="001D0298">
        <w:rPr>
          <w:szCs w:val="22"/>
        </w:rPr>
        <w:t>CommScope/Ruckus)</w:t>
      </w:r>
    </w:p>
    <w:p w14:paraId="43846DCE" w14:textId="77777777" w:rsidR="00025C1E" w:rsidRPr="001D0298" w:rsidRDefault="00025C1E" w:rsidP="00025C1E">
      <w:pPr>
        <w:pStyle w:val="ListParagraph"/>
        <w:numPr>
          <w:ilvl w:val="2"/>
          <w:numId w:val="1"/>
        </w:numPr>
        <w:rPr>
          <w:szCs w:val="22"/>
        </w:rPr>
      </w:pPr>
      <w:r w:rsidRPr="001D0298">
        <w:rPr>
          <w:szCs w:val="22"/>
        </w:rPr>
        <w:t xml:space="preserve"> Vice Chair – Mark RISON (Samsung)</w:t>
      </w:r>
    </w:p>
    <w:p w14:paraId="4A755A4B" w14:textId="77777777" w:rsidR="00025C1E" w:rsidRPr="001D0298" w:rsidRDefault="00025C1E" w:rsidP="00025C1E">
      <w:pPr>
        <w:pStyle w:val="ListParagraph"/>
        <w:numPr>
          <w:ilvl w:val="2"/>
          <w:numId w:val="1"/>
        </w:numPr>
        <w:rPr>
          <w:szCs w:val="22"/>
        </w:rPr>
      </w:pPr>
      <w:r w:rsidRPr="001D0298">
        <w:rPr>
          <w:szCs w:val="22"/>
        </w:rPr>
        <w:t xml:space="preserve"> Editor - Emily QI (Intel)</w:t>
      </w:r>
    </w:p>
    <w:p w14:paraId="5B26034C" w14:textId="77777777" w:rsidR="00025C1E" w:rsidRPr="001D0298" w:rsidRDefault="00025C1E" w:rsidP="006C6CF2">
      <w:pPr>
        <w:pStyle w:val="ListParagraph"/>
        <w:numPr>
          <w:ilvl w:val="2"/>
          <w:numId w:val="1"/>
        </w:numPr>
        <w:rPr>
          <w:szCs w:val="22"/>
        </w:rPr>
      </w:pPr>
      <w:r w:rsidRPr="001D0298">
        <w:rPr>
          <w:szCs w:val="22"/>
        </w:rPr>
        <w:t xml:space="preserve">Secretary - Jon ROSDAHL (Qualcomm) </w:t>
      </w:r>
    </w:p>
    <w:p w14:paraId="5C59575F" w14:textId="77777777" w:rsidR="00025C1E" w:rsidRPr="001D0298" w:rsidRDefault="00025C1E" w:rsidP="00025C1E">
      <w:pPr>
        <w:pStyle w:val="ListParagraph"/>
        <w:numPr>
          <w:ilvl w:val="1"/>
          <w:numId w:val="1"/>
        </w:numPr>
        <w:rPr>
          <w:b/>
          <w:bCs/>
          <w:szCs w:val="22"/>
        </w:rPr>
      </w:pPr>
      <w:r w:rsidRPr="001D0298">
        <w:rPr>
          <w:b/>
          <w:bCs/>
          <w:szCs w:val="22"/>
        </w:rPr>
        <w:t>Review Patent Policy, Copyright Policy and 802 Policies</w:t>
      </w:r>
    </w:p>
    <w:p w14:paraId="6A79AC67" w14:textId="77777777" w:rsidR="00025C1E" w:rsidRPr="001D0298" w:rsidRDefault="00025C1E" w:rsidP="00025C1E">
      <w:pPr>
        <w:pStyle w:val="ListParagraph"/>
        <w:numPr>
          <w:ilvl w:val="2"/>
          <w:numId w:val="1"/>
        </w:numPr>
        <w:rPr>
          <w:szCs w:val="22"/>
        </w:rPr>
      </w:pPr>
      <w:r w:rsidRPr="001D0298">
        <w:rPr>
          <w:szCs w:val="22"/>
        </w:rPr>
        <w:t xml:space="preserve">Patent, Participation, and policy related slides: See slides 4-19 in </w:t>
      </w:r>
      <w:hyperlink r:id="rId16" w:history="1">
        <w:r w:rsidRPr="001D0298">
          <w:rPr>
            <w:rStyle w:val="Hyperlink"/>
            <w:szCs w:val="22"/>
          </w:rPr>
          <w:t>https://mentor.ieee.org/802.11/dcn/21/11-21-1642-00-0000-2nd-vice-chair-report-november-2021.pptx</w:t>
        </w:r>
      </w:hyperlink>
      <w:r w:rsidRPr="001D0298">
        <w:rPr>
          <w:szCs w:val="22"/>
        </w:rPr>
        <w:t xml:space="preserve">  </w:t>
      </w:r>
    </w:p>
    <w:p w14:paraId="58D7E3E7" w14:textId="77777777" w:rsidR="00025C1E" w:rsidRPr="001D0298" w:rsidRDefault="00025C1E" w:rsidP="00025C1E">
      <w:pPr>
        <w:pStyle w:val="ListParagraph"/>
        <w:numPr>
          <w:ilvl w:val="2"/>
          <w:numId w:val="1"/>
        </w:numPr>
        <w:rPr>
          <w:szCs w:val="22"/>
        </w:rPr>
      </w:pPr>
      <w:r w:rsidRPr="001D0298">
        <w:rPr>
          <w:szCs w:val="22"/>
        </w:rPr>
        <w:t>No response to call for Patents.</w:t>
      </w:r>
    </w:p>
    <w:p w14:paraId="6D4EF1C0" w14:textId="0CEACF80" w:rsidR="00025C1E" w:rsidRPr="001D0298" w:rsidRDefault="00025C1E" w:rsidP="00025C1E">
      <w:pPr>
        <w:pStyle w:val="ListParagraph"/>
        <w:numPr>
          <w:ilvl w:val="1"/>
          <w:numId w:val="1"/>
        </w:numPr>
        <w:rPr>
          <w:szCs w:val="22"/>
        </w:rPr>
      </w:pPr>
      <w:r w:rsidRPr="001D0298">
        <w:rPr>
          <w:b/>
          <w:bCs/>
          <w:szCs w:val="22"/>
        </w:rPr>
        <w:t>Review and Approve Agenda – 11-21/1885r</w:t>
      </w:r>
      <w:r w:rsidR="004418A3" w:rsidRPr="001D0298">
        <w:rPr>
          <w:b/>
          <w:bCs/>
          <w:szCs w:val="22"/>
        </w:rPr>
        <w:t>2</w:t>
      </w:r>
      <w:r w:rsidRPr="001D0298">
        <w:rPr>
          <w:szCs w:val="22"/>
        </w:rPr>
        <w:t>:</w:t>
      </w:r>
    </w:p>
    <w:p w14:paraId="0505A9B0" w14:textId="3B1A3B5B" w:rsidR="004418A3" w:rsidRPr="001D0298" w:rsidRDefault="00720E7F" w:rsidP="00025C1E">
      <w:pPr>
        <w:pStyle w:val="ListParagraph"/>
        <w:numPr>
          <w:ilvl w:val="2"/>
          <w:numId w:val="1"/>
        </w:numPr>
        <w:rPr>
          <w:bCs/>
          <w:szCs w:val="22"/>
        </w:rPr>
      </w:pPr>
      <w:hyperlink r:id="rId17" w:history="1">
        <w:r w:rsidR="004418A3" w:rsidRPr="001D0298">
          <w:rPr>
            <w:rStyle w:val="Hyperlink"/>
            <w:szCs w:val="22"/>
          </w:rPr>
          <w:t>https://mentor.ieee.org/802.11/dcn/21/11-21-1885-02-000m-nov-jan-teleconference-agendas.docx</w:t>
        </w:r>
      </w:hyperlink>
    </w:p>
    <w:p w14:paraId="16D1C8F9" w14:textId="4FE713F3" w:rsidR="00025C1E" w:rsidRPr="001D0298" w:rsidRDefault="00025C1E" w:rsidP="00025C1E">
      <w:pPr>
        <w:pStyle w:val="ListParagraph"/>
        <w:numPr>
          <w:ilvl w:val="2"/>
          <w:numId w:val="1"/>
        </w:numPr>
        <w:rPr>
          <w:bCs/>
          <w:szCs w:val="22"/>
        </w:rPr>
      </w:pPr>
      <w:r w:rsidRPr="001D0298">
        <w:rPr>
          <w:bCs/>
          <w:szCs w:val="22"/>
        </w:rPr>
        <w:t xml:space="preserve">The draft agenda for the </w:t>
      </w:r>
      <w:r w:rsidRPr="001D0298">
        <w:rPr>
          <w:rStyle w:val="il"/>
          <w:bCs/>
          <w:szCs w:val="22"/>
        </w:rPr>
        <w:t>teleconference</w:t>
      </w:r>
      <w:r w:rsidR="001D0298" w:rsidRPr="001D0298">
        <w:rPr>
          <w:rStyle w:val="il"/>
          <w:bCs/>
          <w:szCs w:val="22"/>
        </w:rPr>
        <w:t>:</w:t>
      </w:r>
    </w:p>
    <w:p w14:paraId="0F888333" w14:textId="77777777" w:rsidR="001D0298" w:rsidRPr="001D0298" w:rsidRDefault="00025C1E" w:rsidP="001D0298">
      <w:pPr>
        <w:pStyle w:val="m-4890597653018465012gmail-msolistparagraph"/>
        <w:numPr>
          <w:ilvl w:val="1"/>
          <w:numId w:val="3"/>
        </w:numPr>
        <w:spacing w:before="0" w:beforeAutospacing="0" w:after="0" w:afterAutospacing="0"/>
        <w:contextualSpacing/>
        <w:rPr>
          <w:sz w:val="22"/>
          <w:szCs w:val="22"/>
        </w:rPr>
      </w:pPr>
      <w:r w:rsidRPr="001D0298">
        <w:rPr>
          <w:sz w:val="22"/>
          <w:szCs w:val="22"/>
        </w:rPr>
        <w:t>Call to order, attendance (</w:t>
      </w:r>
      <w:hyperlink r:id="rId18" w:history="1">
        <w:r w:rsidRPr="001D0298">
          <w:rPr>
            <w:rStyle w:val="Hyperlink"/>
            <w:sz w:val="22"/>
            <w:szCs w:val="22"/>
          </w:rPr>
          <w:t>https://imat.ieee.org/attendance</w:t>
        </w:r>
      </w:hyperlink>
      <w:r w:rsidRPr="001D0298">
        <w:rPr>
          <w:sz w:val="22"/>
          <w:szCs w:val="22"/>
        </w:rPr>
        <w:t xml:space="preserve"> ), and patent and copyright policy</w:t>
      </w:r>
    </w:p>
    <w:p w14:paraId="0E85F530" w14:textId="77777777" w:rsidR="001D0298" w:rsidRPr="001D0298" w:rsidRDefault="00025C1E" w:rsidP="001D0298">
      <w:pPr>
        <w:pStyle w:val="m-4890597653018465012gmail-msolistparagraph"/>
        <w:numPr>
          <w:ilvl w:val="1"/>
          <w:numId w:val="3"/>
        </w:numPr>
        <w:spacing w:before="0" w:beforeAutospacing="0" w:after="0" w:afterAutospacing="0"/>
        <w:contextualSpacing/>
        <w:rPr>
          <w:sz w:val="22"/>
          <w:szCs w:val="22"/>
        </w:rPr>
      </w:pPr>
      <w:r w:rsidRPr="001D0298">
        <w:rPr>
          <w:sz w:val="22"/>
          <w:szCs w:val="22"/>
        </w:rPr>
        <w:t xml:space="preserve"> Editor report – Emily QI/Edward AU</w:t>
      </w:r>
    </w:p>
    <w:p w14:paraId="67348B44" w14:textId="3BDFA9E8" w:rsidR="00025C1E" w:rsidRPr="001D0298" w:rsidRDefault="00025C1E" w:rsidP="001D0298">
      <w:pPr>
        <w:pStyle w:val="m-4890597653018465012gmail-msolistparagraph"/>
        <w:numPr>
          <w:ilvl w:val="1"/>
          <w:numId w:val="3"/>
        </w:numPr>
        <w:spacing w:before="0" w:beforeAutospacing="0" w:after="0" w:afterAutospacing="0"/>
        <w:contextualSpacing/>
        <w:rPr>
          <w:sz w:val="22"/>
          <w:szCs w:val="22"/>
        </w:rPr>
      </w:pPr>
      <w:r w:rsidRPr="001D0298">
        <w:rPr>
          <w:sz w:val="22"/>
          <w:szCs w:val="22"/>
        </w:rPr>
        <w:t>Comment resolution and motions</w:t>
      </w:r>
    </w:p>
    <w:p w14:paraId="646AD4A6" w14:textId="77777777" w:rsidR="00025C1E" w:rsidRPr="001D0298" w:rsidRDefault="00025C1E" w:rsidP="00830DD2">
      <w:pPr>
        <w:numPr>
          <w:ilvl w:val="0"/>
          <w:numId w:val="7"/>
        </w:numPr>
        <w:spacing w:after="160"/>
        <w:contextualSpacing/>
        <w:rPr>
          <w:szCs w:val="22"/>
        </w:rPr>
      </w:pPr>
      <w:r w:rsidRPr="001D0298">
        <w:rPr>
          <w:b/>
          <w:bCs/>
          <w:szCs w:val="22"/>
          <w:lang w:eastAsia="en-GB"/>
        </w:rPr>
        <w:t>Monday November 29, 2021 – 10am – noon Eastern</w:t>
      </w:r>
    </w:p>
    <w:p w14:paraId="716CDD16" w14:textId="77777777" w:rsidR="00025C1E" w:rsidRPr="001D0298" w:rsidRDefault="00025C1E" w:rsidP="00830DD2">
      <w:pPr>
        <w:numPr>
          <w:ilvl w:val="1"/>
          <w:numId w:val="7"/>
        </w:numPr>
        <w:tabs>
          <w:tab w:val="num" w:pos="2664"/>
        </w:tabs>
        <w:spacing w:after="160"/>
        <w:ind w:left="2664"/>
        <w:contextualSpacing/>
        <w:rPr>
          <w:szCs w:val="22"/>
        </w:rPr>
      </w:pPr>
      <w:r w:rsidRPr="001D0298">
        <w:rPr>
          <w:bCs/>
          <w:szCs w:val="22"/>
          <w:lang w:eastAsia="en-GB"/>
        </w:rPr>
        <w:t>Motions (document 11-21/1632r6 &amp; 11-21/758r16)</w:t>
      </w:r>
    </w:p>
    <w:p w14:paraId="786A8DB3" w14:textId="77777777" w:rsidR="00025C1E" w:rsidRPr="001D0298" w:rsidRDefault="00025C1E" w:rsidP="00830DD2">
      <w:pPr>
        <w:numPr>
          <w:ilvl w:val="2"/>
          <w:numId w:val="7"/>
        </w:numPr>
        <w:tabs>
          <w:tab w:val="num" w:pos="3384"/>
        </w:tabs>
        <w:spacing w:after="40"/>
        <w:ind w:left="3378" w:hanging="357"/>
        <w:contextualSpacing/>
        <w:rPr>
          <w:szCs w:val="22"/>
        </w:rPr>
      </w:pPr>
      <w:r w:rsidRPr="001D0298">
        <w:rPr>
          <w:bCs/>
          <w:szCs w:val="22"/>
          <w:lang w:val="en-CA"/>
        </w:rPr>
        <w:t>September Interim and teleconference minutes</w:t>
      </w:r>
    </w:p>
    <w:p w14:paraId="2ACAFDD8" w14:textId="77777777" w:rsidR="00025C1E" w:rsidRPr="001D0298" w:rsidRDefault="00025C1E" w:rsidP="00830DD2">
      <w:pPr>
        <w:numPr>
          <w:ilvl w:val="2"/>
          <w:numId w:val="7"/>
        </w:numPr>
        <w:tabs>
          <w:tab w:val="num" w:pos="3384"/>
        </w:tabs>
        <w:spacing w:after="160"/>
        <w:ind w:left="3384"/>
        <w:contextualSpacing/>
        <w:rPr>
          <w:szCs w:val="22"/>
        </w:rPr>
      </w:pPr>
      <w:r w:rsidRPr="001D0298">
        <w:rPr>
          <w:bCs/>
          <w:szCs w:val="22"/>
          <w:lang w:val="en-CA"/>
        </w:rPr>
        <w:t>GEN insufficient details</w:t>
      </w:r>
    </w:p>
    <w:p w14:paraId="48791E03"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69812B0F"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GEN CIDs – Rosdahl (Qualcomm)</w:t>
      </w:r>
    </w:p>
    <w:p w14:paraId="1B5DD3B7"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11-21/829 – MAC CIDs – Rison (Samsung)</w:t>
      </w:r>
    </w:p>
    <w:p w14:paraId="798FD138"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December 6, 2021 – 10am – noon Eastern </w:t>
      </w:r>
    </w:p>
    <w:p w14:paraId="1D5A44F6"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2B144F56"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 xml:space="preserve">&lt;&gt; </w:t>
      </w:r>
    </w:p>
    <w:p w14:paraId="45345209"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December 13, 2021 – 10am – noon Eastern </w:t>
      </w:r>
      <w:r w:rsidRPr="001D0298">
        <w:rPr>
          <w:szCs w:val="22"/>
          <w:lang w:eastAsia="en-GB"/>
        </w:rPr>
        <w:t xml:space="preserve"> </w:t>
      </w:r>
    </w:p>
    <w:p w14:paraId="033BFB2A"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2F1F3035"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 xml:space="preserve">CID 224 – Montemurro (Huawei) </w:t>
      </w:r>
    </w:p>
    <w:p w14:paraId="5A8932B4"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lastRenderedPageBreak/>
        <w:t>11-21/829 - SEC CIDs – Rison (Samsung)</w:t>
      </w:r>
    </w:p>
    <w:p w14:paraId="5C6AFEE0"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December 20, 2021 – 10am – noon Eastern </w:t>
      </w:r>
    </w:p>
    <w:p w14:paraId="0FC0CF43"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72DC08CA" w14:textId="77777777" w:rsidR="00025C1E" w:rsidRPr="001D0298" w:rsidRDefault="00025C1E" w:rsidP="00830DD2">
      <w:pPr>
        <w:numPr>
          <w:ilvl w:val="2"/>
          <w:numId w:val="7"/>
        </w:numPr>
        <w:tabs>
          <w:tab w:val="num" w:pos="3384"/>
        </w:tabs>
        <w:ind w:left="3024"/>
        <w:contextualSpacing/>
        <w:rPr>
          <w:szCs w:val="22"/>
        </w:rPr>
      </w:pPr>
      <w:r w:rsidRPr="001D0298">
        <w:rPr>
          <w:szCs w:val="22"/>
        </w:rPr>
        <w:t>&lt;&gt;</w:t>
      </w:r>
    </w:p>
    <w:p w14:paraId="7E4A2A36"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January 7, 2022 – 10am – noon Eastern </w:t>
      </w:r>
    </w:p>
    <w:p w14:paraId="7E424B21"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50493862" w14:textId="77777777" w:rsidR="00025C1E" w:rsidRPr="001D0298" w:rsidRDefault="00025C1E" w:rsidP="00830DD2">
      <w:pPr>
        <w:numPr>
          <w:ilvl w:val="2"/>
          <w:numId w:val="7"/>
        </w:numPr>
        <w:tabs>
          <w:tab w:val="num" w:pos="3384"/>
        </w:tabs>
        <w:ind w:left="3024"/>
        <w:contextualSpacing/>
        <w:rPr>
          <w:szCs w:val="22"/>
        </w:rPr>
      </w:pPr>
      <w:r w:rsidRPr="001D0298">
        <w:rPr>
          <w:szCs w:val="22"/>
        </w:rPr>
        <w:t>Document 11-21/816 – Rison (Samsung)</w:t>
      </w:r>
    </w:p>
    <w:p w14:paraId="2404EA22"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January 10, 2022 – 10am – noon Eastern </w:t>
      </w:r>
    </w:p>
    <w:p w14:paraId="6B96EEB8"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1850F6EB" w14:textId="77777777" w:rsidR="00025C1E" w:rsidRPr="001D0298" w:rsidRDefault="00025C1E" w:rsidP="00830DD2">
      <w:pPr>
        <w:numPr>
          <w:ilvl w:val="2"/>
          <w:numId w:val="7"/>
        </w:numPr>
        <w:tabs>
          <w:tab w:val="num" w:pos="3384"/>
        </w:tabs>
        <w:ind w:left="3024"/>
        <w:contextualSpacing/>
        <w:rPr>
          <w:szCs w:val="22"/>
        </w:rPr>
      </w:pPr>
      <w:r w:rsidRPr="001D0298">
        <w:rPr>
          <w:szCs w:val="22"/>
        </w:rPr>
        <w:t>Document 11-21/1128 – Rison (Samsung)</w:t>
      </w:r>
    </w:p>
    <w:p w14:paraId="751D4266" w14:textId="77777777" w:rsidR="00025C1E" w:rsidRPr="001D0298" w:rsidRDefault="00025C1E" w:rsidP="00025C1E">
      <w:pPr>
        <w:pStyle w:val="m-4890597653018465012gmail-msolistparagraph"/>
        <w:ind w:left="1224"/>
        <w:contextualSpacing/>
        <w:rPr>
          <w:sz w:val="22"/>
          <w:szCs w:val="22"/>
        </w:rPr>
      </w:pPr>
      <w:r w:rsidRPr="001D0298">
        <w:rPr>
          <w:sz w:val="22"/>
          <w:szCs w:val="22"/>
        </w:rPr>
        <w:t>5.       AOB</w:t>
      </w:r>
    </w:p>
    <w:p w14:paraId="7E89499F" w14:textId="77777777" w:rsidR="00025C1E" w:rsidRPr="001D0298" w:rsidRDefault="00025C1E" w:rsidP="00025C1E">
      <w:pPr>
        <w:pStyle w:val="m-4890597653018465012gmail-msolistparagraph"/>
        <w:ind w:left="1224"/>
        <w:contextualSpacing/>
        <w:rPr>
          <w:sz w:val="22"/>
          <w:szCs w:val="22"/>
        </w:rPr>
      </w:pPr>
      <w:r w:rsidRPr="001D0298">
        <w:rPr>
          <w:sz w:val="22"/>
          <w:szCs w:val="22"/>
        </w:rPr>
        <w:t>6.    Adjourn</w:t>
      </w:r>
    </w:p>
    <w:p w14:paraId="2B269D12" w14:textId="255FD1E4" w:rsidR="00025C1E" w:rsidRPr="007B4124" w:rsidRDefault="00025C1E" w:rsidP="00C44D2C">
      <w:pPr>
        <w:pStyle w:val="ListParagraph"/>
        <w:numPr>
          <w:ilvl w:val="2"/>
          <w:numId w:val="1"/>
        </w:numPr>
        <w:rPr>
          <w:szCs w:val="22"/>
        </w:rPr>
      </w:pPr>
      <w:r w:rsidRPr="007B4124">
        <w:rPr>
          <w:szCs w:val="22"/>
        </w:rPr>
        <w:t xml:space="preserve"> Agenda approved without objection as displayed.</w:t>
      </w:r>
    </w:p>
    <w:p w14:paraId="036491B6" w14:textId="5E293C8E" w:rsidR="00025C1E" w:rsidRPr="001D0298" w:rsidRDefault="00025C1E" w:rsidP="00025C1E">
      <w:pPr>
        <w:pStyle w:val="ListParagraph"/>
        <w:numPr>
          <w:ilvl w:val="1"/>
          <w:numId w:val="1"/>
        </w:numPr>
        <w:rPr>
          <w:szCs w:val="22"/>
        </w:rPr>
      </w:pPr>
      <w:r w:rsidRPr="001D0298">
        <w:rPr>
          <w:b/>
          <w:bCs/>
          <w:szCs w:val="22"/>
        </w:rPr>
        <w:t>Editor report</w:t>
      </w:r>
      <w:r w:rsidRPr="001D0298">
        <w:rPr>
          <w:szCs w:val="22"/>
        </w:rPr>
        <w:t xml:space="preserve"> – Emily QI (Intel) - Edward AU (Huawei)</w:t>
      </w:r>
    </w:p>
    <w:p w14:paraId="6F050CD1" w14:textId="03B5F828" w:rsidR="008D5CC9" w:rsidRPr="001D0298" w:rsidRDefault="008D5CC9" w:rsidP="008D5CC9">
      <w:pPr>
        <w:pStyle w:val="ListParagraph"/>
        <w:numPr>
          <w:ilvl w:val="2"/>
          <w:numId w:val="1"/>
        </w:numPr>
        <w:rPr>
          <w:szCs w:val="22"/>
        </w:rPr>
      </w:pPr>
      <w:r w:rsidRPr="001D0298">
        <w:rPr>
          <w:szCs w:val="22"/>
        </w:rPr>
        <w:t xml:space="preserve">All comment </w:t>
      </w:r>
      <w:r w:rsidR="007B4124" w:rsidRPr="001D0298">
        <w:rPr>
          <w:szCs w:val="22"/>
        </w:rPr>
        <w:t>Resolutions</w:t>
      </w:r>
      <w:r w:rsidRPr="001D0298">
        <w:rPr>
          <w:szCs w:val="22"/>
        </w:rPr>
        <w:t xml:space="preserve"> have been implemented.</w:t>
      </w:r>
    </w:p>
    <w:p w14:paraId="4DA20AD3" w14:textId="06A99FF2" w:rsidR="008D5CC9" w:rsidRPr="001D0298" w:rsidRDefault="008D5CC9" w:rsidP="008D5CC9">
      <w:pPr>
        <w:pStyle w:val="ListParagraph"/>
        <w:numPr>
          <w:ilvl w:val="2"/>
          <w:numId w:val="1"/>
        </w:numPr>
        <w:rPr>
          <w:szCs w:val="22"/>
        </w:rPr>
      </w:pPr>
      <w:r w:rsidRPr="001D0298">
        <w:rPr>
          <w:szCs w:val="22"/>
        </w:rPr>
        <w:t>D1.</w:t>
      </w:r>
      <w:r w:rsidR="00AF585F" w:rsidRPr="001D0298">
        <w:rPr>
          <w:szCs w:val="22"/>
        </w:rPr>
        <w:t>0 is now ready.</w:t>
      </w:r>
    </w:p>
    <w:p w14:paraId="3469CDF2" w14:textId="34DD6924" w:rsidR="00AF585F" w:rsidRPr="001D0298" w:rsidRDefault="00AF585F" w:rsidP="008D5CC9">
      <w:pPr>
        <w:pStyle w:val="ListParagraph"/>
        <w:numPr>
          <w:ilvl w:val="2"/>
          <w:numId w:val="1"/>
        </w:numPr>
        <w:rPr>
          <w:szCs w:val="22"/>
        </w:rPr>
      </w:pPr>
      <w:r w:rsidRPr="001D0298">
        <w:rPr>
          <w:szCs w:val="22"/>
        </w:rPr>
        <w:t>Thanks to Emily and Edward to get this draft together so quickly.</w:t>
      </w:r>
    </w:p>
    <w:p w14:paraId="2D174F50" w14:textId="2037B612" w:rsidR="007B5CC8" w:rsidRPr="001D0298" w:rsidRDefault="007B5CC8" w:rsidP="007B5CC8">
      <w:pPr>
        <w:pStyle w:val="ListParagraph"/>
        <w:numPr>
          <w:ilvl w:val="2"/>
          <w:numId w:val="1"/>
        </w:numPr>
        <w:rPr>
          <w:szCs w:val="22"/>
        </w:rPr>
      </w:pPr>
      <w:r w:rsidRPr="001D0298">
        <w:rPr>
          <w:szCs w:val="22"/>
        </w:rPr>
        <w:t>Plan to launch Letter ballot on Dec 1 and close on about Jan 10</w:t>
      </w:r>
      <w:r w:rsidRPr="001D0298">
        <w:rPr>
          <w:szCs w:val="22"/>
          <w:vertAlign w:val="superscript"/>
        </w:rPr>
        <w:t>th</w:t>
      </w:r>
      <w:r w:rsidRPr="001D0298">
        <w:rPr>
          <w:szCs w:val="22"/>
        </w:rPr>
        <w:t>.</w:t>
      </w:r>
    </w:p>
    <w:p w14:paraId="76FF8946" w14:textId="7975E5A7" w:rsidR="008D5CC9" w:rsidRPr="00EB5913" w:rsidRDefault="008D5CC9" w:rsidP="008D5CC9">
      <w:pPr>
        <w:numPr>
          <w:ilvl w:val="1"/>
          <w:numId w:val="1"/>
        </w:numPr>
        <w:spacing w:after="160"/>
        <w:contextualSpacing/>
        <w:rPr>
          <w:szCs w:val="22"/>
        </w:rPr>
      </w:pPr>
      <w:r w:rsidRPr="00EB5913">
        <w:rPr>
          <w:b/>
          <w:color w:val="FF0000"/>
          <w:szCs w:val="22"/>
          <w:lang w:eastAsia="en-GB"/>
        </w:rPr>
        <w:t>Motions</w:t>
      </w:r>
      <w:r w:rsidRPr="00EB5913">
        <w:rPr>
          <w:b/>
          <w:szCs w:val="22"/>
          <w:lang w:eastAsia="en-GB"/>
        </w:rPr>
        <w:t xml:space="preserve"> </w:t>
      </w:r>
      <w:r w:rsidRPr="00EB5913">
        <w:rPr>
          <w:bCs/>
          <w:szCs w:val="22"/>
          <w:lang w:eastAsia="en-GB"/>
        </w:rPr>
        <w:t>(</w:t>
      </w:r>
      <w:r w:rsidR="007B4124">
        <w:rPr>
          <w:bCs/>
          <w:szCs w:val="22"/>
          <w:lang w:eastAsia="en-GB"/>
        </w:rPr>
        <w:t xml:space="preserve">see </w:t>
      </w:r>
      <w:r w:rsidRPr="00EB5913">
        <w:rPr>
          <w:bCs/>
          <w:szCs w:val="22"/>
          <w:lang w:eastAsia="en-GB"/>
        </w:rPr>
        <w:t>document</w:t>
      </w:r>
      <w:r w:rsidR="007B4124">
        <w:rPr>
          <w:bCs/>
          <w:szCs w:val="22"/>
          <w:lang w:eastAsia="en-GB"/>
        </w:rPr>
        <w:t>s</w:t>
      </w:r>
      <w:r w:rsidRPr="00EB5913">
        <w:rPr>
          <w:bCs/>
          <w:szCs w:val="22"/>
          <w:lang w:eastAsia="en-GB"/>
        </w:rPr>
        <w:t xml:space="preserve"> 11-21/1632r6 &amp; 11-21/758r16)</w:t>
      </w:r>
    </w:p>
    <w:p w14:paraId="466F8640" w14:textId="25A6EB3D" w:rsidR="00FF4D71" w:rsidRPr="00EB5913" w:rsidRDefault="00720E7F" w:rsidP="00FF4D71">
      <w:pPr>
        <w:numPr>
          <w:ilvl w:val="2"/>
          <w:numId w:val="1"/>
        </w:numPr>
        <w:spacing w:after="160"/>
        <w:contextualSpacing/>
        <w:rPr>
          <w:szCs w:val="22"/>
        </w:rPr>
      </w:pPr>
      <w:hyperlink r:id="rId19" w:history="1">
        <w:r w:rsidR="00E55F48" w:rsidRPr="00EB5913">
          <w:rPr>
            <w:rStyle w:val="Hyperlink"/>
            <w:szCs w:val="22"/>
          </w:rPr>
          <w:t>https://mentor.ieee.org/802.11/dcn/21/11-21-1632-06-000m-revme-agenda-november-2021-session.pptx</w:t>
        </w:r>
      </w:hyperlink>
      <w:r w:rsidR="00E55F48" w:rsidRPr="00EB5913">
        <w:rPr>
          <w:szCs w:val="22"/>
        </w:rPr>
        <w:t xml:space="preserve"> </w:t>
      </w:r>
    </w:p>
    <w:p w14:paraId="4A132B70" w14:textId="0949CD89" w:rsidR="001B1873" w:rsidRPr="00EB5913" w:rsidRDefault="00720E7F" w:rsidP="00FF4D71">
      <w:pPr>
        <w:numPr>
          <w:ilvl w:val="2"/>
          <w:numId w:val="1"/>
        </w:numPr>
        <w:spacing w:after="160"/>
        <w:contextualSpacing/>
        <w:rPr>
          <w:szCs w:val="22"/>
        </w:rPr>
      </w:pPr>
      <w:hyperlink r:id="rId20" w:history="1">
        <w:r w:rsidR="001B1873" w:rsidRPr="00EB5913">
          <w:rPr>
            <w:rStyle w:val="Hyperlink"/>
            <w:szCs w:val="22"/>
          </w:rPr>
          <w:t>https://mentor.ieee.org/802.11/dcn/21/11-21-0758-16-000m-revme-motions.pptx</w:t>
        </w:r>
      </w:hyperlink>
      <w:r w:rsidR="001B1873" w:rsidRPr="00EB5913">
        <w:rPr>
          <w:szCs w:val="22"/>
        </w:rPr>
        <w:t xml:space="preserve"> </w:t>
      </w:r>
    </w:p>
    <w:p w14:paraId="0D315F7B" w14:textId="4A124280" w:rsidR="0046207E" w:rsidRPr="0041722A" w:rsidRDefault="004F09E1" w:rsidP="00451D6D">
      <w:pPr>
        <w:numPr>
          <w:ilvl w:val="2"/>
          <w:numId w:val="1"/>
        </w:numPr>
        <w:spacing w:after="40"/>
        <w:contextualSpacing/>
        <w:rPr>
          <w:szCs w:val="22"/>
          <w:lang w:val="en-US"/>
        </w:rPr>
      </w:pPr>
      <w:r>
        <w:rPr>
          <w:b/>
          <w:bCs/>
          <w:color w:val="FF0000"/>
          <w:szCs w:val="22"/>
          <w:lang w:val="en-CA"/>
        </w:rPr>
        <w:t xml:space="preserve">Motion: </w:t>
      </w:r>
      <w:r w:rsidR="0046207E" w:rsidRPr="0041722A">
        <w:rPr>
          <w:b/>
          <w:bCs/>
          <w:szCs w:val="22"/>
          <w:lang w:val="en-CA"/>
        </w:rPr>
        <w:t xml:space="preserve">REVme </w:t>
      </w:r>
      <w:r w:rsidR="0041722A">
        <w:rPr>
          <w:b/>
          <w:bCs/>
          <w:szCs w:val="22"/>
          <w:lang w:val="en-CA"/>
        </w:rPr>
        <w:t xml:space="preserve">meeting </w:t>
      </w:r>
      <w:r w:rsidR="0046207E" w:rsidRPr="0041722A">
        <w:rPr>
          <w:b/>
          <w:bCs/>
          <w:szCs w:val="22"/>
          <w:lang w:val="en-CA"/>
        </w:rPr>
        <w:t>minutes approval</w:t>
      </w:r>
    </w:p>
    <w:p w14:paraId="0FD6546B" w14:textId="334C3245" w:rsidR="00451D6D" w:rsidRPr="00451D6D" w:rsidRDefault="00451D6D" w:rsidP="004F09E1">
      <w:pPr>
        <w:numPr>
          <w:ilvl w:val="3"/>
          <w:numId w:val="1"/>
        </w:numPr>
        <w:spacing w:after="40"/>
        <w:contextualSpacing/>
        <w:rPr>
          <w:szCs w:val="22"/>
          <w:lang w:val="en-US"/>
        </w:rPr>
      </w:pPr>
      <w:r w:rsidRPr="00451D6D">
        <w:rPr>
          <w:szCs w:val="22"/>
          <w:lang w:val="en-US"/>
        </w:rPr>
        <w:t>Approve the minutes in documents</w:t>
      </w:r>
    </w:p>
    <w:p w14:paraId="2C7139C1" w14:textId="77777777" w:rsidR="00451D6D" w:rsidRPr="00451D6D" w:rsidRDefault="00720E7F" w:rsidP="00463DB6">
      <w:pPr>
        <w:spacing w:after="40"/>
        <w:ind w:left="2160"/>
        <w:contextualSpacing/>
        <w:rPr>
          <w:color w:val="FF0000"/>
          <w:szCs w:val="22"/>
          <w:lang w:val="en-US"/>
        </w:rPr>
      </w:pPr>
      <w:hyperlink r:id="rId21" w:history="1">
        <w:r w:rsidR="00451D6D" w:rsidRPr="00451D6D">
          <w:rPr>
            <w:rStyle w:val="Hyperlink"/>
            <w:szCs w:val="22"/>
            <w:lang w:val="en-US"/>
          </w:rPr>
          <w:t>https://mentor.ieee.org/802.11/dcn/21/11-21-1168-01-000m-telecon-minutes-for-revme-july-electronic-plenary.docx</w:t>
        </w:r>
      </w:hyperlink>
      <w:r w:rsidR="00451D6D" w:rsidRPr="00451D6D">
        <w:rPr>
          <w:color w:val="FF0000"/>
          <w:szCs w:val="22"/>
          <w:lang w:val="en-US"/>
        </w:rPr>
        <w:t xml:space="preserve">  </w:t>
      </w:r>
    </w:p>
    <w:p w14:paraId="0EC17363" w14:textId="77777777" w:rsidR="00451D6D" w:rsidRPr="00451D6D" w:rsidRDefault="00720E7F" w:rsidP="00463DB6">
      <w:pPr>
        <w:spacing w:after="40"/>
        <w:ind w:left="2160"/>
        <w:contextualSpacing/>
        <w:rPr>
          <w:color w:val="FF0000"/>
          <w:szCs w:val="22"/>
          <w:lang w:val="en-US"/>
        </w:rPr>
      </w:pPr>
      <w:hyperlink r:id="rId22" w:history="1">
        <w:r w:rsidR="00451D6D" w:rsidRPr="00451D6D">
          <w:rPr>
            <w:rStyle w:val="Hyperlink"/>
            <w:szCs w:val="22"/>
            <w:lang w:val="en-US"/>
          </w:rPr>
          <w:t>https://mentor.ieee.org/802.11/dcn/21/11-21-1590-01-000m-telecon-minutes-for-revme-sept-27-2021.docx</w:t>
        </w:r>
      </w:hyperlink>
    </w:p>
    <w:p w14:paraId="2E746160" w14:textId="77777777" w:rsidR="00451D6D" w:rsidRPr="00451D6D" w:rsidRDefault="00720E7F" w:rsidP="00463DB6">
      <w:pPr>
        <w:spacing w:after="40"/>
        <w:ind w:left="2160"/>
        <w:contextualSpacing/>
        <w:rPr>
          <w:color w:val="FF0000"/>
          <w:szCs w:val="22"/>
          <w:lang w:val="en-US"/>
        </w:rPr>
      </w:pPr>
      <w:hyperlink r:id="rId23" w:history="1">
        <w:r w:rsidR="00451D6D" w:rsidRPr="00451D6D">
          <w:rPr>
            <w:rStyle w:val="Hyperlink"/>
            <w:szCs w:val="22"/>
            <w:lang w:val="en-US"/>
          </w:rPr>
          <w:t>https://mentor.ieee.org/802.11/dcn/21/11-21-1518-02-000m-telecon-minutes-for-revme-sept-electronic-interim.docx</w:t>
        </w:r>
      </w:hyperlink>
    </w:p>
    <w:p w14:paraId="41C8737F" w14:textId="77777777" w:rsidR="00451D6D" w:rsidRPr="00451D6D" w:rsidRDefault="00720E7F" w:rsidP="00463DB6">
      <w:pPr>
        <w:spacing w:after="40"/>
        <w:ind w:left="2160"/>
        <w:contextualSpacing/>
        <w:rPr>
          <w:color w:val="FF0000"/>
          <w:szCs w:val="22"/>
          <w:lang w:val="en-US"/>
        </w:rPr>
      </w:pPr>
      <w:hyperlink r:id="rId24" w:history="1">
        <w:r w:rsidR="00451D6D" w:rsidRPr="00451D6D">
          <w:rPr>
            <w:rStyle w:val="Hyperlink"/>
            <w:szCs w:val="22"/>
            <w:lang w:val="en-US"/>
          </w:rPr>
          <w:t>https://mentor.ieee.org/802.11/dcn/21/11-21-1612-07-000m-telecon-minutes-for-revme-october-2021.docx</w:t>
        </w:r>
      </w:hyperlink>
      <w:r w:rsidR="00451D6D" w:rsidRPr="00451D6D">
        <w:rPr>
          <w:color w:val="FF0000"/>
          <w:szCs w:val="22"/>
          <w:lang w:val="en-US"/>
        </w:rPr>
        <w:t xml:space="preserve"> </w:t>
      </w:r>
    </w:p>
    <w:p w14:paraId="42039DE3" w14:textId="77777777" w:rsidR="00451D6D" w:rsidRPr="00451D6D" w:rsidRDefault="00720E7F" w:rsidP="00463DB6">
      <w:pPr>
        <w:spacing w:after="40"/>
        <w:ind w:left="2160"/>
        <w:contextualSpacing/>
        <w:rPr>
          <w:color w:val="FF0000"/>
          <w:szCs w:val="22"/>
          <w:lang w:val="en-US"/>
        </w:rPr>
      </w:pPr>
      <w:hyperlink r:id="rId25" w:history="1">
        <w:r w:rsidR="00451D6D" w:rsidRPr="00451D6D">
          <w:rPr>
            <w:rStyle w:val="Hyperlink"/>
            <w:szCs w:val="22"/>
            <w:lang w:val="en-US"/>
          </w:rPr>
          <w:t>https://mentor.ieee.org/802.11/dcn/21/11-21-1785-01-000m-telecon-minutes-for-revme-november-1-and-5.docx</w:t>
        </w:r>
      </w:hyperlink>
      <w:r w:rsidR="00451D6D" w:rsidRPr="00451D6D">
        <w:rPr>
          <w:color w:val="FF0000"/>
          <w:szCs w:val="22"/>
          <w:lang w:val="en-US"/>
        </w:rPr>
        <w:t xml:space="preserve"> </w:t>
      </w:r>
    </w:p>
    <w:p w14:paraId="15F65754" w14:textId="279935BC" w:rsidR="00E62A2B" w:rsidRPr="00463DB6" w:rsidRDefault="00E62A2B" w:rsidP="00E62A2B">
      <w:pPr>
        <w:numPr>
          <w:ilvl w:val="3"/>
          <w:numId w:val="1"/>
        </w:numPr>
        <w:spacing w:after="40"/>
        <w:contextualSpacing/>
        <w:rPr>
          <w:szCs w:val="22"/>
        </w:rPr>
      </w:pPr>
      <w:r w:rsidRPr="00463DB6">
        <w:rPr>
          <w:szCs w:val="22"/>
          <w:lang w:val="en-CA"/>
        </w:rPr>
        <w:t>Moved: Jon</w:t>
      </w:r>
      <w:r w:rsidR="00463DB6" w:rsidRPr="00463DB6">
        <w:rPr>
          <w:szCs w:val="22"/>
          <w:lang w:val="en-CA"/>
        </w:rPr>
        <w:t xml:space="preserve"> ROSDAHL</w:t>
      </w:r>
    </w:p>
    <w:p w14:paraId="5147923F" w14:textId="63D9F15C" w:rsidR="00E62A2B" w:rsidRPr="00463DB6" w:rsidRDefault="00E62A2B" w:rsidP="00E62A2B">
      <w:pPr>
        <w:numPr>
          <w:ilvl w:val="3"/>
          <w:numId w:val="1"/>
        </w:numPr>
        <w:spacing w:after="40"/>
        <w:contextualSpacing/>
        <w:rPr>
          <w:szCs w:val="22"/>
        </w:rPr>
      </w:pPr>
      <w:r w:rsidRPr="00463DB6">
        <w:rPr>
          <w:szCs w:val="22"/>
          <w:lang w:val="en-CA"/>
        </w:rPr>
        <w:t>Second: Mark H</w:t>
      </w:r>
      <w:r w:rsidR="00463DB6" w:rsidRPr="00463DB6">
        <w:rPr>
          <w:szCs w:val="22"/>
          <w:lang w:val="en-CA"/>
        </w:rPr>
        <w:t>AMILTON</w:t>
      </w:r>
    </w:p>
    <w:p w14:paraId="291180A0" w14:textId="5F63389E" w:rsidR="00E62A2B" w:rsidRPr="00463DB6" w:rsidRDefault="00E62A2B" w:rsidP="00E62A2B">
      <w:pPr>
        <w:numPr>
          <w:ilvl w:val="3"/>
          <w:numId w:val="1"/>
        </w:numPr>
        <w:spacing w:after="40"/>
        <w:contextualSpacing/>
        <w:rPr>
          <w:szCs w:val="22"/>
        </w:rPr>
      </w:pPr>
      <w:r w:rsidRPr="00463DB6">
        <w:rPr>
          <w:szCs w:val="22"/>
          <w:lang w:val="en-CA"/>
        </w:rPr>
        <w:t xml:space="preserve">Results </w:t>
      </w:r>
      <w:r w:rsidR="00463DB6">
        <w:rPr>
          <w:szCs w:val="22"/>
          <w:lang w:val="en-CA"/>
        </w:rPr>
        <w:t>Minutes Motion</w:t>
      </w:r>
      <w:r w:rsidR="0041722A">
        <w:rPr>
          <w:szCs w:val="22"/>
          <w:lang w:val="en-CA"/>
        </w:rPr>
        <w:t xml:space="preserve">: </w:t>
      </w:r>
      <w:r w:rsidRPr="00463DB6">
        <w:rPr>
          <w:szCs w:val="22"/>
          <w:lang w:val="en-CA"/>
        </w:rPr>
        <w:t xml:space="preserve">No </w:t>
      </w:r>
      <w:r w:rsidR="0041722A" w:rsidRPr="00463DB6">
        <w:rPr>
          <w:szCs w:val="22"/>
          <w:lang w:val="en-CA"/>
        </w:rPr>
        <w:t>Objection</w:t>
      </w:r>
      <w:r w:rsidRPr="00463DB6">
        <w:rPr>
          <w:szCs w:val="22"/>
          <w:lang w:val="en-CA"/>
        </w:rPr>
        <w:t xml:space="preserve"> - Unanimous Consent – Motion </w:t>
      </w:r>
      <w:r w:rsidR="0041722A">
        <w:rPr>
          <w:szCs w:val="22"/>
          <w:lang w:val="en-CA"/>
        </w:rPr>
        <w:t>Passes.</w:t>
      </w:r>
    </w:p>
    <w:p w14:paraId="3D1A1190" w14:textId="545F2C1C" w:rsidR="008D5CC9" w:rsidRPr="00F23A6D" w:rsidRDefault="00F23A6D" w:rsidP="008D5CC9">
      <w:pPr>
        <w:numPr>
          <w:ilvl w:val="2"/>
          <w:numId w:val="1"/>
        </w:numPr>
        <w:spacing w:after="160"/>
        <w:contextualSpacing/>
        <w:rPr>
          <w:b/>
          <w:szCs w:val="22"/>
        </w:rPr>
      </w:pPr>
      <w:r w:rsidRPr="00F23A6D">
        <w:rPr>
          <w:b/>
          <w:bCs/>
          <w:color w:val="FF0000"/>
          <w:szCs w:val="22"/>
        </w:rPr>
        <w:t xml:space="preserve">Motion 36 </w:t>
      </w:r>
      <w:r w:rsidRPr="00F23A6D">
        <w:rPr>
          <w:b/>
          <w:bCs/>
          <w:szCs w:val="22"/>
        </w:rPr>
        <w:t>– Insufficient Details (2021-11-29)</w:t>
      </w:r>
    </w:p>
    <w:p w14:paraId="3ED201E7" w14:textId="77777777" w:rsidR="00725B06" w:rsidRPr="00725B06" w:rsidRDefault="00725B06" w:rsidP="00725B06">
      <w:pPr>
        <w:numPr>
          <w:ilvl w:val="3"/>
          <w:numId w:val="1"/>
        </w:numPr>
        <w:spacing w:after="160"/>
        <w:contextualSpacing/>
        <w:rPr>
          <w:szCs w:val="22"/>
          <w:lang w:val="en-US"/>
        </w:rPr>
      </w:pPr>
      <w:r w:rsidRPr="00725B06">
        <w:rPr>
          <w:szCs w:val="22"/>
          <w:lang w:val="en-US"/>
        </w:rPr>
        <w:t xml:space="preserve">Approve the comment resolutions in the </w:t>
      </w:r>
    </w:p>
    <w:p w14:paraId="199FC76C" w14:textId="7E7BC6F2" w:rsidR="00725B06" w:rsidRPr="00725B06" w:rsidRDefault="00725B06" w:rsidP="00725B06">
      <w:pPr>
        <w:spacing w:after="160"/>
        <w:ind w:left="1728"/>
        <w:contextualSpacing/>
        <w:rPr>
          <w:szCs w:val="22"/>
          <w:lang w:val="en-US"/>
        </w:rPr>
      </w:pPr>
      <w:r w:rsidRPr="00725B06">
        <w:rPr>
          <w:szCs w:val="22"/>
          <w:lang w:val="en-US"/>
        </w:rPr>
        <w:t xml:space="preserve">“Insufficient Details” tab (22 CIDs) in </w:t>
      </w:r>
      <w:hyperlink r:id="rId26" w:history="1">
        <w:r w:rsidRPr="00725B06">
          <w:rPr>
            <w:rStyle w:val="Hyperlink"/>
            <w:szCs w:val="22"/>
            <w:lang w:val="en-US"/>
          </w:rPr>
          <w:t>https://mentor.ieee.org/802.11/dcn/21/11-21-0699-15-000m-gen-adhoc-revme-cc35-comments.xls</w:t>
        </w:r>
      </w:hyperlink>
      <w:r w:rsidRPr="00725B06">
        <w:rPr>
          <w:szCs w:val="22"/>
          <w:lang w:val="en-US"/>
        </w:rPr>
        <w:t>,</w:t>
      </w:r>
    </w:p>
    <w:p w14:paraId="595A7F23" w14:textId="21B23F2C" w:rsidR="00E62A2B" w:rsidRPr="00F713C3" w:rsidRDefault="00725B06" w:rsidP="00725B06">
      <w:pPr>
        <w:spacing w:after="160"/>
        <w:ind w:left="1728"/>
        <w:contextualSpacing/>
        <w:rPr>
          <w:szCs w:val="22"/>
        </w:rPr>
      </w:pPr>
      <w:r w:rsidRPr="00F713C3">
        <w:rPr>
          <w:szCs w:val="22"/>
          <w:lang w:val="en-US"/>
        </w:rPr>
        <w:t>and incorporate the changes into the next version of the REVme draft.</w:t>
      </w:r>
    </w:p>
    <w:p w14:paraId="5E6DA30E" w14:textId="01EBCC6E" w:rsidR="00725B06" w:rsidRPr="00EB5913" w:rsidRDefault="00FE2EFC" w:rsidP="00B4214B">
      <w:pPr>
        <w:numPr>
          <w:ilvl w:val="3"/>
          <w:numId w:val="1"/>
        </w:numPr>
        <w:spacing w:after="160"/>
        <w:contextualSpacing/>
        <w:rPr>
          <w:szCs w:val="22"/>
        </w:rPr>
      </w:pPr>
      <w:r w:rsidRPr="00EB5913">
        <w:rPr>
          <w:szCs w:val="22"/>
        </w:rPr>
        <w:t>Moved:</w:t>
      </w:r>
      <w:r w:rsidR="00766290" w:rsidRPr="00EB5913">
        <w:rPr>
          <w:szCs w:val="22"/>
        </w:rPr>
        <w:t xml:space="preserve"> </w:t>
      </w:r>
      <w:r w:rsidRPr="00EB5913">
        <w:rPr>
          <w:szCs w:val="22"/>
        </w:rPr>
        <w:t xml:space="preserve">Jon </w:t>
      </w:r>
      <w:r w:rsidR="00766290" w:rsidRPr="00EB5913">
        <w:rPr>
          <w:szCs w:val="22"/>
        </w:rPr>
        <w:t>Rosdahl</w:t>
      </w:r>
    </w:p>
    <w:p w14:paraId="62603217" w14:textId="48287FEE" w:rsidR="00FE2EFC" w:rsidRPr="00EB5913" w:rsidRDefault="00FE2EFC" w:rsidP="00B4214B">
      <w:pPr>
        <w:numPr>
          <w:ilvl w:val="3"/>
          <w:numId w:val="1"/>
        </w:numPr>
        <w:spacing w:after="160"/>
        <w:contextualSpacing/>
        <w:rPr>
          <w:szCs w:val="22"/>
        </w:rPr>
      </w:pPr>
      <w:r w:rsidRPr="00EB5913">
        <w:rPr>
          <w:szCs w:val="22"/>
        </w:rPr>
        <w:t xml:space="preserve">Seconded: </w:t>
      </w:r>
      <w:r w:rsidR="00766290" w:rsidRPr="00EB5913">
        <w:rPr>
          <w:szCs w:val="22"/>
        </w:rPr>
        <w:t>Edward Au</w:t>
      </w:r>
    </w:p>
    <w:p w14:paraId="1EC58CBF" w14:textId="1C71E799" w:rsidR="00FE2EFC" w:rsidRPr="00EB5913" w:rsidRDefault="00FE2EFC" w:rsidP="00B4214B">
      <w:pPr>
        <w:numPr>
          <w:ilvl w:val="3"/>
          <w:numId w:val="1"/>
        </w:numPr>
        <w:spacing w:after="160"/>
        <w:contextualSpacing/>
        <w:rPr>
          <w:szCs w:val="22"/>
        </w:rPr>
      </w:pPr>
      <w:r w:rsidRPr="00EB5913">
        <w:rPr>
          <w:szCs w:val="22"/>
        </w:rPr>
        <w:t>Result</w:t>
      </w:r>
      <w:r w:rsidR="00B4214B">
        <w:rPr>
          <w:szCs w:val="22"/>
        </w:rPr>
        <w:t xml:space="preserve"> of Motion #36</w:t>
      </w:r>
      <w:r w:rsidRPr="00EB5913">
        <w:rPr>
          <w:szCs w:val="22"/>
        </w:rPr>
        <w:t xml:space="preserve">: </w:t>
      </w:r>
      <w:r w:rsidR="00766290" w:rsidRPr="00EB5913">
        <w:rPr>
          <w:szCs w:val="22"/>
        </w:rPr>
        <w:t xml:space="preserve">No objection </w:t>
      </w:r>
      <w:r w:rsidR="006F10A5" w:rsidRPr="00EB5913">
        <w:rPr>
          <w:szCs w:val="22"/>
        </w:rPr>
        <w:t>–</w:t>
      </w:r>
      <w:r w:rsidR="00766290" w:rsidRPr="00EB5913">
        <w:rPr>
          <w:szCs w:val="22"/>
        </w:rPr>
        <w:t xml:space="preserve"> Una</w:t>
      </w:r>
      <w:r w:rsidR="006F10A5" w:rsidRPr="00EB5913">
        <w:rPr>
          <w:szCs w:val="22"/>
        </w:rPr>
        <w:t>nimous Consent – Motion Approved.</w:t>
      </w:r>
    </w:p>
    <w:p w14:paraId="7BB60446" w14:textId="0B17C15D" w:rsidR="008D5CC9" w:rsidRDefault="008148BB" w:rsidP="008148BB">
      <w:pPr>
        <w:numPr>
          <w:ilvl w:val="1"/>
          <w:numId w:val="1"/>
        </w:numPr>
        <w:contextualSpacing/>
        <w:rPr>
          <w:szCs w:val="22"/>
          <w:lang w:val="en-CA"/>
        </w:rPr>
      </w:pPr>
      <w:r w:rsidRPr="00EB5913">
        <w:rPr>
          <w:b/>
          <w:bCs/>
          <w:szCs w:val="22"/>
          <w:lang w:val="en-CA"/>
        </w:rPr>
        <w:t xml:space="preserve">Review </w:t>
      </w:r>
      <w:r w:rsidR="008F6A65">
        <w:rPr>
          <w:b/>
          <w:bCs/>
          <w:szCs w:val="22"/>
          <w:lang w:val="en-CA"/>
        </w:rPr>
        <w:t xml:space="preserve">doc </w:t>
      </w:r>
      <w:r w:rsidR="001B635A" w:rsidRPr="00EB5913">
        <w:rPr>
          <w:b/>
          <w:bCs/>
          <w:szCs w:val="22"/>
          <w:lang w:val="en-CA"/>
        </w:rPr>
        <w:t>11-21/</w:t>
      </w:r>
      <w:r w:rsidRPr="00EB5913">
        <w:rPr>
          <w:b/>
          <w:bCs/>
          <w:szCs w:val="22"/>
          <w:lang w:val="en-CA"/>
        </w:rPr>
        <w:t>1821r</w:t>
      </w:r>
      <w:r w:rsidR="000E49BC">
        <w:rPr>
          <w:b/>
          <w:bCs/>
          <w:szCs w:val="22"/>
          <w:lang w:val="en-CA"/>
        </w:rPr>
        <w:t>3</w:t>
      </w:r>
      <w:r w:rsidR="008E329A" w:rsidRPr="00EB5913">
        <w:rPr>
          <w:szCs w:val="22"/>
          <w:lang w:val="en-CA"/>
        </w:rPr>
        <w:t xml:space="preserve"> - </w:t>
      </w:r>
      <w:r w:rsidR="008D5CC9" w:rsidRPr="00EB5913">
        <w:rPr>
          <w:szCs w:val="22"/>
          <w:lang w:val="en-CA"/>
        </w:rPr>
        <w:t xml:space="preserve">GEN CIDs – </w:t>
      </w:r>
      <w:r w:rsidR="00841DDD" w:rsidRPr="00EB5913">
        <w:rPr>
          <w:szCs w:val="22"/>
          <w:lang w:val="en-CA"/>
        </w:rPr>
        <w:t xml:space="preserve">Jon ROSDAHL </w:t>
      </w:r>
      <w:r w:rsidR="008D5CC9" w:rsidRPr="00EB5913">
        <w:rPr>
          <w:szCs w:val="22"/>
          <w:lang w:val="en-CA"/>
        </w:rPr>
        <w:t>(Qualcomm)</w:t>
      </w:r>
    </w:p>
    <w:p w14:paraId="048A8B69" w14:textId="38DF71C9" w:rsidR="008E329A" w:rsidRPr="00E56C9C" w:rsidRDefault="00720E7F" w:rsidP="00E56C9C">
      <w:pPr>
        <w:numPr>
          <w:ilvl w:val="2"/>
          <w:numId w:val="1"/>
        </w:numPr>
        <w:contextualSpacing/>
        <w:rPr>
          <w:szCs w:val="22"/>
          <w:lang w:val="en-CA"/>
        </w:rPr>
      </w:pPr>
      <w:hyperlink r:id="rId27" w:history="1">
        <w:r w:rsidR="004F6EA0">
          <w:rPr>
            <w:rStyle w:val="Hyperlink"/>
          </w:rPr>
          <w:t>https://mentor.ieee.org/802.11/dcn/21/11-21-1821-03-000m-cc35-13-gen-cids.docx</w:t>
        </w:r>
      </w:hyperlink>
    </w:p>
    <w:p w14:paraId="4ABFE4E5" w14:textId="77777777" w:rsidR="00E56C9C" w:rsidRDefault="00E56C9C" w:rsidP="00E56C9C">
      <w:pPr>
        <w:pStyle w:val="ListParagraph"/>
        <w:numPr>
          <w:ilvl w:val="2"/>
          <w:numId w:val="1"/>
        </w:numPr>
        <w:spacing w:after="160" w:line="256" w:lineRule="auto"/>
        <w:rPr>
          <w:highlight w:val="green"/>
          <w:lang w:val="en-US"/>
        </w:rPr>
      </w:pPr>
      <w:r>
        <w:rPr>
          <w:highlight w:val="green"/>
        </w:rPr>
        <w:t>CID 230 (GEN):</w:t>
      </w:r>
    </w:p>
    <w:p w14:paraId="26103282" w14:textId="411B2BD6" w:rsidR="00AF7EC7" w:rsidRDefault="00AF7EC7" w:rsidP="00E56C9C">
      <w:pPr>
        <w:pStyle w:val="ListParagraph"/>
        <w:numPr>
          <w:ilvl w:val="3"/>
          <w:numId w:val="1"/>
        </w:numPr>
        <w:spacing w:after="160" w:line="256" w:lineRule="auto"/>
      </w:pPr>
      <w:r>
        <w:t>Review the comment</w:t>
      </w:r>
    </w:p>
    <w:p w14:paraId="3EBCF8A9" w14:textId="1EC27BB3" w:rsidR="00E56C9C" w:rsidRDefault="00E56C9C" w:rsidP="00E56C9C">
      <w:pPr>
        <w:pStyle w:val="ListParagraph"/>
        <w:numPr>
          <w:ilvl w:val="3"/>
          <w:numId w:val="1"/>
        </w:numPr>
        <w:spacing w:after="160" w:line="256" w:lineRule="auto"/>
      </w:pPr>
      <w:r>
        <w:t>Referenced RFC 2758, section 7.9</w:t>
      </w:r>
    </w:p>
    <w:p w14:paraId="729C5291" w14:textId="77777777" w:rsidR="00E56C9C" w:rsidRDefault="00E56C9C" w:rsidP="00E56C9C">
      <w:pPr>
        <w:pStyle w:val="ListParagraph"/>
        <w:numPr>
          <w:ilvl w:val="3"/>
          <w:numId w:val="1"/>
        </w:numPr>
        <w:spacing w:after="160" w:line="256" w:lineRule="auto"/>
      </w:pPr>
      <w:r>
        <w:t>C: Is that section of the RFC for attributes that are “create”?</w:t>
      </w:r>
    </w:p>
    <w:p w14:paraId="72188972" w14:textId="77777777" w:rsidR="00E56C9C" w:rsidRDefault="00E56C9C" w:rsidP="00E56C9C">
      <w:pPr>
        <w:pStyle w:val="ListParagraph"/>
        <w:numPr>
          <w:ilvl w:val="3"/>
          <w:numId w:val="1"/>
        </w:numPr>
        <w:spacing w:after="160" w:line="256" w:lineRule="auto"/>
      </w:pPr>
      <w:r>
        <w:lastRenderedPageBreak/>
        <w:t>C: The section is a bit confusing, but I think it is broader than just row creation.  There are a couple paragraphs on “create” rows, but also broader discussion.</w:t>
      </w:r>
    </w:p>
    <w:p w14:paraId="325DD586" w14:textId="77777777" w:rsidR="00E56C9C" w:rsidRDefault="00E56C9C" w:rsidP="00E56C9C">
      <w:pPr>
        <w:pStyle w:val="ListParagraph"/>
        <w:numPr>
          <w:ilvl w:val="3"/>
          <w:numId w:val="1"/>
        </w:numPr>
        <w:spacing w:after="160" w:line="256" w:lineRule="auto"/>
      </w:pPr>
      <w:r>
        <w:t>C: We should look at the uses within 802.11, these status variables could be okay with no DEFVALs.</w:t>
      </w:r>
    </w:p>
    <w:p w14:paraId="54D539F0" w14:textId="77777777" w:rsidR="00E56C9C" w:rsidRDefault="00E56C9C" w:rsidP="00E56C9C">
      <w:pPr>
        <w:pStyle w:val="ListParagraph"/>
        <w:numPr>
          <w:ilvl w:val="3"/>
          <w:numId w:val="1"/>
        </w:numPr>
        <w:spacing w:after="160" w:line="256" w:lineRule="auto"/>
      </w:pPr>
      <w:r>
        <w:t>C: We should check the individual attributes, some might be okay, but some – like counters – might be correct to have a DEFVAL</w:t>
      </w:r>
    </w:p>
    <w:p w14:paraId="131C983D" w14:textId="77777777" w:rsidR="00E56C9C" w:rsidRDefault="00E56C9C" w:rsidP="00E56C9C">
      <w:pPr>
        <w:pStyle w:val="ListParagraph"/>
        <w:numPr>
          <w:ilvl w:val="3"/>
          <w:numId w:val="1"/>
        </w:numPr>
        <w:spacing w:after="160" w:line="256" w:lineRule="auto"/>
      </w:pPr>
      <w:r>
        <w:t>C: Don’t think counters need a DEFVAL; part of their description is that they are “a count of XX”, so of course they are zero before there are any XXs, without a DEFVAL.</w:t>
      </w:r>
    </w:p>
    <w:p w14:paraId="4B090CCA" w14:textId="77777777" w:rsidR="00E56C9C" w:rsidRDefault="00E56C9C" w:rsidP="00E56C9C">
      <w:pPr>
        <w:pStyle w:val="ListParagraph"/>
        <w:numPr>
          <w:ilvl w:val="3"/>
          <w:numId w:val="1"/>
        </w:numPr>
        <w:spacing w:after="160" w:line="256" w:lineRule="auto"/>
      </w:pPr>
      <w:r>
        <w:t>No consensus.  Agreed the comment is not specific.  No objection to Insufficient details.</w:t>
      </w:r>
    </w:p>
    <w:p w14:paraId="353C76CD" w14:textId="2CC110D7" w:rsidR="00E56C9C" w:rsidRDefault="008F6A65" w:rsidP="00E56C9C">
      <w:pPr>
        <w:pStyle w:val="ListParagraph"/>
        <w:numPr>
          <w:ilvl w:val="3"/>
          <w:numId w:val="1"/>
        </w:numPr>
        <w:spacing w:after="160" w:line="256" w:lineRule="auto"/>
      </w:pPr>
      <w:r>
        <w:t xml:space="preserve">Proposed Resolution: </w:t>
      </w:r>
      <w:r w:rsidR="00E56C9C">
        <w:t xml:space="preserve">Resolution: Rejected.  The comment fails to identify changes in sufficient detail so that the specific wording of the changes that will satisfy the commenter can be determined. </w:t>
      </w:r>
    </w:p>
    <w:p w14:paraId="6BA67302" w14:textId="2B3A6CD9" w:rsidR="00E56C9C" w:rsidRDefault="008F6A65" w:rsidP="00E56C9C">
      <w:pPr>
        <w:pStyle w:val="ListParagraph"/>
        <w:numPr>
          <w:ilvl w:val="3"/>
          <w:numId w:val="1"/>
        </w:numPr>
        <w:spacing w:after="160" w:line="256" w:lineRule="auto"/>
      </w:pPr>
      <w:r>
        <w:t xml:space="preserve">No objection – Mark </w:t>
      </w:r>
      <w:r w:rsidR="00E56C9C">
        <w:t>Ready for motion.</w:t>
      </w:r>
    </w:p>
    <w:p w14:paraId="70E2C36F" w14:textId="77777777" w:rsidR="00AF7EC7" w:rsidRDefault="00AF7EC7" w:rsidP="00AF7EC7">
      <w:pPr>
        <w:pStyle w:val="ListParagraph"/>
        <w:numPr>
          <w:ilvl w:val="2"/>
          <w:numId w:val="1"/>
        </w:numPr>
        <w:spacing w:after="160" w:line="256" w:lineRule="auto"/>
        <w:rPr>
          <w:highlight w:val="green"/>
          <w:lang w:val="en-US"/>
        </w:rPr>
      </w:pPr>
      <w:r>
        <w:rPr>
          <w:highlight w:val="green"/>
        </w:rPr>
        <w:t>CID 336 (GEN):</w:t>
      </w:r>
    </w:p>
    <w:p w14:paraId="31C1FCC1" w14:textId="732CF511" w:rsidR="00AF7EC7" w:rsidRDefault="00AF7EC7" w:rsidP="00AF7EC7">
      <w:pPr>
        <w:pStyle w:val="ListParagraph"/>
        <w:numPr>
          <w:ilvl w:val="3"/>
          <w:numId w:val="1"/>
        </w:numPr>
        <w:spacing w:after="160" w:line="256" w:lineRule="auto"/>
      </w:pPr>
      <w:r>
        <w:t>Review the comment.</w:t>
      </w:r>
    </w:p>
    <w:p w14:paraId="467076D4" w14:textId="19F6F281" w:rsidR="00AF7EC7" w:rsidRDefault="00AF7EC7" w:rsidP="00AF7EC7">
      <w:pPr>
        <w:pStyle w:val="ListParagraph"/>
        <w:numPr>
          <w:ilvl w:val="3"/>
          <w:numId w:val="1"/>
        </w:numPr>
        <w:spacing w:after="160" w:line="256" w:lineRule="auto"/>
      </w:pPr>
      <w:r>
        <w:t>There does not seem to be any reference, including in ARC documents, for the term “device”.</w:t>
      </w:r>
    </w:p>
    <w:p w14:paraId="638B8672" w14:textId="77777777" w:rsidR="00AF7EC7" w:rsidRDefault="00AF7EC7" w:rsidP="00AF7EC7">
      <w:pPr>
        <w:pStyle w:val="ListParagraph"/>
        <w:numPr>
          <w:ilvl w:val="3"/>
          <w:numId w:val="1"/>
        </w:numPr>
        <w:spacing w:after="160" w:line="256" w:lineRule="auto"/>
      </w:pPr>
      <w:r>
        <w:t>There are 292 instances of this usage.</w:t>
      </w:r>
    </w:p>
    <w:p w14:paraId="7AB19EAC" w14:textId="77777777" w:rsidR="00AF7EC7" w:rsidRDefault="00AF7EC7" w:rsidP="00AF7EC7">
      <w:pPr>
        <w:pStyle w:val="ListParagraph"/>
        <w:numPr>
          <w:ilvl w:val="3"/>
          <w:numId w:val="1"/>
        </w:numPr>
        <w:spacing w:after="160" w:line="256" w:lineRule="auto"/>
      </w:pPr>
      <w:r>
        <w:t>C: One instance pointed out that says “device” and “STA” in the same attribute definition.  It seems clear that intends to be for a STA.</w:t>
      </w:r>
    </w:p>
    <w:p w14:paraId="0B2135D5" w14:textId="77777777" w:rsidR="00AF7EC7" w:rsidRDefault="00AF7EC7" w:rsidP="00AF7EC7">
      <w:pPr>
        <w:pStyle w:val="ListParagraph"/>
        <w:numPr>
          <w:ilvl w:val="3"/>
          <w:numId w:val="1"/>
        </w:numPr>
        <w:spacing w:after="160" w:line="256" w:lineRule="auto"/>
      </w:pPr>
      <w:r>
        <w:t>C: There are many MIB attributes that do apply to the “device”, though, as the containing physical entity (entities?) that incorporate the STA.  This will get more complicated with TGbe concepts.</w:t>
      </w:r>
    </w:p>
    <w:p w14:paraId="141ADDE9" w14:textId="77777777" w:rsidR="00AF7EC7" w:rsidRDefault="00AF7EC7" w:rsidP="00AF7EC7">
      <w:pPr>
        <w:pStyle w:val="ListParagraph"/>
        <w:numPr>
          <w:ilvl w:val="3"/>
          <w:numId w:val="1"/>
        </w:numPr>
        <w:spacing w:after="160" w:line="256" w:lineRule="auto"/>
      </w:pPr>
      <w:r>
        <w:t>C: I believe device is defined in the IEEE dictionary.  That basis, and our usage, is probably sufficient.  Request a straw poll.</w:t>
      </w:r>
    </w:p>
    <w:p w14:paraId="65BFE997" w14:textId="77777777" w:rsidR="00AF7EC7" w:rsidRDefault="00AF7EC7" w:rsidP="00AF7EC7">
      <w:pPr>
        <w:pStyle w:val="ListParagraph"/>
        <w:numPr>
          <w:ilvl w:val="3"/>
          <w:numId w:val="1"/>
        </w:numPr>
        <w:spacing w:after="160" w:line="256" w:lineRule="auto"/>
      </w:pPr>
      <w:r w:rsidRPr="008F6A65">
        <w:rPr>
          <w:b/>
          <w:bCs/>
          <w:highlight w:val="yellow"/>
        </w:rPr>
        <w:t>Straw poll:</w:t>
      </w:r>
      <w:r>
        <w:t xml:space="preserve"> The use of Device in D0.0 is sufficient and does not need to be changed.</w:t>
      </w:r>
    </w:p>
    <w:p w14:paraId="0E713DAB" w14:textId="6B4CD94F" w:rsidR="00AF7EC7" w:rsidRDefault="008F6A65" w:rsidP="00AF7EC7">
      <w:pPr>
        <w:pStyle w:val="ListParagraph"/>
        <w:numPr>
          <w:ilvl w:val="4"/>
          <w:numId w:val="1"/>
        </w:numPr>
        <w:spacing w:after="160" w:line="256" w:lineRule="auto"/>
      </w:pPr>
      <w:r>
        <w:t xml:space="preserve">Straw poll </w:t>
      </w:r>
      <w:r w:rsidR="00AF7EC7">
        <w:t>Results: 9-3-0</w:t>
      </w:r>
    </w:p>
    <w:p w14:paraId="0A2F97E1" w14:textId="203CF96A" w:rsidR="00E56C9C" w:rsidRPr="00D0334A" w:rsidRDefault="00FC0213" w:rsidP="00D0334A">
      <w:pPr>
        <w:pStyle w:val="ListParagraph"/>
        <w:numPr>
          <w:ilvl w:val="3"/>
          <w:numId w:val="1"/>
        </w:numPr>
        <w:spacing w:line="256" w:lineRule="auto"/>
        <w:rPr>
          <w:szCs w:val="22"/>
          <w:lang w:val="en-CA"/>
        </w:rPr>
      </w:pPr>
      <w:r>
        <w:t xml:space="preserve">Proposed </w:t>
      </w:r>
      <w:r w:rsidR="00AF7EC7">
        <w:t xml:space="preserve">Resolution: Rejected.  </w:t>
      </w:r>
      <w:r w:rsidR="00AF7EC7" w:rsidRPr="00D0334A">
        <w:rPr>
          <w:rFonts w:ascii="Arial" w:hAnsi="Arial" w:cs="Arial"/>
          <w:color w:val="252423"/>
          <w:spacing w:val="-3"/>
          <w:sz w:val="21"/>
          <w:szCs w:val="21"/>
          <w:shd w:val="clear" w:color="auto" w:fill="F2F6F9"/>
        </w:rPr>
        <w:t>There are 292 instances of “Its value is determined by device capabilities.". The commentor is objecting to the use of “device” instead of “STA”. The TGme (REVme) task group determined that “device” was sufficient and did not need to be changed. (2021-11-29 Straw Poll: 9-3-0 for the question (The use of Device in D0.0 is sufficient and does not need to be changed.) The comment is very broad and does not give the specific changes to be made.</w:t>
      </w:r>
    </w:p>
    <w:p w14:paraId="4374DD01" w14:textId="4919E08C" w:rsidR="00D0334A" w:rsidRDefault="00D0334A" w:rsidP="00D0334A">
      <w:pPr>
        <w:numPr>
          <w:ilvl w:val="3"/>
          <w:numId w:val="1"/>
        </w:numPr>
        <w:contextualSpacing/>
        <w:rPr>
          <w:szCs w:val="22"/>
          <w:lang w:val="en-CA"/>
        </w:rPr>
      </w:pPr>
      <w:r>
        <w:rPr>
          <w:szCs w:val="22"/>
          <w:lang w:val="en-CA"/>
        </w:rPr>
        <w:t xml:space="preserve">Mark Ready for Motion </w:t>
      </w:r>
    </w:p>
    <w:p w14:paraId="00C83AD9" w14:textId="764E3B8B" w:rsidR="00D0334A" w:rsidRDefault="00D0334A" w:rsidP="00D0334A">
      <w:pPr>
        <w:numPr>
          <w:ilvl w:val="3"/>
          <w:numId w:val="1"/>
        </w:numPr>
        <w:contextualSpacing/>
        <w:rPr>
          <w:szCs w:val="22"/>
          <w:lang w:val="en-CA"/>
        </w:rPr>
      </w:pPr>
      <w:r w:rsidRPr="004D2F71">
        <w:rPr>
          <w:szCs w:val="22"/>
          <w:highlight w:val="yellow"/>
          <w:lang w:val="en-CA"/>
        </w:rPr>
        <w:t>Create a separate Comment Group/Motion</w:t>
      </w:r>
      <w:r>
        <w:rPr>
          <w:szCs w:val="22"/>
          <w:lang w:val="en-CA"/>
        </w:rPr>
        <w:t xml:space="preserve"> for this CID.</w:t>
      </w:r>
    </w:p>
    <w:p w14:paraId="6ED23424" w14:textId="77777777" w:rsidR="00AC1547" w:rsidRDefault="00AC1547" w:rsidP="00AC1547">
      <w:pPr>
        <w:pStyle w:val="ListParagraph"/>
        <w:numPr>
          <w:ilvl w:val="2"/>
          <w:numId w:val="1"/>
        </w:numPr>
        <w:spacing w:after="160" w:line="256" w:lineRule="auto"/>
        <w:rPr>
          <w:highlight w:val="green"/>
          <w:lang w:val="en-US"/>
        </w:rPr>
      </w:pPr>
      <w:r>
        <w:rPr>
          <w:highlight w:val="green"/>
        </w:rPr>
        <w:t>CID 249 (GEN):</w:t>
      </w:r>
    </w:p>
    <w:p w14:paraId="322E26BA" w14:textId="0A6A7B42" w:rsidR="00AC1547" w:rsidRDefault="00AC1547" w:rsidP="00AC1547">
      <w:pPr>
        <w:pStyle w:val="ListParagraph"/>
        <w:numPr>
          <w:ilvl w:val="3"/>
          <w:numId w:val="1"/>
        </w:numPr>
        <w:spacing w:after="160" w:line="256" w:lineRule="auto"/>
      </w:pPr>
      <w:r>
        <w:t>Review Comment</w:t>
      </w:r>
    </w:p>
    <w:p w14:paraId="11274011" w14:textId="0785C6F4" w:rsidR="00AC1547" w:rsidRDefault="00AC1547" w:rsidP="00AC1547">
      <w:pPr>
        <w:pStyle w:val="ListParagraph"/>
        <w:numPr>
          <w:ilvl w:val="3"/>
          <w:numId w:val="1"/>
        </w:numPr>
        <w:spacing w:after="160" w:line="256" w:lineRule="auto"/>
      </w:pPr>
      <w:r>
        <w:t>After reflector discussion, there seems to be some agreement for changing to refer to Data frames, explicitly.</w:t>
      </w:r>
    </w:p>
    <w:p w14:paraId="29D190BD" w14:textId="6F552346" w:rsidR="00AC1547" w:rsidRDefault="008C7D0C" w:rsidP="00AC1547">
      <w:pPr>
        <w:pStyle w:val="ListParagraph"/>
        <w:numPr>
          <w:ilvl w:val="3"/>
          <w:numId w:val="1"/>
        </w:numPr>
        <w:spacing w:after="160" w:line="256" w:lineRule="auto"/>
      </w:pPr>
      <w:r>
        <w:t xml:space="preserve">Proposed Resolution: </w:t>
      </w:r>
      <w:r w:rsidR="00AC1547">
        <w:t>Revised; Change ""The received individually addressed frames at a QoS STA may be as follows:" with "Data frames received by a QoS STA may be of:"</w:t>
      </w:r>
    </w:p>
    <w:p w14:paraId="324F3D08" w14:textId="7B698B59" w:rsidR="00AC1547" w:rsidRPr="00AC1547" w:rsidRDefault="00AC1547" w:rsidP="00AC1547">
      <w:pPr>
        <w:pStyle w:val="ListParagraph"/>
        <w:numPr>
          <w:ilvl w:val="3"/>
          <w:numId w:val="1"/>
        </w:numPr>
        <w:spacing w:line="256" w:lineRule="auto"/>
      </w:pPr>
      <w:r>
        <w:t>Ready for motion.</w:t>
      </w:r>
    </w:p>
    <w:p w14:paraId="2590D9DB" w14:textId="787BE108" w:rsidR="008E329A" w:rsidRPr="00A43C6D" w:rsidRDefault="00841DDD" w:rsidP="00AC1547">
      <w:pPr>
        <w:numPr>
          <w:ilvl w:val="2"/>
          <w:numId w:val="1"/>
        </w:numPr>
        <w:contextualSpacing/>
        <w:rPr>
          <w:szCs w:val="22"/>
          <w:highlight w:val="green"/>
          <w:lang w:val="en-CA"/>
        </w:rPr>
      </w:pPr>
      <w:r w:rsidRPr="00A43C6D">
        <w:rPr>
          <w:szCs w:val="22"/>
          <w:highlight w:val="green"/>
          <w:lang w:val="en-CA"/>
        </w:rPr>
        <w:t>CID 181</w:t>
      </w:r>
      <w:r w:rsidR="00EB5913" w:rsidRPr="00A43C6D">
        <w:rPr>
          <w:szCs w:val="22"/>
          <w:highlight w:val="green"/>
          <w:lang w:val="en-CA"/>
        </w:rPr>
        <w:t xml:space="preserve"> (GEN)</w:t>
      </w:r>
    </w:p>
    <w:p w14:paraId="5597E8CA" w14:textId="56191C3B" w:rsidR="00EB5913" w:rsidRDefault="00EB5913" w:rsidP="00EB5913">
      <w:pPr>
        <w:numPr>
          <w:ilvl w:val="3"/>
          <w:numId w:val="1"/>
        </w:numPr>
        <w:contextualSpacing/>
        <w:rPr>
          <w:szCs w:val="22"/>
          <w:lang w:val="en-CA"/>
        </w:rPr>
      </w:pPr>
      <w:r>
        <w:rPr>
          <w:szCs w:val="22"/>
          <w:lang w:val="en-CA"/>
        </w:rPr>
        <w:t>Review Comment history.</w:t>
      </w:r>
    </w:p>
    <w:p w14:paraId="1C5CD5C8" w14:textId="12F52CFE" w:rsidR="00EB5913" w:rsidRDefault="00EB5913" w:rsidP="00EB5913">
      <w:pPr>
        <w:numPr>
          <w:ilvl w:val="3"/>
          <w:numId w:val="1"/>
        </w:numPr>
        <w:contextualSpacing/>
        <w:rPr>
          <w:szCs w:val="22"/>
          <w:lang w:val="en-CA"/>
        </w:rPr>
      </w:pPr>
      <w:r>
        <w:rPr>
          <w:szCs w:val="22"/>
          <w:lang w:val="en-CA"/>
        </w:rPr>
        <w:t>Continue where we left off.</w:t>
      </w:r>
    </w:p>
    <w:p w14:paraId="6099D4F3" w14:textId="630EBD98" w:rsidR="00A856A3" w:rsidRDefault="00A856A3" w:rsidP="00A856A3">
      <w:pPr>
        <w:pStyle w:val="ListParagraph"/>
        <w:numPr>
          <w:ilvl w:val="3"/>
          <w:numId w:val="1"/>
        </w:numPr>
        <w:spacing w:after="160" w:line="256" w:lineRule="auto"/>
        <w:rPr>
          <w:lang w:val="en-US"/>
        </w:rPr>
      </w:pPr>
      <w:r>
        <w:lastRenderedPageBreak/>
        <w:t>Have started going through these and agreed to the ones marked with green highlight.  The blue highlight ones need more discussion, and the rest have not been discussed, yet.</w:t>
      </w:r>
    </w:p>
    <w:p w14:paraId="088B62A5" w14:textId="77777777" w:rsidR="00A856A3" w:rsidRDefault="00A856A3" w:rsidP="00A856A3">
      <w:pPr>
        <w:pStyle w:val="ListParagraph"/>
        <w:numPr>
          <w:ilvl w:val="3"/>
          <w:numId w:val="1"/>
        </w:numPr>
        <w:spacing w:after="160" w:line="256" w:lineRule="auto"/>
      </w:pPr>
      <w:r>
        <w:t>CIDs 563 and 184 are similar.</w:t>
      </w:r>
    </w:p>
    <w:p w14:paraId="66540AC9" w14:textId="77777777" w:rsidR="00A856A3" w:rsidRDefault="00A856A3" w:rsidP="00A856A3">
      <w:pPr>
        <w:pStyle w:val="ListParagraph"/>
        <w:numPr>
          <w:ilvl w:val="3"/>
          <w:numId w:val="1"/>
        </w:numPr>
        <w:spacing w:after="160" w:line="256" w:lineRule="auto"/>
      </w:pPr>
      <w:r>
        <w:t>P1831.10:  OK</w:t>
      </w:r>
    </w:p>
    <w:p w14:paraId="018B704B" w14:textId="77777777" w:rsidR="005C42DA" w:rsidRDefault="00A856A3" w:rsidP="00A856A3">
      <w:pPr>
        <w:pStyle w:val="ListParagraph"/>
        <w:numPr>
          <w:ilvl w:val="3"/>
          <w:numId w:val="1"/>
        </w:numPr>
        <w:spacing w:after="160" w:line="256" w:lineRule="auto"/>
      </w:pPr>
      <w:r>
        <w:t xml:space="preserve">P1840.39:  C: Don’t think “at least” is appropriate here.  </w:t>
      </w:r>
    </w:p>
    <w:p w14:paraId="38524EA2" w14:textId="77777777" w:rsidR="005C42DA" w:rsidRDefault="00A856A3" w:rsidP="005C42DA">
      <w:pPr>
        <w:pStyle w:val="ListParagraph"/>
        <w:numPr>
          <w:ilvl w:val="4"/>
          <w:numId w:val="1"/>
        </w:numPr>
        <w:spacing w:after="160" w:line="256" w:lineRule="auto"/>
      </w:pPr>
      <w:r>
        <w:t xml:space="preserve">C: That is beyond the scope of this comment.  </w:t>
      </w:r>
    </w:p>
    <w:p w14:paraId="25299D8C" w14:textId="77777777" w:rsidR="005C42DA" w:rsidRDefault="00A856A3" w:rsidP="005C42DA">
      <w:pPr>
        <w:pStyle w:val="ListParagraph"/>
        <w:numPr>
          <w:ilvl w:val="4"/>
          <w:numId w:val="1"/>
        </w:numPr>
        <w:spacing w:after="160" w:line="256" w:lineRule="auto"/>
      </w:pPr>
      <w:r>
        <w:t xml:space="preserve">C (Editor): Noted that a quick search indicates there are about 6 more instances of this usage that have been added, as of D1.0.  </w:t>
      </w:r>
    </w:p>
    <w:p w14:paraId="04AFF704" w14:textId="77777777" w:rsidR="005C42DA" w:rsidRDefault="00A856A3" w:rsidP="005C42DA">
      <w:pPr>
        <w:pStyle w:val="ListParagraph"/>
        <w:numPr>
          <w:ilvl w:val="4"/>
          <w:numId w:val="1"/>
        </w:numPr>
        <w:spacing w:after="160" w:line="256" w:lineRule="auto"/>
      </w:pPr>
      <w:r>
        <w:t xml:space="preserve">We’ll need a comment on D1.0 to address new instances.  </w:t>
      </w:r>
    </w:p>
    <w:p w14:paraId="4BBD0388" w14:textId="77777777" w:rsidR="00A43C6D" w:rsidRDefault="00A856A3" w:rsidP="005C42DA">
      <w:pPr>
        <w:pStyle w:val="ListParagraph"/>
        <w:numPr>
          <w:ilvl w:val="4"/>
          <w:numId w:val="1"/>
        </w:numPr>
        <w:spacing w:after="160" w:line="256" w:lineRule="auto"/>
      </w:pPr>
      <w:r>
        <w:t xml:space="preserve">C: Why not just “shall track”?  </w:t>
      </w:r>
    </w:p>
    <w:p w14:paraId="26F030E2" w14:textId="77777777" w:rsidR="00A43C6D" w:rsidRDefault="00A856A3" w:rsidP="005C42DA">
      <w:pPr>
        <w:pStyle w:val="ListParagraph"/>
        <w:numPr>
          <w:ilvl w:val="4"/>
          <w:numId w:val="1"/>
        </w:numPr>
        <w:spacing w:after="160" w:line="256" w:lineRule="auto"/>
      </w:pPr>
      <w:r>
        <w:t xml:space="preserve">R: Because the reservations may not exist, so they are not actually tracked, just capable of being tracked.  </w:t>
      </w:r>
    </w:p>
    <w:p w14:paraId="412EBFB9" w14:textId="2D3D6248" w:rsidR="00A856A3" w:rsidRDefault="00A856A3" w:rsidP="00A43C6D">
      <w:pPr>
        <w:pStyle w:val="ListParagraph"/>
        <w:numPr>
          <w:ilvl w:val="4"/>
          <w:numId w:val="1"/>
        </w:numPr>
        <w:spacing w:after="160" w:line="256" w:lineRule="auto"/>
      </w:pPr>
      <w:r>
        <w:t>No objection to the second option, “shall support the tracking of”.</w:t>
      </w:r>
    </w:p>
    <w:p w14:paraId="397DFBF7" w14:textId="77777777" w:rsidR="00A856A3" w:rsidRDefault="00A856A3" w:rsidP="00A856A3">
      <w:pPr>
        <w:pStyle w:val="ListParagraph"/>
        <w:numPr>
          <w:ilvl w:val="3"/>
          <w:numId w:val="1"/>
        </w:numPr>
        <w:spacing w:after="160" w:line="256" w:lineRule="auto"/>
      </w:pPr>
      <w:r>
        <w:t>P1840.40: Same thing, one line down.  Agreed to similar change, with editorial changes.</w:t>
      </w:r>
    </w:p>
    <w:p w14:paraId="313811D1" w14:textId="77777777" w:rsidR="00A856A3" w:rsidRDefault="00A856A3" w:rsidP="00A856A3">
      <w:pPr>
        <w:pStyle w:val="ListParagraph"/>
        <w:numPr>
          <w:ilvl w:val="3"/>
          <w:numId w:val="1"/>
        </w:numPr>
        <w:spacing w:after="160" w:line="256" w:lineRule="auto"/>
      </w:pPr>
      <w:r>
        <w:t>P1889.4: Similar to CID 546.  No objection.  Same thing on following ones.</w:t>
      </w:r>
    </w:p>
    <w:p w14:paraId="60E1AFF1" w14:textId="3BC812A0" w:rsidR="00266387" w:rsidRDefault="00553553" w:rsidP="00690FD8">
      <w:pPr>
        <w:pStyle w:val="ListParagraph"/>
        <w:numPr>
          <w:ilvl w:val="3"/>
          <w:numId w:val="1"/>
        </w:numPr>
        <w:spacing w:after="160" w:line="256" w:lineRule="auto"/>
      </w:pPr>
      <w:r>
        <w:t xml:space="preserve">Proposed Resolution: </w:t>
      </w:r>
      <w:r w:rsidRPr="00553553">
        <w:t xml:space="preserve">REVISED (GEN: 2021-11-29 22:59:51Z) Incorporate the Proposed Resolution Changes for CID 181 in doc 11-21/1821r4 </w:t>
      </w:r>
      <w:hyperlink r:id="rId28" w:history="1">
        <w:r w:rsidR="00266387" w:rsidRPr="00A808CE">
          <w:rPr>
            <w:rStyle w:val="Hyperlink"/>
          </w:rPr>
          <w:t>https://mentor.ieee.org/802.11/dcn/21/11-21-1821-04-000m-cc35-13-gen-cids.docx</w:t>
        </w:r>
      </w:hyperlink>
    </w:p>
    <w:p w14:paraId="3E4D29DA" w14:textId="4F5DA5E7" w:rsidR="00A856A3" w:rsidRDefault="00266387" w:rsidP="00266387">
      <w:pPr>
        <w:pStyle w:val="ListParagraph"/>
        <w:numPr>
          <w:ilvl w:val="3"/>
          <w:numId w:val="1"/>
        </w:numPr>
        <w:spacing w:line="256" w:lineRule="auto"/>
      </w:pPr>
      <w:r>
        <w:t xml:space="preserve">No Objection – Mark </w:t>
      </w:r>
      <w:r w:rsidR="00A856A3">
        <w:t>Ready for motion.</w:t>
      </w:r>
    </w:p>
    <w:p w14:paraId="24B6653B" w14:textId="6313EDF7" w:rsidR="00841DDD" w:rsidRPr="00E510E3" w:rsidRDefault="00841DDD" w:rsidP="00266387">
      <w:pPr>
        <w:numPr>
          <w:ilvl w:val="2"/>
          <w:numId w:val="1"/>
        </w:numPr>
        <w:contextualSpacing/>
        <w:rPr>
          <w:szCs w:val="22"/>
          <w:highlight w:val="green"/>
          <w:lang w:val="en-CA"/>
        </w:rPr>
      </w:pPr>
      <w:r w:rsidRPr="00E510E3">
        <w:rPr>
          <w:szCs w:val="22"/>
          <w:highlight w:val="green"/>
          <w:lang w:val="en-CA"/>
        </w:rPr>
        <w:t xml:space="preserve">CID </w:t>
      </w:r>
      <w:r w:rsidR="009F4EC1" w:rsidRPr="00E510E3">
        <w:rPr>
          <w:szCs w:val="22"/>
          <w:highlight w:val="green"/>
          <w:lang w:val="en-CA"/>
        </w:rPr>
        <w:t>164 (GEN)</w:t>
      </w:r>
    </w:p>
    <w:p w14:paraId="0E9D1A50" w14:textId="765BE50E" w:rsidR="009F4EC1" w:rsidRPr="00EB5913" w:rsidRDefault="009F4EC1" w:rsidP="009F4EC1">
      <w:pPr>
        <w:numPr>
          <w:ilvl w:val="3"/>
          <w:numId w:val="1"/>
        </w:numPr>
        <w:contextualSpacing/>
        <w:rPr>
          <w:szCs w:val="22"/>
          <w:lang w:val="en-CA"/>
        </w:rPr>
      </w:pPr>
      <w:r w:rsidRPr="00EB5913">
        <w:rPr>
          <w:szCs w:val="22"/>
          <w:lang w:val="en-CA"/>
        </w:rPr>
        <w:t xml:space="preserve">Review </w:t>
      </w:r>
      <w:r w:rsidR="004D5350" w:rsidRPr="00EB5913">
        <w:rPr>
          <w:szCs w:val="22"/>
          <w:lang w:val="en-CA"/>
        </w:rPr>
        <w:t>Comment</w:t>
      </w:r>
    </w:p>
    <w:p w14:paraId="2032B3DC" w14:textId="01F92FB1" w:rsidR="00637EE4" w:rsidRPr="00EB5913" w:rsidRDefault="009F4EC1" w:rsidP="009F4EC1">
      <w:pPr>
        <w:numPr>
          <w:ilvl w:val="3"/>
          <w:numId w:val="1"/>
        </w:numPr>
        <w:contextualSpacing/>
        <w:rPr>
          <w:szCs w:val="22"/>
          <w:lang w:val="en-CA"/>
        </w:rPr>
      </w:pPr>
      <w:r w:rsidRPr="00EB5913">
        <w:rPr>
          <w:szCs w:val="22"/>
          <w:lang w:val="en-CA"/>
        </w:rPr>
        <w:t>Proposed Resolution:</w:t>
      </w:r>
      <w:r w:rsidR="00EB5913" w:rsidRPr="00EB5913">
        <w:rPr>
          <w:szCs w:val="22"/>
          <w:lang w:val="en-CA"/>
        </w:rPr>
        <w:t xml:space="preserve"> </w:t>
      </w:r>
      <w:r w:rsidR="00637EE4" w:rsidRPr="00EB5913">
        <w:rPr>
          <w:szCs w:val="22"/>
          <w:lang w:val="en-CA"/>
        </w:rPr>
        <w:t>REVISED (GEN: 2021-11-29 22:54:54Z) The changes requested in the Comment for “shall be capable of” to “shall” have been made regarding changes in CID 546 and the changes in CID 181 cover the “shall be able to” instances (x24) called out by the Proposed Change.</w:t>
      </w:r>
    </w:p>
    <w:p w14:paraId="542ACBDF" w14:textId="4516E5AD" w:rsidR="00637EE4" w:rsidRPr="00EB5913" w:rsidRDefault="00637EE4" w:rsidP="009F4EC1">
      <w:pPr>
        <w:ind w:left="1728"/>
        <w:contextualSpacing/>
        <w:rPr>
          <w:szCs w:val="22"/>
          <w:lang w:val="en-CA"/>
        </w:rPr>
      </w:pPr>
      <w:r w:rsidRPr="00EB5913">
        <w:rPr>
          <w:szCs w:val="22"/>
          <w:lang w:val="en-CA"/>
        </w:rPr>
        <w:t>Therefore, as a combined resolutions would be to incorporate the changes in doc 11-21/829r4 &lt;</w:t>
      </w:r>
      <w:hyperlink r:id="rId29" w:history="1">
        <w:r w:rsidR="00D92F30" w:rsidRPr="00A808CE">
          <w:rPr>
            <w:rStyle w:val="Hyperlink"/>
            <w:szCs w:val="22"/>
            <w:lang w:val="en-CA"/>
          </w:rPr>
          <w:t>https://mentor.ieee.org/802.11/dcn/21/11-21-0829-04-000m-resolutions-for-some-comments-on-11me-d0-0-cc35.docx</w:t>
        </w:r>
      </w:hyperlink>
      <w:r w:rsidR="009F4EC1" w:rsidRPr="00EB5913">
        <w:rPr>
          <w:szCs w:val="22"/>
          <w:lang w:val="en-CA"/>
        </w:rPr>
        <w:t>&gt; for</w:t>
      </w:r>
      <w:r w:rsidRPr="00EB5913">
        <w:rPr>
          <w:szCs w:val="22"/>
          <w:lang w:val="en-CA"/>
        </w:rPr>
        <w:t xml:space="preserve"> CID 546 and 11-21/1821r4 &lt;</w:t>
      </w:r>
      <w:hyperlink r:id="rId30" w:history="1">
        <w:r w:rsidR="00D92F30" w:rsidRPr="00A808CE">
          <w:rPr>
            <w:rStyle w:val="Hyperlink"/>
            <w:szCs w:val="22"/>
            <w:lang w:val="en-CA"/>
          </w:rPr>
          <w:t>https://mentor.ieee.org/802.11/dcn/21/11-21-1821-03-000m-cc35-13-gen-cids.docx</w:t>
        </w:r>
      </w:hyperlink>
      <w:r w:rsidRPr="00EB5913">
        <w:rPr>
          <w:szCs w:val="22"/>
          <w:lang w:val="en-CA"/>
        </w:rPr>
        <w:t xml:space="preserve">&gt;  for CID 181. </w:t>
      </w:r>
    </w:p>
    <w:p w14:paraId="2087E547" w14:textId="0C7CC0EA" w:rsidR="00637EE4" w:rsidRPr="00EB5913" w:rsidRDefault="00637EE4" w:rsidP="009F4EC1">
      <w:pPr>
        <w:ind w:left="1728"/>
        <w:contextualSpacing/>
        <w:rPr>
          <w:szCs w:val="22"/>
          <w:lang w:val="en-CA"/>
        </w:rPr>
      </w:pPr>
      <w:r w:rsidRPr="00EB5913">
        <w:rPr>
          <w:szCs w:val="22"/>
          <w:lang w:val="en-CA"/>
        </w:rPr>
        <w:t xml:space="preserve">Note to Editor, changes have been made in CID 546 and </w:t>
      </w:r>
      <w:r w:rsidR="007D1245">
        <w:rPr>
          <w:szCs w:val="22"/>
          <w:lang w:val="en-CA"/>
        </w:rPr>
        <w:t xml:space="preserve">CID </w:t>
      </w:r>
      <w:r w:rsidRPr="00EB5913">
        <w:rPr>
          <w:szCs w:val="22"/>
          <w:lang w:val="en-CA"/>
        </w:rPr>
        <w:t xml:space="preserve">181. </w:t>
      </w:r>
    </w:p>
    <w:p w14:paraId="2C79B99D" w14:textId="61574C09" w:rsidR="00637EE4" w:rsidRPr="00EB5913" w:rsidRDefault="00EB5913" w:rsidP="00EB5913">
      <w:pPr>
        <w:numPr>
          <w:ilvl w:val="3"/>
          <w:numId w:val="1"/>
        </w:numPr>
        <w:contextualSpacing/>
        <w:rPr>
          <w:szCs w:val="22"/>
          <w:lang w:val="en-CA"/>
        </w:rPr>
      </w:pPr>
      <w:r>
        <w:rPr>
          <w:szCs w:val="22"/>
          <w:lang w:val="en-CA"/>
        </w:rPr>
        <w:t>No Objection – Mark Ready for Motion</w:t>
      </w:r>
    </w:p>
    <w:p w14:paraId="10CEEE1D" w14:textId="1903DC10" w:rsidR="008D5CC9" w:rsidRPr="00EB5913" w:rsidRDefault="008E329A" w:rsidP="008E329A">
      <w:pPr>
        <w:numPr>
          <w:ilvl w:val="1"/>
          <w:numId w:val="1"/>
        </w:numPr>
        <w:contextualSpacing/>
        <w:rPr>
          <w:szCs w:val="22"/>
          <w:lang w:val="en-CA"/>
        </w:rPr>
      </w:pPr>
      <w:r w:rsidRPr="00EB5913">
        <w:rPr>
          <w:b/>
          <w:bCs/>
          <w:szCs w:val="22"/>
          <w:lang w:val="en-CA"/>
        </w:rPr>
        <w:t xml:space="preserve">Review </w:t>
      </w:r>
      <w:r w:rsidR="00E324A8">
        <w:rPr>
          <w:b/>
          <w:bCs/>
          <w:szCs w:val="22"/>
          <w:lang w:val="en-CA"/>
        </w:rPr>
        <w:t xml:space="preserve">doc </w:t>
      </w:r>
      <w:r w:rsidR="008D5CC9" w:rsidRPr="00EB5913">
        <w:rPr>
          <w:b/>
          <w:bCs/>
          <w:szCs w:val="22"/>
          <w:lang w:val="en-CA"/>
        </w:rPr>
        <w:t>11-21/829</w:t>
      </w:r>
      <w:r w:rsidR="001B635A" w:rsidRPr="00EB5913">
        <w:rPr>
          <w:b/>
          <w:bCs/>
          <w:szCs w:val="22"/>
          <w:lang w:val="en-CA"/>
        </w:rPr>
        <w:t>r8</w:t>
      </w:r>
      <w:r w:rsidR="008D5CC9" w:rsidRPr="00EB5913">
        <w:rPr>
          <w:szCs w:val="22"/>
          <w:lang w:val="en-CA"/>
        </w:rPr>
        <w:t xml:space="preserve"> – MAC CIDs – </w:t>
      </w:r>
      <w:r w:rsidR="00841DDD" w:rsidRPr="00EB5913">
        <w:rPr>
          <w:szCs w:val="22"/>
          <w:lang w:val="en-CA"/>
        </w:rPr>
        <w:t xml:space="preserve">Mark RISON </w:t>
      </w:r>
      <w:r w:rsidR="008D5CC9" w:rsidRPr="00EB5913">
        <w:rPr>
          <w:szCs w:val="22"/>
          <w:lang w:val="en-CA"/>
        </w:rPr>
        <w:t>(Samsung)</w:t>
      </w:r>
    </w:p>
    <w:p w14:paraId="25BFDE36" w14:textId="2CC6B179" w:rsidR="008D5CC9" w:rsidRPr="00EB5913" w:rsidRDefault="00720E7F" w:rsidP="00C6321B">
      <w:pPr>
        <w:pStyle w:val="ListParagraph"/>
        <w:numPr>
          <w:ilvl w:val="2"/>
          <w:numId w:val="1"/>
        </w:numPr>
        <w:rPr>
          <w:szCs w:val="22"/>
        </w:rPr>
      </w:pPr>
      <w:hyperlink r:id="rId31" w:history="1">
        <w:r w:rsidR="00C6321B" w:rsidRPr="00EB5913">
          <w:rPr>
            <w:rStyle w:val="Hyperlink"/>
            <w:szCs w:val="22"/>
          </w:rPr>
          <w:t>https://mentor.ieee.org/802.11/dcn/21/11-21-0829-08-000m-resolutions-for-some-comments-on-11me-d0-0-cc35.docx</w:t>
        </w:r>
      </w:hyperlink>
    </w:p>
    <w:p w14:paraId="1146BEE2" w14:textId="6BA2E867" w:rsidR="00C6321B" w:rsidRPr="00EB5913" w:rsidRDefault="00C6321B" w:rsidP="00C6321B">
      <w:pPr>
        <w:pStyle w:val="ListParagraph"/>
        <w:numPr>
          <w:ilvl w:val="2"/>
          <w:numId w:val="1"/>
        </w:numPr>
        <w:rPr>
          <w:szCs w:val="22"/>
          <w:highlight w:val="cyan"/>
        </w:rPr>
      </w:pPr>
      <w:r w:rsidRPr="00EB5913">
        <w:rPr>
          <w:szCs w:val="22"/>
          <w:highlight w:val="cyan"/>
        </w:rPr>
        <w:t>CID 358 (MAC)</w:t>
      </w:r>
    </w:p>
    <w:p w14:paraId="63BA9D79" w14:textId="5D681A7C" w:rsidR="00C6321B" w:rsidRPr="00EB5913" w:rsidRDefault="00841DDD" w:rsidP="00841DDD">
      <w:pPr>
        <w:pStyle w:val="ListParagraph"/>
        <w:numPr>
          <w:ilvl w:val="3"/>
          <w:numId w:val="1"/>
        </w:numPr>
        <w:rPr>
          <w:szCs w:val="22"/>
        </w:rPr>
      </w:pPr>
      <w:r w:rsidRPr="00EB5913">
        <w:rPr>
          <w:szCs w:val="22"/>
        </w:rPr>
        <w:t>Review Comment</w:t>
      </w:r>
    </w:p>
    <w:p w14:paraId="7D368283" w14:textId="5CC1C7A5" w:rsidR="00024E52" w:rsidRPr="00EB5913" w:rsidRDefault="00FF4DD7" w:rsidP="001A13EF">
      <w:pPr>
        <w:pStyle w:val="ListParagraph"/>
        <w:numPr>
          <w:ilvl w:val="3"/>
          <w:numId w:val="1"/>
        </w:numPr>
        <w:rPr>
          <w:szCs w:val="22"/>
        </w:rPr>
      </w:pPr>
      <w:r w:rsidRPr="00EB5913">
        <w:rPr>
          <w:szCs w:val="22"/>
        </w:rPr>
        <w:t xml:space="preserve">Proposed resolution: </w:t>
      </w:r>
      <w:r w:rsidR="00024E52" w:rsidRPr="00EB5913">
        <w:rPr>
          <w:szCs w:val="22"/>
        </w:rPr>
        <w:t>REJECTED (</w:t>
      </w:r>
      <w:r w:rsidR="001F4019" w:rsidRPr="00EB5913">
        <w:rPr>
          <w:szCs w:val="22"/>
        </w:rPr>
        <w:t>MAC: 2021-11-06 16:44:50Z)</w:t>
      </w:r>
    </w:p>
    <w:p w14:paraId="2F39DABF" w14:textId="77777777" w:rsidR="00024E52" w:rsidRPr="00EB5913" w:rsidRDefault="00024E52" w:rsidP="00024E52">
      <w:pPr>
        <w:pStyle w:val="ListParagraph"/>
        <w:ind w:left="1728"/>
        <w:rPr>
          <w:szCs w:val="22"/>
        </w:rPr>
      </w:pPr>
      <w:r w:rsidRPr="00EB5913">
        <w:rPr>
          <w:szCs w:val="22"/>
        </w:rPr>
        <w:t>There are numerous issues with this area of the specification (possibly due to cutting and pasting from DMG material), including:</w:t>
      </w:r>
    </w:p>
    <w:p w14:paraId="59898E4D" w14:textId="77777777" w:rsidR="00024E52" w:rsidRPr="00EB5913" w:rsidRDefault="00024E52" w:rsidP="00024E52">
      <w:pPr>
        <w:pStyle w:val="ListParagraph"/>
        <w:ind w:left="1728"/>
        <w:rPr>
          <w:szCs w:val="22"/>
        </w:rPr>
      </w:pPr>
      <w:r w:rsidRPr="00EB5913">
        <w:rPr>
          <w:szCs w:val="22"/>
        </w:rPr>
        <w:t>- Something like “All rules from 11.1.4.3.2 apply, with the following exceptions ...” is missing</w:t>
      </w:r>
    </w:p>
    <w:p w14:paraId="35FBF695" w14:textId="0D2513AA" w:rsidR="00024E52" w:rsidRPr="00EB5913" w:rsidRDefault="00024E52" w:rsidP="00024E52">
      <w:pPr>
        <w:pStyle w:val="ListParagraph"/>
        <w:ind w:left="1728"/>
        <w:rPr>
          <w:szCs w:val="22"/>
        </w:rPr>
      </w:pPr>
      <w:r w:rsidRPr="00EB5913">
        <w:rPr>
          <w:szCs w:val="22"/>
        </w:rPr>
        <w:t>- The weird ref to setting NAV to 0 is also in "Active scanning procedure for a DMG STA". The condition is when nothing has been received and switching channels</w:t>
      </w:r>
    </w:p>
    <w:p w14:paraId="24AF55F2" w14:textId="2AF00346" w:rsidR="00FF4DD7" w:rsidRPr="00EB5913" w:rsidRDefault="001A13EF" w:rsidP="00841DDD">
      <w:pPr>
        <w:pStyle w:val="ListParagraph"/>
        <w:numPr>
          <w:ilvl w:val="3"/>
          <w:numId w:val="1"/>
        </w:numPr>
        <w:rPr>
          <w:szCs w:val="22"/>
        </w:rPr>
      </w:pPr>
      <w:r w:rsidRPr="00EB5913">
        <w:rPr>
          <w:szCs w:val="22"/>
        </w:rPr>
        <w:t>It was marked ready for Motion on Nov 16, 2021.</w:t>
      </w:r>
    </w:p>
    <w:p w14:paraId="54BA5A69" w14:textId="2A10FFC7" w:rsidR="001A13EF" w:rsidRPr="00EB5913" w:rsidRDefault="00381BBC" w:rsidP="001A13EF">
      <w:pPr>
        <w:pStyle w:val="ListParagraph"/>
        <w:numPr>
          <w:ilvl w:val="2"/>
          <w:numId w:val="1"/>
        </w:numPr>
        <w:rPr>
          <w:szCs w:val="22"/>
          <w:highlight w:val="green"/>
        </w:rPr>
      </w:pPr>
      <w:r w:rsidRPr="00EB5913">
        <w:rPr>
          <w:szCs w:val="22"/>
          <w:highlight w:val="green"/>
        </w:rPr>
        <w:t>CID 177 (MAC)</w:t>
      </w:r>
    </w:p>
    <w:p w14:paraId="69313488" w14:textId="5E6B23A7" w:rsidR="00381BBC" w:rsidRPr="00EB5913" w:rsidRDefault="00381BBC" w:rsidP="00381BBC">
      <w:pPr>
        <w:pStyle w:val="ListParagraph"/>
        <w:numPr>
          <w:ilvl w:val="3"/>
          <w:numId w:val="1"/>
        </w:numPr>
        <w:rPr>
          <w:szCs w:val="22"/>
        </w:rPr>
      </w:pPr>
      <w:r w:rsidRPr="00EB5913">
        <w:rPr>
          <w:szCs w:val="22"/>
        </w:rPr>
        <w:t>Review Comment</w:t>
      </w:r>
    </w:p>
    <w:p w14:paraId="4F439F39" w14:textId="302FC3C0" w:rsidR="00381BBC" w:rsidRPr="00EB5913" w:rsidRDefault="00381BBC" w:rsidP="00381BBC">
      <w:pPr>
        <w:pStyle w:val="ListParagraph"/>
        <w:numPr>
          <w:ilvl w:val="3"/>
          <w:numId w:val="1"/>
        </w:numPr>
        <w:rPr>
          <w:szCs w:val="22"/>
        </w:rPr>
      </w:pPr>
      <w:r w:rsidRPr="00EB5913">
        <w:rPr>
          <w:szCs w:val="22"/>
        </w:rPr>
        <w:t>Review Discussion and proposed changes.</w:t>
      </w:r>
    </w:p>
    <w:p w14:paraId="33755C84" w14:textId="11360864" w:rsidR="00381BBC" w:rsidRPr="00EB5913" w:rsidRDefault="00381BBC" w:rsidP="00381BBC">
      <w:pPr>
        <w:pStyle w:val="ListParagraph"/>
        <w:numPr>
          <w:ilvl w:val="3"/>
          <w:numId w:val="1"/>
        </w:numPr>
        <w:rPr>
          <w:szCs w:val="22"/>
        </w:rPr>
      </w:pPr>
      <w:r w:rsidRPr="00EB5913">
        <w:rPr>
          <w:szCs w:val="22"/>
        </w:rPr>
        <w:t>Removed one change that was not needed.</w:t>
      </w:r>
    </w:p>
    <w:p w14:paraId="6793048A" w14:textId="0EF662A8" w:rsidR="001F4019" w:rsidRDefault="00153A7F" w:rsidP="001F4019">
      <w:pPr>
        <w:pStyle w:val="ListParagraph"/>
        <w:numPr>
          <w:ilvl w:val="3"/>
          <w:numId w:val="1"/>
        </w:numPr>
      </w:pPr>
      <w:r w:rsidRPr="00EB5913">
        <w:rPr>
          <w:szCs w:val="22"/>
        </w:rPr>
        <w:lastRenderedPageBreak/>
        <w:t xml:space="preserve">Proposed Resolution: </w:t>
      </w:r>
      <w:r w:rsidR="001F4019" w:rsidRPr="00EB5913">
        <w:rPr>
          <w:szCs w:val="22"/>
        </w:rPr>
        <w:t>CID 177 (MAC): REVISED</w:t>
      </w:r>
      <w:r w:rsidR="001F4019" w:rsidRPr="001F4019">
        <w:t xml:space="preserve"> (MAC: 2021-11-29 16:11:36Z): Incorporate the changes in</w:t>
      </w:r>
      <w:r w:rsidR="004B2D40">
        <w:t xml:space="preserve"> 11-21/829r</w:t>
      </w:r>
      <w:r w:rsidR="00290A65">
        <w:t>9</w:t>
      </w:r>
      <w:r w:rsidR="001F4019" w:rsidRPr="001F4019">
        <w:t xml:space="preserve"> </w:t>
      </w:r>
      <w:hyperlink r:id="rId32" w:history="1">
        <w:r w:rsidR="00290A65">
          <w:rPr>
            <w:rStyle w:val="Hyperlink"/>
          </w:rPr>
          <w:t>https://mentor.ieee.org/802.11/dcn/21/11-21-0829-09-000m-resolutions-for-some-comments-on-11me-d0-0-cc35.docx</w:t>
        </w:r>
      </w:hyperlink>
      <w:r w:rsidR="004B2D40">
        <w:t xml:space="preserve"> </w:t>
      </w:r>
      <w:r w:rsidR="001F4019" w:rsidRPr="001F4019">
        <w:t>, for CID 177, which clarify the concept of CMMG NDP announcements.</w:t>
      </w:r>
    </w:p>
    <w:p w14:paraId="1DEAF003" w14:textId="77777777" w:rsidR="00AE0504" w:rsidRDefault="00AE0504" w:rsidP="00AE0504">
      <w:pPr>
        <w:pStyle w:val="ListParagraph"/>
        <w:numPr>
          <w:ilvl w:val="3"/>
          <w:numId w:val="1"/>
        </w:numPr>
      </w:pPr>
      <w:r>
        <w:t xml:space="preserve">No objection – Mark Ready for Motion </w:t>
      </w:r>
    </w:p>
    <w:p w14:paraId="6D76397E" w14:textId="7CFF936B" w:rsidR="001F4019" w:rsidRPr="004121A9" w:rsidRDefault="001F4019" w:rsidP="001F4019">
      <w:pPr>
        <w:pStyle w:val="ListParagraph"/>
        <w:numPr>
          <w:ilvl w:val="2"/>
          <w:numId w:val="1"/>
        </w:numPr>
        <w:rPr>
          <w:highlight w:val="yellow"/>
        </w:rPr>
      </w:pPr>
      <w:r w:rsidRPr="004121A9">
        <w:rPr>
          <w:highlight w:val="yellow"/>
        </w:rPr>
        <w:t xml:space="preserve">CID </w:t>
      </w:r>
      <w:r w:rsidR="004121A9" w:rsidRPr="004121A9">
        <w:rPr>
          <w:highlight w:val="yellow"/>
        </w:rPr>
        <w:t>302 (MAC)</w:t>
      </w:r>
    </w:p>
    <w:p w14:paraId="73C767E7" w14:textId="55BA288C" w:rsidR="004121A9" w:rsidRDefault="004121A9" w:rsidP="004121A9">
      <w:pPr>
        <w:pStyle w:val="ListParagraph"/>
        <w:numPr>
          <w:ilvl w:val="3"/>
          <w:numId w:val="1"/>
        </w:numPr>
      </w:pPr>
      <w:r>
        <w:t>Review comment</w:t>
      </w:r>
    </w:p>
    <w:p w14:paraId="61B26863" w14:textId="3E8DCCCC" w:rsidR="004121A9" w:rsidRDefault="004121A9" w:rsidP="004121A9">
      <w:pPr>
        <w:pStyle w:val="ListParagraph"/>
        <w:numPr>
          <w:ilvl w:val="3"/>
          <w:numId w:val="1"/>
        </w:numPr>
      </w:pPr>
      <w:r>
        <w:t>Need to revisit and review more.</w:t>
      </w:r>
    </w:p>
    <w:p w14:paraId="2F5A6D7E" w14:textId="5C4B81B0" w:rsidR="004121A9" w:rsidRPr="00020949" w:rsidRDefault="004121A9" w:rsidP="004121A9">
      <w:pPr>
        <w:pStyle w:val="ListParagraph"/>
        <w:numPr>
          <w:ilvl w:val="2"/>
          <w:numId w:val="1"/>
        </w:numPr>
        <w:rPr>
          <w:highlight w:val="green"/>
        </w:rPr>
      </w:pPr>
      <w:r w:rsidRPr="00020949">
        <w:rPr>
          <w:highlight w:val="green"/>
        </w:rPr>
        <w:t xml:space="preserve">CID </w:t>
      </w:r>
      <w:r w:rsidR="004C3F76" w:rsidRPr="00020949">
        <w:rPr>
          <w:highlight w:val="green"/>
        </w:rPr>
        <w:t>451 (MAC)</w:t>
      </w:r>
    </w:p>
    <w:p w14:paraId="57BB1A26" w14:textId="2BD29216" w:rsidR="004C3F76" w:rsidRDefault="004C3F76" w:rsidP="004C3F76">
      <w:pPr>
        <w:pStyle w:val="ListParagraph"/>
        <w:numPr>
          <w:ilvl w:val="3"/>
          <w:numId w:val="1"/>
        </w:numPr>
      </w:pPr>
      <w:r>
        <w:t>Review comment</w:t>
      </w:r>
    </w:p>
    <w:p w14:paraId="483B25F1" w14:textId="461E756B" w:rsidR="004C3F76" w:rsidRDefault="004C3F76" w:rsidP="004C3F76">
      <w:pPr>
        <w:pStyle w:val="ListParagraph"/>
        <w:numPr>
          <w:ilvl w:val="3"/>
          <w:numId w:val="1"/>
        </w:numPr>
      </w:pPr>
      <w:r>
        <w:t>Review discussion in submission.</w:t>
      </w:r>
    </w:p>
    <w:p w14:paraId="198B673C" w14:textId="17E62D3E" w:rsidR="00CF11CB" w:rsidRDefault="00CF11CB" w:rsidP="004C3F76">
      <w:pPr>
        <w:pStyle w:val="ListParagraph"/>
        <w:numPr>
          <w:ilvl w:val="3"/>
          <w:numId w:val="1"/>
        </w:numPr>
      </w:pPr>
      <w:r>
        <w:t xml:space="preserve">Review in context </w:t>
      </w:r>
      <w:r w:rsidR="00020949">
        <w:t>p1817.</w:t>
      </w:r>
    </w:p>
    <w:p w14:paraId="44435CE5" w14:textId="6EBFFB88" w:rsidR="004C3F76" w:rsidRDefault="004C3F76" w:rsidP="004C3F76">
      <w:pPr>
        <w:pStyle w:val="ListParagraph"/>
        <w:numPr>
          <w:ilvl w:val="3"/>
          <w:numId w:val="1"/>
        </w:numPr>
      </w:pPr>
      <w:r>
        <w:t xml:space="preserve">Proposed resolution: </w:t>
      </w:r>
      <w:r w:rsidR="00020949" w:rsidRPr="00020949">
        <w:t xml:space="preserve">CID 451 (MAC): REVISED (MAC: 2021-11-29 16:15:41Z): Delete </w:t>
      </w:r>
      <w:r w:rsidR="006425F4" w:rsidRPr="00020949">
        <w:t>“that</w:t>
      </w:r>
      <w:r w:rsidR="00020949" w:rsidRPr="00020949">
        <w:t xml:space="preserve"> belongs to a TC” from the cited text.</w:t>
      </w:r>
    </w:p>
    <w:p w14:paraId="5AB1C4BB" w14:textId="77777777" w:rsidR="00AE0504" w:rsidRDefault="00AE0504" w:rsidP="00AE0504">
      <w:pPr>
        <w:pStyle w:val="ListParagraph"/>
        <w:numPr>
          <w:ilvl w:val="3"/>
          <w:numId w:val="1"/>
        </w:numPr>
      </w:pPr>
      <w:r>
        <w:t xml:space="preserve">No objection – Mark Ready for Motion </w:t>
      </w:r>
    </w:p>
    <w:p w14:paraId="3860B358" w14:textId="7314FF5D" w:rsidR="00412DAC" w:rsidRPr="00C248BF" w:rsidRDefault="00020949" w:rsidP="00AE0504">
      <w:pPr>
        <w:pStyle w:val="ListParagraph"/>
        <w:numPr>
          <w:ilvl w:val="2"/>
          <w:numId w:val="1"/>
        </w:numPr>
        <w:rPr>
          <w:highlight w:val="green"/>
        </w:rPr>
      </w:pPr>
      <w:r w:rsidRPr="00C248BF">
        <w:rPr>
          <w:highlight w:val="green"/>
        </w:rPr>
        <w:t xml:space="preserve">CID </w:t>
      </w:r>
      <w:r w:rsidR="006425F4" w:rsidRPr="00C248BF">
        <w:rPr>
          <w:highlight w:val="green"/>
        </w:rPr>
        <w:t>485 (MAC)</w:t>
      </w:r>
    </w:p>
    <w:p w14:paraId="07958F9F" w14:textId="41F7F019" w:rsidR="006425F4" w:rsidRDefault="006425F4" w:rsidP="006425F4">
      <w:pPr>
        <w:pStyle w:val="ListParagraph"/>
        <w:numPr>
          <w:ilvl w:val="3"/>
          <w:numId w:val="1"/>
        </w:numPr>
      </w:pPr>
      <w:r>
        <w:t>Review Comment</w:t>
      </w:r>
    </w:p>
    <w:p w14:paraId="5FC2CC37" w14:textId="5DA7C54A" w:rsidR="006425F4" w:rsidRDefault="007C3EE5" w:rsidP="006425F4">
      <w:pPr>
        <w:pStyle w:val="ListParagraph"/>
        <w:numPr>
          <w:ilvl w:val="3"/>
          <w:numId w:val="1"/>
        </w:numPr>
      </w:pPr>
      <w:r>
        <w:t>Review discussion in submission.</w:t>
      </w:r>
    </w:p>
    <w:p w14:paraId="08489C06" w14:textId="1E8C0B5C" w:rsidR="007C3EE5" w:rsidRDefault="00607A94" w:rsidP="006425F4">
      <w:pPr>
        <w:pStyle w:val="ListParagraph"/>
        <w:numPr>
          <w:ilvl w:val="3"/>
          <w:numId w:val="1"/>
        </w:numPr>
      </w:pPr>
      <w:r>
        <w:t xml:space="preserve">Proposed Resolution: </w:t>
      </w:r>
      <w:r w:rsidR="00774C8D" w:rsidRPr="00774C8D">
        <w:t>CID 485 (MAC): ACCEPTED (MAC: 2021-11-29 16:17:44Z)</w:t>
      </w:r>
    </w:p>
    <w:p w14:paraId="547F027E" w14:textId="77777777" w:rsidR="00C248BF" w:rsidRDefault="00C248BF" w:rsidP="00C248BF">
      <w:pPr>
        <w:pStyle w:val="ListParagraph"/>
        <w:numPr>
          <w:ilvl w:val="3"/>
          <w:numId w:val="1"/>
        </w:numPr>
      </w:pPr>
      <w:r>
        <w:t xml:space="preserve">No objection – Mark Ready for Motion </w:t>
      </w:r>
    </w:p>
    <w:p w14:paraId="7D9C8BA1" w14:textId="70E4E767" w:rsidR="00C248BF" w:rsidRPr="00783D42" w:rsidRDefault="00C248BF" w:rsidP="00C248BF">
      <w:pPr>
        <w:pStyle w:val="ListParagraph"/>
        <w:numPr>
          <w:ilvl w:val="2"/>
          <w:numId w:val="1"/>
        </w:numPr>
        <w:rPr>
          <w:highlight w:val="green"/>
        </w:rPr>
      </w:pPr>
      <w:r w:rsidRPr="00783D42">
        <w:rPr>
          <w:highlight w:val="green"/>
        </w:rPr>
        <w:t>CID 441 (MAC)</w:t>
      </w:r>
    </w:p>
    <w:p w14:paraId="188E5348" w14:textId="7E7A4040" w:rsidR="00C248BF" w:rsidRDefault="00C248BF" w:rsidP="00C248BF">
      <w:pPr>
        <w:pStyle w:val="ListParagraph"/>
        <w:numPr>
          <w:ilvl w:val="3"/>
          <w:numId w:val="1"/>
        </w:numPr>
      </w:pPr>
      <w:r>
        <w:t>Review Comment</w:t>
      </w:r>
    </w:p>
    <w:p w14:paraId="32FFD774" w14:textId="25F51371" w:rsidR="00C248BF" w:rsidRDefault="006533EF" w:rsidP="00C248BF">
      <w:pPr>
        <w:pStyle w:val="ListParagraph"/>
        <w:numPr>
          <w:ilvl w:val="3"/>
          <w:numId w:val="1"/>
        </w:numPr>
      </w:pPr>
      <w:r>
        <w:t>Review Discussion and proposed changes</w:t>
      </w:r>
      <w:r w:rsidR="008D25AF">
        <w:t xml:space="preserve"> in the submission.</w:t>
      </w:r>
    </w:p>
    <w:p w14:paraId="48F78771" w14:textId="2780D2E8" w:rsidR="003A6611" w:rsidRDefault="008D25AF" w:rsidP="003A6611">
      <w:pPr>
        <w:pStyle w:val="ListParagraph"/>
        <w:numPr>
          <w:ilvl w:val="3"/>
          <w:numId w:val="1"/>
        </w:numPr>
      </w:pPr>
      <w:r>
        <w:t xml:space="preserve">Proposed Resolution: </w:t>
      </w:r>
      <w:r w:rsidR="003A6611">
        <w:t>CID 441 (MAC): REVISED (MAC: 2021-11-29 16:20:29Z): Incorporate the changes in</w:t>
      </w:r>
      <w:r w:rsidR="00D21E72">
        <w:t xml:space="preserve"> 11-21/829r8</w:t>
      </w:r>
      <w:r w:rsidR="003A6611">
        <w:t xml:space="preserve"> </w:t>
      </w:r>
      <w:hyperlink r:id="rId33" w:history="1">
        <w:r w:rsidR="00D21E72" w:rsidRPr="00A808CE">
          <w:rPr>
            <w:rStyle w:val="Hyperlink"/>
          </w:rPr>
          <w:t>https://mentor.ieee.org/802.11/dcn/21/11-21-0829-08-000m-resolutions-for-some-comments-on-11me-d0-0-cc35.docx</w:t>
        </w:r>
      </w:hyperlink>
      <w:r w:rsidR="00D21E72">
        <w:t xml:space="preserve"> </w:t>
      </w:r>
      <w:r w:rsidR="003A6611">
        <w:t xml:space="preserve">, for CID 441, which make the changes to the referenced subclause proposed by the commenter, except for a couple of missed “idle timeout limit”s.  </w:t>
      </w:r>
    </w:p>
    <w:p w14:paraId="5B13E379" w14:textId="77777777" w:rsidR="003A6611" w:rsidRDefault="003A6611" w:rsidP="003A6611">
      <w:pPr>
        <w:pStyle w:val="ListParagraph"/>
        <w:ind w:left="1728"/>
      </w:pPr>
    </w:p>
    <w:p w14:paraId="5BC4CB74" w14:textId="250A889A" w:rsidR="003A6611" w:rsidRDefault="003A6611" w:rsidP="003A6611">
      <w:pPr>
        <w:pStyle w:val="ListParagraph"/>
        <w:ind w:left="1728"/>
      </w:pPr>
      <w:r>
        <w:t>Note to commenter: No changes are needed in Clause 6, because this is in terms of “the BSS max idle period parameters”, “as defined in 9.4.2.78”.</w:t>
      </w:r>
    </w:p>
    <w:p w14:paraId="09BD3169" w14:textId="77777777" w:rsidR="00594CDC" w:rsidRDefault="00594CDC" w:rsidP="00594CDC">
      <w:pPr>
        <w:pStyle w:val="ListParagraph"/>
        <w:numPr>
          <w:ilvl w:val="3"/>
          <w:numId w:val="1"/>
        </w:numPr>
      </w:pPr>
      <w:r>
        <w:t xml:space="preserve">No objection – Mark Ready for Motion </w:t>
      </w:r>
    </w:p>
    <w:p w14:paraId="3C47BCCA" w14:textId="74495CC6" w:rsidR="00AE0504" w:rsidRPr="003D1D47" w:rsidRDefault="003A6611" w:rsidP="003A6611">
      <w:pPr>
        <w:pStyle w:val="ListParagraph"/>
        <w:numPr>
          <w:ilvl w:val="2"/>
          <w:numId w:val="1"/>
        </w:numPr>
        <w:rPr>
          <w:highlight w:val="green"/>
        </w:rPr>
      </w:pPr>
      <w:r w:rsidRPr="003D1D47">
        <w:rPr>
          <w:highlight w:val="green"/>
        </w:rPr>
        <w:t>CID 307 (MAC)</w:t>
      </w:r>
    </w:p>
    <w:p w14:paraId="3D78FC56" w14:textId="503B395F" w:rsidR="003A6611" w:rsidRDefault="00EA06C1" w:rsidP="003A6611">
      <w:pPr>
        <w:pStyle w:val="ListParagraph"/>
        <w:numPr>
          <w:ilvl w:val="3"/>
          <w:numId w:val="1"/>
        </w:numPr>
      </w:pPr>
      <w:r>
        <w:t>Review Comment</w:t>
      </w:r>
    </w:p>
    <w:p w14:paraId="0B14DA0A" w14:textId="3F55E305" w:rsidR="00EA06C1" w:rsidRDefault="00EA06C1" w:rsidP="003A6611">
      <w:pPr>
        <w:pStyle w:val="ListParagraph"/>
        <w:numPr>
          <w:ilvl w:val="3"/>
          <w:numId w:val="1"/>
        </w:numPr>
      </w:pPr>
      <w:r>
        <w:t xml:space="preserve">Review </w:t>
      </w:r>
      <w:r w:rsidR="009F0AAF">
        <w:t>discussion and proposed changes in the submission.</w:t>
      </w:r>
    </w:p>
    <w:p w14:paraId="5CF30DCF" w14:textId="703BD508" w:rsidR="009F0AAF" w:rsidRDefault="009F0AAF" w:rsidP="003A6611">
      <w:pPr>
        <w:pStyle w:val="ListParagraph"/>
        <w:numPr>
          <w:ilvl w:val="3"/>
          <w:numId w:val="1"/>
        </w:numPr>
      </w:pPr>
      <w:r>
        <w:t>The comment was on D0.0, but D1.0 has changed this paragraph.</w:t>
      </w:r>
    </w:p>
    <w:p w14:paraId="42687E9B" w14:textId="20BD0012" w:rsidR="009F0AAF" w:rsidRDefault="009F0AAF" w:rsidP="003A6611">
      <w:pPr>
        <w:pStyle w:val="ListParagraph"/>
        <w:numPr>
          <w:ilvl w:val="3"/>
          <w:numId w:val="1"/>
        </w:numPr>
      </w:pPr>
      <w:r>
        <w:t>We need to review to ensure the comment is implemented properly.</w:t>
      </w:r>
    </w:p>
    <w:p w14:paraId="0DB87B86" w14:textId="25A63600" w:rsidR="009F0AAF" w:rsidRDefault="009F0AAF" w:rsidP="003A6611">
      <w:pPr>
        <w:pStyle w:val="ListParagraph"/>
        <w:numPr>
          <w:ilvl w:val="3"/>
          <w:numId w:val="1"/>
        </w:numPr>
      </w:pPr>
      <w:r>
        <w:t xml:space="preserve">Proposed Resolution: </w:t>
      </w:r>
      <w:r w:rsidR="00184D3C" w:rsidRPr="00184D3C">
        <w:t>CID 307 (MAC): ACCEPTED (MAC: 2021-11-29 16:25:47Z)</w:t>
      </w:r>
    </w:p>
    <w:p w14:paraId="78FA44ED" w14:textId="0956EE14" w:rsidR="00AE0504" w:rsidRDefault="00184D3C" w:rsidP="00AE0504">
      <w:pPr>
        <w:pStyle w:val="ListParagraph"/>
        <w:numPr>
          <w:ilvl w:val="3"/>
          <w:numId w:val="1"/>
        </w:numPr>
      </w:pPr>
      <w:r w:rsidRPr="00D1410A">
        <w:rPr>
          <w:highlight w:val="yellow"/>
        </w:rPr>
        <w:t>ACTION ITEM #</w:t>
      </w:r>
      <w:r w:rsidR="00D1410A" w:rsidRPr="00D1410A">
        <w:rPr>
          <w:highlight w:val="yellow"/>
        </w:rPr>
        <w:t>2</w:t>
      </w:r>
      <w:r w:rsidRPr="00D1410A">
        <w:rPr>
          <w:highlight w:val="yellow"/>
        </w:rPr>
        <w:t>:</w:t>
      </w:r>
      <w:r>
        <w:t xml:space="preserve"> Mark RISON to coordinate the implementation of CID 207 (MAC) with Editors as the cited paragraph has changed in D1.0.</w:t>
      </w:r>
    </w:p>
    <w:p w14:paraId="707D5837" w14:textId="5B5359A2" w:rsidR="00184D3C" w:rsidRDefault="003D1D47" w:rsidP="00AE0504">
      <w:pPr>
        <w:pStyle w:val="ListParagraph"/>
        <w:numPr>
          <w:ilvl w:val="3"/>
          <w:numId w:val="1"/>
        </w:numPr>
      </w:pPr>
      <w:r>
        <w:t>No objection – Mark Ready for Motion</w:t>
      </w:r>
    </w:p>
    <w:p w14:paraId="27A28D38" w14:textId="21104C30" w:rsidR="003D1D47" w:rsidRPr="007D2134" w:rsidRDefault="003D1D47" w:rsidP="003D1D47">
      <w:pPr>
        <w:pStyle w:val="ListParagraph"/>
        <w:numPr>
          <w:ilvl w:val="2"/>
          <w:numId w:val="1"/>
        </w:numPr>
        <w:rPr>
          <w:highlight w:val="green"/>
        </w:rPr>
      </w:pPr>
      <w:r w:rsidRPr="007D2134">
        <w:rPr>
          <w:highlight w:val="green"/>
        </w:rPr>
        <w:t>CID 445 (MAC)</w:t>
      </w:r>
    </w:p>
    <w:p w14:paraId="094784F7" w14:textId="51801CDE" w:rsidR="003D1D47" w:rsidRDefault="003D1D47" w:rsidP="003D1D47">
      <w:pPr>
        <w:pStyle w:val="ListParagraph"/>
        <w:numPr>
          <w:ilvl w:val="3"/>
          <w:numId w:val="1"/>
        </w:numPr>
      </w:pPr>
      <w:r>
        <w:t>Review Comment</w:t>
      </w:r>
    </w:p>
    <w:p w14:paraId="66E35B0C" w14:textId="77777777" w:rsidR="00E35E46" w:rsidRDefault="00126E8D" w:rsidP="003D1D47">
      <w:pPr>
        <w:pStyle w:val="ListParagraph"/>
        <w:numPr>
          <w:ilvl w:val="3"/>
          <w:numId w:val="1"/>
        </w:numPr>
      </w:pPr>
      <w:r>
        <w:t xml:space="preserve">Similar to CID </w:t>
      </w:r>
      <w:r w:rsidR="00E35E46">
        <w:t>141 (</w:t>
      </w:r>
      <w:r w:rsidR="005048C2">
        <w:t xml:space="preserve">MAC) </w:t>
      </w:r>
    </w:p>
    <w:p w14:paraId="3AE0562D" w14:textId="73BCA524" w:rsidR="003D1D47" w:rsidRDefault="00E35E46" w:rsidP="00E35E46">
      <w:pPr>
        <w:pStyle w:val="ListParagraph"/>
        <w:numPr>
          <w:ilvl w:val="4"/>
          <w:numId w:val="1"/>
        </w:numPr>
      </w:pPr>
      <w:r>
        <w:t>CID 141 A</w:t>
      </w:r>
      <w:r w:rsidR="005048C2">
        <w:t xml:space="preserve">dHoc Notes: </w:t>
      </w:r>
    </w:p>
    <w:p w14:paraId="5E0118F9" w14:textId="77777777" w:rsidR="00E35E46" w:rsidRDefault="005048C2" w:rsidP="00E35E46">
      <w:pPr>
        <w:pStyle w:val="ListParagraph"/>
        <w:ind w:left="2160"/>
      </w:pPr>
      <w:r>
        <w:t>MAC: 2021-10-15 14:57:57Z - status set to: Submission Required</w:t>
      </w:r>
      <w:r w:rsidR="00E35E46">
        <w:t xml:space="preserve"> </w:t>
      </w:r>
    </w:p>
    <w:p w14:paraId="15CA728B" w14:textId="70C55956" w:rsidR="005048C2" w:rsidRDefault="005048C2" w:rsidP="00E35E46">
      <w:pPr>
        <w:pStyle w:val="ListParagraph"/>
        <w:ind w:left="2160"/>
      </w:pPr>
      <w:r>
        <w:t>Requesting TG direction on this pattern, to develop a submission with specific changes (if any direction can be agreed as desired).  Also, see CID 445, 441.  (11-21/0829)</w:t>
      </w:r>
    </w:p>
    <w:p w14:paraId="137046FD" w14:textId="2509FD6D" w:rsidR="00AE0504" w:rsidRDefault="00E35E46" w:rsidP="00AE0504">
      <w:pPr>
        <w:pStyle w:val="ListParagraph"/>
        <w:numPr>
          <w:ilvl w:val="3"/>
          <w:numId w:val="1"/>
        </w:numPr>
      </w:pPr>
      <w:r>
        <w:t>Discussion on the changes proposed.</w:t>
      </w:r>
    </w:p>
    <w:p w14:paraId="0BCF1760" w14:textId="138AF70E" w:rsidR="005F52F9" w:rsidRDefault="00D27243" w:rsidP="005F52F9">
      <w:pPr>
        <w:pStyle w:val="ListParagraph"/>
        <w:numPr>
          <w:ilvl w:val="3"/>
          <w:numId w:val="1"/>
        </w:numPr>
      </w:pPr>
      <w:r>
        <w:lastRenderedPageBreak/>
        <w:t xml:space="preserve">Proposed Resolution: </w:t>
      </w:r>
      <w:r w:rsidR="005F52F9">
        <w:t>CID 445 (MAC): REVISED (MAC: 2021-11-29 16:35:59Z): Delete “BSSMaxIdlePeriod,” at 367.63, 388.5.</w:t>
      </w:r>
    </w:p>
    <w:p w14:paraId="6F4EBFFE" w14:textId="22C063DE" w:rsidR="005F52F9" w:rsidRDefault="005F52F9" w:rsidP="005F52F9">
      <w:pPr>
        <w:pStyle w:val="ListParagraph"/>
        <w:ind w:left="1728"/>
      </w:pPr>
      <w:r>
        <w:t>Delete the row with BSSMaxIdlePeriod in the first cell at 369.37, 389.49.</w:t>
      </w:r>
    </w:p>
    <w:p w14:paraId="0CFA9402" w14:textId="77777777" w:rsidR="007D2134" w:rsidRDefault="007D2134" w:rsidP="007D2134">
      <w:pPr>
        <w:pStyle w:val="ListParagraph"/>
        <w:numPr>
          <w:ilvl w:val="3"/>
          <w:numId w:val="1"/>
        </w:numPr>
      </w:pPr>
      <w:r>
        <w:t>No objection – Mark Ready for Motion</w:t>
      </w:r>
    </w:p>
    <w:p w14:paraId="31AB2015" w14:textId="56A9259B" w:rsidR="007D2134" w:rsidRPr="00581EE7" w:rsidRDefault="007D2134" w:rsidP="007D2134">
      <w:pPr>
        <w:pStyle w:val="ListParagraph"/>
        <w:numPr>
          <w:ilvl w:val="2"/>
          <w:numId w:val="1"/>
        </w:numPr>
        <w:rPr>
          <w:highlight w:val="green"/>
        </w:rPr>
      </w:pPr>
      <w:r w:rsidRPr="00581EE7">
        <w:rPr>
          <w:highlight w:val="green"/>
        </w:rPr>
        <w:t xml:space="preserve">CID </w:t>
      </w:r>
      <w:r w:rsidR="00A7254C" w:rsidRPr="00581EE7">
        <w:rPr>
          <w:highlight w:val="green"/>
        </w:rPr>
        <w:t>4</w:t>
      </w:r>
      <w:r w:rsidR="00C62D95" w:rsidRPr="00581EE7">
        <w:rPr>
          <w:highlight w:val="green"/>
        </w:rPr>
        <w:t>44</w:t>
      </w:r>
      <w:r w:rsidR="00A7254C" w:rsidRPr="00581EE7">
        <w:rPr>
          <w:highlight w:val="green"/>
        </w:rPr>
        <w:t xml:space="preserve"> (MAC)</w:t>
      </w:r>
    </w:p>
    <w:p w14:paraId="6D157D2E" w14:textId="71E91624" w:rsidR="00A7254C" w:rsidRDefault="00681D9A" w:rsidP="00A7254C">
      <w:pPr>
        <w:pStyle w:val="ListParagraph"/>
        <w:numPr>
          <w:ilvl w:val="3"/>
          <w:numId w:val="1"/>
        </w:numPr>
      </w:pPr>
      <w:r>
        <w:t>Review Comment</w:t>
      </w:r>
    </w:p>
    <w:p w14:paraId="16035C9D" w14:textId="7372AF6D" w:rsidR="00681D9A" w:rsidRDefault="00681D9A" w:rsidP="00A7254C">
      <w:pPr>
        <w:pStyle w:val="ListParagraph"/>
        <w:numPr>
          <w:ilvl w:val="3"/>
          <w:numId w:val="1"/>
        </w:numPr>
      </w:pPr>
      <w:r>
        <w:t>Review Discussion and Proposed changes in submission.</w:t>
      </w:r>
    </w:p>
    <w:p w14:paraId="0A449417" w14:textId="5C780026" w:rsidR="00681D9A" w:rsidRDefault="00681D9A" w:rsidP="00824392">
      <w:pPr>
        <w:pStyle w:val="ListParagraph"/>
        <w:numPr>
          <w:ilvl w:val="3"/>
          <w:numId w:val="1"/>
        </w:numPr>
      </w:pPr>
      <w:r>
        <w:t xml:space="preserve">Proposed Resolution: </w:t>
      </w:r>
      <w:r w:rsidR="00824392" w:rsidRPr="00824392">
        <w:t xml:space="preserve">CID 444 (MAC): REVISED (MAC: 2021-11-29 16:38:49Z): </w:t>
      </w:r>
      <w:r w:rsidR="000D0171" w:rsidRPr="00824392">
        <w:t>incorporate</w:t>
      </w:r>
      <w:r w:rsidR="00824392" w:rsidRPr="00824392">
        <w:t xml:space="preserve"> the changes in</w:t>
      </w:r>
      <w:r w:rsidR="0074754E">
        <w:t xml:space="preserve"> 11-21/829</w:t>
      </w:r>
      <w:r w:rsidR="00D21E72">
        <w:t>r8</w:t>
      </w:r>
      <w:r w:rsidR="00824392" w:rsidRPr="00824392">
        <w:t xml:space="preserve"> </w:t>
      </w:r>
      <w:r w:rsidR="00D21E72">
        <w:t>&lt;</w:t>
      </w:r>
      <w:hyperlink r:id="rId34" w:history="1">
        <w:r w:rsidR="00D21E72" w:rsidRPr="00A808CE">
          <w:rPr>
            <w:rStyle w:val="Hyperlink"/>
          </w:rPr>
          <w:t>https://mentor.ieee.org/802.11/dcn/21/11-21-0829-08-000m-resolutions-for-some-comments-on-11me-d0-0-cc35.docx</w:t>
        </w:r>
      </w:hyperlink>
      <w:r w:rsidR="00D21E72">
        <w:t>&gt;</w:t>
      </w:r>
      <w:r w:rsidR="0074754E">
        <w:t xml:space="preserve"> </w:t>
      </w:r>
      <w:r w:rsidR="00824392" w:rsidRPr="00824392">
        <w:t>, for CID 444, which debride the (potential) spec rot in the locations identified by the commenter.</w:t>
      </w:r>
    </w:p>
    <w:p w14:paraId="55EF4FAF" w14:textId="77777777" w:rsidR="00681D9A" w:rsidRDefault="00681D9A" w:rsidP="00681D9A">
      <w:pPr>
        <w:pStyle w:val="ListParagraph"/>
        <w:numPr>
          <w:ilvl w:val="3"/>
          <w:numId w:val="1"/>
        </w:numPr>
      </w:pPr>
      <w:r>
        <w:t>No objection – Mark Ready for Motion</w:t>
      </w:r>
    </w:p>
    <w:p w14:paraId="605BB1DC" w14:textId="3ED861A7" w:rsidR="00681D9A" w:rsidRPr="00D61ED0" w:rsidRDefault="00681D9A" w:rsidP="00681D9A">
      <w:pPr>
        <w:pStyle w:val="ListParagraph"/>
        <w:numPr>
          <w:ilvl w:val="2"/>
          <w:numId w:val="1"/>
        </w:numPr>
        <w:rPr>
          <w:highlight w:val="green"/>
        </w:rPr>
      </w:pPr>
      <w:r w:rsidRPr="00D61ED0">
        <w:rPr>
          <w:highlight w:val="green"/>
        </w:rPr>
        <w:t xml:space="preserve">CID </w:t>
      </w:r>
      <w:r w:rsidR="00D21E72" w:rsidRPr="00D61ED0">
        <w:rPr>
          <w:highlight w:val="green"/>
        </w:rPr>
        <w:t>310 (MAC)</w:t>
      </w:r>
    </w:p>
    <w:p w14:paraId="0E270862" w14:textId="08B2DADD" w:rsidR="00D21E72" w:rsidRDefault="00D21E72" w:rsidP="00D21E72">
      <w:pPr>
        <w:pStyle w:val="ListParagraph"/>
        <w:numPr>
          <w:ilvl w:val="3"/>
          <w:numId w:val="1"/>
        </w:numPr>
      </w:pPr>
      <w:r>
        <w:t>Review Comment</w:t>
      </w:r>
    </w:p>
    <w:p w14:paraId="508308EE" w14:textId="741D34C7" w:rsidR="00AA364E" w:rsidRDefault="00AA364E" w:rsidP="00D21E72">
      <w:pPr>
        <w:pStyle w:val="ListParagraph"/>
        <w:numPr>
          <w:ilvl w:val="3"/>
          <w:numId w:val="1"/>
        </w:numPr>
      </w:pPr>
      <w:r>
        <w:t>Review discussion and proposed changes.</w:t>
      </w:r>
    </w:p>
    <w:p w14:paraId="1F7EBE84" w14:textId="74F01B51" w:rsidR="0093175D" w:rsidRDefault="00EC0D6A" w:rsidP="00D21E72">
      <w:pPr>
        <w:pStyle w:val="ListParagraph"/>
        <w:numPr>
          <w:ilvl w:val="3"/>
          <w:numId w:val="1"/>
        </w:numPr>
      </w:pPr>
      <w:r>
        <w:t xml:space="preserve">Discussion on if to </w:t>
      </w:r>
      <w:r w:rsidR="0093175D">
        <w:t xml:space="preserve">Change “under the AC” to by </w:t>
      </w:r>
      <w:r>
        <w:t>the</w:t>
      </w:r>
      <w:r w:rsidR="0093175D">
        <w:t xml:space="preserve"> E</w:t>
      </w:r>
      <w:r>
        <w:t>DCAF.</w:t>
      </w:r>
    </w:p>
    <w:p w14:paraId="3A54EFB5" w14:textId="620D4CB4" w:rsidR="00EC0D6A" w:rsidRDefault="00EC0D6A" w:rsidP="00D21E72">
      <w:pPr>
        <w:pStyle w:val="ListParagraph"/>
        <w:numPr>
          <w:ilvl w:val="3"/>
          <w:numId w:val="1"/>
        </w:numPr>
      </w:pPr>
      <w:r>
        <w:t xml:space="preserve">Add </w:t>
      </w:r>
      <w:r w:rsidR="00DB7D6E">
        <w:t xml:space="preserve">page and line number </w:t>
      </w:r>
      <w:r>
        <w:t>location for the change</w:t>
      </w:r>
      <w:r w:rsidR="00DB7D6E">
        <w:t>s</w:t>
      </w:r>
      <w:r w:rsidR="008A799D">
        <w:t xml:space="preserve"> in 10.23</w:t>
      </w:r>
      <w:r w:rsidR="00D769A4">
        <w:t>.2.6.</w:t>
      </w:r>
    </w:p>
    <w:p w14:paraId="3344930C" w14:textId="55473DB6" w:rsidR="00D769A4" w:rsidRDefault="00D769A4" w:rsidP="00D21E72">
      <w:pPr>
        <w:pStyle w:val="ListParagraph"/>
        <w:numPr>
          <w:ilvl w:val="3"/>
          <w:numId w:val="1"/>
        </w:numPr>
      </w:pPr>
      <w:r>
        <w:t>10.23.2.5 change reviewed.</w:t>
      </w:r>
    </w:p>
    <w:p w14:paraId="35EA0598" w14:textId="07E12C3B" w:rsidR="00F90B11" w:rsidRDefault="00D94546" w:rsidP="00D94546">
      <w:pPr>
        <w:pStyle w:val="ListParagraph"/>
        <w:numPr>
          <w:ilvl w:val="3"/>
          <w:numId w:val="1"/>
        </w:numPr>
      </w:pPr>
      <w:r>
        <w:t>5 Changes total that needed page and line numbers.</w:t>
      </w:r>
    </w:p>
    <w:p w14:paraId="1FD5DACC" w14:textId="7FBDB8BB" w:rsidR="001011E3" w:rsidRDefault="00AA364E" w:rsidP="001011E3">
      <w:pPr>
        <w:pStyle w:val="ListParagraph"/>
        <w:numPr>
          <w:ilvl w:val="3"/>
          <w:numId w:val="1"/>
        </w:numPr>
      </w:pPr>
      <w:r>
        <w:t xml:space="preserve">Proposed Resolution: </w:t>
      </w:r>
      <w:r w:rsidR="001011E3">
        <w:t>CID 310 (MAC): REVISED (MAC: 2021-11-29 16:42:22Z):</w:t>
      </w:r>
    </w:p>
    <w:p w14:paraId="6A37872B" w14:textId="77777777" w:rsidR="001011E3" w:rsidRDefault="001011E3" w:rsidP="001011E3">
      <w:pPr>
        <w:pStyle w:val="ListParagraph"/>
        <w:ind w:left="2160"/>
      </w:pPr>
      <w:r>
        <w:t>In 10.23.2.5 EDCA channel access in a VHT or TVHT BSS change (1807.24):</w:t>
      </w:r>
    </w:p>
    <w:p w14:paraId="6F496C43" w14:textId="77777777" w:rsidR="001011E3" w:rsidRDefault="001011E3" w:rsidP="001011E3">
      <w:pPr>
        <w:pStyle w:val="ListParagraph"/>
        <w:ind w:left="2160"/>
      </w:pPr>
    </w:p>
    <w:p w14:paraId="6ECB38E7" w14:textId="77777777" w:rsidR="001011E3" w:rsidRDefault="001011E3" w:rsidP="001011E3">
      <w:pPr>
        <w:pStyle w:val="ListParagraph"/>
        <w:ind w:left="2160"/>
      </w:pPr>
      <w:r>
        <w:t>If a STA is permitted to begin a TXOP (as defined in 10.23.2.4 (Obtaining an EDCA TXOP)) and the STA has at least one MSDU pending for transmission for the AC of the permitted TXOP</w:t>
      </w:r>
    </w:p>
    <w:p w14:paraId="0552EBC9" w14:textId="77777777" w:rsidR="001011E3" w:rsidRDefault="001011E3" w:rsidP="001011E3">
      <w:pPr>
        <w:pStyle w:val="ListParagraph"/>
        <w:ind w:left="2160"/>
      </w:pPr>
    </w:p>
    <w:p w14:paraId="592C26DB" w14:textId="77777777" w:rsidR="001011E3" w:rsidRDefault="001011E3" w:rsidP="001011E3">
      <w:pPr>
        <w:pStyle w:val="ListParagraph"/>
        <w:ind w:left="2160"/>
      </w:pPr>
      <w:r>
        <w:t>to:</w:t>
      </w:r>
    </w:p>
    <w:p w14:paraId="0DDB792D" w14:textId="77777777" w:rsidR="001011E3" w:rsidRDefault="001011E3" w:rsidP="001011E3">
      <w:pPr>
        <w:pStyle w:val="ListParagraph"/>
        <w:ind w:left="2160"/>
      </w:pPr>
    </w:p>
    <w:p w14:paraId="37C4701E" w14:textId="77777777" w:rsidR="001011E3" w:rsidRDefault="001011E3" w:rsidP="001011E3">
      <w:pPr>
        <w:pStyle w:val="ListParagraph"/>
        <w:ind w:left="2160"/>
      </w:pPr>
      <w:r>
        <w:t>If a STA is permitted to begin a TXOP (as defined in 10.23.2.4 (Obtaining an EDCA TXOP)) and the STA has at least one MPDU to be transmitted under the AC of the permitted TXOP</w:t>
      </w:r>
    </w:p>
    <w:p w14:paraId="060DEE4B" w14:textId="77777777" w:rsidR="001011E3" w:rsidRDefault="001011E3" w:rsidP="001011E3">
      <w:pPr>
        <w:pStyle w:val="ListParagraph"/>
        <w:ind w:left="2160"/>
      </w:pPr>
    </w:p>
    <w:p w14:paraId="5F7B59FC" w14:textId="77777777" w:rsidR="001011E3" w:rsidRDefault="001011E3" w:rsidP="001011E3">
      <w:pPr>
        <w:pStyle w:val="ListParagraph"/>
        <w:ind w:left="2160"/>
      </w:pPr>
      <w:r>
        <w:t>In 10.23.2.6 EDCA channel access in an S1G BSS change (2x, 1808.40, 1808.61):</w:t>
      </w:r>
    </w:p>
    <w:p w14:paraId="1A37EEDE" w14:textId="77777777" w:rsidR="001011E3" w:rsidRDefault="001011E3" w:rsidP="001011E3">
      <w:pPr>
        <w:pStyle w:val="ListParagraph"/>
        <w:ind w:left="2160"/>
      </w:pPr>
      <w:r>
        <w:t>and the S1G STA is permitted to begin a TXOP (as defined in 10.23.2.4 (Obtaining an EDCA TXOP)) and the S1G STA has at least one MSDU pending for transmission for the AC of the permitted TXOP, the S1G STA</w:t>
      </w:r>
    </w:p>
    <w:p w14:paraId="6ED377B6" w14:textId="77777777" w:rsidR="001011E3" w:rsidRDefault="001011E3" w:rsidP="001011E3">
      <w:pPr>
        <w:pStyle w:val="ListParagraph"/>
        <w:ind w:left="2160"/>
      </w:pPr>
    </w:p>
    <w:p w14:paraId="41A482BE" w14:textId="77777777" w:rsidR="001011E3" w:rsidRDefault="001011E3" w:rsidP="001011E3">
      <w:pPr>
        <w:pStyle w:val="ListParagraph"/>
        <w:ind w:left="2160"/>
      </w:pPr>
      <w:r>
        <w:t>to:</w:t>
      </w:r>
    </w:p>
    <w:p w14:paraId="18E53BEC" w14:textId="77777777" w:rsidR="001011E3" w:rsidRDefault="001011E3" w:rsidP="001011E3">
      <w:pPr>
        <w:pStyle w:val="ListParagraph"/>
        <w:ind w:left="2160"/>
      </w:pPr>
      <w:r>
        <w:t>, the STA is permitted to begin a TXOP (as defined in 10.23.2.4 (Obtaining an EDCA TXOP)) and the STA has at least one MPDU to be transmitted under the AC of the permitted TXOP, the STA</w:t>
      </w:r>
    </w:p>
    <w:p w14:paraId="2D3899D6" w14:textId="77777777" w:rsidR="001011E3" w:rsidRDefault="001011E3" w:rsidP="001011E3">
      <w:pPr>
        <w:pStyle w:val="ListParagraph"/>
        <w:ind w:left="2160"/>
      </w:pPr>
    </w:p>
    <w:p w14:paraId="6F727D0F" w14:textId="77777777" w:rsidR="001011E3" w:rsidRDefault="001011E3" w:rsidP="001011E3">
      <w:pPr>
        <w:pStyle w:val="ListParagraph"/>
        <w:ind w:left="2160"/>
      </w:pPr>
      <w:r>
        <w:t>and change (1809.12):</w:t>
      </w:r>
    </w:p>
    <w:p w14:paraId="16348BE2" w14:textId="77777777" w:rsidR="001011E3" w:rsidRDefault="001011E3" w:rsidP="001011E3">
      <w:pPr>
        <w:pStyle w:val="ListParagraph"/>
        <w:ind w:left="2160"/>
      </w:pPr>
    </w:p>
    <w:p w14:paraId="78E71213" w14:textId="77777777" w:rsidR="001011E3" w:rsidRDefault="001011E3" w:rsidP="001011E3">
      <w:pPr>
        <w:pStyle w:val="ListParagraph"/>
        <w:ind w:left="2160"/>
      </w:pPr>
      <w:r>
        <w:t>if the S1G STA is permitted to begin a TXOP (as defined in 10.23.2.4 (Obtaining an EDCA TXOP)) and the S1G STA has at least one MSDU pending for transmission for the AC of the permitted TXOP. In this case the S1G STA</w:t>
      </w:r>
    </w:p>
    <w:p w14:paraId="53AD4CDA" w14:textId="77777777" w:rsidR="001011E3" w:rsidRDefault="001011E3" w:rsidP="001011E3">
      <w:pPr>
        <w:pStyle w:val="ListParagraph"/>
        <w:ind w:left="2160"/>
      </w:pPr>
    </w:p>
    <w:p w14:paraId="3A6A1B0A" w14:textId="77777777" w:rsidR="001011E3" w:rsidRDefault="001011E3" w:rsidP="001011E3">
      <w:pPr>
        <w:pStyle w:val="ListParagraph"/>
        <w:ind w:left="2160"/>
      </w:pPr>
      <w:r>
        <w:t>to:</w:t>
      </w:r>
    </w:p>
    <w:p w14:paraId="6A420AAF" w14:textId="77777777" w:rsidR="001011E3" w:rsidRDefault="001011E3" w:rsidP="001011E3">
      <w:pPr>
        <w:pStyle w:val="ListParagraph"/>
        <w:ind w:left="2160"/>
      </w:pPr>
      <w:r>
        <w:lastRenderedPageBreak/>
        <w:t>if the STA is permitted to begin a TXOP (as defined in 10.23.2.4 (Obtaining an EDCA TXOP)) and the STA has at least one MPDU to be transmitted under the AC of the permitted TXOP. In this case the STA</w:t>
      </w:r>
    </w:p>
    <w:p w14:paraId="02A0D88F" w14:textId="77777777" w:rsidR="001011E3" w:rsidRDefault="001011E3" w:rsidP="001011E3">
      <w:pPr>
        <w:pStyle w:val="ListParagraph"/>
        <w:ind w:left="2160"/>
      </w:pPr>
    </w:p>
    <w:p w14:paraId="6FA09886" w14:textId="77777777" w:rsidR="001011E3" w:rsidRDefault="001011E3" w:rsidP="001011E3">
      <w:pPr>
        <w:pStyle w:val="ListParagraph"/>
        <w:ind w:left="2160"/>
      </w:pPr>
      <w:r>
        <w:t>In 10.23.2.13 EDCA channel access in a CMMG BSS change (1819.54):</w:t>
      </w:r>
    </w:p>
    <w:p w14:paraId="7F083DD2" w14:textId="77777777" w:rsidR="001011E3" w:rsidRDefault="001011E3" w:rsidP="001011E3">
      <w:pPr>
        <w:pStyle w:val="ListParagraph"/>
        <w:ind w:left="2160"/>
      </w:pPr>
    </w:p>
    <w:p w14:paraId="7A389CD8" w14:textId="77777777" w:rsidR="001011E3" w:rsidRDefault="001011E3" w:rsidP="001011E3">
      <w:pPr>
        <w:pStyle w:val="ListParagraph"/>
        <w:ind w:left="2160"/>
      </w:pPr>
      <w:r>
        <w:t>If a STA is permitted to begin a TXOP (as defined in 10.23.2.3 (EDCA TXOPs)) and the STA has at least one MSDU pending for transmission for the AC of the permitted TXOP</w:t>
      </w:r>
    </w:p>
    <w:p w14:paraId="68E5F889" w14:textId="77777777" w:rsidR="001011E3" w:rsidRDefault="001011E3" w:rsidP="001011E3">
      <w:pPr>
        <w:pStyle w:val="ListParagraph"/>
        <w:ind w:left="2160"/>
      </w:pPr>
    </w:p>
    <w:p w14:paraId="597C9987" w14:textId="77777777" w:rsidR="001011E3" w:rsidRDefault="001011E3" w:rsidP="001011E3">
      <w:pPr>
        <w:pStyle w:val="ListParagraph"/>
        <w:ind w:left="2160"/>
      </w:pPr>
      <w:r>
        <w:t>to:</w:t>
      </w:r>
    </w:p>
    <w:p w14:paraId="65D13DD9" w14:textId="46E869C8" w:rsidR="001011E3" w:rsidRDefault="001011E3" w:rsidP="001011E3">
      <w:pPr>
        <w:pStyle w:val="ListParagraph"/>
        <w:ind w:left="2160"/>
      </w:pPr>
      <w:r>
        <w:t>If a STA is permitted to begin a TXOP (as defined in 10.23.2.3 (EDCA TXOPs)) and the STA has at least one MPDU to be transmitted under the AC of the permitted TXOP</w:t>
      </w:r>
    </w:p>
    <w:p w14:paraId="1DDEB72D" w14:textId="1188B327" w:rsidR="000D1F3B" w:rsidRDefault="00724EF8" w:rsidP="00DB7D6E">
      <w:pPr>
        <w:pStyle w:val="ListParagraph"/>
        <w:numPr>
          <w:ilvl w:val="3"/>
          <w:numId w:val="1"/>
        </w:numPr>
      </w:pPr>
      <w:r>
        <w:t>More discussion on whether “under the AC” was proper.</w:t>
      </w:r>
    </w:p>
    <w:p w14:paraId="444D987D" w14:textId="073B0FFA" w:rsidR="00251A31" w:rsidRDefault="0076109C" w:rsidP="00DB7D6E">
      <w:pPr>
        <w:pStyle w:val="ListParagraph"/>
        <w:numPr>
          <w:ilvl w:val="3"/>
          <w:numId w:val="1"/>
        </w:numPr>
      </w:pPr>
      <w:r>
        <w:t>Potential change to</w:t>
      </w:r>
      <w:r w:rsidR="00B505F2">
        <w:t xml:space="preserve"> the phras</w:t>
      </w:r>
      <w:r w:rsidR="00DA4A38">
        <w:t>ing.</w:t>
      </w:r>
    </w:p>
    <w:p w14:paraId="7FE08C49" w14:textId="23506397" w:rsidR="00DA4A38" w:rsidRDefault="00DA4A38" w:rsidP="00DB7D6E">
      <w:pPr>
        <w:pStyle w:val="ListParagraph"/>
        <w:numPr>
          <w:ilvl w:val="3"/>
          <w:numId w:val="1"/>
        </w:numPr>
      </w:pPr>
      <w:r>
        <w:t>More offline discussion will be</w:t>
      </w:r>
      <w:r w:rsidR="009E4843">
        <w:t xml:space="preserve"> done resolve the wording specifics.</w:t>
      </w:r>
    </w:p>
    <w:p w14:paraId="289B4B06" w14:textId="59E87A2D" w:rsidR="009E4843" w:rsidRDefault="00DA4A38" w:rsidP="00F7013A">
      <w:pPr>
        <w:pStyle w:val="ListParagraph"/>
        <w:numPr>
          <w:ilvl w:val="3"/>
          <w:numId w:val="1"/>
        </w:numPr>
      </w:pPr>
      <w:r w:rsidRPr="000D0171">
        <w:rPr>
          <w:highlight w:val="yellow"/>
        </w:rPr>
        <w:t>Updated Proposed Resolution</w:t>
      </w:r>
      <w:r w:rsidR="000D0171">
        <w:t>:</w:t>
      </w:r>
      <w:r w:rsidR="0071749B">
        <w:t xml:space="preserve">  </w:t>
      </w:r>
      <w:r w:rsidR="009E4843" w:rsidRPr="009E4843">
        <w:t xml:space="preserve">CID 310 (MAC): REVISED (MAC: 2021-11-29 16:42:22Z): Incorporate the changes in </w:t>
      </w:r>
      <w:r w:rsidR="009E4843">
        <w:t>11-21/829r9 &lt;</w:t>
      </w:r>
      <w:hyperlink r:id="rId35" w:history="1">
        <w:r w:rsidR="009E4843" w:rsidRPr="00A808CE">
          <w:rPr>
            <w:rStyle w:val="Hyperlink"/>
          </w:rPr>
          <w:t>https://mentor.ieee.org/802.11/dcn/21/11-21-0829-09-000m-resolutions-for-some-comments-on-11me-d0-0-cc35.docx</w:t>
        </w:r>
      </w:hyperlink>
      <w:r w:rsidR="009E4843">
        <w:t>&gt;</w:t>
      </w:r>
      <w:r w:rsidR="009E4843" w:rsidRPr="009E4843">
        <w:t>, for CID 310.</w:t>
      </w:r>
    </w:p>
    <w:p w14:paraId="5DE77320" w14:textId="3FA7A7D7" w:rsidR="00DB7D6E" w:rsidRDefault="00DB7D6E" w:rsidP="00DB7D6E">
      <w:pPr>
        <w:pStyle w:val="ListParagraph"/>
        <w:numPr>
          <w:ilvl w:val="3"/>
          <w:numId w:val="1"/>
        </w:numPr>
      </w:pPr>
      <w:r>
        <w:t>No objection – Mark Ready for Motion</w:t>
      </w:r>
    </w:p>
    <w:p w14:paraId="0B913D40" w14:textId="7769485D" w:rsidR="00DB7D6E" w:rsidRDefault="003823A9" w:rsidP="00D61ED0">
      <w:pPr>
        <w:pStyle w:val="ListParagraph"/>
        <w:numPr>
          <w:ilvl w:val="1"/>
          <w:numId w:val="1"/>
        </w:numPr>
      </w:pPr>
      <w:r w:rsidRPr="000D0171">
        <w:rPr>
          <w:b/>
          <w:bCs/>
        </w:rPr>
        <w:t>MAC CIDs</w:t>
      </w:r>
      <w:r>
        <w:t xml:space="preserve"> – Mark HAMILTON (</w:t>
      </w:r>
      <w:r w:rsidR="00632E51">
        <w:t>CommScope/Ruckus)</w:t>
      </w:r>
    </w:p>
    <w:p w14:paraId="2F2C4E1D" w14:textId="557F9042" w:rsidR="003823A9" w:rsidRPr="000D0171" w:rsidRDefault="00632E51" w:rsidP="003823A9">
      <w:pPr>
        <w:pStyle w:val="ListParagraph"/>
        <w:numPr>
          <w:ilvl w:val="2"/>
          <w:numId w:val="1"/>
        </w:numPr>
        <w:rPr>
          <w:highlight w:val="green"/>
        </w:rPr>
      </w:pPr>
      <w:r w:rsidRPr="000D0171">
        <w:rPr>
          <w:highlight w:val="green"/>
        </w:rPr>
        <w:t>CID 473 (MAC)</w:t>
      </w:r>
    </w:p>
    <w:p w14:paraId="19CE0B45" w14:textId="0FA90D67" w:rsidR="00632E51" w:rsidRDefault="001B6F4E" w:rsidP="00632E51">
      <w:pPr>
        <w:pStyle w:val="ListParagraph"/>
        <w:numPr>
          <w:ilvl w:val="3"/>
          <w:numId w:val="1"/>
        </w:numPr>
      </w:pPr>
      <w:r>
        <w:t>Review Comment</w:t>
      </w:r>
    </w:p>
    <w:p w14:paraId="6373E0E9" w14:textId="4FACD0D1" w:rsidR="001B6F4E" w:rsidRDefault="001B6F4E" w:rsidP="00632E51">
      <w:pPr>
        <w:pStyle w:val="ListParagraph"/>
        <w:numPr>
          <w:ilvl w:val="3"/>
          <w:numId w:val="1"/>
        </w:numPr>
      </w:pPr>
      <w:r>
        <w:t xml:space="preserve">A choice of options </w:t>
      </w:r>
      <w:r w:rsidR="00673CCA">
        <w:t>needs</w:t>
      </w:r>
      <w:r>
        <w:t xml:space="preserve"> to be chosen.</w:t>
      </w:r>
    </w:p>
    <w:p w14:paraId="56DDC90C" w14:textId="77777777" w:rsidR="00B82715" w:rsidRDefault="00B82715" w:rsidP="00B82715">
      <w:pPr>
        <w:ind w:left="2160"/>
      </w:pPr>
      <w:r>
        <w:t>Add a NOTE, e.g.</w:t>
      </w:r>
    </w:p>
    <w:p w14:paraId="1576C534" w14:textId="6637A830" w:rsidR="00B82715" w:rsidRDefault="00B82715" w:rsidP="00FF1E65">
      <w:pPr>
        <w:pStyle w:val="ListParagraph"/>
        <w:numPr>
          <w:ilvl w:val="0"/>
          <w:numId w:val="8"/>
        </w:numPr>
      </w:pPr>
      <w:r>
        <w:t>NOTE---If the STA receives a PV1 Probe Response frame, it might transmit an Association Request frame, or it might transmit a Probe Request frame or wait for a Beacon frame to obtain more information. If it receives a Probe Response frame, it might transmit an Association Request frame.(#4269)</w:t>
      </w:r>
    </w:p>
    <w:p w14:paraId="7FE426F9" w14:textId="77777777" w:rsidR="00B82715" w:rsidRDefault="00B82715" w:rsidP="00B82715">
      <w:pPr>
        <w:ind w:left="2160"/>
      </w:pPr>
      <w:r>
        <w:t>or even just</w:t>
      </w:r>
    </w:p>
    <w:p w14:paraId="72359DF6" w14:textId="79133645" w:rsidR="001B6F4E" w:rsidRDefault="00B82715" w:rsidP="00FF1E65">
      <w:pPr>
        <w:pStyle w:val="ListParagraph"/>
        <w:numPr>
          <w:ilvl w:val="0"/>
          <w:numId w:val="8"/>
        </w:numPr>
      </w:pPr>
      <w:r>
        <w:t>NOTE---If the STA receives a PV1 Probe Response frame, it might transmit a Probe Request frame or wait for a Beacon frame to obtain more information.</w:t>
      </w:r>
    </w:p>
    <w:p w14:paraId="2FD31400" w14:textId="486C7529" w:rsidR="00B82715" w:rsidRDefault="001148B1" w:rsidP="00B82715">
      <w:pPr>
        <w:pStyle w:val="ListParagraph"/>
        <w:numPr>
          <w:ilvl w:val="4"/>
          <w:numId w:val="1"/>
        </w:numPr>
      </w:pPr>
      <w:r>
        <w:t>No opposition to just going with the second option.</w:t>
      </w:r>
    </w:p>
    <w:p w14:paraId="03D780F0" w14:textId="5BF49387" w:rsidR="001148B1" w:rsidRDefault="007A7CF0" w:rsidP="00B82715">
      <w:pPr>
        <w:pStyle w:val="ListParagraph"/>
        <w:numPr>
          <w:ilvl w:val="4"/>
          <w:numId w:val="1"/>
        </w:numPr>
      </w:pPr>
      <w:r w:rsidRPr="007A7CF0">
        <w:rPr>
          <w:highlight w:val="yellow"/>
        </w:rPr>
        <w:t xml:space="preserve">ACTION ITEM </w:t>
      </w:r>
      <w:r w:rsidR="001148B1" w:rsidRPr="007A7CF0">
        <w:rPr>
          <w:highlight w:val="yellow"/>
        </w:rPr>
        <w:t>#</w:t>
      </w:r>
      <w:r w:rsidR="00D1410A">
        <w:rPr>
          <w:highlight w:val="yellow"/>
        </w:rPr>
        <w:t>3</w:t>
      </w:r>
      <w:r w:rsidR="001148B1">
        <w:t xml:space="preserve"> – David HALEZ – Review CID 473 for clarity. Any issues to be noted to the Reflector.</w:t>
      </w:r>
    </w:p>
    <w:p w14:paraId="5762B172" w14:textId="77777777" w:rsidR="008D65BC" w:rsidRDefault="008D65BC" w:rsidP="008D65BC">
      <w:pPr>
        <w:pStyle w:val="ListParagraph"/>
        <w:numPr>
          <w:ilvl w:val="4"/>
          <w:numId w:val="1"/>
        </w:numPr>
      </w:pPr>
      <w:r>
        <w:t>Proposed Resolution: CID 473 (MAC): REVISED (MAC: 2021-11-29 17:01:18Z) - Add a NOTE: "</w:t>
      </w:r>
    </w:p>
    <w:p w14:paraId="074865ED" w14:textId="003E4732" w:rsidR="00CB6B39" w:rsidRDefault="008D65BC" w:rsidP="008D65BC">
      <w:pPr>
        <w:pStyle w:val="ListParagraph"/>
        <w:ind w:left="2232"/>
      </w:pPr>
      <w:r>
        <w:t>NOTE---If the STA receives a PV1 Probe Response frame, it might transmit a Probe Request frame or wait for a Beacon frame to obtain more information."</w:t>
      </w:r>
    </w:p>
    <w:p w14:paraId="4BBD78C2" w14:textId="436D6D5E" w:rsidR="001148B1" w:rsidRPr="0071749B" w:rsidRDefault="001148B1" w:rsidP="001148B1">
      <w:pPr>
        <w:pStyle w:val="ListParagraph"/>
        <w:numPr>
          <w:ilvl w:val="1"/>
          <w:numId w:val="1"/>
        </w:numPr>
        <w:rPr>
          <w:b/>
          <w:bCs/>
        </w:rPr>
      </w:pPr>
      <w:r w:rsidRPr="0071749B">
        <w:rPr>
          <w:b/>
          <w:bCs/>
        </w:rPr>
        <w:t>Adjourn 12:00pm ET</w:t>
      </w:r>
    </w:p>
    <w:p w14:paraId="39E3F4F4" w14:textId="382BA219" w:rsidR="00CA09B2" w:rsidRDefault="00CA09B2">
      <w:pPr>
        <w:rPr>
          <w:b/>
          <w:sz w:val="24"/>
        </w:rPr>
      </w:pPr>
      <w:r>
        <w:br w:type="page"/>
      </w:r>
      <w:r>
        <w:rPr>
          <w:b/>
          <w:sz w:val="24"/>
        </w:rPr>
        <w:lastRenderedPageBreak/>
        <w:t>References:</w:t>
      </w:r>
    </w:p>
    <w:p w14:paraId="7CF66E6C" w14:textId="4CFEAEAA" w:rsidR="00117134" w:rsidRDefault="00117134">
      <w:pPr>
        <w:rPr>
          <w:b/>
          <w:sz w:val="24"/>
        </w:rPr>
      </w:pPr>
      <w:r>
        <w:rPr>
          <w:b/>
          <w:sz w:val="24"/>
        </w:rPr>
        <w:t>November 22:</w:t>
      </w:r>
    </w:p>
    <w:p w14:paraId="037AE4F2" w14:textId="7CC53F5F" w:rsidR="00E83D6B" w:rsidRDefault="00720E7F" w:rsidP="00C92A1D">
      <w:pPr>
        <w:pStyle w:val="ListParagraph"/>
        <w:numPr>
          <w:ilvl w:val="0"/>
          <w:numId w:val="15"/>
        </w:numPr>
        <w:rPr>
          <w:rStyle w:val="Hyperlink"/>
          <w:color w:val="auto"/>
          <w:szCs w:val="22"/>
        </w:rPr>
      </w:pPr>
      <w:hyperlink r:id="rId36" w:history="1">
        <w:r w:rsidR="00E83D6B" w:rsidRPr="00A808CE">
          <w:rPr>
            <w:rStyle w:val="Hyperlink"/>
            <w:szCs w:val="22"/>
          </w:rPr>
          <w:t>https://mentor.ieee.org/802.11/dcn/21/11-21-1642-00-0000-2nd-vice-chair-report-november-2021.pptx</w:t>
        </w:r>
      </w:hyperlink>
      <w:r w:rsidR="00E83D6B">
        <w:rPr>
          <w:szCs w:val="22"/>
        </w:rPr>
        <w:t xml:space="preserve"> </w:t>
      </w:r>
    </w:p>
    <w:p w14:paraId="5F64D75B" w14:textId="00D9744D" w:rsidR="00117134" w:rsidRPr="00C92A1D" w:rsidRDefault="00720E7F" w:rsidP="00C92A1D">
      <w:pPr>
        <w:pStyle w:val="ListParagraph"/>
        <w:numPr>
          <w:ilvl w:val="0"/>
          <w:numId w:val="15"/>
        </w:numPr>
        <w:rPr>
          <w:rStyle w:val="Hyperlink"/>
          <w:color w:val="auto"/>
          <w:szCs w:val="22"/>
        </w:rPr>
      </w:pPr>
      <w:hyperlink r:id="rId37" w:history="1">
        <w:r w:rsidR="00E83D6B" w:rsidRPr="00A808CE">
          <w:rPr>
            <w:rStyle w:val="Hyperlink"/>
            <w:szCs w:val="22"/>
          </w:rPr>
          <w:t>https://mentor.ieee.org/802.11/dcn/21/11-21-1885-01-000m-nov-jan-teleconference-agendas.docx</w:t>
        </w:r>
      </w:hyperlink>
      <w:r w:rsidR="00E83D6B">
        <w:rPr>
          <w:szCs w:val="22"/>
        </w:rPr>
        <w:t xml:space="preserve"> </w:t>
      </w:r>
    </w:p>
    <w:p w14:paraId="66FA717C" w14:textId="13063E17" w:rsidR="00EB6DE7" w:rsidRPr="00C92A1D" w:rsidRDefault="00720E7F" w:rsidP="00C92A1D">
      <w:pPr>
        <w:pStyle w:val="ListParagraph"/>
        <w:numPr>
          <w:ilvl w:val="0"/>
          <w:numId w:val="15"/>
        </w:numPr>
        <w:rPr>
          <w:szCs w:val="22"/>
        </w:rPr>
      </w:pPr>
      <w:hyperlink r:id="rId38" w:history="1">
        <w:r w:rsidR="00E83D6B" w:rsidRPr="00A808CE">
          <w:rPr>
            <w:rStyle w:val="Hyperlink"/>
            <w:szCs w:val="22"/>
          </w:rPr>
          <w:t>https://mentor.ieee.org/802.11/dcn/21/11-21-1678-04-000m-proposed-resolution-for-revme-cc35-comments-part-4.docx</w:t>
        </w:r>
      </w:hyperlink>
      <w:r w:rsidR="00E83D6B">
        <w:rPr>
          <w:szCs w:val="22"/>
        </w:rPr>
        <w:t xml:space="preserve"> </w:t>
      </w:r>
    </w:p>
    <w:p w14:paraId="101E382F" w14:textId="62EE09E5" w:rsidR="00AA4550" w:rsidRPr="00C92A1D" w:rsidRDefault="00720E7F" w:rsidP="00C92A1D">
      <w:pPr>
        <w:pStyle w:val="ListParagraph"/>
        <w:numPr>
          <w:ilvl w:val="0"/>
          <w:numId w:val="15"/>
        </w:numPr>
        <w:rPr>
          <w:rStyle w:val="Hyperlink"/>
          <w:color w:val="auto"/>
          <w:szCs w:val="22"/>
        </w:rPr>
      </w:pPr>
      <w:hyperlink r:id="rId39" w:history="1">
        <w:r w:rsidR="00E83D6B" w:rsidRPr="00A808CE">
          <w:rPr>
            <w:rStyle w:val="Hyperlink"/>
            <w:szCs w:val="22"/>
          </w:rPr>
          <w:t>https://mentor.ieee.org/802.11/dcn/21/11-21-1782-01-000m-annex-g-cids-resolution.docx</w:t>
        </w:r>
      </w:hyperlink>
      <w:r w:rsidR="00E83D6B">
        <w:rPr>
          <w:szCs w:val="22"/>
        </w:rPr>
        <w:t xml:space="preserve"> </w:t>
      </w:r>
    </w:p>
    <w:p w14:paraId="6FB7EFD7" w14:textId="5539D20F" w:rsidR="00AA4550" w:rsidRPr="00C92A1D" w:rsidRDefault="00720E7F" w:rsidP="00C92A1D">
      <w:pPr>
        <w:pStyle w:val="ListParagraph"/>
        <w:numPr>
          <w:ilvl w:val="0"/>
          <w:numId w:val="15"/>
        </w:numPr>
        <w:rPr>
          <w:rStyle w:val="Hyperlink"/>
          <w:color w:val="auto"/>
        </w:rPr>
      </w:pPr>
      <w:hyperlink r:id="rId40" w:history="1">
        <w:r w:rsidR="00E83D6B" w:rsidRPr="00A808CE">
          <w:rPr>
            <w:rStyle w:val="Hyperlink"/>
          </w:rPr>
          <w:t>https://mentor.ieee.org/802.11/dcn/21/11-21-0829-08-000m-resolutions-for-some-comments-on-11me-d0-0-cc35.docx</w:t>
        </w:r>
      </w:hyperlink>
      <w:r w:rsidR="00E83D6B">
        <w:t xml:space="preserve"> </w:t>
      </w:r>
    </w:p>
    <w:p w14:paraId="3BD94902" w14:textId="212B12B2" w:rsidR="001919AA" w:rsidRPr="00C92A1D" w:rsidRDefault="00720E7F" w:rsidP="00C92A1D">
      <w:pPr>
        <w:pStyle w:val="ListParagraph"/>
        <w:numPr>
          <w:ilvl w:val="0"/>
          <w:numId w:val="15"/>
        </w:numPr>
      </w:pPr>
      <w:hyperlink r:id="rId41" w:history="1">
        <w:r w:rsidR="00E83D6B" w:rsidRPr="00A808CE">
          <w:rPr>
            <w:rStyle w:val="Hyperlink"/>
          </w:rPr>
          <w:t>https://mentor.ieee.org/802.11/dcn/21/11-21-1717-00-000m-revme-cc35-cid-97-basic-rate-set-definition.docx</w:t>
        </w:r>
      </w:hyperlink>
      <w:r w:rsidR="00E83D6B">
        <w:t xml:space="preserve"> </w:t>
      </w:r>
    </w:p>
    <w:p w14:paraId="126C2A27" w14:textId="57382410" w:rsidR="00CF61A0" w:rsidRPr="00C92A1D" w:rsidRDefault="00720E7F" w:rsidP="00C92A1D">
      <w:pPr>
        <w:pStyle w:val="ListParagraph"/>
        <w:numPr>
          <w:ilvl w:val="0"/>
          <w:numId w:val="15"/>
        </w:numPr>
        <w:rPr>
          <w:rStyle w:val="Hyperlink"/>
          <w:color w:val="auto"/>
        </w:rPr>
      </w:pPr>
      <w:hyperlink r:id="rId42" w:history="1">
        <w:r w:rsidR="00E83D6B" w:rsidRPr="00A808CE">
          <w:rPr>
            <w:rStyle w:val="Hyperlink"/>
          </w:rPr>
          <w:t>https://datatracker.ietf.org/doc/html/draft-ietf-geopriv-dhcp-lbyr-uri-option-12</w:t>
        </w:r>
      </w:hyperlink>
      <w:r w:rsidR="00E83D6B">
        <w:t xml:space="preserve"> </w:t>
      </w:r>
    </w:p>
    <w:p w14:paraId="6D4256FA" w14:textId="77777777" w:rsidR="00CF61A0" w:rsidRDefault="00CF61A0">
      <w:pPr>
        <w:rPr>
          <w:rStyle w:val="Hyperlink"/>
        </w:rPr>
      </w:pPr>
    </w:p>
    <w:p w14:paraId="40467FC8" w14:textId="77777777" w:rsidR="001919AA" w:rsidRPr="00117134" w:rsidRDefault="001919AA">
      <w:pPr>
        <w:rPr>
          <w:bCs/>
          <w:sz w:val="24"/>
        </w:rPr>
      </w:pPr>
    </w:p>
    <w:p w14:paraId="3C2A6F9F" w14:textId="27F68326" w:rsidR="00117134" w:rsidRDefault="00117134">
      <w:pPr>
        <w:rPr>
          <w:b/>
          <w:sz w:val="24"/>
        </w:rPr>
      </w:pPr>
      <w:r>
        <w:rPr>
          <w:b/>
          <w:sz w:val="24"/>
        </w:rPr>
        <w:t>November 29:</w:t>
      </w:r>
    </w:p>
    <w:p w14:paraId="37121D66" w14:textId="7BB5C77F" w:rsidR="00117134" w:rsidRPr="00C92A1D" w:rsidRDefault="00720E7F" w:rsidP="00C92A1D">
      <w:pPr>
        <w:pStyle w:val="ListParagraph"/>
        <w:numPr>
          <w:ilvl w:val="0"/>
          <w:numId w:val="14"/>
        </w:numPr>
        <w:rPr>
          <w:rStyle w:val="Hyperlink"/>
          <w:szCs w:val="22"/>
        </w:rPr>
      </w:pPr>
      <w:hyperlink r:id="rId43" w:history="1">
        <w:r w:rsidR="00E30C6C" w:rsidRPr="00C92A1D">
          <w:rPr>
            <w:rStyle w:val="Hyperlink"/>
            <w:szCs w:val="22"/>
          </w:rPr>
          <w:t>https://mentor.ieee.org/802.11/dcn/21/11-21-1642-00-0000-2nd-vice-chair-report-november-2021.pptx</w:t>
        </w:r>
      </w:hyperlink>
    </w:p>
    <w:p w14:paraId="07B358F6" w14:textId="66114A2A" w:rsidR="00E30C6C" w:rsidRPr="00C92A1D" w:rsidRDefault="00720E7F" w:rsidP="00C92A1D">
      <w:pPr>
        <w:pStyle w:val="ListParagraph"/>
        <w:numPr>
          <w:ilvl w:val="0"/>
          <w:numId w:val="14"/>
        </w:numPr>
        <w:rPr>
          <w:szCs w:val="22"/>
        </w:rPr>
      </w:pPr>
      <w:hyperlink r:id="rId44" w:history="1">
        <w:r w:rsidR="00E30C6C" w:rsidRPr="00C92A1D">
          <w:rPr>
            <w:rStyle w:val="Hyperlink"/>
            <w:szCs w:val="22"/>
          </w:rPr>
          <w:t>https://mentor.ieee.org/802.11/dcn/21/11-21-1885-02-000m-nov-jan-teleconference-agendas.docx</w:t>
        </w:r>
      </w:hyperlink>
    </w:p>
    <w:p w14:paraId="058F215F" w14:textId="77777777" w:rsidR="00E30C6C" w:rsidRPr="00C92A1D" w:rsidRDefault="00720E7F" w:rsidP="00C92A1D">
      <w:pPr>
        <w:pStyle w:val="ListParagraph"/>
        <w:numPr>
          <w:ilvl w:val="0"/>
          <w:numId w:val="14"/>
        </w:numPr>
        <w:spacing w:after="160"/>
        <w:rPr>
          <w:szCs w:val="22"/>
        </w:rPr>
      </w:pPr>
      <w:hyperlink r:id="rId45" w:history="1">
        <w:r w:rsidR="00E30C6C" w:rsidRPr="00C92A1D">
          <w:rPr>
            <w:rStyle w:val="Hyperlink"/>
            <w:szCs w:val="22"/>
          </w:rPr>
          <w:t>https://mentor.ieee.org/802.11/dcn/21/11-21-1632-06-000m-revme-agenda-november-2021-session.pptx</w:t>
        </w:r>
      </w:hyperlink>
      <w:r w:rsidR="00E30C6C" w:rsidRPr="00C92A1D">
        <w:rPr>
          <w:szCs w:val="22"/>
        </w:rPr>
        <w:t xml:space="preserve"> </w:t>
      </w:r>
    </w:p>
    <w:p w14:paraId="5EFFDF6D" w14:textId="2A7E2793" w:rsidR="00E30C6C" w:rsidRPr="00C92A1D" w:rsidRDefault="00720E7F" w:rsidP="00C92A1D">
      <w:pPr>
        <w:pStyle w:val="ListParagraph"/>
        <w:numPr>
          <w:ilvl w:val="0"/>
          <w:numId w:val="14"/>
        </w:numPr>
        <w:spacing w:after="160"/>
        <w:rPr>
          <w:szCs w:val="22"/>
        </w:rPr>
      </w:pPr>
      <w:hyperlink r:id="rId46" w:history="1">
        <w:r w:rsidR="00E30C6C" w:rsidRPr="00C92A1D">
          <w:rPr>
            <w:rStyle w:val="Hyperlink"/>
            <w:szCs w:val="22"/>
          </w:rPr>
          <w:t>https://mentor.ieee.org/802.11/dcn/21/11-21-0758-16-000m-revme-motions.pptx</w:t>
        </w:r>
      </w:hyperlink>
      <w:r w:rsidR="00E30C6C" w:rsidRPr="00C92A1D">
        <w:rPr>
          <w:szCs w:val="22"/>
        </w:rPr>
        <w:t xml:space="preserve"> </w:t>
      </w:r>
    </w:p>
    <w:p w14:paraId="100FD8FE" w14:textId="4B0450E1" w:rsidR="00D62592" w:rsidRDefault="00E30C6C" w:rsidP="00D62592">
      <w:pPr>
        <w:pStyle w:val="ListParagraph"/>
        <w:numPr>
          <w:ilvl w:val="0"/>
          <w:numId w:val="14"/>
        </w:numPr>
        <w:spacing w:after="40"/>
        <w:rPr>
          <w:szCs w:val="22"/>
          <w:lang w:val="en-US"/>
        </w:rPr>
      </w:pPr>
      <w:r w:rsidRPr="00C92A1D">
        <w:rPr>
          <w:szCs w:val="22"/>
          <w:lang w:val="en-US"/>
        </w:rPr>
        <w:t>Approve</w:t>
      </w:r>
      <w:r w:rsidR="00C92A1D" w:rsidRPr="00C92A1D">
        <w:rPr>
          <w:szCs w:val="22"/>
          <w:lang w:val="en-US"/>
        </w:rPr>
        <w:t>d</w:t>
      </w:r>
      <w:r w:rsidRPr="00C92A1D">
        <w:rPr>
          <w:szCs w:val="22"/>
          <w:lang w:val="en-US"/>
        </w:rPr>
        <w:t xml:space="preserve"> minutes </w:t>
      </w:r>
      <w:r w:rsidR="00C92A1D" w:rsidRPr="00C92A1D">
        <w:rPr>
          <w:szCs w:val="22"/>
          <w:lang w:val="en-US"/>
        </w:rPr>
        <w:t xml:space="preserve">during this telecon are in </w:t>
      </w:r>
      <w:r w:rsidRPr="00C92A1D">
        <w:rPr>
          <w:szCs w:val="22"/>
          <w:lang w:val="en-US"/>
        </w:rPr>
        <w:t>documents</w:t>
      </w:r>
    </w:p>
    <w:p w14:paraId="687E1ECE" w14:textId="77777777" w:rsidR="00D62592" w:rsidRPr="00C92A1D" w:rsidRDefault="00720E7F" w:rsidP="00D62592">
      <w:pPr>
        <w:pStyle w:val="ListParagraph"/>
        <w:numPr>
          <w:ilvl w:val="0"/>
          <w:numId w:val="13"/>
        </w:numPr>
        <w:spacing w:after="40"/>
        <w:rPr>
          <w:color w:val="FF0000"/>
          <w:szCs w:val="22"/>
          <w:lang w:val="en-US"/>
        </w:rPr>
      </w:pPr>
      <w:hyperlink r:id="rId47" w:history="1">
        <w:r w:rsidR="00D62592" w:rsidRPr="00C92A1D">
          <w:rPr>
            <w:rStyle w:val="Hyperlink"/>
            <w:szCs w:val="22"/>
            <w:lang w:val="en-US"/>
          </w:rPr>
          <w:t>https://mentor.ieee.org/802.11/dcn/21/11-21-1168-01-000m-telecon-minutes-for-revme-july-electronic-plenary.docx</w:t>
        </w:r>
      </w:hyperlink>
      <w:r w:rsidR="00D62592" w:rsidRPr="00C92A1D">
        <w:rPr>
          <w:color w:val="FF0000"/>
          <w:szCs w:val="22"/>
          <w:lang w:val="en-US"/>
        </w:rPr>
        <w:t xml:space="preserve">  </w:t>
      </w:r>
    </w:p>
    <w:p w14:paraId="4970AB30" w14:textId="77777777" w:rsidR="00D62592" w:rsidRPr="00C92A1D" w:rsidRDefault="00720E7F" w:rsidP="00D62592">
      <w:pPr>
        <w:pStyle w:val="ListParagraph"/>
        <w:numPr>
          <w:ilvl w:val="0"/>
          <w:numId w:val="13"/>
        </w:numPr>
        <w:spacing w:after="40"/>
        <w:rPr>
          <w:color w:val="FF0000"/>
          <w:szCs w:val="22"/>
          <w:lang w:val="en-US"/>
        </w:rPr>
      </w:pPr>
      <w:hyperlink r:id="rId48" w:history="1">
        <w:r w:rsidR="00D62592" w:rsidRPr="00C92A1D">
          <w:rPr>
            <w:rStyle w:val="Hyperlink"/>
            <w:szCs w:val="22"/>
            <w:lang w:val="en-US"/>
          </w:rPr>
          <w:t>https://mentor.ieee.org/802.11/dcn/21/11-21-1590-01-000m-telecon-minutes-for-revme-sept-27-2021.docx</w:t>
        </w:r>
      </w:hyperlink>
    </w:p>
    <w:p w14:paraId="02643A64" w14:textId="77777777" w:rsidR="00D62592" w:rsidRPr="00C92A1D" w:rsidRDefault="00720E7F" w:rsidP="00D62592">
      <w:pPr>
        <w:pStyle w:val="ListParagraph"/>
        <w:numPr>
          <w:ilvl w:val="0"/>
          <w:numId w:val="13"/>
        </w:numPr>
        <w:spacing w:after="40"/>
        <w:rPr>
          <w:color w:val="FF0000"/>
          <w:szCs w:val="22"/>
          <w:lang w:val="en-US"/>
        </w:rPr>
      </w:pPr>
      <w:hyperlink r:id="rId49" w:history="1">
        <w:r w:rsidR="00D62592" w:rsidRPr="00C92A1D">
          <w:rPr>
            <w:rStyle w:val="Hyperlink"/>
            <w:szCs w:val="22"/>
            <w:lang w:val="en-US"/>
          </w:rPr>
          <w:t>https://mentor.ieee.org/802.11/dcn/21/11-21-1518-02-000m-telecon-minutes-for-revme-sept-electronic-interim.docx</w:t>
        </w:r>
      </w:hyperlink>
    </w:p>
    <w:p w14:paraId="5A20BBA9" w14:textId="77777777" w:rsidR="00D62592" w:rsidRPr="00C92A1D" w:rsidRDefault="00720E7F" w:rsidP="00D62592">
      <w:pPr>
        <w:pStyle w:val="ListParagraph"/>
        <w:numPr>
          <w:ilvl w:val="0"/>
          <w:numId w:val="13"/>
        </w:numPr>
        <w:spacing w:after="40"/>
        <w:rPr>
          <w:color w:val="FF0000"/>
          <w:szCs w:val="22"/>
          <w:lang w:val="en-US"/>
        </w:rPr>
      </w:pPr>
      <w:hyperlink r:id="rId50" w:history="1">
        <w:r w:rsidR="00D62592" w:rsidRPr="00C92A1D">
          <w:rPr>
            <w:rStyle w:val="Hyperlink"/>
            <w:szCs w:val="22"/>
            <w:lang w:val="en-US"/>
          </w:rPr>
          <w:t>https://mentor.ieee.org/802.11/dcn/21/11-21-1612-07-000m-telecon-minutes-for-revme-october-2021.docx</w:t>
        </w:r>
      </w:hyperlink>
      <w:r w:rsidR="00D62592" w:rsidRPr="00C92A1D">
        <w:rPr>
          <w:color w:val="FF0000"/>
          <w:szCs w:val="22"/>
          <w:lang w:val="en-US"/>
        </w:rPr>
        <w:t xml:space="preserve"> </w:t>
      </w:r>
    </w:p>
    <w:p w14:paraId="7F9FA1F3" w14:textId="5216E014" w:rsidR="00D62592" w:rsidRPr="00D62592" w:rsidRDefault="00720E7F" w:rsidP="00D62592">
      <w:pPr>
        <w:pStyle w:val="ListParagraph"/>
        <w:numPr>
          <w:ilvl w:val="0"/>
          <w:numId w:val="13"/>
        </w:numPr>
        <w:spacing w:after="40"/>
        <w:rPr>
          <w:color w:val="FF0000"/>
          <w:szCs w:val="22"/>
          <w:lang w:val="en-US"/>
        </w:rPr>
      </w:pPr>
      <w:hyperlink r:id="rId51" w:history="1">
        <w:r w:rsidR="00D62592" w:rsidRPr="00C92A1D">
          <w:rPr>
            <w:rStyle w:val="Hyperlink"/>
            <w:szCs w:val="22"/>
            <w:lang w:val="en-US"/>
          </w:rPr>
          <w:t>https://mentor.ieee.org/802.11/dcn/21/11-21-1785-01-000m-telecon-minutes-for-revme-november-1-and-5.docx</w:t>
        </w:r>
      </w:hyperlink>
      <w:r w:rsidR="00D62592" w:rsidRPr="00C92A1D">
        <w:rPr>
          <w:color w:val="FF0000"/>
          <w:szCs w:val="22"/>
          <w:lang w:val="en-US"/>
        </w:rPr>
        <w:t xml:space="preserve"> </w:t>
      </w:r>
    </w:p>
    <w:p w14:paraId="405722BF" w14:textId="529F45EB" w:rsidR="00E30C6C" w:rsidRPr="00D62592" w:rsidRDefault="00720E7F" w:rsidP="00D62592">
      <w:pPr>
        <w:pStyle w:val="ListParagraph"/>
        <w:numPr>
          <w:ilvl w:val="0"/>
          <w:numId w:val="14"/>
        </w:numPr>
        <w:spacing w:after="40"/>
        <w:rPr>
          <w:szCs w:val="22"/>
          <w:lang w:val="en-US"/>
        </w:rPr>
      </w:pPr>
      <w:hyperlink r:id="rId52" w:history="1">
        <w:r w:rsidR="00D62592" w:rsidRPr="00D62592">
          <w:rPr>
            <w:rStyle w:val="Hyperlink"/>
            <w:szCs w:val="22"/>
            <w:lang w:val="en-US"/>
          </w:rPr>
          <w:t>https://mentor.ieee.org/802.11/dcn/21/11-21-0699-15-000m-gen-adhoc-revme-cc35-comments.xls</w:t>
        </w:r>
      </w:hyperlink>
      <w:r w:rsidR="00D62592" w:rsidRPr="00D62592">
        <w:rPr>
          <w:szCs w:val="22"/>
          <w:lang w:val="en-US"/>
        </w:rPr>
        <w:t xml:space="preserve"> </w:t>
      </w:r>
      <w:r w:rsidR="00D62592" w:rsidRPr="00D62592">
        <w:rPr>
          <w:szCs w:val="22"/>
        </w:rPr>
        <w:t xml:space="preserve"> </w:t>
      </w:r>
    </w:p>
    <w:p w14:paraId="434A1C5E" w14:textId="3CDB94CE" w:rsidR="00D62592" w:rsidRPr="00D62592" w:rsidRDefault="00720E7F" w:rsidP="00D62592">
      <w:pPr>
        <w:pStyle w:val="ListParagraph"/>
        <w:numPr>
          <w:ilvl w:val="0"/>
          <w:numId w:val="14"/>
        </w:numPr>
        <w:spacing w:after="40"/>
        <w:rPr>
          <w:szCs w:val="22"/>
          <w:lang w:val="en-US"/>
        </w:rPr>
      </w:pPr>
      <w:hyperlink r:id="rId53" w:history="1">
        <w:r w:rsidR="00D62592">
          <w:rPr>
            <w:rStyle w:val="Hyperlink"/>
          </w:rPr>
          <w:t>https://mentor.ieee.org/802.11/dcn/21/11-21-1821-03-000m-cc35-13-gen-cids.docx</w:t>
        </w:r>
      </w:hyperlink>
    </w:p>
    <w:p w14:paraId="4EE864FF" w14:textId="1C5C77D3" w:rsidR="00D62592" w:rsidRPr="000E49BC" w:rsidRDefault="00720E7F" w:rsidP="00D62592">
      <w:pPr>
        <w:pStyle w:val="ListParagraph"/>
        <w:numPr>
          <w:ilvl w:val="0"/>
          <w:numId w:val="14"/>
        </w:numPr>
        <w:spacing w:after="40"/>
        <w:rPr>
          <w:szCs w:val="22"/>
          <w:lang w:val="en-US"/>
        </w:rPr>
      </w:pPr>
      <w:hyperlink r:id="rId54" w:history="1">
        <w:r w:rsidR="000E49BC" w:rsidRPr="00A808CE">
          <w:rPr>
            <w:rStyle w:val="Hyperlink"/>
          </w:rPr>
          <w:t>https://mentor.ieee.org/802.11/dcn/21/11-21-1821-04-000m-cc35-13-gen-cids.docx</w:t>
        </w:r>
      </w:hyperlink>
    </w:p>
    <w:p w14:paraId="226DA94E" w14:textId="0B462A16" w:rsidR="000E49BC" w:rsidRPr="000E49BC" w:rsidRDefault="00720E7F" w:rsidP="00D62592">
      <w:pPr>
        <w:pStyle w:val="ListParagraph"/>
        <w:numPr>
          <w:ilvl w:val="0"/>
          <w:numId w:val="14"/>
        </w:numPr>
        <w:spacing w:after="40"/>
        <w:rPr>
          <w:szCs w:val="22"/>
          <w:lang w:val="en-US"/>
        </w:rPr>
      </w:pPr>
      <w:hyperlink r:id="rId55" w:history="1">
        <w:r w:rsidR="000E49BC" w:rsidRPr="00A808CE">
          <w:rPr>
            <w:rStyle w:val="Hyperlink"/>
            <w:szCs w:val="22"/>
            <w:lang w:val="en-CA"/>
          </w:rPr>
          <w:t>https://mentor.ieee.org/802.11/dcn/21/11-21-0829-04-000m-resolutions-for-some-comments-on-11me-d0-0-cc35.docx</w:t>
        </w:r>
      </w:hyperlink>
    </w:p>
    <w:p w14:paraId="1DC9346F" w14:textId="34D13427" w:rsidR="000E49BC" w:rsidRPr="00F06CD5" w:rsidRDefault="00720E7F" w:rsidP="00D62592">
      <w:pPr>
        <w:pStyle w:val="ListParagraph"/>
        <w:numPr>
          <w:ilvl w:val="0"/>
          <w:numId w:val="14"/>
        </w:numPr>
        <w:spacing w:after="40"/>
        <w:rPr>
          <w:szCs w:val="22"/>
          <w:lang w:val="en-US"/>
        </w:rPr>
      </w:pPr>
      <w:hyperlink r:id="rId56" w:history="1">
        <w:r w:rsidR="00F06CD5" w:rsidRPr="00EB5913">
          <w:rPr>
            <w:rStyle w:val="Hyperlink"/>
            <w:szCs w:val="22"/>
          </w:rPr>
          <w:t>https://mentor.ieee.org/802.11/dcn/21/11-21-0829-08-000m-resolutions-for-some-comments-on-11me-d0-0-cc35.docx</w:t>
        </w:r>
      </w:hyperlink>
    </w:p>
    <w:p w14:paraId="58CA7D48" w14:textId="20FA5F02" w:rsidR="00F06CD5" w:rsidRPr="0071749B" w:rsidRDefault="00720E7F" w:rsidP="008153C0">
      <w:pPr>
        <w:pStyle w:val="ListParagraph"/>
        <w:numPr>
          <w:ilvl w:val="0"/>
          <w:numId w:val="14"/>
        </w:numPr>
        <w:spacing w:after="40"/>
        <w:rPr>
          <w:szCs w:val="22"/>
          <w:lang w:val="en-US"/>
        </w:rPr>
      </w:pPr>
      <w:hyperlink r:id="rId57" w:history="1">
        <w:r w:rsidR="00F06CD5">
          <w:rPr>
            <w:rStyle w:val="Hyperlink"/>
          </w:rPr>
          <w:t>https://mentor.ieee.org/802.11/dcn/21/11-21-0829-09-000m-resolutions-for-some-comments-on-11me-d0-0-cc35.docx</w:t>
        </w:r>
      </w:hyperlink>
    </w:p>
    <w:p w14:paraId="401B98B5" w14:textId="77777777" w:rsidR="0071749B" w:rsidRPr="00F06CD5" w:rsidRDefault="0071749B" w:rsidP="0071749B">
      <w:pPr>
        <w:pStyle w:val="ListParagraph"/>
        <w:spacing w:after="40"/>
        <w:rPr>
          <w:szCs w:val="22"/>
          <w:lang w:val="en-US"/>
        </w:rPr>
      </w:pPr>
    </w:p>
    <w:sectPr w:rsidR="0071749B" w:rsidRPr="00F06CD5">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4F13" w14:textId="77777777" w:rsidR="00720E7F" w:rsidRDefault="00720E7F">
      <w:r>
        <w:separator/>
      </w:r>
    </w:p>
  </w:endnote>
  <w:endnote w:type="continuationSeparator" w:id="0">
    <w:p w14:paraId="12523D0C" w14:textId="77777777" w:rsidR="00720E7F" w:rsidRDefault="0072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1BCF" w14:textId="61DEBAEF" w:rsidR="0029020B" w:rsidRDefault="00720E7F">
    <w:pPr>
      <w:pStyle w:val="Footer"/>
      <w:tabs>
        <w:tab w:val="clear" w:pos="6480"/>
        <w:tab w:val="center" w:pos="4680"/>
        <w:tab w:val="right" w:pos="9360"/>
      </w:tabs>
    </w:pPr>
    <w:r>
      <w:fldChar w:fldCharType="begin"/>
    </w:r>
    <w:r>
      <w:instrText xml:space="preserve"> SUBJECT  \* MERGEFORMAT </w:instrText>
    </w:r>
    <w:r>
      <w:fldChar w:fldCharType="separate"/>
    </w:r>
    <w:r w:rsidR="009B4056">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B4056">
      <w:t>Jon Rosdahl, Qualcomm</w:t>
    </w:r>
    <w:r>
      <w:fldChar w:fldCharType="end"/>
    </w:r>
  </w:p>
  <w:p w14:paraId="367BBD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2E4B" w14:textId="77777777" w:rsidR="00720E7F" w:rsidRDefault="00720E7F">
      <w:r>
        <w:separator/>
      </w:r>
    </w:p>
  </w:footnote>
  <w:footnote w:type="continuationSeparator" w:id="0">
    <w:p w14:paraId="11F36B28" w14:textId="77777777" w:rsidR="00720E7F" w:rsidRDefault="00720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AF78" w14:textId="300AF5AD" w:rsidR="0029020B" w:rsidRDefault="00720E7F">
    <w:pPr>
      <w:pStyle w:val="Header"/>
      <w:tabs>
        <w:tab w:val="clear" w:pos="6480"/>
        <w:tab w:val="center" w:pos="4680"/>
        <w:tab w:val="right" w:pos="9360"/>
      </w:tabs>
    </w:pPr>
    <w:r>
      <w:fldChar w:fldCharType="begin"/>
    </w:r>
    <w:r>
      <w:instrText xml:space="preserve"> KEYWORDS  \* MERGEFORMAT </w:instrText>
    </w:r>
    <w:r>
      <w:fldChar w:fldCharType="separate"/>
    </w:r>
    <w:r w:rsidR="009B4056">
      <w:t>November 2021</w:t>
    </w:r>
    <w:r>
      <w:fldChar w:fldCharType="end"/>
    </w:r>
    <w:r w:rsidR="0029020B">
      <w:tab/>
    </w:r>
    <w:r w:rsidR="0029020B">
      <w:tab/>
    </w:r>
    <w:r>
      <w:fldChar w:fldCharType="begin"/>
    </w:r>
    <w:r>
      <w:instrText xml:space="preserve"> TITLE  \* MER</w:instrText>
    </w:r>
    <w:r>
      <w:instrText xml:space="preserve">GEFORMAT </w:instrText>
    </w:r>
    <w:r>
      <w:fldChar w:fldCharType="separate"/>
    </w:r>
    <w:r w:rsidR="001C7551">
      <w:t>doc.: IEEE 802.11-21/1901r2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D15"/>
    <w:multiLevelType w:val="hybridMultilevel"/>
    <w:tmpl w:val="88662696"/>
    <w:lvl w:ilvl="0" w:tplc="9E1AF2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EE5BA8"/>
    <w:multiLevelType w:val="hybridMultilevel"/>
    <w:tmpl w:val="3162D8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340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61E23B0"/>
    <w:multiLevelType w:val="hybridMultilevel"/>
    <w:tmpl w:val="89609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2461FE1"/>
    <w:multiLevelType w:val="hybridMultilevel"/>
    <w:tmpl w:val="8B56EA20"/>
    <w:lvl w:ilvl="0" w:tplc="76AE820E">
      <w:start w:val="1"/>
      <w:numFmt w:val="bullet"/>
      <w:lvlText w:val="•"/>
      <w:lvlJc w:val="left"/>
      <w:pPr>
        <w:tabs>
          <w:tab w:val="num" w:pos="720"/>
        </w:tabs>
        <w:ind w:left="720" w:hanging="360"/>
      </w:pPr>
      <w:rPr>
        <w:rFonts w:ascii="Times New Roman" w:hAnsi="Times New Roman" w:hint="default"/>
      </w:rPr>
    </w:lvl>
    <w:lvl w:ilvl="1" w:tplc="EB20D1CE" w:tentative="1">
      <w:start w:val="1"/>
      <w:numFmt w:val="bullet"/>
      <w:lvlText w:val="•"/>
      <w:lvlJc w:val="left"/>
      <w:pPr>
        <w:tabs>
          <w:tab w:val="num" w:pos="1440"/>
        </w:tabs>
        <w:ind w:left="1440" w:hanging="360"/>
      </w:pPr>
      <w:rPr>
        <w:rFonts w:ascii="Times New Roman" w:hAnsi="Times New Roman" w:hint="default"/>
      </w:rPr>
    </w:lvl>
    <w:lvl w:ilvl="2" w:tplc="579C7542" w:tentative="1">
      <w:start w:val="1"/>
      <w:numFmt w:val="bullet"/>
      <w:lvlText w:val="•"/>
      <w:lvlJc w:val="left"/>
      <w:pPr>
        <w:tabs>
          <w:tab w:val="num" w:pos="2160"/>
        </w:tabs>
        <w:ind w:left="2160" w:hanging="360"/>
      </w:pPr>
      <w:rPr>
        <w:rFonts w:ascii="Times New Roman" w:hAnsi="Times New Roman" w:hint="default"/>
      </w:rPr>
    </w:lvl>
    <w:lvl w:ilvl="3" w:tplc="C794EF3E" w:tentative="1">
      <w:start w:val="1"/>
      <w:numFmt w:val="bullet"/>
      <w:lvlText w:val="•"/>
      <w:lvlJc w:val="left"/>
      <w:pPr>
        <w:tabs>
          <w:tab w:val="num" w:pos="2880"/>
        </w:tabs>
        <w:ind w:left="2880" w:hanging="360"/>
      </w:pPr>
      <w:rPr>
        <w:rFonts w:ascii="Times New Roman" w:hAnsi="Times New Roman" w:hint="default"/>
      </w:rPr>
    </w:lvl>
    <w:lvl w:ilvl="4" w:tplc="BEAA0C70" w:tentative="1">
      <w:start w:val="1"/>
      <w:numFmt w:val="bullet"/>
      <w:lvlText w:val="•"/>
      <w:lvlJc w:val="left"/>
      <w:pPr>
        <w:tabs>
          <w:tab w:val="num" w:pos="3600"/>
        </w:tabs>
        <w:ind w:left="3600" w:hanging="360"/>
      </w:pPr>
      <w:rPr>
        <w:rFonts w:ascii="Times New Roman" w:hAnsi="Times New Roman" w:hint="default"/>
      </w:rPr>
    </w:lvl>
    <w:lvl w:ilvl="5" w:tplc="5EE85CFE" w:tentative="1">
      <w:start w:val="1"/>
      <w:numFmt w:val="bullet"/>
      <w:lvlText w:val="•"/>
      <w:lvlJc w:val="left"/>
      <w:pPr>
        <w:tabs>
          <w:tab w:val="num" w:pos="4320"/>
        </w:tabs>
        <w:ind w:left="4320" w:hanging="360"/>
      </w:pPr>
      <w:rPr>
        <w:rFonts w:ascii="Times New Roman" w:hAnsi="Times New Roman" w:hint="default"/>
      </w:rPr>
    </w:lvl>
    <w:lvl w:ilvl="6" w:tplc="010098A8" w:tentative="1">
      <w:start w:val="1"/>
      <w:numFmt w:val="bullet"/>
      <w:lvlText w:val="•"/>
      <w:lvlJc w:val="left"/>
      <w:pPr>
        <w:tabs>
          <w:tab w:val="num" w:pos="5040"/>
        </w:tabs>
        <w:ind w:left="5040" w:hanging="360"/>
      </w:pPr>
      <w:rPr>
        <w:rFonts w:ascii="Times New Roman" w:hAnsi="Times New Roman" w:hint="default"/>
      </w:rPr>
    </w:lvl>
    <w:lvl w:ilvl="7" w:tplc="F6E0A178" w:tentative="1">
      <w:start w:val="1"/>
      <w:numFmt w:val="bullet"/>
      <w:lvlText w:val="•"/>
      <w:lvlJc w:val="left"/>
      <w:pPr>
        <w:tabs>
          <w:tab w:val="num" w:pos="5760"/>
        </w:tabs>
        <w:ind w:left="5760" w:hanging="360"/>
      </w:pPr>
      <w:rPr>
        <w:rFonts w:ascii="Times New Roman" w:hAnsi="Times New Roman" w:hint="default"/>
      </w:rPr>
    </w:lvl>
    <w:lvl w:ilvl="8" w:tplc="1896A8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1F794D"/>
    <w:multiLevelType w:val="hybridMultilevel"/>
    <w:tmpl w:val="86062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BB2EFC"/>
    <w:multiLevelType w:val="multilevel"/>
    <w:tmpl w:val="2E921860"/>
    <w:lvl w:ilvl="0">
      <w:start w:val="2"/>
      <w:numFmt w:val="lowerLetter"/>
      <w:lvlText w:val="%1)"/>
      <w:lvlJc w:val="left"/>
      <w:pPr>
        <w:tabs>
          <w:tab w:val="num" w:pos="1800"/>
        </w:tabs>
        <w:ind w:left="1800" w:hanging="360"/>
      </w:pPr>
      <w:rPr>
        <w:rFonts w:hint="default"/>
      </w:rPr>
    </w:lvl>
    <w:lvl w:ilvl="1">
      <w:start w:val="4"/>
      <w:numFmt w:val="decimal"/>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11" w15:restartNumberingAfterBreak="0">
    <w:nsid w:val="34031573"/>
    <w:multiLevelType w:val="hybridMultilevel"/>
    <w:tmpl w:val="2CC29362"/>
    <w:lvl w:ilvl="0" w:tplc="37DEB138">
      <w:start w:val="1"/>
      <w:numFmt w:val="decimal"/>
      <w:lvlText w:val="%1."/>
      <w:lvlJc w:val="left"/>
      <w:pPr>
        <w:ind w:left="1629" w:hanging="405"/>
      </w:pPr>
      <w:rPr>
        <w:rFonts w:hint="default"/>
        <w:sz w:val="22"/>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ABC7FC3"/>
    <w:multiLevelType w:val="hybridMultilevel"/>
    <w:tmpl w:val="6CE6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D27A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4"/>
  </w:num>
  <w:num w:numId="3">
    <w:abstractNumId w:val="6"/>
  </w:num>
  <w:num w:numId="4">
    <w:abstractNumId w:val="9"/>
  </w:num>
  <w:num w:numId="5">
    <w:abstractNumId w:val="4"/>
  </w:num>
  <w:num w:numId="6">
    <w:abstractNumId w:val="11"/>
  </w:num>
  <w:num w:numId="7">
    <w:abstractNumId w:val="1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5"/>
  </w:num>
  <w:num w:numId="13">
    <w:abstractNumId w:val="1"/>
  </w:num>
  <w:num w:numId="14">
    <w:abstractNumId w:val="1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14"/>
    <w:rsid w:val="000029DC"/>
    <w:rsid w:val="00005846"/>
    <w:rsid w:val="00005D9B"/>
    <w:rsid w:val="00011F14"/>
    <w:rsid w:val="00020949"/>
    <w:rsid w:val="0002439A"/>
    <w:rsid w:val="00024E52"/>
    <w:rsid w:val="00025C1E"/>
    <w:rsid w:val="000452A5"/>
    <w:rsid w:val="00047D6F"/>
    <w:rsid w:val="00063508"/>
    <w:rsid w:val="00084CE5"/>
    <w:rsid w:val="00087BFB"/>
    <w:rsid w:val="00095157"/>
    <w:rsid w:val="00096750"/>
    <w:rsid w:val="000A1C17"/>
    <w:rsid w:val="000C558B"/>
    <w:rsid w:val="000D0171"/>
    <w:rsid w:val="000D1F3B"/>
    <w:rsid w:val="000D5A53"/>
    <w:rsid w:val="000E49BC"/>
    <w:rsid w:val="001011E3"/>
    <w:rsid w:val="00103D2C"/>
    <w:rsid w:val="001148B1"/>
    <w:rsid w:val="00117134"/>
    <w:rsid w:val="00126E8D"/>
    <w:rsid w:val="0013315C"/>
    <w:rsid w:val="00136A9A"/>
    <w:rsid w:val="00147C80"/>
    <w:rsid w:val="00153A7F"/>
    <w:rsid w:val="0017027D"/>
    <w:rsid w:val="001746D2"/>
    <w:rsid w:val="00176774"/>
    <w:rsid w:val="00184D3C"/>
    <w:rsid w:val="001919AA"/>
    <w:rsid w:val="001A13EF"/>
    <w:rsid w:val="001A37B3"/>
    <w:rsid w:val="001B1873"/>
    <w:rsid w:val="001B635A"/>
    <w:rsid w:val="001B66BD"/>
    <w:rsid w:val="001B6F4E"/>
    <w:rsid w:val="001C1AA1"/>
    <w:rsid w:val="001C2FB1"/>
    <w:rsid w:val="001C7551"/>
    <w:rsid w:val="001D0298"/>
    <w:rsid w:val="001D1AAD"/>
    <w:rsid w:val="001D605F"/>
    <w:rsid w:val="001D723B"/>
    <w:rsid w:val="001E27EE"/>
    <w:rsid w:val="001E5FCD"/>
    <w:rsid w:val="001F4019"/>
    <w:rsid w:val="00231679"/>
    <w:rsid w:val="0024098C"/>
    <w:rsid w:val="00251A31"/>
    <w:rsid w:val="00266387"/>
    <w:rsid w:val="0026788D"/>
    <w:rsid w:val="0029020B"/>
    <w:rsid w:val="00290A65"/>
    <w:rsid w:val="002A6505"/>
    <w:rsid w:val="002B203D"/>
    <w:rsid w:val="002D44BE"/>
    <w:rsid w:val="00315BE9"/>
    <w:rsid w:val="00315CD1"/>
    <w:rsid w:val="0033408D"/>
    <w:rsid w:val="00356B4F"/>
    <w:rsid w:val="003739A5"/>
    <w:rsid w:val="00377545"/>
    <w:rsid w:val="00381BBC"/>
    <w:rsid w:val="003823A9"/>
    <w:rsid w:val="003A6611"/>
    <w:rsid w:val="003A689E"/>
    <w:rsid w:val="003D1D47"/>
    <w:rsid w:val="003D3EDD"/>
    <w:rsid w:val="003E702C"/>
    <w:rsid w:val="00407C61"/>
    <w:rsid w:val="004121A9"/>
    <w:rsid w:val="00412DAC"/>
    <w:rsid w:val="0041722A"/>
    <w:rsid w:val="00430952"/>
    <w:rsid w:val="004418A3"/>
    <w:rsid w:val="00442037"/>
    <w:rsid w:val="00451D6D"/>
    <w:rsid w:val="00451E2A"/>
    <w:rsid w:val="0046207E"/>
    <w:rsid w:val="004639A0"/>
    <w:rsid w:val="00463DB6"/>
    <w:rsid w:val="00485A70"/>
    <w:rsid w:val="004913AD"/>
    <w:rsid w:val="004B064B"/>
    <w:rsid w:val="004B0D55"/>
    <w:rsid w:val="004B2D40"/>
    <w:rsid w:val="004C3F76"/>
    <w:rsid w:val="004D2ACE"/>
    <w:rsid w:val="004D2F71"/>
    <w:rsid w:val="004D4BA9"/>
    <w:rsid w:val="004D5350"/>
    <w:rsid w:val="004F09E1"/>
    <w:rsid w:val="004F6EA0"/>
    <w:rsid w:val="005048C2"/>
    <w:rsid w:val="005074F5"/>
    <w:rsid w:val="00513BBF"/>
    <w:rsid w:val="0051668C"/>
    <w:rsid w:val="00551374"/>
    <w:rsid w:val="00553553"/>
    <w:rsid w:val="00556490"/>
    <w:rsid w:val="00577335"/>
    <w:rsid w:val="00581EE7"/>
    <w:rsid w:val="0058337E"/>
    <w:rsid w:val="00594CDC"/>
    <w:rsid w:val="005A37AA"/>
    <w:rsid w:val="005B1B02"/>
    <w:rsid w:val="005C2F49"/>
    <w:rsid w:val="005C42DA"/>
    <w:rsid w:val="005E415D"/>
    <w:rsid w:val="005F1391"/>
    <w:rsid w:val="005F47AD"/>
    <w:rsid w:val="005F52F9"/>
    <w:rsid w:val="00607A94"/>
    <w:rsid w:val="0062440B"/>
    <w:rsid w:val="00627700"/>
    <w:rsid w:val="00632E51"/>
    <w:rsid w:val="00634C7D"/>
    <w:rsid w:val="00637EE4"/>
    <w:rsid w:val="006425F4"/>
    <w:rsid w:val="0064487D"/>
    <w:rsid w:val="006533EF"/>
    <w:rsid w:val="00671A75"/>
    <w:rsid w:val="00673CCA"/>
    <w:rsid w:val="00681D9A"/>
    <w:rsid w:val="006A4665"/>
    <w:rsid w:val="006B16B1"/>
    <w:rsid w:val="006C0727"/>
    <w:rsid w:val="006C697A"/>
    <w:rsid w:val="006C6CF2"/>
    <w:rsid w:val="006E145F"/>
    <w:rsid w:val="006E5106"/>
    <w:rsid w:val="006F10A5"/>
    <w:rsid w:val="006F601A"/>
    <w:rsid w:val="00714A3C"/>
    <w:rsid w:val="0071749B"/>
    <w:rsid w:val="00720E7F"/>
    <w:rsid w:val="00721DE3"/>
    <w:rsid w:val="00724EF8"/>
    <w:rsid w:val="00725B06"/>
    <w:rsid w:val="007421AF"/>
    <w:rsid w:val="00744CBF"/>
    <w:rsid w:val="0074754E"/>
    <w:rsid w:val="00754BBB"/>
    <w:rsid w:val="0076109C"/>
    <w:rsid w:val="00766290"/>
    <w:rsid w:val="00770572"/>
    <w:rsid w:val="00774C8D"/>
    <w:rsid w:val="00783D42"/>
    <w:rsid w:val="00787CE2"/>
    <w:rsid w:val="007A7CF0"/>
    <w:rsid w:val="007B4124"/>
    <w:rsid w:val="007B5CC8"/>
    <w:rsid w:val="007B685E"/>
    <w:rsid w:val="007C3EE5"/>
    <w:rsid w:val="007D0E30"/>
    <w:rsid w:val="007D1245"/>
    <w:rsid w:val="007D1F22"/>
    <w:rsid w:val="007D2134"/>
    <w:rsid w:val="007E4032"/>
    <w:rsid w:val="007F15E1"/>
    <w:rsid w:val="008064DE"/>
    <w:rsid w:val="00813FB6"/>
    <w:rsid w:val="008148BB"/>
    <w:rsid w:val="00824392"/>
    <w:rsid w:val="00830DD2"/>
    <w:rsid w:val="00841DDD"/>
    <w:rsid w:val="00847DED"/>
    <w:rsid w:val="008546E8"/>
    <w:rsid w:val="008624DA"/>
    <w:rsid w:val="00866008"/>
    <w:rsid w:val="00871746"/>
    <w:rsid w:val="008772BD"/>
    <w:rsid w:val="0088723F"/>
    <w:rsid w:val="008A64E7"/>
    <w:rsid w:val="008A799D"/>
    <w:rsid w:val="008B3853"/>
    <w:rsid w:val="008C7D0C"/>
    <w:rsid w:val="008D25AF"/>
    <w:rsid w:val="008D26CD"/>
    <w:rsid w:val="008D5CC9"/>
    <w:rsid w:val="008D65BC"/>
    <w:rsid w:val="008E329A"/>
    <w:rsid w:val="008E6EF9"/>
    <w:rsid w:val="008F6A65"/>
    <w:rsid w:val="0093175D"/>
    <w:rsid w:val="009359E2"/>
    <w:rsid w:val="00940BB3"/>
    <w:rsid w:val="00971AD6"/>
    <w:rsid w:val="0098131C"/>
    <w:rsid w:val="00983657"/>
    <w:rsid w:val="009A315E"/>
    <w:rsid w:val="009B269E"/>
    <w:rsid w:val="009B4056"/>
    <w:rsid w:val="009C7758"/>
    <w:rsid w:val="009D064D"/>
    <w:rsid w:val="009E4843"/>
    <w:rsid w:val="009F0AAF"/>
    <w:rsid w:val="009F2FBC"/>
    <w:rsid w:val="009F4EC1"/>
    <w:rsid w:val="009F678B"/>
    <w:rsid w:val="00A07791"/>
    <w:rsid w:val="00A20F7B"/>
    <w:rsid w:val="00A25D5E"/>
    <w:rsid w:val="00A43C6D"/>
    <w:rsid w:val="00A64377"/>
    <w:rsid w:val="00A7254C"/>
    <w:rsid w:val="00A8258F"/>
    <w:rsid w:val="00A856A3"/>
    <w:rsid w:val="00AA364E"/>
    <w:rsid w:val="00AA427C"/>
    <w:rsid w:val="00AA4550"/>
    <w:rsid w:val="00AA69C0"/>
    <w:rsid w:val="00AC1547"/>
    <w:rsid w:val="00AC4942"/>
    <w:rsid w:val="00AD5247"/>
    <w:rsid w:val="00AE0504"/>
    <w:rsid w:val="00AF585F"/>
    <w:rsid w:val="00AF7EC7"/>
    <w:rsid w:val="00B02886"/>
    <w:rsid w:val="00B115FC"/>
    <w:rsid w:val="00B12EF5"/>
    <w:rsid w:val="00B14128"/>
    <w:rsid w:val="00B1429C"/>
    <w:rsid w:val="00B32C10"/>
    <w:rsid w:val="00B4214B"/>
    <w:rsid w:val="00B505F2"/>
    <w:rsid w:val="00B52D92"/>
    <w:rsid w:val="00B82715"/>
    <w:rsid w:val="00B951DC"/>
    <w:rsid w:val="00BA47E4"/>
    <w:rsid w:val="00BE68C2"/>
    <w:rsid w:val="00C11C9E"/>
    <w:rsid w:val="00C15B9F"/>
    <w:rsid w:val="00C248BF"/>
    <w:rsid w:val="00C30D3D"/>
    <w:rsid w:val="00C31FEF"/>
    <w:rsid w:val="00C34B41"/>
    <w:rsid w:val="00C554D2"/>
    <w:rsid w:val="00C62D95"/>
    <w:rsid w:val="00C6321B"/>
    <w:rsid w:val="00C75A38"/>
    <w:rsid w:val="00C92A1D"/>
    <w:rsid w:val="00CA09B2"/>
    <w:rsid w:val="00CA4748"/>
    <w:rsid w:val="00CA7519"/>
    <w:rsid w:val="00CB11CD"/>
    <w:rsid w:val="00CB6949"/>
    <w:rsid w:val="00CB6B39"/>
    <w:rsid w:val="00CC4E06"/>
    <w:rsid w:val="00CD5FD1"/>
    <w:rsid w:val="00CF02D0"/>
    <w:rsid w:val="00CF11CB"/>
    <w:rsid w:val="00CF61A0"/>
    <w:rsid w:val="00D00712"/>
    <w:rsid w:val="00D0334A"/>
    <w:rsid w:val="00D1410A"/>
    <w:rsid w:val="00D155D2"/>
    <w:rsid w:val="00D15BB3"/>
    <w:rsid w:val="00D21E72"/>
    <w:rsid w:val="00D27243"/>
    <w:rsid w:val="00D310DC"/>
    <w:rsid w:val="00D32449"/>
    <w:rsid w:val="00D45E3B"/>
    <w:rsid w:val="00D46D70"/>
    <w:rsid w:val="00D61EAE"/>
    <w:rsid w:val="00D61ED0"/>
    <w:rsid w:val="00D62592"/>
    <w:rsid w:val="00D6326B"/>
    <w:rsid w:val="00D66282"/>
    <w:rsid w:val="00D769A4"/>
    <w:rsid w:val="00D92F30"/>
    <w:rsid w:val="00D94546"/>
    <w:rsid w:val="00DA4A38"/>
    <w:rsid w:val="00DA5E7E"/>
    <w:rsid w:val="00DB6425"/>
    <w:rsid w:val="00DB7D6E"/>
    <w:rsid w:val="00DC31D2"/>
    <w:rsid w:val="00DC5A7B"/>
    <w:rsid w:val="00DE48F0"/>
    <w:rsid w:val="00DF024F"/>
    <w:rsid w:val="00DF2A8C"/>
    <w:rsid w:val="00DF7D8D"/>
    <w:rsid w:val="00E01187"/>
    <w:rsid w:val="00E20526"/>
    <w:rsid w:val="00E2183E"/>
    <w:rsid w:val="00E30C6C"/>
    <w:rsid w:val="00E31D79"/>
    <w:rsid w:val="00E324A8"/>
    <w:rsid w:val="00E33FEF"/>
    <w:rsid w:val="00E35E46"/>
    <w:rsid w:val="00E3797A"/>
    <w:rsid w:val="00E510E3"/>
    <w:rsid w:val="00E55F48"/>
    <w:rsid w:val="00E56C9C"/>
    <w:rsid w:val="00E62A2B"/>
    <w:rsid w:val="00E72AD1"/>
    <w:rsid w:val="00E7715C"/>
    <w:rsid w:val="00E83D6B"/>
    <w:rsid w:val="00E97716"/>
    <w:rsid w:val="00EA06C1"/>
    <w:rsid w:val="00EA3454"/>
    <w:rsid w:val="00EB5913"/>
    <w:rsid w:val="00EB6DE7"/>
    <w:rsid w:val="00EC0853"/>
    <w:rsid w:val="00EC0D6A"/>
    <w:rsid w:val="00ED3DE6"/>
    <w:rsid w:val="00EE3BC1"/>
    <w:rsid w:val="00EF2289"/>
    <w:rsid w:val="00F06CD5"/>
    <w:rsid w:val="00F21D08"/>
    <w:rsid w:val="00F23A6D"/>
    <w:rsid w:val="00F33C7A"/>
    <w:rsid w:val="00F7013A"/>
    <w:rsid w:val="00F713C3"/>
    <w:rsid w:val="00F90B11"/>
    <w:rsid w:val="00FA44F9"/>
    <w:rsid w:val="00FC0213"/>
    <w:rsid w:val="00FC06EB"/>
    <w:rsid w:val="00FE2EFC"/>
    <w:rsid w:val="00FF1E65"/>
    <w:rsid w:val="00FF4D71"/>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96285"/>
  <w15:chartTrackingRefBased/>
  <w15:docId w15:val="{EB01C745-787A-4FE2-A20E-4AAE5CEA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C6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E3797A"/>
    <w:pPr>
      <w:ind w:left="720"/>
      <w:contextualSpacing/>
    </w:pPr>
  </w:style>
  <w:style w:type="character" w:styleId="UnresolvedMention">
    <w:name w:val="Unresolved Mention"/>
    <w:basedOn w:val="DefaultParagraphFont"/>
    <w:uiPriority w:val="99"/>
    <w:semiHidden/>
    <w:unhideWhenUsed/>
    <w:rsid w:val="00C31FEF"/>
    <w:rPr>
      <w:color w:val="605E5C"/>
      <w:shd w:val="clear" w:color="auto" w:fill="E1DFDD"/>
    </w:rPr>
  </w:style>
  <w:style w:type="character" w:customStyle="1" w:styleId="il">
    <w:name w:val="il"/>
    <w:basedOn w:val="DefaultParagraphFont"/>
    <w:rsid w:val="005074F5"/>
  </w:style>
  <w:style w:type="paragraph" w:customStyle="1" w:styleId="m-4890597653018465012gmail-msolistparagraph">
    <w:name w:val="m_-4890597653018465012gmail-msolistparagraph"/>
    <w:basedOn w:val="Normal"/>
    <w:rsid w:val="005074F5"/>
    <w:pPr>
      <w:spacing w:before="100" w:beforeAutospacing="1" w:after="100" w:afterAutospacing="1"/>
    </w:pPr>
    <w:rPr>
      <w:sz w:val="24"/>
      <w:szCs w:val="24"/>
      <w:lang w:eastAsia="en-GB"/>
    </w:rPr>
  </w:style>
  <w:style w:type="paragraph" w:customStyle="1" w:styleId="gmail-msolistparagraph">
    <w:name w:val="gmail-msolistparagraph"/>
    <w:basedOn w:val="Normal"/>
    <w:rsid w:val="005074F5"/>
    <w:pPr>
      <w:spacing w:before="100" w:beforeAutospacing="1" w:after="100" w:afterAutospacing="1"/>
    </w:pPr>
    <w:rPr>
      <w:sz w:val="24"/>
      <w:szCs w:val="24"/>
      <w:lang w:val="en-CA"/>
    </w:rPr>
  </w:style>
  <w:style w:type="character" w:styleId="FollowedHyperlink">
    <w:name w:val="FollowedHyperlink"/>
    <w:basedOn w:val="DefaultParagraphFont"/>
    <w:rsid w:val="00451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066">
      <w:bodyDiv w:val="1"/>
      <w:marLeft w:val="0"/>
      <w:marRight w:val="0"/>
      <w:marTop w:val="0"/>
      <w:marBottom w:val="0"/>
      <w:divBdr>
        <w:top w:val="none" w:sz="0" w:space="0" w:color="auto"/>
        <w:left w:val="none" w:sz="0" w:space="0" w:color="auto"/>
        <w:bottom w:val="none" w:sz="0" w:space="0" w:color="auto"/>
        <w:right w:val="none" w:sz="0" w:space="0" w:color="auto"/>
      </w:divBdr>
      <w:divsChild>
        <w:div w:id="1471095754">
          <w:marLeft w:val="547"/>
          <w:marRight w:val="0"/>
          <w:marTop w:val="86"/>
          <w:marBottom w:val="0"/>
          <w:divBdr>
            <w:top w:val="none" w:sz="0" w:space="0" w:color="auto"/>
            <w:left w:val="none" w:sz="0" w:space="0" w:color="auto"/>
            <w:bottom w:val="none" w:sz="0" w:space="0" w:color="auto"/>
            <w:right w:val="none" w:sz="0" w:space="0" w:color="auto"/>
          </w:divBdr>
        </w:div>
        <w:div w:id="1271162017">
          <w:marLeft w:val="547"/>
          <w:marRight w:val="0"/>
          <w:marTop w:val="86"/>
          <w:marBottom w:val="0"/>
          <w:divBdr>
            <w:top w:val="none" w:sz="0" w:space="0" w:color="auto"/>
            <w:left w:val="none" w:sz="0" w:space="0" w:color="auto"/>
            <w:bottom w:val="none" w:sz="0" w:space="0" w:color="auto"/>
            <w:right w:val="none" w:sz="0" w:space="0" w:color="auto"/>
          </w:divBdr>
        </w:div>
        <w:div w:id="1246722788">
          <w:marLeft w:val="547"/>
          <w:marRight w:val="0"/>
          <w:marTop w:val="86"/>
          <w:marBottom w:val="0"/>
          <w:divBdr>
            <w:top w:val="none" w:sz="0" w:space="0" w:color="auto"/>
            <w:left w:val="none" w:sz="0" w:space="0" w:color="auto"/>
            <w:bottom w:val="none" w:sz="0" w:space="0" w:color="auto"/>
            <w:right w:val="none" w:sz="0" w:space="0" w:color="auto"/>
          </w:divBdr>
        </w:div>
        <w:div w:id="1798180748">
          <w:marLeft w:val="547"/>
          <w:marRight w:val="0"/>
          <w:marTop w:val="86"/>
          <w:marBottom w:val="0"/>
          <w:divBdr>
            <w:top w:val="none" w:sz="0" w:space="0" w:color="auto"/>
            <w:left w:val="none" w:sz="0" w:space="0" w:color="auto"/>
            <w:bottom w:val="none" w:sz="0" w:space="0" w:color="auto"/>
            <w:right w:val="none" w:sz="0" w:space="0" w:color="auto"/>
          </w:divBdr>
        </w:div>
        <w:div w:id="1388604710">
          <w:marLeft w:val="547"/>
          <w:marRight w:val="0"/>
          <w:marTop w:val="86"/>
          <w:marBottom w:val="0"/>
          <w:divBdr>
            <w:top w:val="none" w:sz="0" w:space="0" w:color="auto"/>
            <w:left w:val="none" w:sz="0" w:space="0" w:color="auto"/>
            <w:bottom w:val="none" w:sz="0" w:space="0" w:color="auto"/>
            <w:right w:val="none" w:sz="0" w:space="0" w:color="auto"/>
          </w:divBdr>
        </w:div>
      </w:divsChild>
    </w:div>
    <w:div w:id="478572464">
      <w:bodyDiv w:val="1"/>
      <w:marLeft w:val="0"/>
      <w:marRight w:val="0"/>
      <w:marTop w:val="0"/>
      <w:marBottom w:val="0"/>
      <w:divBdr>
        <w:top w:val="none" w:sz="0" w:space="0" w:color="auto"/>
        <w:left w:val="none" w:sz="0" w:space="0" w:color="auto"/>
        <w:bottom w:val="none" w:sz="0" w:space="0" w:color="auto"/>
        <w:right w:val="none" w:sz="0" w:space="0" w:color="auto"/>
      </w:divBdr>
    </w:div>
    <w:div w:id="640378837">
      <w:bodyDiv w:val="1"/>
      <w:marLeft w:val="0"/>
      <w:marRight w:val="0"/>
      <w:marTop w:val="0"/>
      <w:marBottom w:val="0"/>
      <w:divBdr>
        <w:top w:val="none" w:sz="0" w:space="0" w:color="auto"/>
        <w:left w:val="none" w:sz="0" w:space="0" w:color="auto"/>
        <w:bottom w:val="none" w:sz="0" w:space="0" w:color="auto"/>
        <w:right w:val="none" w:sz="0" w:space="0" w:color="auto"/>
      </w:divBdr>
    </w:div>
    <w:div w:id="798571793">
      <w:bodyDiv w:val="1"/>
      <w:marLeft w:val="0"/>
      <w:marRight w:val="0"/>
      <w:marTop w:val="0"/>
      <w:marBottom w:val="0"/>
      <w:divBdr>
        <w:top w:val="none" w:sz="0" w:space="0" w:color="auto"/>
        <w:left w:val="none" w:sz="0" w:space="0" w:color="auto"/>
        <w:bottom w:val="none" w:sz="0" w:space="0" w:color="auto"/>
        <w:right w:val="none" w:sz="0" w:space="0" w:color="auto"/>
      </w:divBdr>
    </w:div>
    <w:div w:id="991173669">
      <w:bodyDiv w:val="1"/>
      <w:marLeft w:val="0"/>
      <w:marRight w:val="0"/>
      <w:marTop w:val="0"/>
      <w:marBottom w:val="0"/>
      <w:divBdr>
        <w:top w:val="none" w:sz="0" w:space="0" w:color="auto"/>
        <w:left w:val="none" w:sz="0" w:space="0" w:color="auto"/>
        <w:bottom w:val="none" w:sz="0" w:space="0" w:color="auto"/>
        <w:right w:val="none" w:sz="0" w:space="0" w:color="auto"/>
      </w:divBdr>
    </w:div>
    <w:div w:id="1571378137">
      <w:bodyDiv w:val="1"/>
      <w:marLeft w:val="0"/>
      <w:marRight w:val="0"/>
      <w:marTop w:val="0"/>
      <w:marBottom w:val="0"/>
      <w:divBdr>
        <w:top w:val="none" w:sz="0" w:space="0" w:color="auto"/>
        <w:left w:val="none" w:sz="0" w:space="0" w:color="auto"/>
        <w:bottom w:val="none" w:sz="0" w:space="0" w:color="auto"/>
        <w:right w:val="none" w:sz="0" w:space="0" w:color="auto"/>
      </w:divBdr>
    </w:div>
    <w:div w:id="1858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829-08-000m-resolutions-for-some-comments-on-11me-d0-0-cc35.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699-15-000m-gen-adhoc-revme-cc35-comments.xls" TargetMode="External"/><Relationship Id="rId39" Type="http://schemas.openxmlformats.org/officeDocument/2006/relationships/hyperlink" Target="https://mentor.ieee.org/802.11/dcn/21/11-21-1782-01-000m-annex-g-cids-resolution.docx" TargetMode="External"/><Relationship Id="rId21" Type="http://schemas.openxmlformats.org/officeDocument/2006/relationships/hyperlink" Target="https://mentor.ieee.org/802.11/dcn/21/11-21-1168-01-000m-telecon-minutes-for-revme-july-electronic-plenary.docx" TargetMode="External"/><Relationship Id="rId34" Type="http://schemas.openxmlformats.org/officeDocument/2006/relationships/hyperlink" Target="https://mentor.ieee.org/802.11/dcn/21/11-21-0829-08-000m-resolutions-for-some-comments-on-11me-d0-0-cc35.docx" TargetMode="External"/><Relationship Id="rId42" Type="http://schemas.openxmlformats.org/officeDocument/2006/relationships/hyperlink" Target="https://datatracker.ietf.org/doc/html/draft-ietf-geopriv-dhcp-lbyr-uri-option-12" TargetMode="External"/><Relationship Id="rId47" Type="http://schemas.openxmlformats.org/officeDocument/2006/relationships/hyperlink" Target="https://mentor.ieee.org/802.11/dcn/21/11-21-1168-01-000m-telecon-minutes-for-revme-july-electronic-plenary.docx" TargetMode="External"/><Relationship Id="rId50" Type="http://schemas.openxmlformats.org/officeDocument/2006/relationships/hyperlink" Target="https://mentor.ieee.org/802.11/dcn/21/11-21-1612-07-000m-telecon-minutes-for-revme-october-2021.docx" TargetMode="External"/><Relationship Id="rId55" Type="http://schemas.openxmlformats.org/officeDocument/2006/relationships/hyperlink" Target="https://mentor.ieee.org/802.11/dcn/21/11-21-0829-04-000m-resolutions-for-some-comments-on-11me-d0-0-cc35.docx" TargetMode="External"/><Relationship Id="rId7" Type="http://schemas.openxmlformats.org/officeDocument/2006/relationships/hyperlink" Target="https://mentor.ieee.org/802.11/dcn/21/11-21-1642-00-0000-2nd-vice-chair-report-november-2021.pptx" TargetMode="External"/><Relationship Id="rId2" Type="http://schemas.openxmlformats.org/officeDocument/2006/relationships/styles" Target="styles.xml"/><Relationship Id="rId16" Type="http://schemas.openxmlformats.org/officeDocument/2006/relationships/hyperlink" Target="https://mentor.ieee.org/802.11/dcn/21/11-21-1642-00-0000-2nd-vice-chair-report-november-2021.pptx" TargetMode="External"/><Relationship Id="rId20" Type="http://schemas.openxmlformats.org/officeDocument/2006/relationships/hyperlink" Target="https://mentor.ieee.org/802.11/dcn/21/11-21-0758-16-000m-revme-motions.pptx" TargetMode="External"/><Relationship Id="rId29" Type="http://schemas.openxmlformats.org/officeDocument/2006/relationships/hyperlink" Target="https://mentor.ieee.org/802.11/dcn/21/11-21-0829-04-000m-resolutions-for-some-comments-on-11me-d0-0-cc35.docx" TargetMode="External"/><Relationship Id="rId41" Type="http://schemas.openxmlformats.org/officeDocument/2006/relationships/hyperlink" Target="https://mentor.ieee.org/802.11/dcn/21/11-21-1717-00-000m-revme-cc35-cid-97-basic-rate-set-definition.docx" TargetMode="External"/><Relationship Id="rId54" Type="http://schemas.openxmlformats.org/officeDocument/2006/relationships/hyperlink" Target="https://mentor.ieee.org/802.11/dcn/21/11-21-1821-04-000m-cc35-13-gen-cid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678-04-000m-proposed-resolution-for-revme-cc35-comments-part-4.docx" TargetMode="External"/><Relationship Id="rId24" Type="http://schemas.openxmlformats.org/officeDocument/2006/relationships/hyperlink" Target="https://mentor.ieee.org/802.11/dcn/21/11-21-1612-07-000m-telecon-minutes-for-revme-october-2021.docx" TargetMode="External"/><Relationship Id="rId32" Type="http://schemas.openxmlformats.org/officeDocument/2006/relationships/hyperlink" Target="https://mentor.ieee.org/802.11/dcn/21/11-21-0829-09-000m-resolutions-for-some-comments-on-11me-d0-0-cc35.docx" TargetMode="External"/><Relationship Id="rId37" Type="http://schemas.openxmlformats.org/officeDocument/2006/relationships/hyperlink" Target="https://mentor.ieee.org/802.11/dcn/21/11-21-1885-01-000m-nov-jan-teleconference-agendas.docx" TargetMode="External"/><Relationship Id="rId40" Type="http://schemas.openxmlformats.org/officeDocument/2006/relationships/hyperlink" Target="https://mentor.ieee.org/802.11/dcn/21/11-21-0829-08-000m-resolutions-for-some-comments-on-11me-d0-0-cc35.docx" TargetMode="External"/><Relationship Id="rId45" Type="http://schemas.openxmlformats.org/officeDocument/2006/relationships/hyperlink" Target="https://mentor.ieee.org/802.11/dcn/21/11-21-1632-06-000m-revme-agenda-november-2021-session.pptx" TargetMode="External"/><Relationship Id="rId53" Type="http://schemas.openxmlformats.org/officeDocument/2006/relationships/hyperlink" Target="https://mentor.ieee.org/802.11/dcn/21/11-21-1821-03-000m-cc35-13-gen-cids.docx"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atatracker.ietf.org/doc/html/draft-ietf-geopriv-dhcp-lbyr-uri-option-12" TargetMode="External"/><Relationship Id="rId23" Type="http://schemas.openxmlformats.org/officeDocument/2006/relationships/hyperlink" Target="https://mentor.ieee.org/802.11/dcn/21/11-21-1518-02-000m-telecon-minutes-for-revme-sept-electronic-interim.docx" TargetMode="External"/><Relationship Id="rId28" Type="http://schemas.openxmlformats.org/officeDocument/2006/relationships/hyperlink" Target="https://mentor.ieee.org/802.11/dcn/21/11-21-1821-04-000m-cc35-13-gen-cids.docx" TargetMode="External"/><Relationship Id="rId36" Type="http://schemas.openxmlformats.org/officeDocument/2006/relationships/hyperlink" Target="https://mentor.ieee.org/802.11/dcn/21/11-21-1642-00-0000-2nd-vice-chair-report-november-2021.pptx" TargetMode="External"/><Relationship Id="rId49" Type="http://schemas.openxmlformats.org/officeDocument/2006/relationships/hyperlink" Target="https://mentor.ieee.org/802.11/dcn/21/11-21-1518-02-000m-telecon-minutes-for-revme-sept-electronic-interim.docx" TargetMode="External"/><Relationship Id="rId57" Type="http://schemas.openxmlformats.org/officeDocument/2006/relationships/hyperlink" Target="https://mentor.ieee.org/802.11/dcn/21/11-21-0829-09-000m-resolutions-for-some-comments-on-11me-d0-0-cc35.docx" TargetMode="External"/><Relationship Id="rId61" Type="http://schemas.openxmlformats.org/officeDocument/2006/relationships/theme" Target="theme/theme1.xml"/><Relationship Id="rId10" Type="http://schemas.openxmlformats.org/officeDocument/2006/relationships/hyperlink" Target="https://mentor.ieee.org/802.11/dcn/21/11-21-1678-04-000m-proposed-resolution-for-revme-cc35-comments-part-4.docx" TargetMode="External"/><Relationship Id="rId19" Type="http://schemas.openxmlformats.org/officeDocument/2006/relationships/hyperlink" Target="https://mentor.ieee.org/802.11/dcn/21/11-21-1632-06-000m-revme-agenda-november-2021-session.pptx" TargetMode="External"/><Relationship Id="rId31" Type="http://schemas.openxmlformats.org/officeDocument/2006/relationships/hyperlink" Target="https://mentor.ieee.org/802.11/dcn/21/11-21-0829-08-000m-resolutions-for-some-comments-on-11me-d0-0-cc35.docx" TargetMode="External"/><Relationship Id="rId44" Type="http://schemas.openxmlformats.org/officeDocument/2006/relationships/hyperlink" Target="https://mentor.ieee.org/802.11/dcn/21/11-21-1885-02-000m-nov-jan-teleconference-agendas.docx" TargetMode="External"/><Relationship Id="rId52" Type="http://schemas.openxmlformats.org/officeDocument/2006/relationships/hyperlink" Target="https://mentor.ieee.org/802.11/dcn/21/11-21-0699-15-000m-gen-adhoc-revme-cc35-comments.xl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1/11-21-1717-00-000m-revme-cc35-cid-97-basic-rate-set-definition.docx" TargetMode="External"/><Relationship Id="rId22" Type="http://schemas.openxmlformats.org/officeDocument/2006/relationships/hyperlink" Target="https://mentor.ieee.org/802.11/dcn/21/11-21-1518-02-000m-telecon-minutes-for-revme-sept-electronic-interim.docx" TargetMode="External"/><Relationship Id="rId27" Type="http://schemas.openxmlformats.org/officeDocument/2006/relationships/hyperlink" Target="https://mentor.ieee.org/802.11/dcn/21/11-21-1821-03-000m-cc35-13-gen-cids.docx" TargetMode="External"/><Relationship Id="rId30" Type="http://schemas.openxmlformats.org/officeDocument/2006/relationships/hyperlink" Target="https://mentor.ieee.org/802.11/dcn/21/11-21-1821-03-000m-cc35-13-gen-cids.docx" TargetMode="External"/><Relationship Id="rId35" Type="http://schemas.openxmlformats.org/officeDocument/2006/relationships/hyperlink" Target="https://mentor.ieee.org/802.11/dcn/21/11-21-0829-09-000m-resolutions-for-some-comments-on-11me-d0-0-cc35.docx" TargetMode="External"/><Relationship Id="rId43" Type="http://schemas.openxmlformats.org/officeDocument/2006/relationships/hyperlink" Target="https://mentor.ieee.org/802.11/dcn/21/11-21-1642-00-0000-2nd-vice-chair-report-november-2021.pptx" TargetMode="External"/><Relationship Id="rId48" Type="http://schemas.openxmlformats.org/officeDocument/2006/relationships/hyperlink" Target="https://mentor.ieee.org/802.11/dcn/21/11-21-1518-02-000m-telecon-minutes-for-revme-sept-electronic-interim.docx" TargetMode="External"/><Relationship Id="rId56" Type="http://schemas.openxmlformats.org/officeDocument/2006/relationships/hyperlink" Target="https://mentor.ieee.org/802.11/dcn/21/11-21-0829-08-000m-resolutions-for-some-comments-on-11me-d0-0-cc35.docx" TargetMode="External"/><Relationship Id="rId8" Type="http://schemas.openxmlformats.org/officeDocument/2006/relationships/hyperlink" Target="https://mentor.ieee.org/802.11/dcn/21/11-21-1885-01-000m-nov-jan-teleconference-agendas.docx" TargetMode="External"/><Relationship Id="rId51" Type="http://schemas.openxmlformats.org/officeDocument/2006/relationships/hyperlink" Target="https://mentor.ieee.org/802.11/dcn/21/11-21-1785-01-000m-telecon-minutes-for-revme-november-1-and-5.docx" TargetMode="External"/><Relationship Id="rId3" Type="http://schemas.openxmlformats.org/officeDocument/2006/relationships/settings" Target="settings.xml"/><Relationship Id="rId12" Type="http://schemas.openxmlformats.org/officeDocument/2006/relationships/hyperlink" Target="https://mentor.ieee.org/802.11/dcn/21/11-21-1782-01-000m-annex-g-cids-resolution.docx" TargetMode="External"/><Relationship Id="rId17" Type="http://schemas.openxmlformats.org/officeDocument/2006/relationships/hyperlink" Target="https://mentor.ieee.org/802.11/dcn/21/11-21-1885-02-000m-nov-jan-teleconference-agendas.docx" TargetMode="External"/><Relationship Id="rId25" Type="http://schemas.openxmlformats.org/officeDocument/2006/relationships/hyperlink" Target="https://mentor.ieee.org/802.11/dcn/21/11-21-1785-01-000m-telecon-minutes-for-revme-november-1-and-5.docx" TargetMode="External"/><Relationship Id="rId33" Type="http://schemas.openxmlformats.org/officeDocument/2006/relationships/hyperlink" Target="https://mentor.ieee.org/802.11/dcn/21/11-21-0829-08-000m-resolutions-for-some-comments-on-11me-d0-0-cc35.docx" TargetMode="External"/><Relationship Id="rId38" Type="http://schemas.openxmlformats.org/officeDocument/2006/relationships/hyperlink" Target="https://mentor.ieee.org/802.11/dcn/21/11-21-1678-04-000m-proposed-resolution-for-revme-cc35-comments-part-4.docx" TargetMode="External"/><Relationship Id="rId46" Type="http://schemas.openxmlformats.org/officeDocument/2006/relationships/hyperlink" Target="https://mentor.ieee.org/802.11/dcn/21/11-21-0758-16-000m-revme-motions.ppt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943</TotalTime>
  <Pages>15</Pages>
  <Words>5575</Words>
  <Characters>31780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802.11-21/1901r2</vt:lpstr>
    </vt:vector>
  </TitlesOfParts>
  <Company>Qualcomm Technology, Inc.</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802.11-21/1901r2</dc:title>
  <dc:subject>Minutes</dc:subject>
  <dc:creator>Jon Rosdahl</dc:creator>
  <cp:keywords>November 2021</cp:keywords>
  <dc:description>Jon Rosdahl, Qualcomm</dc:description>
  <cp:lastModifiedBy>Jon Rosdahl</cp:lastModifiedBy>
  <cp:revision>16</cp:revision>
  <cp:lastPrinted>1900-01-01T07:00:00Z</cp:lastPrinted>
  <dcterms:created xsi:type="dcterms:W3CDTF">2021-12-02T00:19:00Z</dcterms:created>
  <dcterms:modified xsi:type="dcterms:W3CDTF">2021-12-02T16:03:00Z</dcterms:modified>
</cp:coreProperties>
</file>