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786EB2"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786EB2"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0A123543"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p w14:paraId="35F234B8" w14:textId="12F96875" w:rsidR="00EC56EC" w:rsidRDefault="00EC56EC" w:rsidP="00EC56EC">
                            <w:pPr>
                              <w:numPr>
                                <w:ilvl w:val="0"/>
                                <w:numId w:val="1"/>
                              </w:numPr>
                              <w:jc w:val="both"/>
                            </w:pPr>
                            <w:r>
                              <w:t xml:space="preserve">Rev11: Added the minute from the teleconference held on </w:t>
                            </w:r>
                            <w:r>
                              <w:rPr>
                                <w:lang w:eastAsia="ko-KR"/>
                              </w:rPr>
                              <w:t xml:space="preserve">January </w:t>
                            </w:r>
                            <w:r w:rsidR="008A51FB">
                              <w:rPr>
                                <w:lang w:eastAsia="ko-KR"/>
                              </w:rPr>
                              <w:t>7</w:t>
                            </w:r>
                            <w:r>
                              <w:rPr>
                                <w:lang w:eastAsia="ko-KR"/>
                              </w:rPr>
                              <w:t>, 2022</w:t>
                            </w:r>
                            <w:r>
                              <w:t>.</w:t>
                            </w:r>
                          </w:p>
                          <w:p w14:paraId="7791F85E" w14:textId="77777777" w:rsidR="00EC56EC" w:rsidRDefault="00EC56EC"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16</w:t>
                      </w:r>
                      <w:r>
                        <w:t>.</w:t>
                      </w:r>
                    </w:p>
                    <w:p w14:paraId="52AB8ADE" w14:textId="0A123543" w:rsidR="001D5378" w:rsidRDefault="00C20A91" w:rsidP="00020B9C">
                      <w:pPr>
                        <w:numPr>
                          <w:ilvl w:val="0"/>
                          <w:numId w:val="1"/>
                        </w:numPr>
                        <w:jc w:val="both"/>
                      </w:pPr>
                      <w:r>
                        <w:t>Rev</w:t>
                      </w:r>
                      <w:r w:rsidR="007318E8">
                        <w:t>10</w:t>
                      </w:r>
                      <w:r>
                        <w:t xml:space="preserve">: Added the minute from the teleconference held on </w:t>
                      </w:r>
                      <w:r>
                        <w:rPr>
                          <w:lang w:eastAsia="ko-KR"/>
                        </w:rPr>
                        <w:t xml:space="preserve">December </w:t>
                      </w:r>
                      <w:r w:rsidR="007318E8">
                        <w:rPr>
                          <w:lang w:eastAsia="ko-KR"/>
                        </w:rPr>
                        <w:t>20</w:t>
                      </w:r>
                      <w:r>
                        <w:t>.</w:t>
                      </w:r>
                    </w:p>
                    <w:p w14:paraId="35F234B8" w14:textId="12F96875" w:rsidR="00EC56EC" w:rsidRDefault="00EC56EC" w:rsidP="00EC56EC">
                      <w:pPr>
                        <w:numPr>
                          <w:ilvl w:val="0"/>
                          <w:numId w:val="1"/>
                        </w:numPr>
                        <w:jc w:val="both"/>
                      </w:pPr>
                      <w:r>
                        <w:t xml:space="preserve">Rev11: Added the minute from the teleconference held on </w:t>
                      </w:r>
                      <w:r>
                        <w:rPr>
                          <w:lang w:eastAsia="ko-KR"/>
                        </w:rPr>
                        <w:t xml:space="preserve">January </w:t>
                      </w:r>
                      <w:r w:rsidR="008A51FB">
                        <w:rPr>
                          <w:lang w:eastAsia="ko-KR"/>
                        </w:rPr>
                        <w:t>7</w:t>
                      </w:r>
                      <w:r>
                        <w:rPr>
                          <w:lang w:eastAsia="ko-KR"/>
                        </w:rPr>
                        <w:t>, 2022</w:t>
                      </w:r>
                      <w:r>
                        <w:t>.</w:t>
                      </w:r>
                    </w:p>
                    <w:p w14:paraId="7791F85E" w14:textId="77777777" w:rsidR="00EC56EC" w:rsidRDefault="00EC56EC"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786EB2"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786EB2"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786EB2"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786EB2"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786EB2"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786EB2"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786EB2"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786EB2"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786EB2"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786EB2" w:rsidP="00BF1BB6">
      <w:pPr>
        <w:pStyle w:val="a8"/>
        <w:numPr>
          <w:ilvl w:val="0"/>
          <w:numId w:val="8"/>
        </w:numPr>
        <w:rPr>
          <w:sz w:val="22"/>
          <w:szCs w:val="22"/>
        </w:rPr>
      </w:pPr>
      <w:hyperlink r:id="rId26"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786EB2" w:rsidP="00BF1BB6">
      <w:pPr>
        <w:pStyle w:val="a8"/>
        <w:numPr>
          <w:ilvl w:val="0"/>
          <w:numId w:val="8"/>
        </w:numPr>
        <w:rPr>
          <w:color w:val="000000" w:themeColor="text1"/>
          <w:sz w:val="22"/>
          <w:szCs w:val="22"/>
        </w:rPr>
      </w:pPr>
      <w:hyperlink r:id="rId27"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786EB2" w:rsidP="00BF1BB6">
      <w:pPr>
        <w:pStyle w:val="a8"/>
        <w:numPr>
          <w:ilvl w:val="0"/>
          <w:numId w:val="8"/>
        </w:numPr>
        <w:rPr>
          <w:color w:val="000000" w:themeColor="text1"/>
          <w:sz w:val="22"/>
          <w:szCs w:val="22"/>
        </w:rPr>
      </w:pPr>
      <w:hyperlink r:id="rId28"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786EB2" w:rsidP="00BF1BB6">
      <w:pPr>
        <w:pStyle w:val="a8"/>
        <w:numPr>
          <w:ilvl w:val="0"/>
          <w:numId w:val="8"/>
        </w:numPr>
        <w:rPr>
          <w:color w:val="000000" w:themeColor="text1"/>
          <w:sz w:val="22"/>
          <w:szCs w:val="22"/>
        </w:rPr>
      </w:pPr>
      <w:hyperlink r:id="rId29"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786EB2" w:rsidP="00BF1BB6">
      <w:pPr>
        <w:pStyle w:val="a8"/>
        <w:numPr>
          <w:ilvl w:val="0"/>
          <w:numId w:val="8"/>
        </w:numPr>
        <w:rPr>
          <w:color w:val="000000" w:themeColor="text1"/>
          <w:sz w:val="22"/>
          <w:szCs w:val="22"/>
        </w:rPr>
      </w:pPr>
      <w:hyperlink r:id="rId30"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4A2AC214" w:rsidR="00D331A6" w:rsidRDefault="00D331A6" w:rsidP="00D331A6">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8900" w:type="dxa"/>
        <w:shd w:val="clear" w:color="auto" w:fill="FFFFFF"/>
        <w:tblCellMar>
          <w:left w:w="0" w:type="dxa"/>
          <w:right w:w="0" w:type="dxa"/>
        </w:tblCellMar>
        <w:tblLook w:val="04A0" w:firstRow="1" w:lastRow="0" w:firstColumn="1" w:lastColumn="0" w:noHBand="0" w:noVBand="1"/>
      </w:tblPr>
      <w:tblGrid>
        <w:gridCol w:w="1324"/>
        <w:gridCol w:w="1002"/>
        <w:gridCol w:w="2015"/>
        <w:gridCol w:w="5019"/>
      </w:tblGrid>
      <w:tr w:rsidR="00AD6B85" w:rsidRPr="00AD6B85" w14:paraId="1F19B989" w14:textId="77777777" w:rsidTr="00AD6B85">
        <w:trPr>
          <w:trHeight w:val="300"/>
        </w:trPr>
        <w:tc>
          <w:tcPr>
            <w:tcW w:w="1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AC696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A558C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EFB3D9F"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3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77EF0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FB9129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F760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F489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0AEB"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C471"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3858E0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C23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A44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470B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13D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A62A35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611C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506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D31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424C0"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5F9265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0B59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3472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8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1EE6"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E59AD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D608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DCD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BBE2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AAA71"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7D5EC4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DA2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AEF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5108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878C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105803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4A0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B45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CAB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B256F"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6C1CFC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7EF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C9E6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4B9A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B09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5EED52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03F3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636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8B58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1F2A"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655A82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ADE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25F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A11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389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3F614B7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7FA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42E0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6F45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572"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750043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8A7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113E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87E4"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2327"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5A7B8B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084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B00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6B23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EA923"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084DD3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04A5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07D2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D94E3"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594E4"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3E2E6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A87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442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49B53"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7B6F6"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387A52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9867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638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33BDF"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C991A"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323C1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A0A1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136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382F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Jang, </w:t>
            </w:r>
            <w:proofErr w:type="spellStart"/>
            <w:r w:rsidRPr="00AD6B85">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3403A"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4724B99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0E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55A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57066"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5DE0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6CB87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0D56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F0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CF8A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B5012"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42FA91B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ECAB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45E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495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0F7AD"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319F32E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532F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A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4F6E"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A085A"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33EBD33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153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AE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AECD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D156E"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0B32AC0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859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B32C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7657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B6A8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12470F9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DC9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083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1173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3A9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42853F9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E3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368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32A4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9F4E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01C60C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4B55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D49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A175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Mehrnoush</w:t>
            </w:r>
            <w:proofErr w:type="spellEnd"/>
            <w:r w:rsidRPr="00AD6B85">
              <w:rPr>
                <w:rFonts w:eastAsia="굴림"/>
                <w:color w:val="000000"/>
                <w:lang w:eastAsia="ko-KR"/>
              </w:rPr>
              <w:t xml:space="preserve">, </w:t>
            </w:r>
            <w:proofErr w:type="spellStart"/>
            <w:r w:rsidRPr="00AD6B85">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D2875"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181600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928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1339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413C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855F2"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BC878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8A04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3A7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172D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A84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75911E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167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F2F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8E7B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E24A9"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9655E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E8B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14F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6349"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1AAE1"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0775B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632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BE5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CC1D" w14:textId="77777777" w:rsidR="00AD6B85" w:rsidRPr="00AD6B85" w:rsidRDefault="00AD6B85" w:rsidP="00AD6B85">
            <w:pPr>
              <w:rPr>
                <w:rFonts w:eastAsia="굴림"/>
                <w:color w:val="000000"/>
                <w:lang w:eastAsia="ko-KR"/>
              </w:rPr>
            </w:pPr>
            <w:r w:rsidRPr="00AD6B85">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1F52"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0BC64E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832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6042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9975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FE2A3"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6689CB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3079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655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4FEF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7385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7619DC1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3C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4A7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ACBF7"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8B8F"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08C2F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C605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83C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8A6DF"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6A030"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3D14EE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6C9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62DF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DA88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645E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63BEBE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A5C0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8864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42B8E"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D7CE"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6CED5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209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84E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0E0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18818"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7F315E3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4198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37ED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51C06"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F4E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F019D5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9868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ADB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D7ED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7BE05"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1AEA09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DA5B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B1D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E399"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A2A6B"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6277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DAD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12D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E1959"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F46F8"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53DEDD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145C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F7A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78C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FE62"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42BB8AD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27B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F2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5FA82"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8135C"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E40404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AFCF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7E19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6C888" w14:textId="77777777" w:rsidR="00AD6B85" w:rsidRPr="00AD6B85" w:rsidRDefault="00AD6B85" w:rsidP="00AD6B85">
            <w:pPr>
              <w:rPr>
                <w:rFonts w:eastAsia="굴림"/>
                <w:color w:val="000000"/>
                <w:lang w:eastAsia="ko-KR"/>
              </w:rPr>
            </w:pPr>
            <w:r w:rsidRPr="00AD6B85">
              <w:rPr>
                <w:rFonts w:eastAsia="굴림"/>
                <w:color w:val="000000"/>
                <w:lang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7DF59" w14:textId="77777777" w:rsidR="00AD6B85" w:rsidRPr="00AD6B85" w:rsidRDefault="00AD6B85" w:rsidP="00AD6B85">
            <w:pPr>
              <w:rPr>
                <w:rFonts w:eastAsia="굴림"/>
                <w:color w:val="000000"/>
                <w:lang w:eastAsia="ko-KR"/>
              </w:rPr>
            </w:pPr>
            <w:r w:rsidRPr="00AD6B85">
              <w:rPr>
                <w:rFonts w:eastAsia="굴림"/>
                <w:color w:val="000000"/>
                <w:lang w:eastAsia="ko-KR"/>
              </w:rPr>
              <w:t>Tencent</w:t>
            </w:r>
          </w:p>
        </w:tc>
      </w:tr>
      <w:tr w:rsidR="00AD6B85" w:rsidRPr="00AD6B85" w14:paraId="037110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EFA2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0590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442B9"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A39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1F7C7CF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3A8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FA9D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838F"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03F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758799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3A5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234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0E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006F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5C018D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C73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5A4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16F1C"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08095"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724447B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D8C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533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14AA8"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A0C3C"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9DC22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023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449B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29-Nov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C4BDF"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97567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564526E" w14:textId="77777777" w:rsidR="00AD6B85" w:rsidRPr="00AD6B85" w:rsidRDefault="00AD6B85" w:rsidP="00AD6B85">
      <w:pPr>
        <w:rPr>
          <w:rFonts w:eastAsia="DengXian"/>
          <w:sz w:val="24"/>
          <w:szCs w:val="24"/>
          <w:lang w:eastAsia="ko-KR"/>
        </w:rPr>
      </w:pP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786EB2"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786EB2"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786EB2" w:rsidP="00BF1BB6">
      <w:pPr>
        <w:pStyle w:val="a8"/>
        <w:numPr>
          <w:ilvl w:val="0"/>
          <w:numId w:val="13"/>
        </w:numPr>
        <w:rPr>
          <w:color w:val="000000" w:themeColor="text1"/>
          <w:sz w:val="22"/>
          <w:szCs w:val="22"/>
        </w:rPr>
      </w:pPr>
      <w:hyperlink r:id="rId34"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786EB2" w:rsidP="00BF1BB6">
      <w:pPr>
        <w:pStyle w:val="a8"/>
        <w:numPr>
          <w:ilvl w:val="0"/>
          <w:numId w:val="13"/>
        </w:numPr>
        <w:rPr>
          <w:color w:val="000000" w:themeColor="text1"/>
          <w:sz w:val="22"/>
          <w:szCs w:val="22"/>
        </w:rPr>
      </w:pPr>
      <w:hyperlink r:id="rId35"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lastRenderedPageBreak/>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4E2AAB8B" w14:textId="77777777" w:rsidR="00AD6B85" w:rsidRDefault="001D5378" w:rsidP="001D5378">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18E0F2AF"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5FDD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C026E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A12B63"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0A22AC"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C23FF7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AE10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72E3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4028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241D3"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EBF8C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C3A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BD6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1FB7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Akhmetov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8361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7AE7DB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D42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3B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B01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CCF6E"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639E78A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985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B17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EB198"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FF673"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A1C89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6DD6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8B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EB4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DA26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7A9FFC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0FD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D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CEF3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Bankov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31CAE"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1FA38F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84B5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E27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5F297" w14:textId="77777777" w:rsidR="00AD6B85" w:rsidRPr="00AD6B85" w:rsidRDefault="00AD6B85" w:rsidP="00AD6B85">
            <w:pPr>
              <w:rPr>
                <w:rFonts w:eastAsia="굴림"/>
                <w:color w:val="000000"/>
                <w:lang w:eastAsia="ko-KR"/>
              </w:rPr>
            </w:pPr>
            <w:r w:rsidRPr="00AD6B85">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84108"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58A34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422A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3228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AE60" w14:textId="77777777" w:rsidR="00AD6B85" w:rsidRPr="00AD6B85" w:rsidRDefault="00AD6B85" w:rsidP="00AD6B85">
            <w:pPr>
              <w:rPr>
                <w:rFonts w:eastAsia="굴림"/>
                <w:color w:val="000000"/>
                <w:lang w:eastAsia="ko-KR"/>
              </w:rPr>
            </w:pPr>
            <w:r w:rsidRPr="00AD6B8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B7E5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p>
        </w:tc>
      </w:tr>
      <w:tr w:rsidR="00AD6B85" w:rsidRPr="00AD6B85" w14:paraId="2F1944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D6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0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6FD4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00EEC"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B7C5C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C27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674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3CDD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4DB097"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7A94D73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F58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ECC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A1B5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88D63"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4B9FBFE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076E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38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F7D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F70E"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67DEBEF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20F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25AB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EF9E5"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90BF"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631509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0B97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7B2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38DF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9AB7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65FB3F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F9C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C0AB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3479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E98DD"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0C0876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AD24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169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BA6C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0C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0D0C94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FBE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28F5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42346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42EA"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584D005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65A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B387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2F13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CDB1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6ED4DF5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278C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F16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54714"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49C1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5306B8A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12C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02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0E11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772A9"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3A7697D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6B0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912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CA3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Handte</w:t>
            </w:r>
            <w:proofErr w:type="spellEnd"/>
            <w:r w:rsidRPr="00AD6B85">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62141"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03872B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B51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55D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EDB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Hervieu</w:t>
            </w:r>
            <w:proofErr w:type="spellEnd"/>
            <w:r w:rsidRPr="00AD6B8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9C8BF" w14:textId="77777777" w:rsidR="00AD6B85" w:rsidRPr="00AD6B85" w:rsidRDefault="00AD6B85" w:rsidP="00AD6B85">
            <w:pPr>
              <w:rPr>
                <w:rFonts w:eastAsia="굴림"/>
                <w:color w:val="000000"/>
                <w:lang w:eastAsia="ko-KR"/>
              </w:rPr>
            </w:pPr>
            <w:r w:rsidRPr="00AD6B85">
              <w:rPr>
                <w:rFonts w:eastAsia="굴림"/>
                <w:color w:val="000000"/>
                <w:lang w:eastAsia="ko-KR"/>
              </w:rPr>
              <w:t>Cable Television Laboratories Inc. (</w:t>
            </w:r>
            <w:proofErr w:type="spellStart"/>
            <w:r w:rsidRPr="00AD6B85">
              <w:rPr>
                <w:rFonts w:eastAsia="굴림"/>
                <w:color w:val="000000"/>
                <w:lang w:eastAsia="ko-KR"/>
              </w:rPr>
              <w:t>CableLabs</w:t>
            </w:r>
            <w:proofErr w:type="spellEnd"/>
            <w:r w:rsidRPr="00AD6B85">
              <w:rPr>
                <w:rFonts w:eastAsia="굴림"/>
                <w:color w:val="000000"/>
                <w:lang w:eastAsia="ko-KR"/>
              </w:rPr>
              <w:t>)</w:t>
            </w:r>
          </w:p>
        </w:tc>
      </w:tr>
      <w:tr w:rsidR="00AD6B85" w:rsidRPr="00AD6B85" w14:paraId="704939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DEEA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A0EF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D8C93"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6B1A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F8672A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5CB9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AE5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FA3E3"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E726"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7F5FD9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A107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699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0DA1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AF7EC"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FD3E65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E501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257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8DE48"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428F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74896E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87F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8BC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4F2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Kancherla</w:t>
            </w:r>
            <w:proofErr w:type="spellEnd"/>
            <w:r w:rsidRPr="00AD6B85">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47858"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74927D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F0D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B99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A806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CC79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5A61C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5321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D58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E8955"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690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3EB2ECA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008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18A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2F7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7436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7786D2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180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FDD8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31A68"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8B363"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0D77490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BDF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6E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DB19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31205"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65BC1D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A15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AFB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4830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4CFFD"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1AB40F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890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519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567F"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0B5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715FDD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7A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03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3A553"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A482D"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77E945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531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DB61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E6EA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823FB"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2D70A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FA5E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BEDE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803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Koundourakis</w:t>
            </w:r>
            <w:proofErr w:type="spellEnd"/>
            <w:r w:rsidRPr="00AD6B85">
              <w:rPr>
                <w:rFonts w:eastAsia="굴림"/>
                <w:color w:val="000000"/>
                <w:lang w:eastAsia="ko-KR"/>
              </w:rPr>
              <w:t xml:space="preserve">, </w:t>
            </w:r>
            <w:proofErr w:type="spellStart"/>
            <w:r w:rsidRPr="00AD6B8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1AA82" w14:textId="77777777" w:rsidR="00AD6B85" w:rsidRPr="00AD6B85" w:rsidRDefault="00AD6B85" w:rsidP="00AD6B85">
            <w:pPr>
              <w:rPr>
                <w:rFonts w:eastAsia="굴림"/>
                <w:color w:val="000000"/>
                <w:lang w:eastAsia="ko-KR"/>
              </w:rPr>
            </w:pPr>
            <w:r w:rsidRPr="00AD6B85">
              <w:rPr>
                <w:rFonts w:eastAsia="굴림"/>
                <w:color w:val="000000"/>
                <w:lang w:eastAsia="ko-KR"/>
              </w:rPr>
              <w:t>Samsung Cambridge Solution Centre</w:t>
            </w:r>
          </w:p>
        </w:tc>
      </w:tr>
      <w:tr w:rsidR="00AD6B85" w:rsidRPr="00AD6B85" w14:paraId="68DE3D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82DE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6CA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E5E2"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CD96F"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0CD22DD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9FB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B48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F442" w14:textId="77777777" w:rsidR="00AD6B85" w:rsidRPr="00AD6B85" w:rsidRDefault="00AD6B85" w:rsidP="00AD6B85">
            <w:pPr>
              <w:rPr>
                <w:rFonts w:eastAsia="굴림"/>
                <w:color w:val="000000"/>
                <w:lang w:eastAsia="ko-KR"/>
              </w:rPr>
            </w:pPr>
            <w:r w:rsidRPr="00AD6B8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6CA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DBEBCF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5A11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2DA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53DE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4C4CD"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72ECC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310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D2C1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0451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777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64F4B7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D57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33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8C0D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Luo, </w:t>
            </w:r>
            <w:proofErr w:type="spellStart"/>
            <w:r w:rsidRPr="00AD6B8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1F04" w14:textId="77777777" w:rsidR="00AD6B85" w:rsidRPr="00AD6B85" w:rsidRDefault="00AD6B85" w:rsidP="00AD6B85">
            <w:pPr>
              <w:rPr>
                <w:rFonts w:eastAsia="굴림"/>
                <w:color w:val="000000"/>
                <w:lang w:eastAsia="ko-KR"/>
              </w:rPr>
            </w:pPr>
            <w:r w:rsidRPr="00AD6B85">
              <w:rPr>
                <w:rFonts w:eastAsia="굴림"/>
                <w:color w:val="000000"/>
                <w:lang w:eastAsia="ko-KR"/>
              </w:rPr>
              <w:t>Beijing OPPO telecommunications corp., ltd.</w:t>
            </w:r>
          </w:p>
        </w:tc>
      </w:tr>
      <w:tr w:rsidR="00AD6B85" w:rsidRPr="00AD6B85" w14:paraId="39BFB82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D4A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241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9161B" w14:textId="77777777" w:rsidR="00AD6B85" w:rsidRPr="00AD6B85" w:rsidRDefault="00AD6B85" w:rsidP="00AD6B85">
            <w:pPr>
              <w:rPr>
                <w:rFonts w:eastAsia="굴림"/>
                <w:color w:val="000000"/>
                <w:lang w:eastAsia="ko-KR"/>
              </w:rPr>
            </w:pPr>
            <w:r w:rsidRPr="00AD6B85">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1ED76" w14:textId="77777777" w:rsidR="00AD6B85" w:rsidRPr="00AD6B85" w:rsidRDefault="00AD6B85" w:rsidP="00AD6B85">
            <w:pPr>
              <w:rPr>
                <w:rFonts w:eastAsia="굴림"/>
                <w:color w:val="000000"/>
                <w:lang w:eastAsia="ko-KR"/>
              </w:rPr>
            </w:pPr>
            <w:r w:rsidRPr="00AD6B85">
              <w:rPr>
                <w:rFonts w:eastAsia="굴림"/>
                <w:color w:val="000000"/>
                <w:lang w:eastAsia="ko-KR"/>
              </w:rPr>
              <w:t>Ericsson AB</w:t>
            </w:r>
          </w:p>
        </w:tc>
      </w:tr>
      <w:tr w:rsidR="00AD6B85" w:rsidRPr="00AD6B85" w14:paraId="4461FD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9C7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C3C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DC8F7" w14:textId="77777777" w:rsidR="00AD6B85" w:rsidRPr="00AD6B85" w:rsidRDefault="00AD6B85" w:rsidP="00AD6B85">
            <w:pPr>
              <w:rPr>
                <w:rFonts w:eastAsia="굴림"/>
                <w:color w:val="000000"/>
                <w:lang w:eastAsia="ko-KR"/>
              </w:rPr>
            </w:pPr>
            <w:r w:rsidRPr="00AD6B85">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3892B"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495FBAE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711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DF1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A7A9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E60A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4F13809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29C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20B8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193D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39E3"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BCF459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8495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2627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7B970"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1A12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50A8D44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E244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1760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9CF06"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7E2E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94FDC6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1E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87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D885"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64B9F"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727EA3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7BD8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FAB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7E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0B6B9"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2BB124C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E21E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834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B7CE4"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30EF2"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0B455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C5EA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7F24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65DD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9F477"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0DEC2EC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CC7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2E29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CA13D"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272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515B3A6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B09C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37C7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C067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Sevin</w:t>
            </w:r>
            <w:proofErr w:type="spellEnd"/>
            <w:r w:rsidRPr="00AD6B85">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573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6960BA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CA3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4477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653DC"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BD82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7D59401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9E68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E27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E563" w14:textId="77777777" w:rsidR="00AD6B85" w:rsidRPr="00AD6B85" w:rsidRDefault="00AD6B85" w:rsidP="00AD6B85">
            <w:pPr>
              <w:rPr>
                <w:rFonts w:eastAsia="굴림"/>
                <w:color w:val="000000"/>
                <w:lang w:eastAsia="ko-KR"/>
              </w:rPr>
            </w:pPr>
            <w:r w:rsidRPr="00AD6B8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6C53B"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16F473B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CECD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45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200F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B980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B43BC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873F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5E34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D3A7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8C3FE"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014588C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68F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548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8FBC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01C2B"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2F5DDE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CBDA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503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B2B3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Tsujimaru</w:t>
            </w:r>
            <w:proofErr w:type="spellEnd"/>
            <w:r w:rsidRPr="00AD6B85">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5727C" w14:textId="77777777" w:rsidR="00AD6B85" w:rsidRPr="00AD6B85" w:rsidRDefault="00AD6B85" w:rsidP="00AD6B85">
            <w:pPr>
              <w:rPr>
                <w:rFonts w:eastAsia="굴림"/>
                <w:color w:val="000000"/>
                <w:lang w:eastAsia="ko-KR"/>
              </w:rPr>
            </w:pPr>
            <w:r w:rsidRPr="00AD6B85">
              <w:rPr>
                <w:rFonts w:eastAsia="굴림"/>
                <w:color w:val="000000"/>
                <w:lang w:eastAsia="ko-KR"/>
              </w:rPr>
              <w:t>Canon Inc.</w:t>
            </w:r>
          </w:p>
        </w:tc>
      </w:tr>
      <w:tr w:rsidR="00AD6B85" w:rsidRPr="00AD6B85" w14:paraId="5996461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EE5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624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AD7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Verenzuela</w:t>
            </w:r>
            <w:proofErr w:type="spellEnd"/>
            <w:r w:rsidRPr="00AD6B8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C7CA2"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46EDEA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BC82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989C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797CB"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7344A"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75F56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CA9F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153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5EF19"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25477"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7CD395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50D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2879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75C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Yamada, </w:t>
            </w:r>
            <w:proofErr w:type="spellStart"/>
            <w:r w:rsidRPr="00AD6B85">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B0FB" w14:textId="77777777" w:rsidR="00AD6B85" w:rsidRPr="00AD6B85" w:rsidRDefault="00AD6B85" w:rsidP="00AD6B85">
            <w:pPr>
              <w:rPr>
                <w:rFonts w:eastAsia="굴림"/>
                <w:color w:val="000000"/>
                <w:lang w:eastAsia="ko-KR"/>
              </w:rPr>
            </w:pPr>
            <w:r w:rsidRPr="00AD6B85">
              <w:rPr>
                <w:rFonts w:eastAsia="굴림"/>
                <w:color w:val="000000"/>
                <w:lang w:eastAsia="ko-KR"/>
              </w:rPr>
              <w:t>SHARP</w:t>
            </w:r>
          </w:p>
        </w:tc>
      </w:tr>
      <w:tr w:rsidR="00AD6B85" w:rsidRPr="00AD6B85" w14:paraId="1E604BA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CBD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4C9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E14F"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687AF"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5D2D7B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3CC2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B65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482F"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7FC0E"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1AFF885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2613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7CE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BB5B6"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F3A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D12B6C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E76E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45B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6DBF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17A6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135C88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B1B4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25F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533B"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DE9B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289CDB20" w14:textId="66AB2155" w:rsidR="001D5378" w:rsidRPr="001A0D3B" w:rsidRDefault="001D5378" w:rsidP="00AD6B85">
      <w:pPr>
        <w:rPr>
          <w:sz w:val="24"/>
          <w:szCs w:val="24"/>
          <w:lang w:eastAsia="ko-KR"/>
        </w:rPr>
      </w:pP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786EB2" w:rsidP="00BF1BB6">
      <w:pPr>
        <w:pStyle w:val="a8"/>
        <w:numPr>
          <w:ilvl w:val="0"/>
          <w:numId w:val="15"/>
        </w:numPr>
        <w:rPr>
          <w:color w:val="000000" w:themeColor="text1"/>
          <w:sz w:val="22"/>
          <w:szCs w:val="22"/>
        </w:rPr>
      </w:pPr>
      <w:hyperlink r:id="rId37"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786EB2" w:rsidP="00BF1BB6">
      <w:pPr>
        <w:pStyle w:val="a8"/>
        <w:numPr>
          <w:ilvl w:val="0"/>
          <w:numId w:val="15"/>
        </w:numPr>
        <w:rPr>
          <w:color w:val="000000" w:themeColor="text1"/>
          <w:sz w:val="22"/>
          <w:szCs w:val="22"/>
        </w:rPr>
      </w:pPr>
      <w:hyperlink r:id="rId38"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786EB2" w:rsidP="00BF1BB6">
      <w:pPr>
        <w:pStyle w:val="a8"/>
        <w:numPr>
          <w:ilvl w:val="0"/>
          <w:numId w:val="15"/>
        </w:numPr>
        <w:rPr>
          <w:color w:val="000000" w:themeColor="text1"/>
          <w:sz w:val="22"/>
          <w:szCs w:val="22"/>
        </w:rPr>
      </w:pPr>
      <w:hyperlink r:id="rId39"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27377B03" w14:textId="77777777" w:rsidR="00AD6B85" w:rsidRDefault="0029397D" w:rsidP="0029397D">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139D5D62"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3AB4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2546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01D448"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39C73E"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123BA0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337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860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CDFC1"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BC11"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32FFCD8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53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5E5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1D66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3AF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1BD18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C6A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A0A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FF20B" w14:textId="77777777" w:rsidR="00AD6B85" w:rsidRPr="00AD6B85" w:rsidRDefault="00AD6B85" w:rsidP="00AD6B85">
            <w:pPr>
              <w:rPr>
                <w:rFonts w:eastAsia="굴림"/>
                <w:color w:val="000000"/>
                <w:lang w:eastAsia="ko-KR"/>
              </w:rPr>
            </w:pPr>
            <w:r w:rsidRPr="00AD6B85">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585DB"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406E123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36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F2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22E81"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EFEB3"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95E13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8A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1097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55EB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E902E"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75239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EC0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65F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559B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0712B"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65FC0C1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F8E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76E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121C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8DEE7"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2B344BB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80B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485F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5708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B1D0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3060BE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6B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20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B3A51"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8F737"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244BD44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7F65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316D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13C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321F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2BCC9D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C95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699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BC44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57EC1"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57A62F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CC36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069F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B04D"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13AB7"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2BA5C3D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B59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A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896E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1BEE8"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774637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F4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743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72DFA"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A21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F9D1A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C09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2EF6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7D867"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5BCEA"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65AEFEB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106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166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7D82D"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D2E89"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59349B7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F38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EEEA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68E55"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F0A8D"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76E59F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E3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1FEB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638A8"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84E0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5E9799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F9B9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FD05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831B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8BF8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420B1B2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AAD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2080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BA8DF"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A5E2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14D93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D22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23E7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B95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940F3"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1074F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E4AD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BEA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988A"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CA79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691255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4ADE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0B19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8CD0F"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F99EF"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47EB013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33B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ADBB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C52B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F63F9"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012DBC7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AE9A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1C45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62B4C" w14:textId="77777777" w:rsidR="00AD6B85" w:rsidRPr="00AD6B85" w:rsidRDefault="00AD6B85" w:rsidP="00AD6B85">
            <w:pPr>
              <w:rPr>
                <w:rFonts w:eastAsia="굴림"/>
                <w:color w:val="000000"/>
                <w:lang w:eastAsia="ko-KR"/>
              </w:rPr>
            </w:pPr>
            <w:r w:rsidRPr="00AD6B8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7FFD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C71D4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4A66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1AB7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AFF6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7EE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337EA9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442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085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623B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E0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52B8BB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7B7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06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B96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F687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C24803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D10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BE3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94BB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A79E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5694227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6C4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B1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B94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Mehrnoush</w:t>
            </w:r>
            <w:proofErr w:type="spellEnd"/>
            <w:r w:rsidRPr="00AD6B85">
              <w:rPr>
                <w:rFonts w:eastAsia="굴림"/>
                <w:color w:val="000000"/>
                <w:lang w:eastAsia="ko-KR"/>
              </w:rPr>
              <w:t xml:space="preserve">, </w:t>
            </w:r>
            <w:proofErr w:type="spellStart"/>
            <w:r w:rsidRPr="00AD6B85">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99775"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640D8C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391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C303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B58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AC613"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F2F94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30E6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BDE3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9576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A9D7"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6F321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407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647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188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93E9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9FC45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3C5F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DDA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5E77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E4AE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381636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2DC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F16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A146D"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723D"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42B4BB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041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F98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5273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EE531"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3B32BD7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466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9811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6AC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E63A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3312E8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3B0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32E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7F6E"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0755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108B1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EB7D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056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AB63C"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E10D6"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188C730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EA6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5ED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8712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89E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26A9FD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654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7FA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DC97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91D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11494DF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F4D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BE6E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73FB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3D75A"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01535B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003D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16AB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8DA2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70AC6"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01590EF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A2A2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127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A302A"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84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2D6C8E0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0973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DF4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3012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1482"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23BA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265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A7A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2732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77155"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0ADBA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74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4AF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42B93"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893DF"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659C96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62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C41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A5DFF"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4AFE5"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5D33BE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0D9D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1F8A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C051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B2915"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F9F21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3C35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A28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25A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0371C"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12F0B14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4655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E2D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F1D97"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EF382"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652E34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D854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DB24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3951"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CA50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2C52D5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581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A630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64BE7"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AAB8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18E5B63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7399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95E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D5FBB"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E761B"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271335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D002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AAD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9A98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A3C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173FDFD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5A7C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38AC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03204"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73A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60EB62D" w14:textId="6E9A0ED2" w:rsidR="0029397D" w:rsidRPr="001A0D3B" w:rsidRDefault="0029397D" w:rsidP="00AD6B85">
      <w:pPr>
        <w:rPr>
          <w:sz w:val="24"/>
          <w:szCs w:val="24"/>
          <w:lang w:eastAsia="ko-KR"/>
        </w:rPr>
      </w:pP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786EB2" w:rsidP="0029397D">
      <w:pPr>
        <w:pStyle w:val="a8"/>
        <w:numPr>
          <w:ilvl w:val="0"/>
          <w:numId w:val="19"/>
        </w:numPr>
        <w:rPr>
          <w:sz w:val="22"/>
          <w:szCs w:val="22"/>
        </w:rPr>
      </w:pPr>
      <w:hyperlink r:id="rId41"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lastRenderedPageBreak/>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786EB2" w:rsidP="0029397D">
      <w:pPr>
        <w:pStyle w:val="a8"/>
        <w:numPr>
          <w:ilvl w:val="0"/>
          <w:numId w:val="19"/>
        </w:numPr>
        <w:rPr>
          <w:sz w:val="22"/>
          <w:szCs w:val="22"/>
        </w:rPr>
      </w:pPr>
      <w:hyperlink r:id="rId42"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lastRenderedPageBreak/>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786EB2" w:rsidP="0029397D">
      <w:pPr>
        <w:pStyle w:val="a8"/>
        <w:numPr>
          <w:ilvl w:val="0"/>
          <w:numId w:val="19"/>
        </w:numPr>
        <w:rPr>
          <w:color w:val="000000" w:themeColor="text1"/>
          <w:sz w:val="22"/>
          <w:szCs w:val="22"/>
        </w:rPr>
      </w:pPr>
      <w:hyperlink r:id="rId43"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77777777" w:rsidR="000E6AC8" w:rsidRPr="001A0D3B" w:rsidRDefault="000E6AC8" w:rsidP="000E6AC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786EB2" w:rsidP="000E6AC8">
      <w:pPr>
        <w:pStyle w:val="a8"/>
        <w:numPr>
          <w:ilvl w:val="0"/>
          <w:numId w:val="21"/>
        </w:numPr>
        <w:rPr>
          <w:color w:val="000000" w:themeColor="text1"/>
          <w:sz w:val="22"/>
          <w:szCs w:val="22"/>
        </w:rPr>
      </w:pPr>
      <w:hyperlink r:id="rId45"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F666D" w:rsidRDefault="00B855BA" w:rsidP="00851FFE">
      <w:pPr>
        <w:pStyle w:val="a8"/>
        <w:rPr>
          <w:color w:val="00B050"/>
          <w:sz w:val="22"/>
          <w:szCs w:val="22"/>
          <w:lang w:eastAsia="ko-KR"/>
        </w:rPr>
      </w:pPr>
      <w:r w:rsidRPr="001F666D">
        <w:rPr>
          <w:color w:val="00B050"/>
          <w:sz w:val="22"/>
          <w:szCs w:val="22"/>
          <w:lang w:eastAsia="ko-KR"/>
        </w:rPr>
        <w:t xml:space="preserve">  </w:t>
      </w:r>
      <w:r w:rsidR="004F0D3D" w:rsidRPr="001F666D">
        <w:rPr>
          <w:color w:val="00B050"/>
          <w:sz w:val="22"/>
          <w:szCs w:val="22"/>
          <w:lang w:eastAsia="ko-KR"/>
        </w:rPr>
        <w:t>No objection</w:t>
      </w:r>
    </w:p>
    <w:p w14:paraId="2B8960FF" w14:textId="3421D004" w:rsidR="000E6AC8" w:rsidRDefault="00786EB2" w:rsidP="000E6AC8">
      <w:pPr>
        <w:pStyle w:val="a8"/>
        <w:numPr>
          <w:ilvl w:val="0"/>
          <w:numId w:val="21"/>
        </w:numPr>
        <w:rPr>
          <w:color w:val="000000" w:themeColor="text1"/>
          <w:sz w:val="22"/>
          <w:szCs w:val="22"/>
        </w:rPr>
      </w:pPr>
      <w:hyperlink r:id="rId46"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Pr="001F666D" w:rsidRDefault="004B2114" w:rsidP="004F0D3D">
      <w:pPr>
        <w:pStyle w:val="a8"/>
        <w:rPr>
          <w:color w:val="FF0000"/>
          <w:sz w:val="22"/>
          <w:szCs w:val="22"/>
          <w:lang w:eastAsia="ko-KR"/>
        </w:rPr>
      </w:pPr>
      <w:r w:rsidRPr="001F666D">
        <w:rPr>
          <w:rFonts w:hint="eastAsia"/>
          <w:color w:val="FF0000"/>
          <w:sz w:val="22"/>
          <w:szCs w:val="22"/>
          <w:lang w:eastAsia="ko-KR"/>
        </w:rPr>
        <w:t>2</w:t>
      </w:r>
      <w:r w:rsidRPr="001F666D">
        <w:rPr>
          <w:color w:val="FF0000"/>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786EB2" w:rsidP="000E6AC8">
      <w:pPr>
        <w:pStyle w:val="a8"/>
        <w:numPr>
          <w:ilvl w:val="0"/>
          <w:numId w:val="21"/>
        </w:numPr>
        <w:rPr>
          <w:color w:val="000000" w:themeColor="text1"/>
          <w:sz w:val="22"/>
          <w:szCs w:val="22"/>
        </w:rPr>
      </w:pPr>
      <w:hyperlink r:id="rId47"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786EB2" w:rsidP="000E6AC8">
      <w:pPr>
        <w:pStyle w:val="a8"/>
        <w:numPr>
          <w:ilvl w:val="0"/>
          <w:numId w:val="21"/>
        </w:numPr>
        <w:rPr>
          <w:color w:val="000000" w:themeColor="text1"/>
          <w:sz w:val="22"/>
          <w:szCs w:val="22"/>
        </w:rPr>
      </w:pPr>
      <w:hyperlink r:id="rId48"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00605776" w14:textId="77777777" w:rsidR="00AD6B85" w:rsidRDefault="00CB1711" w:rsidP="00CB1711">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0F9BB942"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52381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D3D976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E713BB"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ECAC53"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32B45B0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EC8E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F35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347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AbidRabbu</w:t>
            </w:r>
            <w:proofErr w:type="spellEnd"/>
            <w:r w:rsidRPr="00AD6B85">
              <w:rPr>
                <w:rFonts w:eastAsia="굴림"/>
                <w:color w:val="000000"/>
                <w:lang w:eastAsia="ko-KR"/>
              </w:rPr>
              <w:t xml:space="preserve">, </w:t>
            </w:r>
            <w:proofErr w:type="spellStart"/>
            <w:r w:rsidRPr="00AD6B85">
              <w:rPr>
                <w:rFonts w:eastAsia="굴림"/>
                <w:color w:val="000000"/>
                <w:lang w:eastAsia="ko-KR"/>
              </w:rPr>
              <w:t>Shaima</w:t>
            </w:r>
            <w:proofErr w:type="spellEnd"/>
            <w:r w:rsidRPr="00AD6B8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B205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Istanbul </w:t>
            </w:r>
            <w:proofErr w:type="spellStart"/>
            <w:r w:rsidRPr="00AD6B85">
              <w:rPr>
                <w:rFonts w:eastAsia="굴림"/>
                <w:color w:val="000000"/>
                <w:lang w:eastAsia="ko-KR"/>
              </w:rPr>
              <w:t>Medipol</w:t>
            </w:r>
            <w:proofErr w:type="spellEnd"/>
            <w:r w:rsidRPr="00AD6B85">
              <w:rPr>
                <w:rFonts w:eastAsia="굴림"/>
                <w:color w:val="000000"/>
                <w:lang w:eastAsia="ko-KR"/>
              </w:rPr>
              <w:t xml:space="preserve"> University; </w:t>
            </w:r>
            <w:proofErr w:type="spellStart"/>
            <w:r w:rsidRPr="00AD6B85">
              <w:rPr>
                <w:rFonts w:eastAsia="굴림"/>
                <w:color w:val="000000"/>
                <w:lang w:eastAsia="ko-KR"/>
              </w:rPr>
              <w:t>Vestel</w:t>
            </w:r>
            <w:proofErr w:type="spellEnd"/>
          </w:p>
        </w:tc>
      </w:tr>
      <w:tr w:rsidR="00AD6B85" w:rsidRPr="00AD6B85" w14:paraId="392E7E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623C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7F8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DFF8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08E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206044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EB2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E0E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3CA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Akhmetov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CAF18"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2EE2692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F32D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D750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ED2F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8C9F"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4DD7461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9029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62E2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493CF" w14:textId="77777777" w:rsidR="00AD6B85" w:rsidRPr="00AD6B85" w:rsidRDefault="00AD6B85" w:rsidP="00AD6B85">
            <w:pPr>
              <w:rPr>
                <w:rFonts w:eastAsia="굴림"/>
                <w:color w:val="000000"/>
                <w:lang w:eastAsia="ko-KR"/>
              </w:rPr>
            </w:pPr>
            <w:r w:rsidRPr="00AD6B85">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754A6" w14:textId="77777777" w:rsidR="00AD6B85" w:rsidRPr="00AD6B85" w:rsidRDefault="00AD6B85" w:rsidP="00AD6B85">
            <w:pPr>
              <w:rPr>
                <w:rFonts w:eastAsia="굴림"/>
                <w:color w:val="000000"/>
                <w:lang w:eastAsia="ko-KR"/>
              </w:rPr>
            </w:pPr>
            <w:r w:rsidRPr="00AD6B85">
              <w:rPr>
                <w:rFonts w:eastAsia="굴림"/>
                <w:color w:val="000000"/>
                <w:lang w:eastAsia="ko-KR"/>
              </w:rPr>
              <w:t>Cox Communications Inc.</w:t>
            </w:r>
          </w:p>
        </w:tc>
      </w:tr>
      <w:tr w:rsidR="00AD6B85" w:rsidRPr="00AD6B85" w14:paraId="1BC15D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8956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881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68FD1"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81B04"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2E23C1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6BA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34B4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3844" w14:textId="77777777" w:rsidR="00AD6B85" w:rsidRPr="00AD6B85" w:rsidRDefault="00AD6B85" w:rsidP="00AD6B85">
            <w:pPr>
              <w:rPr>
                <w:rFonts w:eastAsia="굴림"/>
                <w:color w:val="000000"/>
                <w:lang w:eastAsia="ko-KR"/>
              </w:rPr>
            </w:pPr>
            <w:r w:rsidRPr="00AD6B8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74F22" w14:textId="77777777" w:rsidR="00AD6B85" w:rsidRPr="00AD6B85" w:rsidRDefault="00AD6B85" w:rsidP="00AD6B85">
            <w:pPr>
              <w:rPr>
                <w:rFonts w:eastAsia="굴림"/>
                <w:color w:val="000000"/>
                <w:lang w:eastAsia="ko-KR"/>
              </w:rPr>
            </w:pPr>
            <w:r w:rsidRPr="00AD6B85">
              <w:rPr>
                <w:rFonts w:eastAsia="굴림"/>
                <w:color w:val="000000"/>
                <w:lang w:eastAsia="ko-KR"/>
              </w:rPr>
              <w:t>NXP Semiconductors</w:t>
            </w:r>
          </w:p>
        </w:tc>
      </w:tr>
      <w:tr w:rsidR="00AD6B85" w:rsidRPr="00AD6B85" w14:paraId="71C52F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9695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A9B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CA9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492E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A64505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B149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F2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72B5D" w14:textId="77777777" w:rsidR="00AD6B85" w:rsidRPr="00AD6B85" w:rsidRDefault="00AD6B85" w:rsidP="00AD6B85">
            <w:pPr>
              <w:rPr>
                <w:rFonts w:eastAsia="굴림"/>
                <w:color w:val="000000"/>
                <w:lang w:eastAsia="ko-KR"/>
              </w:rPr>
            </w:pPr>
            <w:r w:rsidRPr="00AD6B8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7458E"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4B9EF79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A3DA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CA7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F60A3" w14:textId="77777777" w:rsidR="00AD6B85" w:rsidRPr="00AD6B85" w:rsidRDefault="00AD6B85" w:rsidP="00AD6B85">
            <w:pPr>
              <w:rPr>
                <w:rFonts w:eastAsia="굴림"/>
                <w:color w:val="000000"/>
                <w:lang w:eastAsia="ko-KR"/>
              </w:rPr>
            </w:pPr>
            <w:r w:rsidRPr="00AD6B85">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B00EB"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605929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D028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677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99C4F" w14:textId="77777777" w:rsidR="00AD6B85" w:rsidRPr="00AD6B85" w:rsidRDefault="00AD6B85" w:rsidP="00AD6B85">
            <w:pPr>
              <w:rPr>
                <w:rFonts w:eastAsia="굴림"/>
                <w:color w:val="000000"/>
                <w:lang w:eastAsia="ko-KR"/>
              </w:rPr>
            </w:pPr>
            <w:r w:rsidRPr="00AD6B8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E5D9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p>
        </w:tc>
      </w:tr>
      <w:tr w:rsidR="00AD6B85" w:rsidRPr="00AD6B85" w14:paraId="51AEB3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CE1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B3D2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5288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0A17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665C3B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CF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5F8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6A2B7"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1B85"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1C8975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12FE6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69FF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3ABC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2FF4F"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698B9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E6CD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3553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A082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6EDAB"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24FFD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E96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FFB0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DB76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Choi, </w:t>
            </w:r>
            <w:proofErr w:type="spellStart"/>
            <w:r w:rsidRPr="00AD6B85">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847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1981E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D58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38F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9FC0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77D20"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5D1DF9A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540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B59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01854"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23CA9"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6A5152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083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9045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7DAF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8F8E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4C568E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9A00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D30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885F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771D3"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3D116F6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4F4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505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7DF6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1F0D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01BB3E2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C841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411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0C069"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2C5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E7BF34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20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98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3B4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6B9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474C7C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8A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057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94BC0"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BC975"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4C3DC9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274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333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68AE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C372E"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14901A9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58C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B06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6E6A"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5BFE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FA908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927F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EF40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4FE3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9B56"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19B47A7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2D8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B57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172A"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17A7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D258F1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8FB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7C4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D97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A4E2A"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61DEF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FBD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B194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D13A"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57CB4"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685617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830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5A8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FCA89"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CDB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7C40EB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25A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518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8C1C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Kakani</w:t>
            </w:r>
            <w:proofErr w:type="spellEnd"/>
            <w:r w:rsidRPr="00AD6B85">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E350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60A5B3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4D0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8586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3F8F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Kancherla</w:t>
            </w:r>
            <w:proofErr w:type="spellEnd"/>
            <w:r w:rsidRPr="00AD6B85">
              <w:rPr>
                <w:rFonts w:eastAsia="굴림"/>
                <w:color w:val="000000"/>
                <w:lang w:eastAsia="ko-KR"/>
              </w:rPr>
              <w:t>, Sundeep</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6F73"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13B60F0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9BE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34C8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A26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4B2A4"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3F1EF1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B440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D9B2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531FB"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B40B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89E860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5306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E76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03D5C"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ED6AE"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85EC04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8E3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41D1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CF6B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09707"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37B7092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280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D88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8DF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1FF2B"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07DF42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489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B06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405FA"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469A"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7258AD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FABA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95FD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899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E1356"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3CD1D5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1A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4121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7C272" w14:textId="77777777" w:rsidR="00AD6B85" w:rsidRPr="00AD6B85" w:rsidRDefault="00AD6B85" w:rsidP="00AD6B85">
            <w:pPr>
              <w:rPr>
                <w:rFonts w:eastAsia="굴림"/>
                <w:color w:val="000000"/>
                <w:lang w:eastAsia="ko-KR"/>
              </w:rPr>
            </w:pPr>
            <w:r w:rsidRPr="00AD6B85">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B561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B1BA6C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4A0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99D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3D916" w14:textId="77777777" w:rsidR="00AD6B85" w:rsidRPr="00AD6B85" w:rsidRDefault="00AD6B85" w:rsidP="00AD6B85">
            <w:pPr>
              <w:rPr>
                <w:rFonts w:eastAsia="굴림"/>
                <w:color w:val="000000"/>
                <w:lang w:eastAsia="ko-KR"/>
              </w:rPr>
            </w:pPr>
            <w:r w:rsidRPr="00AD6B85">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BDA8A"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C95147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A783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382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D318E"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2F385"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7408EB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F5A0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D598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005C7" w14:textId="77777777" w:rsidR="00AD6B85" w:rsidRPr="00AD6B85" w:rsidRDefault="00AD6B85" w:rsidP="00AD6B85">
            <w:pPr>
              <w:rPr>
                <w:rFonts w:eastAsia="굴림"/>
                <w:color w:val="000000"/>
                <w:lang w:eastAsia="ko-KR"/>
              </w:rPr>
            </w:pPr>
            <w:r w:rsidRPr="00AD6B85">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A818E"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2A2729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4E1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0B93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EC83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430F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149ACC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6C9A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231CE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BE5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672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090027C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6B1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50A3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5C41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04D3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29C3C4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D8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7C2B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029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1A2EA"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6D7476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B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2012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21A3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497E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B528A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8903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0E2E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D5A6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150B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6E87D22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B1E8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FA6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39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Nezou</w:t>
            </w:r>
            <w:proofErr w:type="spellEnd"/>
            <w:r w:rsidRPr="00AD6B85">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7320C"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2C533DA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5C2D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06D1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549F1"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28CE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A01D2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FEB3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F20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D7DB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CE45F"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176034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98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887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D0FE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785A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068804D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F1AB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FBFD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0204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431D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575466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140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42B2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A812"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4B51F"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133559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A6C4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7D2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41D24"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C4E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99A03F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C77C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33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36BCB"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B34E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4E9F0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730C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6E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CED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Sevin</w:t>
            </w:r>
            <w:proofErr w:type="spellEnd"/>
            <w:r w:rsidRPr="00AD6B85">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9B537"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40A7D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C191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B893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B87C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8BF"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66D504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DE56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7A2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D088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Sosack</w:t>
            </w:r>
            <w:proofErr w:type="spellEnd"/>
            <w:r w:rsidRPr="00AD6B8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DF499" w14:textId="77777777" w:rsidR="00AD6B85" w:rsidRPr="00AD6B85" w:rsidRDefault="00AD6B85" w:rsidP="00AD6B85">
            <w:pPr>
              <w:rPr>
                <w:rFonts w:eastAsia="굴림"/>
                <w:color w:val="000000"/>
                <w:lang w:eastAsia="ko-KR"/>
              </w:rPr>
            </w:pPr>
            <w:r w:rsidRPr="00AD6B85">
              <w:rPr>
                <w:rFonts w:eastAsia="굴림"/>
                <w:color w:val="000000"/>
                <w:lang w:eastAsia="ko-KR"/>
              </w:rPr>
              <w:t>Molex Incorporated</w:t>
            </w:r>
          </w:p>
        </w:tc>
      </w:tr>
      <w:tr w:rsidR="00AD6B85" w:rsidRPr="00AD6B85" w14:paraId="5A591BD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4E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EE4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74B50"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0EA4B"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7CE2483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EA4E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8436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E7CF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CF28F"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B5CDA3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85D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373D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0910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92FD5"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21F24F5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D4A8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0D3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DAA2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Torab</w:t>
            </w:r>
            <w:proofErr w:type="spellEnd"/>
            <w:r w:rsidRPr="00AD6B85">
              <w:rPr>
                <w:rFonts w:eastAsia="굴림"/>
                <w:color w:val="000000"/>
                <w:lang w:eastAsia="ko-KR"/>
              </w:rPr>
              <w:t xml:space="preserve"> </w:t>
            </w:r>
            <w:proofErr w:type="spellStart"/>
            <w:r w:rsidRPr="00AD6B85">
              <w:rPr>
                <w:rFonts w:eastAsia="굴림"/>
                <w:color w:val="000000"/>
                <w:lang w:eastAsia="ko-KR"/>
              </w:rPr>
              <w:t>Jahromi</w:t>
            </w:r>
            <w:proofErr w:type="spellEnd"/>
            <w:r w:rsidRPr="00AD6B8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61362"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29F84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9E9E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E6EE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3C30" w14:textId="77777777" w:rsidR="00AD6B85" w:rsidRPr="00AD6B85" w:rsidRDefault="00AD6B85" w:rsidP="00AD6B85">
            <w:pPr>
              <w:rPr>
                <w:rFonts w:eastAsia="굴림"/>
                <w:color w:val="000000"/>
                <w:lang w:eastAsia="ko-KR"/>
              </w:rPr>
            </w:pPr>
            <w:r w:rsidRPr="00AD6B8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BB8D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Futurewei</w:t>
            </w:r>
            <w:proofErr w:type="spellEnd"/>
            <w:r w:rsidRPr="00AD6B85">
              <w:rPr>
                <w:rFonts w:eastAsia="굴림"/>
                <w:color w:val="000000"/>
                <w:lang w:eastAsia="ko-KR"/>
              </w:rPr>
              <w:t xml:space="preserve"> Technologies</w:t>
            </w:r>
          </w:p>
        </w:tc>
      </w:tr>
      <w:tr w:rsidR="00AD6B85" w:rsidRPr="00AD6B85" w14:paraId="36D1B99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D0F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5B5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9F0CD" w14:textId="77777777" w:rsidR="00AD6B85" w:rsidRPr="00AD6B85" w:rsidRDefault="00AD6B85" w:rsidP="00AD6B85">
            <w:pPr>
              <w:rPr>
                <w:rFonts w:eastAsia="굴림"/>
                <w:color w:val="000000"/>
                <w:lang w:eastAsia="ko-KR"/>
              </w:rPr>
            </w:pPr>
            <w:r w:rsidRPr="00AD6B85">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7937C" w14:textId="77777777" w:rsidR="00AD6B85" w:rsidRPr="00AD6B85" w:rsidRDefault="00AD6B85" w:rsidP="00AD6B85">
            <w:pPr>
              <w:rPr>
                <w:rFonts w:eastAsia="굴림"/>
                <w:color w:val="000000"/>
                <w:lang w:eastAsia="ko-KR"/>
              </w:rPr>
            </w:pPr>
            <w:r w:rsidRPr="00AD6B85">
              <w:rPr>
                <w:rFonts w:eastAsia="굴림"/>
                <w:color w:val="000000"/>
                <w:lang w:eastAsia="ko-KR"/>
              </w:rPr>
              <w:t>NXP Semiconductors</w:t>
            </w:r>
          </w:p>
        </w:tc>
      </w:tr>
      <w:tr w:rsidR="00AD6B85" w:rsidRPr="00AD6B85" w14:paraId="5302A14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8A80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2B86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A546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440B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6C1C40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174F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0D1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0320"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CC707"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526B960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9B3E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70EA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A6B9E"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F80C2"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44E84AE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8491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7CA9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32220"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0EC5B"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45443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D823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4D3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738C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350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009864A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D9B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DEFD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0C8E"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C5F1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01A289C" w14:textId="200524C5" w:rsidR="00CB1711" w:rsidRPr="001A0D3B" w:rsidRDefault="00CB1711" w:rsidP="00AD6B85">
      <w:pPr>
        <w:rPr>
          <w:sz w:val="24"/>
          <w:szCs w:val="24"/>
          <w:lang w:eastAsia="ko-KR"/>
        </w:rPr>
      </w:pP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786EB2" w:rsidP="00CB1711">
      <w:pPr>
        <w:pStyle w:val="a8"/>
        <w:numPr>
          <w:ilvl w:val="0"/>
          <w:numId w:val="24"/>
        </w:numPr>
        <w:rPr>
          <w:sz w:val="22"/>
          <w:szCs w:val="22"/>
        </w:rPr>
      </w:pPr>
      <w:hyperlink r:id="rId50"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lastRenderedPageBreak/>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786EB2" w:rsidP="00CB1711">
      <w:pPr>
        <w:pStyle w:val="a8"/>
        <w:numPr>
          <w:ilvl w:val="0"/>
          <w:numId w:val="24"/>
        </w:numPr>
        <w:rPr>
          <w:color w:val="000000" w:themeColor="text1"/>
          <w:sz w:val="22"/>
          <w:szCs w:val="22"/>
        </w:rPr>
      </w:pPr>
      <w:hyperlink r:id="rId51"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159D1496" w:rsidR="00431EC6" w:rsidRPr="00A368A6" w:rsidRDefault="00A368A6" w:rsidP="00670F31">
      <w:pPr>
        <w:pStyle w:val="a8"/>
        <w:rPr>
          <w:color w:val="00B050"/>
          <w:sz w:val="22"/>
          <w:szCs w:val="22"/>
          <w:lang w:eastAsia="ko-KR"/>
        </w:rPr>
      </w:pPr>
      <w:r w:rsidRPr="00A368A6">
        <w:rPr>
          <w:rFonts w:hint="eastAsia"/>
          <w:color w:val="00B050"/>
          <w:sz w:val="22"/>
          <w:szCs w:val="22"/>
          <w:lang w:eastAsia="ko-KR"/>
        </w:rPr>
        <w:t>N</w:t>
      </w:r>
      <w:r w:rsidRPr="00A368A6">
        <w:rPr>
          <w:color w:val="00B050"/>
          <w:sz w:val="22"/>
          <w:szCs w:val="22"/>
          <w:lang w:eastAsia="ko-KR"/>
        </w:rPr>
        <w:t>o obection</w:t>
      </w:r>
    </w:p>
    <w:p w14:paraId="462B703F" w14:textId="77777777" w:rsidR="00A368A6" w:rsidRDefault="00A368A6" w:rsidP="00670F31">
      <w:pPr>
        <w:pStyle w:val="a8"/>
        <w:rPr>
          <w:color w:val="000000" w:themeColor="text1"/>
          <w:sz w:val="22"/>
          <w:szCs w:val="22"/>
          <w:lang w:eastAsia="ko-KR"/>
        </w:rPr>
      </w:pPr>
    </w:p>
    <w:p w14:paraId="6C439ED5" w14:textId="6D4872FB" w:rsidR="00CB1711" w:rsidRDefault="00786EB2" w:rsidP="00CB1711">
      <w:pPr>
        <w:pStyle w:val="a8"/>
        <w:numPr>
          <w:ilvl w:val="0"/>
          <w:numId w:val="24"/>
        </w:numPr>
        <w:rPr>
          <w:color w:val="000000" w:themeColor="text1"/>
          <w:sz w:val="22"/>
          <w:szCs w:val="22"/>
        </w:rPr>
      </w:pPr>
      <w:hyperlink r:id="rId52"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41456998" w:rsidR="00C60B19" w:rsidRDefault="00C60B19">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578044C" w14:textId="18D1774E" w:rsidR="00C60B19" w:rsidRPr="001A0D3B" w:rsidRDefault="00C60B19" w:rsidP="00C60B19">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 xml:space="preserve">December </w:t>
      </w:r>
      <w:r w:rsidR="00292827">
        <w:rPr>
          <w:rFonts w:ascii="Times New Roman" w:hAnsi="Times New Roman"/>
          <w:sz w:val="24"/>
          <w:szCs w:val="24"/>
        </w:rPr>
        <w:t>13</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8499607" w14:textId="77777777" w:rsidR="00C60B19" w:rsidRPr="001A0D3B" w:rsidRDefault="00C60B19" w:rsidP="00C60B19">
      <w:pPr>
        <w:rPr>
          <w:rFonts w:ascii="Times New Roman" w:hAnsi="Times New Roman" w:cs="Times New Roman"/>
          <w:sz w:val="24"/>
          <w:szCs w:val="24"/>
        </w:rPr>
      </w:pPr>
    </w:p>
    <w:p w14:paraId="7A0D49C7"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AD4632F"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EDE0B5" w14:textId="77777777" w:rsidR="00C60B19" w:rsidRPr="001A0D3B" w:rsidRDefault="00C60B19" w:rsidP="00C60B19">
      <w:pPr>
        <w:rPr>
          <w:rFonts w:ascii="Times New Roman" w:hAnsi="Times New Roman" w:cs="Times New Roman"/>
          <w:sz w:val="24"/>
          <w:szCs w:val="24"/>
        </w:rPr>
      </w:pPr>
    </w:p>
    <w:p w14:paraId="70D2697A"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325528C" w14:textId="77777777" w:rsidR="00C60B19" w:rsidRPr="001A0D3B" w:rsidRDefault="00C60B19" w:rsidP="00C60B19">
      <w:pPr>
        <w:rPr>
          <w:rFonts w:ascii="Times New Roman" w:hAnsi="Times New Roman" w:cs="Times New Roman"/>
          <w:b/>
          <w:sz w:val="24"/>
          <w:szCs w:val="24"/>
          <w:u w:val="single"/>
        </w:rPr>
      </w:pPr>
    </w:p>
    <w:p w14:paraId="59DCADF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20B7052"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BE0B01E"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5D11677" w14:textId="77777777" w:rsidR="00C60B19" w:rsidRPr="001A0D3B" w:rsidRDefault="00C60B19" w:rsidP="00C60B19">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579A1B"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8BFC1EC"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7F327C" w14:textId="77777777" w:rsidR="00C60B19" w:rsidRPr="001A0D3B" w:rsidRDefault="00C60B19" w:rsidP="00C60B19">
      <w:pPr>
        <w:pStyle w:val="a8"/>
        <w:numPr>
          <w:ilvl w:val="1"/>
          <w:numId w:val="2"/>
        </w:numPr>
        <w:rPr>
          <w:lang w:val="en-US"/>
        </w:rPr>
      </w:pPr>
      <w:r w:rsidRPr="001A0D3B">
        <w:rPr>
          <w:lang w:val="en-US"/>
        </w:rPr>
        <w:t xml:space="preserve">Please record your attendance during the conference call by using the IMAT system: </w:t>
      </w:r>
    </w:p>
    <w:p w14:paraId="1DC0836C" w14:textId="77777777" w:rsidR="00C60B19" w:rsidRPr="001A0D3B" w:rsidRDefault="00C60B19" w:rsidP="00C60B19">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7E832F" w14:textId="77777777" w:rsidR="00C60B19" w:rsidRPr="001A0D3B" w:rsidRDefault="00C60B19" w:rsidP="00C60B19">
      <w:pPr>
        <w:pStyle w:val="a8"/>
        <w:numPr>
          <w:ilvl w:val="1"/>
          <w:numId w:val="2"/>
        </w:numPr>
        <w:rPr>
          <w:lang w:val="en-US"/>
        </w:rPr>
      </w:pPr>
      <w:r w:rsidRPr="001A0D3B">
        <w:t xml:space="preserve">If you are unable to record the attendance via </w:t>
      </w:r>
      <w:r w:rsidR="00F805A3">
        <w:fldChar w:fldCharType="begin"/>
      </w:r>
      <w:r w:rsidR="00F805A3">
        <w:instrText xml:space="preserve"> HYPERLINK "https://imat.ieee.org/attendance" </w:instrText>
      </w:r>
      <w:r w:rsidR="00F805A3">
        <w:fldChar w:fldCharType="separate"/>
      </w:r>
      <w:r w:rsidRPr="001A0D3B">
        <w:rPr>
          <w:rStyle w:val="a6"/>
        </w:rPr>
        <w:t>IMAT</w:t>
      </w:r>
      <w:r w:rsidR="00F805A3">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7BAC6D" w14:textId="28252EA3"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1892CE0E" w14:textId="77777777" w:rsidR="00C60B19" w:rsidRDefault="00C60B19" w:rsidP="00C60B19">
      <w:pPr>
        <w:ind w:left="1440"/>
        <w:rPr>
          <w:rFonts w:ascii="Times New Roman" w:hAnsi="Times New Roman" w:cs="Times New Roman"/>
          <w:sz w:val="24"/>
          <w:szCs w:val="24"/>
        </w:rPr>
      </w:pPr>
    </w:p>
    <w:p w14:paraId="7803D1C2" w14:textId="77777777" w:rsidR="00AD6B85" w:rsidRDefault="00C60B19" w:rsidP="00C60B19">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898"/>
        <w:gridCol w:w="6239"/>
      </w:tblGrid>
      <w:tr w:rsidR="00AD6B85" w:rsidRPr="00AD6B85" w14:paraId="34D336C3"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A833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0D1455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5E3CD4"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04E2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2B3AEC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8B5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F6C3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722A"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39C97"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510EDE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1B0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747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680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4AA1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5912E7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3E0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957F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26A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Andersdotter</w:t>
            </w:r>
            <w:proofErr w:type="spellEnd"/>
            <w:r w:rsidRPr="00AD6B85">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7811" w14:textId="77777777" w:rsidR="00AD6B85" w:rsidRPr="00AD6B85" w:rsidRDefault="00AD6B85" w:rsidP="00AD6B85">
            <w:pPr>
              <w:rPr>
                <w:rFonts w:eastAsia="굴림"/>
                <w:color w:val="000000"/>
                <w:lang w:eastAsia="ko-KR"/>
              </w:rPr>
            </w:pPr>
            <w:r w:rsidRPr="00AD6B85">
              <w:rPr>
                <w:rFonts w:eastAsia="굴림"/>
                <w:color w:val="000000"/>
                <w:lang w:eastAsia="ko-KR"/>
              </w:rPr>
              <w:t>Sky UK Group</w:t>
            </w:r>
          </w:p>
        </w:tc>
      </w:tr>
      <w:tr w:rsidR="00AD6B85" w:rsidRPr="00AD6B85" w14:paraId="1E91D26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538D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1F5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7236F" w14:textId="77777777" w:rsidR="00AD6B85" w:rsidRPr="00AD6B85" w:rsidRDefault="00AD6B85" w:rsidP="00AD6B85">
            <w:pPr>
              <w:rPr>
                <w:rFonts w:eastAsia="굴림"/>
                <w:color w:val="000000"/>
                <w:lang w:eastAsia="ko-KR"/>
              </w:rPr>
            </w:pPr>
            <w:r w:rsidRPr="00AD6B85">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05AF"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0B39CF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2BE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858A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D4D71"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0B4EE"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07AD5CC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88DC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4F1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3CB01" w14:textId="77777777" w:rsidR="00AD6B85" w:rsidRPr="00AD6B85" w:rsidRDefault="00AD6B85" w:rsidP="00AD6B85">
            <w:pPr>
              <w:rPr>
                <w:rFonts w:eastAsia="굴림"/>
                <w:color w:val="000000"/>
                <w:lang w:eastAsia="ko-KR"/>
              </w:rPr>
            </w:pPr>
            <w:r w:rsidRPr="00AD6B85">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5FAE46"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7C39516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D956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9C9C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F32C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74A"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67B5689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5400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705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CCD5E" w14:textId="77777777" w:rsidR="00AD6B85" w:rsidRPr="00AD6B85" w:rsidRDefault="00AD6B85" w:rsidP="00AD6B85">
            <w:pPr>
              <w:rPr>
                <w:rFonts w:eastAsia="굴림"/>
                <w:color w:val="000000"/>
                <w:lang w:eastAsia="ko-KR"/>
              </w:rPr>
            </w:pPr>
            <w:r w:rsidRPr="00AD6B8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F5390" w14:textId="77777777" w:rsidR="00AD6B85" w:rsidRPr="00AD6B85" w:rsidRDefault="00AD6B85" w:rsidP="00AD6B85">
            <w:pPr>
              <w:rPr>
                <w:rFonts w:eastAsia="굴림"/>
                <w:color w:val="000000"/>
                <w:lang w:eastAsia="ko-KR"/>
              </w:rPr>
            </w:pPr>
            <w:r w:rsidRPr="00AD6B85">
              <w:rPr>
                <w:rFonts w:eastAsia="굴림"/>
                <w:color w:val="000000"/>
                <w:lang w:eastAsia="ko-KR"/>
              </w:rPr>
              <w:t>Realtek Semiconductor Corp.</w:t>
            </w:r>
          </w:p>
        </w:tc>
      </w:tr>
      <w:tr w:rsidR="00AD6B85" w:rsidRPr="00AD6B85" w14:paraId="3BD42CC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77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5568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34B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133F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16819E2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AD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D895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BB603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811DA"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B6F212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E17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D5DE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8B8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9564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C631C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6D24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D6E6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0DD8D"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04CE7"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7C9740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E9C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807D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1954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98EC7"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7A7A75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067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14FEC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F1054"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23FE7"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070C106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7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D6B43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D49A6"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F35B3"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6DAD832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E53B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DE5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4BE9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F67CB"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2EB836A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E4A8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46E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03A7"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018C"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5AF2C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15292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063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FB98D"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E4D0F"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0D9371D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8A56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EE6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9BDD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39EE4"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3104CA3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E76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041A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2FC7A"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CD499"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6D33697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EC1F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626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09178"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95FF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1E2AAD0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2A37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6225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2A3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Jung, </w:t>
            </w:r>
            <w:proofErr w:type="spellStart"/>
            <w:r w:rsidRPr="00AD6B85">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40B1B" w14:textId="77777777" w:rsidR="00AD6B85" w:rsidRPr="00AD6B85" w:rsidRDefault="00AD6B85" w:rsidP="00AD6B85">
            <w:pPr>
              <w:rPr>
                <w:rFonts w:eastAsia="굴림"/>
                <w:color w:val="000000"/>
                <w:lang w:eastAsia="ko-KR"/>
              </w:rPr>
            </w:pPr>
            <w:r w:rsidRPr="00AD6B85">
              <w:rPr>
                <w:rFonts w:eastAsia="굴림"/>
                <w:color w:val="000000"/>
                <w:lang w:eastAsia="ko-KR"/>
              </w:rPr>
              <w:t>Hyundai Motor Company</w:t>
            </w:r>
          </w:p>
        </w:tc>
      </w:tr>
      <w:tr w:rsidR="00AD6B85" w:rsidRPr="00AD6B85" w14:paraId="01699E1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DA5E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3B65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6EC64" w14:textId="77777777" w:rsidR="00AD6B85" w:rsidRPr="00AD6B85" w:rsidRDefault="00AD6B85" w:rsidP="00AD6B85">
            <w:pPr>
              <w:rPr>
                <w:rFonts w:eastAsia="굴림"/>
                <w:color w:val="000000"/>
                <w:lang w:eastAsia="ko-KR"/>
              </w:rPr>
            </w:pPr>
            <w:r w:rsidRPr="00AD6B85">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7886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2915F3A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349D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4F4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49E4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9AD31"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36A02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8E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8FF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3628D"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8B44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D93973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0E2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49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E41A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8B0C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2C7423D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D04A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55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8AFBC"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9A09"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6606E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97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253B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281B4"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6914A"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49B72E3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A5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610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678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87F4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6C758C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4DE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5A70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892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FC80"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3635153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92C3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E3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884D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CFD7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650E6B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243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A026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769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0A59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8FFF89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C03F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059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5227D"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03B5"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5E174FB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1924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56F3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80DA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1CCB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7E1622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AD58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EB46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84EB" w14:textId="77777777" w:rsidR="00AD6B85" w:rsidRPr="00AD6B85" w:rsidRDefault="00AD6B85" w:rsidP="00AD6B85">
            <w:pPr>
              <w:rPr>
                <w:rFonts w:eastAsia="굴림"/>
                <w:color w:val="000000"/>
                <w:lang w:eastAsia="ko-KR"/>
              </w:rPr>
            </w:pPr>
            <w:r w:rsidRPr="00AD6B85">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EE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2B803AF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E1B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3073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82C2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1F0CF"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17737C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389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2018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5783"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6EA4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5C57E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4BDA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145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5C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090F2"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7728B71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01AB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DF8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A2484"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7DF27"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635B8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5BC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EBA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DA2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B255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0CBDA35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B58B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6EB9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9303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C5DF8"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0ECC3A4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0664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0649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F9EE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F66EC"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2BBB1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3DD9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93E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B20DC"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83811"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AAA54D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561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F5C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C230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2B99"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73DCABF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8D4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D7F5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BFC1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1AD2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7BF0AE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E649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50B4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EA5B2"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75DA7"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18C48E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E9E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A43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F87B6" w14:textId="77777777" w:rsidR="00AD6B85" w:rsidRPr="00AD6B85" w:rsidRDefault="00AD6B85" w:rsidP="00AD6B85">
            <w:pPr>
              <w:rPr>
                <w:rFonts w:eastAsia="굴림"/>
                <w:color w:val="000000"/>
                <w:lang w:eastAsia="ko-KR"/>
              </w:rPr>
            </w:pPr>
            <w:r w:rsidRPr="00AD6B85">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628B5"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34DEC5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DBF8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9144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B6A7"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CEA1"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171526A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D21D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70A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8CC7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93864"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E27242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9863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F2E9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A662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E2BE7"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45A226B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36B0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CAF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A51B0" w14:textId="77777777" w:rsidR="00AD6B85" w:rsidRPr="00AD6B85" w:rsidRDefault="00AD6B85" w:rsidP="00AD6B85">
            <w:pPr>
              <w:rPr>
                <w:rFonts w:eastAsia="굴림"/>
                <w:color w:val="000000"/>
                <w:lang w:eastAsia="ko-KR"/>
              </w:rPr>
            </w:pPr>
            <w:r w:rsidRPr="00AD6B85">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C8835"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1A71C2A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A6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D22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B499E"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A3DD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1CD1A9A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5AC1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8521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109E1"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BCF4"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73CF87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6D4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1E7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D51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5EA0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4A787A8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C6FD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98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1902C"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49517"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002049A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91D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3D3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31AC"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A5232"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3B67D5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604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F24F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DD99"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E869"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792ADB8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579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3DD9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9D9FB"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C350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52F7BDAF" w14:textId="0758E2DC" w:rsidR="00C60B19" w:rsidRPr="001A0D3B" w:rsidRDefault="00C60B19" w:rsidP="00AD6B85">
      <w:pPr>
        <w:rPr>
          <w:sz w:val="24"/>
          <w:szCs w:val="24"/>
          <w:lang w:eastAsia="ko-KR"/>
        </w:rPr>
      </w:pPr>
      <w:r w:rsidRPr="001A0D3B">
        <w:rPr>
          <w:rFonts w:ascii="Times New Roman" w:hAnsi="Times New Roman" w:cs="Times New Roman"/>
          <w:sz w:val="24"/>
          <w:szCs w:val="24"/>
        </w:rPr>
        <w:br/>
      </w:r>
    </w:p>
    <w:p w14:paraId="0534D12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6943AD3" w14:textId="44EC75C7" w:rsidR="00C60B19" w:rsidRDefault="00786EB2" w:rsidP="00C60B19">
      <w:pPr>
        <w:pStyle w:val="a8"/>
        <w:numPr>
          <w:ilvl w:val="0"/>
          <w:numId w:val="26"/>
        </w:numPr>
        <w:rPr>
          <w:sz w:val="22"/>
          <w:szCs w:val="22"/>
        </w:rPr>
      </w:pPr>
      <w:hyperlink r:id="rId54" w:history="1">
        <w:r w:rsidR="00C60B19" w:rsidRPr="006901B2">
          <w:rPr>
            <w:rStyle w:val="a6"/>
            <w:sz w:val="22"/>
            <w:szCs w:val="22"/>
          </w:rPr>
          <w:t>1802r</w:t>
        </w:r>
      </w:hyperlink>
      <w:r w:rsidR="00C60B19">
        <w:rPr>
          <w:rStyle w:val="a6"/>
          <w:sz w:val="22"/>
          <w:szCs w:val="22"/>
        </w:rPr>
        <w:t>3</w:t>
      </w:r>
      <w:r w:rsidR="00C60B19" w:rsidRPr="00FC784A">
        <w:rPr>
          <w:sz w:val="22"/>
          <w:szCs w:val="22"/>
        </w:rPr>
        <w:t xml:space="preserve"> CC36-CRs-restricted-TWT-additional-rules</w:t>
      </w:r>
      <w:r w:rsidR="00C60B19" w:rsidRPr="00FC784A">
        <w:rPr>
          <w:sz w:val="22"/>
          <w:szCs w:val="22"/>
        </w:rPr>
        <w:tab/>
        <w:t xml:space="preserve">         Chunyu Hu  [15C </w:t>
      </w:r>
      <w:r w:rsidR="00C60B19">
        <w:rPr>
          <w:sz w:val="22"/>
          <w:szCs w:val="22"/>
        </w:rPr>
        <w:t>SP-10</w:t>
      </w:r>
      <w:r w:rsidR="00C60B19" w:rsidRPr="00FC784A">
        <w:rPr>
          <w:sz w:val="22"/>
          <w:szCs w:val="22"/>
        </w:rPr>
        <w:t>’]</w:t>
      </w:r>
    </w:p>
    <w:p w14:paraId="3E6F2771" w14:textId="5D3EC6E6" w:rsidR="00C60B19" w:rsidRDefault="00C60B19" w:rsidP="00C60B19">
      <w:pPr>
        <w:pStyle w:val="a8"/>
        <w:rPr>
          <w:sz w:val="22"/>
          <w:szCs w:val="22"/>
          <w:lang w:eastAsia="ko-KR"/>
        </w:rPr>
      </w:pPr>
      <w:r>
        <w:rPr>
          <w:rFonts w:hint="eastAsia"/>
          <w:sz w:val="22"/>
          <w:szCs w:val="22"/>
          <w:lang w:eastAsia="ko-KR"/>
        </w:rPr>
        <w:t>D</w:t>
      </w:r>
      <w:r>
        <w:rPr>
          <w:sz w:val="22"/>
          <w:szCs w:val="22"/>
          <w:lang w:eastAsia="ko-KR"/>
        </w:rPr>
        <w:t>iscussion:</w:t>
      </w:r>
    </w:p>
    <w:p w14:paraId="4C615B31" w14:textId="34C10F9E" w:rsidR="00C60B19" w:rsidRDefault="00450BEF" w:rsidP="001271EC">
      <w:pPr>
        <w:pStyle w:val="a8"/>
        <w:ind w:left="110" w:hangingChars="50" w:hanging="110"/>
        <w:rPr>
          <w:sz w:val="22"/>
          <w:szCs w:val="22"/>
          <w:lang w:eastAsia="ko-KR"/>
        </w:rPr>
      </w:pPr>
      <w:r>
        <w:rPr>
          <w:rFonts w:hint="eastAsia"/>
          <w:sz w:val="22"/>
          <w:szCs w:val="22"/>
          <w:lang w:eastAsia="ko-KR"/>
        </w:rPr>
        <w:t>C</w:t>
      </w:r>
      <w:r>
        <w:rPr>
          <w:sz w:val="22"/>
          <w:szCs w:val="22"/>
          <w:lang w:eastAsia="ko-KR"/>
        </w:rPr>
        <w:t xml:space="preserve">: The texts in 26.8.2 should be clarified. Such as </w:t>
      </w:r>
      <w:r w:rsidR="001271EC">
        <w:rPr>
          <w:sz w:val="22"/>
          <w:szCs w:val="22"/>
          <w:lang w:eastAsia="ko-KR"/>
        </w:rPr>
        <w:t xml:space="preserve">should  be changed </w:t>
      </w:r>
      <w:r>
        <w:rPr>
          <w:rFonts w:hint="eastAsia"/>
          <w:sz w:val="22"/>
          <w:szCs w:val="22"/>
          <w:lang w:eastAsia="ko-KR"/>
        </w:rPr>
        <w:t>sho</w:t>
      </w:r>
      <w:r>
        <w:rPr>
          <w:sz w:val="22"/>
          <w:szCs w:val="22"/>
          <w:lang w:eastAsia="ko-KR"/>
        </w:rPr>
        <w:t>uld =&gt; may,</w:t>
      </w:r>
      <w:r w:rsidR="001271EC">
        <w:rPr>
          <w:sz w:val="22"/>
          <w:szCs w:val="22"/>
          <w:lang w:eastAsia="ko-KR"/>
        </w:rPr>
        <w:t xml:space="preserve"> and you can add </w:t>
      </w:r>
      <w:r>
        <w:rPr>
          <w:sz w:val="22"/>
          <w:szCs w:val="22"/>
          <w:lang w:eastAsia="ko-KR"/>
        </w:rPr>
        <w:t xml:space="preserve"> should not transmit</w:t>
      </w:r>
      <w:r w:rsidR="001271EC">
        <w:rPr>
          <w:sz w:val="22"/>
          <w:szCs w:val="22"/>
          <w:lang w:eastAsia="ko-KR"/>
        </w:rPr>
        <w:t xml:space="preserve"> any</w:t>
      </w:r>
      <w:r>
        <w:rPr>
          <w:sz w:val="22"/>
          <w:szCs w:val="22"/>
          <w:lang w:eastAsia="ko-KR"/>
        </w:rPr>
        <w:t xml:space="preserve"> other </w:t>
      </w:r>
      <w:r w:rsidR="001271EC">
        <w:rPr>
          <w:sz w:val="22"/>
          <w:szCs w:val="22"/>
          <w:lang w:eastAsia="ko-KR"/>
        </w:rPr>
        <w:t xml:space="preserve">type of frames. </w:t>
      </w:r>
    </w:p>
    <w:p w14:paraId="55B7861D" w14:textId="34CEA608" w:rsidR="00450BEF" w:rsidRDefault="001271EC" w:rsidP="00C60B19">
      <w:pPr>
        <w:pStyle w:val="a8"/>
        <w:rPr>
          <w:sz w:val="22"/>
          <w:szCs w:val="22"/>
          <w:lang w:eastAsia="ko-KR"/>
        </w:rPr>
      </w:pPr>
      <w:r>
        <w:rPr>
          <w:rFonts w:hint="eastAsia"/>
          <w:sz w:val="22"/>
          <w:szCs w:val="22"/>
          <w:lang w:eastAsia="ko-KR"/>
        </w:rPr>
        <w:t>C</w:t>
      </w:r>
      <w:r>
        <w:rPr>
          <w:sz w:val="22"/>
          <w:szCs w:val="22"/>
          <w:lang w:eastAsia="ko-KR"/>
        </w:rPr>
        <w:t>: you changed TB PPDU to either TB PPDU or non-TB PPDU. Why?</w:t>
      </w:r>
      <w:r w:rsidR="00711DA4">
        <w:rPr>
          <w:sz w:val="22"/>
          <w:szCs w:val="22"/>
          <w:lang w:eastAsia="ko-KR"/>
        </w:rPr>
        <w:t xml:space="preserve"> Benefit?</w:t>
      </w:r>
    </w:p>
    <w:p w14:paraId="72A2BDD5" w14:textId="731B501A" w:rsidR="001271EC" w:rsidRDefault="001271EC" w:rsidP="00C60B19">
      <w:pPr>
        <w:pStyle w:val="a8"/>
        <w:rPr>
          <w:sz w:val="22"/>
          <w:szCs w:val="22"/>
          <w:lang w:eastAsia="ko-KR"/>
        </w:rPr>
      </w:pPr>
      <w:r>
        <w:rPr>
          <w:rFonts w:hint="eastAsia"/>
          <w:sz w:val="22"/>
          <w:szCs w:val="22"/>
          <w:lang w:eastAsia="ko-KR"/>
        </w:rPr>
        <w:t>C</w:t>
      </w:r>
      <w:r>
        <w:rPr>
          <w:sz w:val="22"/>
          <w:szCs w:val="22"/>
          <w:lang w:eastAsia="ko-KR"/>
        </w:rPr>
        <w:t>:</w:t>
      </w:r>
      <w:r w:rsidR="00711DA4">
        <w:rPr>
          <w:sz w:val="22"/>
          <w:szCs w:val="22"/>
          <w:lang w:eastAsia="ko-KR"/>
        </w:rPr>
        <w:t xml:space="preserve"> why do you bring the EMLSR?</w:t>
      </w:r>
    </w:p>
    <w:p w14:paraId="79DCE276" w14:textId="5FECB3C3" w:rsidR="00711DA4" w:rsidRDefault="00711DA4" w:rsidP="00C60B19">
      <w:pPr>
        <w:pStyle w:val="a8"/>
        <w:rPr>
          <w:sz w:val="22"/>
          <w:szCs w:val="22"/>
          <w:lang w:eastAsia="ko-KR"/>
        </w:rPr>
      </w:pPr>
      <w:r>
        <w:rPr>
          <w:rFonts w:hint="eastAsia"/>
          <w:sz w:val="22"/>
          <w:szCs w:val="22"/>
          <w:lang w:eastAsia="ko-KR"/>
        </w:rPr>
        <w:t>C</w:t>
      </w:r>
      <w:r>
        <w:rPr>
          <w:sz w:val="22"/>
          <w:szCs w:val="22"/>
          <w:lang w:eastAsia="ko-KR"/>
        </w:rPr>
        <w:t xml:space="preserve">: </w:t>
      </w:r>
      <w:r w:rsidR="004A3573">
        <w:rPr>
          <w:sz w:val="22"/>
          <w:szCs w:val="22"/>
          <w:lang w:eastAsia="ko-KR"/>
        </w:rPr>
        <w:t>11ax STAs does not know rTWT or TXS. You can describe them in other parts instead of modify</w:t>
      </w:r>
      <w:r w:rsidR="0054419C">
        <w:rPr>
          <w:sz w:val="22"/>
          <w:szCs w:val="22"/>
          <w:lang w:eastAsia="ko-KR"/>
        </w:rPr>
        <w:t>ing</w:t>
      </w:r>
      <w:r w:rsidR="004A3573">
        <w:rPr>
          <w:sz w:val="22"/>
          <w:szCs w:val="22"/>
          <w:lang w:eastAsia="ko-KR"/>
        </w:rPr>
        <w:t xml:space="preserve"> 11ax </w:t>
      </w:r>
      <w:r w:rsidR="0054419C">
        <w:rPr>
          <w:sz w:val="22"/>
          <w:szCs w:val="22"/>
          <w:lang w:eastAsia="ko-KR"/>
        </w:rPr>
        <w:t>texts</w:t>
      </w:r>
      <w:r w:rsidR="004A3573">
        <w:rPr>
          <w:sz w:val="22"/>
          <w:szCs w:val="22"/>
          <w:lang w:eastAsia="ko-KR"/>
        </w:rPr>
        <w:t>.</w:t>
      </w:r>
    </w:p>
    <w:p w14:paraId="0EA315CE" w14:textId="699781E8"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what does the shall first trigger mean? Maybe you can say schedule the trigger frame. And, you can change shall to should. Should is more preferal.</w:t>
      </w:r>
    </w:p>
    <w:p w14:paraId="745F9C3C" w14:textId="70BCF36F"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xml:space="preserve">: </w:t>
      </w:r>
      <w:r w:rsidR="00E040BD">
        <w:rPr>
          <w:sz w:val="22"/>
          <w:szCs w:val="22"/>
          <w:lang w:eastAsia="ko-KR"/>
        </w:rPr>
        <w:t>In power saving, the text of only at the start times of is a little weird. How about from the start time?</w:t>
      </w:r>
    </w:p>
    <w:p w14:paraId="30E99790" w14:textId="2D79FC1C" w:rsidR="00E040BD" w:rsidRDefault="00E040BD" w:rsidP="00C60B19">
      <w:pPr>
        <w:pStyle w:val="a8"/>
        <w:rPr>
          <w:sz w:val="22"/>
          <w:szCs w:val="22"/>
          <w:lang w:eastAsia="ko-KR"/>
        </w:rPr>
      </w:pPr>
      <w:r>
        <w:rPr>
          <w:rFonts w:hint="eastAsia"/>
          <w:sz w:val="22"/>
          <w:szCs w:val="22"/>
          <w:lang w:eastAsia="ko-KR"/>
        </w:rPr>
        <w:t>A</w:t>
      </w:r>
      <w:r>
        <w:rPr>
          <w:sz w:val="22"/>
          <w:szCs w:val="22"/>
          <w:lang w:eastAsia="ko-KR"/>
        </w:rPr>
        <w:t xml:space="preserve">: This is from baseline spec texts. </w:t>
      </w:r>
    </w:p>
    <w:p w14:paraId="0C097883" w14:textId="285D9CD3" w:rsidR="007C7946" w:rsidRDefault="007C7946" w:rsidP="00C60B19">
      <w:pPr>
        <w:pStyle w:val="a8"/>
        <w:rPr>
          <w:sz w:val="22"/>
          <w:szCs w:val="22"/>
          <w:lang w:eastAsia="ko-KR"/>
        </w:rPr>
      </w:pPr>
    </w:p>
    <w:p w14:paraId="6FA1932E" w14:textId="1590B679" w:rsidR="00C60B19" w:rsidRDefault="00786EB2" w:rsidP="00C60B19">
      <w:pPr>
        <w:pStyle w:val="a8"/>
        <w:numPr>
          <w:ilvl w:val="0"/>
          <w:numId w:val="26"/>
        </w:numPr>
        <w:rPr>
          <w:sz w:val="22"/>
          <w:szCs w:val="22"/>
        </w:rPr>
      </w:pPr>
      <w:hyperlink r:id="rId55" w:history="1">
        <w:r w:rsidR="00C60B19" w:rsidRPr="00C41E6F">
          <w:rPr>
            <w:rStyle w:val="a6"/>
            <w:sz w:val="22"/>
            <w:szCs w:val="22"/>
          </w:rPr>
          <w:t>534r1</w:t>
        </w:r>
      </w:hyperlink>
      <w:r w:rsidR="00A368A6">
        <w:rPr>
          <w:rStyle w:val="a6"/>
          <w:sz w:val="22"/>
          <w:szCs w:val="22"/>
        </w:rPr>
        <w:t>2</w:t>
      </w:r>
      <w:r w:rsidR="00C60B19" w:rsidRPr="00546358">
        <w:rPr>
          <w:sz w:val="22"/>
          <w:szCs w:val="22"/>
        </w:rPr>
        <w:t xml:space="preserve"> CR ML Reconfiguration</w:t>
      </w:r>
      <w:r w:rsidR="00C60B19" w:rsidRPr="00546358">
        <w:rPr>
          <w:sz w:val="22"/>
          <w:szCs w:val="22"/>
        </w:rPr>
        <w:tab/>
      </w:r>
      <w:r w:rsidR="00C60B19">
        <w:rPr>
          <w:sz w:val="22"/>
          <w:szCs w:val="22"/>
        </w:rPr>
        <w:tab/>
      </w:r>
      <w:r w:rsidR="00C60B19">
        <w:rPr>
          <w:sz w:val="22"/>
          <w:szCs w:val="22"/>
        </w:rPr>
        <w:tab/>
      </w:r>
      <w:r w:rsidR="00C60B19">
        <w:rPr>
          <w:sz w:val="22"/>
          <w:szCs w:val="22"/>
        </w:rPr>
        <w:tab/>
        <w:t xml:space="preserve">         </w:t>
      </w:r>
      <w:r w:rsidR="00C60B19" w:rsidRPr="00546358">
        <w:rPr>
          <w:sz w:val="22"/>
          <w:szCs w:val="22"/>
        </w:rPr>
        <w:t>Payam Torab</w:t>
      </w:r>
      <w:r w:rsidR="00C60B19" w:rsidRPr="00FC784A">
        <w:rPr>
          <w:sz w:val="22"/>
          <w:szCs w:val="22"/>
        </w:rPr>
        <w:t xml:space="preserve">[5C </w:t>
      </w:r>
      <w:r w:rsidR="00C60B19">
        <w:rPr>
          <w:sz w:val="22"/>
          <w:szCs w:val="22"/>
        </w:rPr>
        <w:t>SP-10</w:t>
      </w:r>
      <w:r w:rsidR="00C60B19" w:rsidRPr="00FC784A">
        <w:rPr>
          <w:sz w:val="22"/>
          <w:szCs w:val="22"/>
        </w:rPr>
        <w:t>’]</w:t>
      </w:r>
    </w:p>
    <w:p w14:paraId="171AE4DA" w14:textId="4835A033" w:rsidR="00E0145B" w:rsidRDefault="00B5275A" w:rsidP="00E0145B">
      <w:pPr>
        <w:pStyle w:val="a8"/>
        <w:rPr>
          <w:sz w:val="22"/>
          <w:szCs w:val="22"/>
          <w:lang w:eastAsia="ko-KR"/>
        </w:rPr>
      </w:pPr>
      <w:r>
        <w:rPr>
          <w:rFonts w:hint="eastAsia"/>
          <w:sz w:val="22"/>
          <w:szCs w:val="22"/>
          <w:lang w:eastAsia="ko-KR"/>
        </w:rPr>
        <w:t>D</w:t>
      </w:r>
      <w:r>
        <w:rPr>
          <w:sz w:val="22"/>
          <w:szCs w:val="22"/>
          <w:lang w:eastAsia="ko-KR"/>
        </w:rPr>
        <w:t>iscussion:</w:t>
      </w:r>
    </w:p>
    <w:p w14:paraId="4C4F9201" w14:textId="1A3E8FAC" w:rsidR="00B5275A" w:rsidRDefault="00B5275A" w:rsidP="00E0145B">
      <w:pPr>
        <w:pStyle w:val="a8"/>
        <w:rPr>
          <w:sz w:val="22"/>
          <w:szCs w:val="22"/>
          <w:lang w:eastAsia="ko-KR"/>
        </w:rPr>
      </w:pPr>
      <w:r>
        <w:rPr>
          <w:rFonts w:hint="eastAsia"/>
          <w:sz w:val="22"/>
          <w:szCs w:val="22"/>
          <w:lang w:eastAsia="ko-KR"/>
        </w:rPr>
        <w:t>C</w:t>
      </w:r>
      <w:r>
        <w:rPr>
          <w:sz w:val="22"/>
          <w:szCs w:val="22"/>
          <w:lang w:eastAsia="ko-KR"/>
        </w:rPr>
        <w:t>: first item, the legacy STA does not understand the new signaling. This is not true. I wanna delete the related texts.</w:t>
      </w:r>
    </w:p>
    <w:p w14:paraId="3A984F9B" w14:textId="3D61FCF1" w:rsidR="00B5275A" w:rsidRDefault="00B5275A" w:rsidP="00E0145B">
      <w:pPr>
        <w:pStyle w:val="a8"/>
        <w:rPr>
          <w:sz w:val="22"/>
          <w:szCs w:val="22"/>
          <w:lang w:eastAsia="ko-KR"/>
        </w:rPr>
      </w:pPr>
      <w:r>
        <w:rPr>
          <w:sz w:val="22"/>
          <w:szCs w:val="22"/>
          <w:lang w:eastAsia="ko-KR"/>
        </w:rPr>
        <w:t xml:space="preserve">A: The text is mentioning not transmitting to non-AP MLD. </w:t>
      </w:r>
    </w:p>
    <w:p w14:paraId="2A5609D2" w14:textId="6F5751F6" w:rsidR="007C7946" w:rsidRDefault="007C7946" w:rsidP="007C7946">
      <w:pPr>
        <w:pStyle w:val="a8"/>
        <w:rPr>
          <w:sz w:val="22"/>
          <w:szCs w:val="22"/>
          <w:lang w:eastAsia="ko-KR"/>
        </w:rPr>
      </w:pPr>
      <w:r>
        <w:rPr>
          <w:rFonts w:hint="eastAsia"/>
          <w:sz w:val="22"/>
          <w:szCs w:val="22"/>
          <w:lang w:eastAsia="ko-KR"/>
        </w:rPr>
        <w:t>C</w:t>
      </w:r>
      <w:r>
        <w:rPr>
          <w:sz w:val="22"/>
          <w:szCs w:val="22"/>
          <w:lang w:eastAsia="ko-KR"/>
        </w:rPr>
        <w:t>: Better to add some text for clarification.</w:t>
      </w:r>
    </w:p>
    <w:p w14:paraId="03F039DD" w14:textId="2D25D97E" w:rsidR="007C7946" w:rsidRDefault="0094393B" w:rsidP="007C7946">
      <w:pPr>
        <w:pStyle w:val="a8"/>
        <w:rPr>
          <w:sz w:val="22"/>
          <w:szCs w:val="22"/>
          <w:lang w:eastAsia="ko-KR"/>
        </w:rPr>
      </w:pPr>
      <w:r>
        <w:rPr>
          <w:rFonts w:hint="eastAsia"/>
          <w:sz w:val="22"/>
          <w:szCs w:val="22"/>
          <w:lang w:eastAsia="ko-KR"/>
        </w:rPr>
        <w:t>C</w:t>
      </w:r>
      <w:r>
        <w:rPr>
          <w:sz w:val="22"/>
          <w:szCs w:val="22"/>
          <w:lang w:eastAsia="ko-KR"/>
        </w:rPr>
        <w:t>: If you want SP, you can remove the texts that I mentioned.</w:t>
      </w:r>
    </w:p>
    <w:p w14:paraId="201575B7" w14:textId="38CA11CA" w:rsidR="0094393B" w:rsidRDefault="0094393B" w:rsidP="007C7946">
      <w:pPr>
        <w:pStyle w:val="a8"/>
        <w:rPr>
          <w:sz w:val="22"/>
          <w:szCs w:val="22"/>
          <w:lang w:eastAsia="ko-KR"/>
        </w:rPr>
      </w:pPr>
      <w:r>
        <w:rPr>
          <w:rFonts w:hint="eastAsia"/>
          <w:sz w:val="22"/>
          <w:szCs w:val="22"/>
          <w:lang w:eastAsia="ko-KR"/>
        </w:rPr>
        <w:t>C</w:t>
      </w:r>
      <w:r>
        <w:rPr>
          <w:sz w:val="22"/>
          <w:szCs w:val="22"/>
          <w:lang w:eastAsia="ko-KR"/>
        </w:rPr>
        <w:t xml:space="preserve">: What does it mean? You mean it should be transmitted to </w:t>
      </w:r>
      <w:r w:rsidR="00A368A6">
        <w:rPr>
          <w:sz w:val="22"/>
          <w:szCs w:val="22"/>
          <w:lang w:eastAsia="ko-KR"/>
        </w:rPr>
        <w:t>all STAs.</w:t>
      </w:r>
    </w:p>
    <w:p w14:paraId="3B1942DB" w14:textId="3C746F92" w:rsidR="00A368A6" w:rsidRDefault="00A368A6" w:rsidP="007C7946">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534r13</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62BF3E50" w14:textId="5398CD08" w:rsidR="0094393B" w:rsidRDefault="00A368A6" w:rsidP="00A368A6">
      <w:pPr>
        <w:pStyle w:val="a8"/>
        <w:numPr>
          <w:ilvl w:val="0"/>
          <w:numId w:val="2"/>
        </w:numPr>
        <w:rPr>
          <w:sz w:val="22"/>
          <w:szCs w:val="22"/>
          <w:lang w:eastAsia="ko-KR"/>
        </w:rPr>
      </w:pPr>
      <w:r w:rsidRPr="00A368A6">
        <w:rPr>
          <w:sz w:val="22"/>
          <w:szCs w:val="22"/>
          <w:lang w:eastAsia="ko-KR"/>
        </w:rPr>
        <w:t>4</w:t>
      </w:r>
      <w:r w:rsidR="009B01F0">
        <w:rPr>
          <w:sz w:val="22"/>
          <w:szCs w:val="22"/>
          <w:lang w:eastAsia="ko-KR"/>
        </w:rPr>
        <w:t>65</w:t>
      </w:r>
      <w:r w:rsidRPr="00A368A6">
        <w:rPr>
          <w:sz w:val="22"/>
          <w:szCs w:val="22"/>
          <w:lang w:eastAsia="ko-KR"/>
        </w:rPr>
        <w:t>9, 5305, 6587, 6641</w:t>
      </w:r>
      <w:r>
        <w:rPr>
          <w:sz w:val="22"/>
          <w:szCs w:val="22"/>
          <w:lang w:eastAsia="ko-KR"/>
        </w:rPr>
        <w:t xml:space="preserve">, </w:t>
      </w:r>
      <w:r w:rsidRPr="00A368A6">
        <w:rPr>
          <w:sz w:val="22"/>
          <w:szCs w:val="22"/>
          <w:lang w:eastAsia="ko-KR"/>
        </w:rPr>
        <w:t>6728</w:t>
      </w:r>
      <w:r>
        <w:rPr>
          <w:sz w:val="22"/>
          <w:szCs w:val="22"/>
          <w:lang w:eastAsia="ko-KR"/>
        </w:rPr>
        <w:t xml:space="preserve">, </w:t>
      </w:r>
      <w:r w:rsidRPr="00A368A6">
        <w:rPr>
          <w:sz w:val="22"/>
          <w:szCs w:val="22"/>
          <w:lang w:eastAsia="ko-KR"/>
        </w:rPr>
        <w:t>5917</w:t>
      </w:r>
    </w:p>
    <w:p w14:paraId="29A78E10" w14:textId="0F5ACC8A" w:rsidR="007C7946" w:rsidRPr="001F666D" w:rsidRDefault="001F666D" w:rsidP="007C7946">
      <w:pPr>
        <w:pStyle w:val="a8"/>
        <w:rPr>
          <w:color w:val="00B050"/>
          <w:sz w:val="22"/>
          <w:szCs w:val="22"/>
          <w:lang w:eastAsia="ko-KR"/>
        </w:rPr>
      </w:pPr>
      <w:r w:rsidRPr="001F666D">
        <w:rPr>
          <w:rFonts w:hint="eastAsia"/>
          <w:color w:val="00B050"/>
          <w:sz w:val="22"/>
          <w:szCs w:val="22"/>
          <w:lang w:eastAsia="ko-KR"/>
        </w:rPr>
        <w:t>5</w:t>
      </w:r>
      <w:r w:rsidRPr="001F666D">
        <w:rPr>
          <w:color w:val="00B050"/>
          <w:sz w:val="22"/>
          <w:szCs w:val="22"/>
          <w:lang w:eastAsia="ko-KR"/>
        </w:rPr>
        <w:t>4/6/22</w:t>
      </w:r>
    </w:p>
    <w:p w14:paraId="5EF59B8C" w14:textId="77777777" w:rsidR="00A368A6" w:rsidRDefault="00A368A6" w:rsidP="007C7946">
      <w:pPr>
        <w:pStyle w:val="a8"/>
        <w:rPr>
          <w:sz w:val="22"/>
          <w:szCs w:val="22"/>
          <w:lang w:eastAsia="ko-KR"/>
        </w:rPr>
      </w:pPr>
    </w:p>
    <w:p w14:paraId="24984672" w14:textId="29657465" w:rsidR="00C60B19" w:rsidRDefault="00786EB2" w:rsidP="007C7946">
      <w:pPr>
        <w:pStyle w:val="a8"/>
        <w:numPr>
          <w:ilvl w:val="0"/>
          <w:numId w:val="26"/>
        </w:numPr>
        <w:rPr>
          <w:sz w:val="22"/>
          <w:szCs w:val="22"/>
        </w:rPr>
      </w:pPr>
      <w:hyperlink r:id="rId56" w:history="1">
        <w:r w:rsidR="00C60B19" w:rsidRPr="00D071C2">
          <w:rPr>
            <w:rStyle w:val="a6"/>
            <w:sz w:val="22"/>
            <w:szCs w:val="22"/>
          </w:rPr>
          <w:t>1591r</w:t>
        </w:r>
      </w:hyperlink>
      <w:r w:rsidR="00C60B19">
        <w:rPr>
          <w:rStyle w:val="a6"/>
          <w:sz w:val="22"/>
          <w:szCs w:val="22"/>
        </w:rPr>
        <w:t>3</w:t>
      </w:r>
      <w:r w:rsidR="00C60B19">
        <w:rPr>
          <w:sz w:val="22"/>
          <w:szCs w:val="22"/>
        </w:rPr>
        <w:t xml:space="preserve"> </w:t>
      </w:r>
      <w:r w:rsidR="00C60B19" w:rsidRPr="00486192">
        <w:rPr>
          <w:sz w:val="22"/>
          <w:szCs w:val="22"/>
        </w:rPr>
        <w:t>Multi-Link Association Terminology</w:t>
      </w:r>
      <w:r w:rsidR="00C60B19" w:rsidRPr="00486192">
        <w:rPr>
          <w:sz w:val="22"/>
          <w:szCs w:val="22"/>
        </w:rPr>
        <w:tab/>
      </w:r>
      <w:r w:rsidR="00C60B19">
        <w:rPr>
          <w:sz w:val="22"/>
          <w:szCs w:val="22"/>
        </w:rPr>
        <w:tab/>
        <w:t xml:space="preserve">         </w:t>
      </w:r>
      <w:r w:rsidR="00C60B19" w:rsidRPr="00486192">
        <w:rPr>
          <w:sz w:val="22"/>
          <w:szCs w:val="22"/>
        </w:rPr>
        <w:t>Payam Torab</w:t>
      </w:r>
      <w:r w:rsidR="00C60B19">
        <w:rPr>
          <w:sz w:val="22"/>
          <w:szCs w:val="22"/>
        </w:rPr>
        <w:t xml:space="preserve"> </w:t>
      </w:r>
      <w:r w:rsidR="00C60B19" w:rsidRPr="00FC784A">
        <w:rPr>
          <w:sz w:val="22"/>
          <w:szCs w:val="22"/>
        </w:rPr>
        <w:t>[</w:t>
      </w:r>
      <w:r w:rsidR="00C60B19">
        <w:rPr>
          <w:sz w:val="22"/>
          <w:szCs w:val="22"/>
        </w:rPr>
        <w:t>3</w:t>
      </w:r>
      <w:r w:rsidR="00C60B19" w:rsidRPr="00FC784A">
        <w:rPr>
          <w:sz w:val="22"/>
          <w:szCs w:val="22"/>
        </w:rPr>
        <w:t xml:space="preserve">C </w:t>
      </w:r>
      <w:r w:rsidR="00C60B19">
        <w:rPr>
          <w:sz w:val="22"/>
          <w:szCs w:val="22"/>
        </w:rPr>
        <w:t>SP-10</w:t>
      </w:r>
      <w:r w:rsidR="00C60B19" w:rsidRPr="00FC784A">
        <w:rPr>
          <w:sz w:val="22"/>
          <w:szCs w:val="22"/>
        </w:rPr>
        <w:t>’]</w:t>
      </w:r>
    </w:p>
    <w:p w14:paraId="342F0B40" w14:textId="74B298EE" w:rsidR="001F666D" w:rsidRDefault="001F666D" w:rsidP="001F666D">
      <w:pPr>
        <w:pStyle w:val="a8"/>
        <w:rPr>
          <w:sz w:val="22"/>
          <w:szCs w:val="22"/>
          <w:lang w:eastAsia="ko-KR"/>
        </w:rPr>
      </w:pPr>
      <w:r>
        <w:rPr>
          <w:rFonts w:hint="eastAsia"/>
          <w:sz w:val="22"/>
          <w:szCs w:val="22"/>
          <w:lang w:eastAsia="ko-KR"/>
        </w:rPr>
        <w:t>D</w:t>
      </w:r>
      <w:r>
        <w:rPr>
          <w:sz w:val="22"/>
          <w:szCs w:val="22"/>
          <w:lang w:eastAsia="ko-KR"/>
        </w:rPr>
        <w:t>iscussion:</w:t>
      </w:r>
    </w:p>
    <w:p w14:paraId="16425DBB" w14:textId="77777777" w:rsidR="00F73AFE" w:rsidRPr="00F73AFE" w:rsidRDefault="00F73AFE" w:rsidP="00F73AFE">
      <w:pPr>
        <w:pStyle w:val="a8"/>
        <w:rPr>
          <w:b/>
          <w:bCs/>
          <w:lang w:val="en-US" w:eastAsia="ko-KR"/>
        </w:rPr>
      </w:pPr>
      <w:r w:rsidRPr="00F73AFE">
        <w:rPr>
          <w:b/>
          <w:bCs/>
          <w:lang w:val="en-US" w:eastAsia="ko-KR"/>
        </w:rPr>
        <w:t>Straw Poll #1</w:t>
      </w:r>
    </w:p>
    <w:p w14:paraId="0B128722" w14:textId="77777777" w:rsidR="00F73AFE" w:rsidRPr="00F73AFE" w:rsidRDefault="00F73AFE" w:rsidP="00F73AFE">
      <w:pPr>
        <w:pStyle w:val="a8"/>
        <w:rPr>
          <w:b/>
          <w:bCs/>
          <w:lang w:val="en-US" w:eastAsia="ko-KR"/>
        </w:rPr>
      </w:pPr>
      <w:r w:rsidRPr="00F73AFE">
        <w:rPr>
          <w:b/>
          <w:bCs/>
          <w:lang w:val="en-US" w:eastAsia="ko-KR"/>
        </w:rPr>
        <w:t xml:space="preserve">Do you agree with changing “multi-link setup” (the procedure) to “multi-link association”? Similarly, “multi-link </w:t>
      </w:r>
      <w:proofErr w:type="spellStart"/>
      <w:r w:rsidRPr="00F73AFE">
        <w:rPr>
          <w:b/>
          <w:bCs/>
          <w:lang w:val="en-US" w:eastAsia="ko-KR"/>
        </w:rPr>
        <w:t>resetup</w:t>
      </w:r>
      <w:proofErr w:type="spellEnd"/>
      <w:r w:rsidRPr="00F73AFE">
        <w:rPr>
          <w:b/>
          <w:bCs/>
          <w:lang w:val="en-US" w:eastAsia="ko-KR"/>
        </w:rPr>
        <w:t>” (the procedure) to “multi-link reassociation”.</w:t>
      </w:r>
    </w:p>
    <w:p w14:paraId="60D6DFAB" w14:textId="77777777" w:rsidR="00F73AFE" w:rsidRPr="00F73AFE" w:rsidRDefault="00F73AFE" w:rsidP="00F73AFE">
      <w:pPr>
        <w:pStyle w:val="a8"/>
        <w:rPr>
          <w:i/>
          <w:iCs/>
          <w:lang w:val="en-US" w:eastAsia="ko-KR"/>
        </w:rPr>
      </w:pPr>
      <w:r w:rsidRPr="00F73AFE">
        <w:rPr>
          <w:i/>
          <w:iCs/>
          <w:lang w:val="en-US" w:eastAsia="ko-KR"/>
        </w:rPr>
        <w:t>Note 1: Intention of this straw poll is to bring a text contribution that implements the above changes (through a combination of actual text and instructions to the editor).</w:t>
      </w:r>
    </w:p>
    <w:p w14:paraId="2E4F856E" w14:textId="77777777" w:rsidR="00F73AFE" w:rsidRPr="00F73AFE" w:rsidRDefault="00F73AFE" w:rsidP="00F73AFE">
      <w:pPr>
        <w:pStyle w:val="a8"/>
        <w:rPr>
          <w:i/>
          <w:iCs/>
          <w:lang w:val="en-US" w:eastAsia="ko-KR"/>
        </w:rPr>
      </w:pPr>
      <w:r w:rsidRPr="00F73AFE">
        <w:rPr>
          <w:i/>
          <w:iCs/>
          <w:lang w:val="en-US" w:eastAsia="ko-KR"/>
        </w:rPr>
        <w:t xml:space="preserve">Note 2: For example, “After a successful multi-link </w:t>
      </w:r>
      <w:r w:rsidRPr="00F73AFE">
        <w:rPr>
          <w:i/>
          <w:iCs/>
          <w:strike/>
          <w:lang w:val="en-US" w:eastAsia="ko-KR"/>
        </w:rPr>
        <w:t>(re)setup</w:t>
      </w:r>
      <w:r w:rsidRPr="00F73AFE">
        <w:rPr>
          <w:i/>
          <w:iCs/>
          <w:lang w:val="en-US" w:eastAsia="ko-KR"/>
        </w:rPr>
        <w:t xml:space="preserve"> (re)association between a non-AP MLD and an AP MLD, a PMKSA and PTKSA are established between the non-AP MLD and the AP MLD (see Clause 12 (Security)).”</w:t>
      </w:r>
    </w:p>
    <w:p w14:paraId="02A1DD46" w14:textId="77777777" w:rsidR="00F73AFE" w:rsidRPr="00F73AFE" w:rsidRDefault="00F73AFE" w:rsidP="001F666D">
      <w:pPr>
        <w:pStyle w:val="a8"/>
        <w:rPr>
          <w:sz w:val="22"/>
          <w:szCs w:val="22"/>
          <w:lang w:val="en-US" w:eastAsia="ko-KR"/>
        </w:rPr>
      </w:pPr>
    </w:p>
    <w:p w14:paraId="54B87228" w14:textId="7E35AFFE" w:rsidR="001F666D" w:rsidRDefault="001F666D" w:rsidP="001F666D">
      <w:pPr>
        <w:pStyle w:val="a8"/>
        <w:rPr>
          <w:sz w:val="22"/>
          <w:szCs w:val="22"/>
          <w:lang w:eastAsia="ko-KR"/>
        </w:rPr>
      </w:pPr>
      <w:r>
        <w:rPr>
          <w:rFonts w:hint="eastAsia"/>
          <w:sz w:val="22"/>
          <w:szCs w:val="22"/>
          <w:lang w:eastAsia="ko-KR"/>
        </w:rPr>
        <w:t>C</w:t>
      </w:r>
      <w:r>
        <w:rPr>
          <w:sz w:val="22"/>
          <w:szCs w:val="22"/>
          <w:lang w:eastAsia="ko-KR"/>
        </w:rPr>
        <w:t xml:space="preserve">: </w:t>
      </w:r>
      <w:r w:rsidR="002E0E06">
        <w:rPr>
          <w:sz w:val="22"/>
          <w:szCs w:val="22"/>
          <w:lang w:eastAsia="ko-KR"/>
        </w:rPr>
        <w:t>It</w:t>
      </w:r>
      <w:r w:rsidR="00F73AFE">
        <w:rPr>
          <w:sz w:val="22"/>
          <w:szCs w:val="22"/>
          <w:lang w:eastAsia="ko-KR"/>
        </w:rPr>
        <w:t xml:space="preserve"> is additional stuff. It’s not good to change it. Multi-link association is very confusing.</w:t>
      </w:r>
      <w:r w:rsidR="002E0E06">
        <w:rPr>
          <w:sz w:val="22"/>
          <w:szCs w:val="22"/>
          <w:lang w:eastAsia="ko-KR"/>
        </w:rPr>
        <w:t xml:space="preserve"> Just my opinion.</w:t>
      </w:r>
    </w:p>
    <w:p w14:paraId="00B587B4" w14:textId="6AED4942" w:rsidR="001F666D" w:rsidRDefault="00F73AFE" w:rsidP="001F666D">
      <w:pPr>
        <w:pStyle w:val="a8"/>
        <w:rPr>
          <w:sz w:val="22"/>
          <w:szCs w:val="22"/>
          <w:lang w:eastAsia="ko-KR"/>
        </w:rPr>
      </w:pPr>
      <w:r>
        <w:rPr>
          <w:sz w:val="22"/>
          <w:szCs w:val="22"/>
          <w:lang w:eastAsia="ko-KR"/>
        </w:rPr>
        <w:t>C: I think we need two separate discussion</w:t>
      </w:r>
      <w:r w:rsidR="002E0E06">
        <w:rPr>
          <w:sz w:val="22"/>
          <w:szCs w:val="22"/>
          <w:lang w:eastAsia="ko-KR"/>
        </w:rPr>
        <w:t>s</w:t>
      </w:r>
      <w:r>
        <w:rPr>
          <w:sz w:val="22"/>
          <w:szCs w:val="22"/>
          <w:lang w:eastAsia="ko-KR"/>
        </w:rPr>
        <w:t xml:space="preserve"> between multi-link setup and MLD level association.</w:t>
      </w:r>
      <w:r w:rsidR="001F666D">
        <w:rPr>
          <w:sz w:val="22"/>
          <w:szCs w:val="22"/>
          <w:lang w:eastAsia="ko-KR"/>
        </w:rPr>
        <w:t xml:space="preserve"> </w:t>
      </w:r>
    </w:p>
    <w:p w14:paraId="2C205C25" w14:textId="67559C49" w:rsidR="002E0E06" w:rsidRDefault="002E0E06" w:rsidP="001F666D">
      <w:pPr>
        <w:pStyle w:val="a8"/>
        <w:rPr>
          <w:sz w:val="22"/>
          <w:szCs w:val="22"/>
          <w:lang w:eastAsia="ko-KR"/>
        </w:rPr>
      </w:pPr>
      <w:r>
        <w:rPr>
          <w:rFonts w:hint="eastAsia"/>
          <w:sz w:val="22"/>
          <w:szCs w:val="22"/>
          <w:lang w:eastAsia="ko-KR"/>
        </w:rPr>
        <w:t>A</w:t>
      </w:r>
      <w:r>
        <w:rPr>
          <w:sz w:val="22"/>
          <w:szCs w:val="22"/>
          <w:lang w:eastAsia="ko-KR"/>
        </w:rPr>
        <w:t>: This is just change of name.</w:t>
      </w:r>
    </w:p>
    <w:p w14:paraId="5A59815F" w14:textId="48367C8E" w:rsidR="002E0E06" w:rsidRPr="001220AA" w:rsidRDefault="002E0E06" w:rsidP="001F666D">
      <w:pPr>
        <w:pStyle w:val="a8"/>
        <w:rPr>
          <w:color w:val="FF0000"/>
          <w:sz w:val="22"/>
          <w:szCs w:val="22"/>
          <w:lang w:eastAsia="ko-KR"/>
        </w:rPr>
      </w:pPr>
      <w:r w:rsidRPr="00E07DC3">
        <w:rPr>
          <w:rFonts w:hint="eastAsia"/>
          <w:color w:val="FF0000"/>
          <w:sz w:val="22"/>
          <w:szCs w:val="22"/>
          <w:lang w:eastAsia="ko-KR"/>
        </w:rPr>
        <w:t>3</w:t>
      </w:r>
      <w:r w:rsidRPr="00E07DC3">
        <w:rPr>
          <w:color w:val="FF0000"/>
          <w:sz w:val="22"/>
          <w:szCs w:val="22"/>
          <w:lang w:eastAsia="ko-KR"/>
        </w:rPr>
        <w:t>7/25/20</w:t>
      </w:r>
    </w:p>
    <w:p w14:paraId="73871325" w14:textId="5A7456F0" w:rsidR="001F666D" w:rsidRDefault="001F666D" w:rsidP="001F666D">
      <w:pPr>
        <w:pStyle w:val="a8"/>
        <w:rPr>
          <w:sz w:val="22"/>
          <w:szCs w:val="22"/>
          <w:lang w:eastAsia="ko-KR"/>
        </w:rPr>
      </w:pPr>
    </w:p>
    <w:p w14:paraId="148030CF" w14:textId="77777777" w:rsidR="00513BAF" w:rsidRPr="00513BAF" w:rsidRDefault="00513BAF" w:rsidP="00513BAF">
      <w:pPr>
        <w:pStyle w:val="a8"/>
        <w:rPr>
          <w:b/>
          <w:bCs/>
          <w:lang w:val="en-US" w:eastAsia="ko-KR"/>
        </w:rPr>
      </w:pPr>
      <w:r w:rsidRPr="00513BAF">
        <w:rPr>
          <w:b/>
          <w:bCs/>
          <w:lang w:val="en-US" w:eastAsia="ko-KR"/>
        </w:rPr>
        <w:t>Straw Poll #2</w:t>
      </w:r>
    </w:p>
    <w:p w14:paraId="14DD393D" w14:textId="77777777" w:rsidR="00513BAF" w:rsidRPr="00513BAF" w:rsidRDefault="00513BAF" w:rsidP="00513BAF">
      <w:pPr>
        <w:pStyle w:val="a8"/>
        <w:rPr>
          <w:b/>
          <w:bCs/>
          <w:lang w:val="en-US" w:eastAsia="ko-KR"/>
        </w:rPr>
      </w:pPr>
      <w:r w:rsidRPr="00513BAF">
        <w:rPr>
          <w:b/>
          <w:bCs/>
          <w:lang w:val="en-US" w:eastAsia="ko-KR"/>
        </w:rPr>
        <w:t>What is your preference for the term “setup link” used throughout the text?</w:t>
      </w:r>
    </w:p>
    <w:p w14:paraId="05E989F1" w14:textId="77777777" w:rsidR="00513BAF" w:rsidRPr="00513BAF" w:rsidRDefault="00513BAF" w:rsidP="00513BAF">
      <w:pPr>
        <w:pStyle w:val="a8"/>
        <w:rPr>
          <w:i/>
          <w:iCs/>
          <w:lang w:val="en-US" w:eastAsia="ko-KR"/>
        </w:rPr>
      </w:pPr>
      <w:r w:rsidRPr="00513BAF">
        <w:rPr>
          <w:i/>
          <w:iCs/>
          <w:lang w:val="en-US" w:eastAsia="ko-KR"/>
        </w:rPr>
        <w:t>Example: “A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6B5D9F8A" w14:textId="77777777" w:rsidR="00513BAF" w:rsidRPr="00513BAF" w:rsidRDefault="00513BAF" w:rsidP="00513BAF">
      <w:pPr>
        <w:pStyle w:val="a8"/>
        <w:numPr>
          <w:ilvl w:val="0"/>
          <w:numId w:val="27"/>
        </w:numPr>
        <w:rPr>
          <w:b/>
          <w:bCs/>
          <w:lang w:val="en-US" w:eastAsia="ko-KR"/>
        </w:rPr>
      </w:pPr>
      <w:r w:rsidRPr="00513BAF">
        <w:rPr>
          <w:b/>
          <w:bCs/>
          <w:lang w:val="en-US" w:eastAsia="ko-KR"/>
        </w:rPr>
        <w:t>No change needed</w:t>
      </w:r>
    </w:p>
    <w:p w14:paraId="01BE6BCB" w14:textId="77777777" w:rsidR="00513BAF" w:rsidRPr="00513BAF" w:rsidRDefault="00513BAF" w:rsidP="00513BAF">
      <w:pPr>
        <w:pStyle w:val="a8"/>
        <w:numPr>
          <w:ilvl w:val="0"/>
          <w:numId w:val="27"/>
        </w:numPr>
        <w:rPr>
          <w:b/>
          <w:bCs/>
          <w:lang w:val="en-US" w:eastAsia="ko-KR"/>
        </w:rPr>
      </w:pPr>
      <w:r w:rsidRPr="00513BAF">
        <w:rPr>
          <w:b/>
          <w:bCs/>
          <w:lang w:val="en-US" w:eastAsia="ko-KR"/>
        </w:rPr>
        <w:lastRenderedPageBreak/>
        <w:t>“setup” is redundant in most cases; authors may use “a link that has been set up” or a “link set up” where emphasis on set up is desired</w:t>
      </w:r>
    </w:p>
    <w:p w14:paraId="013A0B90" w14:textId="77777777" w:rsidR="00513BAF" w:rsidRPr="00513BAF" w:rsidRDefault="00513BAF" w:rsidP="00513BAF">
      <w:pPr>
        <w:pStyle w:val="a8"/>
        <w:numPr>
          <w:ilvl w:val="0"/>
          <w:numId w:val="27"/>
        </w:numPr>
        <w:rPr>
          <w:b/>
          <w:bCs/>
          <w:lang w:val="en-US" w:eastAsia="ko-KR"/>
        </w:rPr>
      </w:pPr>
      <w:r w:rsidRPr="00513BAF">
        <w:rPr>
          <w:b/>
          <w:bCs/>
          <w:lang w:val="en-US" w:eastAsia="ko-KR"/>
        </w:rPr>
        <w:t>New term is needed, e.g., “established link”, “signaled link”, “negotiated link”</w:t>
      </w:r>
    </w:p>
    <w:p w14:paraId="2ADA4B5D" w14:textId="77777777" w:rsidR="00513BAF" w:rsidRPr="00513BAF" w:rsidRDefault="00513BAF" w:rsidP="00513BAF">
      <w:pPr>
        <w:pStyle w:val="a8"/>
        <w:numPr>
          <w:ilvl w:val="0"/>
          <w:numId w:val="27"/>
        </w:numPr>
        <w:rPr>
          <w:b/>
          <w:bCs/>
          <w:lang w:val="en-US" w:eastAsia="ko-KR"/>
        </w:rPr>
      </w:pPr>
      <w:r w:rsidRPr="00513BAF">
        <w:rPr>
          <w:b/>
          <w:bCs/>
          <w:lang w:val="en-US" w:eastAsia="ko-KR"/>
        </w:rPr>
        <w:t>Something else</w:t>
      </w:r>
    </w:p>
    <w:p w14:paraId="3C381732" w14:textId="77777777" w:rsidR="00513BAF" w:rsidRDefault="00513BAF" w:rsidP="001F666D">
      <w:pPr>
        <w:pStyle w:val="a8"/>
        <w:rPr>
          <w:sz w:val="22"/>
          <w:szCs w:val="22"/>
          <w:lang w:eastAsia="ko-KR"/>
        </w:rPr>
      </w:pPr>
    </w:p>
    <w:p w14:paraId="15D26EE2" w14:textId="04B9796F" w:rsidR="001220AA" w:rsidRDefault="001220AA" w:rsidP="001F666D">
      <w:pPr>
        <w:pStyle w:val="a8"/>
        <w:rPr>
          <w:sz w:val="22"/>
          <w:szCs w:val="22"/>
          <w:lang w:eastAsia="ko-KR"/>
        </w:rPr>
      </w:pPr>
      <w:r>
        <w:rPr>
          <w:rFonts w:hint="eastAsia"/>
          <w:sz w:val="22"/>
          <w:szCs w:val="22"/>
          <w:lang w:eastAsia="ko-KR"/>
        </w:rPr>
        <w:t>C</w:t>
      </w:r>
      <w:r>
        <w:rPr>
          <w:sz w:val="22"/>
          <w:szCs w:val="22"/>
          <w:lang w:eastAsia="ko-KR"/>
        </w:rPr>
        <w:t>: I don’t agree with redun</w:t>
      </w:r>
      <w:r w:rsidR="00513BAF">
        <w:rPr>
          <w:sz w:val="22"/>
          <w:szCs w:val="22"/>
          <w:lang w:eastAsia="ko-KR"/>
        </w:rPr>
        <w:t>dant.</w:t>
      </w:r>
      <w:r>
        <w:rPr>
          <w:sz w:val="22"/>
          <w:szCs w:val="22"/>
          <w:lang w:eastAsia="ko-KR"/>
        </w:rPr>
        <w:t xml:space="preserve"> If you remove it, whole thing is technically collided.</w:t>
      </w:r>
    </w:p>
    <w:p w14:paraId="65CFA140" w14:textId="3A1AFE54" w:rsidR="001220AA" w:rsidRDefault="00513BAF" w:rsidP="001F666D">
      <w:pPr>
        <w:pStyle w:val="a8"/>
        <w:rPr>
          <w:sz w:val="22"/>
          <w:szCs w:val="22"/>
          <w:lang w:eastAsia="ko-KR"/>
        </w:rPr>
      </w:pPr>
      <w:r>
        <w:rPr>
          <w:rFonts w:hint="eastAsia"/>
          <w:sz w:val="22"/>
          <w:szCs w:val="22"/>
          <w:lang w:eastAsia="ko-KR"/>
        </w:rPr>
        <w:t>C</w:t>
      </w:r>
      <w:r>
        <w:rPr>
          <w:sz w:val="22"/>
          <w:szCs w:val="22"/>
          <w:lang w:eastAsia="ko-KR"/>
        </w:rPr>
        <w:t xml:space="preserve">: Prefer option c.  we </w:t>
      </w:r>
      <w:r w:rsidR="009B4E27">
        <w:rPr>
          <w:rFonts w:hint="eastAsia"/>
          <w:sz w:val="22"/>
          <w:szCs w:val="22"/>
          <w:lang w:eastAsia="ko-KR"/>
        </w:rPr>
        <w:t xml:space="preserve">can </w:t>
      </w:r>
      <w:r>
        <w:rPr>
          <w:sz w:val="22"/>
          <w:szCs w:val="22"/>
          <w:lang w:eastAsia="ko-KR"/>
        </w:rPr>
        <w:t>change to the association link.</w:t>
      </w:r>
    </w:p>
    <w:p w14:paraId="4B80A539" w14:textId="67A0DD7D" w:rsidR="00E07DC3" w:rsidRDefault="00513BAF" w:rsidP="001F666D">
      <w:pPr>
        <w:pStyle w:val="a8"/>
        <w:rPr>
          <w:sz w:val="22"/>
          <w:szCs w:val="22"/>
          <w:lang w:eastAsia="ko-KR"/>
        </w:rPr>
      </w:pPr>
      <w:r>
        <w:rPr>
          <w:rFonts w:hint="eastAsia"/>
          <w:sz w:val="22"/>
          <w:szCs w:val="22"/>
          <w:lang w:eastAsia="ko-KR"/>
        </w:rPr>
        <w:t>C</w:t>
      </w:r>
      <w:r>
        <w:rPr>
          <w:sz w:val="22"/>
          <w:szCs w:val="22"/>
          <w:lang w:eastAsia="ko-KR"/>
        </w:rPr>
        <w:t>: Prefer option c.</w:t>
      </w:r>
    </w:p>
    <w:p w14:paraId="7E914200" w14:textId="775206FA" w:rsidR="00E07DC3" w:rsidRDefault="00E07DC3" w:rsidP="001F666D">
      <w:pPr>
        <w:pStyle w:val="a8"/>
        <w:rPr>
          <w:sz w:val="22"/>
          <w:szCs w:val="22"/>
          <w:lang w:eastAsia="ko-KR"/>
        </w:rPr>
      </w:pPr>
      <w:r w:rsidRPr="00E07DC3">
        <w:rPr>
          <w:rFonts w:hint="eastAsia"/>
          <w:sz w:val="22"/>
          <w:szCs w:val="22"/>
          <w:highlight w:val="yellow"/>
          <w:lang w:eastAsia="ko-KR"/>
        </w:rPr>
        <w:t>2</w:t>
      </w:r>
      <w:r w:rsidRPr="00E07DC3">
        <w:rPr>
          <w:sz w:val="22"/>
          <w:szCs w:val="22"/>
          <w:highlight w:val="yellow"/>
          <w:lang w:eastAsia="ko-KR"/>
        </w:rPr>
        <w:t>8/8/33/4</w:t>
      </w:r>
    </w:p>
    <w:p w14:paraId="20E296DD" w14:textId="77777777" w:rsidR="00E07DC3" w:rsidRDefault="00E07DC3" w:rsidP="001F666D">
      <w:pPr>
        <w:pStyle w:val="a8"/>
        <w:rPr>
          <w:sz w:val="22"/>
          <w:szCs w:val="22"/>
          <w:lang w:eastAsia="ko-KR"/>
        </w:rPr>
      </w:pPr>
    </w:p>
    <w:p w14:paraId="00D34B46" w14:textId="0A356CFC" w:rsidR="00C60B19" w:rsidRDefault="00786EB2" w:rsidP="00C60B19">
      <w:pPr>
        <w:pStyle w:val="a8"/>
        <w:numPr>
          <w:ilvl w:val="0"/>
          <w:numId w:val="26"/>
        </w:numPr>
        <w:rPr>
          <w:sz w:val="22"/>
          <w:szCs w:val="22"/>
        </w:rPr>
      </w:pPr>
      <w:hyperlink r:id="rId57" w:history="1">
        <w:r w:rsidR="00C60B19" w:rsidRPr="00D071C2">
          <w:rPr>
            <w:rStyle w:val="a6"/>
            <w:sz w:val="22"/>
            <w:szCs w:val="22"/>
          </w:rPr>
          <w:t>1731r4</w:t>
        </w:r>
      </w:hyperlink>
      <w:r w:rsidR="00C60B19" w:rsidRPr="00C75571">
        <w:rPr>
          <w:sz w:val="22"/>
          <w:szCs w:val="22"/>
        </w:rPr>
        <w:t xml:space="preserve"> CR for 35.2.1.3 remaining-part1</w:t>
      </w:r>
      <w:r w:rsidR="00C60B19" w:rsidRPr="00C75571">
        <w:rPr>
          <w:sz w:val="22"/>
          <w:szCs w:val="22"/>
        </w:rPr>
        <w:tab/>
      </w:r>
      <w:r w:rsidR="00C60B19">
        <w:rPr>
          <w:sz w:val="22"/>
          <w:szCs w:val="22"/>
        </w:rPr>
        <w:tab/>
      </w:r>
      <w:r w:rsidR="00C60B19">
        <w:rPr>
          <w:sz w:val="22"/>
          <w:szCs w:val="22"/>
        </w:rPr>
        <w:tab/>
        <w:t xml:space="preserve">         </w:t>
      </w:r>
      <w:r w:rsidR="00C60B19" w:rsidRPr="00C75571">
        <w:rPr>
          <w:sz w:val="22"/>
          <w:szCs w:val="22"/>
        </w:rPr>
        <w:t>Dibakar Das</w:t>
      </w:r>
      <w:r w:rsidR="00C60B19">
        <w:rPr>
          <w:sz w:val="22"/>
          <w:szCs w:val="22"/>
        </w:rPr>
        <w:t xml:space="preserve">  [24</w:t>
      </w:r>
      <w:r w:rsidR="00C60B19" w:rsidRPr="00FC784A">
        <w:rPr>
          <w:sz w:val="22"/>
          <w:szCs w:val="22"/>
        </w:rPr>
        <w:t>C</w:t>
      </w:r>
      <w:r w:rsidR="00C60B19">
        <w:rPr>
          <w:sz w:val="22"/>
          <w:szCs w:val="22"/>
        </w:rPr>
        <w:t xml:space="preserve"> SP-5</w:t>
      </w:r>
      <w:r w:rsidR="00C60B19" w:rsidRPr="00FC784A">
        <w:rPr>
          <w:sz w:val="22"/>
          <w:szCs w:val="22"/>
        </w:rPr>
        <w:t>’]</w:t>
      </w:r>
    </w:p>
    <w:p w14:paraId="41DE6280" w14:textId="37A8D8CB" w:rsidR="00E07DC3" w:rsidRDefault="00E07DC3" w:rsidP="00E07DC3">
      <w:pPr>
        <w:pStyle w:val="a8"/>
        <w:rPr>
          <w:color w:val="000000" w:themeColor="text1"/>
          <w:sz w:val="22"/>
          <w:szCs w:val="22"/>
        </w:rPr>
      </w:pPr>
    </w:p>
    <w:p w14:paraId="7E0240B9" w14:textId="389793BA" w:rsidR="00E07DC3" w:rsidRDefault="00E07DC3" w:rsidP="00E07DC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1731r4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76F1A0F0" w14:textId="2A0B0C2E" w:rsidR="00E07DC3" w:rsidRDefault="00E07DC3" w:rsidP="00E07DC3">
      <w:pPr>
        <w:pStyle w:val="a8"/>
        <w:rPr>
          <w:color w:val="000000" w:themeColor="text1"/>
          <w:sz w:val="22"/>
          <w:szCs w:val="22"/>
        </w:rPr>
      </w:pPr>
      <w:r w:rsidRPr="00E07DC3">
        <w:rPr>
          <w:color w:val="000000" w:themeColor="text1"/>
          <w:sz w:val="22"/>
          <w:szCs w:val="22"/>
        </w:rPr>
        <w:t>6123, 6128, 6133, 6124, 7588, 7706, 8292, 8293, 5708, 7809, 7810, 8318, 5153, 5237, 5518, 5734, 7558, 8322, 8323, 8324, 8327, 4193</w:t>
      </w:r>
    </w:p>
    <w:p w14:paraId="3BDBCA07" w14:textId="63A82167" w:rsidR="00E07DC3" w:rsidRPr="00C93722" w:rsidRDefault="00C93722" w:rsidP="00E07DC3">
      <w:pPr>
        <w:pStyle w:val="a8"/>
        <w:rPr>
          <w:color w:val="00B050"/>
          <w:sz w:val="22"/>
          <w:szCs w:val="22"/>
          <w:lang w:eastAsia="ko-KR"/>
        </w:rPr>
      </w:pPr>
      <w:r w:rsidRPr="00C93722">
        <w:rPr>
          <w:rFonts w:hint="eastAsia"/>
          <w:color w:val="00B050"/>
          <w:sz w:val="22"/>
          <w:szCs w:val="22"/>
          <w:lang w:eastAsia="ko-KR"/>
        </w:rPr>
        <w:t>N</w:t>
      </w:r>
      <w:r w:rsidRPr="00C93722">
        <w:rPr>
          <w:color w:val="00B050"/>
          <w:sz w:val="22"/>
          <w:szCs w:val="22"/>
          <w:lang w:eastAsia="ko-KR"/>
        </w:rPr>
        <w:t>o objection</w:t>
      </w:r>
    </w:p>
    <w:p w14:paraId="441667E6" w14:textId="77777777" w:rsidR="00C93722" w:rsidRPr="00E07DC3" w:rsidRDefault="00C93722" w:rsidP="00E07DC3">
      <w:pPr>
        <w:pStyle w:val="a8"/>
        <w:rPr>
          <w:color w:val="000000" w:themeColor="text1"/>
          <w:sz w:val="22"/>
          <w:szCs w:val="22"/>
          <w:lang w:eastAsia="ko-KR"/>
        </w:rPr>
      </w:pPr>
    </w:p>
    <w:p w14:paraId="44FB7753" w14:textId="3FCAD119" w:rsidR="00C60B19" w:rsidRDefault="00786EB2" w:rsidP="00C60B19">
      <w:pPr>
        <w:pStyle w:val="a8"/>
        <w:numPr>
          <w:ilvl w:val="0"/>
          <w:numId w:val="26"/>
        </w:numPr>
        <w:rPr>
          <w:color w:val="000000" w:themeColor="text1"/>
          <w:sz w:val="22"/>
          <w:szCs w:val="22"/>
        </w:rPr>
      </w:pPr>
      <w:hyperlink r:id="rId58" w:history="1">
        <w:r w:rsidR="00C60B19" w:rsidRPr="002207F4">
          <w:rPr>
            <w:rStyle w:val="a6"/>
            <w:sz w:val="22"/>
            <w:szCs w:val="22"/>
          </w:rPr>
          <w:t>1894r0</w:t>
        </w:r>
      </w:hyperlink>
      <w:r w:rsidR="00C60B19" w:rsidRPr="002A5CF8">
        <w:rPr>
          <w:color w:val="000000" w:themeColor="text1"/>
          <w:sz w:val="22"/>
          <w:szCs w:val="22"/>
        </w:rPr>
        <w:t xml:space="preserve"> CR for CIDs on TID-to-Link Mapping</w:t>
      </w:r>
      <w:r w:rsidR="00C60B19" w:rsidRPr="002A5CF8">
        <w:rPr>
          <w:color w:val="000000" w:themeColor="text1"/>
          <w:sz w:val="22"/>
          <w:szCs w:val="22"/>
        </w:rPr>
        <w:tab/>
      </w:r>
      <w:r w:rsidR="00C60B19">
        <w:rPr>
          <w:color w:val="000000" w:themeColor="text1"/>
          <w:sz w:val="22"/>
          <w:szCs w:val="22"/>
        </w:rPr>
        <w:tab/>
        <w:t xml:space="preserve">         </w:t>
      </w:r>
      <w:r w:rsidR="00C60B19" w:rsidRPr="002A5CF8">
        <w:rPr>
          <w:color w:val="000000" w:themeColor="text1"/>
          <w:sz w:val="22"/>
          <w:szCs w:val="22"/>
        </w:rPr>
        <w:t>Yongho Seok</w:t>
      </w:r>
      <w:r w:rsidR="00C60B19">
        <w:rPr>
          <w:color w:val="000000" w:themeColor="text1"/>
          <w:sz w:val="22"/>
          <w:szCs w:val="22"/>
        </w:rPr>
        <w:t xml:space="preserve"> </w:t>
      </w:r>
      <w:r w:rsidR="00C60B19" w:rsidRPr="007918AC">
        <w:rPr>
          <w:color w:val="000000" w:themeColor="text1"/>
          <w:sz w:val="22"/>
          <w:szCs w:val="22"/>
        </w:rPr>
        <w:t>[</w:t>
      </w:r>
      <w:r w:rsidR="00C60B19">
        <w:rPr>
          <w:color w:val="000000" w:themeColor="text1"/>
          <w:sz w:val="22"/>
          <w:szCs w:val="22"/>
        </w:rPr>
        <w:t>50</w:t>
      </w:r>
      <w:r w:rsidR="00C60B19" w:rsidRPr="007918AC">
        <w:rPr>
          <w:color w:val="000000" w:themeColor="text1"/>
          <w:sz w:val="22"/>
          <w:szCs w:val="22"/>
        </w:rPr>
        <w:t xml:space="preserve">C   </w:t>
      </w:r>
      <w:r w:rsidR="00C60B19">
        <w:rPr>
          <w:color w:val="000000" w:themeColor="text1"/>
          <w:sz w:val="22"/>
          <w:szCs w:val="22"/>
        </w:rPr>
        <w:t>50</w:t>
      </w:r>
      <w:r w:rsidR="00C60B19" w:rsidRPr="007918AC">
        <w:rPr>
          <w:color w:val="000000" w:themeColor="text1"/>
          <w:sz w:val="22"/>
          <w:szCs w:val="22"/>
        </w:rPr>
        <w:t>’]</w:t>
      </w:r>
    </w:p>
    <w:p w14:paraId="62C48A0A" w14:textId="51D76F02" w:rsidR="00C93722" w:rsidRDefault="00361F51" w:rsidP="00C93722">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not finished due to lack of time.</w:t>
      </w:r>
    </w:p>
    <w:p w14:paraId="50CA7E5C" w14:textId="77777777" w:rsidR="00361F51" w:rsidRDefault="00361F51" w:rsidP="00C93722">
      <w:pPr>
        <w:pStyle w:val="a8"/>
        <w:rPr>
          <w:color w:val="000000" w:themeColor="text1"/>
          <w:sz w:val="22"/>
          <w:szCs w:val="22"/>
          <w:lang w:eastAsia="ko-KR"/>
        </w:rPr>
      </w:pPr>
    </w:p>
    <w:p w14:paraId="0DCE5AD8" w14:textId="77777777" w:rsidR="00C60B19" w:rsidRPr="00264AF0" w:rsidRDefault="00C60B19" w:rsidP="00C60B19">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A9472A8" w14:textId="746DB2E4" w:rsidR="00292827" w:rsidRDefault="00C60B19">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r w:rsidR="00292827">
        <w:rPr>
          <w:rFonts w:ascii="Times New Roman" w:hAnsi="Times New Roman" w:cs="Times New Roman"/>
          <w:b/>
          <w:bCs/>
          <w:sz w:val="24"/>
          <w:szCs w:val="24"/>
          <w:lang w:eastAsia="ko-KR"/>
        </w:rPr>
        <w:br w:type="page"/>
      </w:r>
    </w:p>
    <w:p w14:paraId="4BFF675B" w14:textId="67A679DB" w:rsidR="00292827" w:rsidRPr="001A0D3B" w:rsidRDefault="00292827" w:rsidP="00292827">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16,</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202CDD1C" w14:textId="77777777" w:rsidR="00292827" w:rsidRPr="001A0D3B" w:rsidRDefault="00292827" w:rsidP="00292827">
      <w:pPr>
        <w:rPr>
          <w:rFonts w:ascii="Times New Roman" w:hAnsi="Times New Roman" w:cs="Times New Roman"/>
          <w:sz w:val="24"/>
          <w:szCs w:val="24"/>
        </w:rPr>
      </w:pPr>
    </w:p>
    <w:p w14:paraId="742B46D9"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B49DE34"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DE55F9" w14:textId="77777777" w:rsidR="00292827" w:rsidRPr="001A0D3B" w:rsidRDefault="00292827" w:rsidP="00292827">
      <w:pPr>
        <w:rPr>
          <w:rFonts w:ascii="Times New Roman" w:hAnsi="Times New Roman" w:cs="Times New Roman"/>
          <w:sz w:val="24"/>
          <w:szCs w:val="24"/>
        </w:rPr>
      </w:pPr>
    </w:p>
    <w:p w14:paraId="3B94E635"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A50544C" w14:textId="77777777" w:rsidR="00292827" w:rsidRPr="001A0D3B" w:rsidRDefault="00292827" w:rsidP="00292827">
      <w:pPr>
        <w:rPr>
          <w:rFonts w:ascii="Times New Roman" w:hAnsi="Times New Roman" w:cs="Times New Roman"/>
          <w:b/>
          <w:sz w:val="24"/>
          <w:szCs w:val="24"/>
          <w:u w:val="single"/>
        </w:rPr>
      </w:pPr>
    </w:p>
    <w:p w14:paraId="56BEC7AB"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FFEBFB6"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B0DAC18"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68FDBAC" w14:textId="77777777" w:rsidR="00292827" w:rsidRPr="001A0D3B" w:rsidRDefault="00292827" w:rsidP="00F26ED9">
      <w:pPr>
        <w:numPr>
          <w:ilvl w:val="1"/>
          <w:numId w:val="2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EB5637"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A5731DA"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E20690A" w14:textId="77777777" w:rsidR="00292827" w:rsidRPr="001A0D3B" w:rsidRDefault="00292827" w:rsidP="00292827">
      <w:pPr>
        <w:pStyle w:val="a8"/>
        <w:numPr>
          <w:ilvl w:val="1"/>
          <w:numId w:val="2"/>
        </w:numPr>
        <w:rPr>
          <w:lang w:val="en-US"/>
        </w:rPr>
      </w:pPr>
      <w:r w:rsidRPr="001A0D3B">
        <w:rPr>
          <w:lang w:val="en-US"/>
        </w:rPr>
        <w:t xml:space="preserve">Please record your attendance during the conference call by using the IMAT system: </w:t>
      </w:r>
    </w:p>
    <w:p w14:paraId="2C6A6D3D" w14:textId="77777777" w:rsidR="00292827" w:rsidRPr="001A0D3B" w:rsidRDefault="00292827" w:rsidP="00292827">
      <w:pPr>
        <w:pStyle w:val="a8"/>
        <w:numPr>
          <w:ilvl w:val="2"/>
          <w:numId w:val="2"/>
        </w:numPr>
        <w:rPr>
          <w:lang w:val="en-US"/>
        </w:rPr>
      </w:pPr>
      <w:r w:rsidRPr="001A0D3B">
        <w:rPr>
          <w:lang w:val="en-US"/>
        </w:rPr>
        <w:t xml:space="preserve">1) login to </w:t>
      </w:r>
      <w:hyperlink r:id="rId5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9ED9761" w14:textId="77777777" w:rsidR="00292827" w:rsidRPr="001A0D3B" w:rsidRDefault="00292827" w:rsidP="0029282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AD50C06" w14:textId="3141CB7C"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sidR="00F26ED9">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5A3B2D53" w14:textId="77777777" w:rsidR="00292827" w:rsidRDefault="00292827" w:rsidP="00292827">
      <w:pPr>
        <w:ind w:left="1440"/>
        <w:rPr>
          <w:rFonts w:ascii="Times New Roman" w:hAnsi="Times New Roman" w:cs="Times New Roman"/>
          <w:sz w:val="24"/>
          <w:szCs w:val="24"/>
        </w:rPr>
      </w:pPr>
    </w:p>
    <w:p w14:paraId="746A1C3E" w14:textId="77777777" w:rsidR="00AD6B85" w:rsidRDefault="00292827" w:rsidP="00292827">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580"/>
        <w:gridCol w:w="6239"/>
      </w:tblGrid>
      <w:tr w:rsidR="00AD6B85" w:rsidRPr="00AD6B85" w14:paraId="5B1C79A8"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BA36D6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A94DB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516D631"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2413E8"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3D7CD9E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3FBB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CABF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D1E2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AbidRabbu</w:t>
            </w:r>
            <w:proofErr w:type="spellEnd"/>
            <w:r w:rsidRPr="00AD6B85">
              <w:rPr>
                <w:rFonts w:eastAsia="굴림"/>
                <w:color w:val="000000"/>
                <w:lang w:eastAsia="ko-KR"/>
              </w:rPr>
              <w:t xml:space="preserve">, </w:t>
            </w:r>
            <w:proofErr w:type="spellStart"/>
            <w:r w:rsidRPr="00AD6B85">
              <w:rPr>
                <w:rFonts w:eastAsia="굴림"/>
                <w:color w:val="000000"/>
                <w:lang w:eastAsia="ko-KR"/>
              </w:rPr>
              <w:t>Shaima</w:t>
            </w:r>
            <w:proofErr w:type="spellEnd"/>
            <w:r w:rsidRPr="00AD6B8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BBEA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Istanbul </w:t>
            </w:r>
            <w:proofErr w:type="spellStart"/>
            <w:r w:rsidRPr="00AD6B85">
              <w:rPr>
                <w:rFonts w:eastAsia="굴림"/>
                <w:color w:val="000000"/>
                <w:lang w:eastAsia="ko-KR"/>
              </w:rPr>
              <w:t>Medipol</w:t>
            </w:r>
            <w:proofErr w:type="spellEnd"/>
            <w:r w:rsidRPr="00AD6B85">
              <w:rPr>
                <w:rFonts w:eastAsia="굴림"/>
                <w:color w:val="000000"/>
                <w:lang w:eastAsia="ko-KR"/>
              </w:rPr>
              <w:t xml:space="preserve"> University; </w:t>
            </w:r>
            <w:proofErr w:type="spellStart"/>
            <w:r w:rsidRPr="00AD6B85">
              <w:rPr>
                <w:rFonts w:eastAsia="굴림"/>
                <w:color w:val="000000"/>
                <w:lang w:eastAsia="ko-KR"/>
              </w:rPr>
              <w:t>Vestel</w:t>
            </w:r>
            <w:proofErr w:type="spellEnd"/>
          </w:p>
        </w:tc>
      </w:tr>
      <w:tr w:rsidR="00AD6B85" w:rsidRPr="00AD6B85" w14:paraId="0E7EDFC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FCA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A0E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253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3CAF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6C32CD2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B41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19AB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FA5AF8" w14:textId="77777777" w:rsidR="00AD6B85" w:rsidRPr="00AD6B85" w:rsidRDefault="00AD6B85" w:rsidP="00AD6B85">
            <w:pPr>
              <w:rPr>
                <w:rFonts w:eastAsia="굴림"/>
                <w:color w:val="000000"/>
                <w:lang w:eastAsia="ko-KR"/>
              </w:rPr>
            </w:pPr>
            <w:r w:rsidRPr="00AD6B85">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9DCF"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5DB04F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4A7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3A0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FFAF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B092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620B6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59815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3E71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E45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Bankov</w:t>
            </w:r>
            <w:proofErr w:type="spellEnd"/>
            <w:r w:rsidRPr="00AD6B8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63FF6"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3E682BC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4642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3B24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AC31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Bredewoud</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AB114"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5F78ECE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521A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8D6C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E18A"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037C9"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1CCF9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BC9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4F8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8BC0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Chemrov</w:t>
            </w:r>
            <w:proofErr w:type="spellEnd"/>
            <w:r w:rsidRPr="00AD6B85">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2ABFD"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5B1CE8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7CA5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B409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A4697" w14:textId="77777777" w:rsidR="00AD6B85" w:rsidRPr="00AD6B85" w:rsidRDefault="00AD6B85" w:rsidP="00AD6B85">
            <w:pPr>
              <w:rPr>
                <w:rFonts w:eastAsia="굴림"/>
                <w:color w:val="000000"/>
                <w:lang w:eastAsia="ko-KR"/>
              </w:rPr>
            </w:pPr>
            <w:r w:rsidRPr="00AD6B85">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BEE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57B8B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BDB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605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761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43F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75E2A36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146F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D490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85C3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Chung, </w:t>
            </w:r>
            <w:proofErr w:type="spellStart"/>
            <w:r w:rsidRPr="00AD6B8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009E"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20A4D9B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3D03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74BC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413C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76905"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44D503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0B60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3995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D4E3B"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01C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4A76DE4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5BE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6312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8FEEA"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804A5"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0B95D20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B35E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FE6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ACDE7" w14:textId="77777777" w:rsidR="00AD6B85" w:rsidRPr="00AD6B85" w:rsidRDefault="00AD6B85" w:rsidP="00AD6B85">
            <w:pPr>
              <w:rPr>
                <w:rFonts w:eastAsia="굴림"/>
                <w:color w:val="000000"/>
                <w:lang w:eastAsia="ko-KR"/>
              </w:rPr>
            </w:pPr>
            <w:r w:rsidRPr="00AD6B85">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A171E"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66A94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6772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630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1621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Haasz</w:t>
            </w:r>
            <w:proofErr w:type="spellEnd"/>
            <w:r w:rsidRPr="00AD6B85">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D4846" w14:textId="77777777" w:rsidR="00AD6B85" w:rsidRPr="00AD6B85" w:rsidRDefault="00AD6B85" w:rsidP="00AD6B85">
            <w:pPr>
              <w:rPr>
                <w:rFonts w:eastAsia="굴림"/>
                <w:color w:val="000000"/>
                <w:lang w:eastAsia="ko-KR"/>
              </w:rPr>
            </w:pPr>
            <w:r w:rsidRPr="00AD6B85">
              <w:rPr>
                <w:rFonts w:eastAsia="굴림"/>
                <w:color w:val="000000"/>
                <w:lang w:eastAsia="ko-KR"/>
              </w:rPr>
              <w:t>IEEE Standards Association (IEEE-SA)</w:t>
            </w:r>
          </w:p>
        </w:tc>
      </w:tr>
      <w:tr w:rsidR="00AD6B85" w:rsidRPr="00AD6B85" w14:paraId="7FA1B79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1A7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0E42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D595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9997A"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50217D2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DB0C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41C6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B8B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Handte</w:t>
            </w:r>
            <w:proofErr w:type="spellEnd"/>
            <w:r w:rsidRPr="00AD6B85">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44254"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7783D8C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B764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0FE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F0A46"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9E99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E99B7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FC1F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678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D08A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Hu, </w:t>
            </w:r>
            <w:proofErr w:type="spellStart"/>
            <w:r w:rsidRPr="00AD6B85">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2808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DD9982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8D86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3282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8116"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EFA7"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6A4C17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F23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27DD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2F32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Jang, </w:t>
            </w:r>
            <w:proofErr w:type="spellStart"/>
            <w:r w:rsidRPr="00AD6B85">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61839"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1A612A1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9A17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3C85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8C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Khorov</w:t>
            </w:r>
            <w:proofErr w:type="spellEnd"/>
            <w:r w:rsidRPr="00AD6B85">
              <w:rPr>
                <w:rFonts w:eastAsia="굴림"/>
                <w:color w:val="000000"/>
                <w:lang w:eastAsia="ko-KR"/>
              </w:rPr>
              <w:t xml:space="preserve">, </w:t>
            </w:r>
            <w:proofErr w:type="spellStart"/>
            <w:r w:rsidRPr="00AD6B8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9E489"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2B3CE6D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C74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41D3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0E86C"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1483B"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3821D0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06C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6B10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2DEAA"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520A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2454A00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6FC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2BD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5CB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DE1C"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13AA3C5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C0DC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427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4DCF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EEF97"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0763F8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955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6010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12109"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D2D69"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BA624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11AF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3849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2640E"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546B4"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AE2E5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F84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2D5C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FCAD2"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4B57B"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12ADF2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4C9D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F2BE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3C94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Ko, </w:t>
            </w:r>
            <w:proofErr w:type="spellStart"/>
            <w:r w:rsidRPr="00AD6B8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DA7DF" w14:textId="77777777" w:rsidR="00AD6B85" w:rsidRPr="00AD6B85" w:rsidRDefault="00AD6B85" w:rsidP="00AD6B85">
            <w:pPr>
              <w:rPr>
                <w:rFonts w:eastAsia="굴림"/>
                <w:color w:val="000000"/>
                <w:lang w:eastAsia="ko-KR"/>
              </w:rPr>
            </w:pPr>
            <w:r w:rsidRPr="00AD6B85">
              <w:rPr>
                <w:rFonts w:eastAsia="굴림"/>
                <w:color w:val="000000"/>
                <w:lang w:eastAsia="ko-KR"/>
              </w:rPr>
              <w:t>WILUS Inc.</w:t>
            </w:r>
          </w:p>
        </w:tc>
      </w:tr>
      <w:tr w:rsidR="00AD6B85" w:rsidRPr="00AD6B85" w14:paraId="517B76D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34BB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D0D8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D415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Kureev</w:t>
            </w:r>
            <w:proofErr w:type="spellEnd"/>
            <w:r w:rsidRPr="00AD6B85">
              <w:rPr>
                <w:rFonts w:eastAsia="굴림"/>
                <w:color w:val="000000"/>
                <w:lang w:eastAsia="ko-KR"/>
              </w:rPr>
              <w:t>, Aleksey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0C17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4681B9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A99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EBDD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5460E" w14:textId="77777777" w:rsidR="00AD6B85" w:rsidRPr="00AD6B85" w:rsidRDefault="00AD6B85" w:rsidP="00AD6B85">
            <w:pPr>
              <w:rPr>
                <w:rFonts w:eastAsia="굴림"/>
                <w:color w:val="000000"/>
                <w:lang w:eastAsia="ko-KR"/>
              </w:rPr>
            </w:pPr>
            <w:r w:rsidRPr="00AD6B85">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715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8C9DB1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4360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E4A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80912" w14:textId="77777777" w:rsidR="00AD6B85" w:rsidRPr="00AD6B85" w:rsidRDefault="00AD6B85" w:rsidP="00AD6B85">
            <w:pPr>
              <w:rPr>
                <w:rFonts w:eastAsia="굴림"/>
                <w:color w:val="000000"/>
                <w:lang w:eastAsia="ko-KR"/>
              </w:rPr>
            </w:pPr>
            <w:r w:rsidRPr="00AD6B85">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0D8CB" w14:textId="77777777" w:rsidR="00AD6B85" w:rsidRPr="00AD6B85" w:rsidRDefault="00AD6B85" w:rsidP="00AD6B85">
            <w:pPr>
              <w:rPr>
                <w:rFonts w:eastAsia="굴림"/>
                <w:color w:val="000000"/>
                <w:lang w:eastAsia="ko-KR"/>
              </w:rPr>
            </w:pPr>
            <w:r w:rsidRPr="00AD6B85">
              <w:rPr>
                <w:rFonts w:eastAsia="굴림"/>
                <w:color w:val="000000"/>
                <w:lang w:eastAsia="ko-KR"/>
              </w:rPr>
              <w:t>Qorvo</w:t>
            </w:r>
          </w:p>
        </w:tc>
      </w:tr>
      <w:tr w:rsidR="00AD6B85" w:rsidRPr="00AD6B85" w14:paraId="50C48DB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7824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DFE7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6F95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Levitsky</w:t>
            </w:r>
            <w:proofErr w:type="spellEnd"/>
            <w:r w:rsidRPr="00AD6B8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74EBC"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77C81B1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CF6F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A9D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23D4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Loginov</w:t>
            </w:r>
            <w:proofErr w:type="spellEnd"/>
            <w:r w:rsidRPr="00AD6B85">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972A" w14:textId="77777777" w:rsidR="00AD6B85" w:rsidRPr="00AD6B85" w:rsidRDefault="00AD6B85" w:rsidP="00AD6B85">
            <w:pPr>
              <w:rPr>
                <w:rFonts w:eastAsia="굴림"/>
                <w:color w:val="000000"/>
                <w:lang w:eastAsia="ko-KR"/>
              </w:rPr>
            </w:pPr>
            <w:r w:rsidRPr="00AD6B85">
              <w:rPr>
                <w:rFonts w:eastAsia="굴림"/>
                <w:color w:val="000000"/>
                <w:lang w:eastAsia="ko-KR"/>
              </w:rPr>
              <w:t>IITP RAS</w:t>
            </w:r>
          </w:p>
        </w:tc>
      </w:tr>
      <w:tr w:rsidR="00AD6B85" w:rsidRPr="00AD6B85" w14:paraId="61FB1ED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3623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AFE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4CD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222B9"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7116D9A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C410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7989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593D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4DD9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793277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9B5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633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56E5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6DBF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39926C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9618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F9B9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19D85" w14:textId="77777777" w:rsidR="00AD6B85" w:rsidRPr="00AD6B85" w:rsidRDefault="00AD6B85" w:rsidP="00AD6B85">
            <w:pPr>
              <w:rPr>
                <w:rFonts w:eastAsia="굴림"/>
                <w:color w:val="000000"/>
                <w:lang w:eastAsia="ko-KR"/>
              </w:rPr>
            </w:pPr>
            <w:r w:rsidRPr="00AD6B8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4B5E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Corp; MAXLINEAR INC</w:t>
            </w:r>
          </w:p>
        </w:tc>
      </w:tr>
      <w:tr w:rsidR="00AD6B85" w:rsidRPr="00AD6B85" w14:paraId="5412BCE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50BD1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87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7EE0A" w14:textId="77777777" w:rsidR="00AD6B85" w:rsidRPr="00AD6B85" w:rsidRDefault="00AD6B85" w:rsidP="00AD6B85">
            <w:pPr>
              <w:rPr>
                <w:rFonts w:eastAsia="굴림"/>
                <w:color w:val="000000"/>
                <w:lang w:eastAsia="ko-KR"/>
              </w:rPr>
            </w:pPr>
            <w:r w:rsidRPr="00AD6B85">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D517" w14:textId="77777777" w:rsidR="00AD6B85" w:rsidRPr="00AD6B85" w:rsidRDefault="00AD6B85" w:rsidP="00AD6B85">
            <w:pPr>
              <w:rPr>
                <w:rFonts w:eastAsia="굴림"/>
                <w:color w:val="000000"/>
                <w:lang w:eastAsia="ko-KR"/>
              </w:rPr>
            </w:pPr>
            <w:r w:rsidRPr="00AD6B85">
              <w:rPr>
                <w:rFonts w:eastAsia="굴림"/>
                <w:color w:val="000000"/>
                <w:lang w:eastAsia="ko-KR"/>
              </w:rPr>
              <w:t>Ericsson AB</w:t>
            </w:r>
          </w:p>
        </w:tc>
      </w:tr>
      <w:tr w:rsidR="00AD6B85" w:rsidRPr="00AD6B85" w14:paraId="25FC50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6CDA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D502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9783B" w14:textId="77777777" w:rsidR="00AD6B85" w:rsidRPr="00AD6B85" w:rsidRDefault="00AD6B85" w:rsidP="00AD6B85">
            <w:pPr>
              <w:rPr>
                <w:rFonts w:eastAsia="굴림"/>
                <w:color w:val="000000"/>
                <w:lang w:eastAsia="ko-KR"/>
              </w:rPr>
            </w:pPr>
            <w:r w:rsidRPr="00AD6B8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65DE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19917A8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AA82C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781B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8A55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Monajemi</w:t>
            </w:r>
            <w:proofErr w:type="spellEnd"/>
            <w:r w:rsidRPr="00AD6B85">
              <w:rPr>
                <w:rFonts w:eastAsia="굴림"/>
                <w:color w:val="000000"/>
                <w:lang w:eastAsia="ko-KR"/>
              </w:rPr>
              <w:t xml:space="preserve">, </w:t>
            </w:r>
            <w:proofErr w:type="spellStart"/>
            <w:r w:rsidRPr="00AD6B85">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B1215" w14:textId="77777777" w:rsidR="00AD6B85" w:rsidRPr="00AD6B85" w:rsidRDefault="00AD6B85" w:rsidP="00AD6B85">
            <w:pPr>
              <w:rPr>
                <w:rFonts w:eastAsia="굴림"/>
                <w:color w:val="000000"/>
                <w:lang w:eastAsia="ko-KR"/>
              </w:rPr>
            </w:pPr>
            <w:r w:rsidRPr="00AD6B85">
              <w:rPr>
                <w:rFonts w:eastAsia="굴림"/>
                <w:color w:val="000000"/>
                <w:lang w:eastAsia="ko-KR"/>
              </w:rPr>
              <w:t>Cisco Systems, Inc.</w:t>
            </w:r>
          </w:p>
        </w:tc>
      </w:tr>
      <w:tr w:rsidR="00AD6B85" w:rsidRPr="00AD6B85" w14:paraId="66AB2A7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78BF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2C3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052B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326FB"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0346BEA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A36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EBF4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D5CF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341F8"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5A67348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DEF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C92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E8FC6"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Naik, </w:t>
            </w:r>
            <w:proofErr w:type="spellStart"/>
            <w:r w:rsidRPr="00AD6B8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509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1F5568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81B4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52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1087"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Nayak, </w:t>
            </w:r>
            <w:proofErr w:type="spellStart"/>
            <w:r w:rsidRPr="00AD6B8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4F9F0"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2EF695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4AFC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7B3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15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Nezou</w:t>
            </w:r>
            <w:proofErr w:type="spellEnd"/>
            <w:r w:rsidRPr="00AD6B85">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AD8E4"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44CA857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8DF2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F65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86EA1" w14:textId="77777777" w:rsidR="00AD6B85" w:rsidRPr="00AD6B85" w:rsidRDefault="00AD6B85" w:rsidP="00AD6B85">
            <w:pPr>
              <w:rPr>
                <w:rFonts w:eastAsia="굴림"/>
                <w:color w:val="000000"/>
                <w:lang w:eastAsia="ko-KR"/>
              </w:rPr>
            </w:pPr>
            <w:r w:rsidRPr="00AD6B85">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D61A"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44FC0A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E7D1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1E64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BDC2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8A98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0BD1DE7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7653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9C0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FF4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9E923"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19D758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FA97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5CD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46863"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5849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308657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32EA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1E91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77C7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E665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57DFD5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9E5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F7D7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31F3"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F15B1"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13FAAC7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55EC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1290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F77EA"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8106A"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2C3D5E4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C8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0E6D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4E853"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19BA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06837D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60F3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1EFB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637A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25C15"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462D20F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AC5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3B11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D7708"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C1FD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3158279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6D1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1DE4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52F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357B2"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396E0D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2F91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9994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0B8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Tsujimaru</w:t>
            </w:r>
            <w:proofErr w:type="spellEnd"/>
            <w:r w:rsidRPr="00AD6B85">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6B4E8" w14:textId="77777777" w:rsidR="00AD6B85" w:rsidRPr="00AD6B85" w:rsidRDefault="00AD6B85" w:rsidP="00AD6B85">
            <w:pPr>
              <w:rPr>
                <w:rFonts w:eastAsia="굴림"/>
                <w:color w:val="000000"/>
                <w:lang w:eastAsia="ko-KR"/>
              </w:rPr>
            </w:pPr>
            <w:r w:rsidRPr="00AD6B85">
              <w:rPr>
                <w:rFonts w:eastAsia="굴림"/>
                <w:color w:val="000000"/>
                <w:lang w:eastAsia="ko-KR"/>
              </w:rPr>
              <w:t>Canon Inc.</w:t>
            </w:r>
          </w:p>
        </w:tc>
      </w:tr>
      <w:tr w:rsidR="00AD6B85" w:rsidRPr="00AD6B85" w14:paraId="3DA9CC2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CEA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7812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4B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Vermani</w:t>
            </w:r>
            <w:proofErr w:type="spellEnd"/>
            <w:r w:rsidRPr="00AD6B85">
              <w:rPr>
                <w:rFonts w:eastAsia="굴림"/>
                <w:color w:val="000000"/>
                <w:lang w:eastAsia="ko-KR"/>
              </w:rPr>
              <w:t>, Sameer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662D"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DDE3FB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AAFB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2EE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2A51F" w14:textId="77777777" w:rsidR="00AD6B85" w:rsidRPr="00AD6B85" w:rsidRDefault="00AD6B85" w:rsidP="00AD6B85">
            <w:pPr>
              <w:rPr>
                <w:rFonts w:eastAsia="굴림"/>
                <w:color w:val="000000"/>
                <w:lang w:eastAsia="ko-KR"/>
              </w:rPr>
            </w:pPr>
            <w:r w:rsidRPr="00AD6B8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5745F"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05274D7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0570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97A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F3E08"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B9A9D"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5B1D5D1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436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636A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A4B6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A850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1BFDE0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150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775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241DA"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549D3"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4A952C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74E9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01D3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E1077"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A6944"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657BA40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63DD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E9B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17A05" w14:textId="77777777" w:rsidR="00AD6B85" w:rsidRPr="00AD6B85" w:rsidRDefault="00AD6B85" w:rsidP="00AD6B85">
            <w:pPr>
              <w:rPr>
                <w:rFonts w:eastAsia="굴림"/>
                <w:color w:val="000000"/>
                <w:lang w:eastAsia="ko-KR"/>
              </w:rPr>
            </w:pPr>
            <w:r w:rsidRPr="00AD6B85">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C2E5"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2447178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1974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4A79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DA21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15282"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0C39CE3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D4DE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2B74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D7A74"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F8A4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2B46BFC4" w14:textId="5D2BCD26" w:rsidR="00292827" w:rsidRPr="001A0D3B" w:rsidRDefault="00292827" w:rsidP="00AD6B85">
      <w:pPr>
        <w:rPr>
          <w:sz w:val="24"/>
          <w:szCs w:val="24"/>
          <w:lang w:eastAsia="ko-KR"/>
        </w:rPr>
      </w:pPr>
      <w:r w:rsidRPr="001A0D3B">
        <w:rPr>
          <w:rFonts w:ascii="Times New Roman" w:hAnsi="Times New Roman" w:cs="Times New Roman"/>
          <w:sz w:val="24"/>
          <w:szCs w:val="24"/>
        </w:rPr>
        <w:br/>
      </w:r>
    </w:p>
    <w:p w14:paraId="54378A49"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A5E1BA9" w14:textId="77777777" w:rsidR="00C51B36" w:rsidRPr="00BF0813" w:rsidRDefault="00C51B36" w:rsidP="00F26ED9">
      <w:pPr>
        <w:pStyle w:val="a8"/>
        <w:rPr>
          <w:sz w:val="22"/>
          <w:szCs w:val="22"/>
          <w:lang w:eastAsia="ko-KR"/>
        </w:rPr>
      </w:pPr>
    </w:p>
    <w:p w14:paraId="4126A7D5" w14:textId="79F8B663" w:rsidR="00F26ED9" w:rsidRDefault="00786EB2" w:rsidP="00F26ED9">
      <w:pPr>
        <w:pStyle w:val="a8"/>
        <w:numPr>
          <w:ilvl w:val="0"/>
          <w:numId w:val="30"/>
        </w:numPr>
        <w:rPr>
          <w:color w:val="000000" w:themeColor="text1"/>
          <w:sz w:val="22"/>
          <w:szCs w:val="22"/>
        </w:rPr>
      </w:pPr>
      <w:hyperlink r:id="rId60" w:history="1">
        <w:r w:rsidR="00F26ED9" w:rsidRPr="005A6E1B">
          <w:rPr>
            <w:rStyle w:val="a6"/>
            <w:sz w:val="22"/>
            <w:szCs w:val="22"/>
          </w:rPr>
          <w:t>1978r0</w:t>
        </w:r>
      </w:hyperlink>
      <w:r w:rsidR="00F26ED9" w:rsidRPr="0046206A">
        <w:rPr>
          <w:color w:val="000000" w:themeColor="text1"/>
          <w:sz w:val="22"/>
          <w:szCs w:val="22"/>
        </w:rPr>
        <w:t xml:space="preserve"> CR for 11.3</w:t>
      </w:r>
      <w:r w:rsidR="00F26ED9" w:rsidRPr="0046206A">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r>
      <w:r w:rsidR="00F26ED9">
        <w:rPr>
          <w:color w:val="000000" w:themeColor="text1"/>
          <w:sz w:val="22"/>
          <w:szCs w:val="22"/>
        </w:rPr>
        <w:tab/>
        <w:t xml:space="preserve">         </w:t>
      </w:r>
      <w:r w:rsidR="00F26ED9" w:rsidRPr="0046206A">
        <w:rPr>
          <w:color w:val="000000" w:themeColor="text1"/>
          <w:sz w:val="22"/>
          <w:szCs w:val="22"/>
        </w:rPr>
        <w:t>Po-Kai Huang</w:t>
      </w:r>
      <w:r w:rsidR="00F26ED9">
        <w:rPr>
          <w:color w:val="000000" w:themeColor="text1"/>
          <w:sz w:val="22"/>
          <w:szCs w:val="22"/>
        </w:rPr>
        <w:t xml:space="preserve"> </w:t>
      </w:r>
      <w:r w:rsidR="00F26ED9" w:rsidRPr="007918AC">
        <w:rPr>
          <w:color w:val="000000" w:themeColor="text1"/>
          <w:sz w:val="22"/>
          <w:szCs w:val="22"/>
        </w:rPr>
        <w:t>[</w:t>
      </w:r>
      <w:r w:rsidR="00F26ED9">
        <w:rPr>
          <w:color w:val="000000" w:themeColor="text1"/>
          <w:sz w:val="22"/>
          <w:szCs w:val="22"/>
        </w:rPr>
        <w:t>44</w:t>
      </w:r>
      <w:r w:rsidR="00F26ED9" w:rsidRPr="007918AC">
        <w:rPr>
          <w:color w:val="000000" w:themeColor="text1"/>
          <w:sz w:val="22"/>
          <w:szCs w:val="22"/>
        </w:rPr>
        <w:t xml:space="preserve">C   </w:t>
      </w:r>
      <w:r w:rsidR="00F26ED9">
        <w:rPr>
          <w:color w:val="000000" w:themeColor="text1"/>
          <w:sz w:val="22"/>
          <w:szCs w:val="22"/>
        </w:rPr>
        <w:t>4</w:t>
      </w:r>
      <w:r w:rsidR="00F26ED9" w:rsidRPr="007918AC">
        <w:rPr>
          <w:color w:val="000000" w:themeColor="text1"/>
          <w:sz w:val="22"/>
          <w:szCs w:val="22"/>
        </w:rPr>
        <w:t>5’]</w:t>
      </w:r>
    </w:p>
    <w:p w14:paraId="5579E974" w14:textId="12AC275B" w:rsidR="00C51B36" w:rsidRDefault="00C51B36" w:rsidP="00C51B3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16E8727" w14:textId="144A085B" w:rsidR="00C51B36" w:rsidRDefault="005A1374"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still multi-link setup text.</w:t>
      </w:r>
    </w:p>
    <w:p w14:paraId="772F59BB" w14:textId="7C58F06B" w:rsidR="005A1374" w:rsidRDefault="005A1374"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Please contact me for it.</w:t>
      </w:r>
    </w:p>
    <w:p w14:paraId="47C857D5" w14:textId="03A36C0E" w:rsidR="00B66FD3" w:rsidRDefault="00B66FD3" w:rsidP="00C51B36">
      <w:pPr>
        <w:pStyle w:val="a8"/>
        <w:rPr>
          <w:color w:val="000000" w:themeColor="text1"/>
          <w:sz w:val="22"/>
          <w:szCs w:val="22"/>
          <w:lang w:eastAsia="ko-KR"/>
        </w:rPr>
      </w:pPr>
      <w:r>
        <w:rPr>
          <w:color w:val="000000" w:themeColor="text1"/>
          <w:sz w:val="22"/>
          <w:szCs w:val="22"/>
          <w:lang w:eastAsia="ko-KR"/>
        </w:rPr>
        <w:t xml:space="preserve">C: </w:t>
      </w:r>
      <w:r w:rsidR="006548C0">
        <w:rPr>
          <w:color w:val="000000" w:themeColor="text1"/>
          <w:sz w:val="22"/>
          <w:szCs w:val="22"/>
          <w:lang w:eastAsia="ko-KR"/>
        </w:rPr>
        <w:t>MLD MAC address can be included in the FILS authentication. Not much information.</w:t>
      </w:r>
    </w:p>
    <w:p w14:paraId="2F750F75" w14:textId="73064938" w:rsidR="006548C0" w:rsidRPr="00B66FD3" w:rsidRDefault="006548C0"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We can further discuss it later.</w:t>
      </w:r>
    </w:p>
    <w:p w14:paraId="4BB2B50B" w14:textId="42DBED59" w:rsidR="00343378" w:rsidRDefault="00343378" w:rsidP="00C51B36">
      <w:pPr>
        <w:pStyle w:val="a8"/>
        <w:rPr>
          <w:color w:val="000000" w:themeColor="text1"/>
          <w:sz w:val="22"/>
          <w:szCs w:val="22"/>
          <w:lang w:eastAsia="ko-KR"/>
        </w:rPr>
      </w:pPr>
      <w:r>
        <w:rPr>
          <w:color w:val="000000" w:themeColor="text1"/>
          <w:sz w:val="22"/>
          <w:szCs w:val="22"/>
          <w:lang w:eastAsia="ko-KR"/>
        </w:rPr>
        <w:t>A: 6608, I can discuss offline.</w:t>
      </w:r>
    </w:p>
    <w:p w14:paraId="5103077D" w14:textId="17996AF2" w:rsidR="005A1374" w:rsidRDefault="00343378" w:rsidP="00C51B36">
      <w:pPr>
        <w:pStyle w:val="a8"/>
        <w:rPr>
          <w:color w:val="000000" w:themeColor="text1"/>
          <w:sz w:val="22"/>
          <w:szCs w:val="22"/>
          <w:lang w:eastAsia="ko-KR"/>
        </w:rPr>
      </w:pPr>
      <w:r>
        <w:rPr>
          <w:color w:val="000000" w:themeColor="text1"/>
          <w:sz w:val="22"/>
          <w:szCs w:val="22"/>
          <w:lang w:eastAsia="ko-KR"/>
        </w:rPr>
        <w:t>C: Rojan’s comment, that you rejected. Without ML element. I did not get it. Is it intend to associate?</w:t>
      </w:r>
      <w:r w:rsidR="009863F2">
        <w:rPr>
          <w:color w:val="000000" w:themeColor="text1"/>
          <w:sz w:val="22"/>
          <w:szCs w:val="22"/>
          <w:lang w:eastAsia="ko-KR"/>
        </w:rPr>
        <w:t xml:space="preserve"> You mean a STA affiliated with a MLD is allow to transmit an association request frame without ML element?</w:t>
      </w:r>
    </w:p>
    <w:p w14:paraId="07EAB31A" w14:textId="16B82A94" w:rsidR="00343378" w:rsidRDefault="00343378" w:rsidP="00C51B36">
      <w:pPr>
        <w:pStyle w:val="a8"/>
        <w:rPr>
          <w:color w:val="000000" w:themeColor="text1"/>
          <w:sz w:val="22"/>
          <w:szCs w:val="22"/>
          <w:lang w:eastAsia="ko-KR"/>
        </w:rPr>
      </w:pPr>
      <w:r>
        <w:rPr>
          <w:color w:val="000000" w:themeColor="text1"/>
          <w:sz w:val="22"/>
          <w:szCs w:val="22"/>
          <w:lang w:eastAsia="ko-KR"/>
        </w:rPr>
        <w:t>A:</w:t>
      </w:r>
      <w:r w:rsidR="009863F2">
        <w:rPr>
          <w:color w:val="000000" w:themeColor="text1"/>
          <w:sz w:val="22"/>
          <w:szCs w:val="22"/>
          <w:lang w:eastAsia="ko-KR"/>
        </w:rPr>
        <w:t xml:space="preserve"> It’s similar baseline.</w:t>
      </w:r>
    </w:p>
    <w:p w14:paraId="32461ADA" w14:textId="01B3599A" w:rsidR="009863F2" w:rsidRDefault="009863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is the redundant text (to allow). Disassociate from? </w:t>
      </w:r>
      <w:r w:rsidR="00527507">
        <w:rPr>
          <w:color w:val="000000" w:themeColor="text1"/>
          <w:sz w:val="22"/>
          <w:szCs w:val="22"/>
          <w:lang w:eastAsia="ko-KR"/>
        </w:rPr>
        <w:t>Associated AP MLD?</w:t>
      </w:r>
    </w:p>
    <w:p w14:paraId="58810B90" w14:textId="31BE7CC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Still confusing with the note. You said that shall not transmit without ML element. </w:t>
      </w:r>
    </w:p>
    <w:p w14:paraId="7B5869D4" w14:textId="6B6AC9C2" w:rsidR="00343378"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it the different AP? Or the same AP MLD?</w:t>
      </w:r>
    </w:p>
    <w:p w14:paraId="7ACB14D4" w14:textId="7064D73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the baseline procedure. I don’t want to open more.</w:t>
      </w:r>
    </w:p>
    <w:p w14:paraId="148955E0" w14:textId="77777777" w:rsidR="00527507" w:rsidRDefault="00527507" w:rsidP="00C51B36">
      <w:pPr>
        <w:pStyle w:val="a8"/>
        <w:rPr>
          <w:color w:val="000000" w:themeColor="text1"/>
          <w:sz w:val="22"/>
          <w:szCs w:val="22"/>
          <w:lang w:eastAsia="ko-KR"/>
        </w:rPr>
      </w:pPr>
    </w:p>
    <w:p w14:paraId="1C4633D9" w14:textId="4C3FD590" w:rsidR="009B62F2" w:rsidRDefault="009B62F2" w:rsidP="00C51B36">
      <w:pPr>
        <w:pStyle w:val="a8"/>
        <w:rPr>
          <w:color w:val="000000" w:themeColor="text1"/>
          <w:sz w:val="22"/>
          <w:szCs w:val="22"/>
          <w:lang w:eastAsia="ko-KR"/>
        </w:rPr>
      </w:pPr>
    </w:p>
    <w:p w14:paraId="47F0C4F6" w14:textId="004569A4"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Please change reject to revised for my comment resolutions.</w:t>
      </w:r>
    </w:p>
    <w:p w14:paraId="4E45D86C" w14:textId="02FCDFD2"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W</w:t>
      </w:r>
      <w:r>
        <w:rPr>
          <w:color w:val="000000" w:themeColor="text1"/>
          <w:sz w:val="22"/>
          <w:szCs w:val="22"/>
          <w:lang w:eastAsia="ko-KR"/>
        </w:rPr>
        <w:t>ill come back after the next presentation.</w:t>
      </w:r>
    </w:p>
    <w:p w14:paraId="3A233788" w14:textId="297FF840" w:rsidR="009B62F2" w:rsidRDefault="009B62F2" w:rsidP="00C51B36">
      <w:pPr>
        <w:pStyle w:val="a8"/>
        <w:rPr>
          <w:color w:val="000000" w:themeColor="text1"/>
          <w:sz w:val="22"/>
          <w:szCs w:val="22"/>
          <w:lang w:eastAsia="ko-KR"/>
        </w:rPr>
      </w:pPr>
    </w:p>
    <w:p w14:paraId="160722A9" w14:textId="516009C8" w:rsidR="000A7985" w:rsidRDefault="000A7985" w:rsidP="000A7985">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1978r</w:t>
      </w:r>
      <w:r w:rsidR="001B3F7A">
        <w:rPr>
          <w:b/>
          <w:bCs/>
          <w:sz w:val="22"/>
          <w:szCs w:val="22"/>
          <w:lang w:eastAsia="ko-KR"/>
        </w:rPr>
        <w:t>1</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CEF3B95" w14:textId="397FB0B2" w:rsidR="000A7985" w:rsidRDefault="000A7985" w:rsidP="000A7985">
      <w:pPr>
        <w:jc w:val="both"/>
      </w:pPr>
      <w:r>
        <w:t xml:space="preserve">6171, </w:t>
      </w:r>
      <w:r w:rsidR="001B3F7A">
        <w:rPr>
          <w:rFonts w:hint="eastAsia"/>
          <w:color w:val="000000" w:themeColor="text1"/>
          <w:lang w:eastAsia="ko-KR"/>
        </w:rPr>
        <w:t>6</w:t>
      </w:r>
      <w:r w:rsidR="001B3F7A">
        <w:rPr>
          <w:color w:val="000000" w:themeColor="text1"/>
          <w:lang w:eastAsia="ko-KR"/>
        </w:rPr>
        <w:t>038</w:t>
      </w:r>
      <w:r>
        <w:t xml:space="preserve">, 8304, 7591, 5631, 5634, 5635, 6033, 5636, 5637, </w:t>
      </w:r>
    </w:p>
    <w:p w14:paraId="10CDAF2E" w14:textId="26688DE4" w:rsidR="000A7985" w:rsidRDefault="000A7985" w:rsidP="000A7985">
      <w:pPr>
        <w:jc w:val="both"/>
      </w:pPr>
      <w:r>
        <w:t xml:space="preserve">5644, 5645, 5646, 5920, 4372, 8305, 8306, 7380, 6034, </w:t>
      </w:r>
    </w:p>
    <w:p w14:paraId="3DC62857" w14:textId="14182445" w:rsidR="000A7985" w:rsidRDefault="000A7985" w:rsidP="000A7985">
      <w:pPr>
        <w:jc w:val="both"/>
      </w:pPr>
      <w:r>
        <w:t>, 6035, 5294, 5295, 5296, 8307, 8309, 7367,</w:t>
      </w:r>
    </w:p>
    <w:p w14:paraId="76066705" w14:textId="55F1DFCD" w:rsidR="000A7985" w:rsidRDefault="000A7985" w:rsidP="000A7985">
      <w:pPr>
        <w:jc w:val="both"/>
      </w:pPr>
      <w:r>
        <w:t>7441, 4352, 4373, 7385, 5300, 5316, 5345, 6640, 7433,</w:t>
      </w:r>
    </w:p>
    <w:p w14:paraId="6EAB2DB7" w14:textId="77777777" w:rsidR="000A7985" w:rsidRDefault="000A7985" w:rsidP="000A7985">
      <w:pPr>
        <w:jc w:val="both"/>
      </w:pPr>
      <w:r>
        <w:t xml:space="preserve">6585, 7513, 8310, 8311, </w:t>
      </w:r>
    </w:p>
    <w:p w14:paraId="764D24C6" w14:textId="77777777" w:rsidR="004424C6" w:rsidRDefault="004424C6" w:rsidP="00C51B36">
      <w:pPr>
        <w:pStyle w:val="a8"/>
        <w:rPr>
          <w:color w:val="000000" w:themeColor="text1"/>
          <w:sz w:val="22"/>
          <w:szCs w:val="22"/>
          <w:lang w:eastAsia="ko-KR"/>
        </w:rPr>
      </w:pPr>
    </w:p>
    <w:p w14:paraId="07B1D96F" w14:textId="729C6EA2" w:rsidR="000A7985" w:rsidRPr="004424C6" w:rsidRDefault="004424C6" w:rsidP="00C51B36">
      <w:pPr>
        <w:pStyle w:val="a8"/>
        <w:rPr>
          <w:color w:val="00B050"/>
          <w:sz w:val="22"/>
          <w:szCs w:val="22"/>
          <w:lang w:eastAsia="ko-KR"/>
        </w:rPr>
      </w:pPr>
      <w:r w:rsidRPr="004424C6">
        <w:rPr>
          <w:rFonts w:hint="eastAsia"/>
          <w:color w:val="00B050"/>
          <w:sz w:val="22"/>
          <w:szCs w:val="22"/>
          <w:lang w:eastAsia="ko-KR"/>
        </w:rPr>
        <w:t>N</w:t>
      </w:r>
      <w:r w:rsidRPr="004424C6">
        <w:rPr>
          <w:color w:val="00B050"/>
          <w:sz w:val="22"/>
          <w:szCs w:val="22"/>
          <w:lang w:eastAsia="ko-KR"/>
        </w:rPr>
        <w:t>o objection.</w:t>
      </w:r>
    </w:p>
    <w:p w14:paraId="54D6F2CD" w14:textId="77777777" w:rsidR="004424C6" w:rsidRDefault="004424C6" w:rsidP="004424C6">
      <w:pPr>
        <w:pStyle w:val="a8"/>
        <w:rPr>
          <w:color w:val="000000" w:themeColor="text1"/>
          <w:sz w:val="22"/>
          <w:szCs w:val="22"/>
          <w:lang w:eastAsia="ko-KR"/>
        </w:rPr>
      </w:pPr>
    </w:p>
    <w:p w14:paraId="367C2F8C" w14:textId="4D8DF4A8" w:rsidR="004424C6" w:rsidRDefault="004424C6" w:rsidP="00C51B36">
      <w:pPr>
        <w:pStyle w:val="a8"/>
        <w:rPr>
          <w:color w:val="000000" w:themeColor="text1"/>
          <w:sz w:val="22"/>
          <w:szCs w:val="22"/>
          <w:lang w:eastAsia="ko-KR"/>
        </w:rPr>
      </w:pPr>
      <w:r w:rsidRPr="005837A8">
        <w:rPr>
          <w:rFonts w:hint="eastAsia"/>
          <w:color w:val="000000" w:themeColor="text1"/>
          <w:sz w:val="22"/>
          <w:szCs w:val="22"/>
          <w:highlight w:val="yellow"/>
          <w:lang w:eastAsia="ko-KR"/>
        </w:rPr>
        <w:t>6</w:t>
      </w:r>
      <w:r w:rsidRPr="005837A8">
        <w:rPr>
          <w:color w:val="000000" w:themeColor="text1"/>
          <w:sz w:val="22"/>
          <w:szCs w:val="22"/>
          <w:highlight w:val="yellow"/>
          <w:lang w:eastAsia="ko-KR"/>
        </w:rPr>
        <w:t xml:space="preserve">608, 6713, </w:t>
      </w:r>
      <w:r w:rsidRPr="005837A8">
        <w:rPr>
          <w:highlight w:val="yellow"/>
        </w:rPr>
        <w:t>7891</w:t>
      </w:r>
      <w:r w:rsidRPr="005837A8">
        <w:rPr>
          <w:color w:val="000000" w:themeColor="text1"/>
          <w:sz w:val="22"/>
          <w:szCs w:val="22"/>
          <w:highlight w:val="yellow"/>
          <w:lang w:eastAsia="ko-KR"/>
        </w:rPr>
        <w:t>, 6101, 8308, were defered.</w:t>
      </w:r>
      <w:r>
        <w:rPr>
          <w:color w:val="000000" w:themeColor="text1"/>
          <w:sz w:val="22"/>
          <w:szCs w:val="22"/>
          <w:lang w:eastAsia="ko-KR"/>
        </w:rPr>
        <w:t xml:space="preserve"> </w:t>
      </w:r>
    </w:p>
    <w:p w14:paraId="59EFA88C" w14:textId="77777777" w:rsidR="004424C6" w:rsidRPr="0046206A" w:rsidRDefault="004424C6" w:rsidP="00C51B36">
      <w:pPr>
        <w:pStyle w:val="a8"/>
        <w:rPr>
          <w:color w:val="000000" w:themeColor="text1"/>
          <w:sz w:val="22"/>
          <w:szCs w:val="22"/>
          <w:lang w:eastAsia="ko-KR"/>
        </w:rPr>
      </w:pPr>
    </w:p>
    <w:p w14:paraId="03015FBD" w14:textId="0408BBBF" w:rsidR="00F26ED9" w:rsidRDefault="00786EB2" w:rsidP="00F26ED9">
      <w:pPr>
        <w:pStyle w:val="a8"/>
        <w:numPr>
          <w:ilvl w:val="0"/>
          <w:numId w:val="30"/>
        </w:numPr>
        <w:rPr>
          <w:sz w:val="22"/>
          <w:szCs w:val="22"/>
        </w:rPr>
      </w:pPr>
      <w:hyperlink r:id="rId61" w:history="1">
        <w:r w:rsidR="00F26ED9" w:rsidRPr="00F04CE0">
          <w:rPr>
            <w:rStyle w:val="a6"/>
            <w:sz w:val="22"/>
            <w:szCs w:val="22"/>
          </w:rPr>
          <w:t>1808r</w:t>
        </w:r>
      </w:hyperlink>
      <w:r w:rsidR="000A7985">
        <w:rPr>
          <w:rStyle w:val="a6"/>
          <w:sz w:val="22"/>
          <w:szCs w:val="22"/>
        </w:rPr>
        <w:t>1</w:t>
      </w:r>
      <w:r w:rsidR="00F26ED9" w:rsidRPr="00BF0813">
        <w:rPr>
          <w:sz w:val="22"/>
          <w:szCs w:val="22"/>
        </w:rPr>
        <w:t xml:space="preserve"> cc36 cr of CID 8197</w:t>
      </w:r>
      <w:r w:rsidR="00F26ED9" w:rsidRPr="00BF0813">
        <w:rPr>
          <w:sz w:val="22"/>
          <w:szCs w:val="22"/>
        </w:rPr>
        <w:tab/>
      </w:r>
      <w:r w:rsidR="00F26ED9" w:rsidRPr="00BF0813">
        <w:rPr>
          <w:sz w:val="22"/>
          <w:szCs w:val="22"/>
        </w:rPr>
        <w:tab/>
      </w:r>
      <w:r w:rsidR="00F26ED9" w:rsidRPr="00BF0813">
        <w:rPr>
          <w:sz w:val="22"/>
          <w:szCs w:val="22"/>
        </w:rPr>
        <w:tab/>
      </w:r>
      <w:r w:rsidR="00F26ED9" w:rsidRPr="00BF0813">
        <w:rPr>
          <w:sz w:val="22"/>
          <w:szCs w:val="22"/>
        </w:rPr>
        <w:tab/>
        <w:t xml:space="preserve">         Yunbo Li          [1C   15’]</w:t>
      </w:r>
    </w:p>
    <w:p w14:paraId="136574FA" w14:textId="534A9C65" w:rsidR="009B62F2" w:rsidRDefault="000A7985" w:rsidP="009B62F2">
      <w:pPr>
        <w:pStyle w:val="a8"/>
        <w:rPr>
          <w:sz w:val="22"/>
          <w:szCs w:val="22"/>
          <w:lang w:eastAsia="ko-KR"/>
        </w:rPr>
      </w:pPr>
      <w:r>
        <w:rPr>
          <w:rFonts w:hint="eastAsia"/>
          <w:sz w:val="22"/>
          <w:szCs w:val="22"/>
          <w:lang w:eastAsia="ko-KR"/>
        </w:rPr>
        <w:t>D</w:t>
      </w:r>
      <w:r>
        <w:rPr>
          <w:sz w:val="22"/>
          <w:szCs w:val="22"/>
          <w:lang w:eastAsia="ko-KR"/>
        </w:rPr>
        <w:t>iscussion:</w:t>
      </w:r>
    </w:p>
    <w:p w14:paraId="705EB03F" w14:textId="37F715AA" w:rsidR="000A7985" w:rsidRDefault="000A7985" w:rsidP="009B62F2">
      <w:pPr>
        <w:pStyle w:val="a8"/>
        <w:rPr>
          <w:sz w:val="22"/>
          <w:szCs w:val="22"/>
          <w:lang w:eastAsia="ko-KR"/>
        </w:rPr>
      </w:pPr>
      <w:r>
        <w:rPr>
          <w:rFonts w:hint="eastAsia"/>
          <w:sz w:val="22"/>
          <w:szCs w:val="22"/>
          <w:lang w:eastAsia="ko-KR"/>
        </w:rPr>
        <w:t>C</w:t>
      </w:r>
      <w:r>
        <w:rPr>
          <w:sz w:val="22"/>
          <w:szCs w:val="22"/>
          <w:lang w:eastAsia="ko-KR"/>
        </w:rPr>
        <w:t xml:space="preserve">: What is difference between this and TID-to-link mapping? </w:t>
      </w:r>
      <w:r w:rsidR="003C58DD">
        <w:rPr>
          <w:sz w:val="22"/>
          <w:szCs w:val="22"/>
          <w:lang w:eastAsia="ko-KR"/>
        </w:rPr>
        <w:t>The buffer status reporting is not for the TID based.</w:t>
      </w:r>
    </w:p>
    <w:p w14:paraId="523CF586" w14:textId="1D06F56C" w:rsidR="003C58DD" w:rsidRDefault="003C58DD" w:rsidP="009B62F2">
      <w:pPr>
        <w:pStyle w:val="a8"/>
        <w:rPr>
          <w:sz w:val="22"/>
          <w:szCs w:val="22"/>
          <w:lang w:eastAsia="ko-KR"/>
        </w:rPr>
      </w:pPr>
      <w:r>
        <w:rPr>
          <w:sz w:val="22"/>
          <w:szCs w:val="22"/>
          <w:lang w:eastAsia="ko-KR"/>
        </w:rPr>
        <w:t>C: We have different ways for BSR.</w:t>
      </w:r>
    </w:p>
    <w:p w14:paraId="2F0201D5" w14:textId="42FC6103" w:rsidR="003C58DD" w:rsidRDefault="003C58DD" w:rsidP="009B62F2">
      <w:pPr>
        <w:pStyle w:val="a8"/>
        <w:rPr>
          <w:sz w:val="22"/>
          <w:szCs w:val="22"/>
          <w:lang w:eastAsia="ko-KR"/>
        </w:rPr>
      </w:pPr>
      <w:r>
        <w:rPr>
          <w:rFonts w:hint="eastAsia"/>
          <w:sz w:val="22"/>
          <w:szCs w:val="22"/>
          <w:lang w:eastAsia="ko-KR"/>
        </w:rPr>
        <w:t>C</w:t>
      </w:r>
      <w:r>
        <w:rPr>
          <w:sz w:val="22"/>
          <w:szCs w:val="22"/>
          <w:lang w:eastAsia="ko-KR"/>
        </w:rPr>
        <w:t>: Those are related to MLD. There is such no need.</w:t>
      </w:r>
    </w:p>
    <w:p w14:paraId="67228D00" w14:textId="473260E2" w:rsidR="003C58DD" w:rsidRDefault="003C58DD" w:rsidP="009B62F2">
      <w:pPr>
        <w:pStyle w:val="a8"/>
        <w:rPr>
          <w:sz w:val="22"/>
          <w:szCs w:val="22"/>
          <w:lang w:eastAsia="ko-KR"/>
        </w:rPr>
      </w:pPr>
      <w:r>
        <w:rPr>
          <w:rFonts w:hint="eastAsia"/>
          <w:sz w:val="22"/>
          <w:szCs w:val="22"/>
          <w:lang w:eastAsia="ko-KR"/>
        </w:rPr>
        <w:lastRenderedPageBreak/>
        <w:t>A</w:t>
      </w:r>
      <w:r>
        <w:rPr>
          <w:sz w:val="22"/>
          <w:szCs w:val="22"/>
          <w:lang w:eastAsia="ko-KR"/>
        </w:rPr>
        <w:t>: I agree BSR should be MLD level.</w:t>
      </w:r>
      <w:r w:rsidR="003A13B6">
        <w:rPr>
          <w:sz w:val="22"/>
          <w:szCs w:val="22"/>
          <w:lang w:eastAsia="ko-KR"/>
        </w:rPr>
        <w:t xml:space="preserve"> It may have the delay. Suffer frame the delay depending on different implementation. If you have the capability indication, you will have repoted it at any link. </w:t>
      </w:r>
    </w:p>
    <w:p w14:paraId="72BB98D6" w14:textId="3296BEA2" w:rsidR="003A13B6" w:rsidRDefault="003A13B6" w:rsidP="009B62F2">
      <w:pPr>
        <w:pStyle w:val="a8"/>
        <w:rPr>
          <w:sz w:val="22"/>
          <w:szCs w:val="22"/>
          <w:lang w:eastAsia="ko-KR"/>
        </w:rPr>
      </w:pPr>
      <w:r>
        <w:rPr>
          <w:rFonts w:hint="eastAsia"/>
          <w:sz w:val="22"/>
          <w:szCs w:val="22"/>
          <w:lang w:eastAsia="ko-KR"/>
        </w:rPr>
        <w:t>C</w:t>
      </w:r>
      <w:r>
        <w:rPr>
          <w:sz w:val="22"/>
          <w:szCs w:val="22"/>
          <w:lang w:eastAsia="ko-KR"/>
        </w:rPr>
        <w:t>: Buffer report is MLD level. Not link level. Weak</w:t>
      </w:r>
      <w:r w:rsidR="003D778E">
        <w:rPr>
          <w:sz w:val="22"/>
          <w:szCs w:val="22"/>
          <w:lang w:eastAsia="ko-KR"/>
        </w:rPr>
        <w:t>er</w:t>
      </w:r>
      <w:r>
        <w:rPr>
          <w:sz w:val="22"/>
          <w:szCs w:val="22"/>
          <w:lang w:eastAsia="ko-KR"/>
        </w:rPr>
        <w:t xml:space="preserve"> implementation.</w:t>
      </w:r>
    </w:p>
    <w:p w14:paraId="5C1C203F" w14:textId="298FCFFC" w:rsidR="003D778E" w:rsidRDefault="003D778E" w:rsidP="009B62F2">
      <w:pPr>
        <w:pStyle w:val="a8"/>
        <w:rPr>
          <w:sz w:val="22"/>
          <w:szCs w:val="22"/>
          <w:lang w:eastAsia="ko-KR"/>
        </w:rPr>
      </w:pPr>
      <w:r>
        <w:rPr>
          <w:rFonts w:hint="eastAsia"/>
          <w:sz w:val="22"/>
          <w:szCs w:val="22"/>
          <w:lang w:eastAsia="ko-KR"/>
        </w:rPr>
        <w:t>A</w:t>
      </w:r>
      <w:r>
        <w:rPr>
          <w:sz w:val="22"/>
          <w:szCs w:val="22"/>
          <w:lang w:eastAsia="ko-KR"/>
        </w:rPr>
        <w:t>: Although it’s weaker implementation, we can have multi-link benefit.</w:t>
      </w:r>
    </w:p>
    <w:p w14:paraId="0D2AB856" w14:textId="73F33C0B" w:rsidR="003D778E" w:rsidRDefault="003D778E" w:rsidP="009B62F2">
      <w:pPr>
        <w:pStyle w:val="a8"/>
        <w:rPr>
          <w:sz w:val="22"/>
          <w:szCs w:val="22"/>
          <w:lang w:eastAsia="ko-KR"/>
        </w:rPr>
      </w:pPr>
      <w:r>
        <w:rPr>
          <w:rFonts w:hint="eastAsia"/>
          <w:sz w:val="22"/>
          <w:szCs w:val="22"/>
          <w:lang w:eastAsia="ko-KR"/>
        </w:rPr>
        <w:t>C</w:t>
      </w:r>
      <w:r>
        <w:rPr>
          <w:sz w:val="22"/>
          <w:szCs w:val="22"/>
          <w:lang w:eastAsia="ko-KR"/>
        </w:rPr>
        <w:t>:</w:t>
      </w:r>
      <w:r w:rsidR="001B3F7A">
        <w:rPr>
          <w:sz w:val="22"/>
          <w:szCs w:val="22"/>
          <w:lang w:eastAsia="ko-KR"/>
        </w:rPr>
        <w:t xml:space="preserve"> Can we defer this to R2?</w:t>
      </w:r>
    </w:p>
    <w:p w14:paraId="55535DD1" w14:textId="5F052C3D" w:rsidR="001B3F7A" w:rsidRDefault="001B3F7A" w:rsidP="009B62F2">
      <w:pPr>
        <w:pStyle w:val="a8"/>
        <w:rPr>
          <w:sz w:val="22"/>
          <w:szCs w:val="22"/>
          <w:lang w:eastAsia="ko-KR"/>
        </w:rPr>
      </w:pPr>
      <w:r>
        <w:rPr>
          <w:rFonts w:hint="eastAsia"/>
          <w:sz w:val="22"/>
          <w:szCs w:val="22"/>
          <w:lang w:eastAsia="ko-KR"/>
        </w:rPr>
        <w:t>A</w:t>
      </w:r>
      <w:r>
        <w:rPr>
          <w:sz w:val="22"/>
          <w:szCs w:val="22"/>
          <w:lang w:eastAsia="ko-KR"/>
        </w:rPr>
        <w:t>: If this is defined in R2, R1 AP does not understand this capability. It’s better to add at least the capability of it.</w:t>
      </w:r>
    </w:p>
    <w:p w14:paraId="7E8973D9" w14:textId="65F67D1C" w:rsidR="001B3F7A" w:rsidRPr="003C58DD" w:rsidRDefault="001B3F7A" w:rsidP="009B62F2">
      <w:pPr>
        <w:pStyle w:val="a8"/>
        <w:rPr>
          <w:sz w:val="22"/>
          <w:szCs w:val="22"/>
          <w:lang w:eastAsia="ko-KR"/>
        </w:rPr>
      </w:pPr>
      <w:r w:rsidRPr="005837A8">
        <w:rPr>
          <w:sz w:val="22"/>
          <w:szCs w:val="22"/>
          <w:highlight w:val="yellow"/>
          <w:lang w:eastAsia="ko-KR"/>
        </w:rPr>
        <w:t>I want to defer the SP [ CID 8197]</w:t>
      </w:r>
    </w:p>
    <w:p w14:paraId="216A8E80" w14:textId="77777777" w:rsidR="000A7985" w:rsidRPr="00BF0813" w:rsidRDefault="000A7985" w:rsidP="009B62F2">
      <w:pPr>
        <w:pStyle w:val="a8"/>
        <w:rPr>
          <w:sz w:val="22"/>
          <w:szCs w:val="22"/>
          <w:lang w:eastAsia="ko-KR"/>
        </w:rPr>
      </w:pPr>
    </w:p>
    <w:p w14:paraId="2CDC3BB7" w14:textId="5A21E2B1" w:rsidR="00C51B36" w:rsidRDefault="00786EB2" w:rsidP="00C51B36">
      <w:pPr>
        <w:pStyle w:val="a8"/>
        <w:numPr>
          <w:ilvl w:val="0"/>
          <w:numId w:val="30"/>
        </w:numPr>
        <w:rPr>
          <w:color w:val="000000" w:themeColor="text1"/>
          <w:sz w:val="22"/>
          <w:szCs w:val="22"/>
        </w:rPr>
      </w:pPr>
      <w:hyperlink r:id="rId62" w:history="1">
        <w:r w:rsidR="00C51B36" w:rsidRPr="007918AC">
          <w:rPr>
            <w:rStyle w:val="a6"/>
            <w:sz w:val="22"/>
            <w:szCs w:val="22"/>
          </w:rPr>
          <w:t>1869r0</w:t>
        </w:r>
      </w:hyperlink>
      <w:r w:rsidR="00C51B36" w:rsidRPr="007918AC">
        <w:rPr>
          <w:color w:val="000000" w:themeColor="text1"/>
          <w:sz w:val="22"/>
          <w:szCs w:val="22"/>
        </w:rPr>
        <w:tab/>
        <w:t>CR for MLE Fragmentation</w:t>
      </w:r>
      <w:r w:rsidR="00C51B36" w:rsidRPr="007918AC">
        <w:rPr>
          <w:color w:val="000000" w:themeColor="text1"/>
          <w:sz w:val="22"/>
          <w:szCs w:val="22"/>
        </w:rPr>
        <w:tab/>
      </w:r>
      <w:r w:rsidR="00C51B36" w:rsidRPr="007918AC">
        <w:rPr>
          <w:color w:val="000000" w:themeColor="text1"/>
          <w:sz w:val="22"/>
          <w:szCs w:val="22"/>
        </w:rPr>
        <w:tab/>
      </w:r>
      <w:r w:rsidR="00C51B36" w:rsidRPr="007918AC">
        <w:rPr>
          <w:color w:val="000000" w:themeColor="text1"/>
          <w:sz w:val="22"/>
          <w:szCs w:val="22"/>
        </w:rPr>
        <w:tab/>
        <w:t xml:space="preserve">          Jason Y. Guo   [2C   15’]</w:t>
      </w:r>
    </w:p>
    <w:p w14:paraId="6102865A" w14:textId="7D362345" w:rsidR="004424C6" w:rsidRDefault="003474BC" w:rsidP="004424C6">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but no discussion due to lack of time.</w:t>
      </w:r>
    </w:p>
    <w:p w14:paraId="643DFDEE" w14:textId="77777777" w:rsidR="00292827" w:rsidRDefault="00292827" w:rsidP="00292827">
      <w:pPr>
        <w:pStyle w:val="a8"/>
        <w:rPr>
          <w:color w:val="000000" w:themeColor="text1"/>
          <w:sz w:val="22"/>
          <w:szCs w:val="22"/>
          <w:lang w:eastAsia="ko-KR"/>
        </w:rPr>
      </w:pPr>
    </w:p>
    <w:p w14:paraId="394380EF" w14:textId="304221B6" w:rsidR="00292827" w:rsidRPr="00264AF0" w:rsidRDefault="00292827" w:rsidP="0029282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DB612C2" w14:textId="42AA948C" w:rsidR="00292827" w:rsidRPr="00333392" w:rsidRDefault="00292827" w:rsidP="00292827">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3474BC">
        <w:rPr>
          <w:rFonts w:ascii="Times New Roman" w:hAnsi="Times New Roman" w:cs="Times New Roman"/>
          <w:b/>
          <w:bCs/>
          <w:sz w:val="24"/>
          <w:szCs w:val="24"/>
          <w:lang w:eastAsia="ko-KR"/>
        </w:rPr>
        <w:t>1</w:t>
      </w:r>
      <w:r w:rsidRPr="00333392">
        <w:rPr>
          <w:rFonts w:ascii="Times New Roman" w:hAnsi="Times New Roman" w:cs="Times New Roman"/>
          <w:b/>
          <w:bCs/>
          <w:sz w:val="24"/>
          <w:szCs w:val="24"/>
          <w:lang w:eastAsia="ko-KR"/>
        </w:rPr>
        <w:t xml:space="preserve"> ET</w:t>
      </w:r>
    </w:p>
    <w:p w14:paraId="7CFA96AE" w14:textId="77777777" w:rsidR="00292827" w:rsidRPr="001A0D3B" w:rsidRDefault="00292827" w:rsidP="00292827">
      <w:pPr>
        <w:rPr>
          <w:rFonts w:ascii="Times New Roman" w:hAnsi="Times New Roman" w:cs="Times New Roman"/>
          <w:sz w:val="24"/>
          <w:szCs w:val="24"/>
          <w:lang w:eastAsia="sv-SE"/>
        </w:rPr>
      </w:pPr>
    </w:p>
    <w:p w14:paraId="5FBB7476" w14:textId="02D7A956" w:rsidR="008023EA" w:rsidRDefault="008023EA">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88BC222" w14:textId="577A2EF8" w:rsidR="008023EA" w:rsidRPr="001A0D3B" w:rsidRDefault="008023EA" w:rsidP="008023EA">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20,</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4A361B4" w14:textId="77777777" w:rsidR="008023EA" w:rsidRPr="001A0D3B" w:rsidRDefault="008023EA" w:rsidP="008023EA">
      <w:pPr>
        <w:rPr>
          <w:rFonts w:ascii="Times New Roman" w:hAnsi="Times New Roman" w:cs="Times New Roman"/>
          <w:sz w:val="24"/>
          <w:szCs w:val="24"/>
        </w:rPr>
      </w:pPr>
    </w:p>
    <w:p w14:paraId="7AE7F793"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011C3A8"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48BC43F" w14:textId="77777777" w:rsidR="008023EA" w:rsidRPr="001A0D3B" w:rsidRDefault="008023EA" w:rsidP="008023EA">
      <w:pPr>
        <w:rPr>
          <w:rFonts w:ascii="Times New Roman" w:hAnsi="Times New Roman" w:cs="Times New Roman"/>
          <w:sz w:val="24"/>
          <w:szCs w:val="24"/>
        </w:rPr>
      </w:pPr>
    </w:p>
    <w:p w14:paraId="70F471E9" w14:textId="77777777" w:rsidR="008023EA" w:rsidRPr="001A0D3B" w:rsidRDefault="008023EA" w:rsidP="008023E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C2ED5B" w14:textId="77777777" w:rsidR="008023EA" w:rsidRPr="001A0D3B" w:rsidRDefault="008023EA" w:rsidP="008023EA">
      <w:pPr>
        <w:rPr>
          <w:rFonts w:ascii="Times New Roman" w:hAnsi="Times New Roman" w:cs="Times New Roman"/>
          <w:b/>
          <w:sz w:val="24"/>
          <w:szCs w:val="24"/>
          <w:u w:val="single"/>
        </w:rPr>
      </w:pPr>
    </w:p>
    <w:p w14:paraId="0D18A3B0"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54C528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C06083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E75E84A" w14:textId="77777777" w:rsidR="008023EA" w:rsidRPr="001A0D3B" w:rsidRDefault="008023EA" w:rsidP="008023EA">
      <w:pPr>
        <w:numPr>
          <w:ilvl w:val="1"/>
          <w:numId w:val="3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C5D5592"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3A89116" w14:textId="77777777"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4D2EB08" w14:textId="77777777" w:rsidR="008023EA" w:rsidRPr="001A0D3B" w:rsidRDefault="008023EA" w:rsidP="008023EA">
      <w:pPr>
        <w:pStyle w:val="a8"/>
        <w:numPr>
          <w:ilvl w:val="1"/>
          <w:numId w:val="2"/>
        </w:numPr>
        <w:rPr>
          <w:lang w:val="en-US"/>
        </w:rPr>
      </w:pPr>
      <w:r w:rsidRPr="001A0D3B">
        <w:rPr>
          <w:lang w:val="en-US"/>
        </w:rPr>
        <w:t xml:space="preserve">Please record your attendance during the conference call by using the IMAT system: </w:t>
      </w:r>
    </w:p>
    <w:p w14:paraId="3A8F7D47" w14:textId="77777777" w:rsidR="008023EA" w:rsidRPr="001A0D3B" w:rsidRDefault="008023EA" w:rsidP="008023EA">
      <w:pPr>
        <w:pStyle w:val="a8"/>
        <w:numPr>
          <w:ilvl w:val="2"/>
          <w:numId w:val="2"/>
        </w:numPr>
        <w:rPr>
          <w:lang w:val="en-US"/>
        </w:rPr>
      </w:pPr>
      <w:r w:rsidRPr="001A0D3B">
        <w:rPr>
          <w:lang w:val="en-US"/>
        </w:rPr>
        <w:t xml:space="preserve">1) login to </w:t>
      </w:r>
      <w:hyperlink r:id="rId6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C5F1CC" w14:textId="77777777" w:rsidR="008023EA" w:rsidRPr="001A0D3B" w:rsidRDefault="008023EA" w:rsidP="008023EA">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D9F342" w14:textId="6548DB10" w:rsidR="008023EA" w:rsidRPr="001A0D3B" w:rsidRDefault="008023EA" w:rsidP="008023EA">
      <w:pPr>
        <w:numPr>
          <w:ilvl w:val="0"/>
          <w:numId w:val="3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1775r17</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55DDC7" w14:textId="77777777" w:rsidR="008023EA" w:rsidRDefault="008023EA" w:rsidP="008023EA">
      <w:pPr>
        <w:ind w:left="1440"/>
        <w:rPr>
          <w:rFonts w:ascii="Times New Roman" w:hAnsi="Times New Roman" w:cs="Times New Roman"/>
          <w:sz w:val="24"/>
          <w:szCs w:val="24"/>
        </w:rPr>
      </w:pPr>
    </w:p>
    <w:p w14:paraId="7229FAF9" w14:textId="650DEBF5" w:rsidR="008023EA" w:rsidRDefault="008023EA" w:rsidP="008023EA">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860" w:type="dxa"/>
        <w:shd w:val="clear" w:color="auto" w:fill="FFFFFF"/>
        <w:tblCellMar>
          <w:left w:w="0" w:type="dxa"/>
          <w:right w:w="0" w:type="dxa"/>
        </w:tblCellMar>
        <w:tblLook w:val="04A0" w:firstRow="1" w:lastRow="0" w:firstColumn="1" w:lastColumn="0" w:noHBand="0" w:noVBand="1"/>
      </w:tblPr>
      <w:tblGrid>
        <w:gridCol w:w="1660"/>
        <w:gridCol w:w="1280"/>
        <w:gridCol w:w="2898"/>
        <w:gridCol w:w="6239"/>
      </w:tblGrid>
      <w:tr w:rsidR="00AD6B85" w:rsidRPr="00AD6B85" w14:paraId="7F35C44B" w14:textId="77777777" w:rsidTr="00AD6B85">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46726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Breakout</w:t>
            </w: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A056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91023C1" w14:textId="77777777" w:rsidR="00AD6B85" w:rsidRPr="00AD6B85" w:rsidRDefault="00AD6B85" w:rsidP="00AD6B85">
            <w:pPr>
              <w:rPr>
                <w:rFonts w:eastAsia="굴림"/>
                <w:color w:val="000000"/>
                <w:lang w:eastAsia="ko-KR"/>
              </w:rPr>
            </w:pPr>
            <w:r w:rsidRPr="00AD6B85">
              <w:rPr>
                <w:rFonts w:eastAsia="굴림"/>
                <w:color w:val="000000"/>
                <w:lang w:eastAsia="ko-KR"/>
              </w:rPr>
              <w:t>Name</w:t>
            </w: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B387037" w14:textId="77777777" w:rsidR="00AD6B85" w:rsidRPr="00AD6B85" w:rsidRDefault="00AD6B85" w:rsidP="00AD6B85">
            <w:pPr>
              <w:rPr>
                <w:rFonts w:eastAsia="굴림"/>
                <w:color w:val="000000"/>
                <w:lang w:eastAsia="ko-KR"/>
              </w:rPr>
            </w:pPr>
            <w:r w:rsidRPr="00AD6B85">
              <w:rPr>
                <w:rFonts w:eastAsia="굴림"/>
                <w:color w:val="000000"/>
                <w:lang w:eastAsia="ko-KR"/>
              </w:rPr>
              <w:t>Affiliation</w:t>
            </w:r>
          </w:p>
        </w:tc>
      </w:tr>
      <w:tr w:rsidR="00AD6B85" w:rsidRPr="00AD6B85" w14:paraId="7C26320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87B0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509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C590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Aboulmagd</w:t>
            </w:r>
            <w:proofErr w:type="spellEnd"/>
            <w:r w:rsidRPr="00AD6B85">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0CEB0"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25034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9BBD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8E33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20F06" w14:textId="77777777" w:rsidR="00AD6B85" w:rsidRPr="00AD6B85" w:rsidRDefault="00AD6B85" w:rsidP="00AD6B85">
            <w:pPr>
              <w:rPr>
                <w:rFonts w:eastAsia="굴림"/>
                <w:color w:val="000000"/>
                <w:lang w:eastAsia="ko-KR"/>
              </w:rPr>
            </w:pPr>
            <w:r w:rsidRPr="00AD6B85">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22D6" w14:textId="77777777" w:rsidR="00AD6B85" w:rsidRPr="00AD6B85" w:rsidRDefault="00AD6B85" w:rsidP="00AD6B85">
            <w:pPr>
              <w:rPr>
                <w:rFonts w:eastAsia="굴림"/>
                <w:color w:val="000000"/>
                <w:lang w:eastAsia="ko-KR"/>
              </w:rPr>
            </w:pPr>
            <w:r w:rsidRPr="00AD6B85">
              <w:rPr>
                <w:rFonts w:eastAsia="굴림"/>
                <w:color w:val="000000"/>
                <w:lang w:eastAsia="ko-KR"/>
              </w:rPr>
              <w:t>TOSHIBA Corporation</w:t>
            </w:r>
          </w:p>
        </w:tc>
      </w:tr>
      <w:tr w:rsidR="00AD6B85" w:rsidRPr="00AD6B85" w14:paraId="1191F26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7F46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876E6"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6411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Ajami</w:t>
            </w:r>
            <w:proofErr w:type="spellEnd"/>
            <w:r w:rsidRPr="00AD6B8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B68D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425A58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C006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92E3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FAF6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Baek</w:t>
            </w:r>
            <w:proofErr w:type="spellEnd"/>
            <w:r w:rsidRPr="00AD6B85">
              <w:rPr>
                <w:rFonts w:eastAsia="굴림"/>
                <w:color w:val="000000"/>
                <w:lang w:eastAsia="ko-KR"/>
              </w:rPr>
              <w:t xml:space="preserve">, </w:t>
            </w:r>
            <w:proofErr w:type="spellStart"/>
            <w:r w:rsidRPr="00AD6B8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9DD8F"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5469BD1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CA33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3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7A7B7" w14:textId="77777777" w:rsidR="00AD6B85" w:rsidRPr="00AD6B85" w:rsidRDefault="00AD6B85" w:rsidP="00AD6B85">
            <w:pPr>
              <w:rPr>
                <w:rFonts w:eastAsia="굴림"/>
                <w:color w:val="000000"/>
                <w:lang w:eastAsia="ko-KR"/>
              </w:rPr>
            </w:pPr>
            <w:r w:rsidRPr="00AD6B8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9D2D3" w14:textId="77777777" w:rsidR="00AD6B85" w:rsidRPr="00AD6B85" w:rsidRDefault="00AD6B85" w:rsidP="00AD6B85">
            <w:pPr>
              <w:rPr>
                <w:rFonts w:eastAsia="굴림"/>
                <w:color w:val="000000"/>
                <w:lang w:eastAsia="ko-KR"/>
              </w:rPr>
            </w:pPr>
            <w:r w:rsidRPr="00AD6B85">
              <w:rPr>
                <w:rFonts w:eastAsia="굴림"/>
                <w:color w:val="000000"/>
                <w:lang w:eastAsia="ko-KR"/>
              </w:rPr>
              <w:t>Sony Group Corporation</w:t>
            </w:r>
          </w:p>
        </w:tc>
      </w:tr>
      <w:tr w:rsidR="00AD6B85" w:rsidRPr="00AD6B85" w14:paraId="6F41244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36C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7FA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3E98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Chitrakar</w:t>
            </w:r>
            <w:proofErr w:type="spellEnd"/>
            <w:r w:rsidRPr="00AD6B85">
              <w:rPr>
                <w:rFonts w:eastAsia="굴림"/>
                <w:color w:val="000000"/>
                <w:lang w:eastAsia="ko-KR"/>
              </w:rPr>
              <w:t xml:space="preserve">, </w:t>
            </w:r>
            <w:proofErr w:type="spellStart"/>
            <w:r w:rsidRPr="00AD6B8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16DF"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37A8EF6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9AB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A38C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1C6E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Das, </w:t>
            </w:r>
            <w:proofErr w:type="spellStart"/>
            <w:r w:rsidRPr="00AD6B85">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72DE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Peraton</w:t>
            </w:r>
            <w:proofErr w:type="spellEnd"/>
            <w:r w:rsidRPr="00AD6B85">
              <w:rPr>
                <w:rFonts w:eastAsia="굴림"/>
                <w:color w:val="000000"/>
                <w:lang w:eastAsia="ko-KR"/>
              </w:rPr>
              <w:t xml:space="preserve"> Labs</w:t>
            </w:r>
          </w:p>
        </w:tc>
      </w:tr>
      <w:tr w:rsidR="00AD6B85" w:rsidRPr="00AD6B85" w14:paraId="2F30955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51F4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CDC7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30252"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Dong, </w:t>
            </w:r>
            <w:proofErr w:type="spellStart"/>
            <w:r w:rsidRPr="00AD6B8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CE100"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1F88ADD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E0A5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070D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6E1D1"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Fang, </w:t>
            </w:r>
            <w:proofErr w:type="spellStart"/>
            <w:r w:rsidRPr="00AD6B8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201B8"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Mediatek</w:t>
            </w:r>
            <w:proofErr w:type="spellEnd"/>
          </w:p>
        </w:tc>
      </w:tr>
      <w:tr w:rsidR="00AD6B85" w:rsidRPr="00AD6B85" w14:paraId="5273F6E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0C05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3AF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5896" w14:textId="77777777" w:rsidR="00AD6B85" w:rsidRPr="00AD6B85" w:rsidRDefault="00AD6B85" w:rsidP="00AD6B85">
            <w:pPr>
              <w:rPr>
                <w:rFonts w:eastAsia="굴림"/>
                <w:color w:val="000000"/>
                <w:lang w:eastAsia="ko-KR"/>
              </w:rPr>
            </w:pPr>
            <w:r w:rsidRPr="00AD6B85">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6A4E" w14:textId="77777777" w:rsidR="00AD6B85" w:rsidRPr="00AD6B85" w:rsidRDefault="00AD6B85" w:rsidP="00AD6B85">
            <w:pPr>
              <w:rPr>
                <w:rFonts w:eastAsia="굴림"/>
                <w:color w:val="000000"/>
                <w:lang w:eastAsia="ko-KR"/>
              </w:rPr>
            </w:pPr>
            <w:r w:rsidRPr="00AD6B85">
              <w:rPr>
                <w:rFonts w:eastAsia="굴림"/>
                <w:color w:val="000000"/>
                <w:lang w:eastAsia="ko-KR"/>
              </w:rPr>
              <w:t>Broadcom Corporation</w:t>
            </w:r>
          </w:p>
        </w:tc>
      </w:tr>
      <w:tr w:rsidR="00AD6B85" w:rsidRPr="00AD6B85" w14:paraId="4DE00D3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90BF"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4DC4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2A6E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 </w:t>
            </w:r>
            <w:proofErr w:type="spellStart"/>
            <w:r w:rsidRPr="00AD6B8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6DA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Unisoc</w:t>
            </w:r>
            <w:proofErr w:type="spellEnd"/>
          </w:p>
        </w:tc>
      </w:tr>
      <w:tr w:rsidR="00AD6B85" w:rsidRPr="00AD6B85" w14:paraId="3E8F226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89C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339E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27624"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Gupta, </w:t>
            </w:r>
            <w:proofErr w:type="spellStart"/>
            <w:r w:rsidRPr="00AD6B85">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DB27B5" w14:textId="77777777" w:rsidR="00AD6B85" w:rsidRPr="00AD6B85" w:rsidRDefault="00AD6B85" w:rsidP="00AD6B85">
            <w:pPr>
              <w:rPr>
                <w:rFonts w:eastAsia="굴림"/>
                <w:color w:val="000000"/>
                <w:lang w:eastAsia="ko-KR"/>
              </w:rPr>
            </w:pPr>
            <w:r w:rsidRPr="00AD6B85">
              <w:rPr>
                <w:rFonts w:eastAsia="굴림"/>
                <w:color w:val="000000"/>
                <w:lang w:eastAsia="ko-KR"/>
              </w:rPr>
              <w:t>Meta Platforms, Inc.</w:t>
            </w:r>
          </w:p>
        </w:tc>
      </w:tr>
      <w:tr w:rsidR="00AD6B85" w:rsidRPr="00AD6B85" w14:paraId="2A7AE17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50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A816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29CB0" w14:textId="77777777" w:rsidR="00AD6B85" w:rsidRPr="00AD6B85" w:rsidRDefault="00AD6B85" w:rsidP="00AD6B85">
            <w:pPr>
              <w:rPr>
                <w:rFonts w:eastAsia="굴림"/>
                <w:color w:val="000000"/>
                <w:lang w:eastAsia="ko-KR"/>
              </w:rPr>
            </w:pPr>
            <w:r w:rsidRPr="00AD6B8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1F118" w14:textId="77777777" w:rsidR="00AD6B85" w:rsidRPr="00AD6B85" w:rsidRDefault="00AD6B85" w:rsidP="00AD6B85">
            <w:pPr>
              <w:rPr>
                <w:rFonts w:eastAsia="굴림"/>
                <w:color w:val="000000"/>
                <w:lang w:eastAsia="ko-KR"/>
              </w:rPr>
            </w:pPr>
            <w:r w:rsidRPr="00AD6B85">
              <w:rPr>
                <w:rFonts w:eastAsia="굴림"/>
                <w:color w:val="000000"/>
                <w:lang w:eastAsia="ko-KR"/>
              </w:rPr>
              <w:t>Facebook</w:t>
            </w:r>
          </w:p>
        </w:tc>
      </w:tr>
      <w:tr w:rsidR="00AD6B85" w:rsidRPr="00AD6B85" w14:paraId="568480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756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27F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2FFE1" w14:textId="77777777" w:rsidR="00AD6B85" w:rsidRPr="00AD6B85" w:rsidRDefault="00AD6B85" w:rsidP="00AD6B85">
            <w:pPr>
              <w:rPr>
                <w:rFonts w:eastAsia="굴림"/>
                <w:color w:val="000000"/>
                <w:lang w:eastAsia="ko-KR"/>
              </w:rPr>
            </w:pPr>
            <w:r w:rsidRPr="00AD6B85">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F491D" w14:textId="77777777" w:rsidR="00AD6B85" w:rsidRPr="00AD6B85" w:rsidRDefault="00AD6B85" w:rsidP="00AD6B85">
            <w:pPr>
              <w:rPr>
                <w:rFonts w:eastAsia="굴림"/>
                <w:color w:val="000000"/>
                <w:lang w:eastAsia="ko-KR"/>
              </w:rPr>
            </w:pPr>
            <w:r w:rsidRPr="00AD6B85">
              <w:rPr>
                <w:rFonts w:eastAsia="굴림"/>
                <w:color w:val="000000"/>
                <w:lang w:eastAsia="ko-KR"/>
              </w:rPr>
              <w:t>Ruckus/CommScope</w:t>
            </w:r>
          </w:p>
        </w:tc>
      </w:tr>
      <w:tr w:rsidR="00AD6B85" w:rsidRPr="00AD6B85" w14:paraId="395757E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24EF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23F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89AD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8C5C1" w14:textId="77777777" w:rsidR="00AD6B85" w:rsidRPr="00AD6B85" w:rsidRDefault="00AD6B85" w:rsidP="00AD6B85">
            <w:pPr>
              <w:rPr>
                <w:rFonts w:eastAsia="굴림"/>
                <w:color w:val="000000"/>
                <w:lang w:eastAsia="ko-KR"/>
              </w:rPr>
            </w:pPr>
            <w:r w:rsidRPr="00AD6B85">
              <w:rPr>
                <w:rFonts w:eastAsia="굴림"/>
                <w:color w:val="000000"/>
                <w:lang w:eastAsia="ko-KR"/>
              </w:rPr>
              <w:t>SAMSUNG</w:t>
            </w:r>
          </w:p>
        </w:tc>
      </w:tr>
      <w:tr w:rsidR="00AD6B85" w:rsidRPr="00AD6B85" w14:paraId="521C0A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4FEA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9570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CA10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Han, </w:t>
            </w:r>
            <w:proofErr w:type="spellStart"/>
            <w:r w:rsidRPr="00AD6B85">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967B3" w14:textId="77777777" w:rsidR="00AD6B85" w:rsidRPr="00AD6B85" w:rsidRDefault="00AD6B85" w:rsidP="00AD6B85">
            <w:pPr>
              <w:rPr>
                <w:rFonts w:eastAsia="굴림"/>
                <w:color w:val="000000"/>
                <w:lang w:eastAsia="ko-KR"/>
              </w:rPr>
            </w:pPr>
            <w:r w:rsidRPr="00AD6B85">
              <w:rPr>
                <w:rFonts w:eastAsia="굴림"/>
                <w:color w:val="000000"/>
                <w:lang w:eastAsia="ko-KR"/>
              </w:rPr>
              <w:t>ZTE Corporation</w:t>
            </w:r>
          </w:p>
        </w:tc>
      </w:tr>
      <w:tr w:rsidR="00AD6B85" w:rsidRPr="00AD6B85" w14:paraId="537B15F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2881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B636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1FF40" w14:textId="77777777" w:rsidR="00AD6B85" w:rsidRPr="00AD6B85" w:rsidRDefault="00AD6B85" w:rsidP="00AD6B85">
            <w:pPr>
              <w:rPr>
                <w:rFonts w:eastAsia="굴림"/>
                <w:color w:val="000000"/>
                <w:lang w:eastAsia="ko-KR"/>
              </w:rPr>
            </w:pPr>
            <w:r w:rsidRPr="00AD6B8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A0C00"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1F539DD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A1B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4C22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91AA0" w14:textId="77777777" w:rsidR="00AD6B85" w:rsidRPr="00AD6B85" w:rsidRDefault="00AD6B85" w:rsidP="00AD6B85">
            <w:pPr>
              <w:rPr>
                <w:rFonts w:eastAsia="굴림"/>
                <w:color w:val="000000"/>
                <w:lang w:eastAsia="ko-KR"/>
              </w:rPr>
            </w:pPr>
            <w:r w:rsidRPr="00AD6B85">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F3867" w14:textId="77777777" w:rsidR="00AD6B85" w:rsidRPr="00AD6B85" w:rsidRDefault="00AD6B85" w:rsidP="00AD6B85">
            <w:pPr>
              <w:rPr>
                <w:rFonts w:eastAsia="굴림"/>
                <w:color w:val="000000"/>
                <w:lang w:eastAsia="ko-KR"/>
              </w:rPr>
            </w:pPr>
            <w:r w:rsidRPr="00AD6B85">
              <w:rPr>
                <w:rFonts w:eastAsia="굴림"/>
                <w:color w:val="000000"/>
                <w:lang w:eastAsia="ko-KR"/>
              </w:rPr>
              <w:t>Xiaomi Inc.</w:t>
            </w:r>
          </w:p>
        </w:tc>
      </w:tr>
      <w:tr w:rsidR="00AD6B85" w:rsidRPr="00AD6B85" w14:paraId="22B6712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9F89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lastRenderedPageBreak/>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2DCB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8890" w14:textId="77777777" w:rsidR="00AD6B85" w:rsidRPr="00AD6B85" w:rsidRDefault="00AD6B85" w:rsidP="00AD6B85">
            <w:pPr>
              <w:rPr>
                <w:rFonts w:eastAsia="굴림"/>
                <w:color w:val="000000"/>
                <w:lang w:eastAsia="ko-KR"/>
              </w:rPr>
            </w:pPr>
            <w:r w:rsidRPr="00AD6B85">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5D0C2"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702476E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B45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753C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542F8" w14:textId="77777777" w:rsidR="00AD6B85" w:rsidRPr="00AD6B85" w:rsidRDefault="00AD6B85" w:rsidP="00AD6B85">
            <w:pPr>
              <w:rPr>
                <w:rFonts w:eastAsia="굴림"/>
                <w:color w:val="000000"/>
                <w:lang w:eastAsia="ko-KR"/>
              </w:rPr>
            </w:pPr>
            <w:r w:rsidRPr="00AD6B8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709EC"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01C600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16EE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873C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72C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kim</w:t>
            </w:r>
            <w:proofErr w:type="spellEnd"/>
            <w:r w:rsidRPr="00AD6B85">
              <w:rPr>
                <w:rFonts w:eastAsia="굴림"/>
                <w:color w:val="000000"/>
                <w:lang w:eastAsia="ko-KR"/>
              </w:rPr>
              <w:t xml:space="preserve">, </w:t>
            </w:r>
            <w:proofErr w:type="spellStart"/>
            <w:r w:rsidRPr="00AD6B85">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0B72"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560E47B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2459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4F21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9838E" w14:textId="77777777" w:rsidR="00AD6B85" w:rsidRPr="00AD6B85" w:rsidRDefault="00AD6B85" w:rsidP="00AD6B85">
            <w:pPr>
              <w:rPr>
                <w:rFonts w:eastAsia="굴림"/>
                <w:color w:val="000000"/>
                <w:lang w:eastAsia="ko-KR"/>
              </w:rPr>
            </w:pPr>
            <w:r w:rsidRPr="00AD6B8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88E78" w14:textId="77777777" w:rsidR="00AD6B85" w:rsidRPr="00AD6B85" w:rsidRDefault="00AD6B85" w:rsidP="00AD6B85">
            <w:pPr>
              <w:rPr>
                <w:rFonts w:eastAsia="굴림"/>
                <w:color w:val="000000"/>
                <w:lang w:eastAsia="ko-KR"/>
              </w:rPr>
            </w:pPr>
            <w:r w:rsidRPr="00AD6B85">
              <w:rPr>
                <w:rFonts w:eastAsia="굴림"/>
                <w:color w:val="000000"/>
                <w:lang w:eastAsia="ko-KR"/>
              </w:rPr>
              <w:t>LG ELECTRONICS</w:t>
            </w:r>
          </w:p>
        </w:tc>
      </w:tr>
      <w:tr w:rsidR="00AD6B85" w:rsidRPr="00AD6B85" w14:paraId="6D82446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130A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58C2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F9C0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Kim, </w:t>
            </w:r>
            <w:proofErr w:type="spellStart"/>
            <w:r w:rsidRPr="00AD6B85">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2624E"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70C8A02C"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6AC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10A3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0CFAC" w14:textId="77777777" w:rsidR="00AD6B85" w:rsidRPr="00AD6B85" w:rsidRDefault="00AD6B85" w:rsidP="00AD6B85">
            <w:pPr>
              <w:rPr>
                <w:rFonts w:eastAsia="굴림"/>
                <w:color w:val="000000"/>
                <w:lang w:eastAsia="ko-KR"/>
              </w:rPr>
            </w:pPr>
            <w:r w:rsidRPr="00AD6B8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BB34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46C8297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5B6D6"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1D83"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D0867" w14:textId="77777777" w:rsidR="00AD6B85" w:rsidRPr="00AD6B85" w:rsidRDefault="00AD6B85" w:rsidP="00AD6B85">
            <w:pPr>
              <w:rPr>
                <w:rFonts w:eastAsia="굴림"/>
                <w:color w:val="000000"/>
                <w:lang w:eastAsia="ko-KR"/>
              </w:rPr>
            </w:pPr>
            <w:r w:rsidRPr="00AD6B85">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81AC7"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2C2E498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ADC8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9C50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9B0E1"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Lorgeoux</w:t>
            </w:r>
            <w:proofErr w:type="spellEnd"/>
            <w:r w:rsidRPr="00AD6B85">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9F2C" w14:textId="77777777" w:rsidR="00AD6B85" w:rsidRPr="00AD6B85" w:rsidRDefault="00AD6B85" w:rsidP="00AD6B85">
            <w:pPr>
              <w:rPr>
                <w:rFonts w:eastAsia="굴림"/>
                <w:color w:val="000000"/>
                <w:lang w:eastAsia="ko-KR"/>
              </w:rPr>
            </w:pPr>
            <w:r w:rsidRPr="00AD6B85">
              <w:rPr>
                <w:rFonts w:eastAsia="굴림"/>
                <w:color w:val="000000"/>
                <w:lang w:eastAsia="ko-KR"/>
              </w:rPr>
              <w:t>Canon Research Centre France</w:t>
            </w:r>
          </w:p>
        </w:tc>
      </w:tr>
      <w:tr w:rsidR="00AD6B85" w:rsidRPr="00AD6B85" w14:paraId="3B97F28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6B0A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F75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893AF"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Lou, </w:t>
            </w:r>
            <w:proofErr w:type="spellStart"/>
            <w:r w:rsidRPr="00AD6B8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685C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4D5F341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FCB7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E0E7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EC55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DAEB" w14:textId="77777777" w:rsidR="00AD6B85" w:rsidRPr="00AD6B85" w:rsidRDefault="00AD6B85" w:rsidP="00AD6B85">
            <w:pPr>
              <w:rPr>
                <w:rFonts w:eastAsia="굴림"/>
                <w:color w:val="000000"/>
                <w:lang w:eastAsia="ko-KR"/>
              </w:rPr>
            </w:pPr>
            <w:r w:rsidRPr="00AD6B85">
              <w:rPr>
                <w:rFonts w:eastAsia="굴림"/>
                <w:color w:val="000000"/>
                <w:lang w:eastAsia="ko-KR"/>
              </w:rPr>
              <w:t>MediaTek Inc.</w:t>
            </w:r>
          </w:p>
        </w:tc>
      </w:tr>
      <w:tr w:rsidR="00AD6B85" w:rsidRPr="00AD6B85" w14:paraId="37EC0AE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D9A6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9A25C"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672B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Lu, </w:t>
            </w:r>
            <w:proofErr w:type="spellStart"/>
            <w:r w:rsidRPr="00AD6B8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AF73E"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r w:rsidR="00AD6B85" w:rsidRPr="00AD6B85" w14:paraId="759AB68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D95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FE85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24660"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Montemurro</w:t>
            </w:r>
            <w:proofErr w:type="spellEnd"/>
            <w:r w:rsidRPr="00AD6B85">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29DC1" w14:textId="77777777" w:rsidR="00AD6B85" w:rsidRPr="00AD6B85" w:rsidRDefault="00AD6B85" w:rsidP="00AD6B85">
            <w:pPr>
              <w:rPr>
                <w:rFonts w:eastAsia="굴림"/>
                <w:color w:val="000000"/>
                <w:lang w:eastAsia="ko-KR"/>
              </w:rPr>
            </w:pPr>
            <w:r w:rsidRPr="00AD6B85">
              <w:rPr>
                <w:rFonts w:eastAsia="굴림"/>
                <w:color w:val="000000"/>
                <w:lang w:eastAsia="ko-KR"/>
              </w:rPr>
              <w:t>Huawei Technologies Co., Ltd</w:t>
            </w:r>
          </w:p>
        </w:tc>
      </w:tr>
      <w:tr w:rsidR="00AD6B85" w:rsidRPr="00AD6B85" w14:paraId="5947896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227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C561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FC443"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Moon, </w:t>
            </w:r>
            <w:proofErr w:type="spellStart"/>
            <w:r w:rsidRPr="00AD6B85">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92D9C" w14:textId="77777777" w:rsidR="00AD6B85" w:rsidRPr="00AD6B85" w:rsidRDefault="00AD6B85" w:rsidP="00AD6B85">
            <w:pPr>
              <w:rPr>
                <w:rFonts w:eastAsia="굴림"/>
                <w:color w:val="000000"/>
                <w:lang w:eastAsia="ko-KR"/>
              </w:rPr>
            </w:pPr>
            <w:r w:rsidRPr="00AD6B85">
              <w:rPr>
                <w:rFonts w:eastAsia="굴림"/>
                <w:color w:val="000000"/>
                <w:lang w:eastAsia="ko-KR"/>
              </w:rPr>
              <w:t>Korea National University of Transportation</w:t>
            </w:r>
          </w:p>
        </w:tc>
      </w:tr>
      <w:tr w:rsidR="00AD6B85" w:rsidRPr="00AD6B85" w14:paraId="6D1070E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ECBB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A3E7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C29C8"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Nam, </w:t>
            </w:r>
            <w:proofErr w:type="spellStart"/>
            <w:r w:rsidRPr="00AD6B85">
              <w:rPr>
                <w:rFonts w:eastAsia="굴림"/>
                <w:color w:val="000000"/>
                <w:lang w:eastAsia="ko-KR"/>
              </w:rPr>
              <w:t>Junyoung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BDED5"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0150D526"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8B3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083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8A2D8" w14:textId="77777777" w:rsidR="00AD6B85" w:rsidRPr="00AD6B85" w:rsidRDefault="00AD6B85" w:rsidP="00AD6B85">
            <w:pPr>
              <w:rPr>
                <w:rFonts w:eastAsia="굴림"/>
                <w:color w:val="000000"/>
                <w:lang w:eastAsia="ko-KR"/>
              </w:rPr>
            </w:pPr>
            <w:r w:rsidRPr="00AD6B85">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C233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5297930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DBB3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31CF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B3717"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Ouchi</w:t>
            </w:r>
            <w:proofErr w:type="spellEnd"/>
            <w:r w:rsidRPr="00AD6B85">
              <w:rPr>
                <w:rFonts w:eastAsia="굴림"/>
                <w:color w:val="000000"/>
                <w:lang w:eastAsia="ko-KR"/>
              </w:rPr>
              <w:t xml:space="preserve">, </w:t>
            </w:r>
            <w:proofErr w:type="spellStart"/>
            <w:r w:rsidRPr="00AD6B8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D392E" w14:textId="77777777" w:rsidR="00AD6B85" w:rsidRPr="00AD6B85" w:rsidRDefault="00AD6B85" w:rsidP="00AD6B85">
            <w:pPr>
              <w:rPr>
                <w:rFonts w:eastAsia="굴림"/>
                <w:color w:val="000000"/>
                <w:lang w:eastAsia="ko-KR"/>
              </w:rPr>
            </w:pPr>
            <w:r w:rsidRPr="00AD6B85">
              <w:rPr>
                <w:rFonts w:eastAsia="굴림"/>
                <w:color w:val="000000"/>
                <w:lang w:eastAsia="ko-KR"/>
              </w:rPr>
              <w:t>Canon</w:t>
            </w:r>
          </w:p>
        </w:tc>
      </w:tr>
      <w:tr w:rsidR="00AD6B85" w:rsidRPr="00AD6B85" w14:paraId="2B093F3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039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19A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33A8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Palayur</w:t>
            </w:r>
            <w:proofErr w:type="spellEnd"/>
            <w:r w:rsidRPr="00AD6B85">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B6CA"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Maxlinear</w:t>
            </w:r>
            <w:proofErr w:type="spellEnd"/>
            <w:r w:rsidRPr="00AD6B85">
              <w:rPr>
                <w:rFonts w:eastAsia="굴림"/>
                <w:color w:val="000000"/>
                <w:lang w:eastAsia="ko-KR"/>
              </w:rPr>
              <w:t xml:space="preserve"> Inc</w:t>
            </w:r>
          </w:p>
        </w:tc>
      </w:tr>
      <w:tr w:rsidR="00AD6B85" w:rsidRPr="00AD6B85" w14:paraId="36668D4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C21E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CDEA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76B3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Park, </w:t>
            </w:r>
            <w:proofErr w:type="spellStart"/>
            <w:r w:rsidRPr="00AD6B85">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7F032" w14:textId="77777777" w:rsidR="00AD6B85" w:rsidRPr="00AD6B85" w:rsidRDefault="00AD6B85" w:rsidP="00AD6B85">
            <w:pPr>
              <w:rPr>
                <w:rFonts w:eastAsia="굴림"/>
                <w:color w:val="000000"/>
                <w:lang w:eastAsia="ko-KR"/>
              </w:rPr>
            </w:pPr>
            <w:r w:rsidRPr="00AD6B85">
              <w:rPr>
                <w:rFonts w:eastAsia="굴림"/>
                <w:color w:val="000000"/>
                <w:lang w:eastAsia="ko-KR"/>
              </w:rPr>
              <w:t>Intel Corporation</w:t>
            </w:r>
          </w:p>
        </w:tc>
      </w:tr>
      <w:tr w:rsidR="00AD6B85" w:rsidRPr="00AD6B85" w14:paraId="03CCE56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596F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E07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F99D1" w14:textId="77777777" w:rsidR="00AD6B85" w:rsidRPr="00AD6B85" w:rsidRDefault="00AD6B85" w:rsidP="00AD6B85">
            <w:pPr>
              <w:rPr>
                <w:rFonts w:eastAsia="굴림"/>
                <w:color w:val="000000"/>
                <w:lang w:eastAsia="ko-KR"/>
              </w:rPr>
            </w:pPr>
            <w:r w:rsidRPr="00AD6B8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CA258"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2F6C5CAE"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8AB2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AED1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6FAE7" w14:textId="77777777" w:rsidR="00AD6B85" w:rsidRPr="00AD6B85" w:rsidRDefault="00AD6B85" w:rsidP="00AD6B85">
            <w:pPr>
              <w:rPr>
                <w:rFonts w:eastAsia="굴림"/>
                <w:color w:val="000000"/>
                <w:lang w:eastAsia="ko-KR"/>
              </w:rPr>
            </w:pPr>
            <w:r w:rsidRPr="00AD6B8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3E70" w14:textId="77777777" w:rsidR="00AD6B85" w:rsidRPr="00AD6B85" w:rsidRDefault="00AD6B85" w:rsidP="00AD6B85">
            <w:pPr>
              <w:rPr>
                <w:rFonts w:eastAsia="굴림"/>
                <w:color w:val="000000"/>
                <w:lang w:eastAsia="ko-KR"/>
              </w:rPr>
            </w:pPr>
            <w:r w:rsidRPr="00AD6B85">
              <w:rPr>
                <w:rFonts w:eastAsia="굴림"/>
                <w:color w:val="000000"/>
                <w:lang w:eastAsia="ko-KR"/>
              </w:rPr>
              <w:t>Hewlett Packard Enterprise</w:t>
            </w:r>
          </w:p>
        </w:tc>
      </w:tr>
      <w:tr w:rsidR="00AD6B85" w:rsidRPr="00AD6B85" w14:paraId="3E363005"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C3AC7"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7CDA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8F567" w14:textId="77777777" w:rsidR="00AD6B85" w:rsidRPr="00AD6B85" w:rsidRDefault="00AD6B85" w:rsidP="00AD6B85">
            <w:pPr>
              <w:rPr>
                <w:rFonts w:eastAsia="굴림"/>
                <w:color w:val="000000"/>
                <w:lang w:eastAsia="ko-KR"/>
              </w:rPr>
            </w:pPr>
            <w:r w:rsidRPr="00AD6B85">
              <w:rPr>
                <w:rFonts w:eastAsia="굴림"/>
                <w:color w:val="000000"/>
                <w:lang w:eastAsia="ko-KR"/>
              </w:rPr>
              <w:t>Perez,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B4EAD" w14:textId="77777777" w:rsidR="00AD6B85" w:rsidRPr="00AD6B85" w:rsidRDefault="00AD6B85" w:rsidP="00AD6B85">
            <w:pPr>
              <w:rPr>
                <w:rFonts w:eastAsia="굴림"/>
                <w:color w:val="000000"/>
                <w:lang w:eastAsia="ko-KR"/>
              </w:rPr>
            </w:pPr>
            <w:r w:rsidRPr="00AD6B85">
              <w:rPr>
                <w:rFonts w:eastAsia="굴림"/>
                <w:color w:val="000000"/>
                <w:lang w:eastAsia="ko-KR"/>
              </w:rPr>
              <w:t>IEEE STAFF</w:t>
            </w:r>
          </w:p>
        </w:tc>
      </w:tr>
      <w:tr w:rsidR="00AD6B85" w:rsidRPr="00AD6B85" w14:paraId="593531C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CFC3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5BADB"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E1F5B"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Petrick</w:t>
            </w:r>
            <w:proofErr w:type="spellEnd"/>
            <w:r w:rsidRPr="00AD6B8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979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InterDigital</w:t>
            </w:r>
            <w:proofErr w:type="spellEnd"/>
            <w:r w:rsidRPr="00AD6B85">
              <w:rPr>
                <w:rFonts w:eastAsia="굴림"/>
                <w:color w:val="000000"/>
                <w:lang w:eastAsia="ko-KR"/>
              </w:rPr>
              <w:t>, Inc.</w:t>
            </w:r>
          </w:p>
        </w:tc>
      </w:tr>
      <w:tr w:rsidR="00AD6B85" w:rsidRPr="00AD6B85" w14:paraId="184FD29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47D4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71E01"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E6F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Pushkarna</w:t>
            </w:r>
            <w:proofErr w:type="spellEnd"/>
            <w:r w:rsidRPr="00AD6B8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6E945" w14:textId="77777777" w:rsidR="00AD6B85" w:rsidRPr="00AD6B85" w:rsidRDefault="00AD6B85" w:rsidP="00AD6B85">
            <w:pPr>
              <w:rPr>
                <w:rFonts w:eastAsia="굴림"/>
                <w:color w:val="000000"/>
                <w:lang w:eastAsia="ko-KR"/>
              </w:rPr>
            </w:pPr>
            <w:r w:rsidRPr="00AD6B85">
              <w:rPr>
                <w:rFonts w:eastAsia="굴림"/>
                <w:color w:val="000000"/>
                <w:lang w:eastAsia="ko-KR"/>
              </w:rPr>
              <w:t>Panasonic Asia Pacific Pte Ltd.</w:t>
            </w:r>
          </w:p>
        </w:tc>
      </w:tr>
      <w:tr w:rsidR="00AD6B85" w:rsidRPr="00AD6B85" w14:paraId="5A77DCE7"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F7CA5"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D94D8"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3E036"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Raissinia</w:t>
            </w:r>
            <w:proofErr w:type="spellEnd"/>
            <w:r w:rsidRPr="00AD6B85">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D44D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3A59F2B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2651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D98D2"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C3A" w14:textId="77777777" w:rsidR="00AD6B85" w:rsidRPr="00AD6B85" w:rsidRDefault="00AD6B85" w:rsidP="00AD6B85">
            <w:pPr>
              <w:rPr>
                <w:rFonts w:eastAsia="굴림"/>
                <w:color w:val="000000"/>
                <w:lang w:eastAsia="ko-KR"/>
              </w:rPr>
            </w:pPr>
            <w:r w:rsidRPr="00AD6B8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C620B"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52AE9B09"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17BE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BE8F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62E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Rezk</w:t>
            </w:r>
            <w:proofErr w:type="spellEnd"/>
            <w:r w:rsidRPr="00AD6B85">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159CB"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CE0E24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7D64"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D25F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751B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Rosdahl</w:t>
            </w:r>
            <w:proofErr w:type="spellEnd"/>
            <w:r w:rsidRPr="00AD6B8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7E960" w14:textId="77777777" w:rsidR="00AD6B85" w:rsidRPr="00AD6B85" w:rsidRDefault="00AD6B85" w:rsidP="00AD6B85">
            <w:pPr>
              <w:rPr>
                <w:rFonts w:eastAsia="굴림"/>
                <w:color w:val="000000"/>
                <w:lang w:eastAsia="ko-KR"/>
              </w:rPr>
            </w:pPr>
            <w:r w:rsidRPr="00AD6B85">
              <w:rPr>
                <w:rFonts w:eastAsia="굴림"/>
                <w:color w:val="000000"/>
                <w:lang w:eastAsia="ko-KR"/>
              </w:rPr>
              <w:t>Qualcomm Technologies, Inc.</w:t>
            </w:r>
          </w:p>
        </w:tc>
      </w:tr>
      <w:tr w:rsidR="00AD6B85" w:rsidRPr="00AD6B85" w14:paraId="4A7C0714"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FA1E"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2FD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5DD8A" w14:textId="77777777" w:rsidR="00AD6B85" w:rsidRPr="00AD6B85" w:rsidRDefault="00AD6B85" w:rsidP="00AD6B85">
            <w:pPr>
              <w:rPr>
                <w:rFonts w:eastAsia="굴림"/>
                <w:color w:val="000000"/>
                <w:lang w:eastAsia="ko-KR"/>
              </w:rPr>
            </w:pPr>
            <w:r w:rsidRPr="00AD6B8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0C4D5"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Ofinno</w:t>
            </w:r>
            <w:proofErr w:type="spellEnd"/>
          </w:p>
        </w:tc>
      </w:tr>
      <w:tr w:rsidR="00AD6B85" w:rsidRPr="00AD6B85" w14:paraId="4B1D27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8731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4179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ACF35"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Sato, </w:t>
            </w:r>
            <w:proofErr w:type="spellStart"/>
            <w:r w:rsidRPr="00AD6B85">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BF0AF"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6C67FCF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2BB4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7DDC7"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3D13D"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Shafin</w:t>
            </w:r>
            <w:proofErr w:type="spellEnd"/>
            <w:r w:rsidRPr="00AD6B85">
              <w:rPr>
                <w:rFonts w:eastAsia="굴림"/>
                <w:color w:val="000000"/>
                <w:lang w:eastAsia="ko-KR"/>
              </w:rPr>
              <w:t xml:space="preserve">, </w:t>
            </w:r>
            <w:proofErr w:type="spellStart"/>
            <w:r w:rsidRPr="00AD6B8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F08F9" w14:textId="77777777" w:rsidR="00AD6B85" w:rsidRPr="00AD6B85" w:rsidRDefault="00AD6B85" w:rsidP="00AD6B85">
            <w:pPr>
              <w:rPr>
                <w:rFonts w:eastAsia="굴림"/>
                <w:color w:val="000000"/>
                <w:lang w:eastAsia="ko-KR"/>
              </w:rPr>
            </w:pPr>
            <w:r w:rsidRPr="00AD6B85">
              <w:rPr>
                <w:rFonts w:eastAsia="굴림"/>
                <w:color w:val="000000"/>
                <w:lang w:eastAsia="ko-KR"/>
              </w:rPr>
              <w:t>Samsung Research America</w:t>
            </w:r>
          </w:p>
        </w:tc>
      </w:tr>
      <w:tr w:rsidR="00AD6B85" w:rsidRPr="00AD6B85" w14:paraId="3A86F31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F8423"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D23C9"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28D3E" w14:textId="77777777" w:rsidR="00AD6B85" w:rsidRPr="00AD6B85" w:rsidRDefault="00AD6B85" w:rsidP="00AD6B85">
            <w:pPr>
              <w:rPr>
                <w:rFonts w:eastAsia="굴림"/>
                <w:color w:val="000000"/>
                <w:lang w:eastAsia="ko-KR"/>
              </w:rPr>
            </w:pPr>
            <w:r w:rsidRPr="00AD6B85">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15858" w14:textId="77777777" w:rsidR="00AD6B85" w:rsidRPr="00AD6B85" w:rsidRDefault="00AD6B85" w:rsidP="00AD6B85">
            <w:pPr>
              <w:rPr>
                <w:rFonts w:eastAsia="굴림"/>
                <w:color w:val="000000"/>
                <w:lang w:eastAsia="ko-KR"/>
              </w:rPr>
            </w:pPr>
            <w:r w:rsidRPr="00AD6B85">
              <w:rPr>
                <w:rFonts w:eastAsia="굴림"/>
                <w:color w:val="000000"/>
                <w:lang w:eastAsia="ko-KR"/>
              </w:rPr>
              <w:t>SHARP CORPORATION</w:t>
            </w:r>
          </w:p>
        </w:tc>
      </w:tr>
      <w:tr w:rsidR="00AD6B85" w:rsidRPr="00AD6B85" w14:paraId="0D136BF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9CD3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2B8D4"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94E7" w14:textId="77777777" w:rsidR="00AD6B85" w:rsidRPr="00AD6B85" w:rsidRDefault="00AD6B85" w:rsidP="00AD6B85">
            <w:pPr>
              <w:rPr>
                <w:rFonts w:eastAsia="굴림"/>
                <w:color w:val="000000"/>
                <w:lang w:eastAsia="ko-KR"/>
              </w:rPr>
            </w:pPr>
            <w:r w:rsidRPr="00AD6B85">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2D5F"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Synaptics</w:t>
            </w:r>
            <w:proofErr w:type="spellEnd"/>
          </w:p>
        </w:tc>
      </w:tr>
      <w:tr w:rsidR="00AD6B85" w:rsidRPr="00AD6B85" w14:paraId="0D52608A"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24730"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CF7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09F3C" w14:textId="77777777" w:rsidR="00AD6B85" w:rsidRPr="00AD6B85" w:rsidRDefault="00AD6B85" w:rsidP="00AD6B85">
            <w:pPr>
              <w:rPr>
                <w:rFonts w:eastAsia="굴림"/>
                <w:color w:val="000000"/>
                <w:lang w:eastAsia="ko-KR"/>
              </w:rPr>
            </w:pPr>
            <w:r w:rsidRPr="00AD6B85">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99191"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425896D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E412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6901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3C103" w14:textId="77777777" w:rsidR="00AD6B85" w:rsidRPr="00AD6B85" w:rsidRDefault="00AD6B85" w:rsidP="00AD6B85">
            <w:pPr>
              <w:rPr>
                <w:rFonts w:eastAsia="굴림"/>
                <w:color w:val="000000"/>
                <w:lang w:eastAsia="ko-KR"/>
              </w:rPr>
            </w:pPr>
            <w:r w:rsidRPr="00AD6B85">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826F" w14:textId="77777777" w:rsidR="00AD6B85" w:rsidRPr="00AD6B85" w:rsidRDefault="00AD6B85" w:rsidP="00AD6B85">
            <w:pPr>
              <w:rPr>
                <w:rFonts w:eastAsia="굴림"/>
                <w:color w:val="000000"/>
                <w:lang w:eastAsia="ko-KR"/>
              </w:rPr>
            </w:pPr>
            <w:r w:rsidRPr="00AD6B85">
              <w:rPr>
                <w:rFonts w:eastAsia="굴림"/>
                <w:color w:val="000000"/>
                <w:lang w:eastAsia="ko-KR"/>
              </w:rPr>
              <w:t>Sony Corporation</w:t>
            </w:r>
          </w:p>
        </w:tc>
      </w:tr>
      <w:tr w:rsidR="00AD6B85" w:rsidRPr="00AD6B85" w14:paraId="32D632FF"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FB0FD"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5AF8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CA5AA"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Sun, </w:t>
            </w:r>
            <w:proofErr w:type="spellStart"/>
            <w:r w:rsidRPr="00AD6B8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C44BE" w14:textId="77777777" w:rsidR="00AD6B85" w:rsidRPr="00AD6B85" w:rsidRDefault="00AD6B85" w:rsidP="00AD6B85">
            <w:pPr>
              <w:rPr>
                <w:rFonts w:eastAsia="굴림"/>
                <w:color w:val="000000"/>
                <w:lang w:eastAsia="ko-KR"/>
              </w:rPr>
            </w:pPr>
            <w:r w:rsidRPr="00AD6B85">
              <w:rPr>
                <w:rFonts w:eastAsia="굴림"/>
                <w:color w:val="000000"/>
                <w:lang w:eastAsia="ko-KR"/>
              </w:rPr>
              <w:t>Qualcomm Incorporated</w:t>
            </w:r>
          </w:p>
        </w:tc>
      </w:tr>
      <w:tr w:rsidR="00AD6B85" w:rsidRPr="00AD6B85" w14:paraId="750B6B5D"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F31C8"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5BA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38D59"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Taori</w:t>
            </w:r>
            <w:proofErr w:type="spellEnd"/>
            <w:r w:rsidRPr="00AD6B85">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2588B" w14:textId="77777777" w:rsidR="00AD6B85" w:rsidRPr="00AD6B85" w:rsidRDefault="00AD6B85" w:rsidP="00AD6B85">
            <w:pPr>
              <w:rPr>
                <w:rFonts w:eastAsia="굴림"/>
                <w:color w:val="000000"/>
                <w:lang w:eastAsia="ko-KR"/>
              </w:rPr>
            </w:pPr>
            <w:r w:rsidRPr="00AD6B85">
              <w:rPr>
                <w:rFonts w:eastAsia="굴림"/>
                <w:color w:val="000000"/>
                <w:lang w:eastAsia="ko-KR"/>
              </w:rPr>
              <w:t>Infineon Technologies</w:t>
            </w:r>
          </w:p>
        </w:tc>
      </w:tr>
      <w:tr w:rsidR="00AD6B85" w:rsidRPr="00AD6B85" w14:paraId="7B8660C3"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2C8B2"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2A4F"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5E3C7" w14:textId="77777777" w:rsidR="00AD6B85" w:rsidRPr="00AD6B85" w:rsidRDefault="00AD6B85" w:rsidP="00AD6B85">
            <w:pPr>
              <w:rPr>
                <w:rFonts w:eastAsia="굴림"/>
                <w:color w:val="000000"/>
                <w:lang w:eastAsia="ko-KR"/>
              </w:rPr>
            </w:pPr>
            <w:r w:rsidRPr="00AD6B85">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02348" w14:textId="77777777" w:rsidR="00AD6B85" w:rsidRPr="00AD6B85" w:rsidRDefault="00AD6B85" w:rsidP="00AD6B85">
            <w:pPr>
              <w:rPr>
                <w:rFonts w:eastAsia="굴림"/>
                <w:color w:val="000000"/>
                <w:lang w:eastAsia="ko-KR"/>
              </w:rPr>
            </w:pPr>
            <w:r w:rsidRPr="00AD6B85">
              <w:rPr>
                <w:rFonts w:eastAsia="굴림"/>
                <w:color w:val="000000"/>
                <w:lang w:eastAsia="ko-KR"/>
              </w:rPr>
              <w:t>Apple, Inc.</w:t>
            </w:r>
          </w:p>
        </w:tc>
      </w:tr>
      <w:tr w:rsidR="00AD6B85" w:rsidRPr="00AD6B85" w14:paraId="343850F8"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B1059"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F1BC0"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83A24"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Wullert</w:t>
            </w:r>
            <w:proofErr w:type="spellEnd"/>
            <w:r w:rsidRPr="00AD6B8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30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Perspecta</w:t>
            </w:r>
            <w:proofErr w:type="spellEnd"/>
            <w:r w:rsidRPr="00AD6B85">
              <w:rPr>
                <w:rFonts w:eastAsia="굴림"/>
                <w:color w:val="000000"/>
                <w:lang w:eastAsia="ko-KR"/>
              </w:rPr>
              <w:t xml:space="preserve"> Labs</w:t>
            </w:r>
          </w:p>
        </w:tc>
      </w:tr>
      <w:tr w:rsidR="00AD6B85" w:rsidRPr="00AD6B85" w14:paraId="7BAB6C8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70E9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872A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4485E" w14:textId="77777777" w:rsidR="00AD6B85" w:rsidRPr="00AD6B85" w:rsidRDefault="00AD6B85" w:rsidP="00AD6B85">
            <w:pPr>
              <w:rPr>
                <w:rFonts w:eastAsia="굴림"/>
                <w:color w:val="000000"/>
                <w:lang w:eastAsia="ko-KR"/>
              </w:rPr>
            </w:pPr>
            <w:r w:rsidRPr="00AD6B8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8F8BE" w14:textId="77777777" w:rsidR="00AD6B85" w:rsidRPr="00AD6B85" w:rsidRDefault="00AD6B85" w:rsidP="00AD6B85">
            <w:pPr>
              <w:rPr>
                <w:rFonts w:eastAsia="굴림"/>
                <w:color w:val="000000"/>
                <w:lang w:eastAsia="ko-KR"/>
              </w:rPr>
            </w:pPr>
            <w:r w:rsidRPr="00AD6B85">
              <w:rPr>
                <w:rFonts w:eastAsia="굴림"/>
                <w:color w:val="000000"/>
                <w:lang w:eastAsia="ko-KR"/>
              </w:rPr>
              <w:t>Nokia</w:t>
            </w:r>
          </w:p>
        </w:tc>
      </w:tr>
      <w:tr w:rsidR="00AD6B85" w:rsidRPr="00AD6B85" w14:paraId="23CE7071"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EAF1C"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6FE"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8DE73" w14:textId="77777777" w:rsidR="00AD6B85" w:rsidRPr="00AD6B85" w:rsidRDefault="00AD6B85" w:rsidP="00AD6B85">
            <w:pPr>
              <w:rPr>
                <w:rFonts w:eastAsia="굴림"/>
                <w:color w:val="000000"/>
                <w:lang w:eastAsia="ko-KR"/>
              </w:rPr>
            </w:pPr>
            <w:r w:rsidRPr="00AD6B8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ADA1E" w14:textId="77777777" w:rsidR="00AD6B85" w:rsidRPr="00AD6B85" w:rsidRDefault="00AD6B85" w:rsidP="00AD6B85">
            <w:pPr>
              <w:rPr>
                <w:rFonts w:eastAsia="굴림"/>
                <w:color w:val="000000"/>
                <w:lang w:eastAsia="ko-KR"/>
              </w:rPr>
            </w:pPr>
            <w:r w:rsidRPr="00AD6B85">
              <w:rPr>
                <w:rFonts w:eastAsia="굴림"/>
                <w:color w:val="000000"/>
                <w:lang w:eastAsia="ko-KR"/>
              </w:rPr>
              <w:t>Advanced Telecommunications Research Institute International (ATR)</w:t>
            </w:r>
          </w:p>
        </w:tc>
      </w:tr>
      <w:tr w:rsidR="00AD6B85" w:rsidRPr="00AD6B85" w14:paraId="36B855B0"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C53BA"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4D4A5"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EA220"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Yi, </w:t>
            </w:r>
            <w:proofErr w:type="spellStart"/>
            <w:r w:rsidRPr="00AD6B8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E538E" w14:textId="77777777" w:rsidR="00AD6B85" w:rsidRPr="00AD6B85" w:rsidRDefault="00AD6B85" w:rsidP="00AD6B85">
            <w:pPr>
              <w:rPr>
                <w:rFonts w:eastAsia="굴림"/>
                <w:color w:val="000000"/>
                <w:lang w:eastAsia="ko-KR"/>
              </w:rPr>
            </w:pPr>
            <w:proofErr w:type="spellStart"/>
            <w:r w:rsidRPr="00AD6B85">
              <w:rPr>
                <w:rFonts w:eastAsia="굴림"/>
                <w:color w:val="000000"/>
                <w:lang w:eastAsia="ko-KR"/>
              </w:rPr>
              <w:t>Spreadtrum</w:t>
            </w:r>
            <w:proofErr w:type="spellEnd"/>
            <w:r w:rsidRPr="00AD6B85">
              <w:rPr>
                <w:rFonts w:eastAsia="굴림"/>
                <w:color w:val="000000"/>
                <w:lang w:eastAsia="ko-KR"/>
              </w:rPr>
              <w:t xml:space="preserve"> Communication USA Inc.</w:t>
            </w:r>
          </w:p>
        </w:tc>
      </w:tr>
      <w:tr w:rsidR="00AD6B85" w:rsidRPr="00AD6B85" w14:paraId="50F1505B"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C1861"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01A1A"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419E" w14:textId="77777777" w:rsidR="00AD6B85" w:rsidRPr="00AD6B85" w:rsidRDefault="00AD6B85" w:rsidP="00AD6B85">
            <w:pPr>
              <w:rPr>
                <w:rFonts w:eastAsia="굴림"/>
                <w:color w:val="000000"/>
                <w:lang w:eastAsia="ko-KR"/>
              </w:rPr>
            </w:pPr>
            <w:r w:rsidRPr="00AD6B85">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3301" w14:textId="77777777" w:rsidR="00AD6B85" w:rsidRPr="00AD6B85" w:rsidRDefault="00AD6B85" w:rsidP="00AD6B85">
            <w:pPr>
              <w:rPr>
                <w:rFonts w:eastAsia="굴림"/>
                <w:color w:val="000000"/>
                <w:lang w:eastAsia="ko-KR"/>
              </w:rPr>
            </w:pPr>
            <w:r w:rsidRPr="00AD6B85">
              <w:rPr>
                <w:rFonts w:eastAsia="굴림"/>
                <w:color w:val="000000"/>
                <w:lang w:eastAsia="ko-KR"/>
              </w:rPr>
              <w:t>H3C Technologies Co., Limited</w:t>
            </w:r>
          </w:p>
        </w:tc>
      </w:tr>
      <w:tr w:rsidR="00AD6B85" w:rsidRPr="00AD6B85" w14:paraId="35B52EE2" w14:textId="77777777" w:rsidTr="00AD6B8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4863B" w14:textId="77777777" w:rsidR="00AD6B85" w:rsidRPr="00AD6B85" w:rsidRDefault="00AD6B85" w:rsidP="00AD6B85">
            <w:pPr>
              <w:jc w:val="center"/>
              <w:rPr>
                <w:rFonts w:eastAsia="굴림"/>
                <w:color w:val="000000"/>
                <w:lang w:eastAsia="ko-KR"/>
              </w:rPr>
            </w:pPr>
            <w:proofErr w:type="spellStart"/>
            <w:r w:rsidRPr="00AD6B85">
              <w:rPr>
                <w:rFonts w:eastAsia="굴림"/>
                <w:color w:val="000000"/>
                <w:lang w:eastAsia="ko-KR"/>
              </w:rPr>
              <w:t>TGbe</w:t>
            </w:r>
            <w:proofErr w:type="spellEnd"/>
            <w:r w:rsidRPr="00AD6B8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E67BD" w14:textId="77777777" w:rsidR="00AD6B85" w:rsidRPr="00AD6B85" w:rsidRDefault="00AD6B85" w:rsidP="00AD6B85">
            <w:pPr>
              <w:jc w:val="center"/>
              <w:rPr>
                <w:rFonts w:eastAsia="굴림"/>
                <w:color w:val="000000"/>
                <w:lang w:eastAsia="ko-KR"/>
              </w:rPr>
            </w:pPr>
            <w:r w:rsidRPr="00AD6B85">
              <w:rPr>
                <w:rFonts w:eastAsia="굴림"/>
                <w:color w:val="000000"/>
                <w:lang w:eastAsia="ko-KR"/>
              </w:rPr>
              <w:t>12/20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A37E" w14:textId="77777777" w:rsidR="00AD6B85" w:rsidRPr="00AD6B85" w:rsidRDefault="00AD6B85" w:rsidP="00AD6B85">
            <w:pPr>
              <w:rPr>
                <w:rFonts w:eastAsia="굴림"/>
                <w:color w:val="000000"/>
                <w:lang w:eastAsia="ko-KR"/>
              </w:rPr>
            </w:pPr>
            <w:r w:rsidRPr="00AD6B8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2C67C" w14:textId="77777777" w:rsidR="00AD6B85" w:rsidRPr="00AD6B85" w:rsidRDefault="00AD6B85" w:rsidP="00AD6B85">
            <w:pPr>
              <w:rPr>
                <w:rFonts w:eastAsia="굴림"/>
                <w:color w:val="000000"/>
                <w:lang w:eastAsia="ko-KR"/>
              </w:rPr>
            </w:pPr>
            <w:r w:rsidRPr="00AD6B85">
              <w:rPr>
                <w:rFonts w:eastAsia="굴림"/>
                <w:color w:val="000000"/>
                <w:lang w:eastAsia="ko-KR"/>
              </w:rPr>
              <w:t xml:space="preserve">Guangdong OPPO Mobile Telecommunications </w:t>
            </w:r>
            <w:proofErr w:type="spellStart"/>
            <w:proofErr w:type="gramStart"/>
            <w:r w:rsidRPr="00AD6B85">
              <w:rPr>
                <w:rFonts w:eastAsia="굴림"/>
                <w:color w:val="000000"/>
                <w:lang w:eastAsia="ko-KR"/>
              </w:rPr>
              <w:t>Corp.,Ltd</w:t>
            </w:r>
            <w:proofErr w:type="spellEnd"/>
            <w:proofErr w:type="gramEnd"/>
          </w:p>
        </w:tc>
      </w:tr>
    </w:tbl>
    <w:p w14:paraId="62220E30" w14:textId="77777777" w:rsidR="00AD6B85" w:rsidRPr="00AD6B85" w:rsidRDefault="00AD6B85" w:rsidP="00AD6B85">
      <w:pPr>
        <w:rPr>
          <w:rFonts w:eastAsia="DengXian"/>
          <w:sz w:val="24"/>
          <w:szCs w:val="24"/>
          <w:lang w:eastAsia="ko-KR"/>
        </w:rPr>
      </w:pPr>
    </w:p>
    <w:p w14:paraId="4F8E20EF" w14:textId="77777777" w:rsidR="008023EA" w:rsidRPr="001A0D3B" w:rsidRDefault="008023EA" w:rsidP="008023E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9DF9400" w14:textId="7FC91B06" w:rsidR="00C51E37" w:rsidRDefault="00786EB2" w:rsidP="00C51E37">
      <w:pPr>
        <w:pStyle w:val="a8"/>
        <w:numPr>
          <w:ilvl w:val="0"/>
          <w:numId w:val="32"/>
        </w:numPr>
        <w:rPr>
          <w:sz w:val="22"/>
          <w:szCs w:val="22"/>
        </w:rPr>
      </w:pPr>
      <w:hyperlink r:id="rId64" w:history="1">
        <w:r w:rsidR="00C51E37" w:rsidRPr="00246AC1">
          <w:rPr>
            <w:rStyle w:val="a6"/>
            <w:sz w:val="22"/>
            <w:szCs w:val="22"/>
          </w:rPr>
          <w:t>1327r4</w:t>
        </w:r>
      </w:hyperlink>
      <w:r w:rsidR="00C51E37" w:rsidRPr="00246AC1">
        <w:rPr>
          <w:sz w:val="22"/>
          <w:szCs w:val="22"/>
        </w:rPr>
        <w:t xml:space="preserve"> CC36-Resolution-for-CID-5154</w:t>
      </w:r>
      <w:r w:rsidR="00C51E37" w:rsidRPr="00246AC1">
        <w:rPr>
          <w:sz w:val="22"/>
          <w:szCs w:val="22"/>
        </w:rPr>
        <w:tab/>
      </w:r>
      <w:r w:rsidR="00C51E37" w:rsidRPr="00246AC1">
        <w:rPr>
          <w:sz w:val="22"/>
          <w:szCs w:val="22"/>
        </w:rPr>
        <w:tab/>
      </w:r>
      <w:r w:rsidR="00C51E37" w:rsidRPr="00246AC1">
        <w:rPr>
          <w:sz w:val="22"/>
          <w:szCs w:val="22"/>
        </w:rPr>
        <w:tab/>
        <w:t xml:space="preserve">     Arik Klein   </w:t>
      </w:r>
      <w:r w:rsidR="00C51E37">
        <w:rPr>
          <w:sz w:val="22"/>
          <w:szCs w:val="22"/>
        </w:rPr>
        <w:t xml:space="preserve">     </w:t>
      </w:r>
      <w:r w:rsidR="00C51E37" w:rsidRPr="00246AC1">
        <w:rPr>
          <w:sz w:val="22"/>
          <w:szCs w:val="22"/>
        </w:rPr>
        <w:t>[2C   SP-20’]</w:t>
      </w:r>
    </w:p>
    <w:p w14:paraId="611EAB57" w14:textId="34F712CD" w:rsidR="00C51E37" w:rsidRDefault="00C51E37" w:rsidP="00C51E37">
      <w:pPr>
        <w:pStyle w:val="a8"/>
        <w:rPr>
          <w:sz w:val="22"/>
          <w:szCs w:val="22"/>
          <w:lang w:eastAsia="ko-KR"/>
        </w:rPr>
      </w:pPr>
      <w:r>
        <w:rPr>
          <w:rFonts w:hint="eastAsia"/>
          <w:sz w:val="22"/>
          <w:szCs w:val="22"/>
          <w:lang w:eastAsia="ko-KR"/>
        </w:rPr>
        <w:t>D</w:t>
      </w:r>
      <w:r>
        <w:rPr>
          <w:sz w:val="22"/>
          <w:szCs w:val="22"/>
          <w:lang w:eastAsia="ko-KR"/>
        </w:rPr>
        <w:t>iscussion:</w:t>
      </w:r>
    </w:p>
    <w:p w14:paraId="55306257" w14:textId="49DB1943" w:rsidR="00C51E37" w:rsidRDefault="00C51E37" w:rsidP="00C51E37">
      <w:pPr>
        <w:pStyle w:val="a8"/>
        <w:rPr>
          <w:sz w:val="22"/>
          <w:szCs w:val="22"/>
          <w:lang w:eastAsia="ko-KR"/>
        </w:rPr>
      </w:pPr>
      <w:r>
        <w:rPr>
          <w:rFonts w:hint="eastAsia"/>
          <w:sz w:val="22"/>
          <w:szCs w:val="22"/>
          <w:lang w:eastAsia="ko-KR"/>
        </w:rPr>
        <w:t>A</w:t>
      </w:r>
      <w:r>
        <w:rPr>
          <w:sz w:val="22"/>
          <w:szCs w:val="22"/>
          <w:lang w:eastAsia="ko-KR"/>
        </w:rPr>
        <w:t>:</w:t>
      </w:r>
      <w:r w:rsidR="00902051">
        <w:rPr>
          <w:sz w:val="22"/>
          <w:szCs w:val="22"/>
          <w:lang w:eastAsia="ko-KR"/>
        </w:rPr>
        <w:t xml:space="preserve"> The count is when, duration is how long.</w:t>
      </w:r>
    </w:p>
    <w:p w14:paraId="7564EBD7" w14:textId="3D2E11DF" w:rsidR="00902051" w:rsidRDefault="00902051" w:rsidP="00C51E37">
      <w:pPr>
        <w:pStyle w:val="a8"/>
        <w:rPr>
          <w:sz w:val="22"/>
          <w:szCs w:val="22"/>
          <w:lang w:eastAsia="ko-KR"/>
        </w:rPr>
      </w:pPr>
      <w:r>
        <w:rPr>
          <w:sz w:val="22"/>
          <w:szCs w:val="22"/>
          <w:lang w:eastAsia="ko-KR"/>
        </w:rPr>
        <w:t xml:space="preserve">C: </w:t>
      </w:r>
      <w:r w:rsidR="00732DA0">
        <w:rPr>
          <w:sz w:val="22"/>
          <w:szCs w:val="22"/>
          <w:lang w:eastAsia="ko-KR"/>
        </w:rPr>
        <w:t xml:space="preserve">There will be compatible issue for link unavailability link in RNR with legacy STA that does </w:t>
      </w:r>
      <w:r w:rsidR="00776F45">
        <w:rPr>
          <w:sz w:val="22"/>
          <w:szCs w:val="22"/>
          <w:lang w:eastAsia="ko-KR"/>
        </w:rPr>
        <w:t xml:space="preserve">not </w:t>
      </w:r>
      <w:r w:rsidR="00732DA0">
        <w:rPr>
          <w:sz w:val="22"/>
          <w:szCs w:val="22"/>
          <w:lang w:eastAsia="ko-KR"/>
        </w:rPr>
        <w:t>know it.</w:t>
      </w:r>
    </w:p>
    <w:p w14:paraId="27265F2E" w14:textId="79D16170" w:rsidR="00732DA0" w:rsidRDefault="00732DA0" w:rsidP="00C51E37">
      <w:pPr>
        <w:pStyle w:val="a8"/>
        <w:rPr>
          <w:sz w:val="22"/>
          <w:szCs w:val="22"/>
          <w:lang w:eastAsia="ko-KR"/>
        </w:rPr>
      </w:pPr>
      <w:r>
        <w:rPr>
          <w:rFonts w:hint="eastAsia"/>
          <w:sz w:val="22"/>
          <w:szCs w:val="22"/>
          <w:lang w:eastAsia="ko-KR"/>
        </w:rPr>
        <w:t>A</w:t>
      </w:r>
      <w:r>
        <w:rPr>
          <w:sz w:val="22"/>
          <w:szCs w:val="22"/>
          <w:lang w:eastAsia="ko-KR"/>
        </w:rPr>
        <w:t>: This is just for non-AP MLD. Not for the legacy.</w:t>
      </w:r>
    </w:p>
    <w:p w14:paraId="7093ED9C" w14:textId="2B705F1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Non-AP STA can not know the unavailability of the links.</w:t>
      </w:r>
    </w:p>
    <w:p w14:paraId="10FDEA34" w14:textId="71147EAF"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Duration, TU unit, is too small. You can change to any other value.</w:t>
      </w:r>
    </w:p>
    <w:p w14:paraId="3A4CE674" w14:textId="24A1717C" w:rsidR="00776F45" w:rsidRDefault="00776F45" w:rsidP="00C51E37">
      <w:pPr>
        <w:pStyle w:val="a8"/>
        <w:rPr>
          <w:sz w:val="22"/>
          <w:szCs w:val="22"/>
          <w:lang w:eastAsia="ko-KR"/>
        </w:rPr>
      </w:pPr>
      <w:r>
        <w:rPr>
          <w:rFonts w:hint="eastAsia"/>
          <w:sz w:val="22"/>
          <w:szCs w:val="22"/>
          <w:lang w:eastAsia="ko-KR"/>
        </w:rPr>
        <w:t>C</w:t>
      </w:r>
      <w:r>
        <w:rPr>
          <w:sz w:val="22"/>
          <w:szCs w:val="22"/>
          <w:lang w:eastAsia="ko-KR"/>
        </w:rPr>
        <w:t xml:space="preserve">: AP Notification, </w:t>
      </w:r>
      <w:r w:rsidR="00C75DF8">
        <w:rPr>
          <w:sz w:val="22"/>
          <w:szCs w:val="22"/>
          <w:lang w:eastAsia="ko-KR"/>
        </w:rPr>
        <w:t xml:space="preserve">the first </w:t>
      </w:r>
      <w:r>
        <w:rPr>
          <w:sz w:val="22"/>
          <w:szCs w:val="22"/>
          <w:lang w:eastAsia="ko-KR"/>
        </w:rPr>
        <w:t xml:space="preserve">Note, this mode is </w:t>
      </w:r>
      <w:r w:rsidR="00C75DF8">
        <w:rPr>
          <w:sz w:val="22"/>
          <w:szCs w:val="22"/>
          <w:lang w:eastAsia="ko-KR"/>
        </w:rPr>
        <w:t xml:space="preserve">AP </w:t>
      </w:r>
      <w:r>
        <w:rPr>
          <w:sz w:val="22"/>
          <w:szCs w:val="22"/>
          <w:lang w:eastAsia="ko-KR"/>
        </w:rPr>
        <w:t>power off mode?</w:t>
      </w:r>
    </w:p>
    <w:p w14:paraId="4DE736B2" w14:textId="6EF38F5D" w:rsidR="00C75DF8" w:rsidRDefault="00C75DF8" w:rsidP="00C51E37">
      <w:pPr>
        <w:pStyle w:val="a8"/>
        <w:rPr>
          <w:sz w:val="22"/>
          <w:szCs w:val="22"/>
          <w:lang w:eastAsia="ko-KR"/>
        </w:rPr>
      </w:pPr>
      <w:r>
        <w:rPr>
          <w:rFonts w:hint="eastAsia"/>
          <w:sz w:val="22"/>
          <w:szCs w:val="22"/>
          <w:lang w:eastAsia="ko-KR"/>
        </w:rPr>
        <w:t>A</w:t>
      </w:r>
      <w:r>
        <w:rPr>
          <w:sz w:val="22"/>
          <w:szCs w:val="22"/>
          <w:lang w:eastAsia="ko-KR"/>
        </w:rPr>
        <w:t>: AP will not transmit any frame on unavailable links. STA may know that information. AP may operate in other links.</w:t>
      </w:r>
    </w:p>
    <w:p w14:paraId="0BAFBA47" w14:textId="16FC1ED5" w:rsidR="00C75DF8" w:rsidRDefault="00C75DF8" w:rsidP="00C51E37">
      <w:pPr>
        <w:pStyle w:val="a8"/>
        <w:rPr>
          <w:sz w:val="22"/>
          <w:szCs w:val="22"/>
          <w:lang w:eastAsia="ko-KR"/>
        </w:rPr>
      </w:pPr>
      <w:r>
        <w:rPr>
          <w:rFonts w:hint="eastAsia"/>
          <w:sz w:val="22"/>
          <w:szCs w:val="22"/>
          <w:lang w:eastAsia="ko-KR"/>
        </w:rPr>
        <w:t>C</w:t>
      </w:r>
      <w:r>
        <w:rPr>
          <w:sz w:val="22"/>
          <w:szCs w:val="22"/>
          <w:lang w:eastAsia="ko-KR"/>
        </w:rPr>
        <w:t>: TWT Individual agreements mean Individual TWT? Use correct term.</w:t>
      </w:r>
      <w:r w:rsidR="004C5DAC">
        <w:rPr>
          <w:sz w:val="22"/>
          <w:szCs w:val="22"/>
          <w:lang w:eastAsia="ko-KR"/>
        </w:rPr>
        <w:t xml:space="preserve"> You can also mention broadcast TWT or r-TWT that are also important.</w:t>
      </w:r>
    </w:p>
    <w:p w14:paraId="61378E5E" w14:textId="7D1D539C" w:rsidR="004C5DAC" w:rsidRPr="00902051" w:rsidRDefault="004C5DAC" w:rsidP="00C51E37">
      <w:pPr>
        <w:pStyle w:val="a8"/>
        <w:rPr>
          <w:sz w:val="22"/>
          <w:szCs w:val="22"/>
          <w:lang w:eastAsia="ko-KR"/>
        </w:rPr>
      </w:pPr>
      <w:r>
        <w:rPr>
          <w:rFonts w:hint="eastAsia"/>
          <w:sz w:val="22"/>
          <w:szCs w:val="22"/>
          <w:lang w:eastAsia="ko-KR"/>
        </w:rPr>
        <w:t>C</w:t>
      </w:r>
      <w:r>
        <w:rPr>
          <w:sz w:val="22"/>
          <w:szCs w:val="22"/>
          <w:lang w:eastAsia="ko-KR"/>
        </w:rPr>
        <w:t>: The behaviour for legacy STA should be described here.</w:t>
      </w:r>
    </w:p>
    <w:p w14:paraId="11ED1D98" w14:textId="77777777" w:rsidR="00C51E37" w:rsidRPr="00246AC1" w:rsidRDefault="00C51E37" w:rsidP="00C51E37">
      <w:pPr>
        <w:pStyle w:val="a8"/>
        <w:rPr>
          <w:sz w:val="22"/>
          <w:szCs w:val="22"/>
          <w:lang w:eastAsia="ko-KR"/>
        </w:rPr>
      </w:pPr>
    </w:p>
    <w:p w14:paraId="113DB033" w14:textId="68F4FC27" w:rsidR="00C51E37" w:rsidRDefault="00786EB2" w:rsidP="00C51E37">
      <w:pPr>
        <w:pStyle w:val="a8"/>
        <w:numPr>
          <w:ilvl w:val="0"/>
          <w:numId w:val="32"/>
        </w:numPr>
        <w:rPr>
          <w:sz w:val="22"/>
          <w:szCs w:val="22"/>
        </w:rPr>
      </w:pPr>
      <w:hyperlink r:id="rId65" w:history="1">
        <w:r w:rsidR="00C51E37" w:rsidRPr="00246AC1">
          <w:rPr>
            <w:rStyle w:val="a6"/>
            <w:sz w:val="22"/>
            <w:szCs w:val="22"/>
          </w:rPr>
          <w:t>1898r</w:t>
        </w:r>
      </w:hyperlink>
      <w:r w:rsidR="008D6A02">
        <w:rPr>
          <w:rStyle w:val="a6"/>
          <w:sz w:val="22"/>
          <w:szCs w:val="22"/>
        </w:rPr>
        <w:t>7</w:t>
      </w:r>
      <w:r w:rsidR="00C51E37" w:rsidRPr="00246AC1">
        <w:rPr>
          <w:sz w:val="22"/>
          <w:szCs w:val="22"/>
        </w:rPr>
        <w:t xml:space="preserve"> CC36 resolution to CIDs for 35.3.6.1.1*</w:t>
      </w:r>
      <w:r w:rsidR="00C51E37" w:rsidRPr="00246AC1">
        <w:rPr>
          <w:sz w:val="22"/>
          <w:szCs w:val="22"/>
        </w:rPr>
        <w:tab/>
      </w:r>
      <w:r w:rsidR="00C51E37" w:rsidRPr="00246AC1">
        <w:rPr>
          <w:sz w:val="22"/>
          <w:szCs w:val="22"/>
        </w:rPr>
        <w:tab/>
        <w:t xml:space="preserve">     Laurent Cariou [42C SP-10’]</w:t>
      </w:r>
    </w:p>
    <w:p w14:paraId="45BCF436" w14:textId="4C572135" w:rsidR="008D6A02" w:rsidRDefault="008D6A02" w:rsidP="004C5DAC">
      <w:pPr>
        <w:pStyle w:val="a8"/>
        <w:rPr>
          <w:sz w:val="22"/>
          <w:szCs w:val="22"/>
          <w:lang w:eastAsia="ko-KR"/>
        </w:rPr>
      </w:pPr>
    </w:p>
    <w:p w14:paraId="6A6953AE" w14:textId="353B58D6" w:rsidR="008D6A02" w:rsidRDefault="008D6A02" w:rsidP="008D6A02">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1898r7</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5A1C758" w14:textId="65BC3CCF" w:rsidR="008D6A02" w:rsidRDefault="008D6A02" w:rsidP="004C5DAC">
      <w:pPr>
        <w:pStyle w:val="a8"/>
        <w:rPr>
          <w:sz w:val="22"/>
          <w:szCs w:val="22"/>
          <w:lang w:eastAsia="ko-KR"/>
        </w:rPr>
      </w:pPr>
    </w:p>
    <w:p w14:paraId="0175C20C" w14:textId="197A4F51" w:rsidR="008D6A02" w:rsidRDefault="008D6A02" w:rsidP="004C5DAC">
      <w:pPr>
        <w:pStyle w:val="a8"/>
        <w:rPr>
          <w:sz w:val="22"/>
          <w:szCs w:val="22"/>
          <w:lang w:eastAsia="ko-KR"/>
        </w:rPr>
      </w:pPr>
      <w:r w:rsidRPr="008D6A02">
        <w:rPr>
          <w:sz w:val="22"/>
          <w:szCs w:val="22"/>
          <w:lang w:eastAsia="ko-KR"/>
        </w:rPr>
        <w:t>5244 5607 6549 4825 7060 5754 6730 5213 6280 4051 5245 5682 6577 4050 5365 6282 8236 6887 5683 5778 5144 6281 6361 6455 8237 8340 4451 5749 5750 5751 5752 5753 4052 5077 4053 5608 8341 5684 4054 5685</w:t>
      </w:r>
    </w:p>
    <w:p w14:paraId="0441A687" w14:textId="40213DCE" w:rsidR="008D6A02" w:rsidRPr="00471C98" w:rsidRDefault="008D6A02" w:rsidP="004C5DAC">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564CEAE4" w14:textId="4A1671FD" w:rsidR="008D6A02" w:rsidRDefault="008D6A02" w:rsidP="004C5DAC">
      <w:pPr>
        <w:pStyle w:val="a8"/>
        <w:rPr>
          <w:sz w:val="22"/>
          <w:szCs w:val="22"/>
          <w:lang w:eastAsia="ko-KR"/>
        </w:rPr>
      </w:pPr>
    </w:p>
    <w:p w14:paraId="13EE0C86" w14:textId="77777777" w:rsidR="00146BB7" w:rsidRPr="008D6A02" w:rsidRDefault="00146BB7" w:rsidP="00146BB7">
      <w:pPr>
        <w:pStyle w:val="a8"/>
        <w:rPr>
          <w:sz w:val="22"/>
          <w:szCs w:val="22"/>
          <w:lang w:eastAsia="ko-KR"/>
        </w:rPr>
      </w:pPr>
      <w:r w:rsidRPr="00471C98">
        <w:rPr>
          <w:rFonts w:hint="eastAsia"/>
          <w:sz w:val="22"/>
          <w:szCs w:val="22"/>
          <w:highlight w:val="yellow"/>
          <w:lang w:eastAsia="ko-KR"/>
        </w:rPr>
        <w:t>6</w:t>
      </w:r>
      <w:r w:rsidRPr="00471C98">
        <w:rPr>
          <w:sz w:val="22"/>
          <w:szCs w:val="22"/>
          <w:highlight w:val="yellow"/>
          <w:lang w:eastAsia="ko-KR"/>
        </w:rPr>
        <w:t>643, 5922, 6579, 6731, 5157, 6504, 6524 were defered.</w:t>
      </w:r>
    </w:p>
    <w:p w14:paraId="5A1FE055" w14:textId="77777777" w:rsidR="00146BB7" w:rsidRDefault="00146BB7" w:rsidP="004C5DAC">
      <w:pPr>
        <w:pStyle w:val="a8"/>
        <w:rPr>
          <w:sz w:val="22"/>
          <w:szCs w:val="22"/>
          <w:lang w:eastAsia="ko-KR"/>
        </w:rPr>
      </w:pPr>
    </w:p>
    <w:p w14:paraId="0928945D" w14:textId="74D05AAC" w:rsidR="008D6A02" w:rsidRDefault="008D6A02" w:rsidP="004C5DAC">
      <w:pPr>
        <w:pStyle w:val="a8"/>
        <w:rPr>
          <w:sz w:val="22"/>
          <w:szCs w:val="22"/>
          <w:lang w:eastAsia="ko-KR"/>
        </w:rPr>
      </w:pPr>
    </w:p>
    <w:p w14:paraId="657999FF" w14:textId="77777777" w:rsidR="008D6A02" w:rsidRPr="00EB4A42" w:rsidRDefault="008D6A02" w:rsidP="008D6A02">
      <w:pPr>
        <w:pStyle w:val="Default"/>
        <w:rPr>
          <w:rFonts w:eastAsia="Times New Roman"/>
          <w:b/>
          <w:bCs/>
          <w:sz w:val="20"/>
          <w:highlight w:val="yellow"/>
        </w:rPr>
      </w:pPr>
      <w:r>
        <w:rPr>
          <w:rFonts w:eastAsia="Times New Roman"/>
          <w:b/>
          <w:bCs/>
          <w:sz w:val="20"/>
          <w:highlight w:val="yellow"/>
        </w:rPr>
        <w:t xml:space="preserve">Further discussion on </w:t>
      </w:r>
      <w:r w:rsidRPr="00EB4A42">
        <w:rPr>
          <w:rFonts w:eastAsia="Times New Roman"/>
          <w:b/>
          <w:bCs/>
          <w:sz w:val="20"/>
          <w:highlight w:val="yellow"/>
        </w:rPr>
        <w:t>CID 6731</w:t>
      </w:r>
    </w:p>
    <w:p w14:paraId="0515B5AA" w14:textId="77777777" w:rsidR="008D6A02" w:rsidRDefault="008D6A02" w:rsidP="008D6A02">
      <w:pPr>
        <w:pStyle w:val="Default"/>
        <w:rPr>
          <w:rFonts w:eastAsia="Times New Roman"/>
          <w:sz w:val="20"/>
          <w:highlight w:val="yellow"/>
        </w:rPr>
      </w:pPr>
    </w:p>
    <w:p w14:paraId="2CE6EF0F" w14:textId="77777777" w:rsidR="008D6A02" w:rsidRPr="00EB4A42" w:rsidRDefault="008D6A02" w:rsidP="008D6A02">
      <w:pPr>
        <w:pStyle w:val="Default"/>
        <w:rPr>
          <w:rFonts w:eastAsia="Times New Roman"/>
          <w:sz w:val="20"/>
        </w:rPr>
      </w:pPr>
      <w:r>
        <w:rPr>
          <w:rFonts w:eastAsia="Times New Roman"/>
          <w:sz w:val="20"/>
        </w:rPr>
        <w:t>Options</w:t>
      </w:r>
    </w:p>
    <w:p w14:paraId="326DE40C" w14:textId="77777777" w:rsidR="008D6A02" w:rsidRPr="00EB4A42" w:rsidRDefault="008D6A02" w:rsidP="008D6A02">
      <w:pPr>
        <w:pStyle w:val="Default"/>
        <w:rPr>
          <w:rFonts w:eastAsia="Times New Roman"/>
          <w:sz w:val="20"/>
        </w:rPr>
      </w:pPr>
      <w:r w:rsidRPr="00EB4A42">
        <w:rPr>
          <w:rFonts w:eastAsia="Times New Roman"/>
          <w:sz w:val="20"/>
        </w:rPr>
        <w:t>On a disabled link between 2 MLDs:</w:t>
      </w:r>
    </w:p>
    <w:p w14:paraId="3CD272C8"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Individually addressed management frames transmissions are not allowed (as currently in D1.3)</w:t>
      </w:r>
    </w:p>
    <w:p w14:paraId="708A3500"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Among individually addressed management frames, only class 1 frames, class 2 management frames and TID-mapping Req/Resp frames are allowed</w:t>
      </w:r>
      <w:r>
        <w:rPr>
          <w:rFonts w:eastAsia="Times New Roman"/>
          <w:sz w:val="20"/>
        </w:rPr>
        <w:tab/>
        <w:t>(previous SP: 31Y, 16N)</w:t>
      </w:r>
    </w:p>
    <w:p w14:paraId="012032BF" w14:textId="77777777" w:rsidR="008D6A02" w:rsidRPr="00EB4A42" w:rsidRDefault="008D6A02" w:rsidP="008D6A02">
      <w:pPr>
        <w:pStyle w:val="Default"/>
        <w:numPr>
          <w:ilvl w:val="0"/>
          <w:numId w:val="33"/>
        </w:numPr>
        <w:rPr>
          <w:rFonts w:eastAsia="Times New Roman"/>
          <w:sz w:val="20"/>
        </w:rPr>
      </w:pPr>
      <w:r w:rsidRPr="00EB4A42">
        <w:rPr>
          <w:rFonts w:eastAsia="Times New Roman"/>
          <w:sz w:val="20"/>
        </w:rPr>
        <w:t>All individually addressed management frames are allowed</w:t>
      </w:r>
      <w:r>
        <w:rPr>
          <w:rFonts w:eastAsia="Times New Roman"/>
          <w:sz w:val="20"/>
        </w:rPr>
        <w:t xml:space="preserve"> (procedure initiated by non-AP MLD)</w:t>
      </w:r>
    </w:p>
    <w:p w14:paraId="78335CBC" w14:textId="79922E14" w:rsidR="008D6A02" w:rsidRDefault="008D6A02" w:rsidP="004C5DAC">
      <w:pPr>
        <w:pStyle w:val="a8"/>
        <w:rPr>
          <w:sz w:val="22"/>
          <w:szCs w:val="22"/>
          <w:lang w:val="en-US" w:eastAsia="ko-KR"/>
        </w:rPr>
      </w:pPr>
    </w:p>
    <w:p w14:paraId="77FEBADC" w14:textId="50546482" w:rsidR="00826D4D" w:rsidRDefault="00826D4D" w:rsidP="004C5DAC">
      <w:pPr>
        <w:pStyle w:val="a8"/>
        <w:rPr>
          <w:sz w:val="22"/>
          <w:szCs w:val="22"/>
          <w:lang w:val="en-US" w:eastAsia="ko-KR"/>
        </w:rPr>
      </w:pPr>
      <w:r>
        <w:rPr>
          <w:rFonts w:hint="eastAsia"/>
          <w:sz w:val="22"/>
          <w:szCs w:val="22"/>
          <w:lang w:val="en-US" w:eastAsia="ko-KR"/>
        </w:rPr>
        <w:t>D</w:t>
      </w:r>
      <w:r>
        <w:rPr>
          <w:sz w:val="22"/>
          <w:szCs w:val="22"/>
          <w:lang w:val="en-US" w:eastAsia="ko-KR"/>
        </w:rPr>
        <w:t>iscussion:</w:t>
      </w:r>
    </w:p>
    <w:p w14:paraId="50A0C28A" w14:textId="060F29B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allow all management frames on </w:t>
      </w:r>
      <w:proofErr w:type="gramStart"/>
      <w:r>
        <w:rPr>
          <w:sz w:val="22"/>
          <w:szCs w:val="22"/>
          <w:lang w:val="en-US" w:eastAsia="ko-KR"/>
        </w:rPr>
        <w:t>disable</w:t>
      </w:r>
      <w:proofErr w:type="gramEnd"/>
      <w:r>
        <w:rPr>
          <w:sz w:val="22"/>
          <w:szCs w:val="22"/>
          <w:lang w:val="en-US" w:eastAsia="ko-KR"/>
        </w:rPr>
        <w:t xml:space="preserve"> links in r2. You can consider some management allowance in R2.</w:t>
      </w:r>
    </w:p>
    <w:p w14:paraId="3FD6AE69" w14:textId="42D497F2"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TID-to-link mapping is for a specific TID. The specific TID could be disabled. </w:t>
      </w:r>
    </w:p>
    <w:p w14:paraId="2DA890DF" w14:textId="70D604E4"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How about the control frame?</w:t>
      </w:r>
    </w:p>
    <w:p w14:paraId="5D8680D5" w14:textId="614F2526" w:rsidR="00826D4D" w:rsidRDefault="00826D4D" w:rsidP="004C5DAC">
      <w:pPr>
        <w:pStyle w:val="a8"/>
        <w:rPr>
          <w:sz w:val="22"/>
          <w:szCs w:val="22"/>
          <w:lang w:val="en-US" w:eastAsia="ko-KR"/>
        </w:rPr>
      </w:pPr>
      <w:r>
        <w:rPr>
          <w:rFonts w:hint="eastAsia"/>
          <w:sz w:val="22"/>
          <w:szCs w:val="22"/>
          <w:lang w:val="en-US" w:eastAsia="ko-KR"/>
        </w:rPr>
        <w:t>A</w:t>
      </w:r>
      <w:r>
        <w:rPr>
          <w:sz w:val="22"/>
          <w:szCs w:val="22"/>
          <w:lang w:val="en-US" w:eastAsia="ko-KR"/>
        </w:rPr>
        <w:t>: Control frame is class 1 frame.</w:t>
      </w:r>
    </w:p>
    <w:p w14:paraId="345116CB" w14:textId="5946BFAE"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Option 3 is very straightforward.</w:t>
      </w:r>
    </w:p>
    <w:p w14:paraId="0A346855" w14:textId="1015FF19" w:rsidR="00826D4D" w:rsidRDefault="00826D4D" w:rsidP="004C5DAC">
      <w:pPr>
        <w:pStyle w:val="a8"/>
        <w:rPr>
          <w:sz w:val="22"/>
          <w:szCs w:val="22"/>
          <w:lang w:val="en-US" w:eastAsia="ko-KR"/>
        </w:rPr>
      </w:pPr>
      <w:r>
        <w:rPr>
          <w:rFonts w:hint="eastAsia"/>
          <w:sz w:val="22"/>
          <w:szCs w:val="22"/>
          <w:lang w:val="en-US" w:eastAsia="ko-KR"/>
        </w:rPr>
        <w:t>C</w:t>
      </w:r>
      <w:r>
        <w:rPr>
          <w:sz w:val="22"/>
          <w:szCs w:val="22"/>
          <w:lang w:val="en-US" w:eastAsia="ko-KR"/>
        </w:rPr>
        <w:t xml:space="preserve">: In some use cases, AP may not transmit any. </w:t>
      </w:r>
    </w:p>
    <w:p w14:paraId="36E82BF6" w14:textId="16677A99" w:rsidR="002242E2" w:rsidRDefault="002242E2" w:rsidP="004C5DAC">
      <w:pPr>
        <w:pStyle w:val="a8"/>
        <w:rPr>
          <w:sz w:val="22"/>
          <w:szCs w:val="22"/>
          <w:lang w:val="en-US" w:eastAsia="ko-KR"/>
        </w:rPr>
      </w:pPr>
      <w:r>
        <w:rPr>
          <w:rFonts w:hint="eastAsia"/>
          <w:sz w:val="22"/>
          <w:szCs w:val="22"/>
          <w:lang w:val="en-US" w:eastAsia="ko-KR"/>
        </w:rPr>
        <w:t>C</w:t>
      </w:r>
      <w:r>
        <w:rPr>
          <w:sz w:val="22"/>
          <w:szCs w:val="22"/>
          <w:lang w:val="en-US" w:eastAsia="ko-KR"/>
        </w:rPr>
        <w:t>: Option 2 is best compromised approach in terms of power saving perspective. If all frames are allowed, there may be power consumption issues.</w:t>
      </w:r>
    </w:p>
    <w:p w14:paraId="1AD70D36" w14:textId="77777777" w:rsidR="002242E2" w:rsidRPr="008D6A02" w:rsidRDefault="002242E2" w:rsidP="004C5DAC">
      <w:pPr>
        <w:pStyle w:val="a8"/>
        <w:rPr>
          <w:sz w:val="22"/>
          <w:szCs w:val="22"/>
          <w:lang w:val="en-US" w:eastAsia="ko-KR"/>
        </w:rPr>
      </w:pPr>
    </w:p>
    <w:p w14:paraId="17B65743" w14:textId="77777777" w:rsidR="008D6A02" w:rsidRDefault="008D6A02" w:rsidP="004C5DAC">
      <w:pPr>
        <w:pStyle w:val="a8"/>
        <w:rPr>
          <w:sz w:val="22"/>
          <w:szCs w:val="22"/>
          <w:lang w:eastAsia="ko-KR"/>
        </w:rPr>
      </w:pPr>
    </w:p>
    <w:p w14:paraId="0FABC7E7" w14:textId="7D2E8D72" w:rsidR="004C5DAC" w:rsidRDefault="004C5DAC" w:rsidP="004C5DAC">
      <w:pPr>
        <w:pStyle w:val="a8"/>
        <w:rPr>
          <w:sz w:val="22"/>
          <w:szCs w:val="22"/>
          <w:lang w:eastAsia="ko-KR"/>
        </w:rPr>
      </w:pPr>
    </w:p>
    <w:p w14:paraId="7DF54360" w14:textId="447ED3E4" w:rsidR="00F050B2" w:rsidRDefault="00146BB7" w:rsidP="004C5DAC">
      <w:pPr>
        <w:pStyle w:val="a8"/>
        <w:rPr>
          <w:rFonts w:ascii="Arial" w:eastAsia="Times New Roman" w:hAnsi="Arial" w:cs="Arial"/>
          <w:b/>
          <w:bCs/>
          <w:color w:val="000000"/>
          <w:sz w:val="20"/>
          <w:lang w:val="en-US" w:eastAsia="en-US"/>
        </w:rPr>
      </w:pPr>
      <w:r>
        <w:rPr>
          <w:rFonts w:ascii="Arial" w:eastAsia="Times New Roman" w:hAnsi="Arial" w:cs="Arial"/>
          <w:b/>
          <w:bCs/>
          <w:color w:val="000000"/>
          <w:sz w:val="20"/>
          <w:lang w:val="en-US" w:eastAsia="en-US"/>
        </w:rPr>
        <w:t>SP</w:t>
      </w:r>
      <w:proofErr w:type="gramStart"/>
      <w:r>
        <w:rPr>
          <w:rFonts w:ascii="Arial" w:eastAsia="Times New Roman" w:hAnsi="Arial" w:cs="Arial"/>
          <w:b/>
          <w:bCs/>
          <w:color w:val="000000"/>
          <w:sz w:val="20"/>
          <w:lang w:val="en-US" w:eastAsia="en-US"/>
        </w:rPr>
        <w:t>2 :</w:t>
      </w:r>
      <w:proofErr w:type="gramEnd"/>
      <w:r>
        <w:rPr>
          <w:rFonts w:ascii="Arial" w:eastAsia="Times New Roman" w:hAnsi="Arial" w:cs="Arial"/>
          <w:b/>
          <w:bCs/>
          <w:color w:val="000000"/>
          <w:sz w:val="20"/>
          <w:lang w:val="en-US" w:eastAsia="en-US"/>
        </w:rPr>
        <w:t xml:space="preserve"> </w:t>
      </w:r>
      <w:r w:rsidR="00F050B2" w:rsidRPr="00F050B2">
        <w:rPr>
          <w:rFonts w:ascii="Arial" w:eastAsia="Times New Roman" w:hAnsi="Arial" w:cs="Arial"/>
          <w:b/>
          <w:bCs/>
          <w:color w:val="000000"/>
          <w:sz w:val="20"/>
          <w:lang w:val="en-US" w:eastAsia="en-US"/>
        </w:rPr>
        <w:t xml:space="preserve">Which option </w:t>
      </w:r>
      <w:r w:rsidR="00F050B2">
        <w:rPr>
          <w:rFonts w:ascii="Arial" w:eastAsia="Times New Roman" w:hAnsi="Arial" w:cs="Arial"/>
          <w:b/>
          <w:bCs/>
          <w:color w:val="000000"/>
          <w:sz w:val="20"/>
          <w:lang w:val="en-US" w:eastAsia="en-US"/>
        </w:rPr>
        <w:t>of transmitting management frame on</w:t>
      </w:r>
      <w:r w:rsidR="00F050B2" w:rsidRPr="00F050B2">
        <w:rPr>
          <w:rFonts w:ascii="Arial" w:eastAsia="Times New Roman" w:hAnsi="Arial" w:cs="Arial"/>
          <w:b/>
          <w:bCs/>
          <w:color w:val="000000"/>
          <w:sz w:val="20"/>
          <w:lang w:val="en-US" w:eastAsia="en-US"/>
        </w:rPr>
        <w:t xml:space="preserve"> a disabled link between 2 MLDs:</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2 </w:t>
      </w:r>
      <w:r w:rsidR="00F050B2" w:rsidRPr="00F050B2">
        <w:rPr>
          <w:rFonts w:ascii="Arial" w:eastAsia="Times New Roman" w:hAnsi="Arial" w:cs="Arial"/>
          <w:b/>
          <w:bCs/>
          <w:color w:val="000000"/>
          <w:sz w:val="20"/>
          <w:lang w:val="en-US" w:eastAsia="en-US"/>
        </w:rPr>
        <w:t xml:space="preserve">-    Among individually addressed management frames, only class 1 frames, class 2 management frames and TID-mapping Req/Resp frames are allowed </w:t>
      </w:r>
      <w:proofErr w:type="gramStart"/>
      <w:r w:rsidR="00F050B2" w:rsidRPr="00F050B2">
        <w:rPr>
          <w:rFonts w:ascii="Arial" w:eastAsia="Times New Roman" w:hAnsi="Arial" w:cs="Arial"/>
          <w:b/>
          <w:bCs/>
          <w:color w:val="000000"/>
          <w:sz w:val="20"/>
          <w:lang w:val="en-US" w:eastAsia="en-US"/>
        </w:rPr>
        <w:t xml:space="preserve">   (</w:t>
      </w:r>
      <w:proofErr w:type="gramEnd"/>
      <w:r w:rsidR="00F050B2" w:rsidRPr="00F050B2">
        <w:rPr>
          <w:rFonts w:ascii="Arial" w:eastAsia="Times New Roman" w:hAnsi="Arial" w:cs="Arial"/>
          <w:b/>
          <w:bCs/>
          <w:color w:val="000000"/>
          <w:sz w:val="20"/>
          <w:lang w:val="en-US" w:eastAsia="en-US"/>
        </w:rPr>
        <w:t xml:space="preserve">previous SP: 31Y, </w:t>
      </w:r>
      <w:r w:rsidR="00F050B2" w:rsidRPr="00F050B2">
        <w:rPr>
          <w:rFonts w:ascii="Arial" w:eastAsia="Times New Roman" w:hAnsi="Arial" w:cs="Arial"/>
          <w:b/>
          <w:bCs/>
          <w:color w:val="000000"/>
          <w:sz w:val="20"/>
          <w:lang w:val="en-US" w:eastAsia="en-US"/>
        </w:rPr>
        <w:lastRenderedPageBreak/>
        <w:t>16N)</w:t>
      </w:r>
      <w:r w:rsidR="00F050B2" w:rsidRPr="00F050B2">
        <w:rPr>
          <w:rFonts w:ascii="Arial" w:eastAsia="Times New Roman" w:hAnsi="Arial" w:cs="Arial"/>
          <w:b/>
          <w:bCs/>
          <w:color w:val="000000"/>
          <w:sz w:val="20"/>
          <w:lang w:val="en-US" w:eastAsia="en-US"/>
        </w:rPr>
        <w:cr/>
      </w:r>
      <w:r w:rsidR="00F050B2">
        <w:rPr>
          <w:rFonts w:ascii="Arial" w:eastAsia="Times New Roman" w:hAnsi="Arial" w:cs="Arial"/>
          <w:b/>
          <w:bCs/>
          <w:color w:val="000000"/>
          <w:sz w:val="20"/>
          <w:lang w:val="en-US" w:eastAsia="en-US"/>
        </w:rPr>
        <w:t xml:space="preserve">option 3 </w:t>
      </w:r>
      <w:r w:rsidR="00F050B2" w:rsidRPr="00F050B2">
        <w:rPr>
          <w:rFonts w:ascii="Arial" w:eastAsia="Times New Roman" w:hAnsi="Arial" w:cs="Arial"/>
          <w:b/>
          <w:bCs/>
          <w:color w:val="000000"/>
          <w:sz w:val="20"/>
          <w:lang w:val="en-US" w:eastAsia="en-US"/>
        </w:rPr>
        <w:t>-    All individually addressed management frames are allowed (procedure initiated by non-AP MLD)</w:t>
      </w:r>
    </w:p>
    <w:p w14:paraId="6A911AE5" w14:textId="77777777" w:rsidR="00F050B2" w:rsidRDefault="00F050B2" w:rsidP="004C5DAC">
      <w:pPr>
        <w:pStyle w:val="a8"/>
        <w:rPr>
          <w:sz w:val="22"/>
          <w:szCs w:val="22"/>
          <w:lang w:val="en-US" w:eastAsia="ko-KR"/>
        </w:rPr>
      </w:pPr>
    </w:p>
    <w:p w14:paraId="6A3F1E68" w14:textId="5068C7D2" w:rsidR="00F050B2" w:rsidRPr="00146BB7" w:rsidRDefault="00F050B2" w:rsidP="00F050B2">
      <w:pPr>
        <w:pStyle w:val="a8"/>
        <w:numPr>
          <w:ilvl w:val="0"/>
          <w:numId w:val="2"/>
        </w:numPr>
        <w:rPr>
          <w:sz w:val="22"/>
          <w:szCs w:val="22"/>
          <w:highlight w:val="yellow"/>
          <w:lang w:val="en-US" w:eastAsia="ko-KR"/>
        </w:rPr>
      </w:pPr>
      <w:r w:rsidRPr="00146BB7">
        <w:rPr>
          <w:rFonts w:hint="eastAsia"/>
          <w:sz w:val="22"/>
          <w:szCs w:val="22"/>
          <w:highlight w:val="yellow"/>
          <w:lang w:val="en-US" w:eastAsia="ko-KR"/>
        </w:rPr>
        <w:t>3</w:t>
      </w:r>
      <w:r w:rsidRPr="00146BB7">
        <w:rPr>
          <w:sz w:val="22"/>
          <w:szCs w:val="22"/>
          <w:highlight w:val="yellow"/>
          <w:lang w:val="en-US" w:eastAsia="ko-KR"/>
        </w:rPr>
        <w:t>9 option 2, 35 option 3, 13 abstain</w:t>
      </w:r>
    </w:p>
    <w:p w14:paraId="0900C86C" w14:textId="77777777" w:rsidR="00F050B2" w:rsidRPr="00F050B2" w:rsidRDefault="00F050B2" w:rsidP="004C5DAC">
      <w:pPr>
        <w:pStyle w:val="a8"/>
        <w:rPr>
          <w:sz w:val="22"/>
          <w:szCs w:val="22"/>
          <w:lang w:val="en-US" w:eastAsia="ko-KR"/>
        </w:rPr>
      </w:pPr>
    </w:p>
    <w:p w14:paraId="069D5319" w14:textId="14ED87DE" w:rsidR="00C51E37" w:rsidRDefault="00786EB2" w:rsidP="00C51E37">
      <w:pPr>
        <w:pStyle w:val="a8"/>
        <w:numPr>
          <w:ilvl w:val="0"/>
          <w:numId w:val="32"/>
        </w:numPr>
        <w:rPr>
          <w:sz w:val="22"/>
          <w:szCs w:val="22"/>
        </w:rPr>
      </w:pPr>
      <w:hyperlink r:id="rId66" w:history="1">
        <w:r w:rsidR="00C51E37" w:rsidRPr="00246AC1">
          <w:rPr>
            <w:rStyle w:val="a6"/>
            <w:sz w:val="22"/>
            <w:szCs w:val="22"/>
          </w:rPr>
          <w:t>287r</w:t>
        </w:r>
      </w:hyperlink>
      <w:r w:rsidR="00852437">
        <w:rPr>
          <w:rStyle w:val="a6"/>
          <w:sz w:val="22"/>
          <w:szCs w:val="22"/>
        </w:rPr>
        <w:t>8</w:t>
      </w:r>
      <w:r w:rsidR="00C51E37" w:rsidRPr="00246AC1">
        <w:rPr>
          <w:sz w:val="22"/>
          <w:szCs w:val="22"/>
        </w:rPr>
        <w:t xml:space="preserve"> EMLSR part 2*</w:t>
      </w:r>
      <w:r w:rsidR="00C51E37" w:rsidRPr="00246AC1">
        <w:rPr>
          <w:sz w:val="22"/>
          <w:szCs w:val="22"/>
        </w:rPr>
        <w:tab/>
      </w:r>
      <w:r w:rsidR="00C51E37" w:rsidRPr="00246AC1">
        <w:rPr>
          <w:sz w:val="22"/>
          <w:szCs w:val="22"/>
        </w:rPr>
        <w:tab/>
      </w:r>
      <w:r w:rsidR="00C51E37" w:rsidRPr="00246AC1">
        <w:rPr>
          <w:sz w:val="22"/>
          <w:szCs w:val="22"/>
        </w:rPr>
        <w:tab/>
      </w:r>
      <w:r w:rsidR="00C51E37" w:rsidRPr="00246AC1">
        <w:rPr>
          <w:sz w:val="22"/>
          <w:szCs w:val="22"/>
        </w:rPr>
        <w:tab/>
      </w:r>
      <w:r w:rsidR="00C51E37" w:rsidRPr="00246AC1">
        <w:rPr>
          <w:sz w:val="22"/>
          <w:szCs w:val="22"/>
        </w:rPr>
        <w:tab/>
        <w:t xml:space="preserve">     M. Park </w:t>
      </w:r>
      <w:r w:rsidR="00C51E37" w:rsidRPr="00246AC1">
        <w:rPr>
          <w:sz w:val="22"/>
          <w:szCs w:val="22"/>
        </w:rPr>
        <w:tab/>
        <w:t xml:space="preserve">    [10C SP-10’]</w:t>
      </w:r>
    </w:p>
    <w:p w14:paraId="02C0A119" w14:textId="2E2EEBAD" w:rsidR="00F050B2" w:rsidRDefault="00146BB7" w:rsidP="00F050B2">
      <w:pPr>
        <w:pStyle w:val="a8"/>
        <w:rPr>
          <w:sz w:val="22"/>
          <w:szCs w:val="22"/>
          <w:lang w:eastAsia="ko-KR"/>
        </w:rPr>
      </w:pPr>
      <w:r>
        <w:rPr>
          <w:rFonts w:hint="eastAsia"/>
          <w:sz w:val="22"/>
          <w:szCs w:val="22"/>
          <w:lang w:eastAsia="ko-KR"/>
        </w:rPr>
        <w:t>D</w:t>
      </w:r>
      <w:r>
        <w:rPr>
          <w:sz w:val="22"/>
          <w:szCs w:val="22"/>
          <w:lang w:eastAsia="ko-KR"/>
        </w:rPr>
        <w:t>iscussion:</w:t>
      </w:r>
    </w:p>
    <w:p w14:paraId="59140504" w14:textId="239D72DE" w:rsidR="00146BB7" w:rsidRDefault="00146BB7" w:rsidP="00F050B2">
      <w:pPr>
        <w:pStyle w:val="a8"/>
        <w:rPr>
          <w:sz w:val="22"/>
          <w:szCs w:val="22"/>
          <w:lang w:eastAsia="ko-KR"/>
        </w:rPr>
      </w:pPr>
      <w:r>
        <w:rPr>
          <w:rFonts w:hint="eastAsia"/>
          <w:sz w:val="22"/>
          <w:szCs w:val="22"/>
          <w:lang w:eastAsia="ko-KR"/>
        </w:rPr>
        <w:t>C</w:t>
      </w:r>
      <w:r>
        <w:rPr>
          <w:sz w:val="22"/>
          <w:szCs w:val="22"/>
          <w:lang w:eastAsia="ko-KR"/>
        </w:rPr>
        <w:t>: AP does not received the control response. What is the behavior based on the previous paragraph?</w:t>
      </w:r>
    </w:p>
    <w:p w14:paraId="3904F660" w14:textId="36CEE4C5" w:rsidR="00146BB7" w:rsidRDefault="00D22C14" w:rsidP="00F050B2">
      <w:pPr>
        <w:pStyle w:val="a8"/>
        <w:rPr>
          <w:sz w:val="22"/>
          <w:szCs w:val="22"/>
          <w:lang w:eastAsia="ko-KR"/>
        </w:rPr>
      </w:pPr>
      <w:r>
        <w:rPr>
          <w:sz w:val="22"/>
          <w:szCs w:val="22"/>
          <w:lang w:eastAsia="ko-KR"/>
        </w:rPr>
        <w:t>C</w:t>
      </w:r>
      <w:r w:rsidR="00146BB7">
        <w:rPr>
          <w:sz w:val="22"/>
          <w:szCs w:val="22"/>
          <w:lang w:eastAsia="ko-KR"/>
        </w:rPr>
        <w:t xml:space="preserve">: STA goes to listening state if the STA does not receive. </w:t>
      </w:r>
    </w:p>
    <w:p w14:paraId="14EF41B9" w14:textId="52E1E9A2" w:rsidR="00146BB7" w:rsidRDefault="00D22C14" w:rsidP="00F050B2">
      <w:pPr>
        <w:pStyle w:val="a8"/>
        <w:rPr>
          <w:sz w:val="22"/>
          <w:szCs w:val="22"/>
          <w:lang w:eastAsia="ko-KR"/>
        </w:rPr>
      </w:pPr>
      <w:r>
        <w:rPr>
          <w:rFonts w:hint="eastAsia"/>
          <w:sz w:val="22"/>
          <w:szCs w:val="22"/>
          <w:lang w:eastAsia="ko-KR"/>
        </w:rPr>
        <w:t>A</w:t>
      </w:r>
      <w:r>
        <w:rPr>
          <w:sz w:val="22"/>
          <w:szCs w:val="22"/>
          <w:lang w:eastAsia="ko-KR"/>
        </w:rPr>
        <w:t xml:space="preserve">: This is the AP’s behaviour. </w:t>
      </w:r>
    </w:p>
    <w:p w14:paraId="3FCCCED5" w14:textId="431AE89A" w:rsidR="00D22C14" w:rsidRDefault="00D22C14" w:rsidP="00F050B2">
      <w:pPr>
        <w:pStyle w:val="a8"/>
        <w:rPr>
          <w:sz w:val="22"/>
          <w:szCs w:val="22"/>
          <w:lang w:eastAsia="ko-KR"/>
        </w:rPr>
      </w:pPr>
      <w:r>
        <w:rPr>
          <w:rFonts w:hint="eastAsia"/>
          <w:sz w:val="22"/>
          <w:szCs w:val="22"/>
          <w:lang w:eastAsia="ko-KR"/>
        </w:rPr>
        <w:t>C</w:t>
      </w:r>
      <w:r>
        <w:rPr>
          <w:sz w:val="22"/>
          <w:szCs w:val="22"/>
          <w:lang w:eastAsia="ko-KR"/>
        </w:rPr>
        <w:t xml:space="preserve">: STA may transmit or not transmit? </w:t>
      </w:r>
    </w:p>
    <w:p w14:paraId="05D8C5A8" w14:textId="5170F8C8" w:rsidR="00D22C14" w:rsidRDefault="00D22C14" w:rsidP="00F050B2">
      <w:pPr>
        <w:pStyle w:val="a8"/>
        <w:rPr>
          <w:sz w:val="22"/>
          <w:szCs w:val="22"/>
          <w:lang w:eastAsia="ko-KR"/>
        </w:rPr>
      </w:pPr>
      <w:r>
        <w:rPr>
          <w:rFonts w:hint="eastAsia"/>
          <w:sz w:val="22"/>
          <w:szCs w:val="22"/>
          <w:lang w:eastAsia="ko-KR"/>
        </w:rPr>
        <w:t>A</w:t>
      </w:r>
      <w:r>
        <w:rPr>
          <w:sz w:val="22"/>
          <w:szCs w:val="22"/>
          <w:lang w:eastAsia="ko-KR"/>
        </w:rPr>
        <w:t>: STA may not respond</w:t>
      </w:r>
      <w:r w:rsidR="008E1E27">
        <w:rPr>
          <w:sz w:val="22"/>
          <w:szCs w:val="22"/>
          <w:lang w:eastAsia="ko-KR"/>
        </w:rPr>
        <w:t>. If the AP did not receive any response, the AP should transmit initial control frame.</w:t>
      </w:r>
    </w:p>
    <w:p w14:paraId="760501B8" w14:textId="694E6860" w:rsidR="008E1E27" w:rsidRDefault="008E1E27" w:rsidP="00F050B2">
      <w:pPr>
        <w:pStyle w:val="a8"/>
        <w:rPr>
          <w:sz w:val="22"/>
          <w:szCs w:val="22"/>
          <w:lang w:eastAsia="ko-KR"/>
        </w:rPr>
      </w:pPr>
      <w:r>
        <w:rPr>
          <w:rFonts w:hint="eastAsia"/>
          <w:sz w:val="22"/>
          <w:szCs w:val="22"/>
          <w:lang w:eastAsia="ko-KR"/>
        </w:rPr>
        <w:t>C</w:t>
      </w:r>
      <w:r>
        <w:rPr>
          <w:sz w:val="22"/>
          <w:szCs w:val="22"/>
          <w:lang w:eastAsia="ko-KR"/>
        </w:rPr>
        <w:t xml:space="preserve">: If </w:t>
      </w:r>
      <w:r w:rsidR="00EF6F8F">
        <w:rPr>
          <w:sz w:val="22"/>
          <w:szCs w:val="22"/>
          <w:lang w:eastAsia="ko-KR"/>
        </w:rPr>
        <w:t>it’s your</w:t>
      </w:r>
      <w:r>
        <w:rPr>
          <w:sz w:val="22"/>
          <w:szCs w:val="22"/>
          <w:lang w:eastAsia="ko-KR"/>
        </w:rPr>
        <w:t xml:space="preserve"> intention, we can have shall text instead of should in the specific condition. </w:t>
      </w:r>
      <w:r w:rsidR="00DB71BE">
        <w:rPr>
          <w:sz w:val="22"/>
          <w:szCs w:val="22"/>
          <w:lang w:eastAsia="ko-KR"/>
        </w:rPr>
        <w:t xml:space="preserve">In the current text, </w:t>
      </w:r>
      <w:r>
        <w:rPr>
          <w:sz w:val="22"/>
          <w:szCs w:val="22"/>
          <w:lang w:eastAsia="ko-KR"/>
        </w:rPr>
        <w:t>AP may not transmit initial control frame.</w:t>
      </w:r>
      <w:r w:rsidR="00DB71BE">
        <w:rPr>
          <w:sz w:val="22"/>
          <w:szCs w:val="22"/>
          <w:lang w:eastAsia="ko-KR"/>
        </w:rPr>
        <w:t xml:space="preserve"> It’s confusing.</w:t>
      </w:r>
    </w:p>
    <w:p w14:paraId="02B0D32B" w14:textId="4D22D2A9" w:rsidR="008E1E27" w:rsidRDefault="008E1E27" w:rsidP="00F050B2">
      <w:pPr>
        <w:pStyle w:val="a8"/>
        <w:rPr>
          <w:sz w:val="22"/>
          <w:szCs w:val="22"/>
          <w:lang w:eastAsia="ko-KR"/>
        </w:rPr>
      </w:pPr>
      <w:r>
        <w:rPr>
          <w:rFonts w:hint="eastAsia"/>
          <w:sz w:val="22"/>
          <w:szCs w:val="22"/>
          <w:lang w:eastAsia="ko-KR"/>
        </w:rPr>
        <w:t>A</w:t>
      </w:r>
      <w:r>
        <w:rPr>
          <w:sz w:val="22"/>
          <w:szCs w:val="22"/>
          <w:lang w:eastAsia="ko-KR"/>
        </w:rPr>
        <w:t xml:space="preserve">: You wanna </w:t>
      </w:r>
      <w:r w:rsidR="003B338B">
        <w:rPr>
          <w:sz w:val="22"/>
          <w:szCs w:val="22"/>
          <w:lang w:eastAsia="ko-KR"/>
        </w:rPr>
        <w:t xml:space="preserve">within a single TXOP. </w:t>
      </w:r>
    </w:p>
    <w:p w14:paraId="73A5DE96" w14:textId="77777777" w:rsidR="00852437" w:rsidRDefault="003B338B" w:rsidP="00F050B2">
      <w:pPr>
        <w:pStyle w:val="a8"/>
        <w:rPr>
          <w:sz w:val="22"/>
          <w:szCs w:val="22"/>
          <w:lang w:eastAsia="ko-KR"/>
        </w:rPr>
      </w:pPr>
      <w:r>
        <w:rPr>
          <w:rFonts w:hint="eastAsia"/>
          <w:sz w:val="22"/>
          <w:szCs w:val="22"/>
          <w:lang w:eastAsia="ko-KR"/>
        </w:rPr>
        <w:t>C</w:t>
      </w:r>
      <w:r>
        <w:rPr>
          <w:sz w:val="22"/>
          <w:szCs w:val="22"/>
          <w:lang w:eastAsia="ko-KR"/>
        </w:rPr>
        <w:t>: The added text is contradict with the first bullet. TXNAV timer</w:t>
      </w:r>
      <w:r w:rsidR="00852437">
        <w:rPr>
          <w:sz w:val="22"/>
          <w:szCs w:val="22"/>
          <w:lang w:eastAsia="ko-KR"/>
        </w:rPr>
        <w:t>.</w:t>
      </w:r>
    </w:p>
    <w:p w14:paraId="129C0211" w14:textId="495C38E1" w:rsidR="003B338B" w:rsidRDefault="00852437" w:rsidP="00F050B2">
      <w:pPr>
        <w:pStyle w:val="a8"/>
        <w:rPr>
          <w:sz w:val="22"/>
          <w:szCs w:val="22"/>
          <w:lang w:eastAsia="ko-KR"/>
        </w:rPr>
      </w:pPr>
      <w:r>
        <w:rPr>
          <w:sz w:val="22"/>
          <w:szCs w:val="22"/>
          <w:lang w:eastAsia="ko-KR"/>
        </w:rPr>
        <w:t xml:space="preserve">A: The operation works. Not contradict. </w:t>
      </w:r>
    </w:p>
    <w:p w14:paraId="71FEED19" w14:textId="60972321"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Remove VHT/HE/EHT.</w:t>
      </w:r>
    </w:p>
    <w:p w14:paraId="212B82FB" w14:textId="6C714535"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xml:space="preserve">: If AP may not receive response, AP should transmit the frame within PIFS. PIFS </w:t>
      </w:r>
      <w:r w:rsidR="00EF6F8F">
        <w:rPr>
          <w:sz w:val="22"/>
          <w:szCs w:val="22"/>
          <w:lang w:eastAsia="ko-KR"/>
        </w:rPr>
        <w:t>recovery?</w:t>
      </w:r>
      <w:r>
        <w:rPr>
          <w:sz w:val="22"/>
          <w:szCs w:val="22"/>
          <w:lang w:eastAsia="ko-KR"/>
        </w:rPr>
        <w:t xml:space="preserve"> Do we</w:t>
      </w:r>
      <w:r w:rsidR="00EF6F8F">
        <w:rPr>
          <w:sz w:val="22"/>
          <w:szCs w:val="22"/>
          <w:lang w:eastAsia="ko-KR"/>
        </w:rPr>
        <w:t xml:space="preserve"> need to</w:t>
      </w:r>
      <w:r>
        <w:rPr>
          <w:sz w:val="22"/>
          <w:szCs w:val="22"/>
          <w:lang w:eastAsia="ko-KR"/>
        </w:rPr>
        <w:t xml:space="preserve"> mention</w:t>
      </w:r>
      <w:r w:rsidR="00EF6F8F">
        <w:rPr>
          <w:sz w:val="22"/>
          <w:szCs w:val="22"/>
          <w:lang w:eastAsia="ko-KR"/>
        </w:rPr>
        <w:t xml:space="preserve"> it</w:t>
      </w:r>
      <w:r>
        <w:rPr>
          <w:sz w:val="22"/>
          <w:szCs w:val="22"/>
          <w:lang w:eastAsia="ko-KR"/>
        </w:rPr>
        <w:t>?</w:t>
      </w:r>
    </w:p>
    <w:p w14:paraId="57A79710" w14:textId="39BCC574" w:rsidR="00852437" w:rsidRDefault="00852437" w:rsidP="00F050B2">
      <w:pPr>
        <w:pStyle w:val="a8"/>
        <w:rPr>
          <w:sz w:val="22"/>
          <w:szCs w:val="22"/>
          <w:lang w:eastAsia="ko-KR"/>
        </w:rPr>
      </w:pPr>
      <w:r>
        <w:rPr>
          <w:rFonts w:hint="eastAsia"/>
          <w:sz w:val="22"/>
          <w:szCs w:val="22"/>
          <w:lang w:eastAsia="ko-KR"/>
        </w:rPr>
        <w:t>A</w:t>
      </w:r>
      <w:r>
        <w:rPr>
          <w:sz w:val="22"/>
          <w:szCs w:val="22"/>
          <w:lang w:eastAsia="ko-KR"/>
        </w:rPr>
        <w:t>: Either way is fine (within PIFS or after PIFS). AP can choose it.</w:t>
      </w:r>
    </w:p>
    <w:p w14:paraId="19EFCE68" w14:textId="43EE304E" w:rsidR="00852437" w:rsidRDefault="00852437" w:rsidP="00F050B2">
      <w:pPr>
        <w:pStyle w:val="a8"/>
        <w:rPr>
          <w:sz w:val="22"/>
          <w:szCs w:val="22"/>
          <w:lang w:eastAsia="ko-KR"/>
        </w:rPr>
      </w:pPr>
      <w:r>
        <w:rPr>
          <w:rFonts w:hint="eastAsia"/>
          <w:sz w:val="22"/>
          <w:szCs w:val="22"/>
          <w:lang w:eastAsia="ko-KR"/>
        </w:rPr>
        <w:t>C</w:t>
      </w:r>
      <w:r>
        <w:rPr>
          <w:sz w:val="22"/>
          <w:szCs w:val="22"/>
          <w:lang w:eastAsia="ko-KR"/>
        </w:rPr>
        <w:t>: Ok.</w:t>
      </w:r>
    </w:p>
    <w:p w14:paraId="54CC4C2E" w14:textId="3CD1CFFD" w:rsidR="00852437" w:rsidRDefault="00852437" w:rsidP="00852437">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1287r9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23BFF289" w14:textId="7F63161C" w:rsidR="00852437" w:rsidRPr="00852437" w:rsidRDefault="00AE413F" w:rsidP="00F050B2">
      <w:pPr>
        <w:pStyle w:val="a8"/>
        <w:rPr>
          <w:sz w:val="22"/>
          <w:szCs w:val="22"/>
          <w:lang w:eastAsia="ko-KR"/>
        </w:rPr>
      </w:pPr>
      <w:r w:rsidRPr="00AE413F">
        <w:rPr>
          <w:sz w:val="22"/>
          <w:szCs w:val="22"/>
          <w:lang w:eastAsia="ko-KR"/>
        </w:rPr>
        <w:t>4758, 6351, 6343, 6344, 7466, 5222, 6068, 6346</w:t>
      </w:r>
    </w:p>
    <w:p w14:paraId="0E3EC783" w14:textId="728B70B2" w:rsidR="00146BB7" w:rsidRPr="00933033" w:rsidRDefault="00AE413F" w:rsidP="00F050B2">
      <w:pPr>
        <w:pStyle w:val="a8"/>
        <w:rPr>
          <w:color w:val="00B050"/>
          <w:sz w:val="22"/>
          <w:szCs w:val="22"/>
          <w:lang w:eastAsia="ko-KR"/>
        </w:rPr>
      </w:pPr>
      <w:r w:rsidRPr="00933033">
        <w:rPr>
          <w:rFonts w:hint="eastAsia"/>
          <w:color w:val="00B050"/>
          <w:sz w:val="22"/>
          <w:szCs w:val="22"/>
          <w:lang w:eastAsia="ko-KR"/>
        </w:rPr>
        <w:t>4</w:t>
      </w:r>
      <w:r w:rsidRPr="00933033">
        <w:rPr>
          <w:color w:val="00B050"/>
          <w:sz w:val="22"/>
          <w:szCs w:val="22"/>
          <w:lang w:eastAsia="ko-KR"/>
        </w:rPr>
        <w:t>6</w:t>
      </w:r>
      <w:r w:rsidR="00933033" w:rsidRPr="00933033">
        <w:rPr>
          <w:color w:val="00B050"/>
          <w:sz w:val="22"/>
          <w:szCs w:val="22"/>
          <w:lang w:eastAsia="ko-KR"/>
        </w:rPr>
        <w:t xml:space="preserve"> Y</w:t>
      </w:r>
      <w:r w:rsidRPr="00933033">
        <w:rPr>
          <w:color w:val="00B050"/>
          <w:sz w:val="22"/>
          <w:szCs w:val="22"/>
          <w:lang w:eastAsia="ko-KR"/>
        </w:rPr>
        <w:t>/14</w:t>
      </w:r>
      <w:r w:rsidR="00933033" w:rsidRPr="00933033">
        <w:rPr>
          <w:color w:val="00B050"/>
          <w:sz w:val="22"/>
          <w:szCs w:val="22"/>
          <w:lang w:eastAsia="ko-KR"/>
        </w:rPr>
        <w:t xml:space="preserve"> N</w:t>
      </w:r>
      <w:r w:rsidRPr="00933033">
        <w:rPr>
          <w:color w:val="00B050"/>
          <w:sz w:val="22"/>
          <w:szCs w:val="22"/>
          <w:lang w:eastAsia="ko-KR"/>
        </w:rPr>
        <w:t>/17</w:t>
      </w:r>
      <w:r w:rsidR="00933033" w:rsidRPr="00933033">
        <w:rPr>
          <w:color w:val="00B050"/>
          <w:sz w:val="22"/>
          <w:szCs w:val="22"/>
          <w:lang w:eastAsia="ko-KR"/>
        </w:rPr>
        <w:t xml:space="preserve"> A</w:t>
      </w:r>
      <w:r w:rsidR="008D382E">
        <w:rPr>
          <w:color w:val="00B050"/>
          <w:sz w:val="22"/>
          <w:szCs w:val="22"/>
          <w:lang w:eastAsia="ko-KR"/>
        </w:rPr>
        <w:t xml:space="preserve"> (The result shown in the poll: 45 Y/15N/17A)</w:t>
      </w:r>
    </w:p>
    <w:p w14:paraId="11B43CF0" w14:textId="02C6CBD8" w:rsidR="00AE413F" w:rsidRDefault="00471C98" w:rsidP="00F050B2">
      <w:pPr>
        <w:pStyle w:val="a8"/>
        <w:rPr>
          <w:sz w:val="22"/>
          <w:szCs w:val="22"/>
          <w:lang w:eastAsia="ko-KR"/>
        </w:rPr>
      </w:pPr>
      <w:r w:rsidRPr="00471C98">
        <w:rPr>
          <w:rFonts w:hint="eastAsia"/>
          <w:sz w:val="22"/>
          <w:szCs w:val="22"/>
          <w:highlight w:val="yellow"/>
          <w:lang w:eastAsia="ko-KR"/>
        </w:rPr>
        <w:t>(</w:t>
      </w:r>
      <w:r w:rsidRPr="00471C98">
        <w:rPr>
          <w:sz w:val="22"/>
          <w:szCs w:val="22"/>
          <w:highlight w:val="yellow"/>
          <w:lang w:eastAsia="ko-KR"/>
        </w:rPr>
        <w:t>During the call, Ming request</w:t>
      </w:r>
      <w:r>
        <w:rPr>
          <w:sz w:val="22"/>
          <w:szCs w:val="22"/>
          <w:highlight w:val="yellow"/>
          <w:lang w:eastAsia="ko-KR"/>
        </w:rPr>
        <w:t>ed to change</w:t>
      </w:r>
      <w:r w:rsidRPr="00471C98">
        <w:rPr>
          <w:sz w:val="22"/>
          <w:szCs w:val="22"/>
          <w:highlight w:val="yellow"/>
          <w:lang w:eastAsia="ko-KR"/>
        </w:rPr>
        <w:t xml:space="preserve"> his vote to Y).</w:t>
      </w:r>
    </w:p>
    <w:p w14:paraId="42B48A7E" w14:textId="77777777" w:rsidR="00471C98" w:rsidRDefault="00471C98" w:rsidP="00F050B2">
      <w:pPr>
        <w:pStyle w:val="a8"/>
        <w:rPr>
          <w:sz w:val="22"/>
          <w:szCs w:val="22"/>
          <w:lang w:eastAsia="ko-KR"/>
        </w:rPr>
      </w:pPr>
    </w:p>
    <w:p w14:paraId="0EA516D7" w14:textId="3C92571C" w:rsidR="00EF6F8F" w:rsidRDefault="00EF6F8F" w:rsidP="00F050B2">
      <w:pPr>
        <w:pStyle w:val="a8"/>
        <w:rPr>
          <w:sz w:val="22"/>
          <w:szCs w:val="22"/>
          <w:lang w:eastAsia="ko-KR"/>
        </w:rPr>
      </w:pPr>
      <w:r w:rsidRPr="00471C98">
        <w:rPr>
          <w:rFonts w:hint="eastAsia"/>
          <w:sz w:val="22"/>
          <w:szCs w:val="22"/>
          <w:highlight w:val="yellow"/>
          <w:lang w:eastAsia="ko-KR"/>
        </w:rPr>
        <w:t>8</w:t>
      </w:r>
      <w:r w:rsidRPr="00471C98">
        <w:rPr>
          <w:sz w:val="22"/>
          <w:szCs w:val="22"/>
          <w:highlight w:val="yellow"/>
          <w:lang w:eastAsia="ko-KR"/>
        </w:rPr>
        <w:t>355 is defered in r9</w:t>
      </w:r>
      <w:r>
        <w:rPr>
          <w:sz w:val="22"/>
          <w:szCs w:val="22"/>
          <w:lang w:eastAsia="ko-KR"/>
        </w:rPr>
        <w:t>.</w:t>
      </w:r>
    </w:p>
    <w:p w14:paraId="31378467" w14:textId="77777777" w:rsidR="00AE413F" w:rsidRDefault="00AE413F" w:rsidP="00F050B2">
      <w:pPr>
        <w:pStyle w:val="a8"/>
        <w:rPr>
          <w:sz w:val="22"/>
          <w:szCs w:val="22"/>
        </w:rPr>
      </w:pPr>
    </w:p>
    <w:p w14:paraId="71F8B13E" w14:textId="77777777" w:rsidR="00AE413F" w:rsidRDefault="00AE413F" w:rsidP="00F050B2">
      <w:pPr>
        <w:pStyle w:val="a8"/>
        <w:rPr>
          <w:sz w:val="22"/>
          <w:szCs w:val="22"/>
        </w:rPr>
      </w:pPr>
    </w:p>
    <w:p w14:paraId="2471C9A2" w14:textId="39DF2A3A" w:rsidR="00C51E37" w:rsidRDefault="00786EB2" w:rsidP="00C51E37">
      <w:pPr>
        <w:pStyle w:val="a8"/>
        <w:numPr>
          <w:ilvl w:val="0"/>
          <w:numId w:val="32"/>
        </w:numPr>
        <w:rPr>
          <w:sz w:val="22"/>
          <w:szCs w:val="22"/>
        </w:rPr>
      </w:pPr>
      <w:hyperlink r:id="rId67" w:history="1">
        <w:r w:rsidR="00C51E37" w:rsidRPr="00246AC1">
          <w:rPr>
            <w:rStyle w:val="a6"/>
            <w:sz w:val="22"/>
            <w:szCs w:val="22"/>
          </w:rPr>
          <w:t>1894r0</w:t>
        </w:r>
      </w:hyperlink>
      <w:r w:rsidR="00C51E37" w:rsidRPr="00246AC1">
        <w:rPr>
          <w:sz w:val="22"/>
          <w:szCs w:val="22"/>
        </w:rPr>
        <w:t xml:space="preserve"> CR for CIDs on TID-to-Link Mapping</w:t>
      </w:r>
      <w:r w:rsidR="00C51E37" w:rsidRPr="00246AC1">
        <w:rPr>
          <w:sz w:val="22"/>
          <w:szCs w:val="22"/>
        </w:rPr>
        <w:tab/>
      </w:r>
      <w:r w:rsidR="00C51E37" w:rsidRPr="00246AC1">
        <w:rPr>
          <w:sz w:val="22"/>
          <w:szCs w:val="22"/>
        </w:rPr>
        <w:tab/>
        <w:t xml:space="preserve">     Yongho Seok </w:t>
      </w:r>
      <w:r w:rsidR="00C51E37">
        <w:rPr>
          <w:sz w:val="22"/>
          <w:szCs w:val="22"/>
        </w:rPr>
        <w:t xml:space="preserve">      </w:t>
      </w:r>
      <w:r w:rsidR="00C51E37" w:rsidRPr="00246AC1">
        <w:rPr>
          <w:sz w:val="22"/>
          <w:szCs w:val="22"/>
        </w:rPr>
        <w:t>[50C   30’]</w:t>
      </w:r>
    </w:p>
    <w:p w14:paraId="4163BF7F" w14:textId="1AD6A984" w:rsidR="00AE413F" w:rsidRDefault="00AE413F" w:rsidP="00AE413F">
      <w:pPr>
        <w:pStyle w:val="a8"/>
        <w:rPr>
          <w:sz w:val="22"/>
          <w:szCs w:val="22"/>
          <w:lang w:eastAsia="ko-KR"/>
        </w:rPr>
      </w:pPr>
      <w:r>
        <w:rPr>
          <w:rFonts w:hint="eastAsia"/>
          <w:sz w:val="22"/>
          <w:szCs w:val="22"/>
          <w:lang w:eastAsia="ko-KR"/>
        </w:rPr>
        <w:t>D</w:t>
      </w:r>
      <w:r>
        <w:rPr>
          <w:sz w:val="22"/>
          <w:szCs w:val="22"/>
          <w:lang w:eastAsia="ko-KR"/>
        </w:rPr>
        <w:t>iscussion:</w:t>
      </w:r>
    </w:p>
    <w:p w14:paraId="3831E1C7" w14:textId="5A38191D" w:rsidR="00AE413F" w:rsidRDefault="00DB71BE" w:rsidP="00AE413F">
      <w:pPr>
        <w:pStyle w:val="a8"/>
        <w:rPr>
          <w:sz w:val="22"/>
          <w:szCs w:val="22"/>
          <w:lang w:eastAsia="ko-KR"/>
        </w:rPr>
      </w:pPr>
      <w:r>
        <w:rPr>
          <w:rFonts w:hint="eastAsia"/>
          <w:sz w:val="22"/>
          <w:szCs w:val="22"/>
          <w:lang w:eastAsia="ko-KR"/>
        </w:rPr>
        <w:t>C</w:t>
      </w:r>
      <w:r>
        <w:rPr>
          <w:sz w:val="22"/>
          <w:szCs w:val="22"/>
          <w:lang w:eastAsia="ko-KR"/>
        </w:rPr>
        <w:t xml:space="preserve">: 6667, </w:t>
      </w:r>
      <w:r w:rsidR="001C56B0">
        <w:rPr>
          <w:sz w:val="22"/>
          <w:szCs w:val="22"/>
          <w:lang w:eastAsia="ko-KR"/>
        </w:rPr>
        <w:t>all TIDs are mapped to all setup links. You can remove that are enabled.</w:t>
      </w:r>
    </w:p>
    <w:p w14:paraId="352847AD" w14:textId="580E7CAB"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Page 10, Link ID 15, the value is unknown Link ID in RNR. You can change to 14.</w:t>
      </w:r>
    </w:p>
    <w:p w14:paraId="6FBEE724" w14:textId="097FA3DA" w:rsidR="001C56B0" w:rsidRDefault="001C56B0" w:rsidP="00AE413F">
      <w:pPr>
        <w:pStyle w:val="a8"/>
        <w:rPr>
          <w:sz w:val="22"/>
          <w:szCs w:val="22"/>
          <w:lang w:eastAsia="ko-KR"/>
        </w:rPr>
      </w:pPr>
      <w:r>
        <w:rPr>
          <w:rFonts w:hint="eastAsia"/>
          <w:sz w:val="22"/>
          <w:szCs w:val="22"/>
          <w:lang w:eastAsia="ko-KR"/>
        </w:rPr>
        <w:t>A</w:t>
      </w:r>
      <w:r>
        <w:rPr>
          <w:sz w:val="22"/>
          <w:szCs w:val="22"/>
          <w:lang w:eastAsia="ko-KR"/>
        </w:rPr>
        <w:t>: Any reserved.</w:t>
      </w:r>
    </w:p>
    <w:p w14:paraId="00BD8531" w14:textId="50263221"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Yes.</w:t>
      </w:r>
    </w:p>
    <w:p w14:paraId="4E992531" w14:textId="67EA0E3F" w:rsidR="001C56B0" w:rsidRDefault="001C56B0" w:rsidP="00AE413F">
      <w:pPr>
        <w:pStyle w:val="a8"/>
        <w:rPr>
          <w:sz w:val="22"/>
          <w:szCs w:val="22"/>
          <w:lang w:eastAsia="ko-KR"/>
        </w:rPr>
      </w:pPr>
      <w:r>
        <w:rPr>
          <w:rFonts w:hint="eastAsia"/>
          <w:sz w:val="22"/>
          <w:szCs w:val="22"/>
          <w:lang w:eastAsia="ko-KR"/>
        </w:rPr>
        <w:t>C</w:t>
      </w:r>
      <w:r>
        <w:rPr>
          <w:sz w:val="22"/>
          <w:szCs w:val="22"/>
          <w:lang w:eastAsia="ko-KR"/>
        </w:rPr>
        <w:t xml:space="preserve">: 4022, default mapping is all TIDs are mapped to all setup links regardless of </w:t>
      </w:r>
      <w:r w:rsidR="00933033">
        <w:rPr>
          <w:sz w:val="22"/>
          <w:szCs w:val="22"/>
          <w:lang w:eastAsia="ko-KR"/>
        </w:rPr>
        <w:t>direction.</w:t>
      </w:r>
    </w:p>
    <w:p w14:paraId="0E23EE34" w14:textId="1931648D" w:rsidR="001C56B0" w:rsidRDefault="001C56B0" w:rsidP="00AE413F">
      <w:pPr>
        <w:pStyle w:val="a8"/>
        <w:rPr>
          <w:sz w:val="22"/>
          <w:szCs w:val="22"/>
          <w:lang w:eastAsia="ko-KR"/>
        </w:rPr>
      </w:pPr>
    </w:p>
    <w:p w14:paraId="16EB2AA6" w14:textId="69F6D883" w:rsidR="00933033" w:rsidRDefault="00471C98" w:rsidP="00AE413F">
      <w:pPr>
        <w:pStyle w:val="a8"/>
        <w:rPr>
          <w:sz w:val="22"/>
          <w:szCs w:val="22"/>
          <w:lang w:eastAsia="ko-KR"/>
        </w:rPr>
      </w:pPr>
      <w:r>
        <w:rPr>
          <w:sz w:val="22"/>
          <w:szCs w:val="22"/>
          <w:highlight w:val="yellow"/>
          <w:lang w:eastAsia="ko-KR"/>
        </w:rPr>
        <w:t xml:space="preserve">4736, </w:t>
      </w:r>
      <w:r w:rsidR="00933033" w:rsidRPr="00933033">
        <w:rPr>
          <w:rFonts w:hint="eastAsia"/>
          <w:sz w:val="22"/>
          <w:szCs w:val="22"/>
          <w:highlight w:val="yellow"/>
          <w:lang w:eastAsia="ko-KR"/>
        </w:rPr>
        <w:t>4</w:t>
      </w:r>
      <w:r w:rsidR="00933033" w:rsidRPr="00933033">
        <w:rPr>
          <w:sz w:val="22"/>
          <w:szCs w:val="22"/>
          <w:highlight w:val="yellow"/>
          <w:lang w:eastAsia="ko-KR"/>
        </w:rPr>
        <w:t xml:space="preserve">022, 5133, 6667 were </w:t>
      </w:r>
      <w:r w:rsidR="00933033" w:rsidRPr="00471C98">
        <w:rPr>
          <w:sz w:val="22"/>
          <w:szCs w:val="22"/>
          <w:highlight w:val="yellow"/>
          <w:lang w:eastAsia="ko-KR"/>
        </w:rPr>
        <w:t>deferd</w:t>
      </w:r>
      <w:r w:rsidRPr="00471C98">
        <w:rPr>
          <w:sz w:val="22"/>
          <w:szCs w:val="22"/>
          <w:highlight w:val="yellow"/>
          <w:lang w:eastAsia="ko-KR"/>
        </w:rPr>
        <w:t xml:space="preserve"> in the first part</w:t>
      </w:r>
    </w:p>
    <w:p w14:paraId="7B36E1DC" w14:textId="2B4EFB1E" w:rsidR="00933033" w:rsidRDefault="00933033" w:rsidP="00AE413F">
      <w:pPr>
        <w:pStyle w:val="a8"/>
        <w:rPr>
          <w:sz w:val="22"/>
          <w:szCs w:val="22"/>
          <w:lang w:eastAsia="ko-KR"/>
        </w:rPr>
      </w:pPr>
    </w:p>
    <w:p w14:paraId="158275BF" w14:textId="235A0056" w:rsidR="00933033" w:rsidRDefault="00933033" w:rsidP="0093303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 xml:space="preserve">1894r1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1004717D" w14:textId="7E49EE47" w:rsidR="00933033" w:rsidRPr="00933033" w:rsidRDefault="00933033" w:rsidP="00AE413F">
      <w:pPr>
        <w:pStyle w:val="a8"/>
        <w:rPr>
          <w:sz w:val="22"/>
          <w:szCs w:val="22"/>
          <w:lang w:eastAsia="ko-KR"/>
        </w:rPr>
      </w:pPr>
      <w:r w:rsidRPr="00933033">
        <w:rPr>
          <w:sz w:val="22"/>
          <w:szCs w:val="22"/>
          <w:lang w:eastAsia="ko-KR"/>
        </w:rPr>
        <w:t>4021</w:t>
      </w:r>
      <w:r>
        <w:rPr>
          <w:sz w:val="22"/>
          <w:szCs w:val="22"/>
          <w:lang w:eastAsia="ko-KR"/>
        </w:rPr>
        <w:t xml:space="preserve">, </w:t>
      </w:r>
      <w:r w:rsidRPr="00933033">
        <w:rPr>
          <w:sz w:val="22"/>
          <w:szCs w:val="22"/>
          <w:lang w:eastAsia="ko-KR"/>
        </w:rPr>
        <w:t>4023</w:t>
      </w:r>
      <w:r>
        <w:rPr>
          <w:sz w:val="22"/>
          <w:szCs w:val="22"/>
          <w:lang w:eastAsia="ko-KR"/>
        </w:rPr>
        <w:t xml:space="preserve">, </w:t>
      </w:r>
      <w:r w:rsidRPr="00933033">
        <w:rPr>
          <w:sz w:val="22"/>
          <w:szCs w:val="22"/>
          <w:lang w:eastAsia="ko-KR"/>
        </w:rPr>
        <w:t>4024</w:t>
      </w:r>
      <w:r>
        <w:rPr>
          <w:sz w:val="22"/>
          <w:szCs w:val="22"/>
          <w:lang w:eastAsia="ko-KR"/>
        </w:rPr>
        <w:t xml:space="preserve">, </w:t>
      </w:r>
      <w:r w:rsidRPr="00933033">
        <w:rPr>
          <w:sz w:val="22"/>
          <w:szCs w:val="22"/>
          <w:lang w:eastAsia="ko-KR"/>
        </w:rPr>
        <w:t>4267</w:t>
      </w:r>
      <w:r>
        <w:rPr>
          <w:sz w:val="22"/>
          <w:szCs w:val="22"/>
          <w:lang w:eastAsia="ko-KR"/>
        </w:rPr>
        <w:t xml:space="preserve">, </w:t>
      </w:r>
      <w:r w:rsidRPr="00933033">
        <w:rPr>
          <w:sz w:val="22"/>
          <w:szCs w:val="22"/>
          <w:lang w:eastAsia="ko-KR"/>
        </w:rPr>
        <w:t>5132</w:t>
      </w:r>
      <w:r>
        <w:rPr>
          <w:sz w:val="22"/>
          <w:szCs w:val="22"/>
          <w:lang w:eastAsia="ko-KR"/>
        </w:rPr>
        <w:t xml:space="preserve">, </w:t>
      </w:r>
      <w:r w:rsidRPr="00933033">
        <w:rPr>
          <w:sz w:val="22"/>
          <w:szCs w:val="22"/>
          <w:lang w:eastAsia="ko-KR"/>
        </w:rPr>
        <w:t>5134</w:t>
      </w:r>
      <w:r>
        <w:rPr>
          <w:sz w:val="22"/>
          <w:szCs w:val="22"/>
          <w:lang w:eastAsia="ko-KR"/>
        </w:rPr>
        <w:t xml:space="preserve">, </w:t>
      </w:r>
      <w:r w:rsidRPr="00933033">
        <w:rPr>
          <w:sz w:val="22"/>
          <w:szCs w:val="22"/>
          <w:lang w:eastAsia="ko-KR"/>
        </w:rPr>
        <w:t>5371</w:t>
      </w:r>
      <w:r>
        <w:rPr>
          <w:sz w:val="22"/>
          <w:szCs w:val="22"/>
          <w:lang w:eastAsia="ko-KR"/>
        </w:rPr>
        <w:t xml:space="preserve">, </w:t>
      </w:r>
      <w:r w:rsidRPr="00933033">
        <w:rPr>
          <w:sz w:val="22"/>
          <w:szCs w:val="22"/>
          <w:lang w:eastAsia="ko-KR"/>
        </w:rPr>
        <w:t>5686</w:t>
      </w:r>
      <w:r>
        <w:rPr>
          <w:sz w:val="22"/>
          <w:szCs w:val="22"/>
          <w:lang w:eastAsia="ko-KR"/>
        </w:rPr>
        <w:t xml:space="preserve">, </w:t>
      </w:r>
      <w:r w:rsidRPr="00933033">
        <w:rPr>
          <w:sz w:val="22"/>
          <w:szCs w:val="22"/>
          <w:lang w:eastAsia="ko-KR"/>
        </w:rPr>
        <w:t>5687</w:t>
      </w:r>
      <w:r>
        <w:rPr>
          <w:sz w:val="22"/>
          <w:szCs w:val="22"/>
          <w:lang w:eastAsia="ko-KR"/>
        </w:rPr>
        <w:t xml:space="preserve">, </w:t>
      </w:r>
      <w:r w:rsidRPr="00933033">
        <w:rPr>
          <w:sz w:val="22"/>
          <w:szCs w:val="22"/>
          <w:lang w:eastAsia="ko-KR"/>
        </w:rPr>
        <w:t>6023</w:t>
      </w:r>
      <w:r>
        <w:rPr>
          <w:sz w:val="22"/>
          <w:szCs w:val="22"/>
          <w:lang w:eastAsia="ko-KR"/>
        </w:rPr>
        <w:t xml:space="preserve">, </w:t>
      </w:r>
      <w:r w:rsidRPr="00933033">
        <w:rPr>
          <w:sz w:val="22"/>
          <w:szCs w:val="22"/>
          <w:lang w:eastAsia="ko-KR"/>
        </w:rPr>
        <w:t>6024</w:t>
      </w:r>
      <w:r>
        <w:rPr>
          <w:sz w:val="22"/>
          <w:szCs w:val="22"/>
          <w:lang w:eastAsia="ko-KR"/>
        </w:rPr>
        <w:t xml:space="preserve">, </w:t>
      </w:r>
      <w:r w:rsidRPr="00933033">
        <w:rPr>
          <w:sz w:val="22"/>
          <w:szCs w:val="22"/>
          <w:lang w:eastAsia="ko-KR"/>
        </w:rPr>
        <w:t>6364</w:t>
      </w:r>
      <w:r>
        <w:rPr>
          <w:sz w:val="22"/>
          <w:szCs w:val="22"/>
          <w:lang w:eastAsia="ko-KR"/>
        </w:rPr>
        <w:t xml:space="preserve">, </w:t>
      </w:r>
      <w:r w:rsidRPr="00933033">
        <w:rPr>
          <w:sz w:val="22"/>
          <w:szCs w:val="22"/>
          <w:lang w:eastAsia="ko-KR"/>
        </w:rPr>
        <w:t>6369</w:t>
      </w:r>
      <w:r>
        <w:rPr>
          <w:sz w:val="22"/>
          <w:szCs w:val="22"/>
          <w:lang w:eastAsia="ko-KR"/>
        </w:rPr>
        <w:t xml:space="preserve">, </w:t>
      </w:r>
      <w:r w:rsidRPr="00933033">
        <w:rPr>
          <w:sz w:val="22"/>
          <w:szCs w:val="22"/>
          <w:lang w:eastAsia="ko-KR"/>
        </w:rPr>
        <w:t>6539</w:t>
      </w:r>
      <w:r>
        <w:rPr>
          <w:sz w:val="22"/>
          <w:szCs w:val="22"/>
          <w:lang w:eastAsia="ko-KR"/>
        </w:rPr>
        <w:t xml:space="preserve">, </w:t>
      </w:r>
      <w:r w:rsidRPr="00933033">
        <w:rPr>
          <w:sz w:val="22"/>
          <w:szCs w:val="22"/>
          <w:lang w:eastAsia="ko-KR"/>
        </w:rPr>
        <w:t>6558</w:t>
      </w:r>
      <w:r>
        <w:rPr>
          <w:sz w:val="22"/>
          <w:szCs w:val="22"/>
          <w:lang w:eastAsia="ko-KR"/>
        </w:rPr>
        <w:t xml:space="preserve">, </w:t>
      </w:r>
      <w:r w:rsidRPr="00933033">
        <w:rPr>
          <w:sz w:val="22"/>
          <w:szCs w:val="22"/>
          <w:lang w:eastAsia="ko-KR"/>
        </w:rPr>
        <w:t>6665</w:t>
      </w:r>
      <w:r>
        <w:rPr>
          <w:sz w:val="22"/>
          <w:szCs w:val="22"/>
          <w:lang w:eastAsia="ko-KR"/>
        </w:rPr>
        <w:t xml:space="preserve"> </w:t>
      </w:r>
      <w:r w:rsidRPr="00933033">
        <w:rPr>
          <w:sz w:val="22"/>
          <w:szCs w:val="22"/>
          <w:lang w:eastAsia="ko-KR"/>
        </w:rPr>
        <w:t>6666</w:t>
      </w:r>
      <w:r>
        <w:rPr>
          <w:sz w:val="22"/>
          <w:szCs w:val="22"/>
          <w:lang w:eastAsia="ko-KR"/>
        </w:rPr>
        <w:t xml:space="preserve"> </w:t>
      </w:r>
      <w:r w:rsidRPr="00933033">
        <w:rPr>
          <w:sz w:val="22"/>
          <w:szCs w:val="22"/>
          <w:lang w:eastAsia="ko-KR"/>
        </w:rPr>
        <w:t>6668</w:t>
      </w:r>
      <w:r>
        <w:rPr>
          <w:sz w:val="22"/>
          <w:szCs w:val="22"/>
          <w:lang w:eastAsia="ko-KR"/>
        </w:rPr>
        <w:t xml:space="preserve"> </w:t>
      </w:r>
      <w:r w:rsidRPr="00933033">
        <w:rPr>
          <w:sz w:val="22"/>
          <w:szCs w:val="22"/>
          <w:lang w:eastAsia="ko-KR"/>
        </w:rPr>
        <w:t>6759</w:t>
      </w:r>
      <w:r>
        <w:rPr>
          <w:sz w:val="22"/>
          <w:szCs w:val="22"/>
          <w:lang w:eastAsia="ko-KR"/>
        </w:rPr>
        <w:t xml:space="preserve"> </w:t>
      </w:r>
      <w:r w:rsidRPr="00933033">
        <w:rPr>
          <w:sz w:val="22"/>
          <w:szCs w:val="22"/>
          <w:lang w:eastAsia="ko-KR"/>
        </w:rPr>
        <w:t>6888</w:t>
      </w:r>
      <w:r>
        <w:rPr>
          <w:sz w:val="22"/>
          <w:szCs w:val="22"/>
          <w:lang w:eastAsia="ko-KR"/>
        </w:rPr>
        <w:t xml:space="preserve"> </w:t>
      </w:r>
      <w:r w:rsidRPr="00933033">
        <w:rPr>
          <w:sz w:val="22"/>
          <w:szCs w:val="22"/>
          <w:lang w:eastAsia="ko-KR"/>
        </w:rPr>
        <w:t>7707</w:t>
      </w:r>
      <w:r>
        <w:rPr>
          <w:sz w:val="22"/>
          <w:szCs w:val="22"/>
          <w:lang w:eastAsia="ko-KR"/>
        </w:rPr>
        <w:t xml:space="preserve"> </w:t>
      </w:r>
      <w:r w:rsidRPr="00933033">
        <w:rPr>
          <w:sz w:val="22"/>
          <w:szCs w:val="22"/>
          <w:lang w:eastAsia="ko-KR"/>
        </w:rPr>
        <w:t>8295</w:t>
      </w:r>
    </w:p>
    <w:p w14:paraId="5C63DED8" w14:textId="2019003C" w:rsidR="00933033" w:rsidRPr="00471C98" w:rsidRDefault="00933033" w:rsidP="00AE413F">
      <w:pPr>
        <w:pStyle w:val="a8"/>
        <w:rPr>
          <w:color w:val="00B050"/>
          <w:sz w:val="22"/>
          <w:szCs w:val="22"/>
          <w:lang w:eastAsia="ko-KR"/>
        </w:rPr>
      </w:pPr>
      <w:r w:rsidRPr="00471C98">
        <w:rPr>
          <w:rFonts w:hint="eastAsia"/>
          <w:color w:val="00B050"/>
          <w:sz w:val="22"/>
          <w:szCs w:val="22"/>
          <w:lang w:eastAsia="ko-KR"/>
        </w:rPr>
        <w:t>N</w:t>
      </w:r>
      <w:r w:rsidRPr="00471C98">
        <w:rPr>
          <w:color w:val="00B050"/>
          <w:sz w:val="22"/>
          <w:szCs w:val="22"/>
          <w:lang w:eastAsia="ko-KR"/>
        </w:rPr>
        <w:t>o objection.</w:t>
      </w:r>
    </w:p>
    <w:p w14:paraId="45160DDD" w14:textId="77777777" w:rsidR="00933033" w:rsidRPr="00246AC1" w:rsidRDefault="00933033" w:rsidP="00AE413F">
      <w:pPr>
        <w:pStyle w:val="a8"/>
        <w:rPr>
          <w:sz w:val="22"/>
          <w:szCs w:val="22"/>
          <w:lang w:eastAsia="ko-KR"/>
        </w:rPr>
      </w:pPr>
    </w:p>
    <w:p w14:paraId="7B55EDC9" w14:textId="77777777" w:rsidR="008023EA" w:rsidRPr="00264AF0" w:rsidRDefault="008023EA" w:rsidP="008023EA">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687F341" w14:textId="4D2A8EC2" w:rsidR="00AD6B85" w:rsidRDefault="008023EA" w:rsidP="008023E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4B39365" w14:textId="77777777" w:rsidR="00AD6B85" w:rsidRDefault="00AD6B85">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1015508C" w14:textId="0BEEF192" w:rsidR="008A51FB" w:rsidRPr="001A0D3B" w:rsidRDefault="008A51FB" w:rsidP="008A51F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sz w:val="24"/>
          <w:szCs w:val="24"/>
        </w:rPr>
        <w:t>January</w:t>
      </w:r>
      <w:r>
        <w:rPr>
          <w:rFonts w:ascii="Times New Roman" w:hAnsi="Times New Roman"/>
          <w:sz w:val="24"/>
          <w:szCs w:val="24"/>
        </w:rPr>
        <w:t xml:space="preserve"> </w:t>
      </w:r>
      <w:r>
        <w:rPr>
          <w:rFonts w:ascii="Times New Roman" w:hAnsi="Times New Roman"/>
          <w:sz w:val="24"/>
          <w:szCs w:val="24"/>
        </w:rPr>
        <w:t>6</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CBFB3FF" w14:textId="77777777" w:rsidR="008A51FB" w:rsidRPr="001A0D3B" w:rsidRDefault="008A51FB" w:rsidP="008A51FB">
      <w:pPr>
        <w:rPr>
          <w:rFonts w:ascii="Times New Roman" w:hAnsi="Times New Roman" w:cs="Times New Roman"/>
          <w:sz w:val="24"/>
          <w:szCs w:val="24"/>
        </w:rPr>
      </w:pPr>
    </w:p>
    <w:p w14:paraId="01690CC4"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61B677D"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45DE74C" w14:textId="77777777" w:rsidR="008A51FB" w:rsidRPr="001A0D3B" w:rsidRDefault="008A51FB" w:rsidP="008A51FB">
      <w:pPr>
        <w:rPr>
          <w:rFonts w:ascii="Times New Roman" w:hAnsi="Times New Roman" w:cs="Times New Roman"/>
          <w:sz w:val="24"/>
          <w:szCs w:val="24"/>
        </w:rPr>
      </w:pPr>
    </w:p>
    <w:p w14:paraId="317F3F74" w14:textId="77777777" w:rsidR="008A51FB" w:rsidRPr="001A0D3B" w:rsidRDefault="008A51FB" w:rsidP="008A51F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B20DBE" w14:textId="77777777" w:rsidR="008A51FB" w:rsidRPr="001A0D3B" w:rsidRDefault="008A51FB" w:rsidP="008A51FB">
      <w:pPr>
        <w:rPr>
          <w:rFonts w:ascii="Times New Roman" w:hAnsi="Times New Roman" w:cs="Times New Roman"/>
          <w:b/>
          <w:sz w:val="24"/>
          <w:szCs w:val="24"/>
          <w:u w:val="single"/>
        </w:rPr>
      </w:pPr>
    </w:p>
    <w:p w14:paraId="3EC6329A" w14:textId="77777777" w:rsidR="008A51FB" w:rsidRPr="001A0D3B" w:rsidRDefault="008A51FB" w:rsidP="008A51F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900C18"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52CDFDE"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59517C0" w14:textId="77777777" w:rsidR="008A51FB" w:rsidRPr="001A0D3B" w:rsidRDefault="008A51FB" w:rsidP="008A51FB">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3BCDAE6"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F265B3B" w14:textId="77777777"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86D0AF" w14:textId="77777777" w:rsidR="008A51FB" w:rsidRPr="001A0D3B" w:rsidRDefault="008A51FB" w:rsidP="008A51FB">
      <w:pPr>
        <w:pStyle w:val="a8"/>
        <w:numPr>
          <w:ilvl w:val="1"/>
          <w:numId w:val="2"/>
        </w:numPr>
        <w:rPr>
          <w:lang w:val="en-US"/>
        </w:rPr>
      </w:pPr>
      <w:r w:rsidRPr="001A0D3B">
        <w:rPr>
          <w:lang w:val="en-US"/>
        </w:rPr>
        <w:t xml:space="preserve">Please record your attendance during the conference call by using the IMAT system: </w:t>
      </w:r>
    </w:p>
    <w:p w14:paraId="080092C8" w14:textId="77777777" w:rsidR="008A51FB" w:rsidRPr="001A0D3B" w:rsidRDefault="008A51FB" w:rsidP="008A51FB">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0BC7E5" w14:textId="77777777" w:rsidR="008A51FB" w:rsidRPr="001A0D3B" w:rsidRDefault="008A51FB" w:rsidP="008A51FB">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400495F" w14:textId="3E25B7E0" w:rsidR="008A51FB" w:rsidRPr="001A0D3B" w:rsidRDefault="008A51FB" w:rsidP="008A51FB">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Pr>
          <w:rFonts w:ascii="Times New Roman" w:hAnsi="Times New Roman" w:cs="Times New Roman"/>
          <w:sz w:val="24"/>
          <w:szCs w:val="24"/>
        </w:rPr>
        <w:t>9</w:t>
      </w:r>
      <w:r w:rsidRPr="001A0D3B">
        <w:rPr>
          <w:rFonts w:ascii="Times New Roman" w:hAnsi="Times New Roman" w:cs="Times New Roman"/>
          <w:sz w:val="24"/>
          <w:szCs w:val="24"/>
        </w:rPr>
        <w:t>. The agenda was approved.</w:t>
      </w:r>
    </w:p>
    <w:p w14:paraId="4A0BAFA8" w14:textId="77777777" w:rsidR="008A51FB" w:rsidRDefault="008A51FB" w:rsidP="008A51FB">
      <w:pPr>
        <w:ind w:left="1440"/>
        <w:rPr>
          <w:rFonts w:ascii="Times New Roman" w:hAnsi="Times New Roman" w:cs="Times New Roman"/>
          <w:sz w:val="24"/>
          <w:szCs w:val="24"/>
        </w:rPr>
      </w:pPr>
    </w:p>
    <w:p w14:paraId="3D5E9A78" w14:textId="77777777" w:rsidR="008A51FB" w:rsidRDefault="008A51FB" w:rsidP="008A51FB">
      <w:pPr>
        <w:ind w:left="1440"/>
        <w:rPr>
          <w:rFonts w:ascii="Times New Roman" w:hAnsi="Times New Roman" w:cs="Times New Roman"/>
          <w:b/>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1AF4439E" w14:textId="3916C8A8" w:rsidR="008A51FB" w:rsidRPr="001A0D3B" w:rsidRDefault="008A51FB" w:rsidP="008A51FB">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2BCBF" w14:textId="77777777" w:rsidR="008A51FB" w:rsidRPr="00BF0813" w:rsidRDefault="008A51FB" w:rsidP="008A51FB">
      <w:pPr>
        <w:pStyle w:val="a8"/>
        <w:rPr>
          <w:sz w:val="22"/>
          <w:szCs w:val="22"/>
          <w:lang w:eastAsia="ko-KR"/>
        </w:rPr>
      </w:pPr>
    </w:p>
    <w:p w14:paraId="0E630ADA" w14:textId="0D31A1EC" w:rsidR="008A51FB" w:rsidRDefault="008A51FB" w:rsidP="008A51FB">
      <w:pPr>
        <w:pStyle w:val="a8"/>
        <w:numPr>
          <w:ilvl w:val="0"/>
          <w:numId w:val="38"/>
        </w:numPr>
        <w:rPr>
          <w:color w:val="000000" w:themeColor="text1"/>
          <w:sz w:val="22"/>
          <w:szCs w:val="22"/>
        </w:rPr>
      </w:pPr>
      <w:hyperlink r:id="rId69" w:history="1">
        <w:r w:rsidRPr="003744ED">
          <w:rPr>
            <w:rStyle w:val="a6"/>
            <w:sz w:val="22"/>
            <w:szCs w:val="22"/>
          </w:rPr>
          <w:t>1990r1</w:t>
        </w:r>
      </w:hyperlink>
      <w:r w:rsidRPr="00795880">
        <w:rPr>
          <w:color w:val="000000" w:themeColor="text1"/>
          <w:sz w:val="22"/>
          <w:szCs w:val="22"/>
        </w:rPr>
        <w:t xml:space="preserve"> Simulation Evaluation of Restricted TWT</w:t>
      </w:r>
      <w:r w:rsidRPr="00795880">
        <w:rPr>
          <w:color w:val="000000" w:themeColor="text1"/>
          <w:sz w:val="22"/>
          <w:szCs w:val="22"/>
        </w:rPr>
        <w:tab/>
        <w:t xml:space="preserve">  M. K. Haider           [1C SP-5’]</w:t>
      </w:r>
    </w:p>
    <w:p w14:paraId="441D93FB" w14:textId="4269570A" w:rsidR="00BA5FF9" w:rsidRDefault="00BA5FF9" w:rsidP="00BA5FF9">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 None.</w:t>
      </w:r>
    </w:p>
    <w:p w14:paraId="362145E9" w14:textId="2B7C7E67" w:rsidR="00BA5FF9" w:rsidRDefault="00BA5FF9" w:rsidP="00BA5FF9">
      <w:pPr>
        <w:pStyle w:val="a8"/>
        <w:rPr>
          <w:sz w:val="22"/>
          <w:szCs w:val="22"/>
          <w:lang w:eastAsia="ko-KR"/>
        </w:rPr>
      </w:pPr>
      <w:r>
        <w:rPr>
          <w:color w:val="000000" w:themeColor="text1"/>
          <w:sz w:val="22"/>
          <w:szCs w:val="22"/>
          <w:lang w:eastAsia="ko-KR"/>
        </w:rPr>
        <w:t xml:space="preserve"> </w:t>
      </w:r>
      <w:r w:rsidRPr="00624751">
        <w:rPr>
          <w:b/>
          <w:bCs/>
          <w:sz w:val="22"/>
          <w:szCs w:val="22"/>
          <w:lang w:eastAsia="ko-KR"/>
        </w:rPr>
        <w:t>SP: Do you agree to accept the resolution in 11-21/</w:t>
      </w:r>
      <w:r>
        <w:rPr>
          <w:b/>
          <w:bCs/>
          <w:sz w:val="22"/>
          <w:szCs w:val="22"/>
          <w:lang w:eastAsia="ko-KR"/>
        </w:rPr>
        <w:t>1990r1</w:t>
      </w:r>
      <w:r>
        <w:rPr>
          <w:b/>
          <w:bCs/>
          <w:sz w:val="22"/>
          <w:szCs w:val="22"/>
          <w:lang w:eastAsia="ko-KR"/>
        </w:rPr>
        <w:t xml:space="preserve"> </w:t>
      </w:r>
      <w:r w:rsidRPr="00624751">
        <w:rPr>
          <w:b/>
          <w:bCs/>
          <w:sz w:val="22"/>
          <w:szCs w:val="22"/>
          <w:lang w:eastAsia="ko-KR"/>
        </w:rPr>
        <w:t>for the following CID?</w:t>
      </w:r>
    </w:p>
    <w:p w14:paraId="275B249D" w14:textId="26F0912E" w:rsidR="00BA5FF9" w:rsidRDefault="00BA5FF9" w:rsidP="00BA5FF9">
      <w:pPr>
        <w:pStyle w:val="a8"/>
        <w:rPr>
          <w:sz w:val="22"/>
          <w:szCs w:val="22"/>
          <w:lang w:eastAsia="ko-KR"/>
        </w:rPr>
      </w:pPr>
      <w:r>
        <w:rPr>
          <w:sz w:val="22"/>
          <w:szCs w:val="22"/>
          <w:lang w:eastAsia="ko-KR"/>
        </w:rPr>
        <w:t>6497</w:t>
      </w:r>
    </w:p>
    <w:p w14:paraId="75FE49E7" w14:textId="1DEA0813" w:rsidR="00BA5FF9" w:rsidRPr="00CF162A" w:rsidRDefault="00BA5FF9" w:rsidP="00BA5FF9">
      <w:pPr>
        <w:pStyle w:val="a8"/>
        <w:rPr>
          <w:color w:val="00B050"/>
          <w:sz w:val="22"/>
          <w:szCs w:val="22"/>
          <w:lang w:eastAsia="ko-KR"/>
        </w:rPr>
      </w:pPr>
      <w:r w:rsidRPr="00CF162A">
        <w:rPr>
          <w:rFonts w:hint="eastAsia"/>
          <w:color w:val="00B050"/>
          <w:sz w:val="22"/>
          <w:szCs w:val="22"/>
          <w:lang w:eastAsia="ko-KR"/>
        </w:rPr>
        <w:t>N</w:t>
      </w:r>
      <w:r w:rsidRPr="00CF162A">
        <w:rPr>
          <w:color w:val="00B050"/>
          <w:sz w:val="22"/>
          <w:szCs w:val="22"/>
          <w:lang w:eastAsia="ko-KR"/>
        </w:rPr>
        <w:t>o objection.</w:t>
      </w:r>
    </w:p>
    <w:p w14:paraId="2BDFD01B" w14:textId="77777777" w:rsidR="00BA5FF9" w:rsidRDefault="00BA5FF9" w:rsidP="00BA5FF9">
      <w:pPr>
        <w:pStyle w:val="a8"/>
        <w:rPr>
          <w:rFonts w:hint="eastAsia"/>
          <w:color w:val="000000" w:themeColor="text1"/>
          <w:sz w:val="22"/>
          <w:szCs w:val="22"/>
          <w:lang w:eastAsia="ko-KR"/>
        </w:rPr>
      </w:pPr>
    </w:p>
    <w:p w14:paraId="08A3FDFA" w14:textId="36447248" w:rsidR="008A51FB" w:rsidRDefault="008A51FB" w:rsidP="008A51FB">
      <w:pPr>
        <w:pStyle w:val="a8"/>
        <w:numPr>
          <w:ilvl w:val="0"/>
          <w:numId w:val="38"/>
        </w:numPr>
        <w:rPr>
          <w:color w:val="000000" w:themeColor="text1"/>
          <w:sz w:val="22"/>
          <w:szCs w:val="22"/>
        </w:rPr>
      </w:pPr>
      <w:hyperlink r:id="rId70" w:history="1">
        <w:r w:rsidRPr="003744ED">
          <w:rPr>
            <w:rStyle w:val="a6"/>
            <w:sz w:val="22"/>
            <w:szCs w:val="22"/>
          </w:rPr>
          <w:t>1978r2</w:t>
        </w:r>
      </w:hyperlink>
      <w:r w:rsidRPr="000E1209">
        <w:rPr>
          <w:color w:val="000000" w:themeColor="text1"/>
          <w:sz w:val="22"/>
          <w:szCs w:val="22"/>
        </w:rPr>
        <w:t xml:space="preserve"> CR for 11.3</w:t>
      </w:r>
      <w:r w:rsidRPr="000E1209">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0E1209">
        <w:rPr>
          <w:color w:val="000000" w:themeColor="text1"/>
          <w:sz w:val="22"/>
          <w:szCs w:val="22"/>
        </w:rPr>
        <w:t>Po-Kai Huang</w:t>
      </w:r>
      <w:r w:rsidRPr="000E1209">
        <w:rPr>
          <w:color w:val="000000" w:themeColor="text1"/>
          <w:sz w:val="22"/>
          <w:szCs w:val="22"/>
        </w:rPr>
        <w:tab/>
      </w:r>
      <w:r>
        <w:rPr>
          <w:color w:val="000000" w:themeColor="text1"/>
          <w:sz w:val="22"/>
          <w:szCs w:val="22"/>
        </w:rPr>
        <w:t xml:space="preserve">        </w:t>
      </w:r>
      <w:r w:rsidRPr="00795880">
        <w:rPr>
          <w:color w:val="000000" w:themeColor="text1"/>
          <w:sz w:val="22"/>
          <w:szCs w:val="22"/>
        </w:rPr>
        <w:t>[</w:t>
      </w:r>
      <w:r>
        <w:rPr>
          <w:color w:val="000000" w:themeColor="text1"/>
          <w:sz w:val="22"/>
          <w:szCs w:val="22"/>
        </w:rPr>
        <w:t>3</w:t>
      </w:r>
      <w:r w:rsidRPr="00795880">
        <w:rPr>
          <w:color w:val="000000" w:themeColor="text1"/>
          <w:sz w:val="22"/>
          <w:szCs w:val="22"/>
        </w:rPr>
        <w:t>C SP-</w:t>
      </w:r>
      <w:r>
        <w:rPr>
          <w:color w:val="000000" w:themeColor="text1"/>
          <w:sz w:val="22"/>
          <w:szCs w:val="22"/>
        </w:rPr>
        <w:t>5</w:t>
      </w:r>
      <w:r w:rsidRPr="00795880">
        <w:rPr>
          <w:color w:val="000000" w:themeColor="text1"/>
          <w:sz w:val="22"/>
          <w:szCs w:val="22"/>
        </w:rPr>
        <w:t>’]</w:t>
      </w:r>
    </w:p>
    <w:p w14:paraId="7AE10287" w14:textId="3E237EE9" w:rsidR="00BA5FF9" w:rsidRDefault="00BA5FF9" w:rsidP="00BA5FF9">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isussion:</w:t>
      </w:r>
      <w:r w:rsidR="00A1051C">
        <w:rPr>
          <w:color w:val="000000" w:themeColor="text1"/>
          <w:sz w:val="22"/>
          <w:szCs w:val="22"/>
          <w:lang w:eastAsia="ko-KR"/>
        </w:rPr>
        <w:t xml:space="preserve"> None.</w:t>
      </w:r>
    </w:p>
    <w:p w14:paraId="4031D73F" w14:textId="6CC12F3A" w:rsidR="00A1051C" w:rsidRDefault="00A1051C" w:rsidP="00A1051C">
      <w:pPr>
        <w:pStyle w:val="a8"/>
        <w:rPr>
          <w:sz w:val="22"/>
          <w:szCs w:val="22"/>
          <w:lang w:eastAsia="ko-KR"/>
        </w:rPr>
      </w:pPr>
      <w:bookmarkStart w:id="0" w:name="_Hlk92411529"/>
      <w:r w:rsidRPr="00624751">
        <w:rPr>
          <w:b/>
          <w:bCs/>
          <w:sz w:val="22"/>
          <w:szCs w:val="22"/>
          <w:lang w:eastAsia="ko-KR"/>
        </w:rPr>
        <w:t>SP: Do you agree to accept the resolution in 11-21/</w:t>
      </w:r>
      <w:r>
        <w:rPr>
          <w:b/>
          <w:bCs/>
          <w:sz w:val="22"/>
          <w:szCs w:val="22"/>
          <w:lang w:eastAsia="ko-KR"/>
        </w:rPr>
        <w:t>19</w:t>
      </w:r>
      <w:r>
        <w:rPr>
          <w:b/>
          <w:bCs/>
          <w:sz w:val="22"/>
          <w:szCs w:val="22"/>
          <w:lang w:eastAsia="ko-KR"/>
        </w:rPr>
        <w:t>78r2</w:t>
      </w:r>
      <w:r>
        <w:rPr>
          <w:b/>
          <w:bCs/>
          <w:sz w:val="22"/>
          <w:szCs w:val="22"/>
          <w:lang w:eastAsia="ko-KR"/>
        </w:rPr>
        <w:t xml:space="preserve"> </w:t>
      </w:r>
      <w:r w:rsidRPr="00624751">
        <w:rPr>
          <w:b/>
          <w:bCs/>
          <w:sz w:val="22"/>
          <w:szCs w:val="22"/>
          <w:lang w:eastAsia="ko-KR"/>
        </w:rPr>
        <w:t>for the following CID</w:t>
      </w:r>
      <w:r w:rsidR="00147C83">
        <w:rPr>
          <w:b/>
          <w:bCs/>
          <w:sz w:val="22"/>
          <w:szCs w:val="22"/>
          <w:lang w:eastAsia="ko-KR"/>
        </w:rPr>
        <w:t>s</w:t>
      </w:r>
      <w:r w:rsidRPr="00624751">
        <w:rPr>
          <w:b/>
          <w:bCs/>
          <w:sz w:val="22"/>
          <w:szCs w:val="22"/>
          <w:lang w:eastAsia="ko-KR"/>
        </w:rPr>
        <w:t>?</w:t>
      </w:r>
    </w:p>
    <w:bookmarkEnd w:id="0"/>
    <w:p w14:paraId="6CD638D3" w14:textId="624C9869" w:rsidR="00BA5FF9" w:rsidRDefault="00A1051C" w:rsidP="00BA5FF9">
      <w:pPr>
        <w:pStyle w:val="a8"/>
        <w:rPr>
          <w:sz w:val="22"/>
          <w:szCs w:val="22"/>
          <w:lang w:val="en-US" w:eastAsia="ko-KR"/>
        </w:rPr>
      </w:pPr>
      <w:r w:rsidRPr="00A1051C">
        <w:rPr>
          <w:sz w:val="22"/>
          <w:szCs w:val="22"/>
          <w:lang w:val="en-US" w:eastAsia="ko-KR"/>
        </w:rPr>
        <w:t>6608, 6713, 8308</w:t>
      </w:r>
    </w:p>
    <w:p w14:paraId="2F7FF10D" w14:textId="285EA7AD" w:rsidR="00A1051C" w:rsidRPr="00CF162A" w:rsidRDefault="00A1051C" w:rsidP="00BA5FF9">
      <w:pPr>
        <w:pStyle w:val="a8"/>
        <w:rPr>
          <w:color w:val="00B050"/>
          <w:sz w:val="22"/>
          <w:szCs w:val="22"/>
          <w:lang w:val="en-US" w:eastAsia="ko-KR"/>
        </w:rPr>
      </w:pPr>
      <w:r w:rsidRPr="00CF162A">
        <w:rPr>
          <w:rFonts w:hint="eastAsia"/>
          <w:color w:val="00B050"/>
          <w:sz w:val="22"/>
          <w:szCs w:val="22"/>
          <w:lang w:val="en-US" w:eastAsia="ko-KR"/>
        </w:rPr>
        <w:t>N</w:t>
      </w:r>
      <w:r w:rsidRPr="00CF162A">
        <w:rPr>
          <w:color w:val="00B050"/>
          <w:sz w:val="22"/>
          <w:szCs w:val="22"/>
          <w:lang w:val="en-US" w:eastAsia="ko-KR"/>
        </w:rPr>
        <w:t>o objection</w:t>
      </w:r>
    </w:p>
    <w:p w14:paraId="52536074" w14:textId="77777777" w:rsidR="00A1051C" w:rsidRPr="000E1209" w:rsidRDefault="00A1051C" w:rsidP="00BA5FF9">
      <w:pPr>
        <w:pStyle w:val="a8"/>
        <w:rPr>
          <w:rFonts w:hint="eastAsia"/>
          <w:color w:val="000000" w:themeColor="text1"/>
          <w:sz w:val="22"/>
          <w:szCs w:val="22"/>
          <w:lang w:eastAsia="ko-KR"/>
        </w:rPr>
      </w:pPr>
    </w:p>
    <w:p w14:paraId="16531CD1" w14:textId="62A932DC" w:rsidR="008A51FB" w:rsidRDefault="008A51FB" w:rsidP="008A51FB">
      <w:pPr>
        <w:pStyle w:val="a8"/>
        <w:numPr>
          <w:ilvl w:val="0"/>
          <w:numId w:val="38"/>
        </w:numPr>
        <w:rPr>
          <w:color w:val="000000" w:themeColor="text1"/>
          <w:sz w:val="22"/>
          <w:szCs w:val="22"/>
        </w:rPr>
      </w:pPr>
      <w:hyperlink r:id="rId71" w:history="1">
        <w:r w:rsidRPr="00923F5F">
          <w:rPr>
            <w:rStyle w:val="a6"/>
            <w:sz w:val="22"/>
            <w:szCs w:val="22"/>
          </w:rPr>
          <w:t>1894r</w:t>
        </w:r>
      </w:hyperlink>
      <w:r w:rsidR="00A1051C">
        <w:rPr>
          <w:rStyle w:val="a6"/>
          <w:sz w:val="22"/>
          <w:szCs w:val="22"/>
        </w:rPr>
        <w:t>2</w:t>
      </w:r>
      <w:r w:rsidRPr="00E313FE">
        <w:rPr>
          <w:color w:val="000000" w:themeColor="text1"/>
          <w:sz w:val="22"/>
          <w:szCs w:val="22"/>
        </w:rPr>
        <w:t xml:space="preserve"> CR for CIDs on TID-to-Link Mapping</w:t>
      </w:r>
      <w:r w:rsidRPr="00E313FE">
        <w:rPr>
          <w:color w:val="000000" w:themeColor="text1"/>
          <w:sz w:val="22"/>
          <w:szCs w:val="22"/>
        </w:rPr>
        <w:tab/>
      </w:r>
      <w:r w:rsidRPr="00E313FE">
        <w:rPr>
          <w:color w:val="000000" w:themeColor="text1"/>
          <w:sz w:val="22"/>
          <w:szCs w:val="22"/>
        </w:rPr>
        <w:tab/>
        <w:t xml:space="preserve">  Yongho Seok       </w:t>
      </w:r>
      <w:r>
        <w:rPr>
          <w:color w:val="000000" w:themeColor="text1"/>
          <w:sz w:val="22"/>
          <w:szCs w:val="22"/>
        </w:rPr>
        <w:t xml:space="preserve">   </w:t>
      </w:r>
      <w:r w:rsidRPr="00E313FE">
        <w:rPr>
          <w:color w:val="000000" w:themeColor="text1"/>
          <w:sz w:val="22"/>
          <w:szCs w:val="22"/>
        </w:rPr>
        <w:t>[28C   20’]</w:t>
      </w:r>
    </w:p>
    <w:p w14:paraId="129DC6E9" w14:textId="016457DD" w:rsidR="00A1051C" w:rsidRDefault="00A1051C" w:rsidP="00A105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896E27D" w14:textId="63FD84B6" w:rsidR="00A1051C" w:rsidRDefault="00786218" w:rsidP="00A105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DEINIED_MULTILINK SETUP meaning is not related to TID-to-link mapping.</w:t>
      </w:r>
    </w:p>
    <w:p w14:paraId="0FD937ED" w14:textId="21F989E5" w:rsidR="00786218" w:rsidRDefault="00786218" w:rsidP="00A105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let me update the related text in the meaning colum.</w:t>
      </w:r>
    </w:p>
    <w:p w14:paraId="7D2BDC9F" w14:textId="2A7DDD4E" w:rsidR="00786218" w:rsidRDefault="00FC2A01" w:rsidP="00A105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B3E67">
        <w:rPr>
          <w:color w:val="000000" w:themeColor="text1"/>
          <w:sz w:val="22"/>
          <w:szCs w:val="22"/>
          <w:lang w:eastAsia="ko-KR"/>
        </w:rPr>
        <w:t>there are some cases for suggested prefered TID-to-link mapping. Can we discuss those CIDs in the next document?</w:t>
      </w:r>
    </w:p>
    <w:p w14:paraId="4AA46A72" w14:textId="232B8D6A" w:rsidR="006B3E67" w:rsidRDefault="006B3E67" w:rsidP="00A1051C">
      <w:pPr>
        <w:pStyle w:val="a8"/>
        <w:rPr>
          <w:rFonts w:hint="eastAsia"/>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4110A8F" w14:textId="77777777" w:rsidR="00A1051C" w:rsidRDefault="00A1051C" w:rsidP="00A1051C">
      <w:pPr>
        <w:pStyle w:val="a8"/>
        <w:rPr>
          <w:color w:val="000000" w:themeColor="text1"/>
          <w:sz w:val="22"/>
          <w:szCs w:val="22"/>
        </w:rPr>
      </w:pPr>
    </w:p>
    <w:p w14:paraId="1584E201" w14:textId="7C5DBEF6" w:rsidR="008A51FB" w:rsidRDefault="008A51FB" w:rsidP="008A51FB">
      <w:pPr>
        <w:pStyle w:val="a8"/>
        <w:numPr>
          <w:ilvl w:val="0"/>
          <w:numId w:val="38"/>
        </w:numPr>
        <w:rPr>
          <w:color w:val="000000" w:themeColor="text1"/>
          <w:sz w:val="22"/>
          <w:szCs w:val="22"/>
        </w:rPr>
      </w:pPr>
      <w:r>
        <w:rPr>
          <w:rFonts w:hint="eastAsia"/>
          <w:color w:val="000000" w:themeColor="text1"/>
          <w:sz w:val="22"/>
          <w:szCs w:val="22"/>
          <w:lang w:eastAsia="ko-KR"/>
        </w:rPr>
        <w:t>2</w:t>
      </w:r>
      <w:r>
        <w:rPr>
          <w:color w:val="000000" w:themeColor="text1"/>
          <w:sz w:val="22"/>
          <w:szCs w:val="22"/>
          <w:lang w:eastAsia="ko-KR"/>
        </w:rPr>
        <w:t>031r0</w:t>
      </w:r>
      <w:r w:rsidR="002D2074">
        <w:rPr>
          <w:color w:val="000000" w:themeColor="text1"/>
          <w:sz w:val="22"/>
          <w:szCs w:val="22"/>
          <w:lang w:eastAsia="ko-KR"/>
        </w:rPr>
        <w:t xml:space="preserve"> </w:t>
      </w:r>
      <w:r w:rsidR="002D2074" w:rsidRPr="002D2074">
        <w:rPr>
          <w:color w:val="000000" w:themeColor="text1"/>
          <w:sz w:val="22"/>
          <w:szCs w:val="22"/>
          <w:lang w:val="en-US" w:eastAsia="ko-KR"/>
        </w:rPr>
        <w:t>CC36 resolution to CIDs 5956 5957 for TID-to-Link Mapping</w:t>
      </w:r>
      <w:r w:rsidR="002D2074">
        <w:rPr>
          <w:color w:val="000000" w:themeColor="text1"/>
          <w:sz w:val="22"/>
          <w:szCs w:val="22"/>
          <w:lang w:val="en-US" w:eastAsia="ko-KR"/>
        </w:rPr>
        <w:tab/>
        <w:t xml:space="preserve"> </w:t>
      </w:r>
      <w:proofErr w:type="spellStart"/>
      <w:r w:rsidR="002D2074" w:rsidRPr="002D2074">
        <w:rPr>
          <w:color w:val="000000" w:themeColor="text1"/>
          <w:sz w:val="22"/>
          <w:szCs w:val="22"/>
          <w:lang w:val="en-US" w:eastAsia="ko-KR"/>
        </w:rPr>
        <w:t>Liuming</w:t>
      </w:r>
      <w:proofErr w:type="spellEnd"/>
      <w:r w:rsidR="002D2074" w:rsidRPr="002D2074">
        <w:rPr>
          <w:color w:val="000000" w:themeColor="text1"/>
          <w:sz w:val="22"/>
          <w:szCs w:val="22"/>
          <w:lang w:val="en-US" w:eastAsia="ko-KR"/>
        </w:rPr>
        <w:t xml:space="preserve"> Lu (OPPO)</w:t>
      </w:r>
      <w:r>
        <w:rPr>
          <w:color w:val="000000" w:themeColor="text1"/>
          <w:sz w:val="22"/>
          <w:szCs w:val="22"/>
          <w:lang w:eastAsia="ko-KR"/>
        </w:rPr>
        <w:t xml:space="preserve"> </w:t>
      </w:r>
    </w:p>
    <w:p w14:paraId="3373DB2E" w14:textId="6B652192" w:rsidR="002D2074" w:rsidRDefault="002D2074" w:rsidP="002D207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1C5CC43" w14:textId="0D506454" w:rsidR="002D2074" w:rsidRDefault="002D2074" w:rsidP="002D2074">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w:t>
      </w:r>
      <w:r w:rsidR="00B74646">
        <w:rPr>
          <w:color w:val="000000" w:themeColor="text1"/>
          <w:sz w:val="22"/>
          <w:szCs w:val="22"/>
          <w:lang w:eastAsia="ko-KR"/>
        </w:rPr>
        <w:t>The reason to add another status code ?</w:t>
      </w:r>
    </w:p>
    <w:p w14:paraId="6025A0B0" w14:textId="462502B9"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only acceptable TID-to-link mapping to be requested. This is different from previous one.</w:t>
      </w:r>
    </w:p>
    <w:p w14:paraId="14E642DC" w14:textId="1879017B"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resolution is not related to the comment. </w:t>
      </w:r>
    </w:p>
    <w:p w14:paraId="753A872C" w14:textId="2720E176" w:rsidR="00B74646" w:rsidRDefault="00B74646" w:rsidP="002D207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resolution is to describe the details of the comment. </w:t>
      </w:r>
    </w:p>
    <w:p w14:paraId="7E4990E9" w14:textId="7C80221A" w:rsidR="00B74646" w:rsidRDefault="00B74646"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further optimization. AP can suggest some pefered information with blindness conditions. </w:t>
      </w:r>
    </w:p>
    <w:p w14:paraId="5AA92738" w14:textId="12943DFB"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dictated meaning? </w:t>
      </w:r>
    </w:p>
    <w:p w14:paraId="5C1A87D2" w14:textId="1A5F2C59" w:rsidR="002A09ED" w:rsidRDefault="002A09ED" w:rsidP="00B74646">
      <w:pPr>
        <w:pStyle w:val="a8"/>
        <w:rPr>
          <w:color w:val="000000" w:themeColor="text1"/>
          <w:sz w:val="22"/>
          <w:szCs w:val="22"/>
          <w:lang w:eastAsia="ko-KR"/>
        </w:rPr>
      </w:pPr>
      <w:r>
        <w:rPr>
          <w:color w:val="000000" w:themeColor="text1"/>
          <w:sz w:val="22"/>
          <w:szCs w:val="22"/>
          <w:lang w:eastAsia="ko-KR"/>
        </w:rPr>
        <w:t xml:space="preserve">A: This is new TID-to-link mapping. Not related to current TID-to-link mapping. </w:t>
      </w:r>
    </w:p>
    <w:p w14:paraId="50350462" w14:textId="01444474"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benefit?</w:t>
      </w:r>
    </w:p>
    <w:p w14:paraId="3302B7DC" w14:textId="42683486" w:rsidR="002A09ED" w:rsidRDefault="002A09ED" w:rsidP="00B7464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current status code does not cover two cases in discussion. Increasing the efficiency</w:t>
      </w:r>
    </w:p>
    <w:p w14:paraId="32B3C5A2" w14:textId="7BFD1210"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need to rephrase the text in Request Type field.</w:t>
      </w:r>
    </w:p>
    <w:p w14:paraId="36AADB43" w14:textId="3CEA8E47"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Similar to TWT. You can add command field to TID-to-link mapping element.</w:t>
      </w:r>
    </w:p>
    <w:p w14:paraId="0D61015A" w14:textId="796FDDA3" w:rsidR="00965132" w:rsidRDefault="00965132" w:rsidP="00B7464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OK, </w:t>
      </w:r>
    </w:p>
    <w:p w14:paraId="5396AF13" w14:textId="271FDA67" w:rsidR="00965132" w:rsidRPr="00B74646" w:rsidRDefault="00965132" w:rsidP="00B74646">
      <w:pPr>
        <w:pStyle w:val="a8"/>
        <w:rPr>
          <w:rFonts w:hint="eastAsia"/>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B0B7B">
        <w:rPr>
          <w:color w:val="000000" w:themeColor="text1"/>
          <w:sz w:val="22"/>
          <w:szCs w:val="22"/>
          <w:lang w:eastAsia="ko-KR"/>
        </w:rPr>
        <w:t>If initiator demanded TID-to-link mapping and the respondor does not satisfied with it, what is the operation?</w:t>
      </w:r>
    </w:p>
    <w:p w14:paraId="2226F8B7" w14:textId="77777777" w:rsidR="006B3E67" w:rsidRPr="00E313FE" w:rsidRDefault="006B3E67" w:rsidP="006B3E67">
      <w:pPr>
        <w:pStyle w:val="a8"/>
        <w:rPr>
          <w:color w:val="000000" w:themeColor="text1"/>
          <w:sz w:val="22"/>
          <w:szCs w:val="22"/>
        </w:rPr>
      </w:pPr>
    </w:p>
    <w:p w14:paraId="0D852BDC" w14:textId="0C0A642F" w:rsidR="008A51FB" w:rsidRDefault="008A51FB" w:rsidP="008A51FB">
      <w:pPr>
        <w:pStyle w:val="a8"/>
        <w:numPr>
          <w:ilvl w:val="0"/>
          <w:numId w:val="38"/>
        </w:numPr>
        <w:rPr>
          <w:color w:val="000000" w:themeColor="text1"/>
          <w:sz w:val="22"/>
          <w:szCs w:val="22"/>
        </w:rPr>
      </w:pPr>
      <w:hyperlink r:id="rId72" w:history="1">
        <w:r w:rsidRPr="005E6C3E">
          <w:rPr>
            <w:rStyle w:val="a6"/>
            <w:sz w:val="22"/>
            <w:szCs w:val="22"/>
          </w:rPr>
          <w:t>1869r0</w:t>
        </w:r>
      </w:hyperlink>
      <w:r>
        <w:rPr>
          <w:color w:val="000000" w:themeColor="text1"/>
          <w:sz w:val="22"/>
          <w:szCs w:val="22"/>
        </w:rPr>
        <w:t xml:space="preserve"> </w:t>
      </w:r>
      <w:r w:rsidRPr="00E313FE">
        <w:rPr>
          <w:color w:val="000000" w:themeColor="text1"/>
          <w:sz w:val="22"/>
          <w:szCs w:val="22"/>
        </w:rPr>
        <w:t>CR for MLE Fragmentation</w:t>
      </w:r>
      <w:r w:rsidRPr="00E313FE">
        <w:rPr>
          <w:color w:val="000000" w:themeColor="text1"/>
          <w:sz w:val="22"/>
          <w:szCs w:val="22"/>
        </w:rPr>
        <w:tab/>
      </w:r>
      <w:r w:rsidRPr="00E313FE">
        <w:rPr>
          <w:color w:val="000000" w:themeColor="text1"/>
          <w:sz w:val="22"/>
          <w:szCs w:val="22"/>
        </w:rPr>
        <w:tab/>
      </w:r>
      <w:r w:rsidRPr="00E313FE">
        <w:rPr>
          <w:color w:val="000000" w:themeColor="text1"/>
          <w:sz w:val="22"/>
          <w:szCs w:val="22"/>
        </w:rPr>
        <w:tab/>
        <w:t xml:space="preserve">  Jason Y. Guo       </w:t>
      </w:r>
      <w:r>
        <w:rPr>
          <w:color w:val="000000" w:themeColor="text1"/>
          <w:sz w:val="22"/>
          <w:szCs w:val="22"/>
        </w:rPr>
        <w:t xml:space="preserve">   </w:t>
      </w:r>
      <w:r w:rsidRPr="00E313FE">
        <w:rPr>
          <w:color w:val="000000" w:themeColor="text1"/>
          <w:sz w:val="22"/>
          <w:szCs w:val="22"/>
        </w:rPr>
        <w:t>[2C Q-10’]</w:t>
      </w:r>
    </w:p>
    <w:p w14:paraId="05B20C7C" w14:textId="0D855180"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E94442F" w14:textId="7846753D"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3F3AD6">
        <w:rPr>
          <w:color w:val="000000" w:themeColor="text1"/>
          <w:sz w:val="22"/>
          <w:szCs w:val="22"/>
          <w:lang w:eastAsia="ko-KR"/>
        </w:rPr>
        <w:t xml:space="preserve"> This topic is not a solution. If you define new action frame, you don’t need to add </w:t>
      </w:r>
      <w:r w:rsidR="001A1F4C">
        <w:rPr>
          <w:color w:val="000000" w:themeColor="text1"/>
          <w:sz w:val="22"/>
          <w:szCs w:val="22"/>
          <w:lang w:eastAsia="ko-KR"/>
        </w:rPr>
        <w:t xml:space="preserve">this element. Third party STAs don’t need to read this. It could be protected frame. </w:t>
      </w:r>
    </w:p>
    <w:p w14:paraId="04F639AB" w14:textId="05D1393B" w:rsidR="005B0B7B" w:rsidRDefault="005B0B7B" w:rsidP="005B0B7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3F3AD6">
        <w:rPr>
          <w:color w:val="000000" w:themeColor="text1"/>
          <w:sz w:val="22"/>
          <w:szCs w:val="22"/>
          <w:lang w:eastAsia="ko-KR"/>
        </w:rPr>
        <w:t xml:space="preserve"> </w:t>
      </w:r>
      <w:r w:rsidR="001A1F4C">
        <w:rPr>
          <w:color w:val="000000" w:themeColor="text1"/>
          <w:sz w:val="22"/>
          <w:szCs w:val="22"/>
          <w:lang w:eastAsia="ko-KR"/>
        </w:rPr>
        <w:t xml:space="preserve">It seems like big change. </w:t>
      </w:r>
    </w:p>
    <w:p w14:paraId="468D3FC2" w14:textId="63B18F70"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C5598">
        <w:rPr>
          <w:color w:val="000000" w:themeColor="text1"/>
          <w:sz w:val="22"/>
          <w:szCs w:val="22"/>
          <w:lang w:eastAsia="ko-KR"/>
        </w:rPr>
        <w:t xml:space="preserve">Not big change. </w:t>
      </w:r>
      <w:r>
        <w:rPr>
          <w:color w:val="000000" w:themeColor="text1"/>
          <w:sz w:val="22"/>
          <w:szCs w:val="22"/>
          <w:lang w:eastAsia="ko-KR"/>
        </w:rPr>
        <w:t>This could not be protected</w:t>
      </w:r>
    </w:p>
    <w:p w14:paraId="6E0EF039" w14:textId="685666A9"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Do we need to protect the frame before association?</w:t>
      </w:r>
    </w:p>
    <w:p w14:paraId="55AD4606" w14:textId="6B36D77C" w:rsidR="001A1F4C" w:rsidRDefault="001A1F4C" w:rsidP="005B0B7B">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probe request/response can be protected in the baseline.</w:t>
      </w:r>
    </w:p>
    <w:p w14:paraId="31F5908E" w14:textId="13532715" w:rsidR="001A1F4C" w:rsidRPr="00E313FE" w:rsidRDefault="001A1F4C" w:rsidP="005B0B7B">
      <w:pPr>
        <w:pStyle w:val="a8"/>
        <w:rPr>
          <w:rFonts w:hint="eastAsia"/>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p>
    <w:p w14:paraId="48F057A9" w14:textId="564E28BE" w:rsidR="008A51FB" w:rsidRDefault="008A51FB" w:rsidP="008A51FB">
      <w:pPr>
        <w:pStyle w:val="a8"/>
        <w:numPr>
          <w:ilvl w:val="0"/>
          <w:numId w:val="38"/>
        </w:numPr>
        <w:rPr>
          <w:color w:val="000000" w:themeColor="text1"/>
          <w:sz w:val="22"/>
          <w:szCs w:val="22"/>
        </w:rPr>
      </w:pPr>
      <w:hyperlink r:id="rId73" w:history="1">
        <w:r w:rsidRPr="005E6C3E">
          <w:rPr>
            <w:rStyle w:val="a6"/>
            <w:sz w:val="22"/>
            <w:szCs w:val="22"/>
          </w:rPr>
          <w:t>1508r0</w:t>
        </w:r>
      </w:hyperlink>
      <w:r w:rsidRPr="00E313FE">
        <w:rPr>
          <w:color w:val="000000" w:themeColor="text1"/>
          <w:sz w:val="22"/>
          <w:szCs w:val="22"/>
        </w:rPr>
        <w:t xml:space="preserve"> CR Multi-Link element fragmentation</w:t>
      </w:r>
      <w:r w:rsidRPr="00E313FE">
        <w:rPr>
          <w:color w:val="000000" w:themeColor="text1"/>
          <w:sz w:val="22"/>
          <w:szCs w:val="22"/>
        </w:rPr>
        <w:tab/>
      </w:r>
      <w:r w:rsidRPr="00E313FE">
        <w:rPr>
          <w:color w:val="000000" w:themeColor="text1"/>
          <w:sz w:val="22"/>
          <w:szCs w:val="22"/>
        </w:rPr>
        <w:tab/>
        <w:t xml:space="preserve">  Liwen Chu           </w:t>
      </w:r>
      <w:r>
        <w:rPr>
          <w:color w:val="000000" w:themeColor="text1"/>
          <w:sz w:val="22"/>
          <w:szCs w:val="22"/>
        </w:rPr>
        <w:t xml:space="preserve">   </w:t>
      </w:r>
      <w:r w:rsidRPr="00E313FE">
        <w:rPr>
          <w:color w:val="000000" w:themeColor="text1"/>
          <w:sz w:val="22"/>
          <w:szCs w:val="22"/>
        </w:rPr>
        <w:t>[2C     15’]</w:t>
      </w:r>
    </w:p>
    <w:p w14:paraId="7D486E43" w14:textId="77777777" w:rsidR="00147C83" w:rsidRDefault="00147C83" w:rsidP="00147C83">
      <w:pPr>
        <w:pStyle w:val="a8"/>
      </w:pPr>
      <w:r w:rsidRPr="00147C83">
        <w:t>SP: Which option do you prefer to address the following CIDs  5063, 4015</w:t>
      </w:r>
      <w:r w:rsidRPr="00147C83">
        <w:cr/>
        <w:t>Option 1: 1869r0 by Jason</w:t>
      </w:r>
      <w:r w:rsidRPr="00147C83">
        <w:cr/>
        <w:t>Option 2: 1508r4 by Liwen</w:t>
      </w:r>
    </w:p>
    <w:p w14:paraId="5EBB09FB" w14:textId="06AFA207" w:rsidR="00147C83" w:rsidRDefault="00147C83" w:rsidP="00147C83">
      <w:pPr>
        <w:pStyle w:val="a8"/>
      </w:pPr>
      <w:r w:rsidRPr="00CF162A">
        <w:rPr>
          <w:highlight w:val="yellow"/>
        </w:rPr>
        <w:t xml:space="preserve">Results: </w:t>
      </w:r>
      <w:r w:rsidRPr="00CF162A">
        <w:rPr>
          <w:rFonts w:hint="eastAsia"/>
          <w:highlight w:val="yellow"/>
        </w:rPr>
        <w:t>O</w:t>
      </w:r>
      <w:r w:rsidRPr="00CF162A">
        <w:rPr>
          <w:highlight w:val="yellow"/>
        </w:rPr>
        <w:t>ption 1: 39, Option 2: 48,</w:t>
      </w:r>
    </w:p>
    <w:p w14:paraId="047450B2" w14:textId="77777777" w:rsidR="00147C83" w:rsidRDefault="00147C83" w:rsidP="00623F4B">
      <w:pPr>
        <w:pStyle w:val="a8"/>
        <w:rPr>
          <w:color w:val="000000" w:themeColor="text1"/>
          <w:sz w:val="22"/>
          <w:szCs w:val="22"/>
          <w:lang w:eastAsia="ko-KR"/>
        </w:rPr>
      </w:pPr>
    </w:p>
    <w:p w14:paraId="475FC5D6" w14:textId="1AE78D6F" w:rsidR="008A51FB" w:rsidRDefault="008A51FB" w:rsidP="008A51FB">
      <w:pPr>
        <w:pStyle w:val="a8"/>
        <w:numPr>
          <w:ilvl w:val="0"/>
          <w:numId w:val="38"/>
        </w:numPr>
        <w:rPr>
          <w:color w:val="000000" w:themeColor="text1"/>
          <w:sz w:val="22"/>
          <w:szCs w:val="22"/>
        </w:rPr>
      </w:pPr>
      <w:hyperlink r:id="rId74" w:history="1">
        <w:r w:rsidRPr="005E6C3E">
          <w:rPr>
            <w:rStyle w:val="a6"/>
            <w:sz w:val="22"/>
            <w:szCs w:val="22"/>
          </w:rPr>
          <w:t>1511r2</w:t>
        </w:r>
      </w:hyperlink>
      <w:r w:rsidRPr="00E313FE">
        <w:rPr>
          <w:color w:val="000000" w:themeColor="text1"/>
          <w:sz w:val="22"/>
          <w:szCs w:val="22"/>
        </w:rPr>
        <w:t xml:space="preserve"> CR on MSCS/SCS clarifications</w:t>
      </w:r>
      <w:r w:rsidRPr="00E313FE">
        <w:rPr>
          <w:color w:val="000000" w:themeColor="text1"/>
          <w:sz w:val="22"/>
          <w:szCs w:val="22"/>
        </w:rPr>
        <w:tab/>
      </w:r>
      <w:r w:rsidRPr="00E313FE">
        <w:rPr>
          <w:color w:val="000000" w:themeColor="text1"/>
          <w:sz w:val="22"/>
          <w:szCs w:val="22"/>
        </w:rPr>
        <w:tab/>
      </w:r>
      <w:r w:rsidRPr="00E313FE">
        <w:rPr>
          <w:color w:val="000000" w:themeColor="text1"/>
          <w:sz w:val="22"/>
          <w:szCs w:val="22"/>
        </w:rPr>
        <w:tab/>
        <w:t xml:space="preserve">  Dibakar Das         </w:t>
      </w:r>
      <w:r>
        <w:rPr>
          <w:color w:val="000000" w:themeColor="text1"/>
          <w:sz w:val="22"/>
          <w:szCs w:val="22"/>
        </w:rPr>
        <w:t xml:space="preserve">   </w:t>
      </w:r>
      <w:r w:rsidRPr="00E313FE">
        <w:rPr>
          <w:color w:val="000000" w:themeColor="text1"/>
          <w:sz w:val="22"/>
          <w:szCs w:val="22"/>
        </w:rPr>
        <w:t>[4C     15’]</w:t>
      </w:r>
    </w:p>
    <w:p w14:paraId="40299937" w14:textId="47185196" w:rsidR="00147C83" w:rsidRDefault="00147C83" w:rsidP="00147C8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 None:</w:t>
      </w:r>
    </w:p>
    <w:p w14:paraId="3B8906AB" w14:textId="68AEA0DB" w:rsidR="00147C83" w:rsidRDefault="00147C83" w:rsidP="00147C8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1511r3</w:t>
      </w:r>
      <w:r>
        <w:rPr>
          <w:b/>
          <w:bCs/>
          <w:sz w:val="22"/>
          <w:szCs w:val="22"/>
          <w:lang w:eastAsia="ko-KR"/>
        </w:rPr>
        <w:t xml:space="preserve"> </w:t>
      </w:r>
      <w:r w:rsidRPr="00624751">
        <w:rPr>
          <w:b/>
          <w:bCs/>
          <w:sz w:val="22"/>
          <w:szCs w:val="22"/>
          <w:lang w:eastAsia="ko-KR"/>
        </w:rPr>
        <w:t>for the following CID</w:t>
      </w:r>
      <w:r>
        <w:rPr>
          <w:b/>
          <w:bCs/>
          <w:sz w:val="22"/>
          <w:szCs w:val="22"/>
          <w:lang w:eastAsia="ko-KR"/>
        </w:rPr>
        <w:t>s</w:t>
      </w:r>
      <w:r w:rsidRPr="00624751">
        <w:rPr>
          <w:b/>
          <w:bCs/>
          <w:sz w:val="22"/>
          <w:szCs w:val="22"/>
          <w:lang w:eastAsia="ko-KR"/>
        </w:rPr>
        <w:t>?</w:t>
      </w:r>
    </w:p>
    <w:p w14:paraId="0AFED1BE" w14:textId="230B9810" w:rsidR="00147C83" w:rsidRDefault="00147C83" w:rsidP="00147C83">
      <w:pPr>
        <w:pStyle w:val="a8"/>
        <w:rPr>
          <w:color w:val="000000" w:themeColor="text1"/>
          <w:sz w:val="22"/>
          <w:szCs w:val="22"/>
          <w:lang w:eastAsia="ko-KR"/>
        </w:rPr>
      </w:pPr>
      <w:r w:rsidRPr="00147C83">
        <w:rPr>
          <w:color w:val="000000" w:themeColor="text1"/>
          <w:sz w:val="22"/>
          <w:szCs w:val="22"/>
          <w:lang w:eastAsia="ko-KR"/>
        </w:rPr>
        <w:t>4812, 5888, 5889</w:t>
      </w:r>
      <w:r>
        <w:rPr>
          <w:color w:val="000000" w:themeColor="text1"/>
          <w:sz w:val="22"/>
          <w:szCs w:val="22"/>
          <w:lang w:eastAsia="ko-KR"/>
        </w:rPr>
        <w:t>,</w:t>
      </w:r>
      <w:r w:rsidRPr="00147C83">
        <w:rPr>
          <w:color w:val="000000" w:themeColor="text1"/>
          <w:sz w:val="22"/>
          <w:szCs w:val="22"/>
          <w:lang w:eastAsia="ko-KR"/>
        </w:rPr>
        <w:t xml:space="preserve"> 5890</w:t>
      </w:r>
    </w:p>
    <w:p w14:paraId="72A0954A" w14:textId="78A8CA33" w:rsidR="00147C83" w:rsidRPr="00CF162A" w:rsidRDefault="00147C83" w:rsidP="00147C83">
      <w:pPr>
        <w:pStyle w:val="a8"/>
        <w:rPr>
          <w:color w:val="00B050"/>
          <w:sz w:val="22"/>
          <w:szCs w:val="22"/>
          <w:lang w:eastAsia="ko-KR"/>
        </w:rPr>
      </w:pPr>
      <w:r w:rsidRPr="00CF162A">
        <w:rPr>
          <w:rFonts w:hint="eastAsia"/>
          <w:color w:val="00B050"/>
          <w:sz w:val="22"/>
          <w:szCs w:val="22"/>
          <w:lang w:eastAsia="ko-KR"/>
        </w:rPr>
        <w:t>N</w:t>
      </w:r>
      <w:r w:rsidRPr="00CF162A">
        <w:rPr>
          <w:color w:val="00B050"/>
          <w:sz w:val="22"/>
          <w:szCs w:val="22"/>
          <w:lang w:eastAsia="ko-KR"/>
        </w:rPr>
        <w:t>o objection</w:t>
      </w:r>
    </w:p>
    <w:p w14:paraId="7E61F08C" w14:textId="77777777" w:rsidR="00147C83" w:rsidRPr="00147C83" w:rsidRDefault="00147C83" w:rsidP="00147C83">
      <w:pPr>
        <w:pStyle w:val="a8"/>
        <w:rPr>
          <w:rFonts w:hint="eastAsia"/>
          <w:color w:val="000000" w:themeColor="text1"/>
          <w:sz w:val="22"/>
          <w:szCs w:val="22"/>
          <w:lang w:eastAsia="ko-KR"/>
        </w:rPr>
      </w:pPr>
    </w:p>
    <w:p w14:paraId="3FE02F46" w14:textId="77777777" w:rsidR="00147C83" w:rsidRDefault="00147C83" w:rsidP="008A51FB">
      <w:pPr>
        <w:rPr>
          <w:rFonts w:ascii="Times New Roman" w:hAnsi="Times New Roman" w:cs="Times New Roman"/>
          <w:b/>
          <w:lang w:eastAsia="ko-KR"/>
        </w:rPr>
      </w:pPr>
    </w:p>
    <w:p w14:paraId="048FA708" w14:textId="158C3BD6" w:rsidR="008A51FB" w:rsidRPr="00264AF0" w:rsidRDefault="008A51FB" w:rsidP="008A51F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6078219" w14:textId="3F401EDF" w:rsidR="008A51FB" w:rsidRPr="00333392" w:rsidRDefault="008A51FB" w:rsidP="008A51FB">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CF162A">
        <w:rPr>
          <w:rFonts w:ascii="Times New Roman" w:hAnsi="Times New Roman" w:cs="Times New Roman"/>
          <w:b/>
          <w:bCs/>
          <w:sz w:val="24"/>
          <w:szCs w:val="24"/>
          <w:lang w:eastAsia="ko-KR"/>
        </w:rPr>
        <w:t>0</w:t>
      </w:r>
      <w:r w:rsidRPr="00333392">
        <w:rPr>
          <w:rFonts w:ascii="Times New Roman" w:hAnsi="Times New Roman" w:cs="Times New Roman"/>
          <w:b/>
          <w:bCs/>
          <w:sz w:val="24"/>
          <w:szCs w:val="24"/>
          <w:lang w:eastAsia="ko-KR"/>
        </w:rPr>
        <w:t xml:space="preserve"> ET</w:t>
      </w:r>
    </w:p>
    <w:p w14:paraId="25946045" w14:textId="77777777" w:rsidR="00AD6B85" w:rsidRPr="001A0D3B" w:rsidRDefault="00AD6B85" w:rsidP="008023EA">
      <w:pPr>
        <w:rPr>
          <w:rFonts w:ascii="Times New Roman" w:hAnsi="Times New Roman" w:cs="Times New Roman"/>
          <w:sz w:val="24"/>
          <w:szCs w:val="24"/>
          <w:lang w:eastAsia="sv-SE"/>
        </w:rPr>
      </w:pPr>
    </w:p>
    <w:sectPr w:rsidR="00AD6B85" w:rsidRPr="001A0D3B">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57E4" w14:textId="77777777" w:rsidR="00786EB2" w:rsidRDefault="00786EB2">
      <w:r>
        <w:separator/>
      </w:r>
    </w:p>
  </w:endnote>
  <w:endnote w:type="continuationSeparator" w:id="0">
    <w:p w14:paraId="0EFC8AF7" w14:textId="77777777" w:rsidR="00786EB2" w:rsidRDefault="0078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786EB2"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F590" w14:textId="77777777" w:rsidR="00786EB2" w:rsidRDefault="00786EB2">
      <w:r>
        <w:separator/>
      </w:r>
    </w:p>
  </w:footnote>
  <w:footnote w:type="continuationSeparator" w:id="0">
    <w:p w14:paraId="4A001F2B" w14:textId="77777777" w:rsidR="00786EB2" w:rsidRDefault="0078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60CB036E"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r w:rsidR="00786EB2">
      <w:fldChar w:fldCharType="begin"/>
    </w:r>
    <w:r w:rsidR="00786EB2">
      <w:instrText xml:space="preserve"> TITLE  \* MERGEFORMAT </w:instrText>
    </w:r>
    <w:r w:rsidR="00786EB2">
      <w:fldChar w:fldCharType="separate"/>
    </w:r>
    <w:r w:rsidR="00B8576A">
      <w:t>doc.: IEEE 802.11-21/</w:t>
    </w:r>
    <w:r w:rsidR="00876BEC">
      <w:t>18</w:t>
    </w:r>
    <w:r w:rsidR="00333392">
      <w:t>97</w:t>
    </w:r>
    <w:r w:rsidR="00B8576A">
      <w:t>r</w:t>
    </w:r>
    <w:r w:rsidR="00786EB2">
      <w:fldChar w:fldCharType="end"/>
    </w:r>
    <w:r w:rsidR="007318E8">
      <w:t>1</w:t>
    </w:r>
    <w:r w:rsidR="00EC56E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3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729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681E4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D336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0D133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B866DB5"/>
    <w:multiLevelType w:val="hybridMultilevel"/>
    <w:tmpl w:val="833E6F88"/>
    <w:lvl w:ilvl="0" w:tplc="90F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D15FB6"/>
    <w:multiLevelType w:val="hybridMultilevel"/>
    <w:tmpl w:val="1B8ABC58"/>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3D212F2"/>
    <w:multiLevelType w:val="hybridMultilevel"/>
    <w:tmpl w:val="833E6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35738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8A1C39"/>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B01AC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B73C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C46BD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20"/>
  </w:num>
  <w:num w:numId="3">
    <w:abstractNumId w:val="11"/>
  </w:num>
  <w:num w:numId="4">
    <w:abstractNumId w:val="5"/>
  </w:num>
  <w:num w:numId="5">
    <w:abstractNumId w:val="8"/>
  </w:num>
  <w:num w:numId="6">
    <w:abstractNumId w:val="13"/>
  </w:num>
  <w:num w:numId="7">
    <w:abstractNumId w:val="15"/>
  </w:num>
  <w:num w:numId="8">
    <w:abstractNumId w:val="23"/>
  </w:num>
  <w:num w:numId="9">
    <w:abstractNumId w:val="17"/>
  </w:num>
  <w:num w:numId="10">
    <w:abstractNumId w:val="33"/>
  </w:num>
  <w:num w:numId="11">
    <w:abstractNumId w:val="27"/>
  </w:num>
  <w:num w:numId="12">
    <w:abstractNumId w:val="34"/>
  </w:num>
  <w:num w:numId="13">
    <w:abstractNumId w:val="25"/>
  </w:num>
  <w:num w:numId="14">
    <w:abstractNumId w:val="14"/>
  </w:num>
  <w:num w:numId="15">
    <w:abstractNumId w:val="22"/>
  </w:num>
  <w:num w:numId="16">
    <w:abstractNumId w:val="7"/>
  </w:num>
  <w:num w:numId="17">
    <w:abstractNumId w:val="9"/>
  </w:num>
  <w:num w:numId="18">
    <w:abstractNumId w:val="29"/>
  </w:num>
  <w:num w:numId="19">
    <w:abstractNumId w:val="35"/>
  </w:num>
  <w:num w:numId="20">
    <w:abstractNumId w:val="4"/>
  </w:num>
  <w:num w:numId="21">
    <w:abstractNumId w:val="21"/>
  </w:num>
  <w:num w:numId="22">
    <w:abstractNumId w:val="18"/>
  </w:num>
  <w:num w:numId="23">
    <w:abstractNumId w:val="28"/>
  </w:num>
  <w:num w:numId="24">
    <w:abstractNumId w:val="32"/>
  </w:num>
  <w:num w:numId="25">
    <w:abstractNumId w:val="1"/>
  </w:num>
  <w:num w:numId="26">
    <w:abstractNumId w:val="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0"/>
  </w:num>
  <w:num w:numId="31">
    <w:abstractNumId w:val="2"/>
  </w:num>
  <w:num w:numId="32">
    <w:abstractNumId w:val="36"/>
  </w:num>
  <w:num w:numId="33">
    <w:abstractNumId w:val="10"/>
  </w:num>
  <w:num w:numId="34">
    <w:abstractNumId w:val="16"/>
  </w:num>
  <w:num w:numId="35">
    <w:abstractNumId w:val="6"/>
  </w:num>
  <w:num w:numId="36">
    <w:abstractNumId w:val="30"/>
  </w:num>
  <w:num w:numId="37">
    <w:abstractNumId w:val="19"/>
  </w:num>
  <w:num w:numId="3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388E"/>
    <w:rsid w:val="00013A23"/>
    <w:rsid w:val="00013B61"/>
    <w:rsid w:val="00014F70"/>
    <w:rsid w:val="00020B9C"/>
    <w:rsid w:val="00021702"/>
    <w:rsid w:val="00021881"/>
    <w:rsid w:val="0002370E"/>
    <w:rsid w:val="00023DD2"/>
    <w:rsid w:val="0003108F"/>
    <w:rsid w:val="000310A4"/>
    <w:rsid w:val="00033E63"/>
    <w:rsid w:val="0003500D"/>
    <w:rsid w:val="00036507"/>
    <w:rsid w:val="00036582"/>
    <w:rsid w:val="00036E39"/>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798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3238"/>
    <w:rsid w:val="001051B5"/>
    <w:rsid w:val="00105D5C"/>
    <w:rsid w:val="00110144"/>
    <w:rsid w:val="00112FA2"/>
    <w:rsid w:val="00114874"/>
    <w:rsid w:val="00114C8C"/>
    <w:rsid w:val="00114EB8"/>
    <w:rsid w:val="00121477"/>
    <w:rsid w:val="001220AA"/>
    <w:rsid w:val="00122602"/>
    <w:rsid w:val="00124473"/>
    <w:rsid w:val="001252AB"/>
    <w:rsid w:val="0012564F"/>
    <w:rsid w:val="00126EF2"/>
    <w:rsid w:val="001271EC"/>
    <w:rsid w:val="001307A0"/>
    <w:rsid w:val="00132557"/>
    <w:rsid w:val="001329F3"/>
    <w:rsid w:val="0013349D"/>
    <w:rsid w:val="00133FB3"/>
    <w:rsid w:val="00135C3E"/>
    <w:rsid w:val="001361D5"/>
    <w:rsid w:val="00140A6A"/>
    <w:rsid w:val="001442F3"/>
    <w:rsid w:val="001463C9"/>
    <w:rsid w:val="00146898"/>
    <w:rsid w:val="00146BB7"/>
    <w:rsid w:val="00147C83"/>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1F4C"/>
    <w:rsid w:val="001A2223"/>
    <w:rsid w:val="001A24CE"/>
    <w:rsid w:val="001A2EB6"/>
    <w:rsid w:val="001A477D"/>
    <w:rsid w:val="001A4CB7"/>
    <w:rsid w:val="001A5259"/>
    <w:rsid w:val="001A5A7B"/>
    <w:rsid w:val="001B0E2D"/>
    <w:rsid w:val="001B1721"/>
    <w:rsid w:val="001B379A"/>
    <w:rsid w:val="001B3F7A"/>
    <w:rsid w:val="001B4014"/>
    <w:rsid w:val="001B4ED6"/>
    <w:rsid w:val="001B64E8"/>
    <w:rsid w:val="001B6779"/>
    <w:rsid w:val="001C0299"/>
    <w:rsid w:val="001C12CD"/>
    <w:rsid w:val="001C2133"/>
    <w:rsid w:val="001C28A8"/>
    <w:rsid w:val="001C3368"/>
    <w:rsid w:val="001C3D6E"/>
    <w:rsid w:val="001C5663"/>
    <w:rsid w:val="001C56B0"/>
    <w:rsid w:val="001C5C20"/>
    <w:rsid w:val="001C76CF"/>
    <w:rsid w:val="001D2BCD"/>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666D"/>
    <w:rsid w:val="001F72D8"/>
    <w:rsid w:val="001F7C01"/>
    <w:rsid w:val="00200C1C"/>
    <w:rsid w:val="0020133D"/>
    <w:rsid w:val="00202BFD"/>
    <w:rsid w:val="002038CD"/>
    <w:rsid w:val="00206BA3"/>
    <w:rsid w:val="00210BE9"/>
    <w:rsid w:val="00213002"/>
    <w:rsid w:val="0021346D"/>
    <w:rsid w:val="00214D19"/>
    <w:rsid w:val="0022126D"/>
    <w:rsid w:val="00222B90"/>
    <w:rsid w:val="002242E2"/>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2827"/>
    <w:rsid w:val="002937A4"/>
    <w:rsid w:val="0029397D"/>
    <w:rsid w:val="0029412A"/>
    <w:rsid w:val="0029442E"/>
    <w:rsid w:val="00294AAE"/>
    <w:rsid w:val="00296C0D"/>
    <w:rsid w:val="00297455"/>
    <w:rsid w:val="0029748D"/>
    <w:rsid w:val="002A09ED"/>
    <w:rsid w:val="002A17EC"/>
    <w:rsid w:val="002A225F"/>
    <w:rsid w:val="002A30DE"/>
    <w:rsid w:val="002A33DD"/>
    <w:rsid w:val="002A354B"/>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74"/>
    <w:rsid w:val="002D20D4"/>
    <w:rsid w:val="002D3429"/>
    <w:rsid w:val="002D44BE"/>
    <w:rsid w:val="002D64BB"/>
    <w:rsid w:val="002D66BA"/>
    <w:rsid w:val="002D70EF"/>
    <w:rsid w:val="002E0738"/>
    <w:rsid w:val="002E0E06"/>
    <w:rsid w:val="002E5135"/>
    <w:rsid w:val="002E5D9F"/>
    <w:rsid w:val="002E6DD7"/>
    <w:rsid w:val="002F4E5C"/>
    <w:rsid w:val="002F5EA8"/>
    <w:rsid w:val="002F6EC4"/>
    <w:rsid w:val="003039C9"/>
    <w:rsid w:val="0030533F"/>
    <w:rsid w:val="0030773A"/>
    <w:rsid w:val="0031076C"/>
    <w:rsid w:val="00311410"/>
    <w:rsid w:val="003117D4"/>
    <w:rsid w:val="00311986"/>
    <w:rsid w:val="00313455"/>
    <w:rsid w:val="0031375E"/>
    <w:rsid w:val="003147E1"/>
    <w:rsid w:val="003147F1"/>
    <w:rsid w:val="00315501"/>
    <w:rsid w:val="003157EA"/>
    <w:rsid w:val="00317C80"/>
    <w:rsid w:val="0032062B"/>
    <w:rsid w:val="003227F2"/>
    <w:rsid w:val="00323042"/>
    <w:rsid w:val="00324E5F"/>
    <w:rsid w:val="00330537"/>
    <w:rsid w:val="00332D9F"/>
    <w:rsid w:val="003332D7"/>
    <w:rsid w:val="00333392"/>
    <w:rsid w:val="00337384"/>
    <w:rsid w:val="00340CC0"/>
    <w:rsid w:val="00343378"/>
    <w:rsid w:val="00346504"/>
    <w:rsid w:val="00347457"/>
    <w:rsid w:val="003474BC"/>
    <w:rsid w:val="00347E4A"/>
    <w:rsid w:val="00356987"/>
    <w:rsid w:val="00356E56"/>
    <w:rsid w:val="00360813"/>
    <w:rsid w:val="00361EA9"/>
    <w:rsid w:val="00361F51"/>
    <w:rsid w:val="00362095"/>
    <w:rsid w:val="003641ED"/>
    <w:rsid w:val="00364619"/>
    <w:rsid w:val="0036464E"/>
    <w:rsid w:val="00365072"/>
    <w:rsid w:val="00365B50"/>
    <w:rsid w:val="00366D43"/>
    <w:rsid w:val="003671B8"/>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3742"/>
    <w:rsid w:val="0039576B"/>
    <w:rsid w:val="00396659"/>
    <w:rsid w:val="003A13B6"/>
    <w:rsid w:val="003A3954"/>
    <w:rsid w:val="003A408F"/>
    <w:rsid w:val="003A44DF"/>
    <w:rsid w:val="003A4BD4"/>
    <w:rsid w:val="003A5D88"/>
    <w:rsid w:val="003A7D6C"/>
    <w:rsid w:val="003B11EA"/>
    <w:rsid w:val="003B23DE"/>
    <w:rsid w:val="003B2466"/>
    <w:rsid w:val="003B338B"/>
    <w:rsid w:val="003B4919"/>
    <w:rsid w:val="003B4A44"/>
    <w:rsid w:val="003B4BD2"/>
    <w:rsid w:val="003B5E0F"/>
    <w:rsid w:val="003B5EDD"/>
    <w:rsid w:val="003B6917"/>
    <w:rsid w:val="003C21BE"/>
    <w:rsid w:val="003C255C"/>
    <w:rsid w:val="003C2DC5"/>
    <w:rsid w:val="003C412E"/>
    <w:rsid w:val="003C43DC"/>
    <w:rsid w:val="003C58DD"/>
    <w:rsid w:val="003C5A39"/>
    <w:rsid w:val="003C646C"/>
    <w:rsid w:val="003C6AC0"/>
    <w:rsid w:val="003C6ACA"/>
    <w:rsid w:val="003D0B69"/>
    <w:rsid w:val="003D1697"/>
    <w:rsid w:val="003D31D6"/>
    <w:rsid w:val="003D5DD9"/>
    <w:rsid w:val="003D5FC8"/>
    <w:rsid w:val="003D778E"/>
    <w:rsid w:val="003E0BCC"/>
    <w:rsid w:val="003E3C02"/>
    <w:rsid w:val="003E513A"/>
    <w:rsid w:val="003E6108"/>
    <w:rsid w:val="003E6832"/>
    <w:rsid w:val="003E782C"/>
    <w:rsid w:val="003F08FE"/>
    <w:rsid w:val="003F203A"/>
    <w:rsid w:val="003F223C"/>
    <w:rsid w:val="003F3658"/>
    <w:rsid w:val="003F3AD6"/>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4C6"/>
    <w:rsid w:val="00442A6F"/>
    <w:rsid w:val="004439DD"/>
    <w:rsid w:val="00443FA9"/>
    <w:rsid w:val="00445DDF"/>
    <w:rsid w:val="00446B47"/>
    <w:rsid w:val="00446F01"/>
    <w:rsid w:val="00450BEF"/>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1C98"/>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90364"/>
    <w:rsid w:val="00490B05"/>
    <w:rsid w:val="00490D97"/>
    <w:rsid w:val="0049127C"/>
    <w:rsid w:val="004921D3"/>
    <w:rsid w:val="004928A0"/>
    <w:rsid w:val="00492FF7"/>
    <w:rsid w:val="0049737B"/>
    <w:rsid w:val="00497C61"/>
    <w:rsid w:val="004A150B"/>
    <w:rsid w:val="004A154D"/>
    <w:rsid w:val="004A252F"/>
    <w:rsid w:val="004A2AB0"/>
    <w:rsid w:val="004A3573"/>
    <w:rsid w:val="004A38C4"/>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5DAC"/>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4F5F7B"/>
    <w:rsid w:val="00500285"/>
    <w:rsid w:val="00500FA4"/>
    <w:rsid w:val="005027E4"/>
    <w:rsid w:val="00503D40"/>
    <w:rsid w:val="00503F01"/>
    <w:rsid w:val="00505D67"/>
    <w:rsid w:val="00506400"/>
    <w:rsid w:val="005071C6"/>
    <w:rsid w:val="00510063"/>
    <w:rsid w:val="00511292"/>
    <w:rsid w:val="005128E2"/>
    <w:rsid w:val="00513BAF"/>
    <w:rsid w:val="00514101"/>
    <w:rsid w:val="00515A58"/>
    <w:rsid w:val="00516647"/>
    <w:rsid w:val="00517072"/>
    <w:rsid w:val="005203EE"/>
    <w:rsid w:val="00521365"/>
    <w:rsid w:val="00521B74"/>
    <w:rsid w:val="00525509"/>
    <w:rsid w:val="00526269"/>
    <w:rsid w:val="00527507"/>
    <w:rsid w:val="00530B63"/>
    <w:rsid w:val="00530B85"/>
    <w:rsid w:val="00533E13"/>
    <w:rsid w:val="00535081"/>
    <w:rsid w:val="00536855"/>
    <w:rsid w:val="00540442"/>
    <w:rsid w:val="0054179D"/>
    <w:rsid w:val="00541BC2"/>
    <w:rsid w:val="00541F62"/>
    <w:rsid w:val="0054419C"/>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F03"/>
    <w:rsid w:val="00567316"/>
    <w:rsid w:val="00571E0F"/>
    <w:rsid w:val="005736BF"/>
    <w:rsid w:val="00573F1D"/>
    <w:rsid w:val="00574A88"/>
    <w:rsid w:val="005755D6"/>
    <w:rsid w:val="00576411"/>
    <w:rsid w:val="00580CF0"/>
    <w:rsid w:val="005822F6"/>
    <w:rsid w:val="00582FEB"/>
    <w:rsid w:val="005837A8"/>
    <w:rsid w:val="00584E86"/>
    <w:rsid w:val="00586110"/>
    <w:rsid w:val="00586A99"/>
    <w:rsid w:val="0058714F"/>
    <w:rsid w:val="00587E77"/>
    <w:rsid w:val="005908B1"/>
    <w:rsid w:val="00590FA8"/>
    <w:rsid w:val="005922D9"/>
    <w:rsid w:val="005A06BD"/>
    <w:rsid w:val="005A0F22"/>
    <w:rsid w:val="005A10D2"/>
    <w:rsid w:val="005A1374"/>
    <w:rsid w:val="005A2DF0"/>
    <w:rsid w:val="005A480E"/>
    <w:rsid w:val="005A69D2"/>
    <w:rsid w:val="005A7685"/>
    <w:rsid w:val="005B0B7B"/>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2ECE"/>
    <w:rsid w:val="006059CF"/>
    <w:rsid w:val="00607D75"/>
    <w:rsid w:val="00607F8B"/>
    <w:rsid w:val="00610F95"/>
    <w:rsid w:val="00614140"/>
    <w:rsid w:val="006145A5"/>
    <w:rsid w:val="006177E1"/>
    <w:rsid w:val="0061791E"/>
    <w:rsid w:val="00620164"/>
    <w:rsid w:val="00620290"/>
    <w:rsid w:val="00620778"/>
    <w:rsid w:val="006215D1"/>
    <w:rsid w:val="00622D52"/>
    <w:rsid w:val="00623F4B"/>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548C0"/>
    <w:rsid w:val="00657E36"/>
    <w:rsid w:val="00670383"/>
    <w:rsid w:val="00670F31"/>
    <w:rsid w:val="006728A8"/>
    <w:rsid w:val="00672B30"/>
    <w:rsid w:val="006764E1"/>
    <w:rsid w:val="006767FD"/>
    <w:rsid w:val="00677948"/>
    <w:rsid w:val="00677D48"/>
    <w:rsid w:val="006800EA"/>
    <w:rsid w:val="00681618"/>
    <w:rsid w:val="00681D2C"/>
    <w:rsid w:val="006822F4"/>
    <w:rsid w:val="00683F4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3E67"/>
    <w:rsid w:val="006B4747"/>
    <w:rsid w:val="006B56D1"/>
    <w:rsid w:val="006C0727"/>
    <w:rsid w:val="006C093C"/>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5DA6"/>
    <w:rsid w:val="006E660D"/>
    <w:rsid w:val="006E7626"/>
    <w:rsid w:val="006F3850"/>
    <w:rsid w:val="006F4D27"/>
    <w:rsid w:val="006F54D2"/>
    <w:rsid w:val="006F5952"/>
    <w:rsid w:val="006F5AD9"/>
    <w:rsid w:val="00701397"/>
    <w:rsid w:val="00702873"/>
    <w:rsid w:val="00704C96"/>
    <w:rsid w:val="00705E5B"/>
    <w:rsid w:val="00706AB7"/>
    <w:rsid w:val="00710BAF"/>
    <w:rsid w:val="00710CFF"/>
    <w:rsid w:val="00711DA4"/>
    <w:rsid w:val="007122FD"/>
    <w:rsid w:val="0071332A"/>
    <w:rsid w:val="007141C7"/>
    <w:rsid w:val="00714B56"/>
    <w:rsid w:val="007162FA"/>
    <w:rsid w:val="0071692D"/>
    <w:rsid w:val="00720A3A"/>
    <w:rsid w:val="00725E1F"/>
    <w:rsid w:val="00725E76"/>
    <w:rsid w:val="0072656F"/>
    <w:rsid w:val="0072732F"/>
    <w:rsid w:val="007309CF"/>
    <w:rsid w:val="00731315"/>
    <w:rsid w:val="007318E8"/>
    <w:rsid w:val="00732B14"/>
    <w:rsid w:val="00732DA0"/>
    <w:rsid w:val="007337CF"/>
    <w:rsid w:val="007353CC"/>
    <w:rsid w:val="007404B4"/>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6F45"/>
    <w:rsid w:val="00777187"/>
    <w:rsid w:val="0077726E"/>
    <w:rsid w:val="0077732F"/>
    <w:rsid w:val="0078008D"/>
    <w:rsid w:val="007823BE"/>
    <w:rsid w:val="00782E77"/>
    <w:rsid w:val="00783982"/>
    <w:rsid w:val="00784285"/>
    <w:rsid w:val="00786218"/>
    <w:rsid w:val="00786EB2"/>
    <w:rsid w:val="0078747B"/>
    <w:rsid w:val="00792F28"/>
    <w:rsid w:val="00793BFB"/>
    <w:rsid w:val="00794271"/>
    <w:rsid w:val="007942B3"/>
    <w:rsid w:val="0079460E"/>
    <w:rsid w:val="0079467A"/>
    <w:rsid w:val="007956C5"/>
    <w:rsid w:val="0079678E"/>
    <w:rsid w:val="007A024B"/>
    <w:rsid w:val="007A0F4C"/>
    <w:rsid w:val="007A11BA"/>
    <w:rsid w:val="007A42F8"/>
    <w:rsid w:val="007A5C28"/>
    <w:rsid w:val="007A60C2"/>
    <w:rsid w:val="007A7099"/>
    <w:rsid w:val="007A7D07"/>
    <w:rsid w:val="007B07FC"/>
    <w:rsid w:val="007B1CE7"/>
    <w:rsid w:val="007B303E"/>
    <w:rsid w:val="007B59FF"/>
    <w:rsid w:val="007B65C3"/>
    <w:rsid w:val="007B70B4"/>
    <w:rsid w:val="007B7246"/>
    <w:rsid w:val="007C04E6"/>
    <w:rsid w:val="007C2709"/>
    <w:rsid w:val="007C4EA3"/>
    <w:rsid w:val="007C6124"/>
    <w:rsid w:val="007C6CD3"/>
    <w:rsid w:val="007C6E58"/>
    <w:rsid w:val="007C7946"/>
    <w:rsid w:val="007D0373"/>
    <w:rsid w:val="007D11EB"/>
    <w:rsid w:val="007D272B"/>
    <w:rsid w:val="007D3DC8"/>
    <w:rsid w:val="007D4964"/>
    <w:rsid w:val="007D7EC3"/>
    <w:rsid w:val="007E02BF"/>
    <w:rsid w:val="007E10D3"/>
    <w:rsid w:val="007E5773"/>
    <w:rsid w:val="007E6879"/>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23EA"/>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26D4D"/>
    <w:rsid w:val="00830E86"/>
    <w:rsid w:val="008336F6"/>
    <w:rsid w:val="0083536E"/>
    <w:rsid w:val="008404BB"/>
    <w:rsid w:val="008425F6"/>
    <w:rsid w:val="00847D81"/>
    <w:rsid w:val="00851FFE"/>
    <w:rsid w:val="00852437"/>
    <w:rsid w:val="008529B4"/>
    <w:rsid w:val="00853DAE"/>
    <w:rsid w:val="008549CD"/>
    <w:rsid w:val="00854D1B"/>
    <w:rsid w:val="0085539E"/>
    <w:rsid w:val="00855830"/>
    <w:rsid w:val="00855D7A"/>
    <w:rsid w:val="00856511"/>
    <w:rsid w:val="0085735B"/>
    <w:rsid w:val="008606AF"/>
    <w:rsid w:val="00862311"/>
    <w:rsid w:val="00864266"/>
    <w:rsid w:val="0086488F"/>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A129F"/>
    <w:rsid w:val="008A1A7F"/>
    <w:rsid w:val="008A51FB"/>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382E"/>
    <w:rsid w:val="008D4377"/>
    <w:rsid w:val="008D47E7"/>
    <w:rsid w:val="008D482F"/>
    <w:rsid w:val="008D599B"/>
    <w:rsid w:val="008D66C4"/>
    <w:rsid w:val="008D6A02"/>
    <w:rsid w:val="008E172C"/>
    <w:rsid w:val="008E1E27"/>
    <w:rsid w:val="008E2635"/>
    <w:rsid w:val="008E37E6"/>
    <w:rsid w:val="008E3924"/>
    <w:rsid w:val="008E5E3C"/>
    <w:rsid w:val="008E6A98"/>
    <w:rsid w:val="008E6D99"/>
    <w:rsid w:val="008F2287"/>
    <w:rsid w:val="008F390D"/>
    <w:rsid w:val="008F4F33"/>
    <w:rsid w:val="008F789A"/>
    <w:rsid w:val="008F7A1A"/>
    <w:rsid w:val="0090036A"/>
    <w:rsid w:val="0090180C"/>
    <w:rsid w:val="00902051"/>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033"/>
    <w:rsid w:val="00933EC2"/>
    <w:rsid w:val="00935BB1"/>
    <w:rsid w:val="009361C8"/>
    <w:rsid w:val="00943446"/>
    <w:rsid w:val="0094393B"/>
    <w:rsid w:val="0094520B"/>
    <w:rsid w:val="00946A84"/>
    <w:rsid w:val="00951210"/>
    <w:rsid w:val="00952BD9"/>
    <w:rsid w:val="00952E42"/>
    <w:rsid w:val="009532A4"/>
    <w:rsid w:val="00955FB2"/>
    <w:rsid w:val="0095655A"/>
    <w:rsid w:val="00956FDD"/>
    <w:rsid w:val="0095706C"/>
    <w:rsid w:val="00961B3B"/>
    <w:rsid w:val="009636E4"/>
    <w:rsid w:val="0096392A"/>
    <w:rsid w:val="00965132"/>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63F2"/>
    <w:rsid w:val="00987805"/>
    <w:rsid w:val="00987938"/>
    <w:rsid w:val="00987B45"/>
    <w:rsid w:val="00987C0E"/>
    <w:rsid w:val="00991127"/>
    <w:rsid w:val="00994629"/>
    <w:rsid w:val="009967B2"/>
    <w:rsid w:val="009A0E15"/>
    <w:rsid w:val="009A56D6"/>
    <w:rsid w:val="009B01F0"/>
    <w:rsid w:val="009B02E9"/>
    <w:rsid w:val="009B189B"/>
    <w:rsid w:val="009B1CAF"/>
    <w:rsid w:val="009B42C8"/>
    <w:rsid w:val="009B4E27"/>
    <w:rsid w:val="009B62F2"/>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1051C"/>
    <w:rsid w:val="00A10F68"/>
    <w:rsid w:val="00A153DE"/>
    <w:rsid w:val="00A1629C"/>
    <w:rsid w:val="00A20561"/>
    <w:rsid w:val="00A2075F"/>
    <w:rsid w:val="00A21808"/>
    <w:rsid w:val="00A24BAC"/>
    <w:rsid w:val="00A255DD"/>
    <w:rsid w:val="00A25B5A"/>
    <w:rsid w:val="00A27255"/>
    <w:rsid w:val="00A30E28"/>
    <w:rsid w:val="00A3108B"/>
    <w:rsid w:val="00A32486"/>
    <w:rsid w:val="00A34CE8"/>
    <w:rsid w:val="00A368A6"/>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077"/>
    <w:rsid w:val="00AC76AF"/>
    <w:rsid w:val="00AD0EDA"/>
    <w:rsid w:val="00AD16EB"/>
    <w:rsid w:val="00AD1956"/>
    <w:rsid w:val="00AD19D2"/>
    <w:rsid w:val="00AD537D"/>
    <w:rsid w:val="00AD56BC"/>
    <w:rsid w:val="00AD60D0"/>
    <w:rsid w:val="00AD613B"/>
    <w:rsid w:val="00AD6B85"/>
    <w:rsid w:val="00AD7081"/>
    <w:rsid w:val="00AD7EDD"/>
    <w:rsid w:val="00AE3B9C"/>
    <w:rsid w:val="00AE413F"/>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32B2F"/>
    <w:rsid w:val="00B3342D"/>
    <w:rsid w:val="00B3447D"/>
    <w:rsid w:val="00B35ED9"/>
    <w:rsid w:val="00B36B85"/>
    <w:rsid w:val="00B400AF"/>
    <w:rsid w:val="00B411D4"/>
    <w:rsid w:val="00B41882"/>
    <w:rsid w:val="00B4270B"/>
    <w:rsid w:val="00B43C01"/>
    <w:rsid w:val="00B45D9D"/>
    <w:rsid w:val="00B47B95"/>
    <w:rsid w:val="00B51BFD"/>
    <w:rsid w:val="00B5275A"/>
    <w:rsid w:val="00B53523"/>
    <w:rsid w:val="00B5383E"/>
    <w:rsid w:val="00B55961"/>
    <w:rsid w:val="00B56580"/>
    <w:rsid w:val="00B56A8F"/>
    <w:rsid w:val="00B61CF8"/>
    <w:rsid w:val="00B63F03"/>
    <w:rsid w:val="00B644F7"/>
    <w:rsid w:val="00B64EF2"/>
    <w:rsid w:val="00B65A22"/>
    <w:rsid w:val="00B6604A"/>
    <w:rsid w:val="00B668CA"/>
    <w:rsid w:val="00B66FD3"/>
    <w:rsid w:val="00B70E77"/>
    <w:rsid w:val="00B73A4A"/>
    <w:rsid w:val="00B74646"/>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A08CC"/>
    <w:rsid w:val="00BA29BD"/>
    <w:rsid w:val="00BA3D94"/>
    <w:rsid w:val="00BA47F8"/>
    <w:rsid w:val="00BA5FF9"/>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0A91"/>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1B36"/>
    <w:rsid w:val="00C51E37"/>
    <w:rsid w:val="00C54399"/>
    <w:rsid w:val="00C5500B"/>
    <w:rsid w:val="00C55D8C"/>
    <w:rsid w:val="00C55E81"/>
    <w:rsid w:val="00C57685"/>
    <w:rsid w:val="00C60626"/>
    <w:rsid w:val="00C60B19"/>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5DF8"/>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3722"/>
    <w:rsid w:val="00C962A3"/>
    <w:rsid w:val="00C96FE4"/>
    <w:rsid w:val="00CA09B2"/>
    <w:rsid w:val="00CA1F85"/>
    <w:rsid w:val="00CA288F"/>
    <w:rsid w:val="00CA367E"/>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162A"/>
    <w:rsid w:val="00CF55DE"/>
    <w:rsid w:val="00CF69F9"/>
    <w:rsid w:val="00CF7F01"/>
    <w:rsid w:val="00D00C54"/>
    <w:rsid w:val="00D023F0"/>
    <w:rsid w:val="00D06962"/>
    <w:rsid w:val="00D06CEA"/>
    <w:rsid w:val="00D1056E"/>
    <w:rsid w:val="00D164F1"/>
    <w:rsid w:val="00D22C14"/>
    <w:rsid w:val="00D237A4"/>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B71BE"/>
    <w:rsid w:val="00DC31BD"/>
    <w:rsid w:val="00DC3370"/>
    <w:rsid w:val="00DC43F2"/>
    <w:rsid w:val="00DC4CBB"/>
    <w:rsid w:val="00DC5598"/>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145B"/>
    <w:rsid w:val="00E031DC"/>
    <w:rsid w:val="00E040BD"/>
    <w:rsid w:val="00E0463D"/>
    <w:rsid w:val="00E04D00"/>
    <w:rsid w:val="00E063F3"/>
    <w:rsid w:val="00E06AA3"/>
    <w:rsid w:val="00E07DC3"/>
    <w:rsid w:val="00E1002F"/>
    <w:rsid w:val="00E10D4D"/>
    <w:rsid w:val="00E12351"/>
    <w:rsid w:val="00E1370B"/>
    <w:rsid w:val="00E13A9D"/>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B08BD"/>
    <w:rsid w:val="00EB2191"/>
    <w:rsid w:val="00EB482B"/>
    <w:rsid w:val="00EB5B48"/>
    <w:rsid w:val="00EB6552"/>
    <w:rsid w:val="00EB7002"/>
    <w:rsid w:val="00EB7759"/>
    <w:rsid w:val="00EC3288"/>
    <w:rsid w:val="00EC370D"/>
    <w:rsid w:val="00EC47A6"/>
    <w:rsid w:val="00EC4DD2"/>
    <w:rsid w:val="00EC5138"/>
    <w:rsid w:val="00EC56EC"/>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6F8F"/>
    <w:rsid w:val="00EF744C"/>
    <w:rsid w:val="00EF75F2"/>
    <w:rsid w:val="00F00356"/>
    <w:rsid w:val="00F028C5"/>
    <w:rsid w:val="00F036FC"/>
    <w:rsid w:val="00F0441B"/>
    <w:rsid w:val="00F050B2"/>
    <w:rsid w:val="00F055EC"/>
    <w:rsid w:val="00F05DC5"/>
    <w:rsid w:val="00F05F7D"/>
    <w:rsid w:val="00F11B36"/>
    <w:rsid w:val="00F123B8"/>
    <w:rsid w:val="00F12433"/>
    <w:rsid w:val="00F15D2C"/>
    <w:rsid w:val="00F17B88"/>
    <w:rsid w:val="00F22479"/>
    <w:rsid w:val="00F22772"/>
    <w:rsid w:val="00F23720"/>
    <w:rsid w:val="00F26ED9"/>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7A8"/>
    <w:rsid w:val="00F548ED"/>
    <w:rsid w:val="00F567B7"/>
    <w:rsid w:val="00F607C8"/>
    <w:rsid w:val="00F6264B"/>
    <w:rsid w:val="00F62E79"/>
    <w:rsid w:val="00F633F0"/>
    <w:rsid w:val="00F64111"/>
    <w:rsid w:val="00F67560"/>
    <w:rsid w:val="00F7322B"/>
    <w:rsid w:val="00F73AFE"/>
    <w:rsid w:val="00F74301"/>
    <w:rsid w:val="00F805A3"/>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2A01"/>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 w:type="paragraph" w:customStyle="1" w:styleId="Default">
    <w:name w:val="Default"/>
    <w:rsid w:val="008D6A02"/>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088001">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286290">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155507">
      <w:bodyDiv w:val="1"/>
      <w:marLeft w:val="0"/>
      <w:marRight w:val="0"/>
      <w:marTop w:val="0"/>
      <w:marBottom w:val="0"/>
      <w:divBdr>
        <w:top w:val="none" w:sz="0" w:space="0" w:color="auto"/>
        <w:left w:val="none" w:sz="0" w:space="0" w:color="auto"/>
        <w:bottom w:val="none" w:sz="0" w:space="0" w:color="auto"/>
        <w:right w:val="none" w:sz="0" w:space="0" w:color="auto"/>
      </w:divBdr>
    </w:div>
    <w:div w:id="69403743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326282">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1471">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7914657">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6634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1151146">
      <w:bodyDiv w:val="1"/>
      <w:marLeft w:val="0"/>
      <w:marRight w:val="0"/>
      <w:marTop w:val="0"/>
      <w:marBottom w:val="0"/>
      <w:divBdr>
        <w:top w:val="none" w:sz="0" w:space="0" w:color="auto"/>
        <w:left w:val="none" w:sz="0" w:space="0" w:color="auto"/>
        <w:bottom w:val="none" w:sz="0" w:space="0" w:color="auto"/>
        <w:right w:val="none" w:sz="0" w:space="0" w:color="auto"/>
      </w:divBdr>
    </w:div>
    <w:div w:id="1735204079">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49908986">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56-03-00be-cr-for-beacon-type-information.docx/" TargetMode="External"/><Relationship Id="rId21" Type="http://schemas.openxmlformats.org/officeDocument/2006/relationships/hyperlink" Target="https://mentor.ieee.org/802.11/dcn/21/11-21-1330-04-00be-cc36-for-sn-indication.docx" TargetMode="External"/><Relationship Id="rId42" Type="http://schemas.openxmlformats.org/officeDocument/2006/relationships/hyperlink" Target="https://mentor.ieee.org/802.11/dcn/21/11-21-1786-00-00be-cr-for-nstr-mobile-ap-mlo-part2.docx" TargetMode="External"/><Relationship Id="rId47" Type="http://schemas.openxmlformats.org/officeDocument/2006/relationships/hyperlink" Target="https://mentor.ieee.org/802.11/dcn/21/11-21-1840-02-00be-cc36-cr-for-emlmr-links.docx" TargetMode="External"/><Relationship Id="rId63" Type="http://schemas.openxmlformats.org/officeDocument/2006/relationships/hyperlink" Target="https://imat.ieee.org/attendance" TargetMode="External"/><Relationship Id="rId68" Type="http://schemas.openxmlformats.org/officeDocument/2006/relationships/hyperlink" Target="https://imat.ieee.org/attendance" TargetMode="External"/><Relationship Id="rId16" Type="http://schemas.openxmlformats.org/officeDocument/2006/relationships/hyperlink" Target="https://mentor.ieee.org/802.11/dcn/21/11-21-1704-01-00be-cc36-resolution-for-cids-related-to-nsep-3-1-3-4-c-3.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1699-00-00be-cc36-cr-for-r-twt-rbo-before-service-period.docx" TargetMode="External"/><Relationship Id="rId37" Type="http://schemas.openxmlformats.org/officeDocument/2006/relationships/hyperlink" Target="https://mentor.ieee.org/802.11/dcn/21/11-21-1210-00-00be-soft-ap-mlo-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710-04-00be-cc36-resolution-for-cids-for-9-4-2.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1894-00-00be-cr-for-cids-on-tid-to-link-mapping.docx" TargetMode="External"/><Relationship Id="rId66" Type="http://schemas.openxmlformats.org/officeDocument/2006/relationships/hyperlink" Target="https://mentor.ieee.org/802.11/dcn/21/11-21-0287-08-00be-cc34-cr-emlsr-part2.docx" TargetMode="External"/><Relationship Id="rId74" Type="http://schemas.openxmlformats.org/officeDocument/2006/relationships/hyperlink" Target="https://mentor.ieee.org/802.11/dcn/21/11-21-1511-02-00be-cr-on-mscs-scs-clarifications.docx" TargetMode="External"/><Relationship Id="rId5" Type="http://schemas.openxmlformats.org/officeDocument/2006/relationships/numbering" Target="numbering.xml"/><Relationship Id="rId61" Type="http://schemas.openxmlformats.org/officeDocument/2006/relationships/hyperlink" Target="https://mentor.ieee.org/802.11/dcn/21/11-21-1808-01-00be-cc36-cr-of-cid-8197.docx"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0395-05-00be-tspec-request.pptx" TargetMode="External"/><Relationship Id="rId35" Type="http://schemas.openxmlformats.org/officeDocument/2006/relationships/hyperlink" Target="https://mentor.ieee.org/802.11/dcn/21/11-21-1731-00-00be-cr-for-35-2-1-3-remaining-part1.docx" TargetMode="External"/><Relationship Id="rId43" Type="http://schemas.openxmlformats.org/officeDocument/2006/relationships/hyperlink" Target="https://mentor.ieee.org/802.11/dcn/21/11-21-1840-00-00be-cc36-cr-for-emlmr-links.docx" TargetMode="External"/><Relationship Id="rId48" Type="http://schemas.openxmlformats.org/officeDocument/2006/relationships/hyperlink" Target="https://mentor.ieee.org/802.11/dcn/21/11-21-1898-00-00be-cc36-resolution-to-cids-for-35-3-6-1-1.docx" TargetMode="External"/><Relationship Id="rId56" Type="http://schemas.openxmlformats.org/officeDocument/2006/relationships/hyperlink" Target="https://mentor.ieee.org/802.11/dcn/21/11-21-1591-02-00be-multi-link-association-terminology.docx" TargetMode="External"/><Relationship Id="rId64" Type="http://schemas.openxmlformats.org/officeDocument/2006/relationships/hyperlink" Target="https://mentor.ieee.org/802.11/dcn/21/11-21-1327-04-00be-cc36-resolution-for-cid-5154.docx" TargetMode="External"/><Relationship Id="rId69" Type="http://schemas.openxmlformats.org/officeDocument/2006/relationships/hyperlink" Target="https://mentor.ieee.org/802.11/dcn/21/11-21-1990-01-00be-simulation-evaluation-of-restricted-twt.ppt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1907-00-00be-cc36-cr-for-nsep-clause-35-11.docx" TargetMode="External"/><Relationship Id="rId72" Type="http://schemas.openxmlformats.org/officeDocument/2006/relationships/hyperlink" Target="https://mentor.ieee.org/802.11/dcn/21/11-21-1869-00-00be-cr-for-mle-fragmentation.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1698-00-00be-cc36-cr-for-r-twt-quieting-rules.docx" TargetMode="External"/><Relationship Id="rId38" Type="http://schemas.openxmlformats.org/officeDocument/2006/relationships/hyperlink" Target="https://mentor.ieee.org/802.11/dcn/21/11-21-1862-00-00be-nsep-priority-access-treatment-discussion-related-to-35-14-3.pptx" TargetMode="External"/><Relationship Id="rId46" Type="http://schemas.openxmlformats.org/officeDocument/2006/relationships/hyperlink" Target="https://mentor.ieee.org/802.11/dcn/21/11-21-1731-02-00be-cr-for-35-2-1-3-remaining-part1.doc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1894-00-00be-cr-for-cids-on-tid-to-link-mapping.docx" TargetMode="Externa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0287-07-00be-cc34-cr-emlsr-part2.docx" TargetMode="External"/><Relationship Id="rId54" Type="http://schemas.openxmlformats.org/officeDocument/2006/relationships/hyperlink" Target="https://mentor.ieee.org/802.11/dcn/21/11-21-1802-00-00be-cc36-crs-restricted-twt-additional-rules.docx" TargetMode="External"/><Relationship Id="rId62" Type="http://schemas.openxmlformats.org/officeDocument/2006/relationships/hyperlink" Target="https://mentor.ieee.org/802.11/dcn/21/11-21-1869-00-00be-cr-for-mle-fragmentation.docx" TargetMode="External"/><Relationship Id="rId70" Type="http://schemas.openxmlformats.org/officeDocument/2006/relationships/hyperlink" Target="https://mentor.ieee.org/802.11/dcn/21/11-21-1978-02-00be-cr-for-11-3.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718-01-00be-cc36-cr-for-rtwt-sp-protection.doc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1731-04-00be-cr-for-35-2-1-3-remaining-part1.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802-00-00be-cc36-crs-restricted-twt-additional-rules.docx" TargetMode="External"/><Relationship Id="rId60" Type="http://schemas.openxmlformats.org/officeDocument/2006/relationships/hyperlink" Target="https://mentor.ieee.org/802.11/dcn/21/11-21-1978-00-00be-cr-for-11-3.docx" TargetMode="External"/><Relationship Id="rId65" Type="http://schemas.openxmlformats.org/officeDocument/2006/relationships/hyperlink" Target="https://mentor.ieee.org/802.11/dcn/21/11-21-1898-05-00be-cc36-resolution-to-cids-for-35-3-6-1-1.docx" TargetMode="External"/><Relationship Id="rId73" Type="http://schemas.openxmlformats.org/officeDocument/2006/relationships/hyperlink" Target="https://mentor.ieee.org/802.11/dcn/21/11-21-1508-03-00be-cc36-comment-resolution-multi-link-element-fragmentation.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713-00-00be-cc36-cr-for-ml-element-usage.docx" TargetMode="External"/><Relationship Id="rId34" Type="http://schemas.openxmlformats.org/officeDocument/2006/relationships/hyperlink" Target="https://mentor.ieee.org/802.11/dcn/21/11-21-1086-00-00be-cc36-resolution-for-cids-in-clause-35-3-4-3.docx" TargetMode="External"/><Relationship Id="rId50" Type="http://schemas.openxmlformats.org/officeDocument/2006/relationships/hyperlink" Target="https://mentor.ieee.org/802.11/dcn/21/11-21-1898-02-00be-cc36-resolution-to-cids-for-35-3-6-1-1.docx" TargetMode="External"/><Relationship Id="rId55" Type="http://schemas.openxmlformats.org/officeDocument/2006/relationships/hyperlink" Target="https://mentor.ieee.org/802.11/dcn/21/11-21-0534-11-00be-cr-ml-reconfiguration.docx"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1/11-21-1894-01-00be-cr-for-cids-on-tid-to-link-mapping.docx" TargetMode="External"/><Relationship Id="rId2" Type="http://schemas.openxmlformats.org/officeDocument/2006/relationships/customXml" Target="../customXml/item2.xml"/><Relationship Id="rId29" Type="http://schemas.openxmlformats.org/officeDocument/2006/relationships/hyperlink" Target="https://mentor.ieee.org/802.11/dcn/21/11-21-1681-00-00be-resolutions-for-cids-related-to-annex-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713</TotalTime>
  <Pages>45</Pages>
  <Words>14459</Words>
  <Characters>82421</Characters>
  <Application>Microsoft Office Word</Application>
  <DocSecurity>0</DocSecurity>
  <Lines>686</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96687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8</cp:revision>
  <cp:lastPrinted>1901-01-01T07:00:00Z</cp:lastPrinted>
  <dcterms:created xsi:type="dcterms:W3CDTF">2022-01-03T00:58:00Z</dcterms:created>
  <dcterms:modified xsi:type="dcterms:W3CDTF">2022-01-07T03:39:00Z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