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5F790DB8" w:rsidR="00CA09B2" w:rsidRPr="001A0D3B" w:rsidRDefault="00F941E6" w:rsidP="0023647E">
            <w:pPr>
              <w:pStyle w:val="T2"/>
              <w:rPr>
                <w:rFonts w:hint="eastAsia"/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FF0017" w:rsidRPr="001A0D3B">
              <w:rPr>
                <w:sz w:val="24"/>
                <w:szCs w:val="24"/>
              </w:rPr>
              <w:t>November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DA6EA0" w:rsidRPr="001A0D3B">
              <w:rPr>
                <w:sz w:val="24"/>
                <w:szCs w:val="24"/>
              </w:rPr>
              <w:t>1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79467A">
              <w:rPr>
                <w:rFonts w:hint="eastAsia"/>
                <w:sz w:val="24"/>
                <w:szCs w:val="24"/>
                <w:lang w:eastAsia="ko-KR"/>
              </w:rPr>
              <w:t>t</w:t>
            </w:r>
            <w:r w:rsidR="0079467A">
              <w:rPr>
                <w:sz w:val="24"/>
                <w:szCs w:val="24"/>
                <w:lang w:eastAsia="ko-KR"/>
              </w:rPr>
              <w:t>o January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22F464B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D716FF" w:rsidRPr="001A0D3B">
              <w:rPr>
                <w:b w:val="0"/>
                <w:sz w:val="24"/>
                <w:szCs w:val="24"/>
              </w:rPr>
              <w:t>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17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1A5A7B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1A5A7B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3F4618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FF0017">
                              <w:t>November</w:t>
                            </w:r>
                            <w:r>
                              <w:t xml:space="preserve"> 2021 </w:t>
                            </w:r>
                            <w:r w:rsidR="0079467A">
                              <w:t>to January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4AFC8121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teleconference held on 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November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333392">
                              <w:rPr>
                                <w:lang w:eastAsia="ko-KR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14:paraId="396FE8F2" w14:textId="77777777" w:rsidR="00B8576A" w:rsidRDefault="00B8576A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3F4618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FF0017">
                        <w:t>November</w:t>
                      </w:r>
                      <w:r>
                        <w:t xml:space="preserve"> 2021 </w:t>
                      </w:r>
                      <w:r w:rsidR="0079467A">
                        <w:t>to January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4AFC8121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teleconference held on </w:t>
                      </w:r>
                      <w:r w:rsidR="00FF0017">
                        <w:rPr>
                          <w:lang w:eastAsia="ko-KR"/>
                        </w:rPr>
                        <w:t xml:space="preserve">November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333392">
                        <w:rPr>
                          <w:lang w:eastAsia="ko-KR"/>
                        </w:rPr>
                        <w:t>7</w:t>
                      </w:r>
                      <w:r>
                        <w:t>.</w:t>
                      </w:r>
                    </w:p>
                    <w:p w14:paraId="396FE8F2" w14:textId="77777777" w:rsidR="00B8576A" w:rsidRDefault="00B8576A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06ABE38D" w:rsidR="002A17EC" w:rsidRPr="001A0D3B" w:rsidRDefault="008D202E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0017" w:rsidRPr="001A0D3B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 xml:space="preserve"> 18,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4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C094E02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76411" w:rsidRPr="001A0D3B">
        <w:rPr>
          <w:rFonts w:ascii="Times New Roman" w:hAnsi="Times New Roman" w:cs="Times New Roman"/>
          <w:sz w:val="24"/>
          <w:szCs w:val="24"/>
        </w:rPr>
        <w:t>1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79467A">
        <w:rPr>
          <w:rFonts w:ascii="Times New Roman" w:hAnsi="Times New Roman" w:cs="Times New Roman"/>
          <w:sz w:val="24"/>
          <w:szCs w:val="24"/>
        </w:rPr>
        <w:t>1775r2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7E7B115E" w:rsidR="005027E4" w:rsidRPr="001A0D3B" w:rsidRDefault="00333392" w:rsidP="00876BEC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="003A3954"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3649803" w14:textId="6F6D90AC" w:rsidR="0030533F" w:rsidRDefault="0030533F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5" w:history="1">
        <w:r w:rsidRPr="00AF6E53">
          <w:rPr>
            <w:rStyle w:val="a6"/>
            <w:sz w:val="22"/>
            <w:szCs w:val="22"/>
          </w:rPr>
          <w:t>1685r5</w:t>
        </w:r>
      </w:hyperlink>
      <w:r w:rsidRPr="00FF1B40">
        <w:rPr>
          <w:color w:val="000000" w:themeColor="text1"/>
          <w:sz w:val="22"/>
          <w:szCs w:val="22"/>
        </w:rPr>
        <w:t xml:space="preserve"> CC36 CR for AAR</w:t>
      </w:r>
      <w:r w:rsidRPr="00FF1B40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FF1B40">
        <w:rPr>
          <w:color w:val="000000" w:themeColor="text1"/>
          <w:sz w:val="22"/>
          <w:szCs w:val="22"/>
        </w:rPr>
        <w:t>Ming Gan</w:t>
      </w:r>
      <w:r>
        <w:rPr>
          <w:color w:val="000000" w:themeColor="text1"/>
          <w:sz w:val="22"/>
          <w:szCs w:val="22"/>
        </w:rPr>
        <w:tab/>
        <w:t xml:space="preserve">  </w:t>
      </w:r>
      <w:r w:rsidRPr="006B203F">
        <w:rPr>
          <w:color w:val="000000" w:themeColor="text1"/>
          <w:sz w:val="22"/>
          <w:szCs w:val="22"/>
        </w:rPr>
        <w:t>[1</w:t>
      </w:r>
      <w:r>
        <w:rPr>
          <w:color w:val="000000" w:themeColor="text1"/>
          <w:sz w:val="22"/>
          <w:szCs w:val="22"/>
        </w:rPr>
        <w:t>5</w:t>
      </w:r>
      <w:r w:rsidRPr="006B203F">
        <w:rPr>
          <w:color w:val="000000" w:themeColor="text1"/>
          <w:sz w:val="22"/>
          <w:szCs w:val="22"/>
        </w:rPr>
        <w:t xml:space="preserve">C  </w:t>
      </w:r>
      <w:r>
        <w:rPr>
          <w:color w:val="000000" w:themeColor="text1"/>
          <w:sz w:val="22"/>
          <w:szCs w:val="22"/>
        </w:rPr>
        <w:t>SP-</w:t>
      </w:r>
      <w:r w:rsidRPr="006B203F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0</w:t>
      </w:r>
      <w:r w:rsidRPr="006B203F">
        <w:rPr>
          <w:color w:val="000000" w:themeColor="text1"/>
          <w:sz w:val="22"/>
          <w:szCs w:val="22"/>
        </w:rPr>
        <w:t>’]</w:t>
      </w:r>
    </w:p>
    <w:p w14:paraId="5953FABD" w14:textId="2AA450A1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CB5ED2D" w14:textId="0CF0A85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There were discussions on EMLSR/EMLMR links. </w:t>
      </w:r>
    </w:p>
    <w:p w14:paraId="0776D21F" w14:textId="63F41B36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Regarding the AP shall schedule, can you consider some other conditions (e.g., TBTT, )?</w:t>
      </w:r>
    </w:p>
    <w:p w14:paraId="4ABACED1" w14:textId="47F67C05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Note has shall requirement. You need to provide the reference. You don’t need to have shall text in the note. </w:t>
      </w:r>
    </w:p>
    <w:p w14:paraId="56009685" w14:textId="6DB066A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235F0117" w14:textId="13F575E9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4030A">
        <w:rPr>
          <w:color w:val="000000" w:themeColor="text1"/>
          <w:sz w:val="22"/>
          <w:szCs w:val="22"/>
          <w:lang w:eastAsia="ko-KR"/>
        </w:rPr>
        <w:t>I need to more think about the EMLSR?EMLMR. Could you defer it?</w:t>
      </w:r>
    </w:p>
    <w:p w14:paraId="4AB91587" w14:textId="3BABB1F6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44D6FAC5" w14:textId="77FD1F72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need to have shall requirement of the AP operation? The AP may not schedule due to some reason (e.g., busy, or not available links,).</w:t>
      </w:r>
    </w:p>
    <w:p w14:paraId="66FF34FE" w14:textId="517A9F1B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At the begining, AP does not have a capability for that operation. So, I changed it to shall based on other comments. </w:t>
      </w:r>
    </w:p>
    <w:p w14:paraId="6836BB01" w14:textId="027CE5A1" w:rsid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0C8206C4" w14:textId="3A89C17A" w:rsidR="00D7671B" w:rsidRPr="00D7671B" w:rsidRDefault="00D7671B" w:rsidP="0030533F">
      <w:pPr>
        <w:pStyle w:val="a8"/>
        <w:rPr>
          <w:rFonts w:hint="eastAsia"/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</w:t>
      </w:r>
      <w:r>
        <w:rPr>
          <w:b/>
          <w:bCs/>
          <w:lang w:eastAsia="ko-KR"/>
        </w:rPr>
        <w:t>1685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 w:rsidRPr="00D7671B">
        <w:rPr>
          <w:lang w:eastAsia="ko-KR"/>
        </w:rPr>
        <w:t>4239 4240 4484 4729 4731 4732  5318 5707 6322 6926 6991 7575  8218 8219</w:t>
      </w:r>
    </w:p>
    <w:p w14:paraId="1E7EDC6D" w14:textId="4DC097BE" w:rsidR="00D7671B" w:rsidRPr="00702873" w:rsidRDefault="00D7671B" w:rsidP="0030533F">
      <w:pPr>
        <w:pStyle w:val="a8"/>
        <w:rPr>
          <w:rFonts w:hint="eastAsia"/>
          <w:color w:val="FF0000"/>
          <w:sz w:val="22"/>
          <w:szCs w:val="22"/>
          <w:lang w:eastAsia="ko-KR"/>
        </w:rPr>
      </w:pPr>
      <w:r w:rsidRPr="00702873">
        <w:rPr>
          <w:rFonts w:hint="eastAsia"/>
          <w:color w:val="FF0000"/>
          <w:sz w:val="22"/>
          <w:szCs w:val="22"/>
          <w:lang w:eastAsia="ko-KR"/>
        </w:rPr>
        <w:t>Y</w:t>
      </w:r>
      <w:r w:rsidRPr="00702873">
        <w:rPr>
          <w:color w:val="FF0000"/>
          <w:sz w:val="22"/>
          <w:szCs w:val="22"/>
          <w:lang w:eastAsia="ko-KR"/>
        </w:rPr>
        <w:t xml:space="preserve">/N/A: </w:t>
      </w:r>
      <w:r w:rsidR="00702873" w:rsidRPr="00702873">
        <w:rPr>
          <w:color w:val="FF0000"/>
          <w:sz w:val="22"/>
          <w:szCs w:val="22"/>
          <w:lang w:eastAsia="ko-KR"/>
        </w:rPr>
        <w:t>33/19/27</w:t>
      </w:r>
    </w:p>
    <w:p w14:paraId="611092CB" w14:textId="77777777" w:rsidR="0064030A" w:rsidRDefault="0064030A" w:rsidP="0030533F">
      <w:pPr>
        <w:pStyle w:val="a8"/>
        <w:rPr>
          <w:rFonts w:hint="eastAsia"/>
          <w:color w:val="000000" w:themeColor="text1"/>
          <w:sz w:val="22"/>
          <w:szCs w:val="22"/>
          <w:lang w:eastAsia="ko-KR"/>
        </w:rPr>
      </w:pPr>
    </w:p>
    <w:p w14:paraId="26F6BFD1" w14:textId="4F00FD17" w:rsidR="00702873" w:rsidRDefault="0030533F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6" w:history="1">
        <w:r w:rsidRPr="00982D85">
          <w:rPr>
            <w:rStyle w:val="a6"/>
            <w:sz w:val="22"/>
            <w:szCs w:val="22"/>
          </w:rPr>
          <w:t>1562r</w:t>
        </w:r>
      </w:hyperlink>
      <w:r w:rsidR="00702873">
        <w:rPr>
          <w:rStyle w:val="a6"/>
          <w:sz w:val="22"/>
          <w:szCs w:val="22"/>
        </w:rPr>
        <w:t>5</w:t>
      </w:r>
      <w:r w:rsidRPr="00982D85">
        <w:rPr>
          <w:color w:val="000000" w:themeColor="text1"/>
          <w:sz w:val="22"/>
          <w:szCs w:val="22"/>
        </w:rPr>
        <w:t xml:space="preserve"> CC36 resolution for CIDs for 35.3.9.2</w:t>
      </w:r>
      <w:r w:rsidRPr="00982D85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982D85">
        <w:rPr>
          <w:color w:val="000000" w:themeColor="text1"/>
          <w:sz w:val="22"/>
          <w:szCs w:val="22"/>
        </w:rPr>
        <w:t>Laurent Cariou</w:t>
      </w:r>
      <w:r>
        <w:rPr>
          <w:color w:val="000000" w:themeColor="text1"/>
          <w:sz w:val="22"/>
          <w:szCs w:val="22"/>
        </w:rPr>
        <w:tab/>
        <w:t xml:space="preserve">  </w:t>
      </w:r>
      <w:r w:rsidRPr="006B203F">
        <w:rPr>
          <w:color w:val="000000" w:themeColor="text1"/>
          <w:sz w:val="22"/>
          <w:szCs w:val="22"/>
        </w:rPr>
        <w:t>[</w:t>
      </w:r>
      <w:r>
        <w:rPr>
          <w:color w:val="000000" w:themeColor="text1"/>
          <w:sz w:val="22"/>
          <w:szCs w:val="22"/>
        </w:rPr>
        <w:t>31</w:t>
      </w:r>
      <w:r w:rsidRPr="006B203F">
        <w:rPr>
          <w:color w:val="000000" w:themeColor="text1"/>
          <w:sz w:val="22"/>
          <w:szCs w:val="22"/>
        </w:rPr>
        <w:t xml:space="preserve">C  </w:t>
      </w:r>
      <w:r>
        <w:rPr>
          <w:color w:val="000000" w:themeColor="text1"/>
          <w:sz w:val="22"/>
          <w:szCs w:val="22"/>
        </w:rPr>
        <w:t xml:space="preserve">  20</w:t>
      </w:r>
      <w:r w:rsidRPr="006B203F">
        <w:rPr>
          <w:color w:val="000000" w:themeColor="text1"/>
          <w:sz w:val="22"/>
          <w:szCs w:val="22"/>
        </w:rPr>
        <w:t>’]</w:t>
      </w:r>
    </w:p>
    <w:p w14:paraId="0D1B701A" w14:textId="77777777" w:rsidR="00702873" w:rsidRDefault="00702873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Discussion:</w:t>
      </w:r>
    </w:p>
    <w:p w14:paraId="1EFFB54F" w14:textId="7D6E68C9" w:rsidR="00702873" w:rsidRDefault="00D82A27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following texts are added on 2295 during the discussion.</w:t>
      </w:r>
    </w:p>
    <w:p w14:paraId="0915C5DC" w14:textId="6C66C2F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lastRenderedPageBreak/>
        <w:t xml:space="preserve">”Between </w:t>
      </w:r>
      <w:r>
        <w:rPr>
          <w:rFonts w:hint="eastAsia"/>
          <w:color w:val="000000" w:themeColor="text1"/>
          <w:sz w:val="22"/>
          <w:szCs w:val="22"/>
          <w:lang w:eastAsia="ko-KR"/>
        </w:rPr>
        <w:t>t</w:t>
      </w:r>
      <w:r>
        <w:rPr>
          <w:color w:val="000000" w:themeColor="text1"/>
          <w:sz w:val="22"/>
          <w:szCs w:val="22"/>
          <w:lang w:eastAsia="ko-KR"/>
        </w:rPr>
        <w:t>he t</w:t>
      </w:r>
      <w:r>
        <w:rPr>
          <w:rFonts w:hint="eastAsia"/>
          <w:color w:val="000000" w:themeColor="text1"/>
          <w:sz w:val="22"/>
          <w:szCs w:val="22"/>
          <w:lang w:eastAsia="ko-KR"/>
        </w:rPr>
        <w:t xml:space="preserve">arget </w:t>
      </w:r>
      <w:r>
        <w:rPr>
          <w:color w:val="000000" w:themeColor="text1"/>
          <w:sz w:val="22"/>
          <w:szCs w:val="22"/>
          <w:lang w:eastAsia="ko-KR"/>
        </w:rPr>
        <w:t>swtich time and the time at which the AP will start beaconing in the target operating class/channel, the Neighbor AP TBTT Offset field for the corresponding AP in the Reduced Neighbor Report element shall be set to 255.</w:t>
      </w:r>
    </w:p>
    <w:p w14:paraId="3D5388C1" w14:textId="78CB1ADA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For the last sentence, the time is not accurate time?</w:t>
      </w:r>
    </w:p>
    <w:p w14:paraId="22D22707" w14:textId="2839C2C4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You mean tentative time?</w:t>
      </w:r>
    </w:p>
    <w:p w14:paraId="4AF1A135" w14:textId="4F3FF5E7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estimated time is used in the baseline.</w:t>
      </w:r>
    </w:p>
    <w:p w14:paraId="63C979BB" w14:textId="697F676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5038, what does the condition mean?</w:t>
      </w:r>
    </w:p>
    <w:p w14:paraId="57AFDFF8" w14:textId="6F886FE7" w:rsidR="00B47B95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There were long discussions on resolution on 5038.</w:t>
      </w:r>
    </w:p>
    <w:p w14:paraId="6039DD30" w14:textId="1B32E507" w:rsidR="00862311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remove the note on 5038.</w:t>
      </w:r>
      <w:r w:rsidR="00497C61">
        <w:rPr>
          <w:color w:val="000000" w:themeColor="text1"/>
          <w:sz w:val="22"/>
          <w:szCs w:val="22"/>
          <w:lang w:eastAsia="ko-KR"/>
        </w:rPr>
        <w:t xml:space="preserve"> That’s legacy operation. We don’t need it here.</w:t>
      </w:r>
    </w:p>
    <w:p w14:paraId="0A8909E6" w14:textId="1805D37C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can defer it.</w:t>
      </w:r>
    </w:p>
    <w:p w14:paraId="4394F192" w14:textId="11DFF2A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another note, Quiet element and Quiet Channel element could be inherited. Please remove it.</w:t>
      </w:r>
    </w:p>
    <w:p w14:paraId="576D2911" w14:textId="32A15D07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7AA50A" w14:textId="2CDFA32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There is no impact of beacon reception. You can remove the new added</w:t>
      </w:r>
      <w:r w:rsidR="00B61CF8">
        <w:rPr>
          <w:color w:val="000000" w:themeColor="text1"/>
          <w:sz w:val="22"/>
          <w:szCs w:val="22"/>
          <w:lang w:eastAsia="ko-KR"/>
        </w:rPr>
        <w:t xml:space="preserve"> wrapper</w:t>
      </w:r>
      <w:r>
        <w:rPr>
          <w:color w:val="000000" w:themeColor="text1"/>
          <w:sz w:val="22"/>
          <w:szCs w:val="22"/>
          <w:lang w:eastAsia="ko-KR"/>
        </w:rPr>
        <w:t xml:space="preserve"> element. </w:t>
      </w:r>
    </w:p>
    <w:p w14:paraId="71DAF9C2" w14:textId="388EAA09" w:rsidR="00B61CF8" w:rsidRDefault="00B61CF8" w:rsidP="00B61CF8">
      <w:pPr>
        <w:pStyle w:val="a8"/>
        <w:tabs>
          <w:tab w:val="left" w:pos="5629"/>
        </w:tabs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We need to provide the consistent information. The element just carries the bandwidth information.</w:t>
      </w:r>
    </w:p>
    <w:p w14:paraId="3C851BD9" w14:textId="1ED70D63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We don’t need to carry complete information in the beacon. Why do we need the information? It has a lot of overhead.</w:t>
      </w:r>
    </w:p>
    <w:p w14:paraId="3B2960B6" w14:textId="02725ED1" w:rsidR="00B61CF8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5308 is defered by discussion.</w:t>
      </w:r>
    </w:p>
    <w:p w14:paraId="78AC21CF" w14:textId="7E99F0A4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BCD45C6" w14:textId="237CDA0D" w:rsidR="00943446" w:rsidRDefault="00943446" w:rsidP="00702873">
      <w:pPr>
        <w:pStyle w:val="a8"/>
        <w:rPr>
          <w:rFonts w:hint="eastAsia"/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</w:t>
      </w:r>
      <w:r>
        <w:rPr>
          <w:b/>
          <w:bCs/>
          <w:lang w:eastAsia="ko-KR"/>
        </w:rPr>
        <w:t>1562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 w:rsidRPr="00943446">
        <w:rPr>
          <w:color w:val="000000" w:themeColor="text1"/>
          <w:sz w:val="22"/>
          <w:szCs w:val="22"/>
          <w:lang w:eastAsia="ko-KR"/>
        </w:rPr>
        <w:t>4385 4462 4463 4464 5035 5036 5037 5062 5218 5258 5690 5691 5838 5925 5989 6099 6209 6298 6299 6491 6492 6671 7373 7374 7443 7820 7854</w:t>
      </w:r>
    </w:p>
    <w:p w14:paraId="29A6C0CA" w14:textId="07FF5BB0" w:rsidR="00497C61" w:rsidRPr="00820902" w:rsidRDefault="00943446" w:rsidP="00702873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objection.</w:t>
      </w:r>
    </w:p>
    <w:p w14:paraId="4E3FB3D2" w14:textId="77777777" w:rsidR="00943446" w:rsidRDefault="00943446" w:rsidP="00702873">
      <w:pPr>
        <w:pStyle w:val="a8"/>
        <w:rPr>
          <w:rFonts w:hint="eastAsia"/>
          <w:color w:val="000000" w:themeColor="text1"/>
          <w:sz w:val="22"/>
          <w:szCs w:val="22"/>
          <w:lang w:eastAsia="ko-KR"/>
        </w:rPr>
      </w:pPr>
    </w:p>
    <w:p w14:paraId="75289F3A" w14:textId="33AE1936" w:rsidR="0030533F" w:rsidRDefault="0030533F" w:rsidP="00C26F58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7" w:history="1">
        <w:r w:rsidRPr="006B203F">
          <w:rPr>
            <w:rStyle w:val="a6"/>
            <w:sz w:val="22"/>
            <w:szCs w:val="22"/>
          </w:rPr>
          <w:t>1704r</w:t>
        </w:r>
        <w:r w:rsidRPr="00982D85">
          <w:rPr>
            <w:rStyle w:val="a6"/>
            <w:sz w:val="22"/>
            <w:szCs w:val="22"/>
          </w:rPr>
          <w:t>1</w:t>
        </w:r>
      </w:hyperlink>
      <w:r w:rsidRPr="006B203F">
        <w:rPr>
          <w:color w:val="000000" w:themeColor="text1"/>
          <w:sz w:val="22"/>
          <w:szCs w:val="22"/>
        </w:rPr>
        <w:t xml:space="preserve"> Res. 4 CIDs related to NSEP_3.1_3.4_C-3</w:t>
      </w:r>
      <w:r w:rsidRPr="006B203F">
        <w:rPr>
          <w:color w:val="000000" w:themeColor="text1"/>
          <w:sz w:val="22"/>
          <w:szCs w:val="22"/>
        </w:rPr>
        <w:tab/>
        <w:t>Subir Das</w:t>
      </w:r>
      <w:r w:rsidRPr="006B203F">
        <w:rPr>
          <w:color w:val="000000" w:themeColor="text1"/>
          <w:sz w:val="22"/>
          <w:szCs w:val="22"/>
        </w:rPr>
        <w:tab/>
        <w:t xml:space="preserve">  [12C  </w:t>
      </w:r>
      <w:r>
        <w:rPr>
          <w:color w:val="000000" w:themeColor="text1"/>
          <w:sz w:val="22"/>
          <w:szCs w:val="22"/>
        </w:rPr>
        <w:t xml:space="preserve">  </w:t>
      </w:r>
      <w:r w:rsidRPr="006B203F">
        <w:rPr>
          <w:color w:val="000000" w:themeColor="text1"/>
          <w:sz w:val="22"/>
          <w:szCs w:val="22"/>
        </w:rPr>
        <w:t>15’]</w:t>
      </w:r>
    </w:p>
    <w:p w14:paraId="3909EC02" w14:textId="489BA88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69E2A54" w14:textId="55D0A9B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I think the comment is reasonable. National is too limited. </w:t>
      </w:r>
    </w:p>
    <w:p w14:paraId="58B68F8C" w14:textId="203887FC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Ok, It’s open. </w:t>
      </w:r>
      <w:r w:rsidR="00FE0125">
        <w:rPr>
          <w:color w:val="000000" w:themeColor="text1"/>
          <w:sz w:val="22"/>
          <w:szCs w:val="22"/>
          <w:lang w:eastAsia="ko-KR"/>
        </w:rPr>
        <w:t>It could be international or global.</w:t>
      </w:r>
    </w:p>
    <w:p w14:paraId="61B6F8E5" w14:textId="3721BCC7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You can remove the prefix on it.</w:t>
      </w:r>
    </w:p>
    <w:p w14:paraId="2453FD27" w14:textId="3668F997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 can defer it.</w:t>
      </w:r>
    </w:p>
    <w:p w14:paraId="743BE534" w14:textId="607344C5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A119C">
        <w:rPr>
          <w:color w:val="000000" w:themeColor="text1"/>
          <w:sz w:val="22"/>
          <w:szCs w:val="22"/>
          <w:lang w:eastAsia="ko-KR"/>
        </w:rPr>
        <w:t>Resolution of 4172,</w:t>
      </w:r>
      <w:r w:rsidR="00D52C1C">
        <w:rPr>
          <w:color w:val="000000" w:themeColor="text1"/>
          <w:sz w:val="22"/>
          <w:szCs w:val="22"/>
          <w:lang w:eastAsia="ko-KR"/>
        </w:rPr>
        <w:t xml:space="preserve"> you can change the specific subclause to the draft standard.</w:t>
      </w:r>
    </w:p>
    <w:p w14:paraId="41221FEB" w14:textId="55C7F591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24AA31" w14:textId="1D6C7493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could you defer 5284?</w:t>
      </w:r>
    </w:p>
    <w:p w14:paraId="64C0FE7F" w14:textId="707718DE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already do it.</w:t>
      </w:r>
    </w:p>
    <w:p w14:paraId="2401E1BB" w14:textId="495A7355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/1704r2</w:t>
      </w:r>
      <w:r w:rsidRPr="001A0D3B">
        <w:rPr>
          <w:b/>
          <w:bCs/>
          <w:lang w:eastAsia="ko-KR"/>
        </w:rPr>
        <w:t xml:space="preserve">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>
        <w:rPr>
          <w:lang w:eastAsia="ko-KR"/>
        </w:rPr>
        <w:t xml:space="preserve"> 6155, 4091, 7675, 4804, 7483, 6156, 5652, 6117, 4172, 6119, 7526</w:t>
      </w:r>
    </w:p>
    <w:p w14:paraId="3F9CC600" w14:textId="15D88E29" w:rsidR="00C26F58" w:rsidRPr="00820902" w:rsidRDefault="00D52C1C" w:rsidP="00C26F58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</w:t>
      </w:r>
    </w:p>
    <w:p w14:paraId="2FD28886" w14:textId="77777777" w:rsidR="00D52C1C" w:rsidRPr="00D52C1C" w:rsidRDefault="00D52C1C" w:rsidP="00C26F58">
      <w:pPr>
        <w:pStyle w:val="a8"/>
        <w:rPr>
          <w:rFonts w:hint="eastAsia"/>
          <w:color w:val="000000" w:themeColor="text1"/>
          <w:sz w:val="22"/>
          <w:szCs w:val="22"/>
          <w:lang w:eastAsia="ko-KR"/>
        </w:rPr>
      </w:pPr>
    </w:p>
    <w:p w14:paraId="327162E4" w14:textId="16119CCD" w:rsidR="0030533F" w:rsidRDefault="0030533F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8" w:history="1">
        <w:r w:rsidRPr="006B203F">
          <w:rPr>
            <w:rStyle w:val="a6"/>
            <w:sz w:val="22"/>
            <w:szCs w:val="22"/>
          </w:rPr>
          <w:t>1714r</w:t>
        </w:r>
      </w:hyperlink>
      <w:r w:rsidR="0013349D">
        <w:rPr>
          <w:rStyle w:val="a6"/>
          <w:sz w:val="22"/>
          <w:szCs w:val="22"/>
        </w:rPr>
        <w:t>2</w:t>
      </w:r>
      <w:r w:rsidRPr="006B203F">
        <w:rPr>
          <w:color w:val="000000" w:themeColor="text1"/>
          <w:sz w:val="22"/>
          <w:szCs w:val="22"/>
        </w:rPr>
        <w:t xml:space="preserve"> CR 4 Traffic Ind. in Multiple BSSID Set</w:t>
      </w:r>
      <w:r w:rsidRPr="006B203F">
        <w:rPr>
          <w:color w:val="000000" w:themeColor="text1"/>
          <w:sz w:val="22"/>
          <w:szCs w:val="22"/>
        </w:rPr>
        <w:tab/>
      </w:r>
      <w:r w:rsidRPr="006B203F">
        <w:rPr>
          <w:color w:val="000000" w:themeColor="text1"/>
          <w:sz w:val="22"/>
          <w:szCs w:val="22"/>
        </w:rPr>
        <w:tab/>
        <w:t>Ming Gan</w:t>
      </w:r>
      <w:r w:rsidRPr="006B203F">
        <w:rPr>
          <w:color w:val="000000" w:themeColor="text1"/>
          <w:sz w:val="22"/>
          <w:szCs w:val="22"/>
        </w:rPr>
        <w:tab/>
        <w:t xml:space="preserve">  [1C    </w:t>
      </w:r>
      <w:r>
        <w:rPr>
          <w:color w:val="000000" w:themeColor="text1"/>
          <w:sz w:val="22"/>
          <w:szCs w:val="22"/>
        </w:rPr>
        <w:t xml:space="preserve">  </w:t>
      </w:r>
      <w:r w:rsidRPr="006B203F">
        <w:rPr>
          <w:color w:val="000000" w:themeColor="text1"/>
          <w:sz w:val="22"/>
          <w:szCs w:val="22"/>
        </w:rPr>
        <w:t>15’]</w:t>
      </w:r>
    </w:p>
    <w:p w14:paraId="4768B44E" w14:textId="0D368556" w:rsidR="00D52C1C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A5F86C" w14:textId="6BC1D59F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change in the first paragraph, like AP does not corresponding the transmitted BSSID.</w:t>
      </w:r>
    </w:p>
    <w:p w14:paraId="062D2203" w14:textId="5966771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think the meaning is same.</w:t>
      </w:r>
    </w:p>
    <w:p w14:paraId="4AF3D4BF" w14:textId="5391C490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performed multi-link setup?</w:t>
      </w:r>
    </w:p>
    <w:p w14:paraId="1A2EA1C8" w14:textId="36CFA4E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how about </w:t>
      </w:r>
      <w:r w:rsidR="00311410">
        <w:rPr>
          <w:color w:val="000000" w:themeColor="text1"/>
          <w:sz w:val="22"/>
          <w:szCs w:val="22"/>
          <w:lang w:eastAsia="ko-KR"/>
        </w:rPr>
        <w:t>for an associated non-AP MLD instead of it?</w:t>
      </w:r>
    </w:p>
    <w:p w14:paraId="56F65197" w14:textId="74D74D47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Pr="00311410">
        <w:rPr>
          <w:color w:val="000000" w:themeColor="text1"/>
          <w:sz w:val="22"/>
          <w:szCs w:val="22"/>
          <w:lang w:eastAsia="ko-KR"/>
        </w:rPr>
        <w:t>last paragraph: for non-AP MLDs associated with any AP MLD that has an affiliated AP in the same multiple BSSID set as the AP</w:t>
      </w:r>
      <w:r>
        <w:rPr>
          <w:color w:val="000000" w:themeColor="text1"/>
          <w:sz w:val="22"/>
          <w:szCs w:val="22"/>
          <w:lang w:eastAsia="ko-KR"/>
        </w:rPr>
        <w:t>.</w:t>
      </w:r>
    </w:p>
    <w:p w14:paraId="02BC97D4" w14:textId="77CC0AF8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by following.</w:t>
      </w:r>
    </w:p>
    <w:p w14:paraId="69CDC926" w14:textId="40979792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MLD that corresponds to...? or AP?</w:t>
      </w:r>
    </w:p>
    <w:p w14:paraId="129E92E2" w14:textId="66012AEB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AP.</w:t>
      </w:r>
    </w:p>
    <w:p w14:paraId="55D86F3B" w14:textId="57964566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where the AP corresponds..</w:t>
      </w:r>
    </w:p>
    <w:p w14:paraId="3AF1347E" w14:textId="322A2AD8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lastRenderedPageBreak/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16BA8194" w14:textId="57DD8963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using the partial virtual bitmap, </w:t>
      </w:r>
    </w:p>
    <w:p w14:paraId="7F5A7501" w14:textId="46BBE744" w:rsidR="00311410" w:rsidRDefault="004A6D10" w:rsidP="00D52C1C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</w:t>
      </w:r>
      <w:r>
        <w:rPr>
          <w:b/>
          <w:bCs/>
          <w:lang w:eastAsia="ko-KR"/>
        </w:rPr>
        <w:t>714r3</w:t>
      </w:r>
      <w:r w:rsidRPr="001A0D3B">
        <w:rPr>
          <w:b/>
          <w:bCs/>
          <w:lang w:eastAsia="ko-KR"/>
        </w:rPr>
        <w:t xml:space="preserve"> for the following CID?</w:t>
      </w:r>
    </w:p>
    <w:p w14:paraId="2535AE04" w14:textId="411F4CED" w:rsidR="004A6D10" w:rsidRPr="004A6D10" w:rsidRDefault="004A6D10" w:rsidP="004A6D1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b/>
          <w:bCs/>
          <w:lang w:eastAsia="ko-KR"/>
        </w:rPr>
        <w:t>6254</w:t>
      </w:r>
    </w:p>
    <w:p w14:paraId="4811876E" w14:textId="06813872" w:rsidR="0013349D" w:rsidRDefault="00691FF9" w:rsidP="00D52C1C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rFonts w:hint="eastAsia"/>
          <w:color w:val="00B050"/>
          <w:sz w:val="22"/>
          <w:szCs w:val="22"/>
          <w:lang w:eastAsia="ko-KR"/>
        </w:rPr>
        <w:t>N</w:t>
      </w:r>
      <w:r w:rsidRPr="00820902">
        <w:rPr>
          <w:color w:val="00B050"/>
          <w:sz w:val="22"/>
          <w:szCs w:val="22"/>
          <w:lang w:eastAsia="ko-KR"/>
        </w:rPr>
        <w:t>o objection</w:t>
      </w:r>
    </w:p>
    <w:p w14:paraId="265F11C2" w14:textId="77777777" w:rsidR="00820902" w:rsidRPr="00820902" w:rsidRDefault="00820902" w:rsidP="00D52C1C">
      <w:pPr>
        <w:pStyle w:val="a8"/>
        <w:rPr>
          <w:rFonts w:hint="eastAsia"/>
          <w:color w:val="00B050"/>
          <w:sz w:val="22"/>
          <w:szCs w:val="22"/>
          <w:lang w:eastAsia="ko-KR"/>
        </w:rPr>
      </w:pPr>
    </w:p>
    <w:p w14:paraId="040AEBD2" w14:textId="69F96DAA" w:rsidR="0030533F" w:rsidRDefault="0030533F" w:rsidP="00B47B95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9" w:history="1">
        <w:r w:rsidRPr="00016938">
          <w:rPr>
            <w:rStyle w:val="a6"/>
            <w:sz w:val="22"/>
            <w:szCs w:val="22"/>
          </w:rPr>
          <w:t>1611r0</w:t>
        </w:r>
      </w:hyperlink>
      <w:r w:rsidRPr="00016938">
        <w:rPr>
          <w:color w:val="000000" w:themeColor="text1"/>
          <w:sz w:val="22"/>
          <w:szCs w:val="22"/>
        </w:rPr>
        <w:t xml:space="preserve"> TID Mapping Enhancements</w:t>
      </w:r>
      <w:r w:rsidRPr="00016938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016938">
        <w:rPr>
          <w:color w:val="000000" w:themeColor="text1"/>
          <w:sz w:val="22"/>
          <w:szCs w:val="22"/>
        </w:rPr>
        <w:t>Pooya Monajemi</w:t>
      </w:r>
      <w:r>
        <w:rPr>
          <w:color w:val="000000" w:themeColor="text1"/>
          <w:sz w:val="22"/>
          <w:szCs w:val="22"/>
        </w:rPr>
        <w:t xml:space="preserve"> [Tech. 30’]</w:t>
      </w:r>
    </w:p>
    <w:p w14:paraId="20F0FD4F" w14:textId="3E50E59A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0850888" w14:textId="0D1E78C8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the sequence 0 , 1,</w:t>
      </w:r>
      <w:r w:rsidR="00323042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>2, AP can choose all sequences . AP can do all possbile combination.</w:t>
      </w:r>
    </w:p>
    <w:p w14:paraId="733D6D2D" w14:textId="38061737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Yes</w:t>
      </w:r>
    </w:p>
    <w:p w14:paraId="5CB56A34" w14:textId="6CE4D609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C7322">
        <w:rPr>
          <w:color w:val="000000" w:themeColor="text1"/>
          <w:sz w:val="22"/>
          <w:szCs w:val="22"/>
          <w:lang w:eastAsia="ko-KR"/>
        </w:rPr>
        <w:t>AP need to control uplink. Why should the AP enforce the ul operation? I understand DL cases. Loadbalancing case?</w:t>
      </w:r>
    </w:p>
    <w:p w14:paraId="21F3FAED" w14:textId="36409A78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slide 9, how does the client benefit ?</w:t>
      </w:r>
    </w:p>
    <w:p w14:paraId="6772CB7A" w14:textId="43222C04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0E72AD5" w14:textId="6DF05EB2" w:rsidR="00A255DD" w:rsidRPr="00333392" w:rsidRDefault="00A255DD" w:rsidP="001A0D3B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adjourned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at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1</w:t>
      </w:r>
      <w:r w:rsidR="00820902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ET</w:t>
      </w:r>
    </w:p>
    <w:p w14:paraId="08568111" w14:textId="77777777" w:rsidR="00A255DD" w:rsidRPr="001A0D3B" w:rsidRDefault="00A255D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A255DD" w:rsidRPr="001A0D3B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645F" w14:textId="77777777" w:rsidR="001A5A7B" w:rsidRDefault="001A5A7B">
      <w:r>
        <w:separator/>
      </w:r>
    </w:p>
  </w:endnote>
  <w:endnote w:type="continuationSeparator" w:id="0">
    <w:p w14:paraId="2689E2FE" w14:textId="77777777" w:rsidR="001A5A7B" w:rsidRDefault="001A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1A5A7B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C876" w14:textId="77777777" w:rsidR="001A5A7B" w:rsidRDefault="001A5A7B">
      <w:r>
        <w:separator/>
      </w:r>
    </w:p>
  </w:footnote>
  <w:footnote w:type="continuationSeparator" w:id="0">
    <w:p w14:paraId="415F031B" w14:textId="77777777" w:rsidR="001A5A7B" w:rsidRDefault="001A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490FC6DA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F0017">
      <w:t>November</w:t>
    </w:r>
    <w:r w:rsidR="00B8576A">
      <w:t xml:space="preserve"> 2021</w:t>
    </w:r>
    <w:r>
      <w:fldChar w:fldCharType="end"/>
    </w:r>
    <w:r w:rsidR="00B8576A">
      <w:tab/>
    </w:r>
    <w:r w:rsidR="00B8576A">
      <w:tab/>
    </w:r>
    <w:r w:rsidR="001A5A7B">
      <w:fldChar w:fldCharType="begin"/>
    </w:r>
    <w:r w:rsidR="001A5A7B">
      <w:instrText xml:space="preserve"> TITLE  \* MERGEFORMAT </w:instrText>
    </w:r>
    <w:r w:rsidR="001A5A7B">
      <w:fldChar w:fldCharType="separate"/>
    </w:r>
    <w:r w:rsidR="00B8576A">
      <w:t>doc.: IEEE 802.11-21/</w:t>
    </w:r>
    <w:r w:rsidR="00876BEC">
      <w:t>18</w:t>
    </w:r>
    <w:r w:rsidR="00333392">
      <w:t>97</w:t>
    </w:r>
    <w:r w:rsidR="00B8576A">
      <w:t>r</w:t>
    </w:r>
    <w:r w:rsidR="001A5A7B">
      <w:fldChar w:fldCharType="end"/>
    </w:r>
    <w:r w:rsidR="0033339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2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A76E7"/>
    <w:multiLevelType w:val="hybridMultilevel"/>
    <w:tmpl w:val="9E7219FC"/>
    <w:lvl w:ilvl="0" w:tplc="27F2F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4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3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5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9F7276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16"/>
  </w:num>
  <w:num w:numId="4">
    <w:abstractNumId w:val="12"/>
  </w:num>
  <w:num w:numId="5">
    <w:abstractNumId w:val="24"/>
  </w:num>
  <w:num w:numId="6">
    <w:abstractNumId w:val="8"/>
  </w:num>
  <w:num w:numId="7">
    <w:abstractNumId w:val="10"/>
  </w:num>
  <w:num w:numId="8">
    <w:abstractNumId w:val="3"/>
  </w:num>
  <w:num w:numId="9">
    <w:abstractNumId w:val="21"/>
  </w:num>
  <w:num w:numId="10">
    <w:abstractNumId w:val="9"/>
  </w:num>
  <w:num w:numId="11">
    <w:abstractNumId w:val="18"/>
  </w:num>
  <w:num w:numId="12">
    <w:abstractNumId w:val="25"/>
  </w:num>
  <w:num w:numId="13">
    <w:abstractNumId w:val="2"/>
  </w:num>
  <w:num w:numId="14">
    <w:abstractNumId w:val="1"/>
  </w:num>
  <w:num w:numId="15">
    <w:abstractNumId w:val="31"/>
  </w:num>
  <w:num w:numId="16">
    <w:abstractNumId w:val="36"/>
  </w:num>
  <w:num w:numId="17">
    <w:abstractNumId w:val="14"/>
  </w:num>
  <w:num w:numId="18">
    <w:abstractNumId w:val="35"/>
  </w:num>
  <w:num w:numId="19">
    <w:abstractNumId w:val="37"/>
  </w:num>
  <w:num w:numId="20">
    <w:abstractNumId w:val="20"/>
  </w:num>
  <w:num w:numId="21">
    <w:abstractNumId w:val="39"/>
  </w:num>
  <w:num w:numId="22">
    <w:abstractNumId w:val="4"/>
  </w:num>
  <w:num w:numId="23">
    <w:abstractNumId w:val="19"/>
  </w:num>
  <w:num w:numId="24">
    <w:abstractNumId w:val="30"/>
  </w:num>
  <w:num w:numId="25">
    <w:abstractNumId w:val="32"/>
  </w:num>
  <w:num w:numId="26">
    <w:abstractNumId w:val="7"/>
  </w:num>
  <w:num w:numId="27">
    <w:abstractNumId w:val="11"/>
  </w:num>
  <w:num w:numId="28">
    <w:abstractNumId w:val="26"/>
  </w:num>
  <w:num w:numId="29">
    <w:abstractNumId w:val="27"/>
  </w:num>
  <w:num w:numId="30">
    <w:abstractNumId w:val="17"/>
  </w:num>
  <w:num w:numId="31">
    <w:abstractNumId w:val="6"/>
  </w:num>
  <w:num w:numId="32">
    <w:abstractNumId w:val="22"/>
  </w:num>
  <w:num w:numId="33">
    <w:abstractNumId w:val="29"/>
  </w:num>
  <w:num w:numId="34">
    <w:abstractNumId w:val="13"/>
  </w:num>
  <w:num w:numId="35">
    <w:abstractNumId w:val="38"/>
  </w:num>
  <w:num w:numId="36">
    <w:abstractNumId w:val="0"/>
  </w:num>
  <w:num w:numId="37">
    <w:abstractNumId w:val="5"/>
  </w:num>
  <w:num w:numId="38">
    <w:abstractNumId w:val="28"/>
  </w:num>
  <w:num w:numId="39">
    <w:abstractNumId w:val="15"/>
  </w:num>
  <w:num w:numId="40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49D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533F"/>
    <w:rsid w:val="0030773A"/>
    <w:rsid w:val="0031076C"/>
    <w:rsid w:val="00311410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5CB8"/>
    <w:rsid w:val="00411876"/>
    <w:rsid w:val="00415BF0"/>
    <w:rsid w:val="00416874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8A0"/>
    <w:rsid w:val="00492FF7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7169"/>
    <w:rsid w:val="0064030A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2873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2311"/>
    <w:rsid w:val="00864266"/>
    <w:rsid w:val="0086488F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2C33"/>
    <w:rsid w:val="00D3468A"/>
    <w:rsid w:val="00D41320"/>
    <w:rsid w:val="00D41CB6"/>
    <w:rsid w:val="00D47353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19C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C7322"/>
    <w:rsid w:val="00ED3C4E"/>
    <w:rsid w:val="00ED72B0"/>
    <w:rsid w:val="00EE0D52"/>
    <w:rsid w:val="00EE0F8D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714-01-00be-cc36-cr-for-traffic-indication-in-multiple-bssid-set.docx'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704-01-00be-cc36-resolution-for-cids-related-to-nsep-3-1-3-4-c-3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562-05-00be-cc36-resolution-for-cids-for-35-3-9-2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685-05-00be-cc36-cr-for-aar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611-00-00be-tid-to-link-mapping-enhancements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1161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7</cp:revision>
  <cp:lastPrinted>1901-01-01T07:00:00Z</cp:lastPrinted>
  <dcterms:created xsi:type="dcterms:W3CDTF">2021-11-11T13:57:00Z</dcterms:created>
  <dcterms:modified xsi:type="dcterms:W3CDTF">2021-11-18T11:10:00Z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