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76F01D90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Clause </w:t>
            </w:r>
            <w:r w:rsidR="00CA7A89">
              <w:t>5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13CBDDB0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A7A89">
              <w:rPr>
                <w:b w:val="0"/>
                <w:sz w:val="20"/>
              </w:rPr>
              <w:t>11</w:t>
            </w:r>
            <w:r w:rsidR="00F84CBE">
              <w:rPr>
                <w:b w:val="0"/>
                <w:sz w:val="20"/>
              </w:rPr>
              <w:t>-</w:t>
            </w:r>
            <w:r w:rsidR="00F47A00">
              <w:rPr>
                <w:b w:val="0"/>
                <w:sz w:val="20"/>
              </w:rPr>
              <w:t>1</w:t>
            </w:r>
            <w:r w:rsidR="00A51209">
              <w:rPr>
                <w:b w:val="0"/>
                <w:sz w:val="20"/>
              </w:rPr>
              <w:t>2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F832144" w:rsidR="00F96112" w:rsidRDefault="00F96112">
                            <w:pPr>
                              <w:jc w:val="both"/>
                            </w:pPr>
                            <w:r>
                              <w:t>This document describes the resolutions for LB25</w:t>
                            </w:r>
                            <w:r w:rsidR="00CA7A89"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F832144" w:rsidR="00F96112" w:rsidRDefault="00F96112">
                      <w:pPr>
                        <w:jc w:val="both"/>
                      </w:pPr>
                      <w:r>
                        <w:t>This document describes the resolutions for LB25</w:t>
                      </w:r>
                      <w:r w:rsidR="00CA7A89"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04BFDA9C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7A2DF8DF" w14:textId="63CECE7B" w:rsidR="00623CC8" w:rsidRDefault="00623CC8" w:rsidP="0005441D">
      <w:pPr>
        <w:pStyle w:val="main"/>
      </w:pPr>
    </w:p>
    <w:p w14:paraId="0C30491F" w14:textId="3A711FD9" w:rsidR="00272EEE" w:rsidRPr="00ED6E95" w:rsidRDefault="00272EEE" w:rsidP="00272EEE">
      <w:pPr>
        <w:pStyle w:val="3"/>
      </w:pPr>
      <w:r>
        <w:t>5.1.</w:t>
      </w:r>
      <w:r w:rsidR="00CA7A89">
        <w:t>5</w:t>
      </w:r>
      <w:r w:rsidRPr="00ED6E95">
        <w:t xml:space="preserve"> </w:t>
      </w:r>
      <w:r w:rsidR="00CA7A89" w:rsidRPr="00CA7A89">
        <w:t>MAC data service architecture</w:t>
      </w:r>
    </w:p>
    <w:p w14:paraId="6CD94EC5" w14:textId="3E93F1CB" w:rsidR="00006842" w:rsidRDefault="00006842" w:rsidP="0005441D">
      <w:pPr>
        <w:pStyle w:val="main"/>
      </w:pPr>
    </w:p>
    <w:p w14:paraId="3E7DD2D4" w14:textId="317189EA" w:rsidR="00CA7A89" w:rsidRPr="00ED6E95" w:rsidRDefault="00CA7A89" w:rsidP="00CA7A89">
      <w:pPr>
        <w:pStyle w:val="3"/>
      </w:pPr>
      <w:r>
        <w:t>5.1.5.1</w:t>
      </w:r>
      <w:r w:rsidRPr="00ED6E95">
        <w:t xml:space="preserve"> </w:t>
      </w:r>
      <w:r>
        <w:t>General</w:t>
      </w:r>
    </w:p>
    <w:p w14:paraId="70FD27A2" w14:textId="3909DC50" w:rsidR="00CA7A89" w:rsidRDefault="00CA7A89" w:rsidP="00272EEE">
      <w:pPr>
        <w:pStyle w:val="main"/>
        <w:rPr>
          <w:b/>
          <w:bCs/>
          <w:i/>
          <w:iCs/>
          <w:color w:val="FF0000"/>
          <w:highlight w:val="yellow"/>
        </w:rPr>
      </w:pPr>
    </w:p>
    <w:p w14:paraId="4A55CCDE" w14:textId="6DFFA2CF" w:rsidR="00C71979" w:rsidRPr="00C71979" w:rsidRDefault="00C71979" w:rsidP="00272EEE">
      <w:pPr>
        <w:pStyle w:val="main"/>
        <w:rPr>
          <w:b/>
          <w:bCs/>
          <w:i/>
          <w:iCs/>
          <w:color w:val="000000" w:themeColor="text1"/>
          <w:highlight w:val="yellow"/>
        </w:rPr>
      </w:pPr>
      <w:r w:rsidRPr="00C71979">
        <w:rPr>
          <w:b/>
          <w:bCs/>
          <w:i/>
          <w:iCs/>
          <w:color w:val="000000" w:themeColor="text1"/>
        </w:rPr>
        <w:t>Replace the Figure 5-1 with the following image:</w:t>
      </w:r>
    </w:p>
    <w:p w14:paraId="5EDCD9C4" w14:textId="053B811E" w:rsidR="00006842" w:rsidRDefault="00EB72A5" w:rsidP="00452464">
      <w:pPr>
        <w:pStyle w:val="main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04CE5" wp14:editId="38895285">
                <wp:simplePos x="0" y="0"/>
                <wp:positionH relativeFrom="column">
                  <wp:posOffset>3231647</wp:posOffset>
                </wp:positionH>
                <wp:positionV relativeFrom="paragraph">
                  <wp:posOffset>3221780</wp:posOffset>
                </wp:positionV>
                <wp:extent cx="2170878" cy="63810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878" cy="638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AB103" w14:textId="4777C05F" w:rsidR="00EB72A5" w:rsidRPr="00EB72A5" w:rsidRDefault="002528B2" w:rsidP="00EB72A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TGbc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 xml:space="preserve"> editor: </w:t>
                            </w:r>
                            <w:r w:rsidR="00EB72A5" w:rsidRPr="00EB72A5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EBCS DL Filtering block is only applied to RX flow.</w:t>
                            </w:r>
                          </w:p>
                          <w:p w14:paraId="69F2225E" w14:textId="4409C696" w:rsidR="00EB72A5" w:rsidRDefault="00EB72A5" w:rsidP="00EB72A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</w:pPr>
                            <w:r w:rsidRPr="00EB72A5">
                              <w:rPr>
                                <w:rFonts w:ascii="Arial" w:hAnsi="Arial" w:cs="Arial" w:hint="eastAsia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C</w:t>
                            </w:r>
                            <w:r w:rsidRPr="00EB72A5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orresponding block for TX flow is (null).</w:t>
                            </w:r>
                          </w:p>
                          <w:p w14:paraId="4614397D" w14:textId="5A5DB67F" w:rsidR="008B4039" w:rsidRPr="00EB72A5" w:rsidRDefault="008B4039" w:rsidP="00EB72A5">
                            <w:pPr>
                              <w:rPr>
                                <w:rFonts w:ascii="Arial" w:hAnsi="Arial" w:cs="Arial" w:hint="eastAsia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dd (M) (2 locations).</w:t>
                            </w:r>
                          </w:p>
                          <w:p w14:paraId="7139E785" w14:textId="29576356" w:rsidR="00EB72A5" w:rsidRPr="00022CC0" w:rsidRDefault="00EB72A5" w:rsidP="00EB72A5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B72A5"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[</w:t>
                            </w:r>
                            <w:r w:rsidRPr="00EB72A5"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2141</w:t>
                            </w:r>
                            <w:r w:rsidRPr="00EB72A5"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04C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54.45pt;margin-top:253.7pt;width:170.9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" filled="f" stroked="f" strokeweight=".5pt">
                <v:textbox>
                  <w:txbxContent>
                    <w:p w14:paraId="188AB103" w14:textId="4777C05F" w:rsidR="00EB72A5" w:rsidRPr="00EB72A5" w:rsidRDefault="002528B2" w:rsidP="00EB72A5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TGbc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 xml:space="preserve"> editor: </w:t>
                      </w:r>
                      <w:r w:rsidR="00EB72A5" w:rsidRPr="00EB72A5"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EBCS DL Filtering block is only applied to RX flow.</w:t>
                      </w:r>
                    </w:p>
                    <w:p w14:paraId="69F2225E" w14:textId="4409C696" w:rsidR="00EB72A5" w:rsidRDefault="00EB72A5" w:rsidP="00EB72A5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</w:pPr>
                      <w:r w:rsidRPr="00EB72A5">
                        <w:rPr>
                          <w:rFonts w:ascii="Arial" w:hAnsi="Arial" w:cs="Arial" w:hint="eastAsia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C</w:t>
                      </w:r>
                      <w:r w:rsidRPr="00EB72A5"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orresponding block for TX flow is (null).</w:t>
                      </w:r>
                    </w:p>
                    <w:p w14:paraId="4614397D" w14:textId="5A5DB67F" w:rsidR="008B4039" w:rsidRPr="00EB72A5" w:rsidRDefault="008B4039" w:rsidP="00EB72A5">
                      <w:pPr>
                        <w:rPr>
                          <w:rFonts w:ascii="Arial" w:hAnsi="Arial" w:cs="Arial" w:hint="eastAsia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</w:pPr>
                      <w:r>
                        <w:rPr>
                          <w:rFonts w:ascii="Arial" w:hAnsi="Arial" w:cs="Arial" w:hint="eastAsia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dd (M) (2 locations).</w:t>
                      </w:r>
                    </w:p>
                    <w:p w14:paraId="7139E785" w14:textId="29576356" w:rsidR="00EB72A5" w:rsidRPr="00022CC0" w:rsidRDefault="00EB72A5" w:rsidP="00EB72A5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B72A5"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[</w:t>
                      </w:r>
                      <w:r w:rsidRPr="00EB72A5"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2141</w:t>
                      </w:r>
                      <w:r w:rsidRPr="00EB72A5"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9A630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210A3F" wp14:editId="50F24470">
                <wp:simplePos x="0" y="0"/>
                <wp:positionH relativeFrom="column">
                  <wp:posOffset>2521768</wp:posOffset>
                </wp:positionH>
                <wp:positionV relativeFrom="paragraph">
                  <wp:posOffset>3156037</wp:posOffset>
                </wp:positionV>
                <wp:extent cx="328921" cy="2170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66A93" w14:textId="77777777" w:rsidR="009A630D" w:rsidRPr="002B4C45" w:rsidRDefault="009A630D" w:rsidP="009A630D">
                            <w:pPr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  <w:t>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0A3F" id="テキスト ボックス 6" o:spid="_x0000_s1028" type="#_x0000_t202" style="position:absolute;left:0;text-align:left;margin-left:198.55pt;margin-top:248.5pt;width:25.9pt;height:1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" filled="f" stroked="f" strokeweight=".5pt">
                <v:textbox>
                  <w:txbxContent>
                    <w:p w14:paraId="32D66A93" w14:textId="77777777" w:rsidR="009A630D" w:rsidRPr="002B4C45" w:rsidRDefault="009A630D" w:rsidP="009A630D">
                      <w:pPr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</w:pPr>
                      <w:r w:rsidRPr="002B4C45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  <w:r w:rsidR="009A630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8CA32" wp14:editId="47F0FD8F">
                <wp:simplePos x="0" y="0"/>
                <wp:positionH relativeFrom="column">
                  <wp:posOffset>1633714</wp:posOffset>
                </wp:positionH>
                <wp:positionV relativeFrom="paragraph">
                  <wp:posOffset>3166745</wp:posOffset>
                </wp:positionV>
                <wp:extent cx="328921" cy="21708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8101B" w14:textId="77777777" w:rsidR="002B4C45" w:rsidRPr="002B4C45" w:rsidRDefault="002B4C45" w:rsidP="002B4C45">
                            <w:pPr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  <w:t>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CA32" id="テキスト ボックス 10" o:spid="_x0000_s1029" type="#_x0000_t202" style="position:absolute;left:0;text-align:left;margin-left:128.65pt;margin-top:249.35pt;width:25.9pt;height:1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" filled="f" stroked="f" strokeweight=".5pt">
                <v:textbox>
                  <w:txbxContent>
                    <w:p w14:paraId="74D8101B" w14:textId="77777777" w:rsidR="002B4C45" w:rsidRPr="002B4C45" w:rsidRDefault="002B4C45" w:rsidP="002B4C45">
                      <w:pPr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</w:pPr>
                      <w:r w:rsidRPr="002B4C45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  <w:r w:rsidR="009A630D" w:rsidRPr="0045246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AC6B8" wp14:editId="163D15FF">
                <wp:simplePos x="0" y="0"/>
                <wp:positionH relativeFrom="column">
                  <wp:posOffset>1357886</wp:posOffset>
                </wp:positionH>
                <wp:positionV relativeFrom="paragraph">
                  <wp:posOffset>3261821</wp:posOffset>
                </wp:positionV>
                <wp:extent cx="858950" cy="165735"/>
                <wp:effectExtent l="0" t="0" r="1778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950" cy="165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E6815" w14:textId="47C80DA6" w:rsidR="009A630D" w:rsidRPr="009A630D" w:rsidRDefault="009A630D" w:rsidP="009A630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9A630D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  <w:t>(null)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AC6B8" id="正方形/長方形 4" o:spid="_x0000_s1030" style="position:absolute;left:0;text-align:left;margin-left:106.9pt;margin-top:256.85pt;width:67.65pt;height:1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" fillcolor="white [3212]" strokecolor="black [3213]" strokeweight=".5pt">
                <v:textbox inset=",0,,0">
                  <w:txbxContent>
                    <w:p w14:paraId="584E6815" w14:textId="47C80DA6" w:rsidR="009A630D" w:rsidRPr="009A630D" w:rsidRDefault="009A630D" w:rsidP="009A630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</w:pPr>
                      <w:r w:rsidRPr="009A630D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  <w:t>(null)</w:t>
                      </w:r>
                    </w:p>
                  </w:txbxContent>
                </v:textbox>
              </v:rect>
            </w:pict>
          </mc:Fallback>
        </mc:AlternateContent>
      </w:r>
      <w:r w:rsidR="009A630D" w:rsidRPr="004524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7EE36" wp14:editId="558E2D69">
                <wp:simplePos x="0" y="0"/>
                <wp:positionH relativeFrom="column">
                  <wp:posOffset>2185679</wp:posOffset>
                </wp:positionH>
                <wp:positionV relativeFrom="paragraph">
                  <wp:posOffset>3261250</wp:posOffset>
                </wp:positionV>
                <wp:extent cx="858950" cy="165735"/>
                <wp:effectExtent l="0" t="0" r="1778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950" cy="165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B0ECB" w14:textId="2136FB30" w:rsidR="00452464" w:rsidRPr="00F50D2E" w:rsidRDefault="00452464" w:rsidP="004524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F50D2E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EBCS </w:t>
                            </w:r>
                            <w:r w:rsidR="002F0A3B" w:rsidRPr="002F0A3B">
                              <w:rPr>
                                <w:rFonts w:ascii="Arial" w:hAnsi="Arial" w:cs="Arial"/>
                                <w:color w:val="FF0000"/>
                                <w:sz w:val="11"/>
                                <w:szCs w:val="11"/>
                                <w:u w:val="single"/>
                              </w:rPr>
                              <w:t>DL</w:t>
                            </w:r>
                            <w:r w:rsidR="002F0A3B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50D2E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>Filtering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7EE36" id="正方形/長方形 5" o:spid="_x0000_s1031" style="position:absolute;left:0;text-align:left;margin-left:172.1pt;margin-top:256.8pt;width:67.6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" fillcolor="white [3212]" strokecolor="black [3213]" strokeweight=".5pt">
                <v:textbox inset=",0,,0">
                  <w:txbxContent>
                    <w:p w14:paraId="0C2B0ECB" w14:textId="2136FB30" w:rsidR="00452464" w:rsidRPr="00F50D2E" w:rsidRDefault="00452464" w:rsidP="004524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</w:pPr>
                      <w:r w:rsidRPr="00F50D2E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 xml:space="preserve">EBCS </w:t>
                      </w:r>
                      <w:r w:rsidR="002F0A3B" w:rsidRPr="002F0A3B">
                        <w:rPr>
                          <w:rFonts w:ascii="Arial" w:hAnsi="Arial" w:cs="Arial"/>
                          <w:color w:val="FF0000"/>
                          <w:sz w:val="11"/>
                          <w:szCs w:val="11"/>
                          <w:u w:val="single"/>
                        </w:rPr>
                        <w:t>DL</w:t>
                      </w:r>
                      <w:r w:rsidR="002F0A3B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 xml:space="preserve"> </w:t>
                      </w:r>
                      <w:r w:rsidRPr="00F50D2E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>Filtering (optional)</w:t>
                      </w:r>
                    </w:p>
                  </w:txbxContent>
                </v:textbox>
              </v:rect>
            </w:pict>
          </mc:Fallback>
        </mc:AlternateContent>
      </w:r>
      <w:r w:rsidR="00022CC0"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25BE049C" wp14:editId="1E847488">
                <wp:simplePos x="0" y="0"/>
                <wp:positionH relativeFrom="column">
                  <wp:posOffset>2119895</wp:posOffset>
                </wp:positionH>
                <wp:positionV relativeFrom="paragraph">
                  <wp:posOffset>3385688</wp:posOffset>
                </wp:positionV>
                <wp:extent cx="131568" cy="92097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68" cy="920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11E69" id="正方形/長方形 15" o:spid="_x0000_s1026" style="position:absolute;left:0;text-align:left;margin-left:166.9pt;margin-top:266.6pt;width:10.35pt;height:7.25pt;z-index:251660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" fillcolor="white [3212]" stroked="f" strokeweight="1pt"/>
            </w:pict>
          </mc:Fallback>
        </mc:AlternateContent>
      </w:r>
      <w:r w:rsidR="002B4C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4C89A" wp14:editId="7835A202">
                <wp:simplePos x="0" y="0"/>
                <wp:positionH relativeFrom="column">
                  <wp:posOffset>1585399</wp:posOffset>
                </wp:positionH>
                <wp:positionV relativeFrom="paragraph">
                  <wp:posOffset>2926843</wp:posOffset>
                </wp:positionV>
                <wp:extent cx="328921" cy="21708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A024E" w14:textId="6DA81A8D" w:rsidR="002B4C45" w:rsidRPr="002B4C45" w:rsidRDefault="002B4C45" w:rsidP="002B4C45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U</w:t>
                            </w: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C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24.85pt;margin-top:230.45pt;width:25.9pt;height:1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" filled="f" stroked="f" strokeweight=".5pt">
                <v:textbox>
                  <w:txbxContent>
                    <w:p w14:paraId="43BA024E" w14:textId="6DA81A8D" w:rsidR="002B4C45" w:rsidRPr="002B4C45" w:rsidRDefault="002B4C45" w:rsidP="002B4C45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U</w:t>
                      </w: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4C4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4D8EB" wp14:editId="1A56F51B">
                <wp:simplePos x="0" y="0"/>
                <wp:positionH relativeFrom="column">
                  <wp:posOffset>2482430</wp:posOffset>
                </wp:positionH>
                <wp:positionV relativeFrom="paragraph">
                  <wp:posOffset>2939744</wp:posOffset>
                </wp:positionV>
                <wp:extent cx="328921" cy="21708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92C64" w14:textId="4A5D82CD" w:rsidR="002B4C45" w:rsidRPr="002B4C45" w:rsidRDefault="002B4C45" w:rsidP="002B4C45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C</w:t>
                            </w: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D8EB" id="テキスト ボックス 12" o:spid="_x0000_s1033" type="#_x0000_t202" style="position:absolute;left:0;text-align:left;margin-left:195.45pt;margin-top:231.5pt;width:25.9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" filled="f" stroked="f" strokeweight=".5pt">
                <v:textbox>
                  <w:txbxContent>
                    <w:p w14:paraId="4C192C64" w14:textId="4A5D82CD" w:rsidR="002B4C45" w:rsidRPr="002B4C45" w:rsidRDefault="002B4C45" w:rsidP="002B4C45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C</w:t>
                      </w: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52464" w:rsidRPr="004524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37076" wp14:editId="7FDFB1EE">
                <wp:simplePos x="0" y="0"/>
                <wp:positionH relativeFrom="column">
                  <wp:posOffset>1354766</wp:posOffset>
                </wp:positionH>
                <wp:positionV relativeFrom="paragraph">
                  <wp:posOffset>3032125</wp:posOffset>
                </wp:positionV>
                <wp:extent cx="1687830" cy="230198"/>
                <wp:effectExtent l="0" t="0" r="139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230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E91B1" w14:textId="77777777" w:rsidR="00452464" w:rsidRPr="00F50D2E" w:rsidRDefault="00452464" w:rsidP="0045246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F50D2E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>IEEE 802.1X Controlled and Uncontrolled Port Filtering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7076" id="正方形/長方形 3" o:spid="_x0000_s1034" style="position:absolute;left:0;text-align:left;margin-left:106.65pt;margin-top:238.75pt;width:132.9pt;height:1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" fillcolor="white [3212]" strokecolor="black [3213]" strokeweight=".5pt">
                <v:textbox inset=",0,,0">
                  <w:txbxContent>
                    <w:p w14:paraId="0CCE91B1" w14:textId="77777777" w:rsidR="00452464" w:rsidRPr="00F50D2E" w:rsidRDefault="00452464" w:rsidP="0045246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</w:pPr>
                      <w:r w:rsidRPr="00F50D2E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>IEEE 802.1X Controlled and Uncontrolled Port Filtering (optional)</w:t>
                      </w:r>
                    </w:p>
                  </w:txbxContent>
                </v:textbox>
              </v:rect>
            </w:pict>
          </mc:Fallback>
        </mc:AlternateContent>
      </w:r>
      <w:r w:rsidR="00452464" w:rsidRPr="00BC5D6A">
        <w:rPr>
          <w:noProof/>
        </w:rPr>
        <w:drawing>
          <wp:inline distT="0" distB="0" distL="0" distR="0" wp14:anchorId="1A095F3D" wp14:editId="6913943A">
            <wp:extent cx="4540028" cy="8251306"/>
            <wp:effectExtent l="0" t="0" r="0" b="3810"/>
            <wp:docPr id="2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0028" cy="825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EF81" w14:textId="77777777" w:rsidR="00452464" w:rsidRDefault="00452464" w:rsidP="00452464">
      <w:pPr>
        <w:pStyle w:val="10"/>
      </w:pPr>
      <w:r>
        <w:rPr>
          <w:rFonts w:hint="eastAsia"/>
        </w:rPr>
        <w:t>F</w:t>
      </w:r>
      <w:r>
        <w:t>igure 5-1---MAC data plane architecture</w:t>
      </w:r>
    </w:p>
    <w:p w14:paraId="7DBCB5E1" w14:textId="122ABD22" w:rsidR="00452464" w:rsidRDefault="00452464" w:rsidP="00452464">
      <w:pPr>
        <w:pStyle w:val="main"/>
        <w:jc w:val="center"/>
      </w:pPr>
    </w:p>
    <w:p w14:paraId="0CA6829E" w14:textId="1554745A" w:rsidR="00452464" w:rsidRPr="007A55CC" w:rsidRDefault="00452464" w:rsidP="00452464">
      <w:pPr>
        <w:pStyle w:val="main"/>
      </w:pPr>
      <w:r w:rsidRPr="007A55CC">
        <w:rPr>
          <w:strike/>
          <w:color w:val="FF0000"/>
        </w:rPr>
        <w:lastRenderedPageBreak/>
        <w:t xml:space="preserve">NOTE—EBCS UL is a </w:t>
      </w:r>
      <w:proofErr w:type="gramStart"/>
      <w:r w:rsidRPr="007A55CC">
        <w:rPr>
          <w:strike/>
          <w:color w:val="FF0000"/>
        </w:rPr>
        <w:t>Management</w:t>
      </w:r>
      <w:proofErr w:type="gramEnd"/>
      <w:r w:rsidRPr="007A55CC">
        <w:rPr>
          <w:strike/>
          <w:color w:val="FF0000"/>
        </w:rPr>
        <w:t xml:space="preserve"> frame and this figure does not apply.</w:t>
      </w:r>
      <w:r w:rsidR="007A55CC">
        <w:t xml:space="preserve"> </w:t>
      </w:r>
      <w:r w:rsidR="007A55CC" w:rsidRPr="007A55CC">
        <w:rPr>
          <w:highlight w:val="yellow"/>
        </w:rPr>
        <w:t>[2168, 2004, 2255]</w:t>
      </w:r>
    </w:p>
    <w:p w14:paraId="6FA617D7" w14:textId="51ED8A2A" w:rsidR="00452464" w:rsidRDefault="00452464" w:rsidP="00452464">
      <w:pPr>
        <w:pStyle w:val="main"/>
      </w:pPr>
    </w:p>
    <w:p w14:paraId="391D49E9" w14:textId="5C026B2C" w:rsidR="00452464" w:rsidRPr="00ED6E95" w:rsidRDefault="00452464" w:rsidP="00452464">
      <w:pPr>
        <w:pStyle w:val="3"/>
      </w:pPr>
      <w:r>
        <w:t>5.1.5.</w:t>
      </w:r>
      <w:r>
        <w:rPr>
          <w:lang w:val="en-US" w:eastAsia="ja-JP"/>
        </w:rPr>
        <w:t>2</w:t>
      </w:r>
      <w:r w:rsidRPr="00ED6E95">
        <w:rPr>
          <w:rFonts w:hint="eastAsia"/>
          <w:lang w:eastAsia="ja-JP"/>
        </w:rPr>
        <w:t xml:space="preserve"> </w:t>
      </w:r>
      <w:proofErr w:type="gramStart"/>
      <w:r>
        <w:t>Non-GLK</w:t>
      </w:r>
      <w:proofErr w:type="gramEnd"/>
      <w:r>
        <w:t xml:space="preserve"> non-AP role</w:t>
      </w:r>
    </w:p>
    <w:p w14:paraId="20DA5F3A" w14:textId="63D64C53" w:rsidR="00452464" w:rsidRDefault="00452464" w:rsidP="00452464">
      <w:pPr>
        <w:pStyle w:val="main"/>
      </w:pPr>
    </w:p>
    <w:p w14:paraId="23D6D7A0" w14:textId="716C0EAA" w:rsidR="00452464" w:rsidRDefault="00452464" w:rsidP="00452464">
      <w:pPr>
        <w:pStyle w:val="main"/>
      </w:pPr>
      <w:r>
        <w:t>The MAC data plane architecture of a non-GLK non-AP STA is completed by replacing the role-specific</w:t>
      </w:r>
      <w:r>
        <w:rPr>
          <w:rFonts w:hint="eastAsia"/>
        </w:rPr>
        <w:t xml:space="preserve"> </w:t>
      </w:r>
      <w:r>
        <w:t>behavior block with the shown in Figure 5-3 (Role-specific behavior block for non-GLK non-AP STA). The</w:t>
      </w:r>
      <w:r>
        <w:rPr>
          <w:rFonts w:hint="eastAsia"/>
        </w:rPr>
        <w:t xml:space="preserve"> </w:t>
      </w:r>
      <w:r>
        <w:t>function of this block in a non-AP STA is to perform destination address filtering as described in 10.2.8</w:t>
      </w:r>
      <w:r>
        <w:rPr>
          <w:rFonts w:hint="eastAsia"/>
        </w:rPr>
        <w:t xml:space="preserve"> </w:t>
      </w:r>
      <w:r>
        <w:t>(MAC Data service).</w:t>
      </w:r>
    </w:p>
    <w:p w14:paraId="597B9278" w14:textId="77777777" w:rsidR="00452464" w:rsidRDefault="00452464" w:rsidP="00452464">
      <w:pPr>
        <w:pStyle w:val="main"/>
      </w:pPr>
    </w:p>
    <w:p w14:paraId="041ACA67" w14:textId="154F7D3A" w:rsidR="00452464" w:rsidRPr="00D86F26" w:rsidRDefault="00452464" w:rsidP="00452464">
      <w:pPr>
        <w:pStyle w:val="main"/>
      </w:pPr>
      <w:r w:rsidRPr="00C71979">
        <w:rPr>
          <w:u w:val="single"/>
        </w:rPr>
        <w:t>In the context of EBCS</w:t>
      </w:r>
      <w:r w:rsidR="00E04D1A">
        <w:rPr>
          <w:u w:val="single"/>
        </w:rPr>
        <w:t xml:space="preserve"> </w:t>
      </w:r>
      <w:r w:rsidR="00E04D1A" w:rsidRPr="00E04D1A">
        <w:rPr>
          <w:color w:val="FF0000"/>
          <w:u w:val="single"/>
        </w:rPr>
        <w:t>DL</w:t>
      </w:r>
      <w:r w:rsidRPr="00C71979">
        <w:rPr>
          <w:u w:val="single"/>
        </w:rPr>
        <w:t xml:space="preserve">, </w:t>
      </w:r>
      <w:r w:rsidRPr="00D86F26">
        <w:rPr>
          <w:strike/>
          <w:color w:val="FF0000"/>
        </w:rPr>
        <w:t>the EBCS filter strips the EBCS content ID.</w:t>
      </w:r>
      <w:r w:rsidR="001662AA">
        <w:rPr>
          <w:u w:val="single"/>
        </w:rPr>
        <w:t xml:space="preserve"> </w:t>
      </w:r>
      <w:r w:rsidR="001662AA" w:rsidRPr="00D86F26">
        <w:rPr>
          <w:color w:val="FF0000"/>
          <w:u w:val="single"/>
        </w:rPr>
        <w:t xml:space="preserve">the EBCS </w:t>
      </w:r>
      <w:r w:rsidR="00F07B54">
        <w:rPr>
          <w:color w:val="FF0000"/>
          <w:u w:val="single"/>
        </w:rPr>
        <w:t xml:space="preserve">DL </w:t>
      </w:r>
      <w:r w:rsidR="001662AA" w:rsidRPr="00D86F26">
        <w:rPr>
          <w:color w:val="FF0000"/>
          <w:u w:val="single"/>
        </w:rPr>
        <w:t xml:space="preserve">Filtering </w:t>
      </w:r>
      <w:r w:rsidR="00F07B54">
        <w:rPr>
          <w:color w:val="FF0000"/>
          <w:u w:val="single"/>
        </w:rPr>
        <w:t xml:space="preserve">block </w:t>
      </w:r>
      <w:r w:rsidR="00EB2CBA">
        <w:rPr>
          <w:color w:val="FF0000"/>
          <w:u w:val="single"/>
        </w:rPr>
        <w:t xml:space="preserve">is </w:t>
      </w:r>
      <w:r w:rsidR="00A533FD">
        <w:rPr>
          <w:color w:val="FF0000"/>
          <w:u w:val="single"/>
        </w:rPr>
        <w:t>present</w:t>
      </w:r>
      <w:r w:rsidR="001662AA" w:rsidRPr="00D86F26">
        <w:rPr>
          <w:color w:val="FF0000"/>
          <w:u w:val="single"/>
        </w:rPr>
        <w:t xml:space="preserve"> as shown in Figure 5-1. </w:t>
      </w:r>
      <w:r w:rsidR="00D86F26" w:rsidRPr="00D86F26">
        <w:rPr>
          <w:color w:val="FF0000"/>
          <w:u w:val="single"/>
        </w:rPr>
        <w:t xml:space="preserve">The EBCS </w:t>
      </w:r>
      <w:r w:rsidR="00F07B54">
        <w:rPr>
          <w:color w:val="FF0000"/>
          <w:u w:val="single"/>
        </w:rPr>
        <w:t xml:space="preserve">DL </w:t>
      </w:r>
      <w:r w:rsidR="00D86F26" w:rsidRPr="00D86F26">
        <w:rPr>
          <w:color w:val="FF0000"/>
          <w:u w:val="single"/>
        </w:rPr>
        <w:t xml:space="preserve">Filtering </w:t>
      </w:r>
      <w:r w:rsidR="00F07B54">
        <w:rPr>
          <w:color w:val="FF0000"/>
          <w:u w:val="single"/>
        </w:rPr>
        <w:t xml:space="preserve">block </w:t>
      </w:r>
      <w:r w:rsidR="00F07B54" w:rsidRPr="00F07B54">
        <w:rPr>
          <w:color w:val="FF0000"/>
          <w:u w:val="single"/>
        </w:rPr>
        <w:t xml:space="preserve">removes MSDUs where the </w:t>
      </w:r>
      <w:r w:rsidR="00F07B54">
        <w:rPr>
          <w:color w:val="FF0000"/>
          <w:u w:val="single"/>
        </w:rPr>
        <w:t xml:space="preserve">EBCS </w:t>
      </w:r>
      <w:r w:rsidR="00F07B54" w:rsidRPr="00F07B54">
        <w:rPr>
          <w:color w:val="FF0000"/>
          <w:u w:val="single"/>
        </w:rPr>
        <w:t>content ID that was specified in the MPDU(s) carrying the MSDU is not present in dot11EBCSContentList</w:t>
      </w:r>
      <w:r w:rsidR="00D86F26" w:rsidRPr="00D86F26">
        <w:rPr>
          <w:color w:val="FF0000"/>
          <w:u w:val="single"/>
        </w:rPr>
        <w:t>.</w:t>
      </w:r>
      <w:r w:rsidR="00D86F26">
        <w:t xml:space="preserve"> </w:t>
      </w:r>
      <w:r w:rsidR="00D86F26" w:rsidRPr="00D86F26">
        <w:rPr>
          <w:highlight w:val="yellow"/>
        </w:rPr>
        <w:t>[2170, 2114, 2143, 2216, 2256]</w:t>
      </w:r>
    </w:p>
    <w:p w14:paraId="75E65E2A" w14:textId="77777777" w:rsidR="00452464" w:rsidRDefault="00452464" w:rsidP="00452464">
      <w:pPr>
        <w:pStyle w:val="main"/>
      </w:pPr>
    </w:p>
    <w:p w14:paraId="3580FB7A" w14:textId="563DCB27" w:rsidR="00452464" w:rsidRDefault="00452464" w:rsidP="00452464">
      <w:pPr>
        <w:pStyle w:val="main"/>
      </w:pPr>
      <w:r>
        <w:t>NOTE 1—In implementations, the DA address filtering function may be done "lower in the stack." It is shown in the</w:t>
      </w:r>
      <w:r>
        <w:rPr>
          <w:rFonts w:hint="eastAsia"/>
        </w:rPr>
        <w:t xml:space="preserve"> </w:t>
      </w:r>
      <w:r>
        <w:t>role-specific behavior block location for simplicity, and any implementation choice needs to provide equivalent</w:t>
      </w:r>
      <w:r>
        <w:rPr>
          <w:rFonts w:hint="eastAsia"/>
        </w:rPr>
        <w:t xml:space="preserve"> </w:t>
      </w:r>
      <w:r>
        <w:t>behavior.</w:t>
      </w:r>
    </w:p>
    <w:p w14:paraId="04D1C6EF" w14:textId="77777777" w:rsidR="00452464" w:rsidRDefault="00452464" w:rsidP="00452464">
      <w:pPr>
        <w:pStyle w:val="main"/>
      </w:pPr>
    </w:p>
    <w:p w14:paraId="2F3B0816" w14:textId="422D7D94" w:rsidR="00452464" w:rsidRPr="007A55CC" w:rsidRDefault="00452464" w:rsidP="00452464">
      <w:pPr>
        <w:pStyle w:val="main"/>
      </w:pPr>
      <w:r w:rsidRPr="00C71979">
        <w:rPr>
          <w:u w:val="single"/>
        </w:rPr>
        <w:t>NOTE 2—</w:t>
      </w:r>
      <w:r w:rsidRPr="007A55CC">
        <w:rPr>
          <w:strike/>
          <w:color w:val="FF0000"/>
        </w:rPr>
        <w:t>An EBCS traffic stream passes through the IEEE 802.1X Controlled Port even if this is blocked (</w:t>
      </w:r>
      <w:proofErr w:type="gramStart"/>
      <w:r w:rsidRPr="007A55CC">
        <w:rPr>
          <w:strike/>
          <w:color w:val="FF0000"/>
        </w:rPr>
        <w:t>e.g.</w:t>
      </w:r>
      <w:proofErr w:type="gramEnd"/>
      <w:r w:rsidRPr="007A55CC">
        <w:rPr>
          <w:strike/>
          <w:color w:val="FF0000"/>
        </w:rPr>
        <w:t xml:space="preserve"> because</w:t>
      </w:r>
      <w:r w:rsidRPr="007A55CC">
        <w:rPr>
          <w:rFonts w:hint="eastAsia"/>
          <w:strike/>
          <w:color w:val="FF0000"/>
        </w:rPr>
        <w:t xml:space="preserve"> </w:t>
      </w:r>
      <w:r w:rsidRPr="007A55CC">
        <w:rPr>
          <w:strike/>
          <w:color w:val="FF0000"/>
        </w:rPr>
        <w:t>the STA is not associated) (see 11.55.2.3 (EBCS DL operation at an EBCS receiver)).</w:t>
      </w:r>
      <w:r w:rsidR="00D86F26">
        <w:t xml:space="preserve"> </w:t>
      </w:r>
      <w:r w:rsidR="007A55CC" w:rsidRPr="007A55CC">
        <w:rPr>
          <w:color w:val="FF0000"/>
          <w:u w:val="single"/>
        </w:rPr>
        <w:t xml:space="preserve">Since the IEEE 802.1X Controlled and Uncontrolled Port </w:t>
      </w:r>
      <w:r w:rsidR="00A32F9B">
        <w:rPr>
          <w:color w:val="FF0000"/>
          <w:u w:val="single"/>
        </w:rPr>
        <w:t>F</w:t>
      </w:r>
      <w:r w:rsidR="007A55CC" w:rsidRPr="007A55CC">
        <w:rPr>
          <w:color w:val="FF0000"/>
          <w:u w:val="single"/>
        </w:rPr>
        <w:t xml:space="preserve">iltering block shown in Figure 5-1 does not exist in an unassociated non-AP STA, an EBCS traffic stream passes through the IEEE 802.1X Controlled and Uncontrolled Port </w:t>
      </w:r>
      <w:r w:rsidR="00A32F9B">
        <w:rPr>
          <w:color w:val="FF0000"/>
          <w:u w:val="single"/>
        </w:rPr>
        <w:t>F</w:t>
      </w:r>
      <w:r w:rsidR="007A55CC" w:rsidRPr="007A55CC">
        <w:rPr>
          <w:color w:val="FF0000"/>
          <w:u w:val="single"/>
        </w:rPr>
        <w:t xml:space="preserve">iltering </w:t>
      </w:r>
      <w:r w:rsidR="00A32F9B">
        <w:rPr>
          <w:color w:val="FF0000"/>
          <w:u w:val="single"/>
        </w:rPr>
        <w:t xml:space="preserve">block </w:t>
      </w:r>
      <w:r w:rsidR="007A55CC" w:rsidRPr="007A55CC">
        <w:rPr>
          <w:color w:val="FF0000"/>
          <w:u w:val="single"/>
        </w:rPr>
        <w:t>shown in Figure 5-1.</w:t>
      </w:r>
      <w:r w:rsidR="007A55CC">
        <w:t xml:space="preserve"> </w:t>
      </w:r>
      <w:r w:rsidR="007A55CC" w:rsidRPr="007A55CC">
        <w:rPr>
          <w:highlight w:val="yellow"/>
        </w:rPr>
        <w:t>[2115, 2144]</w:t>
      </w:r>
    </w:p>
    <w:p w14:paraId="04EC054D" w14:textId="6D940874" w:rsidR="00452464" w:rsidRDefault="00452464" w:rsidP="00452464">
      <w:pPr>
        <w:pStyle w:val="main"/>
      </w:pPr>
    </w:p>
    <w:p w14:paraId="53692D4B" w14:textId="054E81B5" w:rsidR="00452464" w:rsidRPr="00ED6E95" w:rsidRDefault="00452464" w:rsidP="00452464">
      <w:pPr>
        <w:pStyle w:val="3"/>
      </w:pPr>
      <w:r>
        <w:t>5.1.5.</w:t>
      </w:r>
      <w:r>
        <w:rPr>
          <w:lang w:val="en-US" w:eastAsia="ja-JP"/>
        </w:rPr>
        <w:t>3</w:t>
      </w:r>
      <w:r w:rsidRPr="00ED6E95">
        <w:rPr>
          <w:rFonts w:hint="eastAsia"/>
          <w:lang w:eastAsia="ja-JP"/>
        </w:rPr>
        <w:t xml:space="preserve"> </w:t>
      </w:r>
      <w:proofErr w:type="gramStart"/>
      <w:r>
        <w:t>Non-GLK AP</w:t>
      </w:r>
      <w:proofErr w:type="gramEnd"/>
      <w:r>
        <w:t xml:space="preserve"> role</w:t>
      </w:r>
    </w:p>
    <w:p w14:paraId="63152DCB" w14:textId="3E8AB510" w:rsidR="00452464" w:rsidRDefault="00452464" w:rsidP="00452464">
      <w:pPr>
        <w:pStyle w:val="main"/>
      </w:pPr>
    </w:p>
    <w:p w14:paraId="698CB7DB" w14:textId="29D0869F" w:rsidR="00452464" w:rsidRDefault="00452464" w:rsidP="00452464">
      <w:pPr>
        <w:pStyle w:val="main"/>
      </w:pPr>
      <w:r>
        <w:t>In a non-GLK AP, the MAC data plane architecture includes distribution system access in its role-specific</w:t>
      </w:r>
      <w:r>
        <w:rPr>
          <w:rFonts w:hint="eastAsia"/>
        </w:rPr>
        <w:t xml:space="preserve"> </w:t>
      </w:r>
      <w:r>
        <w:t>behavior block, as shown in Figure 5-4 (Role-specific behavior block for a non-GLK AP). This block</w:t>
      </w:r>
      <w:r>
        <w:rPr>
          <w:rFonts w:hint="eastAsia"/>
        </w:rPr>
        <w:t xml:space="preserve"> </w:t>
      </w:r>
      <w:r>
        <w:t>provides access to the DS for associated non-AP STAs as described in 4.5.2.1 (Distribution).</w:t>
      </w:r>
    </w:p>
    <w:p w14:paraId="3FC948CB" w14:textId="77777777" w:rsidR="00452464" w:rsidRDefault="00452464" w:rsidP="00452464">
      <w:pPr>
        <w:pStyle w:val="main"/>
      </w:pPr>
    </w:p>
    <w:p w14:paraId="1368C6A5" w14:textId="5E675B7F" w:rsidR="00452464" w:rsidRPr="00EB2CBA" w:rsidRDefault="00452464" w:rsidP="00452464">
      <w:pPr>
        <w:pStyle w:val="main"/>
      </w:pPr>
      <w:r w:rsidRPr="00C71979">
        <w:rPr>
          <w:u w:val="single"/>
        </w:rPr>
        <w:t>In the context of EBCS</w:t>
      </w:r>
      <w:r w:rsidR="00E04D1A">
        <w:rPr>
          <w:u w:val="single"/>
        </w:rPr>
        <w:t xml:space="preserve"> </w:t>
      </w:r>
      <w:r w:rsidR="00E04D1A" w:rsidRPr="00E04D1A">
        <w:rPr>
          <w:color w:val="FF0000"/>
          <w:u w:val="single"/>
        </w:rPr>
        <w:t>DL</w:t>
      </w:r>
      <w:r w:rsidRPr="00C71979">
        <w:rPr>
          <w:u w:val="single"/>
        </w:rPr>
        <w:t xml:space="preserve">, </w:t>
      </w:r>
      <w:r w:rsidRPr="00EB2CBA">
        <w:rPr>
          <w:strike/>
          <w:color w:val="FF0000"/>
        </w:rPr>
        <w:t>an EBCS traffic stream mapper, located at the entry of the DS, assigns the EBCS</w:t>
      </w:r>
      <w:r w:rsidRPr="00EB2CBA">
        <w:rPr>
          <w:rFonts w:hint="eastAsia"/>
          <w:strike/>
          <w:color w:val="FF0000"/>
        </w:rPr>
        <w:t xml:space="preserve"> </w:t>
      </w:r>
      <w:r w:rsidRPr="00EB2CBA">
        <w:rPr>
          <w:strike/>
          <w:color w:val="FF0000"/>
        </w:rPr>
        <w:t>content ID for frames of EBCS traffic stream according to the configuration.</w:t>
      </w:r>
      <w:r w:rsidR="00EB2CBA">
        <w:t xml:space="preserve"> </w:t>
      </w:r>
      <w:r w:rsidR="00A32F9B">
        <w:rPr>
          <w:color w:val="FF0000"/>
          <w:u w:val="single"/>
        </w:rPr>
        <w:t>a</w:t>
      </w:r>
      <w:r w:rsidR="00EB2CBA">
        <w:rPr>
          <w:color w:val="FF0000"/>
          <w:u w:val="single"/>
        </w:rPr>
        <w:t xml:space="preserve">n EBCS traffic stream mapper </w:t>
      </w:r>
      <w:r w:rsidR="00E04D1A">
        <w:rPr>
          <w:color w:val="FF0000"/>
          <w:u w:val="single"/>
        </w:rPr>
        <w:t xml:space="preserve">block </w:t>
      </w:r>
      <w:r w:rsidR="00EB2CBA">
        <w:rPr>
          <w:color w:val="FF0000"/>
          <w:u w:val="single"/>
        </w:rPr>
        <w:t>is present at the entry of the DS as shown in Figure 5-4. The EBCS traffic</w:t>
      </w:r>
      <w:r w:rsidR="00A32F9B">
        <w:rPr>
          <w:color w:val="FF0000"/>
          <w:u w:val="single"/>
        </w:rPr>
        <w:t xml:space="preserve"> </w:t>
      </w:r>
      <w:r w:rsidR="00E04D1A">
        <w:rPr>
          <w:color w:val="FF0000"/>
          <w:u w:val="single"/>
        </w:rPr>
        <w:t xml:space="preserve">stream </w:t>
      </w:r>
      <w:r w:rsidR="00EB2CBA">
        <w:rPr>
          <w:color w:val="FF0000"/>
          <w:u w:val="single"/>
        </w:rPr>
        <w:t xml:space="preserve">mapper </w:t>
      </w:r>
      <w:r w:rsidR="00E04D1A">
        <w:rPr>
          <w:color w:val="FF0000"/>
          <w:u w:val="single"/>
        </w:rPr>
        <w:t xml:space="preserve">block </w:t>
      </w:r>
      <w:r w:rsidR="00EB2CBA">
        <w:rPr>
          <w:color w:val="FF0000"/>
          <w:u w:val="single"/>
        </w:rPr>
        <w:t xml:space="preserve">assigns the EBCS content ID to </w:t>
      </w:r>
      <w:r w:rsidR="00E04D1A">
        <w:rPr>
          <w:color w:val="FF0000"/>
          <w:u w:val="single"/>
        </w:rPr>
        <w:t>the MSDU</w:t>
      </w:r>
      <w:r w:rsidR="00EB2CBA">
        <w:rPr>
          <w:color w:val="FF0000"/>
          <w:u w:val="single"/>
        </w:rPr>
        <w:t>s of EBCS traffic stream</w:t>
      </w:r>
      <w:r w:rsidR="00E04D1A">
        <w:rPr>
          <w:color w:val="FF0000"/>
          <w:u w:val="single"/>
        </w:rPr>
        <w:t>s</w:t>
      </w:r>
      <w:r w:rsidR="00EB2CBA">
        <w:rPr>
          <w:color w:val="FF0000"/>
          <w:u w:val="single"/>
        </w:rPr>
        <w:t xml:space="preserve"> </w:t>
      </w:r>
      <w:r w:rsidR="00E04D1A">
        <w:rPr>
          <w:color w:val="FF0000"/>
          <w:u w:val="single"/>
        </w:rPr>
        <w:t xml:space="preserve">using their destination </w:t>
      </w:r>
      <w:r w:rsidR="00602EB2">
        <w:rPr>
          <w:color w:val="FF0000"/>
          <w:u w:val="single"/>
        </w:rPr>
        <w:t xml:space="preserve">IP </w:t>
      </w:r>
      <w:r w:rsidR="00E04D1A">
        <w:rPr>
          <w:color w:val="FF0000"/>
          <w:u w:val="single"/>
        </w:rPr>
        <w:t>address</w:t>
      </w:r>
      <w:r w:rsidR="00AB5320">
        <w:rPr>
          <w:color w:val="FF0000"/>
          <w:u w:val="single"/>
        </w:rPr>
        <w:t xml:space="preserve"> </w:t>
      </w:r>
      <w:r w:rsidR="00602EB2">
        <w:rPr>
          <w:color w:val="FF0000"/>
          <w:u w:val="single"/>
        </w:rPr>
        <w:t>and UDP port, or destination MAC address if the MSDU does not have IP address</w:t>
      </w:r>
      <w:r w:rsidR="00F86634">
        <w:rPr>
          <w:color w:val="FF0000"/>
          <w:u w:val="single"/>
        </w:rPr>
        <w:t>.</w:t>
      </w:r>
      <w:r w:rsidR="00EB2CBA">
        <w:rPr>
          <w:color w:val="FF0000"/>
        </w:rPr>
        <w:t xml:space="preserve"> </w:t>
      </w:r>
      <w:r w:rsidR="00EB2CBA" w:rsidRPr="00EB2CBA">
        <w:rPr>
          <w:highlight w:val="yellow"/>
        </w:rPr>
        <w:t>[2145, 2171, 2117, 2116]</w:t>
      </w:r>
    </w:p>
    <w:p w14:paraId="7CCB746D" w14:textId="77777777" w:rsidR="00C71979" w:rsidRPr="00EB2CBA" w:rsidRDefault="00C71979" w:rsidP="00452464">
      <w:pPr>
        <w:pStyle w:val="main"/>
      </w:pPr>
    </w:p>
    <w:p w14:paraId="44C4F97B" w14:textId="14FF0E82" w:rsidR="00452464" w:rsidRDefault="00452464" w:rsidP="00452464">
      <w:pPr>
        <w:pStyle w:val="main"/>
      </w:pPr>
      <w:r>
        <w:t xml:space="preserve">NOTE 1—This behavior block indicates that there is no access through the controlled port to or from the local </w:t>
      </w:r>
      <w:proofErr w:type="spellStart"/>
      <w:r>
        <w:t>upperlayers</w:t>
      </w:r>
      <w:proofErr w:type="spellEnd"/>
      <w:r w:rsidR="00C71979">
        <w:rPr>
          <w:rFonts w:hint="eastAsia"/>
        </w:rPr>
        <w:t xml:space="preserve"> </w:t>
      </w:r>
      <w:r>
        <w:t>(the LLC sublayer) at an AP. Any such access is logically achieved in the architecture via transition of the DS and</w:t>
      </w:r>
      <w:r w:rsidR="00C71979">
        <w:rPr>
          <w:rFonts w:hint="eastAsia"/>
        </w:rPr>
        <w:t xml:space="preserve"> </w:t>
      </w:r>
      <w:r>
        <w:t>Portal to an integrated LAN. In actual implementations, this is likely to be optimized, and Data frames appear to be</w:t>
      </w:r>
      <w:r w:rsidR="00C71979">
        <w:rPr>
          <w:rFonts w:hint="eastAsia"/>
        </w:rPr>
        <w:t xml:space="preserve"> </w:t>
      </w:r>
      <w:r>
        <w:t>delivered directly to one or more local LLC sublayer entities on the same physical device as the AP. Such optimization is</w:t>
      </w:r>
      <w:r w:rsidR="00C71979">
        <w:rPr>
          <w:rFonts w:hint="eastAsia"/>
        </w:rPr>
        <w:t xml:space="preserve"> </w:t>
      </w:r>
      <w:r>
        <w:t>effectively distributing the functions of the DS and Portal, and it is the responsibility of the implementation to ensure the</w:t>
      </w:r>
      <w:r w:rsidR="00C71979">
        <w:rPr>
          <w:rFonts w:hint="eastAsia"/>
        </w:rPr>
        <w:t xml:space="preserve"> </w:t>
      </w:r>
      <w:r>
        <w:t>logical behavior of these entities is maintained.</w:t>
      </w:r>
    </w:p>
    <w:p w14:paraId="7C3B3168" w14:textId="77777777" w:rsidR="00C71979" w:rsidRDefault="00C71979" w:rsidP="00452464">
      <w:pPr>
        <w:pStyle w:val="main"/>
      </w:pPr>
    </w:p>
    <w:p w14:paraId="6A510B5D" w14:textId="44AC5E7E" w:rsidR="00452464" w:rsidRPr="00F86634" w:rsidRDefault="00452464" w:rsidP="00452464">
      <w:pPr>
        <w:pStyle w:val="main"/>
      </w:pPr>
      <w:r w:rsidRPr="00C71979">
        <w:rPr>
          <w:u w:val="single"/>
        </w:rPr>
        <w:t xml:space="preserve">NOTE 2—The EBCS </w:t>
      </w:r>
      <w:r w:rsidR="00AB5320" w:rsidRPr="00AB5320">
        <w:rPr>
          <w:color w:val="FF0000"/>
          <w:u w:val="single"/>
        </w:rPr>
        <w:t>DL</w:t>
      </w:r>
      <w:r w:rsidR="00AB5320">
        <w:rPr>
          <w:u w:val="single"/>
        </w:rPr>
        <w:t xml:space="preserve"> </w:t>
      </w:r>
      <w:r w:rsidRPr="00C71979">
        <w:rPr>
          <w:u w:val="single"/>
        </w:rPr>
        <w:t xml:space="preserve">traffic </w:t>
      </w:r>
      <w:r w:rsidR="00574139" w:rsidRPr="00574139">
        <w:rPr>
          <w:color w:val="FF0000"/>
          <w:u w:val="single"/>
        </w:rPr>
        <w:t>stream</w:t>
      </w:r>
      <w:r w:rsidR="00574139">
        <w:rPr>
          <w:u w:val="single"/>
        </w:rPr>
        <w:t xml:space="preserve"> </w:t>
      </w:r>
      <w:r w:rsidRPr="00C71979">
        <w:rPr>
          <w:u w:val="single"/>
        </w:rPr>
        <w:t>might originate from another STA in the ESS, or from a device outside the ESS, through a</w:t>
      </w:r>
      <w:r w:rsidR="00C71979" w:rsidRPr="00C71979">
        <w:rPr>
          <w:rFonts w:hint="eastAsia"/>
          <w:u w:val="single"/>
        </w:rPr>
        <w:t xml:space="preserve"> </w:t>
      </w:r>
      <w:r w:rsidRPr="00C71979">
        <w:rPr>
          <w:u w:val="single"/>
        </w:rPr>
        <w:t>portal.</w:t>
      </w:r>
      <w:r w:rsidR="00F86634">
        <w:t xml:space="preserve"> </w:t>
      </w:r>
      <w:r w:rsidR="00214747" w:rsidRPr="00EB2CBA">
        <w:rPr>
          <w:highlight w:val="yellow"/>
        </w:rPr>
        <w:t>[</w:t>
      </w:r>
      <w:r w:rsidR="00214747">
        <w:rPr>
          <w:highlight w:val="yellow"/>
        </w:rPr>
        <w:t>2244, 2118, 2146</w:t>
      </w:r>
      <w:r w:rsidR="00214747" w:rsidRPr="00EB2CBA">
        <w:rPr>
          <w:highlight w:val="yellow"/>
        </w:rPr>
        <w:t>]</w:t>
      </w:r>
    </w:p>
    <w:p w14:paraId="75D7815B" w14:textId="678A83DB" w:rsidR="00452464" w:rsidRDefault="00452464" w:rsidP="00452464">
      <w:pPr>
        <w:pStyle w:val="main"/>
      </w:pPr>
    </w:p>
    <w:p w14:paraId="47F155E1" w14:textId="7E3DC7B7" w:rsidR="00452464" w:rsidRDefault="00A32F9B" w:rsidP="00452464">
      <w:pPr>
        <w:pStyle w:val="main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3F4DB" wp14:editId="5B70FFF8">
                <wp:simplePos x="0" y="0"/>
                <wp:positionH relativeFrom="column">
                  <wp:posOffset>3816985</wp:posOffset>
                </wp:positionH>
                <wp:positionV relativeFrom="paragraph">
                  <wp:posOffset>530725</wp:posOffset>
                </wp:positionV>
                <wp:extent cx="1302527" cy="295910"/>
                <wp:effectExtent l="0" t="0" r="18415" b="88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527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CC2B47" w14:textId="1561121E" w:rsidR="00A533FD" w:rsidRDefault="00A533FD" w:rsidP="00A533F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 xml:space="preserve">BCS </w:t>
                            </w:r>
                            <w:r w:rsidR="00EB2CBA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 xml:space="preserve">traffic stream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>mapper</w:t>
                            </w:r>
                          </w:p>
                          <w:p w14:paraId="1D88C421" w14:textId="1360100A" w:rsidR="00A533FD" w:rsidRPr="00A533FD" w:rsidRDefault="00A533FD" w:rsidP="00A533F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>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F4DB" id="テキスト ボックス 17" o:spid="_x0000_s1033" type="#_x0000_t202" style="position:absolute;margin-left:300.55pt;margin-top:41.8pt;width:102.55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" fillcolor="white [3201]" strokecolor="red" strokeweight=".5pt">
                <v:textbox inset="1mm,1mm,1mm,1mm">
                  <w:txbxContent>
                    <w:p w14:paraId="0FCC2B47" w14:textId="1561121E" w:rsidR="00A533FD" w:rsidRDefault="00A533FD" w:rsidP="00A533F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 w:hint="eastAsia"/>
                          <w:color w:val="FF0000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 xml:space="preserve">BCS </w:t>
                      </w:r>
                      <w:r w:rsidR="00EB2CBA"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 xml:space="preserve">traffic stream </w:t>
                      </w:r>
                      <w:r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>mapper</w:t>
                      </w:r>
                    </w:p>
                    <w:p w14:paraId="1D88C421" w14:textId="1360100A" w:rsidR="00A533FD" w:rsidRPr="00A533FD" w:rsidRDefault="00A533FD" w:rsidP="00A533F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 w:hint="eastAsia"/>
                          <w:color w:val="FF0000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>optional)</w:t>
                      </w:r>
                    </w:p>
                  </w:txbxContent>
                </v:textbox>
              </v:shape>
            </w:pict>
          </mc:Fallback>
        </mc:AlternateContent>
      </w:r>
      <w:r w:rsidR="004B2F2F" w:rsidRPr="004B2F2F">
        <w:rPr>
          <w:noProof/>
        </w:rPr>
        <w:drawing>
          <wp:inline distT="0" distB="0" distL="0" distR="0" wp14:anchorId="2BE21F18" wp14:editId="2323C180">
            <wp:extent cx="5943600" cy="2894330"/>
            <wp:effectExtent l="0" t="0" r="0" b="1270"/>
            <wp:docPr id="16" name="図 1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ダイアグラム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31A91" w14:textId="3A4F5331" w:rsidR="004B2F2F" w:rsidRDefault="004B2F2F" w:rsidP="004B2F2F">
      <w:pPr>
        <w:pStyle w:val="10"/>
      </w:pPr>
      <w:r>
        <w:rPr>
          <w:rFonts w:hint="eastAsia"/>
        </w:rPr>
        <w:t>F</w:t>
      </w:r>
      <w:r>
        <w:t>igure 5-4---Role-specific behavior block for a non-GLK AP</w:t>
      </w:r>
    </w:p>
    <w:p w14:paraId="1C29068D" w14:textId="77777777" w:rsidR="004B2F2F" w:rsidRDefault="004B2F2F" w:rsidP="00452464">
      <w:pPr>
        <w:pStyle w:val="main"/>
      </w:pPr>
    </w:p>
    <w:p w14:paraId="70975EF0" w14:textId="7A221D16" w:rsidR="004B2F2F" w:rsidRDefault="004B2F2F" w:rsidP="00452464">
      <w:pPr>
        <w:pStyle w:val="main"/>
      </w:pPr>
    </w:p>
    <w:p w14:paraId="09C2D799" w14:textId="77777777" w:rsidR="004B2F2F" w:rsidRDefault="004B2F2F" w:rsidP="00452464">
      <w:pPr>
        <w:pStyle w:val="main"/>
      </w:pPr>
    </w:p>
    <w:p w14:paraId="60A1508B" w14:textId="799EFE90" w:rsidR="00C71979" w:rsidRPr="00ED6E95" w:rsidRDefault="00C71979" w:rsidP="00C71979">
      <w:pPr>
        <w:pStyle w:val="3"/>
      </w:pPr>
      <w:r>
        <w:t>5.2.</w:t>
      </w:r>
      <w:r>
        <w:rPr>
          <w:lang w:val="en-US" w:eastAsia="ja-JP"/>
        </w:rPr>
        <w:t>3</w:t>
      </w:r>
      <w:r w:rsidRPr="00ED6E95">
        <w:rPr>
          <w:rFonts w:hint="eastAsia"/>
          <w:lang w:eastAsia="ja-JP"/>
        </w:rPr>
        <w:t xml:space="preserve"> </w:t>
      </w:r>
      <w:r>
        <w:t>MA-</w:t>
      </w:r>
      <w:proofErr w:type="spellStart"/>
      <w:r>
        <w:t>UNITDATA.request</w:t>
      </w:r>
      <w:proofErr w:type="spellEnd"/>
    </w:p>
    <w:p w14:paraId="77E48887" w14:textId="6398CC0D" w:rsidR="00452464" w:rsidRDefault="00452464" w:rsidP="00452464">
      <w:pPr>
        <w:pStyle w:val="main"/>
      </w:pPr>
    </w:p>
    <w:p w14:paraId="1DD32869" w14:textId="5527848F" w:rsidR="00C71979" w:rsidRPr="00ED6E95" w:rsidRDefault="00C71979" w:rsidP="00C71979">
      <w:pPr>
        <w:pStyle w:val="3"/>
      </w:pPr>
      <w:r>
        <w:t>5.2.</w:t>
      </w:r>
      <w:r>
        <w:rPr>
          <w:lang w:val="en-US" w:eastAsia="ja-JP"/>
        </w:rPr>
        <w:t>3.2</w:t>
      </w:r>
      <w:r w:rsidRPr="00ED6E95">
        <w:rPr>
          <w:rFonts w:hint="eastAsia"/>
          <w:lang w:eastAsia="ja-JP"/>
        </w:rPr>
        <w:t xml:space="preserve"> </w:t>
      </w:r>
      <w:r>
        <w:t>Semantics of the service primitive</w:t>
      </w:r>
    </w:p>
    <w:p w14:paraId="77D904BB" w14:textId="2944B24E" w:rsidR="00C71979" w:rsidRDefault="00C71979" w:rsidP="00452464">
      <w:pPr>
        <w:pStyle w:val="main"/>
      </w:pPr>
    </w:p>
    <w:p w14:paraId="4B7918C0" w14:textId="434494B6" w:rsidR="00C71979" w:rsidRPr="00C71979" w:rsidRDefault="00C71979" w:rsidP="00452464">
      <w:pPr>
        <w:pStyle w:val="main"/>
        <w:rPr>
          <w:b/>
          <w:bCs/>
          <w:i/>
          <w:iCs/>
        </w:rPr>
      </w:pPr>
      <w:r w:rsidRPr="00C71979">
        <w:rPr>
          <w:b/>
          <w:bCs/>
          <w:i/>
          <w:iCs/>
        </w:rPr>
        <w:t>Modify the parameters of MA-</w:t>
      </w:r>
      <w:proofErr w:type="spellStart"/>
      <w:r w:rsidRPr="00C71979">
        <w:rPr>
          <w:b/>
          <w:bCs/>
          <w:i/>
          <w:iCs/>
        </w:rPr>
        <w:t>UNITDATA.request</w:t>
      </w:r>
      <w:proofErr w:type="spellEnd"/>
      <w:r w:rsidRPr="00C71979">
        <w:rPr>
          <w:b/>
          <w:bCs/>
          <w:i/>
          <w:iCs/>
        </w:rPr>
        <w:t xml:space="preserve"> as follows:</w:t>
      </w:r>
    </w:p>
    <w:p w14:paraId="396B5939" w14:textId="77777777" w:rsidR="00C71979" w:rsidRDefault="00C71979" w:rsidP="00452464">
      <w:pPr>
        <w:pStyle w:val="main"/>
      </w:pPr>
    </w:p>
    <w:p w14:paraId="47EDED1D" w14:textId="77777777" w:rsidR="00C71979" w:rsidRDefault="00C71979" w:rsidP="00C71979">
      <w:pPr>
        <w:pStyle w:val="main"/>
      </w:pPr>
      <w:r>
        <w:t>The parameters of the primitive are as follows:</w:t>
      </w:r>
    </w:p>
    <w:p w14:paraId="34460625" w14:textId="77777777" w:rsidR="00C71979" w:rsidRDefault="00C71979" w:rsidP="00C71979">
      <w:pPr>
        <w:pStyle w:val="main"/>
      </w:pPr>
    </w:p>
    <w:p w14:paraId="0DAE4FE0" w14:textId="099BACEF" w:rsidR="00C71979" w:rsidRDefault="00C71979" w:rsidP="00C71979">
      <w:pPr>
        <w:pStyle w:val="main"/>
      </w:pPr>
      <w:r>
        <w:t>MA-</w:t>
      </w:r>
      <w:proofErr w:type="spellStart"/>
      <w:r>
        <w:t>UNITDATA.request</w:t>
      </w:r>
      <w:proofErr w:type="spellEnd"/>
      <w:r>
        <w:t>(</w:t>
      </w:r>
    </w:p>
    <w:p w14:paraId="733AEBC9" w14:textId="77777777" w:rsidR="00C71979" w:rsidRDefault="00C71979" w:rsidP="00C71979">
      <w:pPr>
        <w:pStyle w:val="main"/>
        <w:ind w:firstLine="720"/>
      </w:pPr>
      <w:r>
        <w:t>source address,</w:t>
      </w:r>
    </w:p>
    <w:p w14:paraId="36746CB1" w14:textId="77777777" w:rsidR="00C71979" w:rsidRDefault="00C71979" w:rsidP="00C71979">
      <w:pPr>
        <w:pStyle w:val="main"/>
        <w:ind w:firstLine="720"/>
      </w:pPr>
      <w:r>
        <w:t>destination address,</w:t>
      </w:r>
    </w:p>
    <w:p w14:paraId="2B7A80B8" w14:textId="77777777" w:rsidR="00C71979" w:rsidRDefault="00C71979" w:rsidP="00C71979">
      <w:pPr>
        <w:pStyle w:val="main"/>
        <w:ind w:firstLine="720"/>
      </w:pPr>
      <w:r>
        <w:t>routing information,</w:t>
      </w:r>
    </w:p>
    <w:p w14:paraId="15A8D216" w14:textId="77777777" w:rsidR="00C71979" w:rsidRDefault="00C71979" w:rsidP="00C71979">
      <w:pPr>
        <w:pStyle w:val="main"/>
        <w:ind w:firstLine="720"/>
      </w:pPr>
      <w:r>
        <w:t>data,</w:t>
      </w:r>
    </w:p>
    <w:p w14:paraId="08905529" w14:textId="77777777" w:rsidR="00C71979" w:rsidRDefault="00C71979" w:rsidP="00C71979">
      <w:pPr>
        <w:pStyle w:val="main"/>
        <w:ind w:firstLine="720"/>
      </w:pPr>
      <w:r>
        <w:t>priority,</w:t>
      </w:r>
    </w:p>
    <w:p w14:paraId="241FBE18" w14:textId="77777777" w:rsidR="00C71979" w:rsidRDefault="00C71979" w:rsidP="00C71979">
      <w:pPr>
        <w:pStyle w:val="main"/>
        <w:ind w:firstLine="720"/>
      </w:pPr>
      <w:r>
        <w:t>drop eligible,</w:t>
      </w:r>
    </w:p>
    <w:p w14:paraId="70CC5B09" w14:textId="77777777" w:rsidR="00C71979" w:rsidRDefault="00C71979" w:rsidP="00C71979">
      <w:pPr>
        <w:pStyle w:val="main"/>
        <w:ind w:firstLine="720"/>
      </w:pPr>
      <w:r>
        <w:t>service class,</w:t>
      </w:r>
    </w:p>
    <w:p w14:paraId="6ACD4A93" w14:textId="77777777" w:rsidR="00C71979" w:rsidRDefault="00C71979" w:rsidP="00C71979">
      <w:pPr>
        <w:pStyle w:val="main"/>
        <w:ind w:firstLine="720"/>
      </w:pPr>
      <w:r>
        <w:t>station vector,</w:t>
      </w:r>
    </w:p>
    <w:p w14:paraId="60B2CF3A" w14:textId="77777777" w:rsidR="00C71979" w:rsidRDefault="00C71979" w:rsidP="00C71979">
      <w:pPr>
        <w:pStyle w:val="main"/>
        <w:ind w:firstLine="720"/>
      </w:pPr>
      <w:r>
        <w:t>MSDU format,</w:t>
      </w:r>
    </w:p>
    <w:p w14:paraId="5DB0FCF9" w14:textId="7D66918E" w:rsidR="00C71979" w:rsidRPr="00C71979" w:rsidRDefault="00C71979" w:rsidP="00C71979">
      <w:pPr>
        <w:pStyle w:val="main"/>
        <w:ind w:firstLine="720"/>
        <w:rPr>
          <w:u w:val="single"/>
        </w:rPr>
      </w:pPr>
      <w:r w:rsidRPr="00C71979">
        <w:rPr>
          <w:u w:val="single"/>
        </w:rPr>
        <w:t>EBCS content ID</w:t>
      </w:r>
    </w:p>
    <w:p w14:paraId="62EAE5CD" w14:textId="687ED4FE" w:rsidR="00C71979" w:rsidRDefault="00C71979" w:rsidP="00C71979">
      <w:pPr>
        <w:pStyle w:val="main"/>
        <w:ind w:firstLine="720"/>
      </w:pPr>
      <w:r>
        <w:rPr>
          <w:rFonts w:hint="eastAsia"/>
        </w:rPr>
        <w:t>)</w:t>
      </w:r>
    </w:p>
    <w:p w14:paraId="30C542C9" w14:textId="77EDCBF7" w:rsidR="00C71979" w:rsidRDefault="00C71979" w:rsidP="00452464">
      <w:pPr>
        <w:pStyle w:val="main"/>
      </w:pPr>
    </w:p>
    <w:p w14:paraId="78B6AE19" w14:textId="59CD04F9" w:rsidR="00C71979" w:rsidRPr="00C71979" w:rsidRDefault="00C71979" w:rsidP="00452464">
      <w:pPr>
        <w:pStyle w:val="main"/>
        <w:rPr>
          <w:b/>
          <w:bCs/>
          <w:i/>
          <w:iCs/>
        </w:rPr>
      </w:pPr>
      <w:r w:rsidRPr="00C71979">
        <w:rPr>
          <w:b/>
          <w:bCs/>
          <w:i/>
          <w:iCs/>
        </w:rPr>
        <w:t>Insert the following paragraph at the end of clause 5.2.3.2:</w:t>
      </w:r>
    </w:p>
    <w:p w14:paraId="661AEFDE" w14:textId="77777777" w:rsidR="00C71979" w:rsidRDefault="00C71979" w:rsidP="00452464">
      <w:pPr>
        <w:pStyle w:val="main"/>
      </w:pPr>
    </w:p>
    <w:p w14:paraId="0382A720" w14:textId="5F9F28D1" w:rsidR="00C71979" w:rsidRDefault="00C71979" w:rsidP="00C71979">
      <w:pPr>
        <w:pStyle w:val="main"/>
      </w:pPr>
      <w:r>
        <w:t>The EBCS content ID parameter allows different EBCS traffic streams with the same destination address</w:t>
      </w:r>
      <w:r>
        <w:rPr>
          <w:rFonts w:hint="eastAsia"/>
        </w:rPr>
        <w:t xml:space="preserve"> </w:t>
      </w:r>
      <w:r>
        <w:t>parameter to be distinguished. If the MSDU does not carry part of an EBCS traffic stream, the EBCS content ID parameter is null.</w:t>
      </w:r>
    </w:p>
    <w:p w14:paraId="5A598B47" w14:textId="38410F97" w:rsidR="00C71979" w:rsidRDefault="00C71979" w:rsidP="00452464">
      <w:pPr>
        <w:pStyle w:val="main"/>
      </w:pPr>
    </w:p>
    <w:p w14:paraId="32FFE3CE" w14:textId="77777777" w:rsidR="00C71979" w:rsidRPr="00272EEE" w:rsidRDefault="00C71979" w:rsidP="00452464">
      <w:pPr>
        <w:pStyle w:val="main"/>
      </w:pPr>
    </w:p>
    <w:sectPr w:rsidR="00C71979" w:rsidRPr="00272EE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14CC2F74" w:rsidR="00F96112" w:rsidRDefault="00A51209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A7A89">
      <w:t>Nov</w:t>
    </w:r>
    <w:r w:rsidR="001F3750">
      <w:t>ember</w:t>
    </w:r>
    <w:r w:rsidR="00F96112">
      <w:t xml:space="preserve"> 2021</w:t>
    </w:r>
    <w:r>
      <w:fldChar w:fldCharType="end"/>
    </w:r>
    <w:r w:rsidR="00F96112">
      <w:tab/>
    </w:r>
    <w:r w:rsidR="00F96112">
      <w:tab/>
    </w:r>
    <w:r>
      <w:fldChar w:fldCharType="begin"/>
    </w:r>
    <w:r>
      <w:instrText xml:space="preserve"> TITLE  \* MERGEFORMAT </w:instrText>
    </w:r>
    <w:r>
      <w:fldChar w:fldCharType="separate"/>
    </w:r>
    <w:r w:rsidR="00F96112">
      <w:t>doc.: IEEE 802.11-21/</w:t>
    </w:r>
    <w:r w:rsidR="00293BAB">
      <w:t>1</w:t>
    </w:r>
    <w:r w:rsidR="00CA7A89">
      <w:t>847r</w:t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54EF"/>
    <w:rsid w:val="0003603A"/>
    <w:rsid w:val="00046A0E"/>
    <w:rsid w:val="000503DC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3763"/>
    <w:rsid w:val="000860C6"/>
    <w:rsid w:val="00086C26"/>
    <w:rsid w:val="00090CFC"/>
    <w:rsid w:val="0009303B"/>
    <w:rsid w:val="000935EA"/>
    <w:rsid w:val="00093B2E"/>
    <w:rsid w:val="000945AD"/>
    <w:rsid w:val="0009650D"/>
    <w:rsid w:val="000969E1"/>
    <w:rsid w:val="000A20A6"/>
    <w:rsid w:val="000A37E0"/>
    <w:rsid w:val="000A6F65"/>
    <w:rsid w:val="000A7728"/>
    <w:rsid w:val="000A7867"/>
    <w:rsid w:val="000B2A97"/>
    <w:rsid w:val="000B34A1"/>
    <w:rsid w:val="000B65B1"/>
    <w:rsid w:val="000C04EF"/>
    <w:rsid w:val="000C2BBD"/>
    <w:rsid w:val="000C4021"/>
    <w:rsid w:val="000C4A37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417D5"/>
    <w:rsid w:val="00143FC4"/>
    <w:rsid w:val="0014434C"/>
    <w:rsid w:val="00144785"/>
    <w:rsid w:val="00145F07"/>
    <w:rsid w:val="00147ACF"/>
    <w:rsid w:val="0015319C"/>
    <w:rsid w:val="0015528B"/>
    <w:rsid w:val="00157E62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B0E0B"/>
    <w:rsid w:val="001B3EEB"/>
    <w:rsid w:val="001B636F"/>
    <w:rsid w:val="001B6FB9"/>
    <w:rsid w:val="001C00C6"/>
    <w:rsid w:val="001C2C5B"/>
    <w:rsid w:val="001C37D7"/>
    <w:rsid w:val="001C3A65"/>
    <w:rsid w:val="001C3F5F"/>
    <w:rsid w:val="001C4050"/>
    <w:rsid w:val="001C4CD8"/>
    <w:rsid w:val="001C6287"/>
    <w:rsid w:val="001C7D97"/>
    <w:rsid w:val="001D029D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340C"/>
    <w:rsid w:val="001F3750"/>
    <w:rsid w:val="001F54A9"/>
    <w:rsid w:val="001F7FEE"/>
    <w:rsid w:val="00200A8D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28B2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6635"/>
    <w:rsid w:val="002A66C1"/>
    <w:rsid w:val="002A7449"/>
    <w:rsid w:val="002B293B"/>
    <w:rsid w:val="002B4C45"/>
    <w:rsid w:val="002B4DAC"/>
    <w:rsid w:val="002B645B"/>
    <w:rsid w:val="002B68C3"/>
    <w:rsid w:val="002C0E2C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B3C"/>
    <w:rsid w:val="002D7E87"/>
    <w:rsid w:val="002D7FED"/>
    <w:rsid w:val="002E0AFA"/>
    <w:rsid w:val="002E3432"/>
    <w:rsid w:val="002E6B03"/>
    <w:rsid w:val="002E6D01"/>
    <w:rsid w:val="002E6D25"/>
    <w:rsid w:val="002E760B"/>
    <w:rsid w:val="002F036D"/>
    <w:rsid w:val="002F0A3B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703B"/>
    <w:rsid w:val="00322AB4"/>
    <w:rsid w:val="00323DB4"/>
    <w:rsid w:val="00325E91"/>
    <w:rsid w:val="00326EFB"/>
    <w:rsid w:val="00333515"/>
    <w:rsid w:val="00334DA9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25A0"/>
    <w:rsid w:val="003E25FF"/>
    <w:rsid w:val="003E345F"/>
    <w:rsid w:val="003E3B22"/>
    <w:rsid w:val="003E4173"/>
    <w:rsid w:val="003E4D00"/>
    <w:rsid w:val="003E54D2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2852"/>
    <w:rsid w:val="00413135"/>
    <w:rsid w:val="004138CE"/>
    <w:rsid w:val="004152DF"/>
    <w:rsid w:val="004155C4"/>
    <w:rsid w:val="004158D9"/>
    <w:rsid w:val="00417067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E95"/>
    <w:rsid w:val="00444558"/>
    <w:rsid w:val="004453D9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5E61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818"/>
    <w:rsid w:val="005529A6"/>
    <w:rsid w:val="00554592"/>
    <w:rsid w:val="0055650B"/>
    <w:rsid w:val="00557E9F"/>
    <w:rsid w:val="005609C2"/>
    <w:rsid w:val="00562CD8"/>
    <w:rsid w:val="00563A4E"/>
    <w:rsid w:val="0056606E"/>
    <w:rsid w:val="0057287D"/>
    <w:rsid w:val="00574139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940"/>
    <w:rsid w:val="00596A42"/>
    <w:rsid w:val="005970EE"/>
    <w:rsid w:val="005A0A92"/>
    <w:rsid w:val="005A35AB"/>
    <w:rsid w:val="005A5D81"/>
    <w:rsid w:val="005B0E8C"/>
    <w:rsid w:val="005B3A17"/>
    <w:rsid w:val="005B4100"/>
    <w:rsid w:val="005B4DDB"/>
    <w:rsid w:val="005C3D23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6818"/>
    <w:rsid w:val="00600069"/>
    <w:rsid w:val="00601F18"/>
    <w:rsid w:val="00602EB2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3534"/>
    <w:rsid w:val="006B4B5F"/>
    <w:rsid w:val="006B75EE"/>
    <w:rsid w:val="006C293A"/>
    <w:rsid w:val="006C3AF2"/>
    <w:rsid w:val="006C5DFA"/>
    <w:rsid w:val="006C6AA4"/>
    <w:rsid w:val="006C701D"/>
    <w:rsid w:val="006D038D"/>
    <w:rsid w:val="006D0534"/>
    <w:rsid w:val="006D0ECB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6C"/>
    <w:rsid w:val="00703C66"/>
    <w:rsid w:val="00705FC1"/>
    <w:rsid w:val="007074A0"/>
    <w:rsid w:val="00707CEF"/>
    <w:rsid w:val="007201EF"/>
    <w:rsid w:val="00722FF3"/>
    <w:rsid w:val="0072591C"/>
    <w:rsid w:val="00727744"/>
    <w:rsid w:val="00731348"/>
    <w:rsid w:val="007318B1"/>
    <w:rsid w:val="007337C1"/>
    <w:rsid w:val="00733C8C"/>
    <w:rsid w:val="00735C95"/>
    <w:rsid w:val="00736F51"/>
    <w:rsid w:val="0074018E"/>
    <w:rsid w:val="00740674"/>
    <w:rsid w:val="00744BBA"/>
    <w:rsid w:val="007453F5"/>
    <w:rsid w:val="0075022F"/>
    <w:rsid w:val="00751C68"/>
    <w:rsid w:val="00752608"/>
    <w:rsid w:val="00755C56"/>
    <w:rsid w:val="0075775A"/>
    <w:rsid w:val="007614A3"/>
    <w:rsid w:val="007634CB"/>
    <w:rsid w:val="0076649E"/>
    <w:rsid w:val="00774981"/>
    <w:rsid w:val="00774EB1"/>
    <w:rsid w:val="007751C3"/>
    <w:rsid w:val="00776362"/>
    <w:rsid w:val="00781081"/>
    <w:rsid w:val="00790A8F"/>
    <w:rsid w:val="007940E5"/>
    <w:rsid w:val="00794197"/>
    <w:rsid w:val="00794DF9"/>
    <w:rsid w:val="007951B2"/>
    <w:rsid w:val="00796D46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B98"/>
    <w:rsid w:val="00815F4B"/>
    <w:rsid w:val="00817EFF"/>
    <w:rsid w:val="00820327"/>
    <w:rsid w:val="008226D3"/>
    <w:rsid w:val="00823109"/>
    <w:rsid w:val="00824713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7639"/>
    <w:rsid w:val="00857CEF"/>
    <w:rsid w:val="00862BAE"/>
    <w:rsid w:val="00863A2A"/>
    <w:rsid w:val="00863AF6"/>
    <w:rsid w:val="00863BD8"/>
    <w:rsid w:val="00864DDF"/>
    <w:rsid w:val="00867F5C"/>
    <w:rsid w:val="00872835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540A"/>
    <w:rsid w:val="00897672"/>
    <w:rsid w:val="008A2C15"/>
    <w:rsid w:val="008A59B5"/>
    <w:rsid w:val="008A5A5C"/>
    <w:rsid w:val="008A74C0"/>
    <w:rsid w:val="008B0C9C"/>
    <w:rsid w:val="008B32F1"/>
    <w:rsid w:val="008B4039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94E"/>
    <w:rsid w:val="00907C0F"/>
    <w:rsid w:val="00907FE1"/>
    <w:rsid w:val="0091134C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516CD"/>
    <w:rsid w:val="00952B44"/>
    <w:rsid w:val="0095427F"/>
    <w:rsid w:val="00957557"/>
    <w:rsid w:val="00957847"/>
    <w:rsid w:val="00957D22"/>
    <w:rsid w:val="0096041A"/>
    <w:rsid w:val="00973554"/>
    <w:rsid w:val="00973AAD"/>
    <w:rsid w:val="00975DFF"/>
    <w:rsid w:val="0098182D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30D"/>
    <w:rsid w:val="009A6C61"/>
    <w:rsid w:val="009B2655"/>
    <w:rsid w:val="009B6C03"/>
    <w:rsid w:val="009B6E41"/>
    <w:rsid w:val="009B7D70"/>
    <w:rsid w:val="009B7E2B"/>
    <w:rsid w:val="009C1150"/>
    <w:rsid w:val="009C2B40"/>
    <w:rsid w:val="009C3AC4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552"/>
    <w:rsid w:val="00A0532F"/>
    <w:rsid w:val="00A07A1F"/>
    <w:rsid w:val="00A11DB5"/>
    <w:rsid w:val="00A131FA"/>
    <w:rsid w:val="00A13E17"/>
    <w:rsid w:val="00A147B9"/>
    <w:rsid w:val="00A177E4"/>
    <w:rsid w:val="00A22E73"/>
    <w:rsid w:val="00A23228"/>
    <w:rsid w:val="00A23F20"/>
    <w:rsid w:val="00A26DC7"/>
    <w:rsid w:val="00A32B94"/>
    <w:rsid w:val="00A32F9B"/>
    <w:rsid w:val="00A4341E"/>
    <w:rsid w:val="00A47185"/>
    <w:rsid w:val="00A47225"/>
    <w:rsid w:val="00A475E3"/>
    <w:rsid w:val="00A510FD"/>
    <w:rsid w:val="00A51209"/>
    <w:rsid w:val="00A5140E"/>
    <w:rsid w:val="00A5214D"/>
    <w:rsid w:val="00A5274A"/>
    <w:rsid w:val="00A533FD"/>
    <w:rsid w:val="00A55708"/>
    <w:rsid w:val="00A55CF1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DA"/>
    <w:rsid w:val="00AB475A"/>
    <w:rsid w:val="00AB4798"/>
    <w:rsid w:val="00AB5320"/>
    <w:rsid w:val="00AB53FC"/>
    <w:rsid w:val="00AB5F3C"/>
    <w:rsid w:val="00AB6DC0"/>
    <w:rsid w:val="00AC1BB9"/>
    <w:rsid w:val="00AC2393"/>
    <w:rsid w:val="00AC5614"/>
    <w:rsid w:val="00AC7B2C"/>
    <w:rsid w:val="00AD29FF"/>
    <w:rsid w:val="00AD4D1D"/>
    <w:rsid w:val="00AD5723"/>
    <w:rsid w:val="00AD5B7B"/>
    <w:rsid w:val="00AD7F66"/>
    <w:rsid w:val="00AE10EE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7A3D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65DA"/>
    <w:rsid w:val="00B419CE"/>
    <w:rsid w:val="00B431E5"/>
    <w:rsid w:val="00B43B1E"/>
    <w:rsid w:val="00B43D50"/>
    <w:rsid w:val="00B44B3F"/>
    <w:rsid w:val="00B44CC9"/>
    <w:rsid w:val="00B45358"/>
    <w:rsid w:val="00B47112"/>
    <w:rsid w:val="00B53BE6"/>
    <w:rsid w:val="00B5425F"/>
    <w:rsid w:val="00B5444D"/>
    <w:rsid w:val="00B558A8"/>
    <w:rsid w:val="00B55D34"/>
    <w:rsid w:val="00B5622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1D5D"/>
    <w:rsid w:val="00BA5CA7"/>
    <w:rsid w:val="00BB134E"/>
    <w:rsid w:val="00BB16B4"/>
    <w:rsid w:val="00BB32A9"/>
    <w:rsid w:val="00BB3AAE"/>
    <w:rsid w:val="00BB574F"/>
    <w:rsid w:val="00BB6FFB"/>
    <w:rsid w:val="00BB740A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5F51"/>
    <w:rsid w:val="00C66D8A"/>
    <w:rsid w:val="00C67F71"/>
    <w:rsid w:val="00C71979"/>
    <w:rsid w:val="00C74BA6"/>
    <w:rsid w:val="00C75164"/>
    <w:rsid w:val="00C76500"/>
    <w:rsid w:val="00C81E20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A77"/>
    <w:rsid w:val="00CA1035"/>
    <w:rsid w:val="00CA10B6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659F"/>
    <w:rsid w:val="00D66B50"/>
    <w:rsid w:val="00D671AC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6BB1"/>
    <w:rsid w:val="00DC711F"/>
    <w:rsid w:val="00DC7803"/>
    <w:rsid w:val="00DD0F49"/>
    <w:rsid w:val="00DD4080"/>
    <w:rsid w:val="00DD40D0"/>
    <w:rsid w:val="00DD571C"/>
    <w:rsid w:val="00DD6A1B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4D1A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2EE1"/>
    <w:rsid w:val="00E96F19"/>
    <w:rsid w:val="00EA3EE3"/>
    <w:rsid w:val="00EA467F"/>
    <w:rsid w:val="00EA4956"/>
    <w:rsid w:val="00EA684D"/>
    <w:rsid w:val="00EB083B"/>
    <w:rsid w:val="00EB1B65"/>
    <w:rsid w:val="00EB2CBA"/>
    <w:rsid w:val="00EB4CE4"/>
    <w:rsid w:val="00EB5350"/>
    <w:rsid w:val="00EB5713"/>
    <w:rsid w:val="00EB72A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07B54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4</TotalTime>
  <Pages>5</Pages>
  <Words>677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4240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4</cp:revision>
  <cp:lastPrinted>1899-12-31T15:00:00Z</cp:lastPrinted>
  <dcterms:created xsi:type="dcterms:W3CDTF">2021-11-12T07:50:00Z</dcterms:created>
  <dcterms:modified xsi:type="dcterms:W3CDTF">2021-11-12T10:31:00Z</dcterms:modified>
  <cp:category/>
</cp:coreProperties>
</file>