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231C" w:rsidRDefault="00B2231C">
      <w:pPr>
        <w:pStyle w:val="T1"/>
        <w:pBdr>
          <w:bottom w:val="single" w:sz="6" w:space="0" w:color="auto"/>
        </w:pBdr>
        <w:spacing w:after="240"/>
      </w:pPr>
    </w:p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:rsidRPr="00F57FD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Pr="00F57FD7" w:rsidRDefault="00F57FD7">
            <w:pPr>
              <w:pStyle w:val="T2"/>
            </w:pPr>
            <w:r w:rsidRPr="00F57FD7">
              <w:t>LB25</w:t>
            </w:r>
            <w:r w:rsidR="00731682">
              <w:t>4</w:t>
            </w:r>
            <w:r w:rsidRPr="00F57FD7">
              <w:t xml:space="preserve"> C</w:t>
            </w:r>
            <w:r w:rsidR="00847C90">
              <w:t xml:space="preserve">omment </w:t>
            </w:r>
            <w:r w:rsidRPr="00F57FD7">
              <w:t>R</w:t>
            </w:r>
            <w:r w:rsidR="00847C90">
              <w:t>esolution for 11bd D</w:t>
            </w:r>
            <w:r w:rsidR="00E76F61">
              <w:t>2</w:t>
            </w:r>
            <w:r w:rsidR="00847C90">
              <w:t>.0</w:t>
            </w:r>
            <w:r w:rsidRPr="00F57FD7">
              <w:t xml:space="preserve"> Clause </w:t>
            </w:r>
            <w:r w:rsidR="00E76F61">
              <w:t>31.4 and 31.5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57FD7">
              <w:rPr>
                <w:b w:val="0"/>
                <w:sz w:val="20"/>
              </w:rPr>
              <w:t>202</w:t>
            </w:r>
            <w:r w:rsidR="00367C70">
              <w:rPr>
                <w:b w:val="0"/>
                <w:sz w:val="20"/>
              </w:rPr>
              <w:t>1</w:t>
            </w:r>
            <w:r>
              <w:rPr>
                <w:b w:val="0"/>
                <w:sz w:val="20"/>
              </w:rPr>
              <w:t>-</w:t>
            </w:r>
            <w:r w:rsidR="00367C70">
              <w:rPr>
                <w:b w:val="0"/>
                <w:sz w:val="20"/>
              </w:rPr>
              <w:t>0</w:t>
            </w:r>
            <w:r w:rsidR="0020359D">
              <w:rPr>
                <w:b w:val="0"/>
                <w:sz w:val="20"/>
              </w:rPr>
              <w:t>10</w:t>
            </w:r>
            <w:r>
              <w:rPr>
                <w:b w:val="0"/>
                <w:sz w:val="20"/>
              </w:rPr>
              <w:t>-</w:t>
            </w:r>
            <w:r w:rsidR="0020359D">
              <w:rPr>
                <w:b w:val="0"/>
                <w:sz w:val="20"/>
              </w:rPr>
              <w:t>23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F57FD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Stephan Sand</w:t>
            </w:r>
          </w:p>
        </w:tc>
        <w:tc>
          <w:tcPr>
            <w:tcW w:w="2064" w:type="dxa"/>
            <w:vAlign w:val="center"/>
          </w:tcPr>
          <w:p w:rsidR="00CA09B2" w:rsidRDefault="00F57FD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German Aerospace </w:t>
            </w:r>
            <w:proofErr w:type="spellStart"/>
            <w:r>
              <w:rPr>
                <w:b w:val="0"/>
                <w:sz w:val="20"/>
              </w:rPr>
              <w:t>Center</w:t>
            </w:r>
            <w:proofErr w:type="spellEnd"/>
            <w:r>
              <w:rPr>
                <w:b w:val="0"/>
                <w:sz w:val="20"/>
              </w:rPr>
              <w:t xml:space="preserve"> (DLR)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Pr="00F57FD7" w:rsidRDefault="00F57FD7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  <w:proofErr w:type="spellStart"/>
            <w:r>
              <w:rPr>
                <w:b w:val="0"/>
                <w:sz w:val="16"/>
              </w:rPr>
              <w:t>stephan.sand</w:t>
            </w:r>
            <w:proofErr w:type="spellEnd"/>
            <w:r>
              <w:rPr>
                <w:b w:val="0"/>
                <w:sz w:val="16"/>
                <w:lang w:val="en-US"/>
              </w:rPr>
              <w:t>@dlr.de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3A2DA7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-63098</wp:posOffset>
                </wp:positionH>
                <wp:positionV relativeFrom="paragraph">
                  <wp:posOffset>206834</wp:posOffset>
                </wp:positionV>
                <wp:extent cx="5943600" cy="3798277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7982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21A2" w:rsidRDefault="005921A2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5921A2" w:rsidRDefault="005921A2">
                            <w:pPr>
                              <w:jc w:val="both"/>
                            </w:pPr>
                            <w:r>
                              <w:t xml:space="preserve">This submission discusses resolutions to the following </w:t>
                            </w:r>
                            <w:r w:rsidR="008F70D6">
                              <w:t>3</w:t>
                            </w:r>
                            <w:r>
                              <w:t xml:space="preserve"> CIDs from WG LB 25</w:t>
                            </w:r>
                            <w:r w:rsidR="003468D4">
                              <w:t>4</w:t>
                            </w:r>
                            <w:r>
                              <w:t xml:space="preserve"> of </w:t>
                            </w:r>
                            <w:proofErr w:type="spellStart"/>
                            <w:r>
                              <w:t>TGbd</w:t>
                            </w:r>
                            <w:proofErr w:type="spellEnd"/>
                            <w:r>
                              <w:t xml:space="preserve"> D</w:t>
                            </w:r>
                            <w:r w:rsidR="003468D4">
                              <w:t>2</w:t>
                            </w:r>
                            <w:r>
                              <w:t xml:space="preserve">.0 related to Clause </w:t>
                            </w:r>
                            <w:r w:rsidR="003468D4">
                              <w:t>31.4 and 31.5</w:t>
                            </w:r>
                            <w:r>
                              <w:t>.</w:t>
                            </w:r>
                          </w:p>
                          <w:p w:rsidR="005921A2" w:rsidRDefault="005921A2">
                            <w:pPr>
                              <w:jc w:val="both"/>
                            </w:pPr>
                          </w:p>
                          <w:p w:rsidR="005921A2" w:rsidRDefault="005921A2">
                            <w:pPr>
                              <w:jc w:val="both"/>
                            </w:pPr>
                            <w:r>
                              <w:t>Th CID list is:</w:t>
                            </w:r>
                            <w:r w:rsidR="003468D4">
                              <w:t xml:space="preserve"> 216</w:t>
                            </w:r>
                            <w:bookmarkStart w:id="0" w:name="_GoBack"/>
                            <w:bookmarkEnd w:id="0"/>
                            <w:r w:rsidR="003468D4">
                              <w:t>5, 2167, 2168</w:t>
                            </w:r>
                          </w:p>
                          <w:p w:rsidR="005921A2" w:rsidRDefault="005921A2">
                            <w:pPr>
                              <w:jc w:val="both"/>
                            </w:pPr>
                          </w:p>
                          <w:p w:rsidR="005921A2" w:rsidRDefault="005921A2" w:rsidP="00F57FD7">
                            <w:pPr>
                              <w:jc w:val="both"/>
                            </w:pPr>
                          </w:p>
                          <w:p w:rsidR="005921A2" w:rsidRDefault="005921A2" w:rsidP="00F57FD7">
                            <w:pPr>
                              <w:jc w:val="both"/>
                            </w:pPr>
                          </w:p>
                          <w:p w:rsidR="005921A2" w:rsidRDefault="005921A2" w:rsidP="00F57FD7">
                            <w:pPr>
                              <w:jc w:val="both"/>
                            </w:pPr>
                            <w:r>
                              <w:t xml:space="preserve">Proposed changes in this document are with reference to </w:t>
                            </w:r>
                            <w:proofErr w:type="spellStart"/>
                            <w:r>
                              <w:t>TGbd</w:t>
                            </w:r>
                            <w:proofErr w:type="spellEnd"/>
                            <w:r>
                              <w:t xml:space="preserve"> D</w:t>
                            </w:r>
                            <w:r w:rsidR="003468D4">
                              <w:t>2</w:t>
                            </w:r>
                            <w:r>
                              <w:t>.</w:t>
                            </w:r>
                            <w:r w:rsidR="0089253C">
                              <w:t>0</w:t>
                            </w:r>
                            <w:r>
                              <w:t>.</w:t>
                            </w:r>
                          </w:p>
                          <w:p w:rsidR="005921A2" w:rsidRDefault="005921A2" w:rsidP="00F57FD7">
                            <w:pPr>
                              <w:jc w:val="both"/>
                            </w:pPr>
                          </w:p>
                          <w:p w:rsidR="005921A2" w:rsidRDefault="005921A2" w:rsidP="00F57FD7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:rsidR="005921A2" w:rsidRDefault="005921A2" w:rsidP="00F57FD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>Rev 0: Initial version of the document</w:t>
                            </w:r>
                          </w:p>
                          <w:p w:rsidR="00017FE2" w:rsidRPr="00974449" w:rsidRDefault="00017FE2" w:rsidP="006A3CF4">
                            <w:pPr>
                              <w:pStyle w:val="ListParagraph"/>
                              <w:jc w:val="both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3pt;width:468pt;height:299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" o:allowincell="f" stroked="f">
                <v:textbox>
                  <w:txbxContent>
                    <w:p w:rsidR="005921A2" w:rsidRDefault="005921A2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5921A2" w:rsidRDefault="005921A2">
                      <w:pPr>
                        <w:jc w:val="both"/>
                      </w:pPr>
                      <w:r>
                        <w:t xml:space="preserve">This submission discusses resolutions to the following </w:t>
                      </w:r>
                      <w:r w:rsidR="008F70D6">
                        <w:t>3</w:t>
                      </w:r>
                      <w:r>
                        <w:t xml:space="preserve"> CIDs from WG LB 25</w:t>
                      </w:r>
                      <w:r w:rsidR="003468D4">
                        <w:t>4</w:t>
                      </w:r>
                      <w:r>
                        <w:t xml:space="preserve"> of </w:t>
                      </w:r>
                      <w:proofErr w:type="spellStart"/>
                      <w:r>
                        <w:t>TGbd</w:t>
                      </w:r>
                      <w:proofErr w:type="spellEnd"/>
                      <w:r>
                        <w:t xml:space="preserve"> D</w:t>
                      </w:r>
                      <w:r w:rsidR="003468D4">
                        <w:t>2</w:t>
                      </w:r>
                      <w:r>
                        <w:t xml:space="preserve">.0 related to Clause </w:t>
                      </w:r>
                      <w:r w:rsidR="003468D4">
                        <w:t>31.4 and 31.5</w:t>
                      </w:r>
                      <w:r>
                        <w:t>.</w:t>
                      </w:r>
                    </w:p>
                    <w:p w:rsidR="005921A2" w:rsidRDefault="005921A2">
                      <w:pPr>
                        <w:jc w:val="both"/>
                      </w:pPr>
                    </w:p>
                    <w:p w:rsidR="005921A2" w:rsidRDefault="005921A2">
                      <w:pPr>
                        <w:jc w:val="both"/>
                      </w:pPr>
                      <w:r>
                        <w:t>Th CID list is:</w:t>
                      </w:r>
                      <w:r w:rsidR="003468D4">
                        <w:t xml:space="preserve"> 216</w:t>
                      </w:r>
                      <w:bookmarkStart w:id="1" w:name="_GoBack"/>
                      <w:bookmarkEnd w:id="1"/>
                      <w:r w:rsidR="003468D4">
                        <w:t>5, 2167, 2168</w:t>
                      </w:r>
                    </w:p>
                    <w:p w:rsidR="005921A2" w:rsidRDefault="005921A2">
                      <w:pPr>
                        <w:jc w:val="both"/>
                      </w:pPr>
                    </w:p>
                    <w:p w:rsidR="005921A2" w:rsidRDefault="005921A2" w:rsidP="00F57FD7">
                      <w:pPr>
                        <w:jc w:val="both"/>
                      </w:pPr>
                    </w:p>
                    <w:p w:rsidR="005921A2" w:rsidRDefault="005921A2" w:rsidP="00F57FD7">
                      <w:pPr>
                        <w:jc w:val="both"/>
                      </w:pPr>
                    </w:p>
                    <w:p w:rsidR="005921A2" w:rsidRDefault="005921A2" w:rsidP="00F57FD7">
                      <w:pPr>
                        <w:jc w:val="both"/>
                      </w:pPr>
                      <w:r>
                        <w:t xml:space="preserve">Proposed changes in this document are with reference to </w:t>
                      </w:r>
                      <w:proofErr w:type="spellStart"/>
                      <w:r>
                        <w:t>TGbd</w:t>
                      </w:r>
                      <w:proofErr w:type="spellEnd"/>
                      <w:r>
                        <w:t xml:space="preserve"> D</w:t>
                      </w:r>
                      <w:r w:rsidR="003468D4">
                        <w:t>2</w:t>
                      </w:r>
                      <w:r>
                        <w:t>.</w:t>
                      </w:r>
                      <w:r w:rsidR="0089253C">
                        <w:t>0</w:t>
                      </w:r>
                      <w:r>
                        <w:t>.</w:t>
                      </w:r>
                    </w:p>
                    <w:p w:rsidR="005921A2" w:rsidRDefault="005921A2" w:rsidP="00F57FD7">
                      <w:pPr>
                        <w:jc w:val="both"/>
                      </w:pPr>
                    </w:p>
                    <w:p w:rsidR="005921A2" w:rsidRDefault="005921A2" w:rsidP="00F57FD7">
                      <w:pPr>
                        <w:jc w:val="both"/>
                      </w:pPr>
                      <w:r>
                        <w:t>Revisions:</w:t>
                      </w:r>
                    </w:p>
                    <w:p w:rsidR="005921A2" w:rsidRDefault="005921A2" w:rsidP="00F57FD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>Rev 0: Initial version of the document</w:t>
                      </w:r>
                    </w:p>
                    <w:p w:rsidR="00017FE2" w:rsidRPr="00974449" w:rsidRDefault="00017FE2" w:rsidP="006A3CF4">
                      <w:pPr>
                        <w:pStyle w:val="ListParagraph"/>
                        <w:jc w:val="both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A09B2" w:rsidRDefault="00CA09B2" w:rsidP="00652741">
      <w:r>
        <w:br w:type="page"/>
      </w:r>
    </w:p>
    <w:p w:rsidR="00CA09B2" w:rsidRDefault="00652741">
      <w:r w:rsidRPr="00C36AC3">
        <w:lastRenderedPageBreak/>
        <w:t>Proposed comment resolution</w:t>
      </w:r>
    </w:p>
    <w:p w:rsidR="00B2231C" w:rsidRDefault="00B2231C">
      <w:pPr>
        <w:rPr>
          <w:highlight w:val="cyan"/>
        </w:rPr>
      </w:pPr>
      <w:r w:rsidRPr="00B2231C">
        <w:rPr>
          <w:highlight w:val="cyan"/>
        </w:rPr>
        <w:t>Presented and discussed, no open discussion points</w:t>
      </w:r>
    </w:p>
    <w:p w:rsidR="00B2231C" w:rsidRDefault="00B2231C">
      <w:pPr>
        <w:rPr>
          <w:highlight w:val="yellow"/>
        </w:rPr>
      </w:pPr>
      <w:r w:rsidRPr="00B2231C">
        <w:rPr>
          <w:highlight w:val="yellow"/>
        </w:rPr>
        <w:t>Under discussion</w:t>
      </w:r>
    </w:p>
    <w:p w:rsidR="00652741" w:rsidRDefault="00652741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5"/>
        <w:gridCol w:w="836"/>
        <w:gridCol w:w="2016"/>
        <w:gridCol w:w="2104"/>
        <w:gridCol w:w="3809"/>
      </w:tblGrid>
      <w:tr w:rsidR="00DA4975" w:rsidRPr="00F33A98" w:rsidTr="003468D4">
        <w:trPr>
          <w:trHeight w:val="283"/>
        </w:trPr>
        <w:tc>
          <w:tcPr>
            <w:tcW w:w="313" w:type="pct"/>
            <w:shd w:val="clear" w:color="auto" w:fill="auto"/>
            <w:noWrap/>
            <w:vAlign w:val="center"/>
            <w:hideMark/>
          </w:tcPr>
          <w:p w:rsidR="00DA4975" w:rsidRPr="00F33A98" w:rsidRDefault="00DA4975" w:rsidP="00C344FC">
            <w:pPr>
              <w:jc w:val="center"/>
              <w:rPr>
                <w:b/>
                <w:bCs/>
                <w:color w:val="000000"/>
                <w:sz w:val="20"/>
                <w:lang w:val="en-US"/>
              </w:rPr>
            </w:pPr>
            <w:r w:rsidRPr="00F33A98">
              <w:rPr>
                <w:b/>
                <w:bCs/>
                <w:color w:val="000000"/>
                <w:sz w:val="20"/>
                <w:lang w:val="en-US"/>
              </w:rPr>
              <w:t>CID</w:t>
            </w:r>
          </w:p>
        </w:tc>
        <w:tc>
          <w:tcPr>
            <w:tcW w:w="447" w:type="pct"/>
            <w:shd w:val="clear" w:color="auto" w:fill="auto"/>
            <w:noWrap/>
            <w:vAlign w:val="center"/>
          </w:tcPr>
          <w:p w:rsidR="00DA4975" w:rsidRPr="00F33A98" w:rsidRDefault="00DA4975" w:rsidP="00C344FC">
            <w:pPr>
              <w:jc w:val="center"/>
              <w:rPr>
                <w:b/>
                <w:bCs/>
                <w:color w:val="000000"/>
                <w:sz w:val="20"/>
                <w:lang w:val="en-US"/>
              </w:rPr>
            </w:pPr>
            <w:proofErr w:type="gramStart"/>
            <w:r w:rsidRPr="00F33A98">
              <w:rPr>
                <w:b/>
                <w:bCs/>
                <w:color w:val="000000"/>
                <w:sz w:val="20"/>
                <w:lang w:val="en-US"/>
              </w:rPr>
              <w:t>P.L</w:t>
            </w:r>
            <w:proofErr w:type="gramEnd"/>
          </w:p>
        </w:tc>
        <w:tc>
          <w:tcPr>
            <w:tcW w:w="1078" w:type="pct"/>
            <w:shd w:val="clear" w:color="auto" w:fill="auto"/>
            <w:noWrap/>
            <w:vAlign w:val="bottom"/>
            <w:hideMark/>
          </w:tcPr>
          <w:p w:rsidR="00DA4975" w:rsidRPr="00F33A98" w:rsidRDefault="00DA4975" w:rsidP="00C344FC">
            <w:pPr>
              <w:jc w:val="center"/>
              <w:rPr>
                <w:b/>
                <w:bCs/>
                <w:color w:val="000000"/>
                <w:sz w:val="20"/>
                <w:lang w:val="en-US"/>
              </w:rPr>
            </w:pPr>
            <w:r w:rsidRPr="00F33A98">
              <w:rPr>
                <w:b/>
                <w:bCs/>
                <w:color w:val="000000"/>
                <w:sz w:val="20"/>
                <w:lang w:val="en-US"/>
              </w:rPr>
              <w:t>Comment</w:t>
            </w:r>
          </w:p>
        </w:tc>
        <w:tc>
          <w:tcPr>
            <w:tcW w:w="1125" w:type="pct"/>
            <w:shd w:val="clear" w:color="auto" w:fill="auto"/>
            <w:noWrap/>
            <w:vAlign w:val="bottom"/>
            <w:hideMark/>
          </w:tcPr>
          <w:p w:rsidR="00DA4975" w:rsidRPr="00F33A98" w:rsidRDefault="00DA4975" w:rsidP="00C344FC">
            <w:pPr>
              <w:jc w:val="center"/>
              <w:rPr>
                <w:b/>
                <w:bCs/>
                <w:color w:val="000000"/>
                <w:sz w:val="20"/>
                <w:lang w:val="en-US"/>
              </w:rPr>
            </w:pPr>
            <w:r w:rsidRPr="00F33A98">
              <w:rPr>
                <w:b/>
                <w:bCs/>
                <w:color w:val="000000"/>
                <w:sz w:val="20"/>
                <w:lang w:val="en-US"/>
              </w:rPr>
              <w:t>Proposed Change</w:t>
            </w:r>
          </w:p>
        </w:tc>
        <w:tc>
          <w:tcPr>
            <w:tcW w:w="2037" w:type="pct"/>
            <w:vAlign w:val="center"/>
          </w:tcPr>
          <w:p w:rsidR="00DA4975" w:rsidRPr="00F33A98" w:rsidRDefault="00DA4975" w:rsidP="00C344FC">
            <w:pPr>
              <w:jc w:val="center"/>
              <w:rPr>
                <w:b/>
                <w:bCs/>
                <w:color w:val="000000"/>
                <w:sz w:val="20"/>
                <w:lang w:val="en-US"/>
              </w:rPr>
            </w:pPr>
            <w:r w:rsidRPr="00F33A98">
              <w:rPr>
                <w:b/>
                <w:bCs/>
                <w:color w:val="000000"/>
                <w:sz w:val="20"/>
                <w:lang w:val="en-US"/>
              </w:rPr>
              <w:t>Resolution</w:t>
            </w:r>
          </w:p>
        </w:tc>
      </w:tr>
      <w:tr w:rsidR="007C3070" w:rsidTr="00DE2DD1">
        <w:tblPrEx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313" w:type="pct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:rsidR="007C3070" w:rsidRDefault="007C3070" w:rsidP="003468D4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2165</w:t>
            </w:r>
          </w:p>
        </w:tc>
        <w:tc>
          <w:tcPr>
            <w:tcW w:w="447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:rsidR="007C3070" w:rsidRDefault="007C3070" w:rsidP="003468D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59.44</w:t>
            </w:r>
          </w:p>
        </w:tc>
        <w:tc>
          <w:tcPr>
            <w:tcW w:w="1078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:rsidR="007C3070" w:rsidRDefault="007C3070" w:rsidP="003468D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Since no additional subclauses are introduced after 31.4.1, remove the "31.4.1 </w:t>
            </w:r>
            <w:proofErr w:type="spellStart"/>
            <w:r>
              <w:rPr>
                <w:rFonts w:ascii="Arial" w:hAnsi="Arial" w:cs="Arial"/>
                <w:sz w:val="20"/>
              </w:rPr>
              <w:t>Introduciton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" and </w:t>
            </w:r>
            <w:proofErr w:type="spellStart"/>
            <w:r>
              <w:rPr>
                <w:rFonts w:ascii="Arial" w:hAnsi="Arial" w:cs="Arial"/>
                <w:sz w:val="20"/>
              </w:rPr>
              <w:t>keept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the content under 31.4</w:t>
            </w:r>
          </w:p>
        </w:tc>
        <w:tc>
          <w:tcPr>
            <w:tcW w:w="1125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:rsidR="007C3070" w:rsidRDefault="007C3070" w:rsidP="003468D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2037" w:type="pct"/>
          </w:tcPr>
          <w:p w:rsidR="007C3070" w:rsidRPr="00641614" w:rsidRDefault="007C3070" w:rsidP="003468D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Accepted</w:t>
            </w:r>
          </w:p>
        </w:tc>
      </w:tr>
      <w:tr w:rsidR="007C3070" w:rsidTr="00DE2DD1">
        <w:tblPrEx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313" w:type="pct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:rsidR="007C3070" w:rsidRDefault="007C3070" w:rsidP="003468D4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2167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:rsidR="007C3070" w:rsidRDefault="007C3070" w:rsidP="003468D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60.46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:rsidR="007C3070" w:rsidRDefault="007C3070" w:rsidP="003468D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Replace "on the 5.9GHz band" with "in the 5.9 GHz band"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:rsidR="007C3070" w:rsidRDefault="007C3070" w:rsidP="003468D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2037" w:type="pct"/>
          </w:tcPr>
          <w:p w:rsidR="007C3070" w:rsidRPr="00641614" w:rsidRDefault="007C3070" w:rsidP="003468D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Accepted</w:t>
            </w:r>
          </w:p>
        </w:tc>
      </w:tr>
      <w:tr w:rsidR="007C3070" w:rsidTr="002F7887">
        <w:tblPrEx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313" w:type="pct"/>
            <w:tcBorders>
              <w:top w:val="nil"/>
              <w:left w:val="single" w:sz="4" w:space="0" w:color="333300"/>
              <w:bottom w:val="single" w:sz="4" w:space="0" w:color="auto"/>
              <w:right w:val="single" w:sz="4" w:space="0" w:color="333300"/>
            </w:tcBorders>
            <w:shd w:val="clear" w:color="auto" w:fill="auto"/>
          </w:tcPr>
          <w:p w:rsidR="007C3070" w:rsidRDefault="007C3070" w:rsidP="003468D4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2168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333300"/>
            </w:tcBorders>
            <w:shd w:val="clear" w:color="auto" w:fill="auto"/>
          </w:tcPr>
          <w:p w:rsidR="007C3070" w:rsidRDefault="007C3070" w:rsidP="003468D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60.55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333300"/>
            </w:tcBorders>
            <w:shd w:val="clear" w:color="auto" w:fill="auto"/>
          </w:tcPr>
          <w:p w:rsidR="007C3070" w:rsidRDefault="007C3070" w:rsidP="003468D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Delete the sentence on line 59 and 60, as it is contradicting the subsequent statements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333300"/>
            </w:tcBorders>
            <w:shd w:val="clear" w:color="auto" w:fill="auto"/>
          </w:tcPr>
          <w:p w:rsidR="007C3070" w:rsidRDefault="007C3070" w:rsidP="003468D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2037" w:type="pct"/>
          </w:tcPr>
          <w:p w:rsidR="007C3070" w:rsidRDefault="00912F07" w:rsidP="003468D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</w:t>
            </w:r>
            <w:r w:rsidR="003B1223">
              <w:rPr>
                <w:rFonts w:ascii="Arial" w:hAnsi="Arial" w:cs="Arial"/>
                <w:sz w:val="20"/>
              </w:rPr>
              <w:t>vised</w:t>
            </w:r>
          </w:p>
          <w:p w:rsidR="00AB02BD" w:rsidRDefault="00AB02BD" w:rsidP="003468D4">
            <w:pPr>
              <w:rPr>
                <w:rFonts w:ascii="Arial" w:hAnsi="Arial" w:cs="Arial"/>
                <w:sz w:val="20"/>
              </w:rPr>
            </w:pPr>
          </w:p>
          <w:p w:rsidR="00AB02BD" w:rsidRDefault="009B7179" w:rsidP="003468D4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 xml:space="preserve">Disagree with the comment. </w:t>
            </w:r>
            <w:r w:rsidR="00AB02BD">
              <w:rPr>
                <w:rFonts w:ascii="Arial" w:hAnsi="Arial" w:cs="Arial"/>
                <w:sz w:val="20"/>
              </w:rPr>
              <w:t>The two sentences on L59 and L60</w:t>
            </w:r>
            <w:r>
              <w:rPr>
                <w:rFonts w:ascii="Arial" w:hAnsi="Arial" w:cs="Arial"/>
                <w:sz w:val="20"/>
              </w:rPr>
              <w:t xml:space="preserve"> are not </w:t>
            </w:r>
            <w:r w:rsidR="00AB02BD">
              <w:rPr>
                <w:rFonts w:ascii="Arial" w:hAnsi="Arial" w:cs="Arial"/>
                <w:sz w:val="20"/>
                <w:lang w:val="en-US"/>
              </w:rPr>
              <w:t>“</w:t>
            </w:r>
            <w:r w:rsidR="00AB02BD" w:rsidRPr="009B7179">
              <w:rPr>
                <w:rFonts w:ascii="Arial" w:hAnsi="Arial" w:cs="Arial"/>
                <w:sz w:val="20"/>
                <w:lang w:val="en-US"/>
              </w:rPr>
              <w:t xml:space="preserve">contradicting the subsequent </w:t>
            </w:r>
            <w:proofErr w:type="gramStart"/>
            <w:r w:rsidR="00AB02BD" w:rsidRPr="009B7179">
              <w:rPr>
                <w:rFonts w:ascii="Arial" w:hAnsi="Arial" w:cs="Arial"/>
                <w:sz w:val="20"/>
                <w:lang w:val="en-US"/>
              </w:rPr>
              <w:t>statements“</w:t>
            </w:r>
            <w:proofErr w:type="gramEnd"/>
            <w:r>
              <w:rPr>
                <w:rFonts w:ascii="Arial" w:hAnsi="Arial" w:cs="Arial"/>
                <w:sz w:val="20"/>
                <w:lang w:val="en-US"/>
              </w:rPr>
              <w:t>, but they should be placed before the 2</w:t>
            </w:r>
            <w:r w:rsidRPr="009B7179">
              <w:rPr>
                <w:rFonts w:ascii="Arial" w:hAnsi="Arial" w:cs="Arial"/>
                <w:sz w:val="20"/>
                <w:vertAlign w:val="superscript"/>
                <w:lang w:val="en-US"/>
              </w:rPr>
              <w:t>nd</w:t>
            </w:r>
            <w:r>
              <w:rPr>
                <w:rFonts w:ascii="Arial" w:hAnsi="Arial" w:cs="Arial"/>
                <w:sz w:val="20"/>
                <w:lang w:val="en-US"/>
              </w:rPr>
              <w:t xml:space="preserve"> paragraph</w:t>
            </w:r>
            <w:r w:rsidR="00AB02BD" w:rsidRPr="009B7179">
              <w:rPr>
                <w:rFonts w:ascii="Arial" w:hAnsi="Arial" w:cs="Arial"/>
                <w:sz w:val="20"/>
                <w:lang w:val="en-US"/>
              </w:rPr>
              <w:t>.</w:t>
            </w:r>
          </w:p>
          <w:p w:rsidR="00AD6B65" w:rsidRDefault="00AD6B65" w:rsidP="003468D4">
            <w:pPr>
              <w:rPr>
                <w:rFonts w:ascii="Arial" w:hAnsi="Arial" w:cs="Arial"/>
                <w:sz w:val="20"/>
                <w:lang w:val="en-US"/>
              </w:rPr>
            </w:pPr>
          </w:p>
          <w:p w:rsidR="00AD6B65" w:rsidRPr="00AD6B65" w:rsidRDefault="00AD6B65" w:rsidP="003468D4">
            <w:pPr>
              <w:rPr>
                <w:rFonts w:ascii="Arial" w:hAnsi="Arial" w:cs="Arial"/>
                <w:sz w:val="20"/>
                <w:lang w:val="en-US"/>
              </w:rPr>
            </w:pPr>
            <w:r w:rsidRPr="00DD4A12">
              <w:rPr>
                <w:rFonts w:ascii="Arial" w:hAnsi="Arial" w:cs="Arial"/>
                <w:sz w:val="20"/>
                <w:lang w:val="en-US"/>
              </w:rPr>
              <w:t>In the 2</w:t>
            </w:r>
            <w:r w:rsidRPr="00DD4A12">
              <w:rPr>
                <w:rFonts w:ascii="Arial" w:hAnsi="Arial" w:cs="Arial"/>
                <w:sz w:val="20"/>
                <w:vertAlign w:val="superscript"/>
                <w:lang w:val="en-US"/>
              </w:rPr>
              <w:t>nd</w:t>
            </w:r>
            <w:r w:rsidRPr="00DD4A12">
              <w:rPr>
                <w:rFonts w:ascii="Arial" w:hAnsi="Arial" w:cs="Arial"/>
                <w:sz w:val="20"/>
                <w:lang w:val="en-US"/>
              </w:rPr>
              <w:t xml:space="preserve"> paragraph “an MPDU that encapsulate an MSDU” should read “an MPDU that encapsulates an MSDU”</w:t>
            </w:r>
            <w:r w:rsidR="00181951" w:rsidRPr="00DD4A12">
              <w:rPr>
                <w:rFonts w:ascii="Arial" w:hAnsi="Arial" w:cs="Arial"/>
                <w:sz w:val="20"/>
                <w:lang w:val="en-US"/>
              </w:rPr>
              <w:t xml:space="preserve"> (cf. P60L62) and in 8</w:t>
            </w:r>
            <w:r w:rsidR="00181951" w:rsidRPr="00DD4A12">
              <w:rPr>
                <w:rFonts w:ascii="Arial" w:hAnsi="Arial" w:cs="Arial"/>
                <w:sz w:val="20"/>
                <w:vertAlign w:val="superscript"/>
                <w:lang w:val="en-US"/>
              </w:rPr>
              <w:t>th</w:t>
            </w:r>
            <w:r w:rsidR="00181951" w:rsidRPr="00DD4A12">
              <w:rPr>
                <w:rFonts w:ascii="Arial" w:hAnsi="Arial" w:cs="Arial"/>
                <w:sz w:val="20"/>
                <w:lang w:val="en-US"/>
              </w:rPr>
              <w:t xml:space="preserve"> and 9</w:t>
            </w:r>
            <w:r w:rsidR="00181951" w:rsidRPr="00DD4A12">
              <w:rPr>
                <w:rFonts w:ascii="Arial" w:hAnsi="Arial" w:cs="Arial"/>
                <w:sz w:val="20"/>
                <w:vertAlign w:val="superscript"/>
                <w:lang w:val="en-US"/>
              </w:rPr>
              <w:t>th</w:t>
            </w:r>
            <w:r w:rsidR="00181951" w:rsidRPr="00DD4A12">
              <w:rPr>
                <w:rFonts w:ascii="Arial" w:hAnsi="Arial" w:cs="Arial"/>
                <w:sz w:val="20"/>
                <w:lang w:val="en-US"/>
              </w:rPr>
              <w:t xml:space="preserve"> paragraph “an MPDU of an MSDU” should read “an MPDU that encapsulates an MSDU”.</w:t>
            </w:r>
          </w:p>
          <w:p w:rsidR="009B7179" w:rsidRPr="00AD6B65" w:rsidRDefault="009B7179" w:rsidP="003468D4">
            <w:pPr>
              <w:rPr>
                <w:rFonts w:ascii="Arial" w:hAnsi="Arial" w:cs="Arial"/>
                <w:sz w:val="20"/>
                <w:lang w:val="en-US"/>
              </w:rPr>
            </w:pPr>
          </w:p>
          <w:p w:rsidR="009B7179" w:rsidRDefault="009B7179" w:rsidP="009B7179">
            <w:pPr>
              <w:rPr>
                <w:rFonts w:ascii="Arial" w:hAnsi="Arial" w:cs="Arial"/>
                <w:b/>
                <w:sz w:val="20"/>
                <w:u w:val="single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u w:val="single"/>
              </w:rPr>
              <w:t>TGbd</w:t>
            </w:r>
            <w:proofErr w:type="spellEnd"/>
            <w:r>
              <w:rPr>
                <w:rFonts w:ascii="Arial" w:hAnsi="Arial" w:cs="Arial"/>
                <w:b/>
                <w:sz w:val="20"/>
                <w:u w:val="single"/>
              </w:rPr>
              <w:t xml:space="preserve"> Editor: </w:t>
            </w:r>
          </w:p>
          <w:p w:rsidR="00AD6B65" w:rsidRDefault="009B7179" w:rsidP="003468D4">
            <w:pPr>
              <w:rPr>
                <w:rFonts w:ascii="Arial" w:hAnsi="Arial" w:cs="Arial"/>
                <w:sz w:val="20"/>
                <w:lang w:val="en-US"/>
              </w:rPr>
            </w:pPr>
            <w:r w:rsidRPr="009B7179">
              <w:rPr>
                <w:rFonts w:ascii="Arial" w:hAnsi="Arial" w:cs="Arial"/>
                <w:sz w:val="20"/>
                <w:lang w:val="en-US"/>
              </w:rPr>
              <w:t>Please move t</w:t>
            </w:r>
            <w:r>
              <w:rPr>
                <w:rFonts w:ascii="Arial" w:hAnsi="Arial" w:cs="Arial"/>
                <w:sz w:val="20"/>
                <w:lang w:val="en-US"/>
              </w:rPr>
              <w:t xml:space="preserve">he third paragraph in Subclause 31.5 11bd D2.0 </w:t>
            </w:r>
            <w:r w:rsidR="00AD6B65">
              <w:rPr>
                <w:rFonts w:ascii="Arial" w:hAnsi="Arial" w:cs="Arial"/>
                <w:sz w:val="20"/>
                <w:lang w:val="en-US"/>
              </w:rPr>
              <w:t xml:space="preserve">P60L59-60 </w:t>
            </w:r>
            <w:r>
              <w:rPr>
                <w:rFonts w:ascii="Arial" w:hAnsi="Arial" w:cs="Arial"/>
                <w:sz w:val="20"/>
                <w:lang w:val="en-US"/>
              </w:rPr>
              <w:t>before the second paragraph</w:t>
            </w:r>
            <w:r w:rsidR="00AD6B65">
              <w:rPr>
                <w:rFonts w:ascii="Arial" w:hAnsi="Arial" w:cs="Arial"/>
                <w:sz w:val="20"/>
                <w:lang w:val="en-US"/>
              </w:rPr>
              <w:t xml:space="preserve"> P60L55-56</w:t>
            </w:r>
            <w:r>
              <w:rPr>
                <w:rFonts w:ascii="Arial" w:hAnsi="Arial" w:cs="Arial"/>
                <w:sz w:val="20"/>
                <w:lang w:val="en-US"/>
              </w:rPr>
              <w:t>.</w:t>
            </w:r>
          </w:p>
          <w:p w:rsidR="00181951" w:rsidRDefault="00181951" w:rsidP="003468D4">
            <w:pPr>
              <w:rPr>
                <w:rFonts w:ascii="Arial" w:hAnsi="Arial" w:cs="Arial"/>
                <w:sz w:val="20"/>
                <w:lang w:val="en-US"/>
              </w:rPr>
            </w:pPr>
          </w:p>
          <w:p w:rsidR="009B7179" w:rsidRPr="009B7179" w:rsidRDefault="009B7179" w:rsidP="003468D4">
            <w:pPr>
              <w:rPr>
                <w:rFonts w:ascii="Arial" w:hAnsi="Arial" w:cs="Arial"/>
                <w:sz w:val="20"/>
                <w:lang w:val="en-US"/>
              </w:rPr>
            </w:pPr>
            <w:r w:rsidRPr="00DD4A12">
              <w:rPr>
                <w:rFonts w:ascii="Arial" w:hAnsi="Arial" w:cs="Arial"/>
                <w:sz w:val="20"/>
                <w:lang w:val="en-US"/>
              </w:rPr>
              <w:t xml:space="preserve">Please replace </w:t>
            </w:r>
            <w:r w:rsidR="00181951" w:rsidRPr="00DD4A12">
              <w:rPr>
                <w:rFonts w:ascii="Arial" w:hAnsi="Arial" w:cs="Arial"/>
                <w:sz w:val="20"/>
                <w:lang w:val="en-US"/>
              </w:rPr>
              <w:t xml:space="preserve">“encapsulate” with “encapsulates” on P60L55 in 11bd D2.0 and the </w:t>
            </w:r>
            <w:r w:rsidRPr="00DD4A12">
              <w:rPr>
                <w:rFonts w:ascii="Arial" w:hAnsi="Arial" w:cs="Arial"/>
                <w:sz w:val="20"/>
                <w:lang w:val="en-US"/>
              </w:rPr>
              <w:t xml:space="preserve">two </w:t>
            </w:r>
            <w:proofErr w:type="spellStart"/>
            <w:r w:rsidRPr="00DD4A12">
              <w:rPr>
                <w:rFonts w:ascii="Arial" w:hAnsi="Arial" w:cs="Arial"/>
                <w:sz w:val="20"/>
                <w:lang w:val="en-US"/>
              </w:rPr>
              <w:t>occurences</w:t>
            </w:r>
            <w:proofErr w:type="spellEnd"/>
            <w:r w:rsidRPr="00DD4A12">
              <w:rPr>
                <w:rFonts w:ascii="Arial" w:hAnsi="Arial" w:cs="Arial"/>
                <w:sz w:val="20"/>
                <w:lang w:val="en-US"/>
              </w:rPr>
              <w:t xml:space="preserve"> of “MPDU of an MSDU” with “MPDU that encapsulates an MSDU” in Subclause 31.5</w:t>
            </w:r>
            <w:r w:rsidR="00AD6B65" w:rsidRPr="00DD4A12">
              <w:rPr>
                <w:rFonts w:ascii="Arial" w:hAnsi="Arial" w:cs="Arial"/>
                <w:sz w:val="20"/>
                <w:lang w:val="en-US"/>
              </w:rPr>
              <w:t xml:space="preserve"> on P61L20 and P61L28</w:t>
            </w:r>
            <w:r w:rsidRPr="00DD4A12">
              <w:rPr>
                <w:rFonts w:ascii="Arial" w:hAnsi="Arial" w:cs="Arial"/>
                <w:sz w:val="20"/>
                <w:lang w:val="en-US"/>
              </w:rPr>
              <w:t>.</w:t>
            </w:r>
          </w:p>
        </w:tc>
      </w:tr>
    </w:tbl>
    <w:p w:rsidR="00CA09B2" w:rsidRDefault="00CA09B2"/>
    <w:p w:rsidR="00B85CD2" w:rsidRDefault="00B85CD2"/>
    <w:p w:rsidR="00FF199E" w:rsidRDefault="00FF199E" w:rsidP="00E44E11"/>
    <w:sectPr w:rsidR="00FF199E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1D78" w:rsidRDefault="002F1D78">
      <w:r>
        <w:separator/>
      </w:r>
    </w:p>
  </w:endnote>
  <w:endnote w:type="continuationSeparator" w:id="0">
    <w:p w:rsidR="002F1D78" w:rsidRDefault="002F1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21A2" w:rsidRDefault="009461ED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5921A2">
        <w:t>Submission</w:t>
      </w:r>
    </w:fldSimple>
    <w:r w:rsidR="005921A2">
      <w:tab/>
      <w:t xml:space="preserve">page </w:t>
    </w:r>
    <w:r w:rsidR="005921A2">
      <w:fldChar w:fldCharType="begin"/>
    </w:r>
    <w:r w:rsidR="005921A2">
      <w:instrText xml:space="preserve">page </w:instrText>
    </w:r>
    <w:r w:rsidR="005921A2">
      <w:fldChar w:fldCharType="separate"/>
    </w:r>
    <w:r w:rsidR="005921A2">
      <w:rPr>
        <w:noProof/>
      </w:rPr>
      <w:t>2</w:t>
    </w:r>
    <w:r w:rsidR="005921A2">
      <w:fldChar w:fldCharType="end"/>
    </w:r>
    <w:r w:rsidR="005921A2">
      <w:tab/>
    </w:r>
    <w:fldSimple w:instr=" COMMENTS  &quot;Stephan Sand, DLR&quot;  \* MERGEFORMAT ">
      <w:r w:rsidR="005921A2">
        <w:t>Stephan Sand, DLR</w:t>
      </w:r>
    </w:fldSimple>
  </w:p>
  <w:p w:rsidR="005921A2" w:rsidRDefault="005921A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1D78" w:rsidRDefault="002F1D78">
      <w:r>
        <w:separator/>
      </w:r>
    </w:p>
  </w:footnote>
  <w:footnote w:type="continuationSeparator" w:id="0">
    <w:p w:rsidR="002F1D78" w:rsidRDefault="002F1D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21A2" w:rsidRDefault="009461ED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C25695">
        <w:t>October</w:t>
      </w:r>
      <w:r w:rsidR="005921A2">
        <w:t xml:space="preserve"> 2021</w:t>
      </w:r>
    </w:fldSimple>
    <w:r w:rsidR="005921A2">
      <w:tab/>
    </w:r>
    <w:r w:rsidR="005921A2">
      <w:tab/>
    </w:r>
    <w:fldSimple w:instr=" TITLE  \* MERGEFORMAT ">
      <w:r w:rsidR="005921A2">
        <w:t>doc.: IEEE 802.11-21/</w:t>
      </w:r>
      <w:r w:rsidR="008C6F09">
        <w:t>1721</w:t>
      </w:r>
      <w:r w:rsidR="005921A2">
        <w:t>r</w:t>
      </w:r>
    </w:fldSimple>
    <w:r w:rsidR="0020359D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81145B"/>
    <w:multiLevelType w:val="hybridMultilevel"/>
    <w:tmpl w:val="3AFC68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C5EA3"/>
    <w:multiLevelType w:val="hybridMultilevel"/>
    <w:tmpl w:val="C7E4E9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B75C38"/>
    <w:multiLevelType w:val="hybridMultilevel"/>
    <w:tmpl w:val="393C3D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220C77"/>
    <w:multiLevelType w:val="hybridMultilevel"/>
    <w:tmpl w:val="3AC0290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DA7"/>
    <w:rsid w:val="00017FE2"/>
    <w:rsid w:val="000345DC"/>
    <w:rsid w:val="000570EB"/>
    <w:rsid w:val="00094B80"/>
    <w:rsid w:val="000A0103"/>
    <w:rsid w:val="000A1F6D"/>
    <w:rsid w:val="000B41D3"/>
    <w:rsid w:val="000C13BF"/>
    <w:rsid w:val="000D1CB8"/>
    <w:rsid w:val="000D1EE6"/>
    <w:rsid w:val="000D3551"/>
    <w:rsid w:val="00111091"/>
    <w:rsid w:val="00114AE4"/>
    <w:rsid w:val="0012018C"/>
    <w:rsid w:val="001324E6"/>
    <w:rsid w:val="00142B92"/>
    <w:rsid w:val="00162F52"/>
    <w:rsid w:val="00174D8F"/>
    <w:rsid w:val="00175C56"/>
    <w:rsid w:val="0017782B"/>
    <w:rsid w:val="00181951"/>
    <w:rsid w:val="0019409A"/>
    <w:rsid w:val="001A7AC1"/>
    <w:rsid w:val="001B055D"/>
    <w:rsid w:val="001D723B"/>
    <w:rsid w:val="001D7CE6"/>
    <w:rsid w:val="001E1E38"/>
    <w:rsid w:val="001F3109"/>
    <w:rsid w:val="0020359D"/>
    <w:rsid w:val="00221721"/>
    <w:rsid w:val="00223AFB"/>
    <w:rsid w:val="00225114"/>
    <w:rsid w:val="00271598"/>
    <w:rsid w:val="002870C5"/>
    <w:rsid w:val="0029020B"/>
    <w:rsid w:val="002960DE"/>
    <w:rsid w:val="002A6F9E"/>
    <w:rsid w:val="002A7BFE"/>
    <w:rsid w:val="002B0CE6"/>
    <w:rsid w:val="002C505D"/>
    <w:rsid w:val="002C78D6"/>
    <w:rsid w:val="002D44BE"/>
    <w:rsid w:val="002E74C0"/>
    <w:rsid w:val="002F1D78"/>
    <w:rsid w:val="002F7887"/>
    <w:rsid w:val="00302D5A"/>
    <w:rsid w:val="00324432"/>
    <w:rsid w:val="00337E4E"/>
    <w:rsid w:val="003468D4"/>
    <w:rsid w:val="003574E5"/>
    <w:rsid w:val="00364087"/>
    <w:rsid w:val="00367C70"/>
    <w:rsid w:val="003A2DA7"/>
    <w:rsid w:val="003A7996"/>
    <w:rsid w:val="003B1223"/>
    <w:rsid w:val="003B3A77"/>
    <w:rsid w:val="003C3619"/>
    <w:rsid w:val="003F0DC4"/>
    <w:rsid w:val="003F10DE"/>
    <w:rsid w:val="004049EF"/>
    <w:rsid w:val="00406EDB"/>
    <w:rsid w:val="0042189B"/>
    <w:rsid w:val="00426730"/>
    <w:rsid w:val="00442037"/>
    <w:rsid w:val="00460F97"/>
    <w:rsid w:val="00462648"/>
    <w:rsid w:val="00480B6B"/>
    <w:rsid w:val="00492095"/>
    <w:rsid w:val="00492505"/>
    <w:rsid w:val="00497A24"/>
    <w:rsid w:val="004B064B"/>
    <w:rsid w:val="004C7776"/>
    <w:rsid w:val="004D01BA"/>
    <w:rsid w:val="004D5D8A"/>
    <w:rsid w:val="005079A8"/>
    <w:rsid w:val="005226EA"/>
    <w:rsid w:val="00542F03"/>
    <w:rsid w:val="0055508F"/>
    <w:rsid w:val="005802F8"/>
    <w:rsid w:val="005921A2"/>
    <w:rsid w:val="006164F6"/>
    <w:rsid w:val="00620941"/>
    <w:rsid w:val="0062440B"/>
    <w:rsid w:val="0062779D"/>
    <w:rsid w:val="006310AB"/>
    <w:rsid w:val="006364D2"/>
    <w:rsid w:val="00641614"/>
    <w:rsid w:val="00642252"/>
    <w:rsid w:val="00643771"/>
    <w:rsid w:val="0064434B"/>
    <w:rsid w:val="00652741"/>
    <w:rsid w:val="0066243A"/>
    <w:rsid w:val="006A3CF4"/>
    <w:rsid w:val="006B6CAF"/>
    <w:rsid w:val="006C0727"/>
    <w:rsid w:val="006E145F"/>
    <w:rsid w:val="007227E8"/>
    <w:rsid w:val="0072329C"/>
    <w:rsid w:val="0073157C"/>
    <w:rsid w:val="00731682"/>
    <w:rsid w:val="00740263"/>
    <w:rsid w:val="00745A72"/>
    <w:rsid w:val="00751267"/>
    <w:rsid w:val="00753457"/>
    <w:rsid w:val="007640C8"/>
    <w:rsid w:val="00770572"/>
    <w:rsid w:val="00776FC6"/>
    <w:rsid w:val="007903C7"/>
    <w:rsid w:val="00797CA3"/>
    <w:rsid w:val="007C3070"/>
    <w:rsid w:val="007E1E78"/>
    <w:rsid w:val="007E35BB"/>
    <w:rsid w:val="008044B3"/>
    <w:rsid w:val="00806425"/>
    <w:rsid w:val="00816B35"/>
    <w:rsid w:val="00832D07"/>
    <w:rsid w:val="00847C90"/>
    <w:rsid w:val="00855248"/>
    <w:rsid w:val="00890282"/>
    <w:rsid w:val="00891A80"/>
    <w:rsid w:val="0089253C"/>
    <w:rsid w:val="008A71B0"/>
    <w:rsid w:val="008B4432"/>
    <w:rsid w:val="008C1FF5"/>
    <w:rsid w:val="008C6F09"/>
    <w:rsid w:val="008F70D6"/>
    <w:rsid w:val="00912F07"/>
    <w:rsid w:val="009226C0"/>
    <w:rsid w:val="009227DF"/>
    <w:rsid w:val="009447CE"/>
    <w:rsid w:val="009461ED"/>
    <w:rsid w:val="009504FE"/>
    <w:rsid w:val="009703E3"/>
    <w:rsid w:val="00974449"/>
    <w:rsid w:val="00990D64"/>
    <w:rsid w:val="009A4FB1"/>
    <w:rsid w:val="009B7179"/>
    <w:rsid w:val="009E2318"/>
    <w:rsid w:val="009F2FBC"/>
    <w:rsid w:val="009F5957"/>
    <w:rsid w:val="009F76F1"/>
    <w:rsid w:val="00A1531F"/>
    <w:rsid w:val="00A4002B"/>
    <w:rsid w:val="00A453BD"/>
    <w:rsid w:val="00A87326"/>
    <w:rsid w:val="00AA427C"/>
    <w:rsid w:val="00AB02BD"/>
    <w:rsid w:val="00AD6B65"/>
    <w:rsid w:val="00B2143B"/>
    <w:rsid w:val="00B2231C"/>
    <w:rsid w:val="00B476A3"/>
    <w:rsid w:val="00B50E5C"/>
    <w:rsid w:val="00B617FE"/>
    <w:rsid w:val="00B64B87"/>
    <w:rsid w:val="00B6679A"/>
    <w:rsid w:val="00B725B8"/>
    <w:rsid w:val="00B756FA"/>
    <w:rsid w:val="00B760D3"/>
    <w:rsid w:val="00B85CD2"/>
    <w:rsid w:val="00B86981"/>
    <w:rsid w:val="00B97CC9"/>
    <w:rsid w:val="00BB5831"/>
    <w:rsid w:val="00BC2F23"/>
    <w:rsid w:val="00BC46CF"/>
    <w:rsid w:val="00BC6DA2"/>
    <w:rsid w:val="00BC7B79"/>
    <w:rsid w:val="00BE68C2"/>
    <w:rsid w:val="00C179CF"/>
    <w:rsid w:val="00C25695"/>
    <w:rsid w:val="00C344FC"/>
    <w:rsid w:val="00C36AC3"/>
    <w:rsid w:val="00C5153C"/>
    <w:rsid w:val="00C5206F"/>
    <w:rsid w:val="00C56ED3"/>
    <w:rsid w:val="00C61645"/>
    <w:rsid w:val="00C64928"/>
    <w:rsid w:val="00C86387"/>
    <w:rsid w:val="00CA09B2"/>
    <w:rsid w:val="00CA1475"/>
    <w:rsid w:val="00CA2277"/>
    <w:rsid w:val="00CA4B1E"/>
    <w:rsid w:val="00CB0FF1"/>
    <w:rsid w:val="00CD7BF8"/>
    <w:rsid w:val="00D01B65"/>
    <w:rsid w:val="00D21086"/>
    <w:rsid w:val="00D22211"/>
    <w:rsid w:val="00D508EB"/>
    <w:rsid w:val="00D53DD7"/>
    <w:rsid w:val="00D65EA7"/>
    <w:rsid w:val="00D66E6B"/>
    <w:rsid w:val="00D9634E"/>
    <w:rsid w:val="00DA0FAC"/>
    <w:rsid w:val="00DA4975"/>
    <w:rsid w:val="00DC5A7B"/>
    <w:rsid w:val="00DD4A12"/>
    <w:rsid w:val="00DD61B1"/>
    <w:rsid w:val="00DD71D9"/>
    <w:rsid w:val="00E10DB8"/>
    <w:rsid w:val="00E11B39"/>
    <w:rsid w:val="00E356D3"/>
    <w:rsid w:val="00E44E11"/>
    <w:rsid w:val="00E457DA"/>
    <w:rsid w:val="00E5034B"/>
    <w:rsid w:val="00E76F61"/>
    <w:rsid w:val="00E87F5A"/>
    <w:rsid w:val="00E95033"/>
    <w:rsid w:val="00EB03EC"/>
    <w:rsid w:val="00EE117C"/>
    <w:rsid w:val="00EE1844"/>
    <w:rsid w:val="00F00B95"/>
    <w:rsid w:val="00F57FD7"/>
    <w:rsid w:val="00F829EA"/>
    <w:rsid w:val="00F86C6B"/>
    <w:rsid w:val="00FF1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74D6BE3"/>
  <w15:chartTrackingRefBased/>
  <w15:docId w15:val="{2D3EF7B9-CDF5-4E4F-905A-9196906EF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57FD7"/>
    <w:pPr>
      <w:ind w:left="720"/>
      <w:contextualSpacing/>
    </w:pPr>
  </w:style>
  <w:style w:type="character" w:customStyle="1" w:styleId="fontstyle01">
    <w:name w:val="fontstyle01"/>
    <w:basedOn w:val="DefaultParagraphFont"/>
    <w:rsid w:val="00480B6B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60F9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C5206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d\AppData\Local\Temp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463B1E-71F7-4613-8E05-C1FBCF8AE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0</TotalTime>
  <Pages>2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802.11-21/1721r0</vt:lpstr>
    </vt:vector>
  </TitlesOfParts>
  <Company>Some Company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802.11-21/1721r1</dc:title>
  <dc:subject>Submission</dc:subject>
  <dc:creator>Sand, Stephan</dc:creator>
  <cp:keywords>October 20221</cp:keywords>
  <dc:description>Stephan Sand, DLR</dc:description>
  <cp:lastModifiedBy>Sand, Stephan</cp:lastModifiedBy>
  <cp:revision>7</cp:revision>
  <cp:lastPrinted>1899-12-31T23:00:00Z</cp:lastPrinted>
  <dcterms:created xsi:type="dcterms:W3CDTF">2021-10-23T16:59:00Z</dcterms:created>
  <dcterms:modified xsi:type="dcterms:W3CDTF">2021-10-23T19:54:00Z</dcterms:modified>
</cp:coreProperties>
</file>