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32F59A6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0C7D76">
              <w:rPr>
                <w:b w:val="0"/>
                <w:sz w:val="20"/>
              </w:rPr>
              <w:t>09-2</w:t>
            </w:r>
            <w:r w:rsidR="00CA73F9">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A7D9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659A88C1" w:rsidR="00807471" w:rsidRDefault="00656548" w:rsidP="005865E5">
                            <w:pPr>
                              <w:jc w:val="both"/>
                            </w:pPr>
                            <w:r>
                              <w:t>R1:</w:t>
                            </w:r>
                            <w:r w:rsidR="00DC7229">
                              <w:t xml:space="preserve"> </w:t>
                            </w:r>
                            <w:r w:rsidR="00CA73F9">
                              <w:t>Updated agenda posted after the 2021-09-27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659A88C1" w:rsidR="00807471" w:rsidRDefault="00656548" w:rsidP="005865E5">
                      <w:pPr>
                        <w:jc w:val="both"/>
                      </w:pPr>
                      <w:r>
                        <w:t>R1:</w:t>
                      </w:r>
                      <w:r w:rsidR="00DC7229">
                        <w:t xml:space="preserve"> </w:t>
                      </w:r>
                      <w:r w:rsidR="00CA73F9">
                        <w:t>Updated agenda posted after the 2021-09-27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6FFDBC43" w14:textId="3AEF3D31" w:rsidR="00505A6B" w:rsidRDefault="0097497A" w:rsidP="007D1A5B">
      <w:pPr>
        <w:numPr>
          <w:ilvl w:val="2"/>
          <w:numId w:val="38"/>
        </w:numPr>
        <w:rPr>
          <w:sz w:val="20"/>
          <w:lang w:val="en-CA"/>
        </w:rPr>
      </w:pPr>
      <w:r>
        <w:rPr>
          <w:sz w:val="20"/>
          <w:lang w:val="en-CA"/>
        </w:rPr>
        <w:t>Document 11-21/</w:t>
      </w:r>
      <w:proofErr w:type="spellStart"/>
      <w:r w:rsidR="005E45F5">
        <w:rPr>
          <w:sz w:val="20"/>
          <w:lang w:val="en-CA"/>
        </w:rPr>
        <w:t>xxxx</w:t>
      </w:r>
      <w:proofErr w:type="spellEnd"/>
      <w:r w:rsidR="005E45F5">
        <w:rPr>
          <w:sz w:val="20"/>
          <w:lang w:val="en-CA"/>
        </w:rPr>
        <w:t xml:space="preserve"> – </w:t>
      </w:r>
      <w:proofErr w:type="spellStart"/>
      <w:r w:rsidR="00505A6B">
        <w:rPr>
          <w:sz w:val="20"/>
          <w:lang w:val="en-CA"/>
        </w:rPr>
        <w:t>Wenti</w:t>
      </w:r>
      <w:r>
        <w:rPr>
          <w:sz w:val="20"/>
          <w:lang w:val="en-CA"/>
        </w:rPr>
        <w:t>n</w:t>
      </w:r>
      <w:r w:rsidR="00505A6B">
        <w:rPr>
          <w:sz w:val="20"/>
          <w:lang w:val="en-CA"/>
        </w:rPr>
        <w:t>k</w:t>
      </w:r>
      <w:proofErr w:type="spellEnd"/>
      <w:r w:rsidR="00603F47">
        <w:rPr>
          <w:sz w:val="20"/>
          <w:lang w:val="en-CA"/>
        </w:rPr>
        <w:t xml:space="preserve"> </w:t>
      </w:r>
      <w:r w:rsidR="005E45F5">
        <w:rPr>
          <w:sz w:val="20"/>
          <w:lang w:val="en-CA"/>
        </w:rPr>
        <w:t>(Qualcomm) – TDLS CIDs</w:t>
      </w:r>
    </w:p>
    <w:p w14:paraId="746A1B41" w14:textId="08E26307" w:rsidR="007D1A5B" w:rsidRPr="007D1A5B" w:rsidRDefault="007D1A5B" w:rsidP="007D1A5B">
      <w:pPr>
        <w:numPr>
          <w:ilvl w:val="2"/>
          <w:numId w:val="38"/>
        </w:numPr>
        <w:rPr>
          <w:sz w:val="20"/>
          <w:lang w:val="en-CA"/>
        </w:rPr>
      </w:pPr>
      <w:r w:rsidRPr="007D1A5B">
        <w:rPr>
          <w:sz w:val="20"/>
          <w:lang w:val="en-CA"/>
        </w:rPr>
        <w:t>Document 11-21/809 – Bhandaru (Broadcom)</w:t>
      </w:r>
    </w:p>
    <w:p w14:paraId="23D0F8CF" w14:textId="75624DF0" w:rsidR="007D1A5B" w:rsidRPr="00AB228E"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 xml:space="preserve">Friday October </w:t>
      </w:r>
      <w:r>
        <w:rPr>
          <w:b/>
          <w:bCs/>
          <w:sz w:val="20"/>
          <w:lang w:eastAsia="en-GB"/>
        </w:rPr>
        <w:t>15</w:t>
      </w:r>
      <w:r>
        <w:rPr>
          <w:b/>
          <w:bCs/>
          <w:sz w:val="20"/>
          <w:lang w:eastAsia="en-GB"/>
        </w:rPr>
        <w:t>,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431363FA" w14:textId="09B0704F" w:rsidR="005E45FA" w:rsidRPr="005E45FA" w:rsidRDefault="005E45FA" w:rsidP="005E45FA">
      <w:pPr>
        <w:numPr>
          <w:ilvl w:val="2"/>
          <w:numId w:val="38"/>
        </w:numPr>
        <w:spacing w:after="160"/>
        <w:rPr>
          <w:sz w:val="20"/>
        </w:rPr>
      </w:pPr>
      <w:r>
        <w:rPr>
          <w:sz w:val="20"/>
          <w:lang w:val="en-CA"/>
        </w:rPr>
        <w:t>&lt;&gt;</w:t>
      </w:r>
    </w:p>
    <w:p w14:paraId="2DF6E497" w14:textId="36A06A1B"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65CCB38" w14:textId="77777777" w:rsidR="00532060" w:rsidRPr="00532060" w:rsidRDefault="00532060" w:rsidP="00532060">
      <w:pPr>
        <w:numPr>
          <w:ilvl w:val="2"/>
          <w:numId w:val="38"/>
        </w:numPr>
        <w:rPr>
          <w:sz w:val="20"/>
          <w:lang w:val="en-CA"/>
        </w:rPr>
      </w:pPr>
      <w:r w:rsidRPr="00532060">
        <w:rPr>
          <w:sz w:val="20"/>
          <w:lang w:val="en-CA"/>
        </w:rPr>
        <w:lastRenderedPageBreak/>
        <w:t>Document 11-21/1448 – Chen (Intel)</w:t>
      </w:r>
    </w:p>
    <w:p w14:paraId="541B9A41" w14:textId="163BD022" w:rsidR="009F687C" w:rsidRDefault="002C2942" w:rsidP="009349B4">
      <w:pPr>
        <w:numPr>
          <w:ilvl w:val="2"/>
          <w:numId w:val="38"/>
        </w:numPr>
        <w:rPr>
          <w:sz w:val="20"/>
        </w:rPr>
      </w:pPr>
      <w:r>
        <w:rPr>
          <w:sz w:val="20"/>
        </w:rPr>
        <w:t xml:space="preserve">Document 11-21/xxx </w:t>
      </w:r>
      <w:r w:rsidR="00E55495">
        <w:rPr>
          <w:sz w:val="20"/>
        </w:rPr>
        <w:t>–</w:t>
      </w:r>
      <w:r>
        <w:rPr>
          <w:sz w:val="20"/>
        </w:rPr>
        <w:t xml:space="preserve"> </w:t>
      </w:r>
      <w:r w:rsidR="00E55495">
        <w:rPr>
          <w:sz w:val="20"/>
        </w:rPr>
        <w:t>Qi</w:t>
      </w:r>
      <w:r w:rsidR="00E82A40">
        <w:rPr>
          <w:sz w:val="20"/>
        </w:rPr>
        <w:t xml:space="preserve"> (Intel) </w:t>
      </w:r>
      <w:r w:rsidR="00E55495">
        <w:rPr>
          <w:sz w:val="20"/>
        </w:rPr>
        <w:t xml:space="preserve">/Sakoda </w:t>
      </w:r>
      <w:r w:rsidR="00E82A40">
        <w:rPr>
          <w:sz w:val="20"/>
        </w:rPr>
        <w:t>(Sony)</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 xml:space="preserve">Friday October </w:t>
      </w:r>
      <w:r>
        <w:rPr>
          <w:b/>
          <w:bCs/>
          <w:sz w:val="20"/>
          <w:lang w:eastAsia="en-GB"/>
        </w:rPr>
        <w:t>22</w:t>
      </w:r>
      <w:r>
        <w:rPr>
          <w:b/>
          <w:bCs/>
          <w:sz w:val="20"/>
          <w:lang w:eastAsia="en-GB"/>
        </w:rPr>
        <w:t>,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B05D507" w14:textId="77777777" w:rsidR="005E45FA" w:rsidRDefault="005E45FA" w:rsidP="005E45FA">
      <w:pPr>
        <w:numPr>
          <w:ilvl w:val="2"/>
          <w:numId w:val="38"/>
        </w:numPr>
        <w:rPr>
          <w:sz w:val="20"/>
          <w:lang w:val="en-CA"/>
        </w:rPr>
      </w:pPr>
      <w:r>
        <w:rPr>
          <w:sz w:val="20"/>
          <w:lang w:val="en-CA"/>
        </w:rPr>
        <w:t>&lt;&gt;</w:t>
      </w: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74C1377C" w:rsidR="00756953" w:rsidRPr="00411DC4" w:rsidRDefault="00873EB1" w:rsidP="00873EB1">
      <w:pPr>
        <w:numPr>
          <w:ilvl w:val="2"/>
          <w:numId w:val="38"/>
        </w:numPr>
        <w:spacing w:after="160"/>
        <w:rPr>
          <w:sz w:val="20"/>
        </w:rPr>
      </w:pPr>
      <w:r>
        <w:rPr>
          <w:bCs/>
          <w:sz w:val="20"/>
          <w:lang w:val="en-CA"/>
        </w:rPr>
        <w:t>TBA</w:t>
      </w:r>
      <w:r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11FF701B" w14:textId="0FC06A0A" w:rsidR="009349B4" w:rsidRPr="00FD3EE4" w:rsidRDefault="00FE4E0C" w:rsidP="009349B4">
      <w:pPr>
        <w:numPr>
          <w:ilvl w:val="2"/>
          <w:numId w:val="38"/>
        </w:numPr>
        <w:spacing w:after="160"/>
        <w:rPr>
          <w:sz w:val="20"/>
        </w:rPr>
      </w:pPr>
      <w:r>
        <w:rPr>
          <w:sz w:val="20"/>
        </w:rPr>
        <w:t>&lt;&gt;</w:t>
      </w:r>
    </w:p>
    <w:p w14:paraId="402354D7" w14:textId="3803BF4D"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10A60B86" w14:textId="4647A890" w:rsidR="00F25421" w:rsidRPr="00F25421" w:rsidRDefault="00F25421" w:rsidP="00F25421">
      <w:pPr>
        <w:numPr>
          <w:ilvl w:val="2"/>
          <w:numId w:val="38"/>
        </w:numPr>
        <w:spacing w:after="160"/>
        <w:rPr>
          <w:sz w:val="20"/>
        </w:rPr>
      </w:pPr>
      <w:r>
        <w:rPr>
          <w:sz w:val="20"/>
          <w:lang w:val="en-CA"/>
        </w:rPr>
        <w:t>&lt;&gt;</w:t>
      </w: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13433999" w14:textId="26320848" w:rsidR="009153FA" w:rsidRDefault="00AF4D51" w:rsidP="009349B4">
      <w:pPr>
        <w:numPr>
          <w:ilvl w:val="2"/>
          <w:numId w:val="38"/>
        </w:numPr>
        <w:ind w:left="1800"/>
        <w:rPr>
          <w:sz w:val="20"/>
        </w:rPr>
      </w:pPr>
      <w:r>
        <w:rPr>
          <w:sz w:val="20"/>
        </w:rPr>
        <w:t>&lt;&gt;</w:t>
      </w:r>
    </w:p>
    <w:p w14:paraId="687486C0" w14:textId="77777777" w:rsidR="00D57C08" w:rsidRPr="009153FA" w:rsidRDefault="00D57C08" w:rsidP="00D57C08">
      <w:pPr>
        <w:ind w:left="1440"/>
        <w:rPr>
          <w:sz w:val="20"/>
        </w:rPr>
      </w:pPr>
    </w:p>
    <w:p w14:paraId="4C7E47B1" w14:textId="6D83F299" w:rsidR="00D57C08" w:rsidRPr="003C55E5" w:rsidRDefault="00D57C08" w:rsidP="00D57C08">
      <w:pPr>
        <w:numPr>
          <w:ilvl w:val="0"/>
          <w:numId w:val="38"/>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D57C08">
      <w:pPr>
        <w:numPr>
          <w:ilvl w:val="1"/>
          <w:numId w:val="38"/>
        </w:numPr>
        <w:spacing w:after="160"/>
        <w:rPr>
          <w:sz w:val="20"/>
        </w:rPr>
      </w:pPr>
      <w:r w:rsidRPr="003D33C9">
        <w:rPr>
          <w:sz w:val="20"/>
          <w:lang w:eastAsia="en-GB"/>
        </w:rPr>
        <w:t>Comment resolution</w:t>
      </w:r>
    </w:p>
    <w:p w14:paraId="426C88A1" w14:textId="77777777" w:rsidR="00D57C08" w:rsidRDefault="00D57C08" w:rsidP="00D57C08">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CA7D9E"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A7D9E"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A7D9E"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A7D9E"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A7D9E"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A7D9E"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A7D9E"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A7D9E"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A7D9E"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A7D9E"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A7D9E"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A7D9E"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A7D9E"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A7D9E"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3831" w14:textId="77777777" w:rsidR="00CD02E1" w:rsidRDefault="00CD02E1">
      <w:r>
        <w:separator/>
      </w:r>
    </w:p>
  </w:endnote>
  <w:endnote w:type="continuationSeparator" w:id="0">
    <w:p w14:paraId="75CE52A7" w14:textId="77777777" w:rsidR="00CD02E1" w:rsidRDefault="00C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6790" w14:textId="77777777" w:rsidR="00CD02E1" w:rsidRDefault="00CD02E1">
      <w:r>
        <w:separator/>
      </w:r>
    </w:p>
  </w:footnote>
  <w:footnote w:type="continuationSeparator" w:id="0">
    <w:p w14:paraId="05D060DB" w14:textId="77777777" w:rsidR="00CD02E1" w:rsidRDefault="00C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997D41A" w:rsidR="00A51292" w:rsidRDefault="004923BC">
    <w:pPr>
      <w:pStyle w:val="Header"/>
      <w:tabs>
        <w:tab w:val="clear" w:pos="6480"/>
        <w:tab w:val="center" w:pos="4680"/>
        <w:tab w:val="right" w:pos="9360"/>
      </w:tabs>
    </w:pPr>
    <w:r>
      <w:t>September</w:t>
    </w:r>
    <w:r w:rsidR="00DC7229">
      <w:t xml:space="preserve"> </w:t>
    </w:r>
    <w:r w:rsidR="004D52D2">
      <w:t>2021</w:t>
    </w:r>
    <w:r w:rsidR="00A51292">
      <w:tab/>
    </w:r>
    <w:r w:rsidR="00A51292">
      <w:tab/>
    </w:r>
    <w:fldSimple w:instr=" TITLE  \* MERGEFORMAT ">
      <w:r w:rsidR="00FA64DF">
        <w:t>doc.: IEEE 802.11-21/1572r1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954"/>
    <w:rsid w:val="00223D94"/>
    <w:rsid w:val="00224C4A"/>
    <w:rsid w:val="002261CA"/>
    <w:rsid w:val="00227558"/>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5867"/>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7E1"/>
    <w:rsid w:val="00C66E79"/>
    <w:rsid w:val="00C73F0F"/>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216</TotalTime>
  <Pages>6</Pages>
  <Words>752</Words>
  <Characters>8281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doc.: IEEE 802.11-21/1572r0</vt:lpstr>
    </vt:vector>
  </TitlesOfParts>
  <Manager/>
  <Company>HP Enterprise</Company>
  <LinksUpToDate>false</LinksUpToDate>
  <CharactersWithSpaces>9015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802.11-21/1572r1</dc:title>
  <dc:subject>Agenda</dc:subject>
  <dc:creator>"mmontemurro@blackberry.com" &lt;mmontemurro@blackberry.com&gt;</dc:creator>
  <cp:keywords>September 2021</cp:keywords>
  <dc:description>Michael Montemurro, Huawei</dc:description>
  <cp:lastModifiedBy>Mike Montemurro</cp:lastModifiedBy>
  <cp:revision>10</cp:revision>
  <cp:lastPrinted>2020-09-08T17:02:00Z</cp:lastPrinted>
  <dcterms:created xsi:type="dcterms:W3CDTF">2021-09-27T13:44:00Z</dcterms:created>
  <dcterms:modified xsi:type="dcterms:W3CDTF">2021-09-27T17:19:00Z</dcterms:modified>
  <cp:category/>
</cp:coreProperties>
</file>