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E1E59" w14:textId="21D042BB" w:rsidR="009C677F" w:rsidRPr="003055E6" w:rsidRDefault="00116755">
      <w:pPr>
        <w:pStyle w:val="T1"/>
        <w:pBdr>
          <w:bottom w:val="single" w:sz="6" w:space="0" w:color="000000"/>
        </w:pBdr>
        <w:spacing w:after="240"/>
        <w:rPr>
          <w:lang w:val="en-US"/>
        </w:rPr>
      </w:pPr>
      <w:r>
        <w:rPr>
          <w:lang w:val="en-US"/>
        </w:rPr>
        <w:t>M</w:t>
      </w:r>
      <w:r w:rsidR="00A311C0">
        <w:rPr>
          <w:lang w:val="en-US"/>
        </w:rPr>
        <w:t>inutes</w:t>
      </w:r>
      <w:r w:rsidR="001055DE">
        <w:rPr>
          <w:lang w:val="en-US"/>
        </w:rPr>
        <w:t xml:space="preserve"> </w:t>
      </w:r>
      <w:r w:rsidR="00F85F20" w:rsidRPr="003055E6">
        <w:rPr>
          <w:lang w:val="en-US"/>
        </w:rPr>
        <w:t>IEEE P802.11</w:t>
      </w:r>
      <w:r w:rsidR="00F85F20" w:rsidRPr="003055E6">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3055E6" w14:paraId="0E9086B3" w14:textId="77777777" w:rsidTr="008E3219">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0767EAEB" w:rsidR="00494773" w:rsidRDefault="007C7D07" w:rsidP="00373978">
            <w:pPr>
              <w:pStyle w:val="T2"/>
              <w:rPr>
                <w:lang w:val="en-US"/>
              </w:rPr>
            </w:pPr>
            <w:r>
              <w:rPr>
                <w:lang w:val="en-US"/>
              </w:rPr>
              <w:t xml:space="preserve">IEEE </w:t>
            </w:r>
            <w:r w:rsidR="00EA0C03">
              <w:rPr>
                <w:lang w:val="en-US"/>
              </w:rPr>
              <w:t xml:space="preserve">802.11 </w:t>
            </w:r>
            <w:r>
              <w:rPr>
                <w:lang w:val="en-US"/>
              </w:rPr>
              <w:t>TG</w:t>
            </w:r>
            <w:r w:rsidR="00EA0C03">
              <w:rPr>
                <w:lang w:val="en-US"/>
              </w:rPr>
              <w:t>bh Meeting Minutes</w:t>
            </w:r>
            <w:r w:rsidR="002D5A24">
              <w:rPr>
                <w:lang w:val="en-US"/>
              </w:rPr>
              <w:t xml:space="preserve">, </w:t>
            </w:r>
            <w:r w:rsidR="00EC1FF1">
              <w:rPr>
                <w:lang w:val="en-US"/>
              </w:rPr>
              <w:t>31</w:t>
            </w:r>
            <w:r w:rsidR="00A6563B">
              <w:rPr>
                <w:lang w:val="en-US"/>
              </w:rPr>
              <w:t xml:space="preserve"> August</w:t>
            </w:r>
            <w:r w:rsidR="00B50082">
              <w:rPr>
                <w:lang w:val="en-US"/>
              </w:rPr>
              <w:t xml:space="preserve"> </w:t>
            </w:r>
            <w:r w:rsidR="002D5A24">
              <w:rPr>
                <w:lang w:val="en-US"/>
              </w:rPr>
              <w:t>2021</w:t>
            </w:r>
          </w:p>
          <w:p w14:paraId="6A3F0430" w14:textId="4D973354" w:rsidR="009C677F" w:rsidRPr="003055E6" w:rsidRDefault="00494773" w:rsidP="00373978">
            <w:pPr>
              <w:pStyle w:val="T2"/>
              <w:rPr>
                <w:lang w:val="en-US"/>
              </w:rPr>
            </w:pPr>
            <w:r>
              <w:rPr>
                <w:lang w:val="en-US"/>
              </w:rPr>
              <w:t>Randomized and Changing MAC addresses (RCM)</w:t>
            </w:r>
            <w:r w:rsidR="00211FE9" w:rsidRPr="003055E6">
              <w:rPr>
                <w:lang w:val="en-US"/>
              </w:rPr>
              <w:br/>
            </w:r>
          </w:p>
        </w:tc>
      </w:tr>
      <w:tr w:rsidR="009C677F" w:rsidRPr="003055E6"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166BC898" w:rsidR="009C677F" w:rsidRPr="003055E6" w:rsidRDefault="00F85F20" w:rsidP="008E3219">
            <w:pPr>
              <w:pStyle w:val="T2"/>
              <w:ind w:left="0"/>
              <w:rPr>
                <w:sz w:val="20"/>
                <w:lang w:val="en-US"/>
              </w:rPr>
            </w:pPr>
            <w:r w:rsidRPr="003055E6">
              <w:rPr>
                <w:sz w:val="20"/>
                <w:lang w:val="en-US"/>
              </w:rPr>
              <w:t>Date:</w:t>
            </w:r>
            <w:r w:rsidRPr="003055E6">
              <w:rPr>
                <w:b w:val="0"/>
                <w:sz w:val="20"/>
                <w:lang w:val="en-US"/>
              </w:rPr>
              <w:t xml:space="preserve">  </w:t>
            </w:r>
            <w:r w:rsidR="000F6C86">
              <w:rPr>
                <w:b w:val="0"/>
                <w:sz w:val="20"/>
                <w:lang w:val="en-US"/>
              </w:rPr>
              <w:t>2021</w:t>
            </w:r>
            <w:r w:rsidRPr="003055E6">
              <w:rPr>
                <w:b w:val="0"/>
                <w:sz w:val="20"/>
                <w:lang w:val="en-US"/>
              </w:rPr>
              <w:t>-</w:t>
            </w:r>
            <w:r w:rsidR="008A6772">
              <w:rPr>
                <w:b w:val="0"/>
                <w:sz w:val="20"/>
                <w:lang w:val="en-US"/>
              </w:rPr>
              <w:t>0</w:t>
            </w:r>
            <w:r w:rsidR="00A6563B">
              <w:rPr>
                <w:b w:val="0"/>
                <w:sz w:val="20"/>
                <w:lang w:val="en-US"/>
              </w:rPr>
              <w:t>8</w:t>
            </w:r>
            <w:r w:rsidR="008A6772">
              <w:rPr>
                <w:b w:val="0"/>
                <w:sz w:val="20"/>
                <w:lang w:val="en-US"/>
              </w:rPr>
              <w:t>-</w:t>
            </w:r>
            <w:r w:rsidR="00EC1FF1">
              <w:rPr>
                <w:b w:val="0"/>
                <w:sz w:val="20"/>
                <w:lang w:val="en-US"/>
              </w:rPr>
              <w:t>31</w:t>
            </w:r>
          </w:p>
        </w:tc>
      </w:tr>
      <w:tr w:rsidR="009C677F" w:rsidRPr="003055E6"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3055E6" w:rsidRDefault="00F85F20">
            <w:pPr>
              <w:pStyle w:val="T2"/>
              <w:spacing w:after="0"/>
              <w:ind w:left="0" w:right="0"/>
              <w:jc w:val="left"/>
              <w:rPr>
                <w:sz w:val="20"/>
                <w:lang w:val="en-US"/>
              </w:rPr>
            </w:pPr>
            <w:r w:rsidRPr="003055E6">
              <w:rPr>
                <w:sz w:val="20"/>
                <w:lang w:val="en-US"/>
              </w:rPr>
              <w:t>Author(s):</w:t>
            </w:r>
          </w:p>
        </w:tc>
      </w:tr>
      <w:tr w:rsidR="009C677F" w:rsidRPr="003055E6"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3055E6" w:rsidRDefault="00F85F20">
            <w:pPr>
              <w:pStyle w:val="T2"/>
              <w:spacing w:after="0"/>
              <w:ind w:left="0" w:right="0"/>
              <w:jc w:val="left"/>
              <w:rPr>
                <w:sz w:val="20"/>
                <w:lang w:val="en-US"/>
              </w:rPr>
            </w:pPr>
            <w:r w:rsidRPr="003055E6">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3055E6" w:rsidRDefault="00F85F20">
            <w:pPr>
              <w:pStyle w:val="T2"/>
              <w:spacing w:after="0"/>
              <w:ind w:left="0" w:right="0"/>
              <w:jc w:val="left"/>
              <w:rPr>
                <w:sz w:val="20"/>
                <w:lang w:val="en-US"/>
              </w:rPr>
            </w:pPr>
            <w:r w:rsidRPr="003055E6">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3055E6" w:rsidRDefault="00F85F20">
            <w:pPr>
              <w:pStyle w:val="T2"/>
              <w:spacing w:after="0"/>
              <w:ind w:left="0" w:right="0"/>
              <w:jc w:val="left"/>
              <w:rPr>
                <w:sz w:val="20"/>
                <w:lang w:val="en-US"/>
              </w:rPr>
            </w:pPr>
            <w:r w:rsidRPr="003055E6">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3055E6" w:rsidRDefault="00F85F20">
            <w:pPr>
              <w:pStyle w:val="T2"/>
              <w:spacing w:after="0"/>
              <w:ind w:left="0" w:right="0"/>
              <w:jc w:val="left"/>
              <w:rPr>
                <w:sz w:val="20"/>
                <w:lang w:val="en-US"/>
              </w:rPr>
            </w:pPr>
            <w:r w:rsidRPr="003055E6">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3055E6" w:rsidRDefault="00F85F20">
            <w:pPr>
              <w:pStyle w:val="T2"/>
              <w:spacing w:after="0"/>
              <w:ind w:left="0" w:right="0"/>
              <w:jc w:val="left"/>
              <w:rPr>
                <w:sz w:val="20"/>
                <w:lang w:val="en-US"/>
              </w:rPr>
            </w:pPr>
            <w:r w:rsidRPr="003055E6">
              <w:rPr>
                <w:sz w:val="20"/>
                <w:lang w:val="en-US"/>
              </w:rPr>
              <w:t>email</w:t>
            </w:r>
          </w:p>
        </w:tc>
      </w:tr>
      <w:tr w:rsidR="009C677F" w:rsidRPr="003055E6"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3E08335C" w:rsidR="009C677F" w:rsidRPr="003055E6" w:rsidRDefault="00EC1FF1">
            <w:pPr>
              <w:pStyle w:val="T2"/>
              <w:spacing w:after="0"/>
              <w:ind w:left="0" w:right="0"/>
              <w:jc w:val="left"/>
              <w:rPr>
                <w:sz w:val="16"/>
                <w:szCs w:val="16"/>
                <w:lang w:val="en-US"/>
              </w:rPr>
            </w:pPr>
            <w:r>
              <w:rPr>
                <w:sz w:val="16"/>
                <w:szCs w:val="16"/>
                <w:lang w:val="en-US"/>
              </w:rPr>
              <w:t>Stephen Orr</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3369B68A" w:rsidR="009C677F" w:rsidRPr="003055E6" w:rsidRDefault="00EC1FF1" w:rsidP="004D4C20">
            <w:pPr>
              <w:pStyle w:val="T2"/>
              <w:spacing w:after="0"/>
              <w:ind w:left="0" w:right="0"/>
              <w:jc w:val="left"/>
              <w:rPr>
                <w:sz w:val="16"/>
                <w:szCs w:val="16"/>
                <w:lang w:val="en-US"/>
              </w:rPr>
            </w:pPr>
            <w:r>
              <w:rPr>
                <w:sz w:val="16"/>
                <w:szCs w:val="16"/>
                <w:lang w:val="en-US"/>
              </w:rPr>
              <w:t>Cisco</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72ECC2A8" w:rsidR="009C677F" w:rsidRPr="003055E6" w:rsidRDefault="00EC1FF1">
            <w:pPr>
              <w:pStyle w:val="T2"/>
              <w:spacing w:after="0"/>
              <w:ind w:left="0" w:right="0"/>
              <w:jc w:val="left"/>
              <w:rPr>
                <w:sz w:val="16"/>
                <w:szCs w:val="16"/>
                <w:lang w:val="en-US"/>
              </w:rPr>
            </w:pPr>
            <w:r>
              <w:rPr>
                <w:sz w:val="16"/>
                <w:szCs w:val="16"/>
                <w:lang w:val="en-US"/>
              </w:rPr>
              <w:t>NY</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3055E6" w:rsidRDefault="009C677F">
            <w:pPr>
              <w:pStyle w:val="T2"/>
              <w:spacing w:after="0"/>
              <w:ind w:left="0" w:right="0"/>
              <w:jc w:val="left"/>
              <w:rPr>
                <w:b w:val="0"/>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098E8443" w:rsidR="009C677F" w:rsidRPr="003055E6" w:rsidRDefault="00EC1FF1">
            <w:pPr>
              <w:pStyle w:val="T2"/>
              <w:spacing w:after="0"/>
              <w:ind w:left="0" w:right="0"/>
              <w:jc w:val="left"/>
              <w:rPr>
                <w:sz w:val="16"/>
                <w:szCs w:val="16"/>
                <w:lang w:val="en-US"/>
              </w:rPr>
            </w:pPr>
            <w:r>
              <w:rPr>
                <w:sz w:val="16"/>
                <w:szCs w:val="16"/>
                <w:lang w:val="en-US"/>
              </w:rPr>
              <w:t>sorr@cisco.com</w:t>
            </w:r>
          </w:p>
        </w:tc>
      </w:tr>
      <w:tr w:rsidR="0029771A" w:rsidRPr="003055E6"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21E62D81" w:rsidR="0029771A" w:rsidRPr="003055E6" w:rsidRDefault="0029771A" w:rsidP="00AD5E80">
            <w:pPr>
              <w:pStyle w:val="T2"/>
              <w:spacing w:after="0"/>
              <w:ind w:left="0" w:right="0"/>
              <w:jc w:val="left"/>
              <w:rPr>
                <w:sz w:val="16"/>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26262F02" w:rsidR="0029771A" w:rsidRPr="003055E6" w:rsidRDefault="0029771A"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50AB09D" w:rsidR="0029771A" w:rsidRPr="003055E6" w:rsidRDefault="0029771A"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3055E6" w:rsidRDefault="0029771A"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1A3C0229" w:rsidR="0029771A" w:rsidRPr="003055E6" w:rsidRDefault="0029771A" w:rsidP="00AD5E80">
            <w:pPr>
              <w:pStyle w:val="T2"/>
              <w:spacing w:after="0"/>
              <w:ind w:left="0" w:right="0"/>
              <w:jc w:val="left"/>
              <w:rPr>
                <w:sz w:val="16"/>
                <w:szCs w:val="16"/>
                <w:lang w:val="en-US"/>
              </w:rPr>
            </w:pPr>
          </w:p>
        </w:tc>
      </w:tr>
    </w:tbl>
    <w:p w14:paraId="3D04EF03" w14:textId="77777777" w:rsidR="009C677F" w:rsidRPr="003055E6" w:rsidRDefault="00F85F20">
      <w:pPr>
        <w:pStyle w:val="T1"/>
        <w:spacing w:after="120"/>
        <w:rPr>
          <w:sz w:val="22"/>
          <w:lang w:val="en-US"/>
        </w:rPr>
      </w:pPr>
      <w:r w:rsidRPr="003055E6">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29378C" w:rsidRDefault="0029378C">
                            <w:pPr>
                              <w:pStyle w:val="T1"/>
                              <w:spacing w:after="120"/>
                              <w:rPr>
                                <w:color w:val="000000"/>
                              </w:rPr>
                            </w:pPr>
                            <w:r>
                              <w:rPr>
                                <w:color w:val="000000"/>
                              </w:rPr>
                              <w:t>Abstract</w:t>
                            </w:r>
                          </w:p>
                          <w:p w14:paraId="4CFAF6B0" w14:textId="51B9BF12" w:rsidR="0029378C" w:rsidRDefault="0029378C">
                            <w:pPr>
                              <w:pStyle w:val="FrameContents"/>
                              <w:jc w:val="both"/>
                              <w:rPr>
                                <w:color w:val="000000"/>
                              </w:rPr>
                            </w:pPr>
                            <w:r>
                              <w:rPr>
                                <w:color w:val="000000"/>
                              </w:rPr>
                              <w:t xml:space="preserve">This document contains the minutes of the IEEE 802.11 bh telecom Interim meeting </w:t>
                            </w:r>
                            <w:r w:rsidR="00EC1FF1">
                              <w:rPr>
                                <w:color w:val="000000"/>
                              </w:rPr>
                              <w:t>31</w:t>
                            </w:r>
                            <w:r>
                              <w:rPr>
                                <w:color w:val="000000"/>
                              </w:rPr>
                              <w:t xml:space="preserve"> Aug 2021. </w:t>
                            </w:r>
                          </w:p>
                          <w:p w14:paraId="52D69561" w14:textId="77777777" w:rsidR="0029378C" w:rsidRDefault="0029378C">
                            <w:pPr>
                              <w:pStyle w:val="FrameContents"/>
                              <w:jc w:val="both"/>
                              <w:rPr>
                                <w:color w:val="000000"/>
                              </w:rPr>
                            </w:pPr>
                          </w:p>
                          <w:p w14:paraId="0D2D831B" w14:textId="77777777" w:rsidR="0029378C" w:rsidRDefault="0029378C">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29378C" w:rsidRDefault="0029378C">
                            <w:pPr>
                              <w:pStyle w:val="FrameContents"/>
                              <w:jc w:val="both"/>
                              <w:rPr>
                                <w:color w:val="000000"/>
                              </w:rPr>
                            </w:pPr>
                            <w:r>
                              <w:rPr>
                                <w:color w:val="000000"/>
                              </w:rPr>
                              <w:t>Q- proceeds a question asked at the meeting</w:t>
                            </w:r>
                          </w:p>
                          <w:p w14:paraId="1E6CA400" w14:textId="5C074244" w:rsidR="0029378C" w:rsidRDefault="0029378C">
                            <w:pPr>
                              <w:pStyle w:val="FrameContents"/>
                              <w:jc w:val="both"/>
                              <w:rPr>
                                <w:color w:val="000000"/>
                              </w:rPr>
                            </w:pPr>
                            <w:r>
                              <w:rPr>
                                <w:color w:val="000000"/>
                              </w:rPr>
                              <w:t xml:space="preserve">A- proceeds an answer </w:t>
                            </w:r>
                          </w:p>
                          <w:p w14:paraId="48DC5D5B" w14:textId="77777777" w:rsidR="0029378C" w:rsidRDefault="0029378C">
                            <w:pPr>
                              <w:pStyle w:val="FrameContents"/>
                              <w:jc w:val="both"/>
                              <w:rPr>
                                <w:color w:val="000000"/>
                              </w:rPr>
                            </w:pPr>
                            <w:r>
                              <w:rPr>
                                <w:color w:val="000000"/>
                              </w:rPr>
                              <w:t>C- proceeds a comment</w:t>
                            </w:r>
                          </w:p>
                          <w:p w14:paraId="48F63F3B" w14:textId="6A625946" w:rsidR="0029378C" w:rsidRDefault="0029378C">
                            <w:pPr>
                              <w:pStyle w:val="FrameContents"/>
                              <w:jc w:val="both"/>
                              <w:rPr>
                                <w:color w:val="000000"/>
                              </w:rPr>
                            </w:pPr>
                          </w:p>
                          <w:p w14:paraId="5A07B14A" w14:textId="1CC44019" w:rsidR="0029378C" w:rsidRDefault="0029378C">
                            <w:pPr>
                              <w:pStyle w:val="FrameContents"/>
                              <w:jc w:val="both"/>
                              <w:rPr>
                                <w:color w:val="000000"/>
                              </w:rPr>
                            </w:pPr>
                          </w:p>
                          <w:p w14:paraId="29E485BD" w14:textId="77777777" w:rsidR="0029378C" w:rsidRPr="001837E9" w:rsidRDefault="0029378C">
                            <w:pPr>
                              <w:pStyle w:val="FrameContents"/>
                              <w:jc w:val="both"/>
                              <w:rPr>
                                <w:rFonts w:eastAsia="DengXian"/>
                                <w:color w:val="000000"/>
                                <w:lang w:eastAsia="zh-CN"/>
                              </w:rPr>
                            </w:pPr>
                          </w:p>
                        </w:txbxContent>
                      </wps:txbx>
                      <wps:bodyPr>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" stroked="f">
                <v:textbox>
                  <w:txbxContent>
                    <w:p w14:paraId="211F688F" w14:textId="77777777" w:rsidR="0029378C" w:rsidRDefault="0029378C">
                      <w:pPr>
                        <w:pStyle w:val="T1"/>
                        <w:spacing w:after="120"/>
                        <w:rPr>
                          <w:color w:val="000000"/>
                        </w:rPr>
                      </w:pPr>
                      <w:r>
                        <w:rPr>
                          <w:color w:val="000000"/>
                        </w:rPr>
                        <w:t>Abstract</w:t>
                      </w:r>
                    </w:p>
                    <w:p w14:paraId="4CFAF6B0" w14:textId="51B9BF12" w:rsidR="0029378C" w:rsidRDefault="0029378C">
                      <w:pPr>
                        <w:pStyle w:val="FrameContents"/>
                        <w:jc w:val="both"/>
                        <w:rPr>
                          <w:color w:val="000000"/>
                        </w:rPr>
                      </w:pPr>
                      <w:r>
                        <w:rPr>
                          <w:color w:val="000000"/>
                        </w:rPr>
                        <w:t xml:space="preserve">This document contains the minutes of the IEEE 802.11 </w:t>
                      </w:r>
                      <w:proofErr w:type="spellStart"/>
                      <w:r>
                        <w:rPr>
                          <w:color w:val="000000"/>
                        </w:rPr>
                        <w:t>bh</w:t>
                      </w:r>
                      <w:proofErr w:type="spellEnd"/>
                      <w:r>
                        <w:rPr>
                          <w:color w:val="000000"/>
                        </w:rPr>
                        <w:t xml:space="preserve"> telecom Interim meeting </w:t>
                      </w:r>
                      <w:r w:rsidR="00EC1FF1">
                        <w:rPr>
                          <w:color w:val="000000"/>
                        </w:rPr>
                        <w:t>31</w:t>
                      </w:r>
                      <w:r>
                        <w:rPr>
                          <w:color w:val="000000"/>
                        </w:rPr>
                        <w:t xml:space="preserve"> Aug 2021. </w:t>
                      </w:r>
                    </w:p>
                    <w:p w14:paraId="52D69561" w14:textId="77777777" w:rsidR="0029378C" w:rsidRDefault="0029378C">
                      <w:pPr>
                        <w:pStyle w:val="FrameContents"/>
                        <w:jc w:val="both"/>
                        <w:rPr>
                          <w:color w:val="000000"/>
                        </w:rPr>
                      </w:pPr>
                    </w:p>
                    <w:p w14:paraId="0D2D831B" w14:textId="77777777" w:rsidR="0029378C" w:rsidRDefault="0029378C">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29378C" w:rsidRDefault="0029378C">
                      <w:pPr>
                        <w:pStyle w:val="FrameContents"/>
                        <w:jc w:val="both"/>
                        <w:rPr>
                          <w:color w:val="000000"/>
                        </w:rPr>
                      </w:pPr>
                      <w:r>
                        <w:rPr>
                          <w:color w:val="000000"/>
                        </w:rPr>
                        <w:t>Q- proceeds a question asked at the meeting</w:t>
                      </w:r>
                    </w:p>
                    <w:p w14:paraId="1E6CA400" w14:textId="5C074244" w:rsidR="0029378C" w:rsidRDefault="0029378C">
                      <w:pPr>
                        <w:pStyle w:val="FrameContents"/>
                        <w:jc w:val="both"/>
                        <w:rPr>
                          <w:color w:val="000000"/>
                        </w:rPr>
                      </w:pPr>
                      <w:r>
                        <w:rPr>
                          <w:color w:val="000000"/>
                        </w:rPr>
                        <w:t xml:space="preserve">A- proceeds an answer </w:t>
                      </w:r>
                    </w:p>
                    <w:p w14:paraId="48DC5D5B" w14:textId="77777777" w:rsidR="0029378C" w:rsidRDefault="0029378C">
                      <w:pPr>
                        <w:pStyle w:val="FrameContents"/>
                        <w:jc w:val="both"/>
                        <w:rPr>
                          <w:color w:val="000000"/>
                        </w:rPr>
                      </w:pPr>
                      <w:r>
                        <w:rPr>
                          <w:color w:val="000000"/>
                        </w:rPr>
                        <w:t>C- proceeds a comment</w:t>
                      </w:r>
                    </w:p>
                    <w:p w14:paraId="48F63F3B" w14:textId="6A625946" w:rsidR="0029378C" w:rsidRDefault="0029378C">
                      <w:pPr>
                        <w:pStyle w:val="FrameContents"/>
                        <w:jc w:val="both"/>
                        <w:rPr>
                          <w:color w:val="000000"/>
                        </w:rPr>
                      </w:pPr>
                    </w:p>
                    <w:p w14:paraId="5A07B14A" w14:textId="1CC44019" w:rsidR="0029378C" w:rsidRDefault="0029378C">
                      <w:pPr>
                        <w:pStyle w:val="FrameContents"/>
                        <w:jc w:val="both"/>
                        <w:rPr>
                          <w:color w:val="000000"/>
                        </w:rPr>
                      </w:pPr>
                    </w:p>
                    <w:p w14:paraId="29E485BD" w14:textId="77777777" w:rsidR="0029378C" w:rsidRPr="001837E9" w:rsidRDefault="0029378C">
                      <w:pPr>
                        <w:pStyle w:val="FrameContents"/>
                        <w:jc w:val="both"/>
                        <w:rPr>
                          <w:rFonts w:eastAsia="DengXian"/>
                          <w:color w:val="000000"/>
                          <w:lang w:eastAsia="zh-CN"/>
                        </w:rPr>
                      </w:pPr>
                    </w:p>
                  </w:txbxContent>
                </v:textbox>
              </v:rect>
            </w:pict>
          </mc:Fallback>
        </mc:AlternateContent>
      </w:r>
    </w:p>
    <w:p w14:paraId="3EEB6C31" w14:textId="77777777" w:rsidR="009C677F" w:rsidRPr="003055E6" w:rsidRDefault="00F85F20">
      <w:pPr>
        <w:rPr>
          <w:lang w:val="en-US"/>
        </w:rPr>
      </w:pPr>
      <w:r w:rsidRPr="003055E6">
        <w:rPr>
          <w:lang w:val="en-US"/>
        </w:rPr>
        <w:br w:type="page"/>
      </w:r>
    </w:p>
    <w:p w14:paraId="395809A2" w14:textId="3B2B5B89" w:rsidR="009C677F" w:rsidRDefault="002D5A24">
      <w:pPr>
        <w:rPr>
          <w:b/>
          <w:sz w:val="24"/>
          <w:lang w:val="en-US"/>
        </w:rPr>
      </w:pPr>
      <w:r w:rsidRPr="002D5A24">
        <w:rPr>
          <w:b/>
          <w:sz w:val="24"/>
          <w:lang w:val="en-US"/>
        </w:rPr>
        <w:lastRenderedPageBreak/>
        <w:t xml:space="preserve">Meeting </w:t>
      </w:r>
      <w:r w:rsidR="00A6563B">
        <w:rPr>
          <w:b/>
          <w:sz w:val="24"/>
          <w:lang w:val="en-US"/>
        </w:rPr>
        <w:t xml:space="preserve">August </w:t>
      </w:r>
      <w:r w:rsidR="00EC1FF1">
        <w:rPr>
          <w:b/>
          <w:sz w:val="24"/>
          <w:lang w:val="en-US"/>
        </w:rPr>
        <w:t>31</w:t>
      </w:r>
      <w:r w:rsidRPr="002D5A24">
        <w:rPr>
          <w:b/>
          <w:sz w:val="24"/>
          <w:lang w:val="en-US"/>
        </w:rPr>
        <w:t xml:space="preserve">, 2021 </w:t>
      </w:r>
      <w:r w:rsidR="00A6563B">
        <w:rPr>
          <w:b/>
          <w:sz w:val="24"/>
          <w:lang w:val="en-US"/>
        </w:rPr>
        <w:t>9</w:t>
      </w:r>
      <w:r w:rsidR="00A17ADD">
        <w:rPr>
          <w:b/>
          <w:sz w:val="24"/>
          <w:lang w:val="en-US"/>
        </w:rPr>
        <w:t>.</w:t>
      </w:r>
      <w:r w:rsidR="008A6772">
        <w:rPr>
          <w:b/>
          <w:sz w:val="24"/>
          <w:lang w:val="en-US"/>
        </w:rPr>
        <w:t>0</w:t>
      </w:r>
      <w:r w:rsidR="00A17ADD">
        <w:rPr>
          <w:b/>
          <w:sz w:val="24"/>
          <w:lang w:val="en-US"/>
        </w:rPr>
        <w:t>0</w:t>
      </w:r>
      <w:r w:rsidRPr="002D5A24">
        <w:rPr>
          <w:b/>
          <w:sz w:val="24"/>
          <w:lang w:val="en-US"/>
        </w:rPr>
        <w:t xml:space="preserve"> to </w:t>
      </w:r>
      <w:r w:rsidR="00EC1FF1">
        <w:rPr>
          <w:b/>
          <w:sz w:val="24"/>
          <w:lang w:val="en-US"/>
        </w:rPr>
        <w:t>1</w:t>
      </w:r>
      <w:r w:rsidR="00A6563B">
        <w:rPr>
          <w:b/>
          <w:sz w:val="24"/>
          <w:lang w:val="en-US"/>
        </w:rPr>
        <w:t>1</w:t>
      </w:r>
      <w:r w:rsidR="00A17ADD">
        <w:rPr>
          <w:b/>
          <w:sz w:val="24"/>
          <w:lang w:val="en-US"/>
        </w:rPr>
        <w:t>.</w:t>
      </w:r>
      <w:r w:rsidR="008A6772">
        <w:rPr>
          <w:b/>
          <w:sz w:val="24"/>
          <w:lang w:val="en-US"/>
        </w:rPr>
        <w:t>0</w:t>
      </w:r>
      <w:r w:rsidR="00A17ADD">
        <w:rPr>
          <w:b/>
          <w:sz w:val="24"/>
          <w:lang w:val="en-US"/>
        </w:rPr>
        <w:t xml:space="preserve">0 </w:t>
      </w:r>
      <w:r w:rsidR="00A6563B">
        <w:rPr>
          <w:b/>
          <w:sz w:val="24"/>
          <w:lang w:val="en-US"/>
        </w:rPr>
        <w:t>am</w:t>
      </w:r>
      <w:r w:rsidRPr="002D5A24">
        <w:rPr>
          <w:b/>
          <w:sz w:val="24"/>
          <w:lang w:val="en-US"/>
        </w:rPr>
        <w:t xml:space="preserve"> ET</w:t>
      </w:r>
    </w:p>
    <w:p w14:paraId="394B6EFE" w14:textId="77777777" w:rsidR="002D5A24" w:rsidRPr="002D5A24" w:rsidRDefault="002D5A24">
      <w:pPr>
        <w:rPr>
          <w:b/>
          <w:sz w:val="24"/>
          <w:lang w:val="en-US"/>
        </w:rPr>
      </w:pPr>
    </w:p>
    <w:p w14:paraId="01765044" w14:textId="058026F3" w:rsidR="009C677F" w:rsidRDefault="00F85F20">
      <w:pPr>
        <w:rPr>
          <w:b/>
          <w:szCs w:val="24"/>
          <w:lang w:val="en-US"/>
        </w:rPr>
      </w:pPr>
      <w:r w:rsidRPr="002D5A24">
        <w:rPr>
          <w:b/>
          <w:szCs w:val="24"/>
          <w:lang w:val="en-US"/>
        </w:rPr>
        <w:t xml:space="preserve">Chair: </w:t>
      </w:r>
      <w:r w:rsidR="00D11B96" w:rsidRPr="002D5A24">
        <w:rPr>
          <w:b/>
          <w:szCs w:val="24"/>
          <w:lang w:val="en-US"/>
        </w:rPr>
        <w:t>Mark Hamilton</w:t>
      </w:r>
    </w:p>
    <w:p w14:paraId="6207D028" w14:textId="77777777" w:rsidR="00261A04" w:rsidRPr="00261A04" w:rsidRDefault="00261A04" w:rsidP="00261A04">
      <w:pPr>
        <w:rPr>
          <w:szCs w:val="24"/>
          <w:lang w:val="en-US"/>
        </w:rPr>
      </w:pPr>
      <w:r w:rsidRPr="00261A04">
        <w:rPr>
          <w:b/>
          <w:bCs/>
          <w:szCs w:val="24"/>
          <w:lang w:val="en-US"/>
        </w:rPr>
        <w:t>Vice Chair: Peter Yee (NSA-CSD/AKAYLA)</w:t>
      </w:r>
    </w:p>
    <w:p w14:paraId="60C97DF3" w14:textId="77777777" w:rsidR="00261A04" w:rsidRPr="00261A04" w:rsidRDefault="00261A04" w:rsidP="00261A04">
      <w:pPr>
        <w:rPr>
          <w:szCs w:val="24"/>
          <w:lang w:val="en-US"/>
        </w:rPr>
      </w:pPr>
      <w:r w:rsidRPr="00261A04">
        <w:rPr>
          <w:b/>
          <w:bCs/>
          <w:szCs w:val="24"/>
          <w:lang w:val="en-US"/>
        </w:rPr>
        <w:t>Vice Chair: Stephen Orr (Cisco)</w:t>
      </w:r>
    </w:p>
    <w:p w14:paraId="32F1EDF6" w14:textId="105C627F" w:rsidR="009C677F" w:rsidRDefault="00F85F20">
      <w:pPr>
        <w:rPr>
          <w:b/>
          <w:szCs w:val="24"/>
          <w:lang w:val="en-US"/>
        </w:rPr>
      </w:pPr>
      <w:r w:rsidRPr="002D5A24">
        <w:rPr>
          <w:b/>
          <w:szCs w:val="24"/>
          <w:lang w:val="en-US"/>
        </w:rPr>
        <w:t xml:space="preserve">Secretary: </w:t>
      </w:r>
      <w:r w:rsidR="00EF4CD2" w:rsidRPr="002D5A24">
        <w:rPr>
          <w:b/>
          <w:szCs w:val="24"/>
          <w:lang w:val="en-US"/>
        </w:rPr>
        <w:t>Graham Smith</w:t>
      </w:r>
      <w:r w:rsidR="00091B54">
        <w:rPr>
          <w:b/>
          <w:szCs w:val="24"/>
          <w:lang w:val="en-US"/>
        </w:rPr>
        <w:t xml:space="preserve"> (SRT Wireless</w:t>
      </w:r>
      <w:r w:rsidR="00261A04">
        <w:rPr>
          <w:b/>
          <w:szCs w:val="24"/>
          <w:lang w:val="en-US"/>
        </w:rPr>
        <w:t>)</w:t>
      </w:r>
    </w:p>
    <w:p w14:paraId="433B5E4E" w14:textId="0A964B7A" w:rsidR="003B2421" w:rsidRPr="002D5A24" w:rsidRDefault="003B2421">
      <w:pPr>
        <w:rPr>
          <w:szCs w:val="24"/>
          <w:lang w:val="en-US"/>
        </w:rPr>
      </w:pPr>
      <w:r>
        <w:rPr>
          <w:b/>
          <w:szCs w:val="24"/>
          <w:lang w:val="en-US"/>
        </w:rPr>
        <w:t>Editor: Carol Ansley (Cox)</w:t>
      </w:r>
    </w:p>
    <w:p w14:paraId="0642C51F" w14:textId="77777777" w:rsidR="009C677F" w:rsidRPr="002D5A24" w:rsidRDefault="009C677F">
      <w:pPr>
        <w:rPr>
          <w:b/>
          <w:bCs/>
          <w:szCs w:val="24"/>
          <w:lang w:val="en-US"/>
        </w:rPr>
      </w:pPr>
    </w:p>
    <w:p w14:paraId="4A90F191" w14:textId="30523BFA" w:rsidR="009C677F" w:rsidRPr="003055E6" w:rsidRDefault="00F85F20">
      <w:pPr>
        <w:rPr>
          <w:sz w:val="24"/>
          <w:szCs w:val="24"/>
          <w:lang w:val="en-US"/>
        </w:rPr>
      </w:pPr>
      <w:r w:rsidRPr="003055E6">
        <w:rPr>
          <w:b/>
          <w:bCs/>
          <w:sz w:val="24"/>
          <w:szCs w:val="24"/>
          <w:lang w:val="en-US"/>
        </w:rPr>
        <w:t xml:space="preserve">The teleconference was called to order by Chair </w:t>
      </w:r>
      <w:r w:rsidR="00B925A8">
        <w:rPr>
          <w:b/>
          <w:bCs/>
          <w:sz w:val="24"/>
          <w:szCs w:val="24"/>
          <w:lang w:val="en-US"/>
        </w:rPr>
        <w:t>09.04</w:t>
      </w:r>
      <w:r w:rsidRPr="003055E6">
        <w:rPr>
          <w:b/>
          <w:bCs/>
          <w:sz w:val="24"/>
          <w:szCs w:val="24"/>
          <w:lang w:val="en-US"/>
        </w:rPr>
        <w:t xml:space="preserve"> hrs. EDT, </w:t>
      </w:r>
    </w:p>
    <w:p w14:paraId="76EDD4E1" w14:textId="77777777" w:rsidR="009C677F" w:rsidRPr="00480B2D" w:rsidRDefault="009C677F">
      <w:pPr>
        <w:rPr>
          <w:bCs/>
          <w:sz w:val="24"/>
          <w:szCs w:val="24"/>
          <w:lang w:val="en-US"/>
        </w:rPr>
      </w:pPr>
    </w:p>
    <w:p w14:paraId="1D0CA16B" w14:textId="3BFBB6A8" w:rsidR="009C677F" w:rsidRDefault="00F85F20" w:rsidP="00EF4CD2">
      <w:pPr>
        <w:rPr>
          <w:sz w:val="24"/>
          <w:szCs w:val="24"/>
          <w:lang w:val="en-US"/>
        </w:rPr>
      </w:pPr>
      <w:r w:rsidRPr="003055E6">
        <w:rPr>
          <w:sz w:val="24"/>
          <w:szCs w:val="24"/>
          <w:lang w:val="en-US"/>
        </w:rPr>
        <w:t xml:space="preserve">Agenda slide deck </w:t>
      </w:r>
      <w:r w:rsidR="00D11B96">
        <w:rPr>
          <w:sz w:val="24"/>
          <w:szCs w:val="24"/>
          <w:lang w:val="en-US"/>
        </w:rPr>
        <w:t>11</w:t>
      </w:r>
      <w:r w:rsidR="00A17ADD">
        <w:rPr>
          <w:sz w:val="24"/>
          <w:szCs w:val="24"/>
          <w:lang w:val="en-US"/>
        </w:rPr>
        <w:t>-</w:t>
      </w:r>
      <w:r w:rsidR="00D11B96">
        <w:rPr>
          <w:sz w:val="24"/>
          <w:szCs w:val="24"/>
          <w:lang w:val="en-US"/>
        </w:rPr>
        <w:t>21/</w:t>
      </w:r>
      <w:r w:rsidR="008E3219">
        <w:rPr>
          <w:sz w:val="24"/>
          <w:szCs w:val="24"/>
          <w:lang w:val="en-US"/>
        </w:rPr>
        <w:t>1</w:t>
      </w:r>
      <w:r w:rsidR="00B925A8">
        <w:rPr>
          <w:sz w:val="24"/>
          <w:szCs w:val="24"/>
          <w:lang w:val="en-US"/>
        </w:rPr>
        <w:t>42</w:t>
      </w:r>
      <w:r w:rsidR="008E3219">
        <w:rPr>
          <w:sz w:val="24"/>
          <w:szCs w:val="24"/>
          <w:lang w:val="en-US"/>
        </w:rPr>
        <w:t>0</w:t>
      </w:r>
      <w:r w:rsidR="00A6563B">
        <w:rPr>
          <w:sz w:val="24"/>
          <w:szCs w:val="24"/>
          <w:lang w:val="en-US"/>
        </w:rPr>
        <w:t>r</w:t>
      </w:r>
      <w:r w:rsidR="00B925A8">
        <w:rPr>
          <w:sz w:val="24"/>
          <w:szCs w:val="24"/>
          <w:lang w:val="en-US"/>
        </w:rPr>
        <w:t>0</w:t>
      </w:r>
    </w:p>
    <w:p w14:paraId="71B61A47" w14:textId="504EA645" w:rsidR="00F5240C" w:rsidRDefault="00F5240C" w:rsidP="00EF4CD2">
      <w:pPr>
        <w:rPr>
          <w:sz w:val="24"/>
          <w:szCs w:val="24"/>
          <w:lang w:val="en-US"/>
        </w:rPr>
      </w:pPr>
    </w:p>
    <w:p w14:paraId="560D4143" w14:textId="2354C7D4" w:rsidR="00D11B96" w:rsidRPr="00EE720A" w:rsidRDefault="00D11B96" w:rsidP="00EE720A">
      <w:pPr>
        <w:rPr>
          <w:b/>
          <w:bCs/>
        </w:rPr>
      </w:pPr>
      <w:r w:rsidRPr="00EE720A">
        <w:rPr>
          <w:b/>
          <w:bCs/>
        </w:rPr>
        <w:t>Policies and procedures were presented by the chair.</w:t>
      </w:r>
      <w:r w:rsidR="000F6C86" w:rsidRPr="00EE720A">
        <w:rPr>
          <w:b/>
          <w:bCs/>
        </w:rPr>
        <w:t xml:space="preserve"> (</w:t>
      </w:r>
      <w:r w:rsidR="002C1BD8" w:rsidRPr="00EE720A">
        <w:rPr>
          <w:b/>
          <w:bCs/>
        </w:rPr>
        <w:t xml:space="preserve">Slides </w:t>
      </w:r>
      <w:r w:rsidR="00BF6040" w:rsidRPr="00EE720A">
        <w:rPr>
          <w:b/>
          <w:bCs/>
        </w:rPr>
        <w:t>4</w:t>
      </w:r>
      <w:r w:rsidR="002C1BD8" w:rsidRPr="00EE720A">
        <w:rPr>
          <w:b/>
          <w:bCs/>
        </w:rPr>
        <w:t xml:space="preserve"> to 1</w:t>
      </w:r>
      <w:r w:rsidR="00AE7CF5" w:rsidRPr="00EE720A">
        <w:rPr>
          <w:b/>
          <w:bCs/>
        </w:rPr>
        <w:t>4</w:t>
      </w:r>
      <w:r w:rsidR="002C1BD8" w:rsidRPr="00EE720A">
        <w:rPr>
          <w:b/>
          <w:bCs/>
        </w:rPr>
        <w:t>)</w:t>
      </w:r>
    </w:p>
    <w:p w14:paraId="5DBE3CB6" w14:textId="40549BE7" w:rsidR="00E527C2" w:rsidRPr="00FE2279" w:rsidRDefault="00C33A67" w:rsidP="00D11B96">
      <w:pPr>
        <w:rPr>
          <w:bCs/>
        </w:rPr>
      </w:pPr>
      <w:r w:rsidRPr="00FE2279">
        <w:rPr>
          <w:bCs/>
        </w:rPr>
        <w:t>There were n</w:t>
      </w:r>
      <w:r w:rsidR="00D11B96" w:rsidRPr="00FE2279">
        <w:rPr>
          <w:bCs/>
        </w:rPr>
        <w:t xml:space="preserve">o Patent </w:t>
      </w:r>
      <w:r w:rsidR="002B6D7C" w:rsidRPr="00FE2279">
        <w:rPr>
          <w:bCs/>
        </w:rPr>
        <w:t>declarations.</w:t>
      </w:r>
    </w:p>
    <w:p w14:paraId="3F86367A" w14:textId="16C2BD41" w:rsidR="00E527C2" w:rsidRPr="00FE2279" w:rsidRDefault="00E527C2" w:rsidP="00D11B96">
      <w:pPr>
        <w:rPr>
          <w:bCs/>
        </w:rPr>
      </w:pPr>
      <w:r w:rsidRPr="00FE2279">
        <w:rPr>
          <w:bCs/>
        </w:rPr>
        <w:t>Copyright policy slides were presented (Slides 1</w:t>
      </w:r>
      <w:r w:rsidR="00670EE0" w:rsidRPr="00FE2279">
        <w:rPr>
          <w:bCs/>
        </w:rPr>
        <w:t>0</w:t>
      </w:r>
      <w:r w:rsidRPr="00FE2279">
        <w:rPr>
          <w:bCs/>
        </w:rPr>
        <w:t xml:space="preserve"> and 1</w:t>
      </w:r>
      <w:r w:rsidR="00670EE0" w:rsidRPr="00FE2279">
        <w:rPr>
          <w:bCs/>
        </w:rPr>
        <w:t>1</w:t>
      </w:r>
      <w:r w:rsidRPr="00FE2279">
        <w:rPr>
          <w:bCs/>
        </w:rPr>
        <w:t>)</w:t>
      </w:r>
    </w:p>
    <w:p w14:paraId="6C598957" w14:textId="77777777" w:rsidR="002C1BD8" w:rsidRPr="00FE2279" w:rsidRDefault="002C1BD8" w:rsidP="00D11B96">
      <w:pPr>
        <w:rPr>
          <w:bCs/>
        </w:rPr>
      </w:pPr>
    </w:p>
    <w:p w14:paraId="5EDA351A" w14:textId="3F941E7E" w:rsidR="009C677F" w:rsidRPr="00FE2279" w:rsidRDefault="00F85F20" w:rsidP="00A71E81">
      <w:pPr>
        <w:pStyle w:val="BodyText"/>
        <w:numPr>
          <w:ilvl w:val="0"/>
          <w:numId w:val="1"/>
        </w:numPr>
        <w:rPr>
          <w:b/>
          <w:bCs/>
          <w:sz w:val="24"/>
          <w:szCs w:val="24"/>
        </w:rPr>
      </w:pPr>
      <w:r w:rsidRPr="00FE2279">
        <w:rPr>
          <w:b/>
          <w:bCs/>
          <w:sz w:val="24"/>
          <w:szCs w:val="24"/>
        </w:rPr>
        <w:t>Agenda:</w:t>
      </w:r>
    </w:p>
    <w:p w14:paraId="7A15A23D" w14:textId="77777777" w:rsidR="00F524B4" w:rsidRPr="003D4C3B" w:rsidRDefault="00A71E81" w:rsidP="00A71E81">
      <w:pPr>
        <w:pStyle w:val="BodyText"/>
        <w:numPr>
          <w:ilvl w:val="0"/>
          <w:numId w:val="3"/>
        </w:numPr>
        <w:rPr>
          <w:bCs/>
          <w:sz w:val="24"/>
          <w:szCs w:val="24"/>
        </w:rPr>
      </w:pPr>
      <w:r w:rsidRPr="003D4C3B">
        <w:rPr>
          <w:bCs/>
          <w:sz w:val="24"/>
          <w:szCs w:val="24"/>
        </w:rPr>
        <w:t>Attendance, noises/recording, meeting protocol reminders</w:t>
      </w:r>
    </w:p>
    <w:p w14:paraId="2AFDE8EF" w14:textId="77777777" w:rsidR="00F524B4" w:rsidRPr="003D4C3B" w:rsidRDefault="00A71E81" w:rsidP="00A71E81">
      <w:pPr>
        <w:pStyle w:val="BodyText"/>
        <w:numPr>
          <w:ilvl w:val="0"/>
          <w:numId w:val="3"/>
        </w:numPr>
        <w:rPr>
          <w:bCs/>
          <w:sz w:val="24"/>
          <w:szCs w:val="24"/>
        </w:rPr>
      </w:pPr>
      <w:r w:rsidRPr="003D4C3B">
        <w:rPr>
          <w:bCs/>
          <w:sz w:val="24"/>
          <w:szCs w:val="24"/>
        </w:rPr>
        <w:t>Policies, duty to inform, participation rules</w:t>
      </w:r>
    </w:p>
    <w:p w14:paraId="69DDEC84" w14:textId="77777777" w:rsidR="00F524B4" w:rsidRPr="003D4C3B" w:rsidRDefault="00A71E81" w:rsidP="00A71E81">
      <w:pPr>
        <w:pStyle w:val="BodyText"/>
        <w:numPr>
          <w:ilvl w:val="0"/>
          <w:numId w:val="3"/>
        </w:numPr>
        <w:rPr>
          <w:bCs/>
          <w:sz w:val="24"/>
          <w:szCs w:val="24"/>
        </w:rPr>
      </w:pPr>
      <w:r w:rsidRPr="003D4C3B">
        <w:rPr>
          <w:bCs/>
          <w:sz w:val="24"/>
          <w:szCs w:val="24"/>
        </w:rPr>
        <w:t>Organization topics (see also Backup slides):</w:t>
      </w:r>
    </w:p>
    <w:p w14:paraId="01C7800A" w14:textId="77777777" w:rsidR="00F524B4" w:rsidRPr="003D4C3B" w:rsidRDefault="00A71E81" w:rsidP="00A71E81">
      <w:pPr>
        <w:pStyle w:val="BodyText"/>
        <w:numPr>
          <w:ilvl w:val="1"/>
          <w:numId w:val="3"/>
        </w:numPr>
        <w:rPr>
          <w:bCs/>
          <w:sz w:val="24"/>
          <w:szCs w:val="24"/>
        </w:rPr>
      </w:pPr>
      <w:r w:rsidRPr="003D4C3B">
        <w:rPr>
          <w:bCs/>
          <w:sz w:val="24"/>
          <w:szCs w:val="24"/>
        </w:rPr>
        <w:t xml:space="preserve">PAR/CSD: </w:t>
      </w:r>
      <w:hyperlink r:id="rId11" w:history="1">
        <w:r w:rsidRPr="003D4C3B">
          <w:rPr>
            <w:rStyle w:val="Hyperlink"/>
            <w:bCs/>
            <w:sz w:val="24"/>
            <w:szCs w:val="24"/>
          </w:rPr>
          <w:t>https://development.standards.ieee.org/myproject-web/public/view.html#pardetail/8770</w:t>
        </w:r>
      </w:hyperlink>
      <w:r w:rsidRPr="003D4C3B">
        <w:rPr>
          <w:bCs/>
          <w:sz w:val="24"/>
          <w:szCs w:val="24"/>
        </w:rPr>
        <w:t xml:space="preserve">; </w:t>
      </w:r>
      <w:hyperlink r:id="rId12" w:history="1">
        <w:r w:rsidRPr="003D4C3B">
          <w:rPr>
            <w:rStyle w:val="Hyperlink"/>
            <w:bCs/>
            <w:sz w:val="24"/>
            <w:szCs w:val="24"/>
          </w:rPr>
          <w:t>11-20/1117r5</w:t>
        </w:r>
      </w:hyperlink>
    </w:p>
    <w:p w14:paraId="5D87AB51" w14:textId="77777777" w:rsidR="00F524B4" w:rsidRPr="003D4C3B" w:rsidRDefault="00A71E81" w:rsidP="00A71E81">
      <w:pPr>
        <w:pStyle w:val="BodyText"/>
        <w:numPr>
          <w:ilvl w:val="1"/>
          <w:numId w:val="3"/>
        </w:numPr>
        <w:rPr>
          <w:bCs/>
          <w:sz w:val="24"/>
          <w:szCs w:val="24"/>
        </w:rPr>
      </w:pPr>
      <w:r w:rsidRPr="003D4C3B">
        <w:rPr>
          <w:bCs/>
          <w:sz w:val="24"/>
          <w:szCs w:val="24"/>
        </w:rPr>
        <w:t>Timeline estimate</w:t>
      </w:r>
    </w:p>
    <w:p w14:paraId="38C4184C" w14:textId="65EFD303" w:rsidR="00F524B4" w:rsidRPr="003D4C3B" w:rsidRDefault="00A71E81" w:rsidP="00A71E81">
      <w:pPr>
        <w:pStyle w:val="BodyText"/>
        <w:numPr>
          <w:ilvl w:val="0"/>
          <w:numId w:val="3"/>
        </w:numPr>
        <w:rPr>
          <w:bCs/>
          <w:sz w:val="24"/>
          <w:szCs w:val="24"/>
        </w:rPr>
      </w:pPr>
      <w:r w:rsidRPr="003D4C3B">
        <w:rPr>
          <w:bCs/>
          <w:sz w:val="24"/>
          <w:szCs w:val="24"/>
        </w:rPr>
        <w:t xml:space="preserve">Issues Tracking/Contributions </w:t>
      </w:r>
    </w:p>
    <w:p w14:paraId="55E4EC3B" w14:textId="04660B33" w:rsidR="00F524B4" w:rsidRPr="003D4C3B" w:rsidRDefault="00A71E81" w:rsidP="00A71E81">
      <w:pPr>
        <w:pStyle w:val="BodyText"/>
        <w:numPr>
          <w:ilvl w:val="0"/>
          <w:numId w:val="3"/>
        </w:numPr>
        <w:rPr>
          <w:bCs/>
          <w:sz w:val="24"/>
          <w:szCs w:val="24"/>
        </w:rPr>
      </w:pPr>
      <w:r w:rsidRPr="003D4C3B">
        <w:rPr>
          <w:bCs/>
          <w:sz w:val="24"/>
          <w:szCs w:val="24"/>
        </w:rPr>
        <w:t>Next meeting</w:t>
      </w:r>
      <w:r w:rsidR="008E3219">
        <w:rPr>
          <w:bCs/>
          <w:sz w:val="24"/>
          <w:szCs w:val="24"/>
        </w:rPr>
        <w:t>s</w:t>
      </w:r>
      <w:r w:rsidRPr="003D4C3B">
        <w:rPr>
          <w:bCs/>
          <w:sz w:val="24"/>
          <w:szCs w:val="24"/>
        </w:rPr>
        <w:t xml:space="preserve">: </w:t>
      </w:r>
      <w:r w:rsidR="008E3219">
        <w:rPr>
          <w:bCs/>
          <w:sz w:val="24"/>
          <w:szCs w:val="24"/>
        </w:rPr>
        <w:t>Sept Interim</w:t>
      </w:r>
    </w:p>
    <w:p w14:paraId="6377B1C2" w14:textId="77777777" w:rsidR="00BF6040" w:rsidRPr="00BF6040" w:rsidRDefault="00BF6040" w:rsidP="00BF6040">
      <w:pPr>
        <w:pStyle w:val="BodyText"/>
        <w:ind w:left="1080"/>
        <w:rPr>
          <w:sz w:val="24"/>
          <w:szCs w:val="24"/>
        </w:rPr>
      </w:pPr>
    </w:p>
    <w:p w14:paraId="3CDF0731" w14:textId="77777777" w:rsidR="001E627A" w:rsidRDefault="00F85F20" w:rsidP="00BF6040">
      <w:pPr>
        <w:pStyle w:val="BodyText"/>
        <w:rPr>
          <w:sz w:val="24"/>
          <w:szCs w:val="24"/>
        </w:rPr>
      </w:pPr>
      <w:r w:rsidRPr="0090505C">
        <w:rPr>
          <w:sz w:val="24"/>
          <w:szCs w:val="24"/>
        </w:rPr>
        <w:t>T</w:t>
      </w:r>
      <w:bookmarkStart w:id="0" w:name="_Hlk33105761"/>
      <w:r w:rsidR="000E35EB" w:rsidRPr="0090505C">
        <w:rPr>
          <w:sz w:val="24"/>
          <w:szCs w:val="24"/>
        </w:rPr>
        <w:t>he Chair reviewed the agenda.</w:t>
      </w:r>
      <w:r w:rsidR="002279B6">
        <w:rPr>
          <w:sz w:val="24"/>
          <w:szCs w:val="24"/>
        </w:rPr>
        <w:t xml:space="preserve">  </w:t>
      </w:r>
    </w:p>
    <w:p w14:paraId="2499D10D" w14:textId="732242B5" w:rsidR="00D11B96" w:rsidRPr="0090505C" w:rsidRDefault="007038FA" w:rsidP="00BF6040">
      <w:pPr>
        <w:pStyle w:val="BodyText"/>
        <w:rPr>
          <w:sz w:val="24"/>
          <w:szCs w:val="24"/>
        </w:rPr>
      </w:pPr>
      <w:r>
        <w:rPr>
          <w:sz w:val="24"/>
          <w:szCs w:val="24"/>
        </w:rPr>
        <w:t>No more comments</w:t>
      </w:r>
    </w:p>
    <w:bookmarkEnd w:id="0"/>
    <w:p w14:paraId="054E1AF8" w14:textId="6FEAC57E" w:rsidR="008C1318" w:rsidRDefault="008C1318" w:rsidP="008C1318">
      <w:pPr>
        <w:pStyle w:val="BodyText"/>
        <w:rPr>
          <w:sz w:val="24"/>
          <w:szCs w:val="24"/>
        </w:rPr>
      </w:pPr>
      <w:r w:rsidRPr="003055E6">
        <w:rPr>
          <w:sz w:val="24"/>
          <w:szCs w:val="24"/>
        </w:rPr>
        <w:t>The proposed agenda was a</w:t>
      </w:r>
      <w:r w:rsidR="00091B54">
        <w:rPr>
          <w:sz w:val="24"/>
          <w:szCs w:val="24"/>
        </w:rPr>
        <w:t>dopted</w:t>
      </w:r>
      <w:r w:rsidRPr="003055E6">
        <w:rPr>
          <w:sz w:val="24"/>
          <w:szCs w:val="24"/>
        </w:rPr>
        <w:t xml:space="preserve"> without objection.</w:t>
      </w:r>
    </w:p>
    <w:p w14:paraId="33EABACD" w14:textId="77777777" w:rsidR="00E47A1B" w:rsidRDefault="00E47A1B" w:rsidP="00BC6CFA">
      <w:pPr>
        <w:pStyle w:val="BodyText"/>
        <w:rPr>
          <w:sz w:val="24"/>
          <w:szCs w:val="24"/>
        </w:rPr>
      </w:pPr>
    </w:p>
    <w:p w14:paraId="79C7DD43" w14:textId="4352F2A8" w:rsidR="000E35EB" w:rsidRDefault="00BC6CFA" w:rsidP="00BC6CFA">
      <w:pPr>
        <w:pStyle w:val="BodyText"/>
        <w:rPr>
          <w:sz w:val="24"/>
          <w:szCs w:val="24"/>
        </w:rPr>
      </w:pPr>
      <w:r>
        <w:rPr>
          <w:sz w:val="24"/>
          <w:szCs w:val="24"/>
        </w:rPr>
        <w:t>Attendance is listed at end of the Minutes.</w:t>
      </w:r>
    </w:p>
    <w:p w14:paraId="6033EA6D" w14:textId="49BE2F21" w:rsidR="007038FA" w:rsidRDefault="007038FA" w:rsidP="00BC6CFA">
      <w:pPr>
        <w:pStyle w:val="BodyText"/>
        <w:rPr>
          <w:sz w:val="24"/>
          <w:szCs w:val="24"/>
        </w:rPr>
      </w:pPr>
    </w:p>
    <w:p w14:paraId="2022D6E3" w14:textId="26118ABA" w:rsidR="007038FA" w:rsidRPr="007038FA" w:rsidRDefault="007038FA" w:rsidP="007038FA">
      <w:pPr>
        <w:pStyle w:val="BodyText"/>
        <w:numPr>
          <w:ilvl w:val="0"/>
          <w:numId w:val="1"/>
        </w:numPr>
        <w:rPr>
          <w:b/>
          <w:sz w:val="24"/>
          <w:szCs w:val="24"/>
        </w:rPr>
      </w:pPr>
      <w:r w:rsidRPr="007038FA">
        <w:rPr>
          <w:b/>
          <w:sz w:val="24"/>
          <w:szCs w:val="24"/>
        </w:rPr>
        <w:t>Timeline</w:t>
      </w:r>
    </w:p>
    <w:p w14:paraId="34BD7601" w14:textId="77777777" w:rsidR="007038FA" w:rsidRPr="007038FA" w:rsidRDefault="007038FA" w:rsidP="007038FA">
      <w:pPr>
        <w:pStyle w:val="BodyText"/>
        <w:numPr>
          <w:ilvl w:val="0"/>
          <w:numId w:val="5"/>
        </w:numPr>
      </w:pPr>
      <w:r w:rsidRPr="007038FA">
        <w:t>PAR approved</w:t>
      </w:r>
      <w:r w:rsidRPr="007038FA">
        <w:tab/>
      </w:r>
      <w:r w:rsidRPr="007038FA">
        <w:tab/>
      </w:r>
      <w:r w:rsidRPr="007038FA">
        <w:tab/>
      </w:r>
      <w:r w:rsidRPr="007038FA">
        <w:tab/>
      </w:r>
      <w:r w:rsidRPr="007038FA">
        <w:tab/>
        <w:t>Feb 2021</w:t>
      </w:r>
    </w:p>
    <w:p w14:paraId="6364E4CB" w14:textId="77777777" w:rsidR="007038FA" w:rsidRPr="007038FA" w:rsidRDefault="007038FA" w:rsidP="007038FA">
      <w:pPr>
        <w:pStyle w:val="BodyText"/>
        <w:numPr>
          <w:ilvl w:val="0"/>
          <w:numId w:val="5"/>
        </w:numPr>
      </w:pPr>
      <w:r w:rsidRPr="007038FA">
        <w:t>First TG meeting</w:t>
      </w:r>
      <w:r w:rsidRPr="007038FA">
        <w:tab/>
      </w:r>
      <w:r w:rsidRPr="007038FA">
        <w:tab/>
      </w:r>
      <w:r w:rsidRPr="007038FA">
        <w:tab/>
      </w:r>
      <w:r w:rsidRPr="007038FA">
        <w:tab/>
      </w:r>
      <w:r w:rsidRPr="007038FA">
        <w:tab/>
        <w:t>Mar 2021</w:t>
      </w:r>
    </w:p>
    <w:p w14:paraId="30AA372F" w14:textId="3A7C8D40" w:rsidR="007038FA" w:rsidRPr="007038FA" w:rsidRDefault="007038FA" w:rsidP="007038FA">
      <w:pPr>
        <w:pStyle w:val="BodyText"/>
        <w:numPr>
          <w:ilvl w:val="0"/>
          <w:numId w:val="5"/>
        </w:numPr>
      </w:pPr>
      <w:r w:rsidRPr="007038FA">
        <w:t xml:space="preserve">D0.1 </w:t>
      </w:r>
      <w:r w:rsidRPr="007038FA">
        <w:tab/>
      </w:r>
      <w:r w:rsidRPr="007038FA">
        <w:tab/>
      </w:r>
      <w:r w:rsidRPr="007038FA">
        <w:tab/>
      </w:r>
      <w:r w:rsidRPr="007038FA">
        <w:tab/>
      </w:r>
      <w:r w:rsidRPr="007038FA">
        <w:tab/>
      </w:r>
      <w:r w:rsidRPr="007038FA">
        <w:tab/>
        <w:t>Nov 2021</w:t>
      </w:r>
    </w:p>
    <w:p w14:paraId="0D13CE15" w14:textId="57E9FCA8" w:rsidR="007038FA" w:rsidRPr="007038FA" w:rsidRDefault="007038FA" w:rsidP="007038FA">
      <w:pPr>
        <w:pStyle w:val="BodyText"/>
        <w:numPr>
          <w:ilvl w:val="0"/>
          <w:numId w:val="5"/>
        </w:numPr>
      </w:pPr>
      <w:r w:rsidRPr="007038FA">
        <w:t>Initial Letter Ballot (D1.0)</w:t>
      </w:r>
      <w:r w:rsidRPr="007038FA">
        <w:tab/>
      </w:r>
      <w:r w:rsidRPr="007038FA">
        <w:tab/>
      </w:r>
      <w:r w:rsidR="00B925A8">
        <w:tab/>
      </w:r>
      <w:r w:rsidR="00B925A8">
        <w:tab/>
      </w:r>
      <w:r w:rsidRPr="007038FA">
        <w:t xml:space="preserve">Mar 2022 </w:t>
      </w:r>
    </w:p>
    <w:p w14:paraId="4BD5C475" w14:textId="468EB111" w:rsidR="007038FA" w:rsidRPr="007038FA" w:rsidRDefault="007038FA" w:rsidP="007038FA">
      <w:pPr>
        <w:pStyle w:val="BodyText"/>
        <w:numPr>
          <w:ilvl w:val="0"/>
          <w:numId w:val="5"/>
        </w:numPr>
      </w:pPr>
      <w:r w:rsidRPr="007038FA">
        <w:t>Recirculation LB (D2.0)</w:t>
      </w:r>
      <w:r w:rsidRPr="007038FA">
        <w:tab/>
      </w:r>
      <w:r w:rsidRPr="007038FA">
        <w:tab/>
      </w:r>
      <w:r w:rsidRPr="007038FA">
        <w:tab/>
      </w:r>
      <w:r w:rsidR="00B925A8">
        <w:tab/>
      </w:r>
      <w:r w:rsidRPr="007038FA">
        <w:t>Jul 2022</w:t>
      </w:r>
    </w:p>
    <w:p w14:paraId="62DEAB9F" w14:textId="6B2BB290" w:rsidR="007038FA" w:rsidRPr="007038FA" w:rsidRDefault="007038FA" w:rsidP="007038FA">
      <w:pPr>
        <w:pStyle w:val="BodyText"/>
        <w:numPr>
          <w:ilvl w:val="0"/>
          <w:numId w:val="5"/>
        </w:numPr>
      </w:pPr>
      <w:r w:rsidRPr="007038FA">
        <w:t>Initial SA Ballot (D3.0)</w:t>
      </w:r>
      <w:r w:rsidRPr="007038FA">
        <w:tab/>
      </w:r>
      <w:r w:rsidRPr="007038FA">
        <w:tab/>
      </w:r>
      <w:r w:rsidRPr="007038FA">
        <w:tab/>
      </w:r>
      <w:r w:rsidR="00B925A8">
        <w:tab/>
      </w:r>
      <w:r w:rsidRPr="007038FA">
        <w:t>Nov 2022</w:t>
      </w:r>
    </w:p>
    <w:p w14:paraId="136ADAEA" w14:textId="4CA393AC" w:rsidR="007038FA" w:rsidRPr="007038FA" w:rsidRDefault="007038FA" w:rsidP="007038FA">
      <w:pPr>
        <w:pStyle w:val="BodyText"/>
        <w:numPr>
          <w:ilvl w:val="0"/>
          <w:numId w:val="5"/>
        </w:numPr>
      </w:pPr>
      <w:r w:rsidRPr="007038FA">
        <w:t>Final 802.11 WG approval</w:t>
      </w:r>
      <w:r w:rsidRPr="007038FA">
        <w:tab/>
      </w:r>
      <w:r w:rsidRPr="007038FA">
        <w:tab/>
      </w:r>
      <w:r w:rsidR="00B925A8">
        <w:tab/>
      </w:r>
      <w:r w:rsidR="00B925A8">
        <w:tab/>
      </w:r>
      <w:r w:rsidRPr="007038FA">
        <w:t xml:space="preserve">Mar 2023 </w:t>
      </w:r>
    </w:p>
    <w:p w14:paraId="055D08EB" w14:textId="77777777" w:rsidR="007038FA" w:rsidRPr="007038FA" w:rsidRDefault="007038FA" w:rsidP="007038FA">
      <w:pPr>
        <w:pStyle w:val="BodyText"/>
        <w:numPr>
          <w:ilvl w:val="0"/>
          <w:numId w:val="5"/>
        </w:numPr>
      </w:pPr>
      <w:r w:rsidRPr="007038FA">
        <w:t>802 EC approval</w:t>
      </w:r>
      <w:r w:rsidRPr="007038FA">
        <w:tab/>
      </w:r>
      <w:r w:rsidRPr="007038FA">
        <w:tab/>
      </w:r>
      <w:r w:rsidRPr="007038FA">
        <w:tab/>
      </w:r>
      <w:r w:rsidRPr="007038FA">
        <w:tab/>
      </w:r>
      <w:r w:rsidRPr="007038FA">
        <w:tab/>
        <w:t>May 2023</w:t>
      </w:r>
    </w:p>
    <w:p w14:paraId="5D2BE4E7" w14:textId="2A9A0E45" w:rsidR="007038FA" w:rsidRPr="007038FA" w:rsidRDefault="007038FA" w:rsidP="007038FA">
      <w:pPr>
        <w:pStyle w:val="BodyText"/>
        <w:numPr>
          <w:ilvl w:val="0"/>
          <w:numId w:val="5"/>
        </w:numPr>
      </w:pPr>
      <w:r w:rsidRPr="007038FA">
        <w:lastRenderedPageBreak/>
        <w:t>RevCom and SASB approval</w:t>
      </w:r>
      <w:r w:rsidRPr="007038FA">
        <w:tab/>
      </w:r>
      <w:r w:rsidRPr="007038FA">
        <w:tab/>
      </w:r>
      <w:r w:rsidR="00B925A8">
        <w:tab/>
      </w:r>
      <w:r w:rsidRPr="007038FA">
        <w:t>May 2023</w:t>
      </w:r>
    </w:p>
    <w:p w14:paraId="6A1A65C3" w14:textId="77777777" w:rsidR="00F538E4" w:rsidRPr="008A6772" w:rsidRDefault="00F538E4" w:rsidP="008A6772">
      <w:pPr>
        <w:pStyle w:val="BodyText"/>
        <w:rPr>
          <w:sz w:val="24"/>
          <w:szCs w:val="24"/>
        </w:rPr>
      </w:pPr>
    </w:p>
    <w:p w14:paraId="320CE771" w14:textId="0D084540" w:rsidR="008A6772" w:rsidRPr="00091B54" w:rsidRDefault="00091B54" w:rsidP="00A71E81">
      <w:pPr>
        <w:pStyle w:val="BodyText"/>
        <w:numPr>
          <w:ilvl w:val="0"/>
          <w:numId w:val="1"/>
        </w:numPr>
        <w:rPr>
          <w:sz w:val="24"/>
          <w:szCs w:val="24"/>
        </w:rPr>
      </w:pPr>
      <w:r>
        <w:rPr>
          <w:b/>
          <w:sz w:val="24"/>
          <w:szCs w:val="24"/>
        </w:rPr>
        <w:t xml:space="preserve">TGbh </w:t>
      </w:r>
      <w:r w:rsidR="008A6772" w:rsidRPr="00091B54">
        <w:rPr>
          <w:b/>
          <w:bCs/>
          <w:sz w:val="24"/>
          <w:szCs w:val="24"/>
        </w:rPr>
        <w:t>Issues Tracking document: 11-21/0332</w:t>
      </w:r>
      <w:r w:rsidR="005303B7">
        <w:rPr>
          <w:b/>
          <w:bCs/>
          <w:sz w:val="24"/>
          <w:szCs w:val="24"/>
        </w:rPr>
        <w:t>r</w:t>
      </w:r>
      <w:r w:rsidR="00A6563B">
        <w:rPr>
          <w:b/>
          <w:bCs/>
          <w:sz w:val="24"/>
          <w:szCs w:val="24"/>
        </w:rPr>
        <w:t>13</w:t>
      </w:r>
    </w:p>
    <w:p w14:paraId="42A4EA61" w14:textId="578F32FF" w:rsidR="00A60551" w:rsidRDefault="00DA7FAB" w:rsidP="00A60551">
      <w:pPr>
        <w:rPr>
          <w:bCs/>
          <w:sz w:val="24"/>
          <w:szCs w:val="24"/>
          <w:lang w:val="en-US"/>
        </w:rPr>
      </w:pPr>
      <w:r>
        <w:rPr>
          <w:bCs/>
          <w:sz w:val="24"/>
          <w:szCs w:val="24"/>
          <w:lang w:val="en-US"/>
        </w:rPr>
        <w:t xml:space="preserve">Chair </w:t>
      </w:r>
      <w:r w:rsidR="00B925A8">
        <w:rPr>
          <w:bCs/>
          <w:sz w:val="24"/>
          <w:szCs w:val="24"/>
          <w:lang w:val="en-US"/>
        </w:rPr>
        <w:t>discussed the</w:t>
      </w:r>
      <w:r>
        <w:rPr>
          <w:bCs/>
          <w:sz w:val="24"/>
          <w:szCs w:val="24"/>
          <w:lang w:val="en-US"/>
        </w:rPr>
        <w:t xml:space="preserve"> Tracking Document</w:t>
      </w:r>
      <w:r w:rsidR="00B925A8">
        <w:rPr>
          <w:bCs/>
          <w:sz w:val="24"/>
          <w:szCs w:val="24"/>
          <w:lang w:val="en-US"/>
        </w:rPr>
        <w:t>/Contributions (slide 16)</w:t>
      </w:r>
      <w:r>
        <w:rPr>
          <w:bCs/>
          <w:sz w:val="24"/>
          <w:szCs w:val="24"/>
          <w:lang w:val="en-US"/>
        </w:rPr>
        <w:t xml:space="preserve"> </w:t>
      </w:r>
      <w:r w:rsidR="00B925A8">
        <w:rPr>
          <w:bCs/>
          <w:sz w:val="24"/>
          <w:szCs w:val="24"/>
          <w:lang w:val="en-US"/>
        </w:rPr>
        <w:t>11-</w:t>
      </w:r>
      <w:r w:rsidR="007038FA">
        <w:rPr>
          <w:bCs/>
          <w:sz w:val="24"/>
          <w:szCs w:val="24"/>
          <w:lang w:val="en-US"/>
        </w:rPr>
        <w:t>21</w:t>
      </w:r>
      <w:r>
        <w:rPr>
          <w:bCs/>
          <w:sz w:val="24"/>
          <w:szCs w:val="24"/>
          <w:lang w:val="en-US"/>
        </w:rPr>
        <w:t>/0332r13.</w:t>
      </w:r>
    </w:p>
    <w:p w14:paraId="479029B1" w14:textId="025B3EE1" w:rsidR="008E3219" w:rsidRDefault="008E3219" w:rsidP="00A60551">
      <w:pPr>
        <w:rPr>
          <w:bCs/>
          <w:sz w:val="24"/>
          <w:szCs w:val="24"/>
          <w:lang w:val="en-US"/>
        </w:rPr>
      </w:pPr>
    </w:p>
    <w:p w14:paraId="0187DDA9" w14:textId="6F387E4A" w:rsidR="00896240" w:rsidRDefault="00896240" w:rsidP="00A60551">
      <w:pPr>
        <w:rPr>
          <w:bCs/>
          <w:sz w:val="24"/>
          <w:szCs w:val="24"/>
          <w:lang w:val="en-US"/>
        </w:rPr>
      </w:pPr>
      <w:r>
        <w:rPr>
          <w:bCs/>
          <w:sz w:val="24"/>
          <w:szCs w:val="24"/>
          <w:lang w:val="en-US"/>
        </w:rPr>
        <w:t>Q – Inclusion of 11-21/1247r3 and straw poll</w:t>
      </w:r>
    </w:p>
    <w:p w14:paraId="0D04DA9C" w14:textId="54BE3FC4" w:rsidR="00896240" w:rsidRDefault="00896240" w:rsidP="00A60551">
      <w:pPr>
        <w:rPr>
          <w:bCs/>
          <w:sz w:val="24"/>
          <w:szCs w:val="24"/>
          <w:lang w:val="en-US"/>
        </w:rPr>
      </w:pPr>
      <w:r>
        <w:rPr>
          <w:bCs/>
          <w:sz w:val="24"/>
          <w:szCs w:val="24"/>
          <w:lang w:val="en-US"/>
        </w:rPr>
        <w:t>A- Will be included in discussion</w:t>
      </w:r>
    </w:p>
    <w:p w14:paraId="031DDE64" w14:textId="5864A6E3" w:rsidR="009E0717" w:rsidRDefault="009E0717" w:rsidP="00C62DF8">
      <w:pPr>
        <w:rPr>
          <w:b/>
          <w:bCs/>
          <w:sz w:val="24"/>
          <w:szCs w:val="24"/>
          <w:lang w:val="en-US"/>
        </w:rPr>
      </w:pPr>
    </w:p>
    <w:p w14:paraId="286337EB" w14:textId="61CE5842" w:rsidR="009E0717" w:rsidRPr="009E0717" w:rsidRDefault="009E0717" w:rsidP="009E0717">
      <w:pPr>
        <w:pStyle w:val="ListParagraph"/>
        <w:numPr>
          <w:ilvl w:val="0"/>
          <w:numId w:val="1"/>
        </w:numPr>
        <w:rPr>
          <w:b/>
          <w:bCs/>
        </w:rPr>
      </w:pPr>
      <w:r>
        <w:rPr>
          <w:b/>
          <w:bCs/>
        </w:rPr>
        <w:t xml:space="preserve">Document </w:t>
      </w:r>
      <w:r w:rsidR="00896240">
        <w:rPr>
          <w:b/>
          <w:bCs/>
        </w:rPr>
        <w:t>11-21</w:t>
      </w:r>
      <w:r>
        <w:rPr>
          <w:b/>
          <w:bCs/>
        </w:rPr>
        <w:t>/</w:t>
      </w:r>
      <w:r w:rsidR="00896240">
        <w:rPr>
          <w:b/>
          <w:bCs/>
        </w:rPr>
        <w:t>1140r1</w:t>
      </w:r>
      <w:r>
        <w:rPr>
          <w:b/>
          <w:bCs/>
        </w:rPr>
        <w:t xml:space="preserve"> </w:t>
      </w:r>
    </w:p>
    <w:p w14:paraId="65EAF437" w14:textId="05A78E9A" w:rsidR="009E0717" w:rsidRDefault="00896240" w:rsidP="00C62DF8">
      <w:pPr>
        <w:rPr>
          <w:bCs/>
          <w:sz w:val="24"/>
          <w:szCs w:val="24"/>
          <w:lang w:val="en-US"/>
        </w:rPr>
      </w:pPr>
      <w:r>
        <w:rPr>
          <w:bCs/>
          <w:sz w:val="24"/>
          <w:szCs w:val="24"/>
          <w:lang w:val="en-US"/>
        </w:rPr>
        <w:t>Chair asked for members to review the issues matrix and provide comments</w:t>
      </w:r>
    </w:p>
    <w:p w14:paraId="08165DA6" w14:textId="5D136984" w:rsidR="00896240" w:rsidRDefault="00896240" w:rsidP="00C62DF8">
      <w:pPr>
        <w:rPr>
          <w:bCs/>
          <w:sz w:val="24"/>
          <w:szCs w:val="24"/>
          <w:lang w:val="en-US"/>
        </w:rPr>
      </w:pPr>
    </w:p>
    <w:p w14:paraId="4CC3E058" w14:textId="1D64E123" w:rsidR="00896240" w:rsidRDefault="00896240" w:rsidP="00896240">
      <w:pPr>
        <w:pStyle w:val="ListParagraph"/>
        <w:numPr>
          <w:ilvl w:val="0"/>
          <w:numId w:val="1"/>
        </w:numPr>
        <w:rPr>
          <w:b/>
        </w:rPr>
      </w:pPr>
      <w:r w:rsidRPr="00896240">
        <w:rPr>
          <w:b/>
        </w:rPr>
        <w:t>Document 11-21/1247r3 presented by Liuming Lu</w:t>
      </w:r>
    </w:p>
    <w:p w14:paraId="421DAD3E" w14:textId="4A89F164" w:rsidR="00896240" w:rsidRDefault="00896240" w:rsidP="00896240">
      <w:pPr>
        <w:rPr>
          <w:bCs/>
        </w:rPr>
      </w:pPr>
      <w:r>
        <w:rPr>
          <w:bCs/>
        </w:rPr>
        <w:t>Discussed modified straw poll text (slide 7)</w:t>
      </w:r>
    </w:p>
    <w:p w14:paraId="28FE5B87" w14:textId="72DA4CA3" w:rsidR="00896240" w:rsidRDefault="00896240" w:rsidP="00896240">
      <w:pPr>
        <w:rPr>
          <w:bCs/>
        </w:rPr>
      </w:pPr>
      <w:r>
        <w:rPr>
          <w:bCs/>
        </w:rPr>
        <w:t>“Do you agree that TGbh should consider a mechanism to assist the AP to identify an associated non-AP STA when the non-AP STA uses different MAC addresses for different associations. This identity is in MAC layer, and should be secure, and does not expose a privacy concern for the non-AP STA”</w:t>
      </w:r>
    </w:p>
    <w:p w14:paraId="35EBDA48" w14:textId="3421D313" w:rsidR="00896240" w:rsidRDefault="00896240" w:rsidP="00896240">
      <w:pPr>
        <w:rPr>
          <w:bCs/>
        </w:rPr>
      </w:pPr>
    </w:p>
    <w:p w14:paraId="10AB4E5B" w14:textId="1061E70D" w:rsidR="00896240" w:rsidRDefault="00896240" w:rsidP="00896240">
      <w:pPr>
        <w:rPr>
          <w:bCs/>
        </w:rPr>
      </w:pPr>
      <w:r>
        <w:rPr>
          <w:bCs/>
        </w:rPr>
        <w:t>C – this should be discussed in 802.11TGbi</w:t>
      </w:r>
    </w:p>
    <w:p w14:paraId="16E9A881" w14:textId="48627AB8" w:rsidR="00896240" w:rsidRDefault="00896240" w:rsidP="00896240">
      <w:pPr>
        <w:rPr>
          <w:bCs/>
        </w:rPr>
      </w:pPr>
      <w:r>
        <w:rPr>
          <w:bCs/>
        </w:rPr>
        <w:t>A – bh focuses on MAC address – this should be in the scope of bh</w:t>
      </w:r>
    </w:p>
    <w:p w14:paraId="050AB399" w14:textId="23F42873" w:rsidR="00896240" w:rsidRDefault="00896240" w:rsidP="00896240">
      <w:pPr>
        <w:rPr>
          <w:bCs/>
        </w:rPr>
      </w:pPr>
      <w:r>
        <w:rPr>
          <w:bCs/>
        </w:rPr>
        <w:t xml:space="preserve">Q – The material presented before concerning FT and key derivation should be in scope of bi. </w:t>
      </w:r>
    </w:p>
    <w:p w14:paraId="68C07886" w14:textId="4AF824AC" w:rsidR="00896240" w:rsidRDefault="00896240" w:rsidP="00896240">
      <w:pPr>
        <w:rPr>
          <w:bCs/>
        </w:rPr>
      </w:pPr>
      <w:r>
        <w:rPr>
          <w:bCs/>
        </w:rPr>
        <w:t>Q – should we interpret this straw poll in context of just this presentation and earlier slides?</w:t>
      </w:r>
    </w:p>
    <w:p w14:paraId="2CA3B66C" w14:textId="4919344A" w:rsidR="00896240" w:rsidRDefault="00896240" w:rsidP="00896240">
      <w:pPr>
        <w:rPr>
          <w:bCs/>
        </w:rPr>
      </w:pPr>
      <w:r>
        <w:rPr>
          <w:bCs/>
        </w:rPr>
        <w:t xml:space="preserve">C – confusion around the use cases – 11bi and 11bh </w:t>
      </w:r>
      <w:r w:rsidR="00AC17F5">
        <w:rPr>
          <w:bCs/>
        </w:rPr>
        <w:t>are talking about the same problems. 11bh and 11bi scope is not clear and confusing.</w:t>
      </w:r>
    </w:p>
    <w:p w14:paraId="66F7E4FB" w14:textId="7A60CA30" w:rsidR="00AC17F5" w:rsidRDefault="00AC17F5" w:rsidP="00896240">
      <w:pPr>
        <w:rPr>
          <w:bCs/>
        </w:rPr>
      </w:pPr>
      <w:r>
        <w:rPr>
          <w:bCs/>
        </w:rPr>
        <w:t>C – 11bh is about fixing things that may go wrong with RCM and 11bi is increasing privacy. This text is relevant to this group.</w:t>
      </w:r>
    </w:p>
    <w:p w14:paraId="6E397AE9" w14:textId="1DEBCFFF" w:rsidR="00AC17F5" w:rsidRDefault="00AC17F5" w:rsidP="00896240">
      <w:pPr>
        <w:rPr>
          <w:bCs/>
        </w:rPr>
      </w:pPr>
      <w:r>
        <w:rPr>
          <w:bCs/>
        </w:rPr>
        <w:t>C – The strawpoll is independent of the use case. Hope that this clarifies TGbh scope.</w:t>
      </w:r>
    </w:p>
    <w:p w14:paraId="5A0AB3B0" w14:textId="36BA25D0" w:rsidR="00AC17F5" w:rsidRDefault="00AC17F5" w:rsidP="00896240">
      <w:pPr>
        <w:rPr>
          <w:bCs/>
        </w:rPr>
      </w:pPr>
      <w:r>
        <w:rPr>
          <w:bCs/>
        </w:rPr>
        <w:t>C – Strawpoll is a logical extension of the issues tracking document. Connects back to the use cases around post-association, home automation and access control, device identification, troubleshooting and support. TGbh scope is defined by the PAR.</w:t>
      </w:r>
    </w:p>
    <w:p w14:paraId="1E49749B" w14:textId="4AD04FC0" w:rsidR="00AC17F5" w:rsidRDefault="00AC17F5" w:rsidP="00896240">
      <w:pPr>
        <w:rPr>
          <w:bCs/>
        </w:rPr>
      </w:pPr>
      <w:r>
        <w:rPr>
          <w:bCs/>
        </w:rPr>
        <w:t>Q – Does this apply to insecure open connections? Open networks with Captive portals are widely affected but there is no way to provide privacy and security</w:t>
      </w:r>
    </w:p>
    <w:p w14:paraId="34905A3C" w14:textId="33756FE3" w:rsidR="00AC17F5" w:rsidRDefault="00AC17F5" w:rsidP="00896240">
      <w:pPr>
        <w:rPr>
          <w:bCs/>
        </w:rPr>
      </w:pPr>
      <w:r>
        <w:rPr>
          <w:bCs/>
        </w:rPr>
        <w:t>A – with an open network there would be nothing to protect their privacy – should add use case to tracking doc.</w:t>
      </w:r>
    </w:p>
    <w:p w14:paraId="1249AC81" w14:textId="3B522278" w:rsidR="00AC17F5" w:rsidRDefault="00AC17F5" w:rsidP="00896240">
      <w:pPr>
        <w:rPr>
          <w:bCs/>
        </w:rPr>
      </w:pPr>
      <w:r>
        <w:rPr>
          <w:bCs/>
        </w:rPr>
        <w:t>Q – Concerned that this text does not include a user opt-in. Without such a text this could be an implementation where users are tracked without their consent.</w:t>
      </w:r>
    </w:p>
    <w:p w14:paraId="5901289D" w14:textId="188D56C0" w:rsidR="00AC17F5" w:rsidRDefault="007E038B" w:rsidP="00896240">
      <w:pPr>
        <w:rPr>
          <w:bCs/>
        </w:rPr>
      </w:pPr>
      <w:r>
        <w:rPr>
          <w:bCs/>
        </w:rPr>
        <w:t>Q</w:t>
      </w:r>
      <w:r w:rsidR="00AC17F5">
        <w:rPr>
          <w:bCs/>
        </w:rPr>
        <w:t xml:space="preserve"> – the reason for this proposal is that it mentioned FT – the reason to run this strawpoll is wrong.</w:t>
      </w:r>
      <w:r>
        <w:rPr>
          <w:bCs/>
        </w:rPr>
        <w:t xml:space="preserve"> </w:t>
      </w:r>
    </w:p>
    <w:p w14:paraId="100F4EFD" w14:textId="69E5FEED" w:rsidR="007E038B" w:rsidRDefault="007E038B" w:rsidP="00896240">
      <w:pPr>
        <w:rPr>
          <w:bCs/>
        </w:rPr>
      </w:pPr>
      <w:r>
        <w:rPr>
          <w:bCs/>
        </w:rPr>
        <w:t xml:space="preserve">A – the strawpoll is not related to FT. </w:t>
      </w:r>
    </w:p>
    <w:p w14:paraId="3771A7E9" w14:textId="4D27A999" w:rsidR="007E038B" w:rsidRDefault="007E038B" w:rsidP="00896240">
      <w:pPr>
        <w:rPr>
          <w:bCs/>
        </w:rPr>
      </w:pPr>
      <w:r>
        <w:rPr>
          <w:bCs/>
        </w:rPr>
        <w:t>Q – give an example from within your presentation on what would be in the scope of 11bh</w:t>
      </w:r>
    </w:p>
    <w:p w14:paraId="05A21DF7" w14:textId="45158759" w:rsidR="007E038B" w:rsidRDefault="007E038B" w:rsidP="00896240">
      <w:pPr>
        <w:rPr>
          <w:bCs/>
        </w:rPr>
      </w:pPr>
      <w:r>
        <w:rPr>
          <w:bCs/>
        </w:rPr>
        <w:t>A – 4.6 Grocery Store use case would be relevant to the straw poll.</w:t>
      </w:r>
    </w:p>
    <w:p w14:paraId="1B3491F6" w14:textId="055D4A19" w:rsidR="00AC17F5" w:rsidRDefault="007E038B" w:rsidP="00896240">
      <w:pPr>
        <w:rPr>
          <w:bCs/>
        </w:rPr>
      </w:pPr>
      <w:r>
        <w:rPr>
          <w:bCs/>
        </w:rPr>
        <w:t>Q – Can I (Po-Kai Huang) present my document</w:t>
      </w:r>
    </w:p>
    <w:p w14:paraId="66F05A2D" w14:textId="71C6E0EA" w:rsidR="007E038B" w:rsidRDefault="007E038B" w:rsidP="00896240">
      <w:pPr>
        <w:rPr>
          <w:bCs/>
        </w:rPr>
      </w:pPr>
      <w:r>
        <w:rPr>
          <w:bCs/>
        </w:rPr>
        <w:t xml:space="preserve">C – Please put the document reference in the chat </w:t>
      </w:r>
    </w:p>
    <w:p w14:paraId="75AF77A7" w14:textId="62CB709D" w:rsidR="007E038B" w:rsidRPr="007E038B" w:rsidRDefault="007E038B" w:rsidP="00896240">
      <w:pPr>
        <w:rPr>
          <w:rFonts w:eastAsia="SimSun"/>
        </w:rPr>
      </w:pPr>
      <w:r>
        <w:rPr>
          <w:bCs/>
        </w:rPr>
        <w:t xml:space="preserve">A - </w:t>
      </w:r>
      <w:hyperlink r:id="rId13" w:history="1">
        <w:r w:rsidRPr="007E038B">
          <w:rPr>
            <w:rFonts w:eastAsia="SimSun"/>
          </w:rPr>
          <w:t>https://mentor.ieee.org/802.11/dcn/21/11-21-1395-00-00bi-view-on-private-identifier.pptx</w:t>
        </w:r>
      </w:hyperlink>
    </w:p>
    <w:p w14:paraId="31AC1299" w14:textId="224DDC0D" w:rsidR="007E038B" w:rsidRDefault="007E038B" w:rsidP="00896240">
      <w:pPr>
        <w:rPr>
          <w:bCs/>
        </w:rPr>
      </w:pPr>
      <w:r>
        <w:rPr>
          <w:bCs/>
        </w:rPr>
        <w:t>Q – What is the definition of privacy – can the network track you or a user? The network itself should not be able to track you, the user should be able to opt-in.</w:t>
      </w:r>
    </w:p>
    <w:p w14:paraId="1FFF9ABE" w14:textId="1B1EB0B7" w:rsidR="007E038B" w:rsidRDefault="007E038B" w:rsidP="00896240">
      <w:pPr>
        <w:rPr>
          <w:bCs/>
        </w:rPr>
      </w:pPr>
      <w:r>
        <w:rPr>
          <w:bCs/>
        </w:rPr>
        <w:t>A – Without user opt-in we are reinstating tracking of users/devices – don’t see how the strawpoll text addresses privacy concerns.</w:t>
      </w:r>
    </w:p>
    <w:p w14:paraId="036E1DF9" w14:textId="03023286" w:rsidR="007E038B" w:rsidRDefault="007E038B" w:rsidP="00896240">
      <w:pPr>
        <w:rPr>
          <w:bCs/>
        </w:rPr>
      </w:pPr>
      <w:r>
        <w:rPr>
          <w:bCs/>
        </w:rPr>
        <w:t xml:space="preserve">C – If you go by what .11aq say if you want to maintain state, you want the network to know you are coming back…use the same MAC address. If you don’t want the network to know, use a different MAC address. If the network is secure you can establish an identity with other mechanisms. If there is another problem we want to solve – we need to clarify the </w:t>
      </w:r>
      <w:r w:rsidR="00FB77FA">
        <w:rPr>
          <w:bCs/>
        </w:rPr>
        <w:t>need.</w:t>
      </w:r>
    </w:p>
    <w:p w14:paraId="0658E905" w14:textId="4FA3295C" w:rsidR="00FB77FA" w:rsidRDefault="00FB77FA" w:rsidP="00896240">
      <w:pPr>
        <w:rPr>
          <w:bCs/>
        </w:rPr>
      </w:pPr>
      <w:r>
        <w:rPr>
          <w:bCs/>
        </w:rPr>
        <w:t xml:space="preserve">C – Concerned that .11aq has already described the boundaries of maintaining state. 11aq did the best it could at the time – stating that you would use the same MAC address on (re)association. The implementations are taking </w:t>
      </w:r>
      <w:r>
        <w:rPr>
          <w:bCs/>
        </w:rPr>
        <w:lastRenderedPageBreak/>
        <w:t>this a step further where they are randomizing their MAC more often than .11aq may imply which breaks more things. Part of bh is to respond to that behavior. Either reinstate what 11aq was trying to accomplish or come up with mechanism to keep things working.</w:t>
      </w:r>
    </w:p>
    <w:p w14:paraId="41769F44" w14:textId="3C2099D4" w:rsidR="00FB77FA" w:rsidRDefault="00FB77FA" w:rsidP="00896240">
      <w:pPr>
        <w:rPr>
          <w:bCs/>
        </w:rPr>
      </w:pPr>
      <w:r>
        <w:rPr>
          <w:bCs/>
        </w:rPr>
        <w:t>C – Devices are maintaining their MAC addresses when returning to a network which is a privacy problem. We are not addressing privacy problems in 11bh.</w:t>
      </w:r>
    </w:p>
    <w:p w14:paraId="49BA2791" w14:textId="4C568318" w:rsidR="00FB77FA" w:rsidRDefault="00FB77FA" w:rsidP="00896240">
      <w:pPr>
        <w:rPr>
          <w:bCs/>
        </w:rPr>
      </w:pPr>
      <w:r>
        <w:rPr>
          <w:bCs/>
        </w:rPr>
        <w:t>C - .11 Mechanisms are being broken with RCM implementations not to create new privacy concerns.</w:t>
      </w:r>
    </w:p>
    <w:p w14:paraId="2DF000A5" w14:textId="0FF7B788" w:rsidR="00FB77FA" w:rsidRDefault="00FB77FA" w:rsidP="00896240">
      <w:pPr>
        <w:rPr>
          <w:bCs/>
        </w:rPr>
      </w:pPr>
      <w:r>
        <w:rPr>
          <w:bCs/>
        </w:rPr>
        <w:t xml:space="preserve">C – This has to be a client decision </w:t>
      </w:r>
    </w:p>
    <w:p w14:paraId="78175E5D" w14:textId="77777777" w:rsidR="00FB77FA" w:rsidRDefault="00FB77FA" w:rsidP="00896240">
      <w:pPr>
        <w:rPr>
          <w:bCs/>
        </w:rPr>
      </w:pPr>
      <w:r>
        <w:rPr>
          <w:bCs/>
        </w:rPr>
        <w:t xml:space="preserve">C – two concepts in some of these comments which are causing confusion. </w:t>
      </w:r>
    </w:p>
    <w:p w14:paraId="1F7C64F0" w14:textId="77777777" w:rsidR="00FB77FA" w:rsidRDefault="00FB77FA" w:rsidP="00FB77FA">
      <w:pPr>
        <w:ind w:firstLine="720"/>
        <w:rPr>
          <w:bCs/>
        </w:rPr>
      </w:pPr>
      <w:r>
        <w:rPr>
          <w:bCs/>
        </w:rPr>
        <w:t xml:space="preserve">1. Opt-in – should this be added to the straw poll. Last sentence can be read as implying opt-in. </w:t>
      </w:r>
    </w:p>
    <w:p w14:paraId="2D489C19" w14:textId="1E704963" w:rsidR="00FB77FA" w:rsidRDefault="00FB77FA" w:rsidP="00FB77FA">
      <w:pPr>
        <w:ind w:firstLine="720"/>
        <w:rPr>
          <w:bCs/>
        </w:rPr>
      </w:pPr>
      <w:r>
        <w:rPr>
          <w:bCs/>
        </w:rPr>
        <w:t>2. Privacy from What or Whom? 3</w:t>
      </w:r>
      <w:r w:rsidRPr="00FB77FA">
        <w:rPr>
          <w:bCs/>
          <w:vertAlign w:val="superscript"/>
        </w:rPr>
        <w:t>rd</w:t>
      </w:r>
      <w:r>
        <w:rPr>
          <w:bCs/>
        </w:rPr>
        <w:t xml:space="preserve"> party snooping, back end facility etc</w:t>
      </w:r>
    </w:p>
    <w:p w14:paraId="54BC303B" w14:textId="284D93D2" w:rsidR="00FB77FA" w:rsidRDefault="00FB77FA" w:rsidP="00FB77FA">
      <w:pPr>
        <w:rPr>
          <w:bCs/>
        </w:rPr>
      </w:pPr>
      <w:r>
        <w:rPr>
          <w:bCs/>
        </w:rPr>
        <w:t>C – text modified for Strawpoll</w:t>
      </w:r>
    </w:p>
    <w:p w14:paraId="48527815" w14:textId="2B25DD37" w:rsidR="00FB77FA" w:rsidRDefault="00FB77FA" w:rsidP="00FB77FA">
      <w:pPr>
        <w:rPr>
          <w:bCs/>
        </w:rPr>
      </w:pPr>
      <w:r>
        <w:rPr>
          <w:bCs/>
        </w:rPr>
        <w:t xml:space="preserve">“Do you agree that TGbh should consider a mechanism to assist the AP to identify an associated non-AP STA when the non-AP STA uses different MAC addresses for different associations in </w:t>
      </w:r>
      <w:r w:rsidRPr="00FB77FA">
        <w:rPr>
          <w:bCs/>
          <w:color w:val="FF0000"/>
        </w:rPr>
        <w:t>opt-in scenario</w:t>
      </w:r>
      <w:r>
        <w:rPr>
          <w:bCs/>
        </w:rPr>
        <w:t>. This identity is in MAC layer, and should be secure, and does not expose a privacy concern for the non-AP STA”</w:t>
      </w:r>
    </w:p>
    <w:p w14:paraId="2F216B97" w14:textId="77777777" w:rsidR="00896240" w:rsidRPr="00896240" w:rsidRDefault="00896240" w:rsidP="00896240">
      <w:pPr>
        <w:rPr>
          <w:bCs/>
        </w:rPr>
      </w:pPr>
    </w:p>
    <w:p w14:paraId="4247D63C" w14:textId="4DF09381" w:rsidR="0029378C" w:rsidRDefault="00AB420E" w:rsidP="00B925A8">
      <w:pPr>
        <w:rPr>
          <w:bCs/>
          <w:sz w:val="24"/>
          <w:szCs w:val="24"/>
          <w:lang w:val="en-US"/>
        </w:rPr>
      </w:pPr>
      <w:r>
        <w:rPr>
          <w:bCs/>
          <w:sz w:val="24"/>
          <w:szCs w:val="24"/>
          <w:lang w:val="en-US"/>
        </w:rPr>
        <w:t>C – run th</w:t>
      </w:r>
      <w:r w:rsidR="00FC0511">
        <w:rPr>
          <w:bCs/>
          <w:sz w:val="24"/>
          <w:szCs w:val="24"/>
          <w:lang w:val="en-US"/>
        </w:rPr>
        <w:t>e</w:t>
      </w:r>
      <w:r>
        <w:rPr>
          <w:bCs/>
          <w:sz w:val="24"/>
          <w:szCs w:val="24"/>
          <w:lang w:val="en-US"/>
        </w:rPr>
        <w:t xml:space="preserve"> strawpoll and then discuss </w:t>
      </w:r>
    </w:p>
    <w:p w14:paraId="3E9C5C1C" w14:textId="77777777" w:rsidR="00AB420E" w:rsidRDefault="00AB420E" w:rsidP="00B925A8">
      <w:pPr>
        <w:rPr>
          <w:bCs/>
          <w:sz w:val="24"/>
          <w:szCs w:val="24"/>
          <w:lang w:val="en-US"/>
        </w:rPr>
      </w:pPr>
    </w:p>
    <w:p w14:paraId="64E01F04" w14:textId="0E418693" w:rsidR="00AB420E" w:rsidRDefault="00AB420E" w:rsidP="00B925A8">
      <w:pPr>
        <w:rPr>
          <w:bCs/>
          <w:sz w:val="24"/>
          <w:szCs w:val="24"/>
          <w:lang w:val="en-US"/>
        </w:rPr>
      </w:pPr>
      <w:r>
        <w:rPr>
          <w:bCs/>
          <w:sz w:val="24"/>
          <w:szCs w:val="24"/>
          <w:lang w:val="en-US"/>
        </w:rPr>
        <w:t>Q – why in an opt-in scenario would we use a different identifier it would be equivalent to the MAC address. Why is this an improvement over using the MAC address?</w:t>
      </w:r>
    </w:p>
    <w:p w14:paraId="02D4801C" w14:textId="274325FA" w:rsidR="00AB420E" w:rsidRDefault="00AB420E" w:rsidP="00B925A8">
      <w:pPr>
        <w:rPr>
          <w:bCs/>
          <w:sz w:val="24"/>
          <w:szCs w:val="24"/>
          <w:lang w:val="en-US"/>
        </w:rPr>
      </w:pPr>
      <w:r>
        <w:rPr>
          <w:bCs/>
          <w:sz w:val="24"/>
          <w:szCs w:val="24"/>
          <w:lang w:val="en-US"/>
        </w:rPr>
        <w:t>A – difference is in the last sentence – the identity wouldn’t be visible as the MAC address is.</w:t>
      </w:r>
    </w:p>
    <w:p w14:paraId="5614B7B1" w14:textId="0F8660F0" w:rsidR="00AB420E" w:rsidRDefault="00AB420E" w:rsidP="00B925A8">
      <w:pPr>
        <w:rPr>
          <w:bCs/>
          <w:sz w:val="24"/>
          <w:szCs w:val="24"/>
          <w:lang w:val="en-US"/>
        </w:rPr>
      </w:pPr>
    </w:p>
    <w:p w14:paraId="31418498" w14:textId="191057D4" w:rsidR="00AB420E" w:rsidRDefault="00AB420E" w:rsidP="00B925A8">
      <w:pPr>
        <w:rPr>
          <w:bCs/>
          <w:sz w:val="24"/>
          <w:szCs w:val="24"/>
          <w:lang w:val="en-US"/>
        </w:rPr>
      </w:pPr>
      <w:r>
        <w:rPr>
          <w:bCs/>
          <w:sz w:val="24"/>
          <w:szCs w:val="24"/>
          <w:lang w:val="en-US"/>
        </w:rPr>
        <w:t xml:space="preserve">C – In BLE a STA can use a non-resolvable address and it can also use a resolvable address. The resolvable address has shared a secret (is secure). Should we be looking for another mechanism for the STA to be identified to the AP? </w:t>
      </w:r>
    </w:p>
    <w:p w14:paraId="23062986" w14:textId="3E73B46D" w:rsidR="00AB420E" w:rsidRDefault="00AB420E" w:rsidP="00B925A8">
      <w:pPr>
        <w:rPr>
          <w:bCs/>
          <w:sz w:val="24"/>
          <w:szCs w:val="24"/>
          <w:lang w:val="en-US"/>
        </w:rPr>
      </w:pPr>
    </w:p>
    <w:p w14:paraId="77DD7CA8" w14:textId="502BB3E8" w:rsidR="00AB420E" w:rsidRDefault="00AB420E" w:rsidP="00B925A8">
      <w:pPr>
        <w:rPr>
          <w:bCs/>
          <w:sz w:val="24"/>
          <w:szCs w:val="24"/>
          <w:lang w:val="en-US"/>
        </w:rPr>
      </w:pPr>
      <w:r>
        <w:rPr>
          <w:bCs/>
          <w:sz w:val="24"/>
          <w:szCs w:val="24"/>
          <w:lang w:val="en-US"/>
        </w:rPr>
        <w:t>C – 11bh and 11bi are focused on the same end goal.</w:t>
      </w:r>
    </w:p>
    <w:p w14:paraId="37A1A978" w14:textId="4FEF206F" w:rsidR="00AB420E" w:rsidRDefault="00AB420E" w:rsidP="00B925A8">
      <w:pPr>
        <w:rPr>
          <w:bCs/>
          <w:sz w:val="24"/>
          <w:szCs w:val="24"/>
          <w:lang w:val="en-US"/>
        </w:rPr>
      </w:pPr>
    </w:p>
    <w:p w14:paraId="23BC12E0" w14:textId="091DE6D0" w:rsidR="00AB420E" w:rsidRDefault="00AB420E" w:rsidP="00B925A8">
      <w:pPr>
        <w:rPr>
          <w:bCs/>
          <w:sz w:val="24"/>
          <w:szCs w:val="24"/>
          <w:lang w:val="en-US"/>
        </w:rPr>
      </w:pPr>
      <w:r>
        <w:rPr>
          <w:bCs/>
          <w:sz w:val="24"/>
          <w:szCs w:val="24"/>
          <w:lang w:val="en-US"/>
        </w:rPr>
        <w:t>Chair – let</w:t>
      </w:r>
      <w:r w:rsidR="005A2748">
        <w:rPr>
          <w:bCs/>
          <w:sz w:val="24"/>
          <w:szCs w:val="24"/>
          <w:lang w:val="en-US"/>
        </w:rPr>
        <w:t>s</w:t>
      </w:r>
      <w:r>
        <w:rPr>
          <w:bCs/>
          <w:sz w:val="24"/>
          <w:szCs w:val="24"/>
          <w:lang w:val="en-US"/>
        </w:rPr>
        <w:t xml:space="preserve"> run the straw poll, its just a data point, then </w:t>
      </w:r>
      <w:r w:rsidR="005A2748">
        <w:rPr>
          <w:bCs/>
          <w:sz w:val="24"/>
          <w:szCs w:val="24"/>
          <w:lang w:val="en-US"/>
        </w:rPr>
        <w:t xml:space="preserve">Po-Kai can present his document. </w:t>
      </w:r>
    </w:p>
    <w:p w14:paraId="5B2C5DE7" w14:textId="501B446E" w:rsidR="005A2748" w:rsidRDefault="005A2748" w:rsidP="00B925A8">
      <w:pPr>
        <w:rPr>
          <w:bCs/>
          <w:sz w:val="24"/>
          <w:szCs w:val="24"/>
          <w:lang w:val="en-US"/>
        </w:rPr>
      </w:pPr>
    </w:p>
    <w:p w14:paraId="411CFDD0" w14:textId="223EA63E" w:rsidR="005A2748" w:rsidRDefault="005A2748" w:rsidP="00B925A8">
      <w:pPr>
        <w:rPr>
          <w:bCs/>
          <w:sz w:val="24"/>
          <w:szCs w:val="24"/>
          <w:lang w:val="en-US"/>
        </w:rPr>
      </w:pPr>
      <w:r>
        <w:rPr>
          <w:bCs/>
          <w:sz w:val="24"/>
          <w:szCs w:val="24"/>
          <w:lang w:val="en-US"/>
        </w:rPr>
        <w:t>Strawpoll:</w:t>
      </w:r>
    </w:p>
    <w:p w14:paraId="587C4E8C" w14:textId="7AC1E361" w:rsidR="005A2748" w:rsidRDefault="005A2748" w:rsidP="00B925A8">
      <w:pPr>
        <w:rPr>
          <w:bCs/>
          <w:lang w:val="en-US"/>
        </w:rPr>
      </w:pPr>
      <w:r>
        <w:rPr>
          <w:bCs/>
          <w:lang w:val="en-US"/>
        </w:rPr>
        <w:t>“</w:t>
      </w:r>
      <w:r w:rsidRPr="005A2748">
        <w:rPr>
          <w:bCs/>
          <w:lang w:val="en-US"/>
        </w:rPr>
        <w:t>Do you agree that TGbh should consider a mechanism to assist the AP to identify an associated non-AP STA when the non-AP STA uses different MAC addresses for different associations in opt-in scenario. This identity is TBD in MAC layer, and should be secure, and does not expose a privacy concern for the non-AP STA.</w:t>
      </w:r>
      <w:r>
        <w:rPr>
          <w:bCs/>
          <w:lang w:val="en-US"/>
        </w:rPr>
        <w:t>”</w:t>
      </w:r>
    </w:p>
    <w:p w14:paraId="7B3CFBA4" w14:textId="0A41662F" w:rsidR="005A2748" w:rsidRDefault="005A2748" w:rsidP="00B925A8">
      <w:pPr>
        <w:rPr>
          <w:bCs/>
          <w:lang w:val="en-US"/>
        </w:rPr>
      </w:pPr>
      <w:r>
        <w:rPr>
          <w:bCs/>
          <w:lang w:val="en-US"/>
        </w:rPr>
        <w:t>Voting 14</w:t>
      </w:r>
    </w:p>
    <w:p w14:paraId="19C4B98B" w14:textId="062AF5DA" w:rsidR="005A2748" w:rsidRDefault="005A2748" w:rsidP="00B925A8">
      <w:pPr>
        <w:rPr>
          <w:bCs/>
          <w:lang w:val="en-US"/>
        </w:rPr>
      </w:pPr>
      <w:r>
        <w:rPr>
          <w:bCs/>
          <w:lang w:val="en-US"/>
        </w:rPr>
        <w:t>Yes (8)  - 57%</w:t>
      </w:r>
    </w:p>
    <w:p w14:paraId="00A02882" w14:textId="708FF3C2" w:rsidR="005A2748" w:rsidRDefault="005A2748" w:rsidP="00B925A8">
      <w:pPr>
        <w:rPr>
          <w:bCs/>
          <w:lang w:val="en-US"/>
        </w:rPr>
      </w:pPr>
      <w:r>
        <w:rPr>
          <w:bCs/>
          <w:lang w:val="en-US"/>
        </w:rPr>
        <w:t>No (2)  - 14%</w:t>
      </w:r>
    </w:p>
    <w:p w14:paraId="25EE7D8B" w14:textId="04BB5C0B" w:rsidR="005A2748" w:rsidRDefault="005A2748" w:rsidP="00B925A8">
      <w:pPr>
        <w:rPr>
          <w:bCs/>
          <w:lang w:val="en-US"/>
        </w:rPr>
      </w:pPr>
      <w:r>
        <w:rPr>
          <w:bCs/>
          <w:lang w:val="en-US"/>
        </w:rPr>
        <w:t>Abstain (4)  - 29%</w:t>
      </w:r>
    </w:p>
    <w:p w14:paraId="22C6B4C4" w14:textId="3C118178" w:rsidR="005A2748" w:rsidRDefault="005A2748" w:rsidP="00B925A8">
      <w:pPr>
        <w:rPr>
          <w:bCs/>
          <w:lang w:val="en-US"/>
        </w:rPr>
      </w:pPr>
    </w:p>
    <w:p w14:paraId="688F59E3" w14:textId="100BB982" w:rsidR="005A2748" w:rsidRDefault="005A2748" w:rsidP="005A2748">
      <w:pPr>
        <w:pStyle w:val="ListParagraph"/>
        <w:numPr>
          <w:ilvl w:val="0"/>
          <w:numId w:val="1"/>
        </w:numPr>
        <w:rPr>
          <w:b/>
        </w:rPr>
      </w:pPr>
      <w:r w:rsidRPr="00896240">
        <w:rPr>
          <w:b/>
        </w:rPr>
        <w:t>Document 11-21/</w:t>
      </w:r>
      <w:r>
        <w:rPr>
          <w:b/>
        </w:rPr>
        <w:t>1395</w:t>
      </w:r>
      <w:r w:rsidRPr="00896240">
        <w:rPr>
          <w:b/>
        </w:rPr>
        <w:t xml:space="preserve"> presented by </w:t>
      </w:r>
      <w:r>
        <w:rPr>
          <w:b/>
        </w:rPr>
        <w:t>Po-Kai Haung</w:t>
      </w:r>
    </w:p>
    <w:p w14:paraId="2CD87A08" w14:textId="37FE0C75" w:rsidR="005A2748" w:rsidRDefault="005A2748" w:rsidP="005A2748">
      <w:pPr>
        <w:rPr>
          <w:bCs/>
        </w:rPr>
      </w:pPr>
      <w:r w:rsidRPr="005A2748">
        <w:rPr>
          <w:bCs/>
        </w:rPr>
        <w:t>Added to agenda with no objection</w:t>
      </w:r>
    </w:p>
    <w:p w14:paraId="4CDF326C" w14:textId="77777777" w:rsidR="005A2748" w:rsidRPr="007E038B" w:rsidRDefault="002E5401" w:rsidP="005A2748">
      <w:pPr>
        <w:rPr>
          <w:rFonts w:eastAsia="SimSun"/>
        </w:rPr>
      </w:pPr>
      <w:hyperlink r:id="rId14" w:history="1">
        <w:r w:rsidR="005A2748" w:rsidRPr="007E038B">
          <w:rPr>
            <w:rFonts w:eastAsia="SimSun"/>
          </w:rPr>
          <w:t>https://mentor.ieee.org/802.11/dcn/21/11-21-1395-00-00bi-view-on-private-identifier.pptx</w:t>
        </w:r>
      </w:hyperlink>
    </w:p>
    <w:p w14:paraId="2830B01C" w14:textId="299E3E51" w:rsidR="005A2748" w:rsidRDefault="005A2748" w:rsidP="005A2748">
      <w:pPr>
        <w:rPr>
          <w:bCs/>
        </w:rPr>
      </w:pPr>
    </w:p>
    <w:p w14:paraId="618A5C1E" w14:textId="360B314C" w:rsidR="00525276" w:rsidRDefault="00525276" w:rsidP="005A2748">
      <w:pPr>
        <w:rPr>
          <w:bCs/>
        </w:rPr>
      </w:pPr>
      <w:r>
        <w:rPr>
          <w:bCs/>
        </w:rPr>
        <w:t xml:space="preserve">11bh and 11bi are looking at the same problem from different angles. Suggest effort </w:t>
      </w:r>
      <w:r w:rsidR="00162A31">
        <w:rPr>
          <w:bCs/>
        </w:rPr>
        <w:t xml:space="preserve">should be </w:t>
      </w:r>
      <w:r>
        <w:rPr>
          <w:bCs/>
        </w:rPr>
        <w:t>in 11bi</w:t>
      </w:r>
    </w:p>
    <w:p w14:paraId="029FFB53" w14:textId="4E794B5C" w:rsidR="00525276" w:rsidRDefault="00525276" w:rsidP="005A2748">
      <w:pPr>
        <w:rPr>
          <w:bCs/>
        </w:rPr>
      </w:pPr>
    </w:p>
    <w:p w14:paraId="1E4CE8B6" w14:textId="0B96C2A8" w:rsidR="00525276" w:rsidRDefault="00525276" w:rsidP="005A2748">
      <w:pPr>
        <w:rPr>
          <w:bCs/>
        </w:rPr>
      </w:pPr>
      <w:r>
        <w:rPr>
          <w:bCs/>
        </w:rPr>
        <w:t xml:space="preserve">C – 11bh PAR comes from people Randomizing MAC Address – but might be because of privacy (observing the fact that RCM could break operations). The consequence is what we are concerned with. In 11bi we are concerned about privacy – are there ways that we can look into the standards to not expose identity. </w:t>
      </w:r>
    </w:p>
    <w:p w14:paraId="31B65D6E" w14:textId="3C2B19DB" w:rsidR="00525276" w:rsidRDefault="00525276" w:rsidP="005A2748">
      <w:pPr>
        <w:rPr>
          <w:bCs/>
        </w:rPr>
      </w:pPr>
    </w:p>
    <w:p w14:paraId="5C8BB8AE" w14:textId="467A3086" w:rsidR="00525276" w:rsidRPr="005A2748" w:rsidRDefault="00525276" w:rsidP="005A2748">
      <w:pPr>
        <w:rPr>
          <w:bCs/>
        </w:rPr>
      </w:pPr>
      <w:r>
        <w:rPr>
          <w:bCs/>
        </w:rPr>
        <w:t>Chair – brought up PAR and went over 5.5 Need for the Project</w:t>
      </w:r>
    </w:p>
    <w:p w14:paraId="06A0B044" w14:textId="4AF23DE0" w:rsidR="005A2748" w:rsidRDefault="00162A31" w:rsidP="00162A31">
      <w:pPr>
        <w:ind w:left="720"/>
        <w:rPr>
          <w:bCs/>
          <w:sz w:val="24"/>
          <w:szCs w:val="24"/>
          <w:lang w:val="en-US"/>
        </w:rPr>
      </w:pPr>
      <w:r>
        <w:rPr>
          <w:bCs/>
          <w:sz w:val="24"/>
          <w:szCs w:val="24"/>
          <w:lang w:val="en-US"/>
        </w:rPr>
        <w:t xml:space="preserve">In bh we are trying to address what happens when a client decides to change their address and maintain operations. </w:t>
      </w:r>
    </w:p>
    <w:p w14:paraId="4A3C9796" w14:textId="77777777" w:rsidR="009836A4" w:rsidRDefault="009836A4" w:rsidP="00162A31">
      <w:pPr>
        <w:ind w:left="720"/>
        <w:rPr>
          <w:bCs/>
          <w:sz w:val="24"/>
          <w:szCs w:val="24"/>
          <w:lang w:val="en-US"/>
        </w:rPr>
      </w:pPr>
    </w:p>
    <w:p w14:paraId="46F6ECFD" w14:textId="27A2E904" w:rsidR="009836A4" w:rsidRDefault="009836A4" w:rsidP="009836A4">
      <w:pPr>
        <w:rPr>
          <w:bCs/>
          <w:sz w:val="24"/>
          <w:szCs w:val="24"/>
          <w:lang w:val="en-US"/>
        </w:rPr>
      </w:pPr>
      <w:r>
        <w:rPr>
          <w:bCs/>
          <w:sz w:val="24"/>
          <w:szCs w:val="24"/>
          <w:lang w:val="en-US"/>
        </w:rPr>
        <w:lastRenderedPageBreak/>
        <w:t>C – 11bh is reacting to the current practice of RCM and if there is something broken, we fix it. In a sense not designing new things. If its something new then it should be 11bi. Output of 11bh should be a report or draft amendment.</w:t>
      </w:r>
    </w:p>
    <w:p w14:paraId="1E4B930D" w14:textId="2040D29D" w:rsidR="009836A4" w:rsidRDefault="009836A4" w:rsidP="009836A4">
      <w:pPr>
        <w:rPr>
          <w:bCs/>
          <w:sz w:val="24"/>
          <w:szCs w:val="24"/>
          <w:lang w:val="en-US"/>
        </w:rPr>
      </w:pPr>
      <w:r>
        <w:rPr>
          <w:bCs/>
          <w:sz w:val="24"/>
          <w:szCs w:val="24"/>
          <w:lang w:val="en-US"/>
        </w:rPr>
        <w:t xml:space="preserve">A – This is a gray area. What is adding something new? Any change to the spec is adding something new. Part of the PAR – design mechanisms to enable optimal user experience with RCM. </w:t>
      </w:r>
    </w:p>
    <w:p w14:paraId="6CBA9C9A" w14:textId="34054510" w:rsidR="0029378C" w:rsidRDefault="0029378C" w:rsidP="00C62DF8">
      <w:pPr>
        <w:rPr>
          <w:bCs/>
          <w:sz w:val="24"/>
          <w:szCs w:val="24"/>
          <w:lang w:val="en-US"/>
        </w:rPr>
      </w:pPr>
    </w:p>
    <w:p w14:paraId="493756F2" w14:textId="09053E54" w:rsidR="009836A4" w:rsidRDefault="009836A4" w:rsidP="00C62DF8">
      <w:pPr>
        <w:rPr>
          <w:bCs/>
          <w:sz w:val="24"/>
          <w:szCs w:val="24"/>
          <w:lang w:val="en-US"/>
        </w:rPr>
      </w:pPr>
      <w:r>
        <w:rPr>
          <w:bCs/>
          <w:sz w:val="24"/>
          <w:szCs w:val="24"/>
          <w:lang w:val="en-US"/>
        </w:rPr>
        <w:t>Chair – for a given solution what is within our scope or not. May need the group to decide.</w:t>
      </w:r>
    </w:p>
    <w:p w14:paraId="2934CC19" w14:textId="69869BAB" w:rsidR="009836A4" w:rsidRDefault="009836A4" w:rsidP="00C62DF8">
      <w:pPr>
        <w:rPr>
          <w:bCs/>
          <w:sz w:val="24"/>
          <w:szCs w:val="24"/>
          <w:lang w:val="en-US"/>
        </w:rPr>
      </w:pPr>
    </w:p>
    <w:p w14:paraId="7CEA7496" w14:textId="7D8E8948" w:rsidR="009836A4" w:rsidRDefault="009836A4" w:rsidP="00C62DF8">
      <w:pPr>
        <w:rPr>
          <w:bCs/>
          <w:sz w:val="24"/>
          <w:szCs w:val="24"/>
          <w:lang w:val="en-US"/>
        </w:rPr>
      </w:pPr>
      <w:r>
        <w:rPr>
          <w:bCs/>
          <w:sz w:val="24"/>
          <w:szCs w:val="24"/>
          <w:lang w:val="en-US"/>
        </w:rPr>
        <w:t>C – everyone is using different terms</w:t>
      </w:r>
    </w:p>
    <w:p w14:paraId="5E49CEDA" w14:textId="60359401" w:rsidR="00820A9E" w:rsidRDefault="009836A4" w:rsidP="00C62DF8">
      <w:pPr>
        <w:rPr>
          <w:bCs/>
          <w:sz w:val="24"/>
          <w:szCs w:val="24"/>
          <w:lang w:val="en-US"/>
        </w:rPr>
      </w:pPr>
      <w:r>
        <w:rPr>
          <w:bCs/>
          <w:sz w:val="24"/>
          <w:szCs w:val="24"/>
          <w:lang w:val="en-US"/>
        </w:rPr>
        <w:t xml:space="preserve">C – 7.1 was answered incorrectly in both 11bh and 11bi. </w:t>
      </w:r>
      <w:r w:rsidR="00820A9E">
        <w:rPr>
          <w:bCs/>
          <w:sz w:val="24"/>
          <w:szCs w:val="24"/>
          <w:lang w:val="en-US"/>
        </w:rPr>
        <w:t xml:space="preserve">This would help establish an understanding that the groups are similar, but why are they different. </w:t>
      </w:r>
    </w:p>
    <w:p w14:paraId="72DCDFC2" w14:textId="1C659CD5" w:rsidR="00820A9E" w:rsidRDefault="00820A9E" w:rsidP="00C62DF8">
      <w:pPr>
        <w:rPr>
          <w:bCs/>
          <w:sz w:val="24"/>
          <w:szCs w:val="24"/>
          <w:lang w:val="en-US"/>
        </w:rPr>
      </w:pPr>
      <w:r>
        <w:rPr>
          <w:bCs/>
          <w:sz w:val="24"/>
          <w:szCs w:val="24"/>
          <w:lang w:val="en-US"/>
        </w:rPr>
        <w:t>C – have a joint session that helps define the differences between bh and bi</w:t>
      </w:r>
    </w:p>
    <w:p w14:paraId="013E617D" w14:textId="33E4366E" w:rsidR="00820A9E" w:rsidRDefault="00820A9E" w:rsidP="00C62DF8">
      <w:pPr>
        <w:rPr>
          <w:bCs/>
          <w:sz w:val="24"/>
          <w:szCs w:val="24"/>
          <w:lang w:val="en-US"/>
        </w:rPr>
      </w:pPr>
      <w:r>
        <w:rPr>
          <w:bCs/>
          <w:sz w:val="24"/>
          <w:szCs w:val="24"/>
          <w:lang w:val="en-US"/>
        </w:rPr>
        <w:t>C – Create a discussion document to resolve what goes where.</w:t>
      </w:r>
    </w:p>
    <w:p w14:paraId="0BA83A0D" w14:textId="220A38EB" w:rsidR="00820A9E" w:rsidRDefault="00820A9E" w:rsidP="00C62DF8">
      <w:pPr>
        <w:rPr>
          <w:bCs/>
          <w:sz w:val="24"/>
          <w:szCs w:val="24"/>
          <w:lang w:val="en-US"/>
        </w:rPr>
      </w:pPr>
      <w:r>
        <w:rPr>
          <w:bCs/>
          <w:sz w:val="24"/>
          <w:szCs w:val="24"/>
          <w:lang w:val="en-US"/>
        </w:rPr>
        <w:t>C – During the study group phase – divisions/focus was defined. Let’s take a look at the minutes of the study group for clarification. 11bh was supposed to be focused and quick, 11bi was more broad and would take longer.</w:t>
      </w:r>
    </w:p>
    <w:p w14:paraId="60C841BB" w14:textId="027BC628" w:rsidR="00820A9E" w:rsidRDefault="00820A9E" w:rsidP="00C62DF8">
      <w:pPr>
        <w:rPr>
          <w:bCs/>
          <w:sz w:val="24"/>
          <w:szCs w:val="24"/>
          <w:lang w:val="en-US"/>
        </w:rPr>
      </w:pPr>
    </w:p>
    <w:p w14:paraId="616D8D33" w14:textId="21275206" w:rsidR="00820A9E" w:rsidRDefault="00820A9E" w:rsidP="00C62DF8">
      <w:pPr>
        <w:rPr>
          <w:bCs/>
          <w:sz w:val="24"/>
          <w:szCs w:val="24"/>
          <w:lang w:val="en-US"/>
        </w:rPr>
      </w:pPr>
      <w:r>
        <w:rPr>
          <w:bCs/>
          <w:sz w:val="24"/>
          <w:szCs w:val="24"/>
          <w:lang w:val="en-US"/>
        </w:rPr>
        <w:t xml:space="preserve">Chair – will reach out to the 11bi Chair for a discussion. We need to focus on the solutions being proposed. Keep the work within those buckets. </w:t>
      </w:r>
    </w:p>
    <w:p w14:paraId="0745C6AB" w14:textId="77777777" w:rsidR="00820A9E" w:rsidRDefault="00820A9E" w:rsidP="00C62DF8">
      <w:pPr>
        <w:rPr>
          <w:bCs/>
          <w:sz w:val="24"/>
          <w:szCs w:val="24"/>
          <w:lang w:val="en-US"/>
        </w:rPr>
      </w:pPr>
    </w:p>
    <w:p w14:paraId="6F465169" w14:textId="77777777" w:rsidR="002D2A31" w:rsidRPr="002D2A31" w:rsidRDefault="002D2A31" w:rsidP="002D2A31">
      <w:pPr>
        <w:rPr>
          <w:b/>
          <w:bCs/>
        </w:rPr>
      </w:pPr>
    </w:p>
    <w:p w14:paraId="795F6BD0" w14:textId="59821AAD" w:rsidR="0029378C" w:rsidRPr="0029378C" w:rsidRDefault="0029378C" w:rsidP="00C62DF8">
      <w:pPr>
        <w:rPr>
          <w:b/>
          <w:bCs/>
          <w:sz w:val="24"/>
          <w:szCs w:val="24"/>
          <w:lang w:val="en-US"/>
        </w:rPr>
      </w:pPr>
      <w:r w:rsidRPr="0029378C">
        <w:rPr>
          <w:b/>
          <w:bCs/>
          <w:sz w:val="24"/>
          <w:szCs w:val="24"/>
          <w:lang w:val="en-US"/>
        </w:rPr>
        <w:t>General Discussion</w:t>
      </w:r>
    </w:p>
    <w:p w14:paraId="1025D1DC" w14:textId="6EC7C2E3" w:rsidR="0029378C" w:rsidRDefault="0029378C" w:rsidP="00C62DF8">
      <w:pPr>
        <w:rPr>
          <w:bCs/>
          <w:sz w:val="24"/>
          <w:szCs w:val="24"/>
          <w:lang w:val="en-US"/>
        </w:rPr>
      </w:pPr>
      <w:r>
        <w:rPr>
          <w:bCs/>
          <w:sz w:val="24"/>
          <w:szCs w:val="24"/>
          <w:lang w:val="en-US"/>
        </w:rPr>
        <w:t>Chair -</w:t>
      </w:r>
      <w:r w:rsidR="002D2A31">
        <w:rPr>
          <w:bCs/>
          <w:sz w:val="24"/>
          <w:szCs w:val="24"/>
          <w:lang w:val="en-US"/>
        </w:rPr>
        <w:t xml:space="preserve"> we need to sort out some of the scope question. Might help to define the line with specific example (look at the proposals) and determine if they are in the scope of bh or bi.</w:t>
      </w:r>
    </w:p>
    <w:p w14:paraId="008C7515" w14:textId="2774486C" w:rsidR="002D2A31" w:rsidRDefault="002D2A31" w:rsidP="00C62DF8">
      <w:pPr>
        <w:rPr>
          <w:bCs/>
          <w:sz w:val="24"/>
          <w:szCs w:val="24"/>
          <w:lang w:val="en-US"/>
        </w:rPr>
      </w:pPr>
    </w:p>
    <w:p w14:paraId="330B2E01" w14:textId="087915BE" w:rsidR="002D2A31" w:rsidRDefault="002D2A31" w:rsidP="00C62DF8">
      <w:pPr>
        <w:rPr>
          <w:bCs/>
          <w:sz w:val="24"/>
          <w:szCs w:val="24"/>
          <w:lang w:val="en-US"/>
        </w:rPr>
      </w:pPr>
      <w:r>
        <w:rPr>
          <w:bCs/>
          <w:sz w:val="24"/>
          <w:szCs w:val="24"/>
          <w:lang w:val="en-US"/>
        </w:rPr>
        <w:t>11-21/1083r0</w:t>
      </w:r>
    </w:p>
    <w:p w14:paraId="2843D49E" w14:textId="6967F8AF" w:rsidR="002D2A31" w:rsidRDefault="002D2A31" w:rsidP="00C62DF8">
      <w:pPr>
        <w:rPr>
          <w:bCs/>
          <w:sz w:val="24"/>
          <w:szCs w:val="24"/>
          <w:lang w:val="en-US"/>
        </w:rPr>
      </w:pPr>
      <w:r>
        <w:rPr>
          <w:bCs/>
          <w:sz w:val="24"/>
          <w:szCs w:val="24"/>
          <w:lang w:val="en-US"/>
        </w:rPr>
        <w:t>11-21/1378r0</w:t>
      </w:r>
    </w:p>
    <w:p w14:paraId="54BC3980" w14:textId="33FB8D09" w:rsidR="002D2A31" w:rsidRDefault="00DC0E0B" w:rsidP="00C62DF8">
      <w:pPr>
        <w:rPr>
          <w:bCs/>
          <w:sz w:val="24"/>
          <w:szCs w:val="24"/>
          <w:lang w:val="en-US"/>
        </w:rPr>
      </w:pPr>
      <w:r>
        <w:rPr>
          <w:bCs/>
          <w:sz w:val="24"/>
          <w:szCs w:val="24"/>
          <w:lang w:val="en-US"/>
        </w:rPr>
        <w:t>11-21/1379r0</w:t>
      </w:r>
    </w:p>
    <w:p w14:paraId="57897C02" w14:textId="22669522" w:rsidR="009566C7" w:rsidRDefault="009566C7" w:rsidP="00C62DF8">
      <w:pPr>
        <w:rPr>
          <w:bCs/>
          <w:sz w:val="24"/>
          <w:szCs w:val="24"/>
          <w:lang w:val="en-US"/>
        </w:rPr>
      </w:pPr>
    </w:p>
    <w:p w14:paraId="06EE2F80" w14:textId="75072E43" w:rsidR="00C62DF8" w:rsidRDefault="00C62DF8" w:rsidP="00C62DF8">
      <w:pPr>
        <w:rPr>
          <w:b/>
          <w:bCs/>
          <w:sz w:val="24"/>
          <w:szCs w:val="24"/>
          <w:lang w:val="en-US"/>
        </w:rPr>
      </w:pPr>
      <w:r w:rsidRPr="006805CD">
        <w:rPr>
          <w:b/>
          <w:bCs/>
          <w:sz w:val="24"/>
          <w:szCs w:val="24"/>
          <w:lang w:val="en-US"/>
        </w:rPr>
        <w:t xml:space="preserve">Out of </w:t>
      </w:r>
      <w:r w:rsidR="00DC0E0B">
        <w:rPr>
          <w:b/>
          <w:bCs/>
          <w:sz w:val="24"/>
          <w:szCs w:val="24"/>
          <w:lang w:val="en-US"/>
        </w:rPr>
        <w:t>time to start further discussion.</w:t>
      </w:r>
    </w:p>
    <w:p w14:paraId="6D59B1EB" w14:textId="45DE4EBE" w:rsidR="003B226A" w:rsidRDefault="003B226A" w:rsidP="00C62DF8">
      <w:pPr>
        <w:rPr>
          <w:b/>
          <w:bCs/>
          <w:sz w:val="24"/>
          <w:szCs w:val="24"/>
          <w:lang w:val="en-US"/>
        </w:rPr>
      </w:pPr>
    </w:p>
    <w:p w14:paraId="7C7FAAF5" w14:textId="6A0B9838" w:rsidR="003B226A" w:rsidRPr="006805CD" w:rsidRDefault="003B226A" w:rsidP="00C62DF8">
      <w:pPr>
        <w:rPr>
          <w:b/>
          <w:bCs/>
          <w:sz w:val="24"/>
          <w:szCs w:val="24"/>
          <w:lang w:val="en-US"/>
        </w:rPr>
      </w:pPr>
      <w:r>
        <w:rPr>
          <w:b/>
          <w:bCs/>
          <w:sz w:val="24"/>
          <w:szCs w:val="24"/>
          <w:lang w:val="en-US"/>
        </w:rPr>
        <w:t>Next calls</w:t>
      </w:r>
      <w:r w:rsidRPr="003B226A">
        <w:rPr>
          <w:b/>
          <w:bCs/>
          <w:sz w:val="24"/>
          <w:szCs w:val="24"/>
        </w:rPr>
        <w:t xml:space="preserve"> </w:t>
      </w:r>
      <w:r w:rsidR="00B925A8">
        <w:rPr>
          <w:b/>
          <w:bCs/>
          <w:sz w:val="24"/>
          <w:szCs w:val="24"/>
        </w:rPr>
        <w:t>Sept Interim</w:t>
      </w:r>
    </w:p>
    <w:p w14:paraId="45119543" w14:textId="6EF9FBC9" w:rsidR="00C62DF8" w:rsidRPr="006805CD" w:rsidRDefault="00C62DF8" w:rsidP="00C62DF8">
      <w:pPr>
        <w:rPr>
          <w:b/>
          <w:bCs/>
          <w:sz w:val="24"/>
          <w:szCs w:val="24"/>
          <w:lang w:val="en-US"/>
        </w:rPr>
      </w:pPr>
    </w:p>
    <w:p w14:paraId="073D4CA7" w14:textId="1726690A" w:rsidR="00C62DF8" w:rsidRDefault="00C62DF8" w:rsidP="00C62DF8">
      <w:pPr>
        <w:rPr>
          <w:b/>
          <w:bCs/>
          <w:sz w:val="24"/>
          <w:szCs w:val="24"/>
          <w:lang w:val="en-US"/>
        </w:rPr>
      </w:pPr>
      <w:r w:rsidRPr="006805CD">
        <w:rPr>
          <w:b/>
          <w:bCs/>
          <w:sz w:val="24"/>
          <w:szCs w:val="24"/>
          <w:lang w:val="en-US"/>
        </w:rPr>
        <w:t xml:space="preserve">Meeting Adjoined at </w:t>
      </w:r>
      <w:r w:rsidR="002D2A31">
        <w:rPr>
          <w:b/>
          <w:bCs/>
          <w:sz w:val="24"/>
          <w:szCs w:val="24"/>
          <w:lang w:val="en-US"/>
        </w:rPr>
        <w:t>10</w:t>
      </w:r>
      <w:r w:rsidR="00A6563B">
        <w:rPr>
          <w:b/>
          <w:bCs/>
          <w:sz w:val="24"/>
          <w:szCs w:val="24"/>
          <w:lang w:val="en-US"/>
        </w:rPr>
        <w:t>.</w:t>
      </w:r>
      <w:r w:rsidR="009566C7">
        <w:rPr>
          <w:b/>
          <w:bCs/>
          <w:sz w:val="24"/>
          <w:szCs w:val="24"/>
          <w:lang w:val="en-US"/>
        </w:rPr>
        <w:t>5</w:t>
      </w:r>
      <w:r w:rsidR="002D2A31">
        <w:rPr>
          <w:b/>
          <w:bCs/>
          <w:sz w:val="24"/>
          <w:szCs w:val="24"/>
          <w:lang w:val="en-US"/>
        </w:rPr>
        <w:t>1</w:t>
      </w:r>
      <w:r w:rsidRPr="006805CD">
        <w:rPr>
          <w:b/>
          <w:bCs/>
          <w:sz w:val="24"/>
          <w:szCs w:val="24"/>
          <w:lang w:val="en-US"/>
        </w:rPr>
        <w:t xml:space="preserve"> ET.</w:t>
      </w:r>
    </w:p>
    <w:p w14:paraId="5E2464E2" w14:textId="77777777" w:rsidR="00A6563B" w:rsidRDefault="00A6563B">
      <w:pPr>
        <w:rPr>
          <w:b/>
          <w:bCs/>
          <w:sz w:val="24"/>
          <w:szCs w:val="24"/>
          <w:lang w:val="en-US"/>
        </w:rPr>
      </w:pPr>
      <w:r>
        <w:rPr>
          <w:b/>
          <w:bCs/>
          <w:sz w:val="24"/>
          <w:szCs w:val="24"/>
          <w:lang w:val="en-US"/>
        </w:rPr>
        <w:br w:type="page"/>
      </w:r>
    </w:p>
    <w:p w14:paraId="5D7F8A95" w14:textId="7A4184B6" w:rsidR="00BC6CFA" w:rsidRDefault="00A72D82">
      <w:pPr>
        <w:rPr>
          <w:b/>
          <w:bCs/>
          <w:sz w:val="24"/>
          <w:szCs w:val="24"/>
          <w:lang w:val="en-US"/>
        </w:rPr>
      </w:pPr>
      <w:r>
        <w:rPr>
          <w:b/>
          <w:bCs/>
          <w:sz w:val="24"/>
          <w:szCs w:val="24"/>
          <w:lang w:val="en-US"/>
        </w:rPr>
        <w:lastRenderedPageBreak/>
        <w:t>Attendance</w:t>
      </w:r>
    </w:p>
    <w:tbl>
      <w:tblPr>
        <w:tblW w:w="21436" w:type="dxa"/>
        <w:shd w:val="clear" w:color="auto" w:fill="FFFFFF"/>
        <w:tblCellMar>
          <w:left w:w="0" w:type="dxa"/>
          <w:right w:w="0" w:type="dxa"/>
        </w:tblCellMar>
        <w:tblLook w:val="04A0" w:firstRow="1" w:lastRow="0" w:firstColumn="1" w:lastColumn="0" w:noHBand="0" w:noVBand="1"/>
      </w:tblPr>
      <w:tblGrid>
        <w:gridCol w:w="6"/>
        <w:gridCol w:w="10810"/>
        <w:gridCol w:w="2900"/>
        <w:gridCol w:w="6160"/>
        <w:gridCol w:w="81"/>
        <w:gridCol w:w="493"/>
        <w:gridCol w:w="493"/>
        <w:gridCol w:w="493"/>
      </w:tblGrid>
      <w:tr w:rsidR="00733894" w:rsidRPr="003F10D8" w14:paraId="1D920019" w14:textId="77777777" w:rsidTr="00733894">
        <w:trPr>
          <w:gridAfter w:val="4"/>
          <w:trHeight w:val="300"/>
        </w:trPr>
        <w:tc>
          <w:tcPr>
            <w:tcW w:w="6" w:type="dxa"/>
            <w:tcBorders>
              <w:top w:val="nil"/>
              <w:left w:val="nil"/>
              <w:bottom w:val="nil"/>
              <w:right w:val="nil"/>
            </w:tcBorders>
            <w:shd w:val="clear" w:color="auto" w:fill="FFFFFF"/>
          </w:tcPr>
          <w:p w14:paraId="1971F587" w14:textId="77777777" w:rsidR="00733894" w:rsidRPr="003F10D8" w:rsidRDefault="00733894" w:rsidP="003F10D8">
            <w:pPr>
              <w:suppressAutoHyphens w:val="0"/>
              <w:jc w:val="center"/>
              <w:rPr>
                <w:rFonts w:ascii="Calibri" w:hAnsi="Calibri" w:cs="Calibri"/>
                <w:color w:val="000000"/>
                <w:szCs w:val="22"/>
                <w:lang w:val="en-US"/>
              </w:rPr>
            </w:pPr>
          </w:p>
        </w:tc>
        <w:tc>
          <w:tcPr>
            <w:tcW w:w="960" w:type="dxa"/>
            <w:tcBorders>
              <w:top w:val="nil"/>
              <w:left w:val="nil"/>
              <w:bottom w:val="nil"/>
              <w:right w:val="nil"/>
            </w:tcBorders>
            <w:shd w:val="clear" w:color="auto" w:fill="FFFFFF"/>
            <w:noWrap/>
            <w:tcMar>
              <w:top w:w="15" w:type="dxa"/>
              <w:left w:w="15" w:type="dxa"/>
              <w:bottom w:w="0" w:type="dxa"/>
              <w:right w:w="15" w:type="dxa"/>
            </w:tcMar>
            <w:vAlign w:val="bottom"/>
          </w:tcPr>
          <w:tbl>
            <w:tblPr>
              <w:tblW w:w="10780" w:type="dxa"/>
              <w:tblCellMar>
                <w:left w:w="0" w:type="dxa"/>
                <w:right w:w="0" w:type="dxa"/>
              </w:tblCellMar>
              <w:tblLook w:val="04A0" w:firstRow="1" w:lastRow="0" w:firstColumn="1" w:lastColumn="0" w:noHBand="0" w:noVBand="1"/>
            </w:tblPr>
            <w:tblGrid>
              <w:gridCol w:w="1260"/>
              <w:gridCol w:w="1260"/>
              <w:gridCol w:w="2940"/>
              <w:gridCol w:w="5320"/>
            </w:tblGrid>
            <w:tr w:rsidR="00733894" w14:paraId="375FB40F" w14:textId="77777777" w:rsidTr="00733894">
              <w:trPr>
                <w:trHeight w:val="300"/>
              </w:trPr>
              <w:tc>
                <w:tcPr>
                  <w:tcW w:w="1260" w:type="dxa"/>
                  <w:tcBorders>
                    <w:top w:val="nil"/>
                    <w:left w:val="nil"/>
                    <w:bottom w:val="nil"/>
                    <w:right w:val="nil"/>
                  </w:tcBorders>
                  <w:noWrap/>
                  <w:tcMar>
                    <w:top w:w="15" w:type="dxa"/>
                    <w:left w:w="15" w:type="dxa"/>
                    <w:bottom w:w="0" w:type="dxa"/>
                    <w:right w:w="15" w:type="dxa"/>
                  </w:tcMar>
                  <w:vAlign w:val="bottom"/>
                  <w:hideMark/>
                </w:tcPr>
                <w:p w14:paraId="397309BE" w14:textId="77777777" w:rsidR="00733894" w:rsidRDefault="00733894" w:rsidP="00733894">
                  <w:pPr>
                    <w:jc w:val="center"/>
                    <w:rPr>
                      <w:rFonts w:ascii="Calibri" w:hAnsi="Calibri" w:cs="Calibri"/>
                      <w:szCs w:val="22"/>
                      <w:lang w:val="en-US"/>
                    </w:rPr>
                  </w:pPr>
                  <w:r>
                    <w:rPr>
                      <w:rFonts w:ascii="Calibri" w:hAnsi="Calibri" w:cs="Calibri"/>
                      <w:color w:val="000000"/>
                      <w:szCs w:val="22"/>
                    </w:rPr>
                    <w:t>Breakout</w:t>
                  </w:r>
                </w:p>
              </w:tc>
              <w:tc>
                <w:tcPr>
                  <w:tcW w:w="1260" w:type="dxa"/>
                  <w:tcBorders>
                    <w:top w:val="nil"/>
                    <w:left w:val="nil"/>
                    <w:bottom w:val="nil"/>
                    <w:right w:val="nil"/>
                  </w:tcBorders>
                  <w:noWrap/>
                  <w:tcMar>
                    <w:top w:w="15" w:type="dxa"/>
                    <w:left w:w="15" w:type="dxa"/>
                    <w:bottom w:w="0" w:type="dxa"/>
                    <w:right w:w="15" w:type="dxa"/>
                  </w:tcMar>
                  <w:vAlign w:val="bottom"/>
                  <w:hideMark/>
                </w:tcPr>
                <w:p w14:paraId="0D49A128" w14:textId="77777777" w:rsidR="00733894" w:rsidRDefault="00733894" w:rsidP="00733894">
                  <w:pPr>
                    <w:jc w:val="center"/>
                    <w:rPr>
                      <w:rFonts w:ascii="Calibri" w:hAnsi="Calibri" w:cs="Calibri"/>
                      <w:szCs w:val="22"/>
                    </w:rPr>
                  </w:pPr>
                  <w:r>
                    <w:rPr>
                      <w:rFonts w:ascii="Calibri" w:hAnsi="Calibri" w:cs="Calibri"/>
                      <w:color w:val="000000"/>
                      <w:szCs w:val="22"/>
                    </w:rPr>
                    <w:t>Timestamp</w:t>
                  </w:r>
                </w:p>
              </w:tc>
              <w:tc>
                <w:tcPr>
                  <w:tcW w:w="2940" w:type="dxa"/>
                  <w:tcBorders>
                    <w:top w:val="nil"/>
                    <w:left w:val="nil"/>
                    <w:bottom w:val="nil"/>
                    <w:right w:val="nil"/>
                  </w:tcBorders>
                  <w:noWrap/>
                  <w:tcMar>
                    <w:top w:w="15" w:type="dxa"/>
                    <w:left w:w="15" w:type="dxa"/>
                    <w:bottom w:w="0" w:type="dxa"/>
                    <w:right w:w="15" w:type="dxa"/>
                  </w:tcMar>
                  <w:vAlign w:val="bottom"/>
                  <w:hideMark/>
                </w:tcPr>
                <w:p w14:paraId="5CB83AEB" w14:textId="77777777" w:rsidR="00733894" w:rsidRDefault="00733894" w:rsidP="00733894">
                  <w:pPr>
                    <w:rPr>
                      <w:rFonts w:ascii="Calibri" w:hAnsi="Calibri" w:cs="Calibri"/>
                      <w:szCs w:val="22"/>
                    </w:rPr>
                  </w:pPr>
                  <w:r>
                    <w:rPr>
                      <w:rFonts w:ascii="Calibri" w:hAnsi="Calibri" w:cs="Calibri"/>
                      <w:color w:val="000000"/>
                      <w:szCs w:val="22"/>
                    </w:rPr>
                    <w:t>Name</w:t>
                  </w:r>
                </w:p>
              </w:tc>
              <w:tc>
                <w:tcPr>
                  <w:tcW w:w="5320" w:type="dxa"/>
                  <w:tcBorders>
                    <w:top w:val="nil"/>
                    <w:left w:val="nil"/>
                    <w:bottom w:val="nil"/>
                    <w:right w:val="nil"/>
                  </w:tcBorders>
                  <w:noWrap/>
                  <w:tcMar>
                    <w:top w:w="15" w:type="dxa"/>
                    <w:left w:w="15" w:type="dxa"/>
                    <w:bottom w:w="0" w:type="dxa"/>
                    <w:right w:w="15" w:type="dxa"/>
                  </w:tcMar>
                  <w:vAlign w:val="bottom"/>
                  <w:hideMark/>
                </w:tcPr>
                <w:p w14:paraId="22B93CD6" w14:textId="77777777" w:rsidR="00733894" w:rsidRDefault="00733894" w:rsidP="00733894">
                  <w:pPr>
                    <w:rPr>
                      <w:rFonts w:ascii="Calibri" w:hAnsi="Calibri" w:cs="Calibri"/>
                      <w:szCs w:val="22"/>
                    </w:rPr>
                  </w:pPr>
                  <w:r>
                    <w:rPr>
                      <w:rFonts w:ascii="Calibri" w:hAnsi="Calibri" w:cs="Calibri"/>
                      <w:color w:val="000000"/>
                      <w:szCs w:val="22"/>
                    </w:rPr>
                    <w:t>Affiliation</w:t>
                  </w:r>
                </w:p>
              </w:tc>
            </w:tr>
            <w:tr w:rsidR="00733894" w14:paraId="19D6E121" w14:textId="77777777" w:rsidTr="0073389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8B86E0" w14:textId="77777777" w:rsidR="00733894" w:rsidRDefault="00733894" w:rsidP="00733894">
                  <w:pPr>
                    <w:jc w:val="center"/>
                    <w:rPr>
                      <w:rFonts w:ascii="Calibri" w:hAnsi="Calibri" w:cs="Calibri"/>
                      <w:szCs w:val="22"/>
                    </w:rPr>
                  </w:pPr>
                  <w:r>
                    <w:rPr>
                      <w:rFonts w:ascii="Calibri" w:hAnsi="Calibri" w:cs="Calibri"/>
                      <w:color w:val="000000"/>
                      <w:szCs w:val="22"/>
                    </w:rPr>
                    <w:t>TGbh</w:t>
                  </w:r>
                </w:p>
              </w:tc>
              <w:tc>
                <w:tcPr>
                  <w:tcW w:w="0" w:type="auto"/>
                  <w:tcBorders>
                    <w:top w:val="nil"/>
                    <w:left w:val="nil"/>
                    <w:bottom w:val="nil"/>
                    <w:right w:val="nil"/>
                  </w:tcBorders>
                  <w:noWrap/>
                  <w:tcMar>
                    <w:top w:w="15" w:type="dxa"/>
                    <w:left w:w="15" w:type="dxa"/>
                    <w:bottom w:w="0" w:type="dxa"/>
                    <w:right w:w="15" w:type="dxa"/>
                  </w:tcMar>
                  <w:vAlign w:val="bottom"/>
                  <w:hideMark/>
                </w:tcPr>
                <w:p w14:paraId="1CC24101" w14:textId="77777777" w:rsidR="00733894" w:rsidRDefault="00733894" w:rsidP="00733894">
                  <w:pPr>
                    <w:jc w:val="center"/>
                    <w:rPr>
                      <w:rFonts w:ascii="Calibri" w:hAnsi="Calibri" w:cs="Calibri"/>
                      <w:szCs w:val="22"/>
                    </w:rPr>
                  </w:pPr>
                  <w:r>
                    <w:rPr>
                      <w:rFonts w:ascii="Calibri" w:hAnsi="Calibri" w:cs="Calibri"/>
                      <w:color w:val="000000"/>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63448021" w14:textId="77777777" w:rsidR="00733894" w:rsidRDefault="00733894" w:rsidP="00733894">
                  <w:pPr>
                    <w:rPr>
                      <w:rFonts w:ascii="Calibri" w:hAnsi="Calibri" w:cs="Calibri"/>
                      <w:szCs w:val="22"/>
                    </w:rPr>
                  </w:pPr>
                  <w:r>
                    <w:rPr>
                      <w:rFonts w:ascii="Calibri" w:hAnsi="Calibri" w:cs="Calibri"/>
                      <w:color w:val="000000"/>
                      <w:szCs w:val="22"/>
                    </w:rPr>
                    <w:t>Hamilton, Mark</w:t>
                  </w:r>
                </w:p>
              </w:tc>
              <w:tc>
                <w:tcPr>
                  <w:tcW w:w="0" w:type="auto"/>
                  <w:tcBorders>
                    <w:top w:val="nil"/>
                    <w:left w:val="nil"/>
                    <w:bottom w:val="nil"/>
                    <w:right w:val="nil"/>
                  </w:tcBorders>
                  <w:noWrap/>
                  <w:tcMar>
                    <w:top w:w="15" w:type="dxa"/>
                    <w:left w:w="15" w:type="dxa"/>
                    <w:bottom w:w="0" w:type="dxa"/>
                    <w:right w:w="15" w:type="dxa"/>
                  </w:tcMar>
                  <w:vAlign w:val="bottom"/>
                  <w:hideMark/>
                </w:tcPr>
                <w:p w14:paraId="55F457BD" w14:textId="77777777" w:rsidR="00733894" w:rsidRDefault="00733894" w:rsidP="00733894">
                  <w:pPr>
                    <w:rPr>
                      <w:rFonts w:ascii="Calibri" w:hAnsi="Calibri" w:cs="Calibri"/>
                      <w:szCs w:val="22"/>
                    </w:rPr>
                  </w:pPr>
                  <w:r>
                    <w:rPr>
                      <w:rFonts w:ascii="Calibri" w:hAnsi="Calibri" w:cs="Calibri"/>
                      <w:color w:val="000000"/>
                      <w:szCs w:val="22"/>
                    </w:rPr>
                    <w:t>Ruckus/CommScope</w:t>
                  </w:r>
                </w:p>
              </w:tc>
            </w:tr>
            <w:tr w:rsidR="00733894" w14:paraId="55520895" w14:textId="77777777" w:rsidTr="0073389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875EF1" w14:textId="77777777" w:rsidR="00733894" w:rsidRDefault="00733894" w:rsidP="00733894">
                  <w:pPr>
                    <w:jc w:val="center"/>
                    <w:rPr>
                      <w:rFonts w:ascii="Calibri" w:hAnsi="Calibri" w:cs="Calibri"/>
                      <w:szCs w:val="22"/>
                    </w:rPr>
                  </w:pPr>
                  <w:r>
                    <w:rPr>
                      <w:rFonts w:ascii="Calibri" w:hAnsi="Calibri" w:cs="Calibri"/>
                      <w:color w:val="000000"/>
                      <w:szCs w:val="22"/>
                    </w:rPr>
                    <w:t>TGbh</w:t>
                  </w:r>
                </w:p>
              </w:tc>
              <w:tc>
                <w:tcPr>
                  <w:tcW w:w="0" w:type="auto"/>
                  <w:tcBorders>
                    <w:top w:val="nil"/>
                    <w:left w:val="nil"/>
                    <w:bottom w:val="nil"/>
                    <w:right w:val="nil"/>
                  </w:tcBorders>
                  <w:noWrap/>
                  <w:tcMar>
                    <w:top w:w="15" w:type="dxa"/>
                    <w:left w:w="15" w:type="dxa"/>
                    <w:bottom w:w="0" w:type="dxa"/>
                    <w:right w:w="15" w:type="dxa"/>
                  </w:tcMar>
                  <w:vAlign w:val="bottom"/>
                  <w:hideMark/>
                </w:tcPr>
                <w:p w14:paraId="5B5226FB" w14:textId="77777777" w:rsidR="00733894" w:rsidRDefault="00733894" w:rsidP="00733894">
                  <w:pPr>
                    <w:jc w:val="center"/>
                    <w:rPr>
                      <w:rFonts w:ascii="Calibri" w:hAnsi="Calibri" w:cs="Calibri"/>
                      <w:szCs w:val="22"/>
                    </w:rPr>
                  </w:pPr>
                  <w:r>
                    <w:rPr>
                      <w:rFonts w:ascii="Calibri" w:hAnsi="Calibri" w:cs="Calibri"/>
                      <w:color w:val="000000"/>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79AE4671" w14:textId="77777777" w:rsidR="00733894" w:rsidRDefault="00733894" w:rsidP="00733894">
                  <w:pPr>
                    <w:rPr>
                      <w:rFonts w:ascii="Calibri" w:hAnsi="Calibri" w:cs="Calibri"/>
                      <w:szCs w:val="22"/>
                    </w:rPr>
                  </w:pPr>
                  <w:r>
                    <w:rPr>
                      <w:rFonts w:ascii="Calibri" w:hAnsi="Calibri" w:cs="Calibri"/>
                      <w:color w:val="000000"/>
                      <w:szCs w:val="22"/>
                    </w:rPr>
                    <w:t>Henry, Jerome</w:t>
                  </w:r>
                </w:p>
              </w:tc>
              <w:tc>
                <w:tcPr>
                  <w:tcW w:w="0" w:type="auto"/>
                  <w:tcBorders>
                    <w:top w:val="nil"/>
                    <w:left w:val="nil"/>
                    <w:bottom w:val="nil"/>
                    <w:right w:val="nil"/>
                  </w:tcBorders>
                  <w:noWrap/>
                  <w:tcMar>
                    <w:top w:w="15" w:type="dxa"/>
                    <w:left w:w="15" w:type="dxa"/>
                    <w:bottom w:w="0" w:type="dxa"/>
                    <w:right w:w="15" w:type="dxa"/>
                  </w:tcMar>
                  <w:vAlign w:val="bottom"/>
                  <w:hideMark/>
                </w:tcPr>
                <w:p w14:paraId="2DD16665" w14:textId="77777777" w:rsidR="00733894" w:rsidRDefault="00733894" w:rsidP="00733894">
                  <w:pPr>
                    <w:rPr>
                      <w:rFonts w:ascii="Calibri" w:hAnsi="Calibri" w:cs="Calibri"/>
                      <w:szCs w:val="22"/>
                    </w:rPr>
                  </w:pPr>
                  <w:r>
                    <w:rPr>
                      <w:rFonts w:ascii="Calibri" w:hAnsi="Calibri" w:cs="Calibri"/>
                      <w:color w:val="000000"/>
                      <w:szCs w:val="22"/>
                    </w:rPr>
                    <w:t>Cisco Systems, Inc.</w:t>
                  </w:r>
                </w:p>
              </w:tc>
            </w:tr>
            <w:tr w:rsidR="00733894" w14:paraId="7018C957" w14:textId="77777777" w:rsidTr="0073389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201871" w14:textId="77777777" w:rsidR="00733894" w:rsidRDefault="00733894" w:rsidP="00733894">
                  <w:pPr>
                    <w:jc w:val="center"/>
                    <w:rPr>
                      <w:rFonts w:ascii="Calibri" w:hAnsi="Calibri" w:cs="Calibri"/>
                      <w:szCs w:val="22"/>
                    </w:rPr>
                  </w:pPr>
                  <w:r>
                    <w:rPr>
                      <w:rFonts w:ascii="Calibri" w:hAnsi="Calibri" w:cs="Calibri"/>
                      <w:color w:val="000000"/>
                      <w:szCs w:val="22"/>
                    </w:rPr>
                    <w:t>TGbh</w:t>
                  </w:r>
                </w:p>
              </w:tc>
              <w:tc>
                <w:tcPr>
                  <w:tcW w:w="0" w:type="auto"/>
                  <w:tcBorders>
                    <w:top w:val="nil"/>
                    <w:left w:val="nil"/>
                    <w:bottom w:val="nil"/>
                    <w:right w:val="nil"/>
                  </w:tcBorders>
                  <w:noWrap/>
                  <w:tcMar>
                    <w:top w:w="15" w:type="dxa"/>
                    <w:left w:w="15" w:type="dxa"/>
                    <w:bottom w:w="0" w:type="dxa"/>
                    <w:right w:w="15" w:type="dxa"/>
                  </w:tcMar>
                  <w:vAlign w:val="bottom"/>
                  <w:hideMark/>
                </w:tcPr>
                <w:p w14:paraId="35567880" w14:textId="77777777" w:rsidR="00733894" w:rsidRDefault="00733894" w:rsidP="00733894">
                  <w:pPr>
                    <w:jc w:val="center"/>
                    <w:rPr>
                      <w:rFonts w:ascii="Calibri" w:hAnsi="Calibri" w:cs="Calibri"/>
                      <w:szCs w:val="22"/>
                    </w:rPr>
                  </w:pPr>
                  <w:r>
                    <w:rPr>
                      <w:rFonts w:ascii="Calibri" w:hAnsi="Calibri" w:cs="Calibri"/>
                      <w:color w:val="000000"/>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51598AFC" w14:textId="77777777" w:rsidR="00733894" w:rsidRDefault="00733894" w:rsidP="00733894">
                  <w:pPr>
                    <w:rPr>
                      <w:rFonts w:ascii="Calibri" w:hAnsi="Calibri" w:cs="Calibri"/>
                      <w:szCs w:val="22"/>
                    </w:rPr>
                  </w:pPr>
                  <w:r>
                    <w:rPr>
                      <w:rFonts w:ascii="Calibri" w:hAnsi="Calibri" w:cs="Calibri"/>
                      <w:color w:val="000000"/>
                      <w:szCs w:val="22"/>
                    </w:rPr>
                    <w:t>Hervieu, Lili</w:t>
                  </w:r>
                </w:p>
              </w:tc>
              <w:tc>
                <w:tcPr>
                  <w:tcW w:w="0" w:type="auto"/>
                  <w:tcBorders>
                    <w:top w:val="nil"/>
                    <w:left w:val="nil"/>
                    <w:bottom w:val="nil"/>
                    <w:right w:val="nil"/>
                  </w:tcBorders>
                  <w:noWrap/>
                  <w:tcMar>
                    <w:top w:w="15" w:type="dxa"/>
                    <w:left w:w="15" w:type="dxa"/>
                    <w:bottom w:w="0" w:type="dxa"/>
                    <w:right w:w="15" w:type="dxa"/>
                  </w:tcMar>
                  <w:vAlign w:val="bottom"/>
                  <w:hideMark/>
                </w:tcPr>
                <w:p w14:paraId="7335C022" w14:textId="77777777" w:rsidR="00733894" w:rsidRDefault="00733894" w:rsidP="00733894">
                  <w:pPr>
                    <w:rPr>
                      <w:rFonts w:ascii="Calibri" w:hAnsi="Calibri" w:cs="Calibri"/>
                      <w:szCs w:val="22"/>
                    </w:rPr>
                  </w:pPr>
                  <w:r>
                    <w:rPr>
                      <w:rFonts w:ascii="Calibri" w:hAnsi="Calibri" w:cs="Calibri"/>
                      <w:color w:val="000000"/>
                      <w:szCs w:val="22"/>
                    </w:rPr>
                    <w:t>Cable Television Laboratories Inc. (CableLabs)</w:t>
                  </w:r>
                </w:p>
              </w:tc>
            </w:tr>
            <w:tr w:rsidR="00733894" w14:paraId="3F9072F5" w14:textId="77777777" w:rsidTr="0073389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F10B84" w14:textId="77777777" w:rsidR="00733894" w:rsidRDefault="00733894" w:rsidP="00733894">
                  <w:pPr>
                    <w:jc w:val="center"/>
                    <w:rPr>
                      <w:rFonts w:ascii="Calibri" w:hAnsi="Calibri" w:cs="Calibri"/>
                      <w:szCs w:val="22"/>
                    </w:rPr>
                  </w:pPr>
                  <w:r>
                    <w:rPr>
                      <w:rFonts w:ascii="Calibri" w:hAnsi="Calibri" w:cs="Calibri"/>
                      <w:color w:val="000000"/>
                      <w:szCs w:val="22"/>
                    </w:rPr>
                    <w:t>TGbh</w:t>
                  </w:r>
                </w:p>
              </w:tc>
              <w:tc>
                <w:tcPr>
                  <w:tcW w:w="0" w:type="auto"/>
                  <w:tcBorders>
                    <w:top w:val="nil"/>
                    <w:left w:val="nil"/>
                    <w:bottom w:val="nil"/>
                    <w:right w:val="nil"/>
                  </w:tcBorders>
                  <w:noWrap/>
                  <w:tcMar>
                    <w:top w:w="15" w:type="dxa"/>
                    <w:left w:w="15" w:type="dxa"/>
                    <w:bottom w:w="0" w:type="dxa"/>
                    <w:right w:w="15" w:type="dxa"/>
                  </w:tcMar>
                  <w:vAlign w:val="bottom"/>
                  <w:hideMark/>
                </w:tcPr>
                <w:p w14:paraId="175372A4" w14:textId="77777777" w:rsidR="00733894" w:rsidRDefault="00733894" w:rsidP="00733894">
                  <w:pPr>
                    <w:jc w:val="center"/>
                    <w:rPr>
                      <w:rFonts w:ascii="Calibri" w:hAnsi="Calibri" w:cs="Calibri"/>
                      <w:szCs w:val="22"/>
                    </w:rPr>
                  </w:pPr>
                  <w:r>
                    <w:rPr>
                      <w:rFonts w:ascii="Calibri" w:hAnsi="Calibri" w:cs="Calibri"/>
                      <w:color w:val="000000"/>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7761AD15" w14:textId="77777777" w:rsidR="00733894" w:rsidRDefault="00733894" w:rsidP="00733894">
                  <w:pPr>
                    <w:rPr>
                      <w:rFonts w:ascii="Calibri" w:hAnsi="Calibri" w:cs="Calibri"/>
                      <w:szCs w:val="22"/>
                    </w:rPr>
                  </w:pPr>
                  <w:r>
                    <w:rPr>
                      <w:rFonts w:ascii="Calibri" w:hAnsi="Calibri" w:cs="Calibri"/>
                      <w:color w:val="000000"/>
                      <w:szCs w:val="22"/>
                    </w:rPr>
                    <w:t>Huang, Po-Kai</w:t>
                  </w:r>
                </w:p>
              </w:tc>
              <w:tc>
                <w:tcPr>
                  <w:tcW w:w="0" w:type="auto"/>
                  <w:tcBorders>
                    <w:top w:val="nil"/>
                    <w:left w:val="nil"/>
                    <w:bottom w:val="nil"/>
                    <w:right w:val="nil"/>
                  </w:tcBorders>
                  <w:noWrap/>
                  <w:tcMar>
                    <w:top w:w="15" w:type="dxa"/>
                    <w:left w:w="15" w:type="dxa"/>
                    <w:bottom w:w="0" w:type="dxa"/>
                    <w:right w:w="15" w:type="dxa"/>
                  </w:tcMar>
                  <w:vAlign w:val="bottom"/>
                  <w:hideMark/>
                </w:tcPr>
                <w:p w14:paraId="7939F59D" w14:textId="77777777" w:rsidR="00733894" w:rsidRDefault="00733894" w:rsidP="00733894">
                  <w:pPr>
                    <w:rPr>
                      <w:rFonts w:ascii="Calibri" w:hAnsi="Calibri" w:cs="Calibri"/>
                      <w:szCs w:val="22"/>
                    </w:rPr>
                  </w:pPr>
                  <w:r>
                    <w:rPr>
                      <w:rFonts w:ascii="Calibri" w:hAnsi="Calibri" w:cs="Calibri"/>
                      <w:color w:val="000000"/>
                      <w:szCs w:val="22"/>
                    </w:rPr>
                    <w:t>Intel Corporation</w:t>
                  </w:r>
                </w:p>
              </w:tc>
            </w:tr>
            <w:tr w:rsidR="00733894" w14:paraId="25DE5F4A" w14:textId="77777777" w:rsidTr="0073389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9702A3" w14:textId="77777777" w:rsidR="00733894" w:rsidRDefault="00733894" w:rsidP="00733894">
                  <w:pPr>
                    <w:jc w:val="center"/>
                    <w:rPr>
                      <w:rFonts w:ascii="Calibri" w:hAnsi="Calibri" w:cs="Calibri"/>
                      <w:szCs w:val="22"/>
                    </w:rPr>
                  </w:pPr>
                  <w:r>
                    <w:rPr>
                      <w:rFonts w:ascii="Calibri" w:hAnsi="Calibri" w:cs="Calibri"/>
                      <w:color w:val="000000"/>
                      <w:szCs w:val="22"/>
                    </w:rPr>
                    <w:t>TGbh</w:t>
                  </w:r>
                </w:p>
              </w:tc>
              <w:tc>
                <w:tcPr>
                  <w:tcW w:w="0" w:type="auto"/>
                  <w:tcBorders>
                    <w:top w:val="nil"/>
                    <w:left w:val="nil"/>
                    <w:bottom w:val="nil"/>
                    <w:right w:val="nil"/>
                  </w:tcBorders>
                  <w:noWrap/>
                  <w:tcMar>
                    <w:top w:w="15" w:type="dxa"/>
                    <w:left w:w="15" w:type="dxa"/>
                    <w:bottom w:w="0" w:type="dxa"/>
                    <w:right w:w="15" w:type="dxa"/>
                  </w:tcMar>
                  <w:vAlign w:val="bottom"/>
                  <w:hideMark/>
                </w:tcPr>
                <w:p w14:paraId="734CF4B0" w14:textId="77777777" w:rsidR="00733894" w:rsidRDefault="00733894" w:rsidP="00733894">
                  <w:pPr>
                    <w:jc w:val="center"/>
                    <w:rPr>
                      <w:rFonts w:ascii="Calibri" w:hAnsi="Calibri" w:cs="Calibri"/>
                      <w:szCs w:val="22"/>
                    </w:rPr>
                  </w:pPr>
                  <w:r>
                    <w:rPr>
                      <w:rFonts w:ascii="Calibri" w:hAnsi="Calibri" w:cs="Calibri"/>
                      <w:color w:val="000000"/>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6A53FD18" w14:textId="77777777" w:rsidR="00733894" w:rsidRDefault="00733894" w:rsidP="00733894">
                  <w:pPr>
                    <w:rPr>
                      <w:rFonts w:ascii="Calibri" w:hAnsi="Calibri" w:cs="Calibri"/>
                      <w:szCs w:val="22"/>
                    </w:rPr>
                  </w:pPr>
                  <w:r>
                    <w:rPr>
                      <w:rFonts w:ascii="Calibri" w:hAnsi="Calibri" w:cs="Calibri"/>
                      <w:color w:val="000000"/>
                      <w:szCs w:val="22"/>
                    </w:rPr>
                    <w:t>Lu, Liuming</w:t>
                  </w:r>
                </w:p>
              </w:tc>
              <w:tc>
                <w:tcPr>
                  <w:tcW w:w="0" w:type="auto"/>
                  <w:tcBorders>
                    <w:top w:val="nil"/>
                    <w:left w:val="nil"/>
                    <w:bottom w:val="nil"/>
                    <w:right w:val="nil"/>
                  </w:tcBorders>
                  <w:noWrap/>
                  <w:tcMar>
                    <w:top w:w="15" w:type="dxa"/>
                    <w:left w:w="15" w:type="dxa"/>
                    <w:bottom w:w="0" w:type="dxa"/>
                    <w:right w:w="15" w:type="dxa"/>
                  </w:tcMar>
                  <w:vAlign w:val="bottom"/>
                  <w:hideMark/>
                </w:tcPr>
                <w:p w14:paraId="332176FC" w14:textId="77777777" w:rsidR="00733894" w:rsidRDefault="00733894" w:rsidP="00733894">
                  <w:pPr>
                    <w:rPr>
                      <w:rFonts w:ascii="Calibri" w:hAnsi="Calibri" w:cs="Calibri"/>
                      <w:szCs w:val="22"/>
                    </w:rPr>
                  </w:pPr>
                  <w:r>
                    <w:rPr>
                      <w:rFonts w:ascii="Calibri" w:hAnsi="Calibri" w:cs="Calibri"/>
                      <w:color w:val="000000"/>
                      <w:szCs w:val="22"/>
                    </w:rPr>
                    <w:t>Guangdong OPPO Mobile Telecommunications Corp.,Ltd</w:t>
                  </w:r>
                </w:p>
              </w:tc>
            </w:tr>
            <w:tr w:rsidR="00733894" w14:paraId="416EE1BE" w14:textId="77777777" w:rsidTr="0073389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FA6722" w14:textId="77777777" w:rsidR="00733894" w:rsidRDefault="00733894" w:rsidP="00733894">
                  <w:pPr>
                    <w:jc w:val="center"/>
                    <w:rPr>
                      <w:rFonts w:ascii="Calibri" w:hAnsi="Calibri" w:cs="Calibri"/>
                      <w:szCs w:val="22"/>
                    </w:rPr>
                  </w:pPr>
                  <w:r>
                    <w:rPr>
                      <w:rFonts w:ascii="Calibri" w:hAnsi="Calibri" w:cs="Calibri"/>
                      <w:color w:val="000000"/>
                      <w:szCs w:val="22"/>
                    </w:rPr>
                    <w:t>TGbh</w:t>
                  </w:r>
                </w:p>
              </w:tc>
              <w:tc>
                <w:tcPr>
                  <w:tcW w:w="0" w:type="auto"/>
                  <w:tcBorders>
                    <w:top w:val="nil"/>
                    <w:left w:val="nil"/>
                    <w:bottom w:val="nil"/>
                    <w:right w:val="nil"/>
                  </w:tcBorders>
                  <w:noWrap/>
                  <w:tcMar>
                    <w:top w:w="15" w:type="dxa"/>
                    <w:left w:w="15" w:type="dxa"/>
                    <w:bottom w:w="0" w:type="dxa"/>
                    <w:right w:w="15" w:type="dxa"/>
                  </w:tcMar>
                  <w:vAlign w:val="bottom"/>
                  <w:hideMark/>
                </w:tcPr>
                <w:p w14:paraId="4753679B" w14:textId="77777777" w:rsidR="00733894" w:rsidRDefault="00733894" w:rsidP="00733894">
                  <w:pPr>
                    <w:jc w:val="center"/>
                    <w:rPr>
                      <w:rFonts w:ascii="Calibri" w:hAnsi="Calibri" w:cs="Calibri"/>
                      <w:szCs w:val="22"/>
                    </w:rPr>
                  </w:pPr>
                  <w:r>
                    <w:rPr>
                      <w:rFonts w:ascii="Calibri" w:hAnsi="Calibri" w:cs="Calibri"/>
                      <w:color w:val="000000"/>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65BA807F" w14:textId="77777777" w:rsidR="00733894" w:rsidRDefault="00733894" w:rsidP="00733894">
                  <w:pPr>
                    <w:rPr>
                      <w:rFonts w:ascii="Calibri" w:hAnsi="Calibri" w:cs="Calibri"/>
                      <w:szCs w:val="22"/>
                    </w:rPr>
                  </w:pPr>
                  <w:r>
                    <w:rPr>
                      <w:rFonts w:ascii="Calibri" w:hAnsi="Calibri" w:cs="Calibri"/>
                      <w:color w:val="000000"/>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3EE06426" w14:textId="77777777" w:rsidR="00733894" w:rsidRDefault="00733894" w:rsidP="00733894">
                  <w:pPr>
                    <w:rPr>
                      <w:rFonts w:ascii="Calibri" w:hAnsi="Calibri" w:cs="Calibri"/>
                      <w:szCs w:val="22"/>
                    </w:rPr>
                  </w:pPr>
                  <w:r>
                    <w:rPr>
                      <w:rFonts w:ascii="Calibri" w:hAnsi="Calibri" w:cs="Calibri"/>
                      <w:color w:val="000000"/>
                      <w:szCs w:val="22"/>
                    </w:rPr>
                    <w:t>Huawei Technologies Co., Ltd</w:t>
                  </w:r>
                </w:p>
              </w:tc>
            </w:tr>
            <w:tr w:rsidR="00733894" w14:paraId="2F937E24" w14:textId="77777777" w:rsidTr="0073389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D70AFE" w14:textId="77777777" w:rsidR="00733894" w:rsidRDefault="00733894" w:rsidP="00733894">
                  <w:pPr>
                    <w:jc w:val="center"/>
                    <w:rPr>
                      <w:rFonts w:ascii="Calibri" w:hAnsi="Calibri" w:cs="Calibri"/>
                      <w:szCs w:val="22"/>
                    </w:rPr>
                  </w:pPr>
                  <w:r>
                    <w:rPr>
                      <w:rFonts w:ascii="Calibri" w:hAnsi="Calibri" w:cs="Calibri"/>
                      <w:color w:val="000000"/>
                      <w:szCs w:val="22"/>
                    </w:rPr>
                    <w:t>TGbh</w:t>
                  </w:r>
                </w:p>
              </w:tc>
              <w:tc>
                <w:tcPr>
                  <w:tcW w:w="0" w:type="auto"/>
                  <w:tcBorders>
                    <w:top w:val="nil"/>
                    <w:left w:val="nil"/>
                    <w:bottom w:val="nil"/>
                    <w:right w:val="nil"/>
                  </w:tcBorders>
                  <w:noWrap/>
                  <w:tcMar>
                    <w:top w:w="15" w:type="dxa"/>
                    <w:left w:w="15" w:type="dxa"/>
                    <w:bottom w:w="0" w:type="dxa"/>
                    <w:right w:w="15" w:type="dxa"/>
                  </w:tcMar>
                  <w:vAlign w:val="bottom"/>
                  <w:hideMark/>
                </w:tcPr>
                <w:p w14:paraId="35CD8B5D" w14:textId="77777777" w:rsidR="00733894" w:rsidRDefault="00733894" w:rsidP="00733894">
                  <w:pPr>
                    <w:jc w:val="center"/>
                    <w:rPr>
                      <w:rFonts w:ascii="Calibri" w:hAnsi="Calibri" w:cs="Calibri"/>
                      <w:szCs w:val="22"/>
                    </w:rPr>
                  </w:pPr>
                  <w:r>
                    <w:rPr>
                      <w:rFonts w:ascii="Calibri" w:hAnsi="Calibri" w:cs="Calibri"/>
                      <w:color w:val="000000"/>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29684781" w14:textId="77777777" w:rsidR="00733894" w:rsidRDefault="00733894" w:rsidP="00733894">
                  <w:pPr>
                    <w:rPr>
                      <w:rFonts w:ascii="Calibri" w:hAnsi="Calibri" w:cs="Calibri"/>
                      <w:szCs w:val="22"/>
                    </w:rPr>
                  </w:pPr>
                  <w:r>
                    <w:rPr>
                      <w:rFonts w:ascii="Calibri" w:hAnsi="Calibri" w:cs="Calibri"/>
                      <w:color w:val="000000"/>
                      <w:szCs w:val="22"/>
                    </w:rPr>
                    <w:t>Ng, Boon Loong</w:t>
                  </w:r>
                </w:p>
              </w:tc>
              <w:tc>
                <w:tcPr>
                  <w:tcW w:w="0" w:type="auto"/>
                  <w:tcBorders>
                    <w:top w:val="nil"/>
                    <w:left w:val="nil"/>
                    <w:bottom w:val="nil"/>
                    <w:right w:val="nil"/>
                  </w:tcBorders>
                  <w:noWrap/>
                  <w:tcMar>
                    <w:top w:w="15" w:type="dxa"/>
                    <w:left w:w="15" w:type="dxa"/>
                    <w:bottom w:w="0" w:type="dxa"/>
                    <w:right w:w="15" w:type="dxa"/>
                  </w:tcMar>
                  <w:vAlign w:val="bottom"/>
                  <w:hideMark/>
                </w:tcPr>
                <w:p w14:paraId="208BD5BD" w14:textId="77777777" w:rsidR="00733894" w:rsidRDefault="00733894" w:rsidP="00733894">
                  <w:pPr>
                    <w:rPr>
                      <w:rFonts w:ascii="Calibri" w:hAnsi="Calibri" w:cs="Calibri"/>
                      <w:szCs w:val="22"/>
                    </w:rPr>
                  </w:pPr>
                  <w:r>
                    <w:rPr>
                      <w:rFonts w:ascii="Calibri" w:hAnsi="Calibri" w:cs="Calibri"/>
                      <w:color w:val="000000"/>
                      <w:szCs w:val="22"/>
                    </w:rPr>
                    <w:t>Samsung Research America</w:t>
                  </w:r>
                </w:p>
              </w:tc>
            </w:tr>
            <w:tr w:rsidR="00733894" w14:paraId="77FC60AE" w14:textId="77777777" w:rsidTr="0073389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5AF3AF" w14:textId="77777777" w:rsidR="00733894" w:rsidRDefault="00733894" w:rsidP="00733894">
                  <w:pPr>
                    <w:jc w:val="center"/>
                    <w:rPr>
                      <w:rFonts w:ascii="Calibri" w:hAnsi="Calibri" w:cs="Calibri"/>
                      <w:szCs w:val="22"/>
                    </w:rPr>
                  </w:pPr>
                  <w:r>
                    <w:rPr>
                      <w:rFonts w:ascii="Calibri" w:hAnsi="Calibri" w:cs="Calibri"/>
                      <w:color w:val="000000"/>
                      <w:szCs w:val="22"/>
                    </w:rPr>
                    <w:t>TGbh</w:t>
                  </w:r>
                </w:p>
              </w:tc>
              <w:tc>
                <w:tcPr>
                  <w:tcW w:w="0" w:type="auto"/>
                  <w:tcBorders>
                    <w:top w:val="nil"/>
                    <w:left w:val="nil"/>
                    <w:bottom w:val="nil"/>
                    <w:right w:val="nil"/>
                  </w:tcBorders>
                  <w:noWrap/>
                  <w:tcMar>
                    <w:top w:w="15" w:type="dxa"/>
                    <w:left w:w="15" w:type="dxa"/>
                    <w:bottom w:w="0" w:type="dxa"/>
                    <w:right w:w="15" w:type="dxa"/>
                  </w:tcMar>
                  <w:vAlign w:val="bottom"/>
                  <w:hideMark/>
                </w:tcPr>
                <w:p w14:paraId="64435AC9" w14:textId="77777777" w:rsidR="00733894" w:rsidRDefault="00733894" w:rsidP="00733894">
                  <w:pPr>
                    <w:jc w:val="center"/>
                    <w:rPr>
                      <w:rFonts w:ascii="Calibri" w:hAnsi="Calibri" w:cs="Calibri"/>
                      <w:szCs w:val="22"/>
                    </w:rPr>
                  </w:pPr>
                  <w:r>
                    <w:rPr>
                      <w:rFonts w:ascii="Calibri" w:hAnsi="Calibri" w:cs="Calibri"/>
                      <w:color w:val="000000"/>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06FEC589" w14:textId="77777777" w:rsidR="00733894" w:rsidRDefault="00733894" w:rsidP="00733894">
                  <w:pPr>
                    <w:rPr>
                      <w:rFonts w:ascii="Calibri" w:hAnsi="Calibri" w:cs="Calibri"/>
                      <w:szCs w:val="22"/>
                    </w:rPr>
                  </w:pPr>
                  <w:r>
                    <w:rPr>
                      <w:rFonts w:ascii="Calibri" w:hAnsi="Calibri" w:cs="Calibri"/>
                      <w:color w:val="000000"/>
                      <w:szCs w:val="22"/>
                    </w:rPr>
                    <w:t>Orr,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6ECDD8D" w14:textId="77777777" w:rsidR="00733894" w:rsidRDefault="00733894" w:rsidP="00733894">
                  <w:pPr>
                    <w:rPr>
                      <w:rFonts w:ascii="Calibri" w:hAnsi="Calibri" w:cs="Calibri"/>
                      <w:szCs w:val="22"/>
                    </w:rPr>
                  </w:pPr>
                  <w:r>
                    <w:rPr>
                      <w:rFonts w:ascii="Calibri" w:hAnsi="Calibri" w:cs="Calibri"/>
                      <w:color w:val="000000"/>
                      <w:szCs w:val="22"/>
                    </w:rPr>
                    <w:t>Cisco Systems, Inc.</w:t>
                  </w:r>
                </w:p>
              </w:tc>
            </w:tr>
            <w:tr w:rsidR="00733894" w14:paraId="1947B5BA" w14:textId="77777777" w:rsidTr="0073389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15FA29" w14:textId="77777777" w:rsidR="00733894" w:rsidRDefault="00733894" w:rsidP="00733894">
                  <w:pPr>
                    <w:jc w:val="center"/>
                    <w:rPr>
                      <w:rFonts w:ascii="Calibri" w:hAnsi="Calibri" w:cs="Calibri"/>
                      <w:szCs w:val="22"/>
                    </w:rPr>
                  </w:pPr>
                  <w:r>
                    <w:rPr>
                      <w:rFonts w:ascii="Calibri" w:hAnsi="Calibri" w:cs="Calibri"/>
                      <w:color w:val="000000"/>
                      <w:szCs w:val="22"/>
                    </w:rPr>
                    <w:t>TGbh</w:t>
                  </w:r>
                </w:p>
              </w:tc>
              <w:tc>
                <w:tcPr>
                  <w:tcW w:w="0" w:type="auto"/>
                  <w:tcBorders>
                    <w:top w:val="nil"/>
                    <w:left w:val="nil"/>
                    <w:bottom w:val="nil"/>
                    <w:right w:val="nil"/>
                  </w:tcBorders>
                  <w:noWrap/>
                  <w:tcMar>
                    <w:top w:w="15" w:type="dxa"/>
                    <w:left w:w="15" w:type="dxa"/>
                    <w:bottom w:w="0" w:type="dxa"/>
                    <w:right w:w="15" w:type="dxa"/>
                  </w:tcMar>
                  <w:vAlign w:val="bottom"/>
                  <w:hideMark/>
                </w:tcPr>
                <w:p w14:paraId="6E2AAF9D" w14:textId="77777777" w:rsidR="00733894" w:rsidRDefault="00733894" w:rsidP="00733894">
                  <w:pPr>
                    <w:jc w:val="center"/>
                    <w:rPr>
                      <w:rFonts w:ascii="Calibri" w:hAnsi="Calibri" w:cs="Calibri"/>
                      <w:szCs w:val="22"/>
                    </w:rPr>
                  </w:pPr>
                  <w:r>
                    <w:rPr>
                      <w:rFonts w:ascii="Calibri" w:hAnsi="Calibri" w:cs="Calibri"/>
                      <w:color w:val="000000"/>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76A00721" w14:textId="77777777" w:rsidR="00733894" w:rsidRDefault="00733894" w:rsidP="00733894">
                  <w:pPr>
                    <w:rPr>
                      <w:rFonts w:ascii="Calibri" w:hAnsi="Calibri" w:cs="Calibri"/>
                      <w:szCs w:val="22"/>
                    </w:rPr>
                  </w:pPr>
                  <w:r>
                    <w:rPr>
                      <w:rFonts w:ascii="Calibri" w:hAnsi="Calibri" w:cs="Calibri"/>
                      <w:color w:val="000000"/>
                      <w:szCs w:val="22"/>
                    </w:rPr>
                    <w:t>Petrick, Albert</w:t>
                  </w:r>
                </w:p>
              </w:tc>
              <w:tc>
                <w:tcPr>
                  <w:tcW w:w="0" w:type="auto"/>
                  <w:tcBorders>
                    <w:top w:val="nil"/>
                    <w:left w:val="nil"/>
                    <w:bottom w:val="nil"/>
                    <w:right w:val="nil"/>
                  </w:tcBorders>
                  <w:noWrap/>
                  <w:tcMar>
                    <w:top w:w="15" w:type="dxa"/>
                    <w:left w:w="15" w:type="dxa"/>
                    <w:bottom w:w="0" w:type="dxa"/>
                    <w:right w:w="15" w:type="dxa"/>
                  </w:tcMar>
                  <w:vAlign w:val="bottom"/>
                  <w:hideMark/>
                </w:tcPr>
                <w:p w14:paraId="743E68CF" w14:textId="77777777" w:rsidR="00733894" w:rsidRDefault="00733894" w:rsidP="00733894">
                  <w:pPr>
                    <w:rPr>
                      <w:rFonts w:ascii="Calibri" w:hAnsi="Calibri" w:cs="Calibri"/>
                      <w:szCs w:val="22"/>
                    </w:rPr>
                  </w:pPr>
                  <w:r>
                    <w:rPr>
                      <w:rFonts w:ascii="Calibri" w:hAnsi="Calibri" w:cs="Calibri"/>
                      <w:color w:val="000000"/>
                      <w:szCs w:val="22"/>
                    </w:rPr>
                    <w:t>InterDigital</w:t>
                  </w:r>
                </w:p>
              </w:tc>
            </w:tr>
            <w:tr w:rsidR="00733894" w14:paraId="47A1D613" w14:textId="77777777" w:rsidTr="0073389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136307" w14:textId="77777777" w:rsidR="00733894" w:rsidRDefault="00733894" w:rsidP="00733894">
                  <w:pPr>
                    <w:jc w:val="center"/>
                    <w:rPr>
                      <w:rFonts w:ascii="Calibri" w:hAnsi="Calibri" w:cs="Calibri"/>
                      <w:szCs w:val="22"/>
                    </w:rPr>
                  </w:pPr>
                  <w:r>
                    <w:rPr>
                      <w:rFonts w:ascii="Calibri" w:hAnsi="Calibri" w:cs="Calibri"/>
                      <w:color w:val="000000"/>
                      <w:szCs w:val="22"/>
                    </w:rPr>
                    <w:t>TGbh</w:t>
                  </w:r>
                </w:p>
              </w:tc>
              <w:tc>
                <w:tcPr>
                  <w:tcW w:w="0" w:type="auto"/>
                  <w:tcBorders>
                    <w:top w:val="nil"/>
                    <w:left w:val="nil"/>
                    <w:bottom w:val="nil"/>
                    <w:right w:val="nil"/>
                  </w:tcBorders>
                  <w:noWrap/>
                  <w:tcMar>
                    <w:top w:w="15" w:type="dxa"/>
                    <w:left w:w="15" w:type="dxa"/>
                    <w:bottom w:w="0" w:type="dxa"/>
                    <w:right w:w="15" w:type="dxa"/>
                  </w:tcMar>
                  <w:vAlign w:val="bottom"/>
                  <w:hideMark/>
                </w:tcPr>
                <w:p w14:paraId="55CB082A" w14:textId="77777777" w:rsidR="00733894" w:rsidRDefault="00733894" w:rsidP="00733894">
                  <w:pPr>
                    <w:jc w:val="center"/>
                    <w:rPr>
                      <w:rFonts w:ascii="Calibri" w:hAnsi="Calibri" w:cs="Calibri"/>
                      <w:szCs w:val="22"/>
                    </w:rPr>
                  </w:pPr>
                  <w:r>
                    <w:rPr>
                      <w:rFonts w:ascii="Calibri" w:hAnsi="Calibri" w:cs="Calibri"/>
                      <w:color w:val="000000"/>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69052093" w14:textId="77777777" w:rsidR="00733894" w:rsidRDefault="00733894" w:rsidP="00733894">
                  <w:pPr>
                    <w:rPr>
                      <w:rFonts w:ascii="Calibri" w:hAnsi="Calibri" w:cs="Calibri"/>
                      <w:szCs w:val="22"/>
                    </w:rPr>
                  </w:pPr>
                  <w:r>
                    <w:rPr>
                      <w:rFonts w:ascii="Calibri" w:hAnsi="Calibri" w:cs="Calibri"/>
                      <w:color w:val="000000"/>
                      <w:szCs w:val="22"/>
                    </w:rPr>
                    <w:t>Rosdahl, Jon</w:t>
                  </w:r>
                </w:p>
              </w:tc>
              <w:tc>
                <w:tcPr>
                  <w:tcW w:w="0" w:type="auto"/>
                  <w:tcBorders>
                    <w:top w:val="nil"/>
                    <w:left w:val="nil"/>
                    <w:bottom w:val="nil"/>
                    <w:right w:val="nil"/>
                  </w:tcBorders>
                  <w:noWrap/>
                  <w:tcMar>
                    <w:top w:w="15" w:type="dxa"/>
                    <w:left w:w="15" w:type="dxa"/>
                    <w:bottom w:w="0" w:type="dxa"/>
                    <w:right w:w="15" w:type="dxa"/>
                  </w:tcMar>
                  <w:vAlign w:val="bottom"/>
                  <w:hideMark/>
                </w:tcPr>
                <w:p w14:paraId="04BFA822" w14:textId="77777777" w:rsidR="00733894" w:rsidRDefault="00733894" w:rsidP="00733894">
                  <w:pPr>
                    <w:rPr>
                      <w:rFonts w:ascii="Calibri" w:hAnsi="Calibri" w:cs="Calibri"/>
                      <w:szCs w:val="22"/>
                    </w:rPr>
                  </w:pPr>
                  <w:r>
                    <w:rPr>
                      <w:rFonts w:ascii="Calibri" w:hAnsi="Calibri" w:cs="Calibri"/>
                      <w:color w:val="000000"/>
                      <w:szCs w:val="22"/>
                    </w:rPr>
                    <w:t>Qualcomm Technologies, Inc.</w:t>
                  </w:r>
                </w:p>
              </w:tc>
            </w:tr>
            <w:tr w:rsidR="00733894" w14:paraId="4FD09776" w14:textId="77777777" w:rsidTr="0073389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9E79CF" w14:textId="77777777" w:rsidR="00733894" w:rsidRDefault="00733894" w:rsidP="00733894">
                  <w:pPr>
                    <w:jc w:val="center"/>
                    <w:rPr>
                      <w:rFonts w:ascii="Calibri" w:hAnsi="Calibri" w:cs="Calibri"/>
                      <w:szCs w:val="22"/>
                    </w:rPr>
                  </w:pPr>
                  <w:r>
                    <w:rPr>
                      <w:rFonts w:ascii="Calibri" w:hAnsi="Calibri" w:cs="Calibri"/>
                      <w:color w:val="000000"/>
                      <w:szCs w:val="22"/>
                    </w:rPr>
                    <w:t>TGbh</w:t>
                  </w:r>
                </w:p>
              </w:tc>
              <w:tc>
                <w:tcPr>
                  <w:tcW w:w="0" w:type="auto"/>
                  <w:tcBorders>
                    <w:top w:val="nil"/>
                    <w:left w:val="nil"/>
                    <w:bottom w:val="nil"/>
                    <w:right w:val="nil"/>
                  </w:tcBorders>
                  <w:noWrap/>
                  <w:tcMar>
                    <w:top w:w="15" w:type="dxa"/>
                    <w:left w:w="15" w:type="dxa"/>
                    <w:bottom w:w="0" w:type="dxa"/>
                    <w:right w:w="15" w:type="dxa"/>
                  </w:tcMar>
                  <w:vAlign w:val="bottom"/>
                  <w:hideMark/>
                </w:tcPr>
                <w:p w14:paraId="28B3CB0C" w14:textId="77777777" w:rsidR="00733894" w:rsidRDefault="00733894" w:rsidP="00733894">
                  <w:pPr>
                    <w:jc w:val="center"/>
                    <w:rPr>
                      <w:rFonts w:ascii="Calibri" w:hAnsi="Calibri" w:cs="Calibri"/>
                      <w:szCs w:val="22"/>
                    </w:rPr>
                  </w:pPr>
                  <w:r>
                    <w:rPr>
                      <w:rFonts w:ascii="Calibri" w:hAnsi="Calibri" w:cs="Calibri"/>
                      <w:color w:val="000000"/>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148164D4" w14:textId="77777777" w:rsidR="00733894" w:rsidRDefault="00733894" w:rsidP="00733894">
                  <w:pPr>
                    <w:rPr>
                      <w:rFonts w:ascii="Calibri" w:hAnsi="Calibri" w:cs="Calibri"/>
                      <w:szCs w:val="22"/>
                    </w:rPr>
                  </w:pPr>
                  <w:r>
                    <w:rPr>
                      <w:rFonts w:ascii="Calibri" w:hAnsi="Calibri" w:cs="Calibri"/>
                      <w:color w:val="000000"/>
                      <w:szCs w:val="22"/>
                    </w:rPr>
                    <w:t>Shalom, Hai</w:t>
                  </w:r>
                </w:p>
              </w:tc>
              <w:tc>
                <w:tcPr>
                  <w:tcW w:w="0" w:type="auto"/>
                  <w:tcBorders>
                    <w:top w:val="nil"/>
                    <w:left w:val="nil"/>
                    <w:bottom w:val="nil"/>
                    <w:right w:val="nil"/>
                  </w:tcBorders>
                  <w:noWrap/>
                  <w:tcMar>
                    <w:top w:w="15" w:type="dxa"/>
                    <w:left w:w="15" w:type="dxa"/>
                    <w:bottom w:w="0" w:type="dxa"/>
                    <w:right w:w="15" w:type="dxa"/>
                  </w:tcMar>
                  <w:vAlign w:val="bottom"/>
                  <w:hideMark/>
                </w:tcPr>
                <w:p w14:paraId="4305C7D9" w14:textId="77777777" w:rsidR="00733894" w:rsidRDefault="00733894" w:rsidP="00733894">
                  <w:pPr>
                    <w:rPr>
                      <w:rFonts w:ascii="Calibri" w:hAnsi="Calibri" w:cs="Calibri"/>
                      <w:szCs w:val="22"/>
                    </w:rPr>
                  </w:pPr>
                  <w:r>
                    <w:rPr>
                      <w:rFonts w:ascii="Calibri" w:hAnsi="Calibri" w:cs="Calibri"/>
                      <w:color w:val="000000"/>
                      <w:szCs w:val="22"/>
                    </w:rPr>
                    <w:t>Google</w:t>
                  </w:r>
                </w:p>
              </w:tc>
            </w:tr>
            <w:tr w:rsidR="00733894" w14:paraId="43F9D6F9" w14:textId="77777777" w:rsidTr="0073389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4F7C96" w14:textId="77777777" w:rsidR="00733894" w:rsidRDefault="00733894" w:rsidP="00733894">
                  <w:pPr>
                    <w:jc w:val="center"/>
                    <w:rPr>
                      <w:rFonts w:ascii="Calibri" w:hAnsi="Calibri" w:cs="Calibri"/>
                      <w:szCs w:val="22"/>
                    </w:rPr>
                  </w:pPr>
                  <w:r>
                    <w:rPr>
                      <w:rFonts w:ascii="Calibri" w:hAnsi="Calibri" w:cs="Calibri"/>
                      <w:color w:val="000000"/>
                      <w:szCs w:val="22"/>
                    </w:rPr>
                    <w:t>TGbh</w:t>
                  </w:r>
                </w:p>
              </w:tc>
              <w:tc>
                <w:tcPr>
                  <w:tcW w:w="0" w:type="auto"/>
                  <w:tcBorders>
                    <w:top w:val="nil"/>
                    <w:left w:val="nil"/>
                    <w:bottom w:val="nil"/>
                    <w:right w:val="nil"/>
                  </w:tcBorders>
                  <w:noWrap/>
                  <w:tcMar>
                    <w:top w:w="15" w:type="dxa"/>
                    <w:left w:w="15" w:type="dxa"/>
                    <w:bottom w:w="0" w:type="dxa"/>
                    <w:right w:w="15" w:type="dxa"/>
                  </w:tcMar>
                  <w:vAlign w:val="bottom"/>
                  <w:hideMark/>
                </w:tcPr>
                <w:p w14:paraId="546B3D7D" w14:textId="77777777" w:rsidR="00733894" w:rsidRDefault="00733894" w:rsidP="00733894">
                  <w:pPr>
                    <w:jc w:val="center"/>
                    <w:rPr>
                      <w:rFonts w:ascii="Calibri" w:hAnsi="Calibri" w:cs="Calibri"/>
                      <w:szCs w:val="22"/>
                    </w:rPr>
                  </w:pPr>
                  <w:r>
                    <w:rPr>
                      <w:rFonts w:ascii="Calibri" w:hAnsi="Calibri" w:cs="Calibri"/>
                      <w:color w:val="000000"/>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3122CAB0" w14:textId="77777777" w:rsidR="00733894" w:rsidRDefault="00733894" w:rsidP="00733894">
                  <w:pPr>
                    <w:rPr>
                      <w:rFonts w:ascii="Calibri" w:hAnsi="Calibri" w:cs="Calibri"/>
                      <w:szCs w:val="22"/>
                    </w:rPr>
                  </w:pPr>
                  <w:r>
                    <w:rPr>
                      <w:rFonts w:ascii="Calibri" w:hAnsi="Calibri" w:cs="Calibri"/>
                      <w:color w:val="000000"/>
                      <w:szCs w:val="22"/>
                    </w:rPr>
                    <w:t>Smith, Graham</w:t>
                  </w:r>
                </w:p>
              </w:tc>
              <w:tc>
                <w:tcPr>
                  <w:tcW w:w="0" w:type="auto"/>
                  <w:tcBorders>
                    <w:top w:val="nil"/>
                    <w:left w:val="nil"/>
                    <w:bottom w:val="nil"/>
                    <w:right w:val="nil"/>
                  </w:tcBorders>
                  <w:noWrap/>
                  <w:tcMar>
                    <w:top w:w="15" w:type="dxa"/>
                    <w:left w:w="15" w:type="dxa"/>
                    <w:bottom w:w="0" w:type="dxa"/>
                    <w:right w:w="15" w:type="dxa"/>
                  </w:tcMar>
                  <w:vAlign w:val="bottom"/>
                  <w:hideMark/>
                </w:tcPr>
                <w:p w14:paraId="1EC69975" w14:textId="77777777" w:rsidR="00733894" w:rsidRDefault="00733894" w:rsidP="00733894">
                  <w:pPr>
                    <w:rPr>
                      <w:rFonts w:ascii="Calibri" w:hAnsi="Calibri" w:cs="Calibri"/>
                      <w:szCs w:val="22"/>
                    </w:rPr>
                  </w:pPr>
                  <w:r>
                    <w:rPr>
                      <w:rFonts w:ascii="Calibri" w:hAnsi="Calibri" w:cs="Calibri"/>
                      <w:color w:val="000000"/>
                      <w:szCs w:val="22"/>
                    </w:rPr>
                    <w:t>SRT Wireless</w:t>
                  </w:r>
                </w:p>
              </w:tc>
            </w:tr>
            <w:tr w:rsidR="00733894" w14:paraId="26A9A9E5" w14:textId="77777777" w:rsidTr="0073389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B8F482" w14:textId="77777777" w:rsidR="00733894" w:rsidRDefault="00733894" w:rsidP="00733894">
                  <w:pPr>
                    <w:jc w:val="center"/>
                    <w:rPr>
                      <w:rFonts w:ascii="Calibri" w:hAnsi="Calibri" w:cs="Calibri"/>
                      <w:szCs w:val="22"/>
                    </w:rPr>
                  </w:pPr>
                  <w:r>
                    <w:rPr>
                      <w:rFonts w:ascii="Calibri" w:hAnsi="Calibri" w:cs="Calibri"/>
                      <w:color w:val="000000"/>
                      <w:szCs w:val="22"/>
                    </w:rPr>
                    <w:t>TGbh</w:t>
                  </w:r>
                </w:p>
              </w:tc>
              <w:tc>
                <w:tcPr>
                  <w:tcW w:w="0" w:type="auto"/>
                  <w:tcBorders>
                    <w:top w:val="nil"/>
                    <w:left w:val="nil"/>
                    <w:bottom w:val="nil"/>
                    <w:right w:val="nil"/>
                  </w:tcBorders>
                  <w:noWrap/>
                  <w:tcMar>
                    <w:top w:w="15" w:type="dxa"/>
                    <w:left w:w="15" w:type="dxa"/>
                    <w:bottom w:w="0" w:type="dxa"/>
                    <w:right w:w="15" w:type="dxa"/>
                  </w:tcMar>
                  <w:vAlign w:val="bottom"/>
                  <w:hideMark/>
                </w:tcPr>
                <w:p w14:paraId="6C890833" w14:textId="77777777" w:rsidR="00733894" w:rsidRDefault="00733894" w:rsidP="00733894">
                  <w:pPr>
                    <w:jc w:val="center"/>
                    <w:rPr>
                      <w:rFonts w:ascii="Calibri" w:hAnsi="Calibri" w:cs="Calibri"/>
                      <w:szCs w:val="22"/>
                    </w:rPr>
                  </w:pPr>
                  <w:r>
                    <w:rPr>
                      <w:rFonts w:ascii="Calibri" w:hAnsi="Calibri" w:cs="Calibri"/>
                      <w:color w:val="000000"/>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600C78B9" w14:textId="77777777" w:rsidR="00733894" w:rsidRDefault="00733894" w:rsidP="00733894">
                  <w:pPr>
                    <w:rPr>
                      <w:rFonts w:ascii="Calibri" w:hAnsi="Calibri" w:cs="Calibri"/>
                      <w:szCs w:val="22"/>
                    </w:rPr>
                  </w:pPr>
                  <w:r>
                    <w:rPr>
                      <w:rFonts w:ascii="Calibri" w:hAnsi="Calibri" w:cs="Calibri"/>
                      <w:color w:val="000000"/>
                      <w:szCs w:val="22"/>
                    </w:rPr>
                    <w:t>Torab Jahromi, Payam</w:t>
                  </w:r>
                </w:p>
              </w:tc>
              <w:tc>
                <w:tcPr>
                  <w:tcW w:w="0" w:type="auto"/>
                  <w:tcBorders>
                    <w:top w:val="nil"/>
                    <w:left w:val="nil"/>
                    <w:bottom w:val="nil"/>
                    <w:right w:val="nil"/>
                  </w:tcBorders>
                  <w:noWrap/>
                  <w:tcMar>
                    <w:top w:w="15" w:type="dxa"/>
                    <w:left w:w="15" w:type="dxa"/>
                    <w:bottom w:w="0" w:type="dxa"/>
                    <w:right w:w="15" w:type="dxa"/>
                  </w:tcMar>
                  <w:vAlign w:val="bottom"/>
                  <w:hideMark/>
                </w:tcPr>
                <w:p w14:paraId="59803622" w14:textId="77777777" w:rsidR="00733894" w:rsidRDefault="00733894" w:rsidP="00733894">
                  <w:pPr>
                    <w:rPr>
                      <w:rFonts w:ascii="Calibri" w:hAnsi="Calibri" w:cs="Calibri"/>
                      <w:szCs w:val="22"/>
                    </w:rPr>
                  </w:pPr>
                  <w:r>
                    <w:rPr>
                      <w:rFonts w:ascii="Calibri" w:hAnsi="Calibri" w:cs="Calibri"/>
                      <w:color w:val="000000"/>
                      <w:szCs w:val="22"/>
                    </w:rPr>
                    <w:t>Facebook</w:t>
                  </w:r>
                </w:p>
              </w:tc>
            </w:tr>
            <w:tr w:rsidR="00733894" w14:paraId="218C1347" w14:textId="77777777" w:rsidTr="0073389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E76D1D" w14:textId="77777777" w:rsidR="00733894" w:rsidRDefault="00733894" w:rsidP="00733894">
                  <w:pPr>
                    <w:jc w:val="center"/>
                    <w:rPr>
                      <w:rFonts w:ascii="Calibri" w:hAnsi="Calibri" w:cs="Calibri"/>
                      <w:szCs w:val="22"/>
                    </w:rPr>
                  </w:pPr>
                  <w:r>
                    <w:rPr>
                      <w:rFonts w:ascii="Calibri" w:hAnsi="Calibri" w:cs="Calibri"/>
                      <w:color w:val="000000"/>
                      <w:szCs w:val="22"/>
                    </w:rPr>
                    <w:t>TGbh</w:t>
                  </w:r>
                </w:p>
              </w:tc>
              <w:tc>
                <w:tcPr>
                  <w:tcW w:w="0" w:type="auto"/>
                  <w:tcBorders>
                    <w:top w:val="nil"/>
                    <w:left w:val="nil"/>
                    <w:bottom w:val="nil"/>
                    <w:right w:val="nil"/>
                  </w:tcBorders>
                  <w:noWrap/>
                  <w:tcMar>
                    <w:top w:w="15" w:type="dxa"/>
                    <w:left w:w="15" w:type="dxa"/>
                    <w:bottom w:w="0" w:type="dxa"/>
                    <w:right w:w="15" w:type="dxa"/>
                  </w:tcMar>
                  <w:vAlign w:val="bottom"/>
                  <w:hideMark/>
                </w:tcPr>
                <w:p w14:paraId="2A51D0D8" w14:textId="77777777" w:rsidR="00733894" w:rsidRDefault="00733894" w:rsidP="00733894">
                  <w:pPr>
                    <w:jc w:val="center"/>
                    <w:rPr>
                      <w:rFonts w:ascii="Calibri" w:hAnsi="Calibri" w:cs="Calibri"/>
                      <w:szCs w:val="22"/>
                    </w:rPr>
                  </w:pPr>
                  <w:r>
                    <w:rPr>
                      <w:rFonts w:ascii="Calibri" w:hAnsi="Calibri" w:cs="Calibri"/>
                      <w:color w:val="000000"/>
                      <w:szCs w:val="22"/>
                    </w:rPr>
                    <w:t>8/31</w:t>
                  </w:r>
                </w:p>
              </w:tc>
              <w:tc>
                <w:tcPr>
                  <w:tcW w:w="0" w:type="auto"/>
                  <w:tcBorders>
                    <w:top w:val="nil"/>
                    <w:left w:val="nil"/>
                    <w:bottom w:val="nil"/>
                    <w:right w:val="nil"/>
                  </w:tcBorders>
                  <w:noWrap/>
                  <w:tcMar>
                    <w:top w:w="15" w:type="dxa"/>
                    <w:left w:w="15" w:type="dxa"/>
                    <w:bottom w:w="0" w:type="dxa"/>
                    <w:right w:w="15" w:type="dxa"/>
                  </w:tcMar>
                  <w:vAlign w:val="bottom"/>
                  <w:hideMark/>
                </w:tcPr>
                <w:p w14:paraId="1FC5CA1C" w14:textId="77777777" w:rsidR="00733894" w:rsidRDefault="00733894" w:rsidP="00733894">
                  <w:pPr>
                    <w:rPr>
                      <w:rFonts w:ascii="Calibri" w:hAnsi="Calibri" w:cs="Calibri"/>
                      <w:szCs w:val="22"/>
                    </w:rPr>
                  </w:pPr>
                  <w:r>
                    <w:rPr>
                      <w:rFonts w:ascii="Calibri" w:hAnsi="Calibri" w:cs="Calibri"/>
                      <w:color w:val="000000"/>
                      <w:szCs w:val="22"/>
                    </w:rPr>
                    <w:t>Yee, Peter</w:t>
                  </w:r>
                </w:p>
              </w:tc>
              <w:tc>
                <w:tcPr>
                  <w:tcW w:w="0" w:type="auto"/>
                  <w:tcBorders>
                    <w:top w:val="nil"/>
                    <w:left w:val="nil"/>
                    <w:bottom w:val="nil"/>
                    <w:right w:val="nil"/>
                  </w:tcBorders>
                  <w:noWrap/>
                  <w:tcMar>
                    <w:top w:w="15" w:type="dxa"/>
                    <w:left w:w="15" w:type="dxa"/>
                    <w:bottom w:w="0" w:type="dxa"/>
                    <w:right w:w="15" w:type="dxa"/>
                  </w:tcMar>
                  <w:vAlign w:val="bottom"/>
                  <w:hideMark/>
                </w:tcPr>
                <w:p w14:paraId="01E74D45" w14:textId="77777777" w:rsidR="00733894" w:rsidRDefault="00733894" w:rsidP="00733894">
                  <w:pPr>
                    <w:rPr>
                      <w:rFonts w:ascii="Calibri" w:hAnsi="Calibri" w:cs="Calibri"/>
                      <w:szCs w:val="22"/>
                    </w:rPr>
                  </w:pPr>
                  <w:r>
                    <w:rPr>
                      <w:rFonts w:ascii="Calibri" w:hAnsi="Calibri" w:cs="Calibri"/>
                      <w:color w:val="000000"/>
                      <w:szCs w:val="22"/>
                    </w:rPr>
                    <w:t>NSA-CSD</w:t>
                  </w:r>
                </w:p>
              </w:tc>
            </w:tr>
          </w:tbl>
          <w:p w14:paraId="334BC404" w14:textId="667108F8" w:rsidR="00733894" w:rsidRPr="003F10D8" w:rsidRDefault="00733894" w:rsidP="003F10D8">
            <w:pPr>
              <w:suppressAutoHyphens w:val="0"/>
              <w:jc w:val="center"/>
              <w:rPr>
                <w:rFonts w:ascii="Calibri" w:hAnsi="Calibri" w:cs="Calibri"/>
                <w:color w:val="000000"/>
                <w:szCs w:val="22"/>
                <w:lang w:val="en-US"/>
              </w:rPr>
            </w:pPr>
          </w:p>
        </w:tc>
        <w:tc>
          <w:tcPr>
            <w:tcW w:w="2900" w:type="dxa"/>
            <w:tcBorders>
              <w:top w:val="nil"/>
              <w:left w:val="nil"/>
              <w:bottom w:val="nil"/>
              <w:right w:val="nil"/>
            </w:tcBorders>
            <w:shd w:val="clear" w:color="auto" w:fill="FFFFFF"/>
            <w:noWrap/>
            <w:tcMar>
              <w:top w:w="15" w:type="dxa"/>
              <w:left w:w="15" w:type="dxa"/>
              <w:bottom w:w="0" w:type="dxa"/>
              <w:right w:w="15" w:type="dxa"/>
            </w:tcMar>
            <w:vAlign w:val="bottom"/>
          </w:tcPr>
          <w:p w14:paraId="7CABA5CA" w14:textId="5D629657" w:rsidR="00733894" w:rsidRPr="003F10D8" w:rsidRDefault="00733894" w:rsidP="003F10D8">
            <w:pPr>
              <w:suppressAutoHyphens w:val="0"/>
              <w:rPr>
                <w:rFonts w:ascii="Calibri" w:hAnsi="Calibri" w:cs="Calibri"/>
                <w:color w:val="000000"/>
                <w:szCs w:val="22"/>
                <w:lang w:val="en-US"/>
              </w:rPr>
            </w:pPr>
          </w:p>
        </w:tc>
        <w:tc>
          <w:tcPr>
            <w:tcW w:w="6160" w:type="dxa"/>
            <w:tcBorders>
              <w:top w:val="nil"/>
              <w:left w:val="nil"/>
              <w:bottom w:val="nil"/>
              <w:right w:val="nil"/>
            </w:tcBorders>
            <w:shd w:val="clear" w:color="auto" w:fill="FFFFFF"/>
            <w:noWrap/>
            <w:tcMar>
              <w:top w:w="15" w:type="dxa"/>
              <w:left w:w="15" w:type="dxa"/>
              <w:bottom w:w="0" w:type="dxa"/>
              <w:right w:w="15" w:type="dxa"/>
            </w:tcMar>
            <w:vAlign w:val="bottom"/>
          </w:tcPr>
          <w:p w14:paraId="60043C81" w14:textId="35C4E3C4" w:rsidR="00733894" w:rsidRPr="003F10D8" w:rsidRDefault="00733894" w:rsidP="003F10D8">
            <w:pPr>
              <w:suppressAutoHyphens w:val="0"/>
              <w:rPr>
                <w:rFonts w:ascii="Calibri" w:hAnsi="Calibri" w:cs="Calibri"/>
                <w:color w:val="000000"/>
                <w:szCs w:val="22"/>
                <w:lang w:val="en-US"/>
              </w:rPr>
            </w:pPr>
          </w:p>
        </w:tc>
      </w:tr>
      <w:tr w:rsidR="007D683E" w:rsidRPr="003F10D8" w14:paraId="68B80EFB" w14:textId="77777777" w:rsidTr="00733894">
        <w:trPr>
          <w:trHeight w:val="300"/>
        </w:trPr>
        <w:tc>
          <w:tcPr>
            <w:tcW w:w="0" w:type="auto"/>
            <w:gridSpan w:val="4"/>
            <w:tcBorders>
              <w:top w:val="nil"/>
              <w:left w:val="nil"/>
              <w:bottom w:val="nil"/>
              <w:right w:val="nil"/>
            </w:tcBorders>
            <w:shd w:val="clear" w:color="auto" w:fill="FFFFFF"/>
            <w:noWrap/>
            <w:tcMar>
              <w:top w:w="15" w:type="dxa"/>
              <w:left w:w="15" w:type="dxa"/>
              <w:bottom w:w="0" w:type="dxa"/>
              <w:right w:w="15" w:type="dxa"/>
            </w:tcMar>
            <w:vAlign w:val="bottom"/>
          </w:tcPr>
          <w:p w14:paraId="051A93C1" w14:textId="4A68B457"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tcPr>
          <w:p w14:paraId="40FC3088" w14:textId="77777777"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7A31054" w14:textId="43E4F0F1"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5B64FB6" w14:textId="4019E51D" w:rsidR="007D683E" w:rsidRPr="003F10D8" w:rsidRDefault="007D683E" w:rsidP="003F10D8">
            <w:pPr>
              <w:suppressAutoHyphens w:val="0"/>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E1CFA37" w14:textId="7474CE43" w:rsidR="007D683E" w:rsidRPr="003F10D8" w:rsidRDefault="007D683E" w:rsidP="003F10D8">
            <w:pPr>
              <w:suppressAutoHyphens w:val="0"/>
              <w:rPr>
                <w:rFonts w:ascii="Calibri" w:hAnsi="Calibri" w:cs="Calibri"/>
                <w:color w:val="000000"/>
                <w:szCs w:val="22"/>
                <w:lang w:val="en-US"/>
              </w:rPr>
            </w:pPr>
          </w:p>
        </w:tc>
      </w:tr>
      <w:tr w:rsidR="007D683E" w:rsidRPr="003F10D8" w14:paraId="4760F150" w14:textId="77777777" w:rsidTr="00733894">
        <w:trPr>
          <w:trHeight w:val="300"/>
        </w:trPr>
        <w:tc>
          <w:tcPr>
            <w:tcW w:w="0" w:type="auto"/>
            <w:gridSpan w:val="4"/>
            <w:tcBorders>
              <w:top w:val="nil"/>
              <w:left w:val="nil"/>
              <w:bottom w:val="nil"/>
              <w:right w:val="nil"/>
            </w:tcBorders>
            <w:shd w:val="clear" w:color="auto" w:fill="FFFFFF"/>
            <w:noWrap/>
            <w:tcMar>
              <w:top w:w="15" w:type="dxa"/>
              <w:left w:w="15" w:type="dxa"/>
              <w:bottom w:w="0" w:type="dxa"/>
              <w:right w:w="15" w:type="dxa"/>
            </w:tcMar>
            <w:vAlign w:val="bottom"/>
          </w:tcPr>
          <w:p w14:paraId="7823AEE3" w14:textId="34F3AF3E"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tcPr>
          <w:p w14:paraId="6A0EC50C" w14:textId="77777777"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BF93666" w14:textId="25DEA939"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2A8AB50" w14:textId="51FFDEB0" w:rsidR="007D683E" w:rsidRPr="003F10D8" w:rsidRDefault="007D683E" w:rsidP="003F10D8">
            <w:pPr>
              <w:suppressAutoHyphens w:val="0"/>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BC1081C" w14:textId="2DDB52AF" w:rsidR="007D683E" w:rsidRPr="003F10D8" w:rsidRDefault="007D683E" w:rsidP="003F10D8">
            <w:pPr>
              <w:suppressAutoHyphens w:val="0"/>
              <w:rPr>
                <w:rFonts w:ascii="Calibri" w:hAnsi="Calibri" w:cs="Calibri"/>
                <w:color w:val="000000"/>
                <w:szCs w:val="22"/>
                <w:lang w:val="en-US"/>
              </w:rPr>
            </w:pPr>
          </w:p>
        </w:tc>
      </w:tr>
      <w:tr w:rsidR="007D683E" w:rsidRPr="003F10D8" w14:paraId="023F110B" w14:textId="77777777" w:rsidTr="00733894">
        <w:trPr>
          <w:trHeight w:val="300"/>
        </w:trPr>
        <w:tc>
          <w:tcPr>
            <w:tcW w:w="0" w:type="auto"/>
            <w:gridSpan w:val="4"/>
            <w:tcBorders>
              <w:top w:val="nil"/>
              <w:left w:val="nil"/>
              <w:bottom w:val="nil"/>
              <w:right w:val="nil"/>
            </w:tcBorders>
            <w:shd w:val="clear" w:color="auto" w:fill="FFFFFF"/>
            <w:noWrap/>
            <w:tcMar>
              <w:top w:w="15" w:type="dxa"/>
              <w:left w:w="15" w:type="dxa"/>
              <w:bottom w:w="0" w:type="dxa"/>
              <w:right w:w="15" w:type="dxa"/>
            </w:tcMar>
            <w:vAlign w:val="bottom"/>
          </w:tcPr>
          <w:p w14:paraId="6D166D6A" w14:textId="3E288A39"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tcPr>
          <w:p w14:paraId="4930565B" w14:textId="77777777"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070762B" w14:textId="53AA594A"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572106F" w14:textId="473C0582" w:rsidR="007D683E" w:rsidRPr="003F10D8" w:rsidRDefault="007D683E" w:rsidP="003F10D8">
            <w:pPr>
              <w:suppressAutoHyphens w:val="0"/>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3ED50BC" w14:textId="0396B21F" w:rsidR="007D683E" w:rsidRPr="003F10D8" w:rsidRDefault="007D683E" w:rsidP="003F10D8">
            <w:pPr>
              <w:suppressAutoHyphens w:val="0"/>
              <w:rPr>
                <w:rFonts w:ascii="Calibri" w:hAnsi="Calibri" w:cs="Calibri"/>
                <w:color w:val="000000"/>
                <w:szCs w:val="22"/>
                <w:lang w:val="en-US"/>
              </w:rPr>
            </w:pPr>
          </w:p>
        </w:tc>
      </w:tr>
      <w:tr w:rsidR="007D683E" w:rsidRPr="003F10D8" w14:paraId="38165E34" w14:textId="77777777" w:rsidTr="00733894">
        <w:trPr>
          <w:trHeight w:val="300"/>
        </w:trPr>
        <w:tc>
          <w:tcPr>
            <w:tcW w:w="0" w:type="auto"/>
            <w:gridSpan w:val="4"/>
            <w:tcBorders>
              <w:top w:val="nil"/>
              <w:left w:val="nil"/>
              <w:bottom w:val="nil"/>
              <w:right w:val="nil"/>
            </w:tcBorders>
            <w:shd w:val="clear" w:color="auto" w:fill="FFFFFF"/>
            <w:noWrap/>
            <w:tcMar>
              <w:top w:w="15" w:type="dxa"/>
              <w:left w:w="15" w:type="dxa"/>
              <w:bottom w:w="0" w:type="dxa"/>
              <w:right w:w="15" w:type="dxa"/>
            </w:tcMar>
            <w:vAlign w:val="bottom"/>
          </w:tcPr>
          <w:p w14:paraId="487D972E" w14:textId="3519A26B"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tcPr>
          <w:p w14:paraId="334BB3DB" w14:textId="77777777"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51DA4CB" w14:textId="5E6DBF2B"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47CB80" w14:textId="50CBB6A7" w:rsidR="007D683E" w:rsidRPr="003F10D8" w:rsidRDefault="007D683E" w:rsidP="003F10D8">
            <w:pPr>
              <w:suppressAutoHyphens w:val="0"/>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656B97A" w14:textId="344B88CC" w:rsidR="007D683E" w:rsidRPr="003F10D8" w:rsidRDefault="007D683E" w:rsidP="003F10D8">
            <w:pPr>
              <w:suppressAutoHyphens w:val="0"/>
              <w:rPr>
                <w:rFonts w:ascii="Calibri" w:hAnsi="Calibri" w:cs="Calibri"/>
                <w:color w:val="000000"/>
                <w:szCs w:val="22"/>
                <w:lang w:val="en-US"/>
              </w:rPr>
            </w:pPr>
          </w:p>
        </w:tc>
      </w:tr>
      <w:tr w:rsidR="007D683E" w:rsidRPr="003F10D8" w14:paraId="6E77532A" w14:textId="77777777" w:rsidTr="00733894">
        <w:trPr>
          <w:trHeight w:val="300"/>
        </w:trPr>
        <w:tc>
          <w:tcPr>
            <w:tcW w:w="0" w:type="auto"/>
            <w:gridSpan w:val="4"/>
            <w:tcBorders>
              <w:top w:val="nil"/>
              <w:left w:val="nil"/>
              <w:bottom w:val="nil"/>
              <w:right w:val="nil"/>
            </w:tcBorders>
            <w:shd w:val="clear" w:color="auto" w:fill="FFFFFF"/>
            <w:noWrap/>
            <w:tcMar>
              <w:top w:w="15" w:type="dxa"/>
              <w:left w:w="15" w:type="dxa"/>
              <w:bottom w:w="0" w:type="dxa"/>
              <w:right w:w="15" w:type="dxa"/>
            </w:tcMar>
            <w:vAlign w:val="bottom"/>
          </w:tcPr>
          <w:p w14:paraId="4D28C569" w14:textId="707DAE95"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tcPr>
          <w:p w14:paraId="77E56DA6" w14:textId="77777777"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02A22CA" w14:textId="7A3FAD39"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B856A76" w14:textId="393A2BCF" w:rsidR="007D683E" w:rsidRPr="003F10D8" w:rsidRDefault="007D683E" w:rsidP="003F10D8">
            <w:pPr>
              <w:suppressAutoHyphens w:val="0"/>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8520ADC" w14:textId="3378B811" w:rsidR="007D683E" w:rsidRPr="003F10D8" w:rsidRDefault="007D683E" w:rsidP="003F10D8">
            <w:pPr>
              <w:suppressAutoHyphens w:val="0"/>
              <w:rPr>
                <w:rFonts w:ascii="Calibri" w:hAnsi="Calibri" w:cs="Calibri"/>
                <w:color w:val="000000"/>
                <w:szCs w:val="22"/>
                <w:lang w:val="en-US"/>
              </w:rPr>
            </w:pPr>
          </w:p>
        </w:tc>
      </w:tr>
      <w:tr w:rsidR="007D683E" w:rsidRPr="003F10D8" w14:paraId="784E5E52" w14:textId="77777777" w:rsidTr="00733894">
        <w:trPr>
          <w:trHeight w:val="300"/>
        </w:trPr>
        <w:tc>
          <w:tcPr>
            <w:tcW w:w="0" w:type="auto"/>
            <w:gridSpan w:val="4"/>
            <w:tcBorders>
              <w:top w:val="nil"/>
              <w:left w:val="nil"/>
              <w:bottom w:val="nil"/>
              <w:right w:val="nil"/>
            </w:tcBorders>
            <w:shd w:val="clear" w:color="auto" w:fill="FFFFFF"/>
            <w:noWrap/>
            <w:tcMar>
              <w:top w:w="15" w:type="dxa"/>
              <w:left w:w="15" w:type="dxa"/>
              <w:bottom w:w="0" w:type="dxa"/>
              <w:right w:w="15" w:type="dxa"/>
            </w:tcMar>
            <w:vAlign w:val="bottom"/>
          </w:tcPr>
          <w:p w14:paraId="72BE69C4" w14:textId="168E5AFF"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tcPr>
          <w:p w14:paraId="6B4EA98B" w14:textId="77777777"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DEC799F" w14:textId="37AC6294"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4026E27" w14:textId="1FA81D60" w:rsidR="007D683E" w:rsidRPr="003F10D8" w:rsidRDefault="007D683E" w:rsidP="003F10D8">
            <w:pPr>
              <w:suppressAutoHyphens w:val="0"/>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C489A26" w14:textId="209F7069" w:rsidR="007D683E" w:rsidRPr="003F10D8" w:rsidRDefault="007D683E" w:rsidP="003F10D8">
            <w:pPr>
              <w:suppressAutoHyphens w:val="0"/>
              <w:rPr>
                <w:rFonts w:ascii="Calibri" w:hAnsi="Calibri" w:cs="Calibri"/>
                <w:color w:val="000000"/>
                <w:szCs w:val="22"/>
                <w:lang w:val="en-US"/>
              </w:rPr>
            </w:pPr>
          </w:p>
        </w:tc>
      </w:tr>
      <w:tr w:rsidR="007D683E" w:rsidRPr="003F10D8" w14:paraId="64BE9DC1" w14:textId="77777777" w:rsidTr="00733894">
        <w:trPr>
          <w:trHeight w:val="300"/>
        </w:trPr>
        <w:tc>
          <w:tcPr>
            <w:tcW w:w="0" w:type="auto"/>
            <w:gridSpan w:val="4"/>
            <w:tcBorders>
              <w:top w:val="nil"/>
              <w:left w:val="nil"/>
              <w:bottom w:val="nil"/>
              <w:right w:val="nil"/>
            </w:tcBorders>
            <w:shd w:val="clear" w:color="auto" w:fill="FFFFFF"/>
            <w:noWrap/>
            <w:tcMar>
              <w:top w:w="15" w:type="dxa"/>
              <w:left w:w="15" w:type="dxa"/>
              <w:bottom w:w="0" w:type="dxa"/>
              <w:right w:w="15" w:type="dxa"/>
            </w:tcMar>
            <w:vAlign w:val="bottom"/>
          </w:tcPr>
          <w:p w14:paraId="71856AAB" w14:textId="121EAA04"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tcPr>
          <w:p w14:paraId="66ADB6FB" w14:textId="77777777"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65A1E21" w14:textId="43CB3B46"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A42A324" w14:textId="01D5DB71" w:rsidR="007D683E" w:rsidRPr="003F10D8" w:rsidRDefault="007D683E" w:rsidP="003F10D8">
            <w:pPr>
              <w:suppressAutoHyphens w:val="0"/>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9797D0A" w14:textId="6E45AB9F" w:rsidR="007D683E" w:rsidRPr="003F10D8" w:rsidRDefault="007D683E" w:rsidP="003F10D8">
            <w:pPr>
              <w:suppressAutoHyphens w:val="0"/>
              <w:rPr>
                <w:rFonts w:ascii="Calibri" w:hAnsi="Calibri" w:cs="Calibri"/>
                <w:color w:val="000000"/>
                <w:szCs w:val="22"/>
                <w:lang w:val="en-US"/>
              </w:rPr>
            </w:pPr>
          </w:p>
        </w:tc>
      </w:tr>
      <w:tr w:rsidR="007D683E" w:rsidRPr="003F10D8" w14:paraId="7A8F34E8" w14:textId="77777777" w:rsidTr="00733894">
        <w:trPr>
          <w:trHeight w:val="300"/>
        </w:trPr>
        <w:tc>
          <w:tcPr>
            <w:tcW w:w="0" w:type="auto"/>
            <w:gridSpan w:val="4"/>
            <w:tcBorders>
              <w:top w:val="nil"/>
              <w:left w:val="nil"/>
              <w:bottom w:val="nil"/>
              <w:right w:val="nil"/>
            </w:tcBorders>
            <w:shd w:val="clear" w:color="auto" w:fill="FFFFFF"/>
            <w:noWrap/>
            <w:tcMar>
              <w:top w:w="15" w:type="dxa"/>
              <w:left w:w="15" w:type="dxa"/>
              <w:bottom w:w="0" w:type="dxa"/>
              <w:right w:w="15" w:type="dxa"/>
            </w:tcMar>
            <w:vAlign w:val="bottom"/>
          </w:tcPr>
          <w:p w14:paraId="7FB6ECFF" w14:textId="4048064C"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tcPr>
          <w:p w14:paraId="2604C85B" w14:textId="77777777"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7AEE474" w14:textId="3151B11F"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B7F0CAE" w14:textId="1C974E03" w:rsidR="007D683E" w:rsidRPr="003F10D8" w:rsidRDefault="007D683E" w:rsidP="003F10D8">
            <w:pPr>
              <w:suppressAutoHyphens w:val="0"/>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416678B" w14:textId="3D6D13A4" w:rsidR="007D683E" w:rsidRPr="003F10D8" w:rsidRDefault="007D683E" w:rsidP="003F10D8">
            <w:pPr>
              <w:suppressAutoHyphens w:val="0"/>
              <w:rPr>
                <w:rFonts w:ascii="Calibri" w:hAnsi="Calibri" w:cs="Calibri"/>
                <w:color w:val="000000"/>
                <w:szCs w:val="22"/>
                <w:lang w:val="en-US"/>
              </w:rPr>
            </w:pPr>
          </w:p>
        </w:tc>
      </w:tr>
      <w:tr w:rsidR="007D683E" w:rsidRPr="003F10D8" w14:paraId="127E5F9A" w14:textId="77777777" w:rsidTr="00733894">
        <w:trPr>
          <w:trHeight w:val="300"/>
        </w:trPr>
        <w:tc>
          <w:tcPr>
            <w:tcW w:w="0" w:type="auto"/>
            <w:gridSpan w:val="4"/>
            <w:tcBorders>
              <w:top w:val="nil"/>
              <w:left w:val="nil"/>
              <w:bottom w:val="nil"/>
              <w:right w:val="nil"/>
            </w:tcBorders>
            <w:shd w:val="clear" w:color="auto" w:fill="FFFFFF"/>
            <w:noWrap/>
            <w:tcMar>
              <w:top w:w="15" w:type="dxa"/>
              <w:left w:w="15" w:type="dxa"/>
              <w:bottom w:w="0" w:type="dxa"/>
              <w:right w:w="15" w:type="dxa"/>
            </w:tcMar>
            <w:vAlign w:val="bottom"/>
          </w:tcPr>
          <w:p w14:paraId="62ED9A52" w14:textId="4E73383D"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tcPr>
          <w:p w14:paraId="79ED50C0" w14:textId="77777777"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046274F" w14:textId="20871996"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E5EF4A4" w14:textId="2D5C10C6" w:rsidR="007D683E" w:rsidRPr="003F10D8" w:rsidRDefault="007D683E" w:rsidP="003F10D8">
            <w:pPr>
              <w:suppressAutoHyphens w:val="0"/>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BDC037C" w14:textId="26267B7C" w:rsidR="007D683E" w:rsidRPr="003F10D8" w:rsidRDefault="007D683E" w:rsidP="003F10D8">
            <w:pPr>
              <w:suppressAutoHyphens w:val="0"/>
              <w:rPr>
                <w:rFonts w:ascii="Calibri" w:hAnsi="Calibri" w:cs="Calibri"/>
                <w:color w:val="000000"/>
                <w:szCs w:val="22"/>
                <w:lang w:val="en-US"/>
              </w:rPr>
            </w:pPr>
          </w:p>
        </w:tc>
      </w:tr>
      <w:tr w:rsidR="007D683E" w:rsidRPr="003F10D8" w14:paraId="05FDEEEA" w14:textId="77777777" w:rsidTr="00733894">
        <w:trPr>
          <w:trHeight w:val="300"/>
        </w:trPr>
        <w:tc>
          <w:tcPr>
            <w:tcW w:w="0" w:type="auto"/>
            <w:gridSpan w:val="4"/>
            <w:tcBorders>
              <w:top w:val="nil"/>
              <w:left w:val="nil"/>
              <w:bottom w:val="nil"/>
              <w:right w:val="nil"/>
            </w:tcBorders>
            <w:shd w:val="clear" w:color="auto" w:fill="FFFFFF"/>
            <w:noWrap/>
            <w:tcMar>
              <w:top w:w="15" w:type="dxa"/>
              <w:left w:w="15" w:type="dxa"/>
              <w:bottom w:w="0" w:type="dxa"/>
              <w:right w:w="15" w:type="dxa"/>
            </w:tcMar>
            <w:vAlign w:val="bottom"/>
          </w:tcPr>
          <w:p w14:paraId="1526493A" w14:textId="39DA0862"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tcPr>
          <w:p w14:paraId="4D3355A0" w14:textId="77777777"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8D3E4F9" w14:textId="203FDDF9"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404196B" w14:textId="267BD073" w:rsidR="007D683E" w:rsidRPr="003F10D8" w:rsidRDefault="007D683E" w:rsidP="003F10D8">
            <w:pPr>
              <w:suppressAutoHyphens w:val="0"/>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C500C8A" w14:textId="3541558D" w:rsidR="007D683E" w:rsidRPr="003F10D8" w:rsidRDefault="007D683E" w:rsidP="003F10D8">
            <w:pPr>
              <w:suppressAutoHyphens w:val="0"/>
              <w:rPr>
                <w:rFonts w:ascii="Calibri" w:hAnsi="Calibri" w:cs="Calibri"/>
                <w:color w:val="000000"/>
                <w:szCs w:val="22"/>
                <w:lang w:val="en-US"/>
              </w:rPr>
            </w:pPr>
          </w:p>
        </w:tc>
      </w:tr>
      <w:tr w:rsidR="007D683E" w:rsidRPr="003F10D8" w14:paraId="41A970C1" w14:textId="77777777" w:rsidTr="00733894">
        <w:trPr>
          <w:trHeight w:val="300"/>
        </w:trPr>
        <w:tc>
          <w:tcPr>
            <w:tcW w:w="0" w:type="auto"/>
            <w:gridSpan w:val="4"/>
            <w:tcBorders>
              <w:top w:val="nil"/>
              <w:left w:val="nil"/>
              <w:bottom w:val="nil"/>
              <w:right w:val="nil"/>
            </w:tcBorders>
            <w:shd w:val="clear" w:color="auto" w:fill="FFFFFF"/>
            <w:noWrap/>
            <w:tcMar>
              <w:top w:w="15" w:type="dxa"/>
              <w:left w:w="15" w:type="dxa"/>
              <w:bottom w:w="0" w:type="dxa"/>
              <w:right w:w="15" w:type="dxa"/>
            </w:tcMar>
            <w:vAlign w:val="bottom"/>
          </w:tcPr>
          <w:p w14:paraId="79C3463E" w14:textId="26168E04"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tcPr>
          <w:p w14:paraId="5C2162D7" w14:textId="77777777"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36AC46A" w14:textId="4568AF7F"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1FDF524" w14:textId="67A0C14E" w:rsidR="007D683E" w:rsidRPr="003F10D8" w:rsidRDefault="007D683E" w:rsidP="003F10D8">
            <w:pPr>
              <w:suppressAutoHyphens w:val="0"/>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6B24FBA" w14:textId="7C8078A1" w:rsidR="007D683E" w:rsidRPr="003F10D8" w:rsidRDefault="007D683E" w:rsidP="003F10D8">
            <w:pPr>
              <w:suppressAutoHyphens w:val="0"/>
              <w:rPr>
                <w:rFonts w:ascii="Calibri" w:hAnsi="Calibri" w:cs="Calibri"/>
                <w:color w:val="000000"/>
                <w:szCs w:val="22"/>
                <w:lang w:val="en-US"/>
              </w:rPr>
            </w:pPr>
          </w:p>
        </w:tc>
      </w:tr>
      <w:tr w:rsidR="007D683E" w:rsidRPr="003F10D8" w14:paraId="525B96C9" w14:textId="77777777" w:rsidTr="00733894">
        <w:trPr>
          <w:trHeight w:val="300"/>
        </w:trPr>
        <w:tc>
          <w:tcPr>
            <w:tcW w:w="0" w:type="auto"/>
            <w:gridSpan w:val="4"/>
            <w:tcBorders>
              <w:top w:val="nil"/>
              <w:left w:val="nil"/>
              <w:bottom w:val="nil"/>
              <w:right w:val="nil"/>
            </w:tcBorders>
            <w:shd w:val="clear" w:color="auto" w:fill="FFFFFF"/>
            <w:noWrap/>
            <w:tcMar>
              <w:top w:w="15" w:type="dxa"/>
              <w:left w:w="15" w:type="dxa"/>
              <w:bottom w:w="0" w:type="dxa"/>
              <w:right w:w="15" w:type="dxa"/>
            </w:tcMar>
            <w:vAlign w:val="bottom"/>
          </w:tcPr>
          <w:p w14:paraId="1C578251" w14:textId="3BA8B92F"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tcPr>
          <w:p w14:paraId="496BDD9F" w14:textId="77777777"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42F2DF9" w14:textId="07D9CBCB"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1038D6A" w14:textId="6C53AE0A" w:rsidR="007D683E" w:rsidRPr="003F10D8" w:rsidRDefault="007D683E" w:rsidP="003F10D8">
            <w:pPr>
              <w:suppressAutoHyphens w:val="0"/>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054DAD4" w14:textId="4A52FA28" w:rsidR="007D683E" w:rsidRPr="003F10D8" w:rsidRDefault="007D683E" w:rsidP="003F10D8">
            <w:pPr>
              <w:suppressAutoHyphens w:val="0"/>
              <w:rPr>
                <w:rFonts w:ascii="Calibri" w:hAnsi="Calibri" w:cs="Calibri"/>
                <w:color w:val="000000"/>
                <w:szCs w:val="22"/>
                <w:lang w:val="en-US"/>
              </w:rPr>
            </w:pPr>
          </w:p>
        </w:tc>
      </w:tr>
      <w:tr w:rsidR="007D683E" w:rsidRPr="003F10D8" w14:paraId="2FE99BF5" w14:textId="77777777" w:rsidTr="00733894">
        <w:trPr>
          <w:trHeight w:val="300"/>
        </w:trPr>
        <w:tc>
          <w:tcPr>
            <w:tcW w:w="0" w:type="auto"/>
            <w:gridSpan w:val="4"/>
            <w:tcBorders>
              <w:top w:val="nil"/>
              <w:left w:val="nil"/>
              <w:bottom w:val="nil"/>
              <w:right w:val="nil"/>
            </w:tcBorders>
            <w:shd w:val="clear" w:color="auto" w:fill="FFFFFF"/>
            <w:noWrap/>
            <w:tcMar>
              <w:top w:w="15" w:type="dxa"/>
              <w:left w:w="15" w:type="dxa"/>
              <w:bottom w:w="0" w:type="dxa"/>
              <w:right w:w="15" w:type="dxa"/>
            </w:tcMar>
            <w:vAlign w:val="bottom"/>
          </w:tcPr>
          <w:p w14:paraId="1EB482F6" w14:textId="07607A77"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tcPr>
          <w:p w14:paraId="15E9CD81" w14:textId="77777777"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E10CE98" w14:textId="4A22036A"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5D24BAD" w14:textId="509E423A" w:rsidR="007D683E" w:rsidRPr="003F10D8" w:rsidRDefault="007D683E" w:rsidP="003F10D8">
            <w:pPr>
              <w:suppressAutoHyphens w:val="0"/>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FADF700" w14:textId="52D50143" w:rsidR="007D683E" w:rsidRPr="003F10D8" w:rsidRDefault="007D683E" w:rsidP="003F10D8">
            <w:pPr>
              <w:suppressAutoHyphens w:val="0"/>
              <w:rPr>
                <w:rFonts w:ascii="Calibri" w:hAnsi="Calibri" w:cs="Calibri"/>
                <w:color w:val="000000"/>
                <w:szCs w:val="22"/>
                <w:lang w:val="en-US"/>
              </w:rPr>
            </w:pPr>
          </w:p>
        </w:tc>
      </w:tr>
      <w:tr w:rsidR="007D683E" w:rsidRPr="003F10D8" w14:paraId="60FD7828" w14:textId="77777777" w:rsidTr="00733894">
        <w:trPr>
          <w:trHeight w:val="300"/>
        </w:trPr>
        <w:tc>
          <w:tcPr>
            <w:tcW w:w="0" w:type="auto"/>
            <w:gridSpan w:val="4"/>
            <w:tcBorders>
              <w:top w:val="nil"/>
              <w:left w:val="nil"/>
              <w:bottom w:val="nil"/>
              <w:right w:val="nil"/>
            </w:tcBorders>
            <w:shd w:val="clear" w:color="auto" w:fill="FFFFFF"/>
            <w:noWrap/>
            <w:tcMar>
              <w:top w:w="15" w:type="dxa"/>
              <w:left w:w="15" w:type="dxa"/>
              <w:bottom w:w="0" w:type="dxa"/>
              <w:right w:w="15" w:type="dxa"/>
            </w:tcMar>
            <w:vAlign w:val="bottom"/>
          </w:tcPr>
          <w:p w14:paraId="3010E17E" w14:textId="604547E6"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tcPr>
          <w:p w14:paraId="7E66EF47" w14:textId="77777777"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2A7704C" w14:textId="457D9917"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C8BDF10" w14:textId="074CCE6C" w:rsidR="007D683E" w:rsidRPr="003F10D8" w:rsidRDefault="007D683E" w:rsidP="003F10D8">
            <w:pPr>
              <w:suppressAutoHyphens w:val="0"/>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CF93F47" w14:textId="1B46D457" w:rsidR="007D683E" w:rsidRPr="003F10D8" w:rsidRDefault="007D683E" w:rsidP="003F10D8">
            <w:pPr>
              <w:suppressAutoHyphens w:val="0"/>
              <w:rPr>
                <w:rFonts w:ascii="Calibri" w:hAnsi="Calibri" w:cs="Calibri"/>
                <w:color w:val="000000"/>
                <w:szCs w:val="22"/>
                <w:lang w:val="en-US"/>
              </w:rPr>
            </w:pPr>
          </w:p>
        </w:tc>
      </w:tr>
    </w:tbl>
    <w:p w14:paraId="3E8D2843" w14:textId="77777777" w:rsidR="003F10D8" w:rsidRDefault="003F10D8">
      <w:pPr>
        <w:rPr>
          <w:b/>
          <w:bCs/>
          <w:sz w:val="24"/>
          <w:szCs w:val="24"/>
          <w:lang w:val="en-US"/>
        </w:rPr>
      </w:pPr>
    </w:p>
    <w:sectPr w:rsidR="003F10D8" w:rsidSect="00FA0A6C">
      <w:headerReference w:type="even" r:id="rId15"/>
      <w:headerReference w:type="default" r:id="rId16"/>
      <w:footerReference w:type="even" r:id="rId17"/>
      <w:footerReference w:type="default" r:id="rId18"/>
      <w:headerReference w:type="first" r:id="rId19"/>
      <w:footerReference w:type="first" r:id="rId20"/>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4A8EA" w14:textId="77777777" w:rsidR="002E5401" w:rsidRDefault="002E5401">
      <w:r>
        <w:separator/>
      </w:r>
    </w:p>
  </w:endnote>
  <w:endnote w:type="continuationSeparator" w:id="0">
    <w:p w14:paraId="338AFE3C" w14:textId="77777777" w:rsidR="002E5401" w:rsidRDefault="002E5401">
      <w:r>
        <w:continuationSeparator/>
      </w:r>
    </w:p>
  </w:endnote>
  <w:endnote w:type="continuationNotice" w:id="1">
    <w:p w14:paraId="44E58792" w14:textId="77777777" w:rsidR="002E5401" w:rsidRDefault="002E54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DejaVu Sans">
    <w:altName w:val="Verdana"/>
    <w:charset w:val="00"/>
    <w:family w:val="roman"/>
    <w:pitch w:val="variable"/>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iberation Mono">
    <w:altName w:val="Courier New"/>
    <w:charset w:val="00"/>
    <w:family w:val="roman"/>
    <w:pitch w:val="variable"/>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CF471" w14:textId="77777777" w:rsidR="004B1683" w:rsidRDefault="004B168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73068" w14:textId="02892B0C" w:rsidR="0029378C" w:rsidRDefault="0029378C">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sidR="004B1683">
      <w:rPr>
        <w:noProof/>
      </w:rPr>
      <w:t>1</w:t>
    </w:r>
    <w:r>
      <w:fldChar w:fldCharType="end"/>
    </w:r>
    <w:r>
      <w:tab/>
    </w:r>
    <w:r w:rsidR="00AE3919">
      <w:t>Stephen Orr</w:t>
    </w:r>
    <w:r>
      <w:t xml:space="preserve"> (</w:t>
    </w:r>
    <w:r w:rsidR="00AE3919">
      <w:t>Cisco</w:t>
    </w:r>
    <w:r>
      <w:t>)</w:t>
    </w:r>
  </w:p>
  <w:p w14:paraId="6818C9BD" w14:textId="77777777" w:rsidR="0029378C" w:rsidRDefault="0029378C"/>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59367" w14:textId="77777777" w:rsidR="004B1683" w:rsidRDefault="004B16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C4A6E" w14:textId="77777777" w:rsidR="002E5401" w:rsidRDefault="002E5401">
      <w:r>
        <w:separator/>
      </w:r>
    </w:p>
  </w:footnote>
  <w:footnote w:type="continuationSeparator" w:id="0">
    <w:p w14:paraId="1FE595E3" w14:textId="77777777" w:rsidR="002E5401" w:rsidRDefault="002E5401">
      <w:r>
        <w:continuationSeparator/>
      </w:r>
    </w:p>
  </w:footnote>
  <w:footnote w:type="continuationNotice" w:id="1">
    <w:p w14:paraId="247E8EB6" w14:textId="77777777" w:rsidR="002E5401" w:rsidRDefault="002E540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05C8D" w14:textId="77777777" w:rsidR="004B1683" w:rsidRDefault="004B168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9F702" w14:textId="6A92FFC3" w:rsidR="0029378C" w:rsidRDefault="0029378C">
    <w:pPr>
      <w:pStyle w:val="Header"/>
      <w:tabs>
        <w:tab w:val="clear" w:pos="6480"/>
        <w:tab w:val="center" w:pos="4680"/>
        <w:tab w:val="right" w:pos="9360"/>
      </w:tabs>
    </w:pPr>
    <w:r>
      <w:t xml:space="preserve">August </w:t>
    </w:r>
    <w:r w:rsidR="00AE3919">
      <w:t>31</w:t>
    </w:r>
    <w:r>
      <w:t>, 2021</w:t>
    </w:r>
    <w:r>
      <w:ptab w:relativeTo="margin" w:alignment="right" w:leader="none"/>
    </w:r>
    <w:r>
      <w:t>doc.: IEEE 802.11-21/</w:t>
    </w:r>
    <w:r w:rsidR="00E93737">
      <w:t>1</w:t>
    </w:r>
    <w:r w:rsidR="004B1683">
      <w:t>504</w:t>
    </w:r>
    <w:bookmarkStart w:id="1" w:name="_GoBack"/>
    <w:bookmarkEnd w:id="1"/>
    <w:r>
      <w:t>r0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A472D" w14:textId="77777777" w:rsidR="004B1683" w:rsidRDefault="004B168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51999"/>
    <w:multiLevelType w:val="hybridMultilevel"/>
    <w:tmpl w:val="7F34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 w15:restartNumberingAfterBreak="0">
    <w:nsid w:val="0F2B14CA"/>
    <w:multiLevelType w:val="hybridMultilevel"/>
    <w:tmpl w:val="5FA83C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33259D"/>
    <w:multiLevelType w:val="hybridMultilevel"/>
    <w:tmpl w:val="595CAAFA"/>
    <w:lvl w:ilvl="0" w:tplc="D4508168">
      <w:start w:val="1"/>
      <w:numFmt w:val="bullet"/>
      <w:lvlText w:val="•"/>
      <w:lvlJc w:val="left"/>
      <w:pPr>
        <w:tabs>
          <w:tab w:val="num" w:pos="720"/>
        </w:tabs>
        <w:ind w:left="720" w:hanging="360"/>
      </w:pPr>
      <w:rPr>
        <w:rFonts w:ascii="Times New Roman" w:hAnsi="Times New Roman" w:hint="default"/>
      </w:rPr>
    </w:lvl>
    <w:lvl w:ilvl="1" w:tplc="FD4C0F20" w:tentative="1">
      <w:start w:val="1"/>
      <w:numFmt w:val="bullet"/>
      <w:lvlText w:val="•"/>
      <w:lvlJc w:val="left"/>
      <w:pPr>
        <w:tabs>
          <w:tab w:val="num" w:pos="1440"/>
        </w:tabs>
        <w:ind w:left="1440" w:hanging="360"/>
      </w:pPr>
      <w:rPr>
        <w:rFonts w:ascii="Times New Roman" w:hAnsi="Times New Roman" w:hint="default"/>
      </w:rPr>
    </w:lvl>
    <w:lvl w:ilvl="2" w:tplc="BD948C3E" w:tentative="1">
      <w:start w:val="1"/>
      <w:numFmt w:val="bullet"/>
      <w:lvlText w:val="•"/>
      <w:lvlJc w:val="left"/>
      <w:pPr>
        <w:tabs>
          <w:tab w:val="num" w:pos="2160"/>
        </w:tabs>
        <w:ind w:left="2160" w:hanging="360"/>
      </w:pPr>
      <w:rPr>
        <w:rFonts w:ascii="Times New Roman" w:hAnsi="Times New Roman" w:hint="default"/>
      </w:rPr>
    </w:lvl>
    <w:lvl w:ilvl="3" w:tplc="C382C560" w:tentative="1">
      <w:start w:val="1"/>
      <w:numFmt w:val="bullet"/>
      <w:lvlText w:val="•"/>
      <w:lvlJc w:val="left"/>
      <w:pPr>
        <w:tabs>
          <w:tab w:val="num" w:pos="2880"/>
        </w:tabs>
        <w:ind w:left="2880" w:hanging="360"/>
      </w:pPr>
      <w:rPr>
        <w:rFonts w:ascii="Times New Roman" w:hAnsi="Times New Roman" w:hint="default"/>
      </w:rPr>
    </w:lvl>
    <w:lvl w:ilvl="4" w:tplc="6BBC9456" w:tentative="1">
      <w:start w:val="1"/>
      <w:numFmt w:val="bullet"/>
      <w:lvlText w:val="•"/>
      <w:lvlJc w:val="left"/>
      <w:pPr>
        <w:tabs>
          <w:tab w:val="num" w:pos="3600"/>
        </w:tabs>
        <w:ind w:left="3600" w:hanging="360"/>
      </w:pPr>
      <w:rPr>
        <w:rFonts w:ascii="Times New Roman" w:hAnsi="Times New Roman" w:hint="default"/>
      </w:rPr>
    </w:lvl>
    <w:lvl w:ilvl="5" w:tplc="2D7AEC0C" w:tentative="1">
      <w:start w:val="1"/>
      <w:numFmt w:val="bullet"/>
      <w:lvlText w:val="•"/>
      <w:lvlJc w:val="left"/>
      <w:pPr>
        <w:tabs>
          <w:tab w:val="num" w:pos="4320"/>
        </w:tabs>
        <w:ind w:left="4320" w:hanging="360"/>
      </w:pPr>
      <w:rPr>
        <w:rFonts w:ascii="Times New Roman" w:hAnsi="Times New Roman" w:hint="default"/>
      </w:rPr>
    </w:lvl>
    <w:lvl w:ilvl="6" w:tplc="272AF970" w:tentative="1">
      <w:start w:val="1"/>
      <w:numFmt w:val="bullet"/>
      <w:lvlText w:val="•"/>
      <w:lvlJc w:val="left"/>
      <w:pPr>
        <w:tabs>
          <w:tab w:val="num" w:pos="5040"/>
        </w:tabs>
        <w:ind w:left="5040" w:hanging="360"/>
      </w:pPr>
      <w:rPr>
        <w:rFonts w:ascii="Times New Roman" w:hAnsi="Times New Roman" w:hint="default"/>
      </w:rPr>
    </w:lvl>
    <w:lvl w:ilvl="7" w:tplc="EDC2BD94" w:tentative="1">
      <w:start w:val="1"/>
      <w:numFmt w:val="bullet"/>
      <w:lvlText w:val="•"/>
      <w:lvlJc w:val="left"/>
      <w:pPr>
        <w:tabs>
          <w:tab w:val="num" w:pos="5760"/>
        </w:tabs>
        <w:ind w:left="5760" w:hanging="360"/>
      </w:pPr>
      <w:rPr>
        <w:rFonts w:ascii="Times New Roman" w:hAnsi="Times New Roman" w:hint="default"/>
      </w:rPr>
    </w:lvl>
    <w:lvl w:ilvl="8" w:tplc="5434E01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2D147B5"/>
    <w:multiLevelType w:val="hybridMultilevel"/>
    <w:tmpl w:val="51D6DA8A"/>
    <w:lvl w:ilvl="0" w:tplc="96302374">
      <w:start w:val="1"/>
      <w:numFmt w:val="bullet"/>
      <w:lvlText w:val=""/>
      <w:lvlJc w:val="left"/>
      <w:pPr>
        <w:tabs>
          <w:tab w:val="num" w:pos="720"/>
        </w:tabs>
        <w:ind w:left="720" w:hanging="360"/>
      </w:pPr>
      <w:rPr>
        <w:rFonts w:ascii="Wingdings" w:hAnsi="Wingdings" w:hint="default"/>
      </w:rPr>
    </w:lvl>
    <w:lvl w:ilvl="1" w:tplc="752A3BA8" w:tentative="1">
      <w:start w:val="1"/>
      <w:numFmt w:val="bullet"/>
      <w:lvlText w:val=""/>
      <w:lvlJc w:val="left"/>
      <w:pPr>
        <w:tabs>
          <w:tab w:val="num" w:pos="1440"/>
        </w:tabs>
        <w:ind w:left="1440" w:hanging="360"/>
      </w:pPr>
      <w:rPr>
        <w:rFonts w:ascii="Wingdings" w:hAnsi="Wingdings" w:hint="default"/>
      </w:rPr>
    </w:lvl>
    <w:lvl w:ilvl="2" w:tplc="F6000F54" w:tentative="1">
      <w:start w:val="1"/>
      <w:numFmt w:val="bullet"/>
      <w:lvlText w:val=""/>
      <w:lvlJc w:val="left"/>
      <w:pPr>
        <w:tabs>
          <w:tab w:val="num" w:pos="2160"/>
        </w:tabs>
        <w:ind w:left="2160" w:hanging="360"/>
      </w:pPr>
      <w:rPr>
        <w:rFonts w:ascii="Wingdings" w:hAnsi="Wingdings" w:hint="default"/>
      </w:rPr>
    </w:lvl>
    <w:lvl w:ilvl="3" w:tplc="731C955A" w:tentative="1">
      <w:start w:val="1"/>
      <w:numFmt w:val="bullet"/>
      <w:lvlText w:val=""/>
      <w:lvlJc w:val="left"/>
      <w:pPr>
        <w:tabs>
          <w:tab w:val="num" w:pos="2880"/>
        </w:tabs>
        <w:ind w:left="2880" w:hanging="360"/>
      </w:pPr>
      <w:rPr>
        <w:rFonts w:ascii="Wingdings" w:hAnsi="Wingdings" w:hint="default"/>
      </w:rPr>
    </w:lvl>
    <w:lvl w:ilvl="4" w:tplc="0FBE4B22" w:tentative="1">
      <w:start w:val="1"/>
      <w:numFmt w:val="bullet"/>
      <w:lvlText w:val=""/>
      <w:lvlJc w:val="left"/>
      <w:pPr>
        <w:tabs>
          <w:tab w:val="num" w:pos="3600"/>
        </w:tabs>
        <w:ind w:left="3600" w:hanging="360"/>
      </w:pPr>
      <w:rPr>
        <w:rFonts w:ascii="Wingdings" w:hAnsi="Wingdings" w:hint="default"/>
      </w:rPr>
    </w:lvl>
    <w:lvl w:ilvl="5" w:tplc="AA7846FC" w:tentative="1">
      <w:start w:val="1"/>
      <w:numFmt w:val="bullet"/>
      <w:lvlText w:val=""/>
      <w:lvlJc w:val="left"/>
      <w:pPr>
        <w:tabs>
          <w:tab w:val="num" w:pos="4320"/>
        </w:tabs>
        <w:ind w:left="4320" w:hanging="360"/>
      </w:pPr>
      <w:rPr>
        <w:rFonts w:ascii="Wingdings" w:hAnsi="Wingdings" w:hint="default"/>
      </w:rPr>
    </w:lvl>
    <w:lvl w:ilvl="6" w:tplc="85C41DDE" w:tentative="1">
      <w:start w:val="1"/>
      <w:numFmt w:val="bullet"/>
      <w:lvlText w:val=""/>
      <w:lvlJc w:val="left"/>
      <w:pPr>
        <w:tabs>
          <w:tab w:val="num" w:pos="5040"/>
        </w:tabs>
        <w:ind w:left="5040" w:hanging="360"/>
      </w:pPr>
      <w:rPr>
        <w:rFonts w:ascii="Wingdings" w:hAnsi="Wingdings" w:hint="default"/>
      </w:rPr>
    </w:lvl>
    <w:lvl w:ilvl="7" w:tplc="2282595C" w:tentative="1">
      <w:start w:val="1"/>
      <w:numFmt w:val="bullet"/>
      <w:lvlText w:val=""/>
      <w:lvlJc w:val="left"/>
      <w:pPr>
        <w:tabs>
          <w:tab w:val="num" w:pos="5760"/>
        </w:tabs>
        <w:ind w:left="5760" w:hanging="360"/>
      </w:pPr>
      <w:rPr>
        <w:rFonts w:ascii="Wingdings" w:hAnsi="Wingdings" w:hint="default"/>
      </w:rPr>
    </w:lvl>
    <w:lvl w:ilvl="8" w:tplc="A9F83DF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BE3BC7"/>
    <w:multiLevelType w:val="hybridMultilevel"/>
    <w:tmpl w:val="00DAF072"/>
    <w:lvl w:ilvl="0" w:tplc="03447F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C45660"/>
    <w:multiLevelType w:val="hybridMultilevel"/>
    <w:tmpl w:val="D44886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6B4C99"/>
    <w:multiLevelType w:val="hybridMultilevel"/>
    <w:tmpl w:val="EF5ADBC8"/>
    <w:lvl w:ilvl="0" w:tplc="3690A3C0">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0F0B57"/>
    <w:multiLevelType w:val="hybridMultilevel"/>
    <w:tmpl w:val="158AC398"/>
    <w:lvl w:ilvl="0" w:tplc="9EE651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CC0FB7"/>
    <w:multiLevelType w:val="hybridMultilevel"/>
    <w:tmpl w:val="4770265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
  </w:num>
  <w:num w:numId="3">
    <w:abstractNumId w:val="6"/>
  </w:num>
  <w:num w:numId="4">
    <w:abstractNumId w:val="2"/>
  </w:num>
  <w:num w:numId="5">
    <w:abstractNumId w:val="9"/>
  </w:num>
  <w:num w:numId="6">
    <w:abstractNumId w:val="4"/>
  </w:num>
  <w:num w:numId="7">
    <w:abstractNumId w:val="8"/>
  </w:num>
  <w:num w:numId="8">
    <w:abstractNumId w:val="5"/>
  </w:num>
  <w:num w:numId="9">
    <w:abstractNumId w:val="3"/>
  </w:num>
  <w:num w:numId="1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720"/>
  <w:autoHyphenation/>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7F"/>
    <w:rsid w:val="000018B5"/>
    <w:rsid w:val="00003740"/>
    <w:rsid w:val="00016F30"/>
    <w:rsid w:val="000226D9"/>
    <w:rsid w:val="0003609A"/>
    <w:rsid w:val="000575EA"/>
    <w:rsid w:val="00061096"/>
    <w:rsid w:val="0006724E"/>
    <w:rsid w:val="000702A4"/>
    <w:rsid w:val="00074EAA"/>
    <w:rsid w:val="0007586C"/>
    <w:rsid w:val="000809E1"/>
    <w:rsid w:val="00084D06"/>
    <w:rsid w:val="00090F94"/>
    <w:rsid w:val="00091B54"/>
    <w:rsid w:val="000A296F"/>
    <w:rsid w:val="000A3B52"/>
    <w:rsid w:val="000A59D0"/>
    <w:rsid w:val="000C404D"/>
    <w:rsid w:val="000D6703"/>
    <w:rsid w:val="000E35EB"/>
    <w:rsid w:val="000F66A7"/>
    <w:rsid w:val="000F6C86"/>
    <w:rsid w:val="000F6D4D"/>
    <w:rsid w:val="001055DE"/>
    <w:rsid w:val="00110050"/>
    <w:rsid w:val="001109C3"/>
    <w:rsid w:val="00116755"/>
    <w:rsid w:val="0012233C"/>
    <w:rsid w:val="00122AF9"/>
    <w:rsid w:val="0013120D"/>
    <w:rsid w:val="00133F40"/>
    <w:rsid w:val="0013506B"/>
    <w:rsid w:val="00155F53"/>
    <w:rsid w:val="00161C01"/>
    <w:rsid w:val="00162A31"/>
    <w:rsid w:val="00165189"/>
    <w:rsid w:val="00177E7C"/>
    <w:rsid w:val="001837E9"/>
    <w:rsid w:val="001863D7"/>
    <w:rsid w:val="001932CF"/>
    <w:rsid w:val="00194D07"/>
    <w:rsid w:val="001B4915"/>
    <w:rsid w:val="001D67E6"/>
    <w:rsid w:val="001D6FB4"/>
    <w:rsid w:val="001E627A"/>
    <w:rsid w:val="001F4BAE"/>
    <w:rsid w:val="00203293"/>
    <w:rsid w:val="002037BC"/>
    <w:rsid w:val="00211FE9"/>
    <w:rsid w:val="0022346B"/>
    <w:rsid w:val="002279B6"/>
    <w:rsid w:val="00230372"/>
    <w:rsid w:val="002479F4"/>
    <w:rsid w:val="00261A04"/>
    <w:rsid w:val="00263370"/>
    <w:rsid w:val="00267352"/>
    <w:rsid w:val="00283F8D"/>
    <w:rsid w:val="00286852"/>
    <w:rsid w:val="00287AD1"/>
    <w:rsid w:val="00293098"/>
    <w:rsid w:val="0029323C"/>
    <w:rsid w:val="0029378C"/>
    <w:rsid w:val="0029771A"/>
    <w:rsid w:val="00297AE5"/>
    <w:rsid w:val="00297B32"/>
    <w:rsid w:val="002B5EA8"/>
    <w:rsid w:val="002B6D7C"/>
    <w:rsid w:val="002C1BD8"/>
    <w:rsid w:val="002D07C0"/>
    <w:rsid w:val="002D2A31"/>
    <w:rsid w:val="002D5A24"/>
    <w:rsid w:val="002E1558"/>
    <w:rsid w:val="002E5401"/>
    <w:rsid w:val="002E69ED"/>
    <w:rsid w:val="002F0216"/>
    <w:rsid w:val="002F16CE"/>
    <w:rsid w:val="002F2A54"/>
    <w:rsid w:val="003037E5"/>
    <w:rsid w:val="00304CC9"/>
    <w:rsid w:val="003055E6"/>
    <w:rsid w:val="00311A3B"/>
    <w:rsid w:val="003136BC"/>
    <w:rsid w:val="00317DED"/>
    <w:rsid w:val="00330EF7"/>
    <w:rsid w:val="00332F4C"/>
    <w:rsid w:val="0033692C"/>
    <w:rsid w:val="00337B9F"/>
    <w:rsid w:val="0034226C"/>
    <w:rsid w:val="003443B4"/>
    <w:rsid w:val="00344623"/>
    <w:rsid w:val="00345E5A"/>
    <w:rsid w:val="003460D2"/>
    <w:rsid w:val="00350F5C"/>
    <w:rsid w:val="00357D01"/>
    <w:rsid w:val="00364E05"/>
    <w:rsid w:val="0037186D"/>
    <w:rsid w:val="00373978"/>
    <w:rsid w:val="003930C0"/>
    <w:rsid w:val="003937B3"/>
    <w:rsid w:val="003960BD"/>
    <w:rsid w:val="003A3E46"/>
    <w:rsid w:val="003A7A67"/>
    <w:rsid w:val="003B226A"/>
    <w:rsid w:val="003B2421"/>
    <w:rsid w:val="003C1D11"/>
    <w:rsid w:val="003C468B"/>
    <w:rsid w:val="003C502A"/>
    <w:rsid w:val="003D2E75"/>
    <w:rsid w:val="003D4C3B"/>
    <w:rsid w:val="003D5188"/>
    <w:rsid w:val="003D5525"/>
    <w:rsid w:val="003E2806"/>
    <w:rsid w:val="003E7D68"/>
    <w:rsid w:val="003E7E73"/>
    <w:rsid w:val="003F10D8"/>
    <w:rsid w:val="00400C73"/>
    <w:rsid w:val="00404554"/>
    <w:rsid w:val="00404DDA"/>
    <w:rsid w:val="00422E60"/>
    <w:rsid w:val="004267EF"/>
    <w:rsid w:val="00437A8B"/>
    <w:rsid w:val="00443920"/>
    <w:rsid w:val="00445528"/>
    <w:rsid w:val="00451C19"/>
    <w:rsid w:val="00452F47"/>
    <w:rsid w:val="004543C8"/>
    <w:rsid w:val="00461E78"/>
    <w:rsid w:val="0046610F"/>
    <w:rsid w:val="00473004"/>
    <w:rsid w:val="00476BE7"/>
    <w:rsid w:val="00480B2D"/>
    <w:rsid w:val="004927EB"/>
    <w:rsid w:val="00493AC9"/>
    <w:rsid w:val="00494773"/>
    <w:rsid w:val="004A3E41"/>
    <w:rsid w:val="004B1683"/>
    <w:rsid w:val="004C4FC9"/>
    <w:rsid w:val="004C5550"/>
    <w:rsid w:val="004C5738"/>
    <w:rsid w:val="004D4C20"/>
    <w:rsid w:val="004E39A4"/>
    <w:rsid w:val="004F0F79"/>
    <w:rsid w:val="004F113E"/>
    <w:rsid w:val="004F1858"/>
    <w:rsid w:val="004F2DA0"/>
    <w:rsid w:val="005006FF"/>
    <w:rsid w:val="005014C6"/>
    <w:rsid w:val="0051240D"/>
    <w:rsid w:val="00522F64"/>
    <w:rsid w:val="0052308D"/>
    <w:rsid w:val="00525276"/>
    <w:rsid w:val="005303B7"/>
    <w:rsid w:val="00532AAA"/>
    <w:rsid w:val="0053383C"/>
    <w:rsid w:val="00541540"/>
    <w:rsid w:val="00541CB1"/>
    <w:rsid w:val="005466A3"/>
    <w:rsid w:val="005517D1"/>
    <w:rsid w:val="0055562D"/>
    <w:rsid w:val="00560D8A"/>
    <w:rsid w:val="00563D0A"/>
    <w:rsid w:val="00564D74"/>
    <w:rsid w:val="00573E6E"/>
    <w:rsid w:val="005915C0"/>
    <w:rsid w:val="00592DC1"/>
    <w:rsid w:val="005A2748"/>
    <w:rsid w:val="005A6ABE"/>
    <w:rsid w:val="005B05A1"/>
    <w:rsid w:val="005C2F78"/>
    <w:rsid w:val="005D345F"/>
    <w:rsid w:val="005D5A37"/>
    <w:rsid w:val="005E20F0"/>
    <w:rsid w:val="005E5804"/>
    <w:rsid w:val="005E6251"/>
    <w:rsid w:val="005F7B10"/>
    <w:rsid w:val="00621235"/>
    <w:rsid w:val="0062237D"/>
    <w:rsid w:val="006322D9"/>
    <w:rsid w:val="00633D94"/>
    <w:rsid w:val="00643B68"/>
    <w:rsid w:val="00651650"/>
    <w:rsid w:val="00661F19"/>
    <w:rsid w:val="00670EE0"/>
    <w:rsid w:val="006805CD"/>
    <w:rsid w:val="0068752A"/>
    <w:rsid w:val="006920E1"/>
    <w:rsid w:val="006A1400"/>
    <w:rsid w:val="006A3937"/>
    <w:rsid w:val="006B3D3D"/>
    <w:rsid w:val="006B7C37"/>
    <w:rsid w:val="006C1E39"/>
    <w:rsid w:val="006C37AA"/>
    <w:rsid w:val="006C6071"/>
    <w:rsid w:val="006D37EE"/>
    <w:rsid w:val="006D5E48"/>
    <w:rsid w:val="006D75BE"/>
    <w:rsid w:val="006F2DEA"/>
    <w:rsid w:val="007038FA"/>
    <w:rsid w:val="00711E9F"/>
    <w:rsid w:val="00716142"/>
    <w:rsid w:val="00720E9D"/>
    <w:rsid w:val="00733894"/>
    <w:rsid w:val="00741FCB"/>
    <w:rsid w:val="007514D8"/>
    <w:rsid w:val="00755AFB"/>
    <w:rsid w:val="00755C4A"/>
    <w:rsid w:val="00764954"/>
    <w:rsid w:val="0077194E"/>
    <w:rsid w:val="007864DC"/>
    <w:rsid w:val="00786C19"/>
    <w:rsid w:val="00793189"/>
    <w:rsid w:val="007B07D5"/>
    <w:rsid w:val="007B36E2"/>
    <w:rsid w:val="007B551E"/>
    <w:rsid w:val="007B7121"/>
    <w:rsid w:val="007C58DB"/>
    <w:rsid w:val="007C7D07"/>
    <w:rsid w:val="007D1ABB"/>
    <w:rsid w:val="007D4752"/>
    <w:rsid w:val="007D683E"/>
    <w:rsid w:val="007E038B"/>
    <w:rsid w:val="007E17C1"/>
    <w:rsid w:val="007E1B91"/>
    <w:rsid w:val="007E41B6"/>
    <w:rsid w:val="007E7491"/>
    <w:rsid w:val="007E76AB"/>
    <w:rsid w:val="007F1F30"/>
    <w:rsid w:val="007F5614"/>
    <w:rsid w:val="007F5693"/>
    <w:rsid w:val="00804A15"/>
    <w:rsid w:val="008132F0"/>
    <w:rsid w:val="00813332"/>
    <w:rsid w:val="00820639"/>
    <w:rsid w:val="00820A9E"/>
    <w:rsid w:val="00822225"/>
    <w:rsid w:val="008319CF"/>
    <w:rsid w:val="00833EC8"/>
    <w:rsid w:val="00852DF4"/>
    <w:rsid w:val="008554FC"/>
    <w:rsid w:val="00857423"/>
    <w:rsid w:val="00866452"/>
    <w:rsid w:val="0087128D"/>
    <w:rsid w:val="00871316"/>
    <w:rsid w:val="008739D2"/>
    <w:rsid w:val="0088142F"/>
    <w:rsid w:val="008867F6"/>
    <w:rsid w:val="00887289"/>
    <w:rsid w:val="00893B21"/>
    <w:rsid w:val="00896240"/>
    <w:rsid w:val="00897DEB"/>
    <w:rsid w:val="008A6772"/>
    <w:rsid w:val="008C1318"/>
    <w:rsid w:val="008C2A57"/>
    <w:rsid w:val="008C5FF0"/>
    <w:rsid w:val="008D0F44"/>
    <w:rsid w:val="008D27F1"/>
    <w:rsid w:val="008E3219"/>
    <w:rsid w:val="0090505C"/>
    <w:rsid w:val="00905201"/>
    <w:rsid w:val="00906DE6"/>
    <w:rsid w:val="00931A0E"/>
    <w:rsid w:val="00931FA2"/>
    <w:rsid w:val="0093520D"/>
    <w:rsid w:val="009367B6"/>
    <w:rsid w:val="00941FC8"/>
    <w:rsid w:val="009438C5"/>
    <w:rsid w:val="00954506"/>
    <w:rsid w:val="009566C7"/>
    <w:rsid w:val="00956941"/>
    <w:rsid w:val="00967586"/>
    <w:rsid w:val="009752B9"/>
    <w:rsid w:val="0098025E"/>
    <w:rsid w:val="00980ACC"/>
    <w:rsid w:val="009836A4"/>
    <w:rsid w:val="00985536"/>
    <w:rsid w:val="0098694D"/>
    <w:rsid w:val="009878E7"/>
    <w:rsid w:val="009B493C"/>
    <w:rsid w:val="009B6539"/>
    <w:rsid w:val="009C32F9"/>
    <w:rsid w:val="009C677F"/>
    <w:rsid w:val="009E0717"/>
    <w:rsid w:val="009E7F78"/>
    <w:rsid w:val="009F43A5"/>
    <w:rsid w:val="009F5A3E"/>
    <w:rsid w:val="009F67AF"/>
    <w:rsid w:val="00A07253"/>
    <w:rsid w:val="00A10EE8"/>
    <w:rsid w:val="00A13782"/>
    <w:rsid w:val="00A17ADD"/>
    <w:rsid w:val="00A2573B"/>
    <w:rsid w:val="00A261B1"/>
    <w:rsid w:val="00A303BE"/>
    <w:rsid w:val="00A311C0"/>
    <w:rsid w:val="00A40162"/>
    <w:rsid w:val="00A42027"/>
    <w:rsid w:val="00A52634"/>
    <w:rsid w:val="00A54992"/>
    <w:rsid w:val="00A60551"/>
    <w:rsid w:val="00A65209"/>
    <w:rsid w:val="00A6563B"/>
    <w:rsid w:val="00A71E81"/>
    <w:rsid w:val="00A72D82"/>
    <w:rsid w:val="00A8051D"/>
    <w:rsid w:val="00A90E48"/>
    <w:rsid w:val="00AA3FBA"/>
    <w:rsid w:val="00AB1E50"/>
    <w:rsid w:val="00AB420E"/>
    <w:rsid w:val="00AC17F5"/>
    <w:rsid w:val="00AC758C"/>
    <w:rsid w:val="00AD28C9"/>
    <w:rsid w:val="00AD5E80"/>
    <w:rsid w:val="00AE0ACB"/>
    <w:rsid w:val="00AE1782"/>
    <w:rsid w:val="00AE3919"/>
    <w:rsid w:val="00AE540A"/>
    <w:rsid w:val="00AE7CF5"/>
    <w:rsid w:val="00AF66B6"/>
    <w:rsid w:val="00B00A27"/>
    <w:rsid w:val="00B31C98"/>
    <w:rsid w:val="00B4529B"/>
    <w:rsid w:val="00B50082"/>
    <w:rsid w:val="00B52506"/>
    <w:rsid w:val="00B55037"/>
    <w:rsid w:val="00B634E9"/>
    <w:rsid w:val="00B66A2A"/>
    <w:rsid w:val="00B6791D"/>
    <w:rsid w:val="00B73C3A"/>
    <w:rsid w:val="00B83BE6"/>
    <w:rsid w:val="00B86095"/>
    <w:rsid w:val="00B925A8"/>
    <w:rsid w:val="00BA0E68"/>
    <w:rsid w:val="00BA15F3"/>
    <w:rsid w:val="00BB6778"/>
    <w:rsid w:val="00BB67F7"/>
    <w:rsid w:val="00BC0FDB"/>
    <w:rsid w:val="00BC6CFA"/>
    <w:rsid w:val="00BD2163"/>
    <w:rsid w:val="00BD601E"/>
    <w:rsid w:val="00BD67D8"/>
    <w:rsid w:val="00BE22A0"/>
    <w:rsid w:val="00BF3429"/>
    <w:rsid w:val="00BF6040"/>
    <w:rsid w:val="00BF7381"/>
    <w:rsid w:val="00C06C39"/>
    <w:rsid w:val="00C12941"/>
    <w:rsid w:val="00C204D3"/>
    <w:rsid w:val="00C33218"/>
    <w:rsid w:val="00C33A67"/>
    <w:rsid w:val="00C33F24"/>
    <w:rsid w:val="00C3456B"/>
    <w:rsid w:val="00C354A1"/>
    <w:rsid w:val="00C42440"/>
    <w:rsid w:val="00C56BCE"/>
    <w:rsid w:val="00C574DE"/>
    <w:rsid w:val="00C62DF8"/>
    <w:rsid w:val="00C634D8"/>
    <w:rsid w:val="00C67352"/>
    <w:rsid w:val="00C67F79"/>
    <w:rsid w:val="00C71963"/>
    <w:rsid w:val="00C8028D"/>
    <w:rsid w:val="00C85CBD"/>
    <w:rsid w:val="00C96B91"/>
    <w:rsid w:val="00CA5522"/>
    <w:rsid w:val="00CA5D19"/>
    <w:rsid w:val="00CB13C0"/>
    <w:rsid w:val="00CB206C"/>
    <w:rsid w:val="00CB4D2C"/>
    <w:rsid w:val="00CB652F"/>
    <w:rsid w:val="00CB6F94"/>
    <w:rsid w:val="00CB7B7D"/>
    <w:rsid w:val="00CD07F2"/>
    <w:rsid w:val="00CD7B10"/>
    <w:rsid w:val="00CE0224"/>
    <w:rsid w:val="00CE19D1"/>
    <w:rsid w:val="00CF3248"/>
    <w:rsid w:val="00D01E98"/>
    <w:rsid w:val="00D04A21"/>
    <w:rsid w:val="00D11B96"/>
    <w:rsid w:val="00D16FF2"/>
    <w:rsid w:val="00D32947"/>
    <w:rsid w:val="00D33132"/>
    <w:rsid w:val="00D51577"/>
    <w:rsid w:val="00D53743"/>
    <w:rsid w:val="00D615EA"/>
    <w:rsid w:val="00D65BA1"/>
    <w:rsid w:val="00D71F1F"/>
    <w:rsid w:val="00D81FDD"/>
    <w:rsid w:val="00D9250C"/>
    <w:rsid w:val="00D93EC6"/>
    <w:rsid w:val="00DA7C62"/>
    <w:rsid w:val="00DA7FAB"/>
    <w:rsid w:val="00DC0E0B"/>
    <w:rsid w:val="00DD3001"/>
    <w:rsid w:val="00DD45BF"/>
    <w:rsid w:val="00DD5348"/>
    <w:rsid w:val="00DD5B82"/>
    <w:rsid w:val="00E00867"/>
    <w:rsid w:val="00E06632"/>
    <w:rsid w:val="00E31CBA"/>
    <w:rsid w:val="00E37302"/>
    <w:rsid w:val="00E44C05"/>
    <w:rsid w:val="00E44F36"/>
    <w:rsid w:val="00E47A1B"/>
    <w:rsid w:val="00E527C2"/>
    <w:rsid w:val="00E638F6"/>
    <w:rsid w:val="00E64E02"/>
    <w:rsid w:val="00E8063B"/>
    <w:rsid w:val="00E874E9"/>
    <w:rsid w:val="00E91D7D"/>
    <w:rsid w:val="00E93737"/>
    <w:rsid w:val="00E9466E"/>
    <w:rsid w:val="00EA0C03"/>
    <w:rsid w:val="00EA0CCE"/>
    <w:rsid w:val="00EB2842"/>
    <w:rsid w:val="00EC1FF1"/>
    <w:rsid w:val="00EC4A10"/>
    <w:rsid w:val="00EC5018"/>
    <w:rsid w:val="00EC66F1"/>
    <w:rsid w:val="00ED1A86"/>
    <w:rsid w:val="00ED26D8"/>
    <w:rsid w:val="00ED5FFC"/>
    <w:rsid w:val="00EE2D73"/>
    <w:rsid w:val="00EE664D"/>
    <w:rsid w:val="00EE720A"/>
    <w:rsid w:val="00EF4CD2"/>
    <w:rsid w:val="00F06CB8"/>
    <w:rsid w:val="00F17D81"/>
    <w:rsid w:val="00F3324B"/>
    <w:rsid w:val="00F34B9C"/>
    <w:rsid w:val="00F35DD9"/>
    <w:rsid w:val="00F47FB2"/>
    <w:rsid w:val="00F5240C"/>
    <w:rsid w:val="00F524B4"/>
    <w:rsid w:val="00F538E4"/>
    <w:rsid w:val="00F66F4F"/>
    <w:rsid w:val="00F722A3"/>
    <w:rsid w:val="00F73665"/>
    <w:rsid w:val="00F82126"/>
    <w:rsid w:val="00F82CD9"/>
    <w:rsid w:val="00F85F20"/>
    <w:rsid w:val="00FA0A6C"/>
    <w:rsid w:val="00FA7716"/>
    <w:rsid w:val="00FB77FA"/>
    <w:rsid w:val="00FC0511"/>
    <w:rsid w:val="00FD1C78"/>
    <w:rsid w:val="00FD5C6E"/>
    <w:rsid w:val="00FD6D81"/>
    <w:rsid w:val="00FD7194"/>
    <w:rsid w:val="00FE2279"/>
    <w:rsid w:val="00FE3C9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2"/>
      </w:numPr>
    </w:pPr>
  </w:style>
  <w:style w:type="character" w:customStyle="1" w:styleId="UnresolvedMention">
    <w:name w:val="Unresolved Mention"/>
    <w:basedOn w:val="DefaultParagraphFont"/>
    <w:uiPriority w:val="99"/>
    <w:semiHidden/>
    <w:unhideWhenUsed/>
    <w:rsid w:val="00B92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 w:id="22482600">
          <w:marLeft w:val="1987"/>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79293801">
      <w:bodyDiv w:val="1"/>
      <w:marLeft w:val="0"/>
      <w:marRight w:val="0"/>
      <w:marTop w:val="0"/>
      <w:marBottom w:val="0"/>
      <w:divBdr>
        <w:top w:val="none" w:sz="0" w:space="0" w:color="auto"/>
        <w:left w:val="none" w:sz="0" w:space="0" w:color="auto"/>
        <w:bottom w:val="none" w:sz="0" w:space="0" w:color="auto"/>
        <w:right w:val="none" w:sz="0" w:space="0" w:color="auto"/>
      </w:divBdr>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908883086">
          <w:marLeft w:val="720"/>
          <w:marRight w:val="0"/>
          <w:marTop w:val="60"/>
          <w:marBottom w:val="120"/>
          <w:divBdr>
            <w:top w:val="none" w:sz="0" w:space="0" w:color="auto"/>
            <w:left w:val="none" w:sz="0" w:space="0" w:color="auto"/>
            <w:bottom w:val="none" w:sz="0" w:space="0" w:color="auto"/>
            <w:right w:val="none" w:sz="0" w:space="0" w:color="auto"/>
          </w:divBdr>
        </w:div>
        <w:div w:id="388768414">
          <w:marLeft w:val="720"/>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1/11-21-1395-00-00bi-view-on-private-identifier.ppt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ntor.ieee.org/802.11/dcn/20/11-20-1117-05-0rcm-rcm-sg-proposed-rcm-csd-draft.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velopment.standards.ieee.org/myproject-web/public/view.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1395-00-00bi-view-on-private-identifier.ppt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2.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C9C2EB-201B-4CFD-8BDF-9295166AA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1585</Words>
  <Characters>9038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User</cp:lastModifiedBy>
  <cp:revision>3</cp:revision>
  <cp:lastPrinted>1900-01-01T07:00:00Z</cp:lastPrinted>
  <dcterms:created xsi:type="dcterms:W3CDTF">2021-09-13T15:36:00Z</dcterms:created>
  <dcterms:modified xsi:type="dcterms:W3CDTF">2021-09-13T16:17:00Z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