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180865BB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1546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30 August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4116ECC4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710472">
              <w:rPr>
                <w:b w:val="0"/>
                <w:sz w:val="20"/>
              </w:rPr>
              <w:t>0</w:t>
            </w:r>
            <w:r w:rsidR="00113053">
              <w:rPr>
                <w:b w:val="0"/>
                <w:sz w:val="20"/>
              </w:rPr>
              <w:t>8</w:t>
            </w:r>
            <w:r w:rsidRPr="009D4348">
              <w:rPr>
                <w:b w:val="0"/>
                <w:sz w:val="20"/>
              </w:rPr>
              <w:t>-</w:t>
            </w:r>
            <w:r w:rsidR="00113053">
              <w:rPr>
                <w:b w:val="0"/>
                <w:sz w:val="20"/>
              </w:rPr>
              <w:t>30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D816B1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65261F97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145A4E">
                              <w:t>30 August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014E48">
                              <w:t>1</w:t>
                            </w:r>
                            <w:r w:rsidR="00145A4E">
                              <w:t>3</w:t>
                            </w:r>
                            <w:r w:rsidR="001065E0">
                              <w:t>:00-</w:t>
                            </w:r>
                            <w:r w:rsidR="00145A4E">
                              <w:t>15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65261F97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145A4E">
                        <w:t>30 August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014E48">
                        <w:t>1</w:t>
                      </w:r>
                      <w:r w:rsidR="00145A4E">
                        <w:t>3</w:t>
                      </w:r>
                      <w:r w:rsidR="001065E0">
                        <w:t>:00-</w:t>
                      </w:r>
                      <w:r w:rsidR="00145A4E">
                        <w:t>15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14F7F0DC" w14:textId="5A609A99" w:rsidR="0083462E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82098541" w:history="1">
        <w:r w:rsidR="0083462E" w:rsidRPr="00623C1D">
          <w:rPr>
            <w:rStyle w:val="Hyperlink"/>
            <w:noProof/>
          </w:rPr>
          <w:t>Monday 30 August 2021, 13:00-15:00 h ET</w:t>
        </w:r>
        <w:r w:rsidR="0083462E">
          <w:rPr>
            <w:noProof/>
            <w:webHidden/>
          </w:rPr>
          <w:tab/>
        </w:r>
        <w:r w:rsidR="0083462E">
          <w:rPr>
            <w:noProof/>
            <w:webHidden/>
          </w:rPr>
          <w:fldChar w:fldCharType="begin"/>
        </w:r>
        <w:r w:rsidR="0083462E">
          <w:rPr>
            <w:noProof/>
            <w:webHidden/>
          </w:rPr>
          <w:instrText xml:space="preserve"> PAGEREF _Toc82098541 \h </w:instrText>
        </w:r>
        <w:r w:rsidR="0083462E">
          <w:rPr>
            <w:noProof/>
            <w:webHidden/>
          </w:rPr>
        </w:r>
        <w:r w:rsidR="0083462E">
          <w:rPr>
            <w:noProof/>
            <w:webHidden/>
          </w:rPr>
          <w:fldChar w:fldCharType="separate"/>
        </w:r>
        <w:r w:rsidR="0083462E">
          <w:rPr>
            <w:noProof/>
            <w:webHidden/>
          </w:rPr>
          <w:t>3</w:t>
        </w:r>
        <w:r w:rsidR="0083462E">
          <w:rPr>
            <w:noProof/>
            <w:webHidden/>
          </w:rPr>
          <w:fldChar w:fldCharType="end"/>
        </w:r>
      </w:hyperlink>
    </w:p>
    <w:p w14:paraId="06DFE764" w14:textId="29002D94" w:rsidR="0083462E" w:rsidRDefault="00D816B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8542" w:history="1">
        <w:r w:rsidR="0083462E" w:rsidRPr="00623C1D">
          <w:rPr>
            <w:rStyle w:val="Hyperlink"/>
            <w:noProof/>
          </w:rPr>
          <w:t>Administration:</w:t>
        </w:r>
        <w:r w:rsidR="0083462E">
          <w:rPr>
            <w:noProof/>
            <w:webHidden/>
          </w:rPr>
          <w:tab/>
        </w:r>
        <w:r w:rsidR="0083462E">
          <w:rPr>
            <w:noProof/>
            <w:webHidden/>
          </w:rPr>
          <w:fldChar w:fldCharType="begin"/>
        </w:r>
        <w:r w:rsidR="0083462E">
          <w:rPr>
            <w:noProof/>
            <w:webHidden/>
          </w:rPr>
          <w:instrText xml:space="preserve"> PAGEREF _Toc82098542 \h </w:instrText>
        </w:r>
        <w:r w:rsidR="0083462E">
          <w:rPr>
            <w:noProof/>
            <w:webHidden/>
          </w:rPr>
        </w:r>
        <w:r w:rsidR="0083462E">
          <w:rPr>
            <w:noProof/>
            <w:webHidden/>
          </w:rPr>
          <w:fldChar w:fldCharType="separate"/>
        </w:r>
        <w:r w:rsidR="0083462E">
          <w:rPr>
            <w:noProof/>
            <w:webHidden/>
          </w:rPr>
          <w:t>3</w:t>
        </w:r>
        <w:r w:rsidR="0083462E">
          <w:rPr>
            <w:noProof/>
            <w:webHidden/>
          </w:rPr>
          <w:fldChar w:fldCharType="end"/>
        </w:r>
      </w:hyperlink>
    </w:p>
    <w:p w14:paraId="56BC9509" w14:textId="0272E201" w:rsidR="0083462E" w:rsidRDefault="00D816B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8543" w:history="1">
        <w:r w:rsidR="0083462E" w:rsidRPr="00623C1D">
          <w:rPr>
            <w:rStyle w:val="Hyperlink"/>
            <w:noProof/>
          </w:rPr>
          <w:t>Contributions:</w:t>
        </w:r>
        <w:r w:rsidR="0083462E">
          <w:rPr>
            <w:noProof/>
            <w:webHidden/>
          </w:rPr>
          <w:tab/>
        </w:r>
        <w:r w:rsidR="0083462E">
          <w:rPr>
            <w:noProof/>
            <w:webHidden/>
          </w:rPr>
          <w:fldChar w:fldCharType="begin"/>
        </w:r>
        <w:r w:rsidR="0083462E">
          <w:rPr>
            <w:noProof/>
            <w:webHidden/>
          </w:rPr>
          <w:instrText xml:space="preserve"> PAGEREF _Toc82098543 \h </w:instrText>
        </w:r>
        <w:r w:rsidR="0083462E">
          <w:rPr>
            <w:noProof/>
            <w:webHidden/>
          </w:rPr>
        </w:r>
        <w:r w:rsidR="0083462E">
          <w:rPr>
            <w:noProof/>
            <w:webHidden/>
          </w:rPr>
          <w:fldChar w:fldCharType="separate"/>
        </w:r>
        <w:r w:rsidR="0083462E">
          <w:rPr>
            <w:noProof/>
            <w:webHidden/>
          </w:rPr>
          <w:t>3</w:t>
        </w:r>
        <w:r w:rsidR="0083462E">
          <w:rPr>
            <w:noProof/>
            <w:webHidden/>
          </w:rPr>
          <w:fldChar w:fldCharType="end"/>
        </w:r>
      </w:hyperlink>
    </w:p>
    <w:p w14:paraId="1BAE4C78" w14:textId="1D3434D2" w:rsidR="0083462E" w:rsidRDefault="00D816B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8544" w:history="1">
        <w:r w:rsidR="0083462E" w:rsidRPr="00623C1D">
          <w:rPr>
            <w:rStyle w:val="Hyperlink"/>
            <w:noProof/>
          </w:rPr>
          <w:t>Next Steps:</w:t>
        </w:r>
        <w:r w:rsidR="0083462E">
          <w:rPr>
            <w:noProof/>
            <w:webHidden/>
          </w:rPr>
          <w:tab/>
        </w:r>
        <w:r w:rsidR="0083462E">
          <w:rPr>
            <w:noProof/>
            <w:webHidden/>
          </w:rPr>
          <w:fldChar w:fldCharType="begin"/>
        </w:r>
        <w:r w:rsidR="0083462E">
          <w:rPr>
            <w:noProof/>
            <w:webHidden/>
          </w:rPr>
          <w:instrText xml:space="preserve"> PAGEREF _Toc82098544 \h </w:instrText>
        </w:r>
        <w:r w:rsidR="0083462E">
          <w:rPr>
            <w:noProof/>
            <w:webHidden/>
          </w:rPr>
        </w:r>
        <w:r w:rsidR="0083462E">
          <w:rPr>
            <w:noProof/>
            <w:webHidden/>
          </w:rPr>
          <w:fldChar w:fldCharType="separate"/>
        </w:r>
        <w:r w:rsidR="0083462E">
          <w:rPr>
            <w:noProof/>
            <w:webHidden/>
          </w:rPr>
          <w:t>6</w:t>
        </w:r>
        <w:r w:rsidR="0083462E">
          <w:rPr>
            <w:noProof/>
            <w:webHidden/>
          </w:rPr>
          <w:fldChar w:fldCharType="end"/>
        </w:r>
      </w:hyperlink>
    </w:p>
    <w:p w14:paraId="08B8550A" w14:textId="1BB55C26" w:rsidR="0083462E" w:rsidRDefault="00D816B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8545" w:history="1">
        <w:r w:rsidR="0083462E" w:rsidRPr="00623C1D">
          <w:rPr>
            <w:rStyle w:val="Hyperlink"/>
            <w:noProof/>
          </w:rPr>
          <w:t>Adjourned: 15:02 h ET</w:t>
        </w:r>
        <w:r w:rsidR="0083462E">
          <w:rPr>
            <w:noProof/>
            <w:webHidden/>
          </w:rPr>
          <w:tab/>
        </w:r>
        <w:r w:rsidR="0083462E">
          <w:rPr>
            <w:noProof/>
            <w:webHidden/>
          </w:rPr>
          <w:fldChar w:fldCharType="begin"/>
        </w:r>
        <w:r w:rsidR="0083462E">
          <w:rPr>
            <w:noProof/>
            <w:webHidden/>
          </w:rPr>
          <w:instrText xml:space="preserve"> PAGEREF _Toc82098545 \h </w:instrText>
        </w:r>
        <w:r w:rsidR="0083462E">
          <w:rPr>
            <w:noProof/>
            <w:webHidden/>
          </w:rPr>
        </w:r>
        <w:r w:rsidR="0083462E">
          <w:rPr>
            <w:noProof/>
            <w:webHidden/>
          </w:rPr>
          <w:fldChar w:fldCharType="separate"/>
        </w:r>
        <w:r w:rsidR="0083462E">
          <w:rPr>
            <w:noProof/>
            <w:webHidden/>
          </w:rPr>
          <w:t>6</w:t>
        </w:r>
        <w:r w:rsidR="0083462E">
          <w:rPr>
            <w:noProof/>
            <w:webHidden/>
          </w:rPr>
          <w:fldChar w:fldCharType="end"/>
        </w:r>
      </w:hyperlink>
    </w:p>
    <w:p w14:paraId="22A31203" w14:textId="748C9464" w:rsidR="0083462E" w:rsidRDefault="00D816B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8546" w:history="1">
        <w:r w:rsidR="0083462E" w:rsidRPr="00623C1D">
          <w:rPr>
            <w:rStyle w:val="Hyperlink"/>
            <w:noProof/>
          </w:rPr>
          <w:t>Attendance:</w:t>
        </w:r>
        <w:r w:rsidR="0083462E">
          <w:rPr>
            <w:noProof/>
            <w:webHidden/>
          </w:rPr>
          <w:tab/>
        </w:r>
        <w:r w:rsidR="0083462E">
          <w:rPr>
            <w:noProof/>
            <w:webHidden/>
          </w:rPr>
          <w:fldChar w:fldCharType="begin"/>
        </w:r>
        <w:r w:rsidR="0083462E">
          <w:rPr>
            <w:noProof/>
            <w:webHidden/>
          </w:rPr>
          <w:instrText xml:space="preserve"> PAGEREF _Toc82098546 \h </w:instrText>
        </w:r>
        <w:r w:rsidR="0083462E">
          <w:rPr>
            <w:noProof/>
            <w:webHidden/>
          </w:rPr>
        </w:r>
        <w:r w:rsidR="0083462E">
          <w:rPr>
            <w:noProof/>
            <w:webHidden/>
          </w:rPr>
          <w:fldChar w:fldCharType="separate"/>
        </w:r>
        <w:r w:rsidR="0083462E">
          <w:rPr>
            <w:noProof/>
            <w:webHidden/>
          </w:rPr>
          <w:t>7</w:t>
        </w:r>
        <w:r w:rsidR="0083462E">
          <w:rPr>
            <w:noProof/>
            <w:webHidden/>
          </w:rPr>
          <w:fldChar w:fldCharType="end"/>
        </w:r>
      </w:hyperlink>
    </w:p>
    <w:p w14:paraId="3059669A" w14:textId="64F6CB77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6776395F" w:rsidR="003A0B73" w:rsidRPr="009D4348" w:rsidRDefault="00145A4E" w:rsidP="00AD56ED">
      <w:pPr>
        <w:pStyle w:val="Heading1"/>
        <w:rPr>
          <w:sz w:val="28"/>
        </w:rPr>
      </w:pPr>
      <w:bookmarkStart w:id="0" w:name="_Toc82098541"/>
      <w:r>
        <w:rPr>
          <w:sz w:val="28"/>
        </w:rPr>
        <w:lastRenderedPageBreak/>
        <w:t>Monday 30 August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9360F2" w:rsidRPr="009D4348">
        <w:rPr>
          <w:sz w:val="28"/>
        </w:rPr>
        <w:t>1</w:t>
      </w:r>
      <w:r>
        <w:rPr>
          <w:sz w:val="28"/>
        </w:rPr>
        <w:t>3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>
        <w:rPr>
          <w:sz w:val="28"/>
        </w:rPr>
        <w:t>15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82098542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7BD716DE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145A4E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:0</w:t>
      </w:r>
      <w:r w:rsidR="005009EA">
        <w:rPr>
          <w:b/>
          <w:bCs/>
          <w:sz w:val="22"/>
          <w:szCs w:val="22"/>
        </w:rPr>
        <w:t>5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00DD2079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E9464A">
          <w:rPr>
            <w:rStyle w:val="Hyperlink"/>
            <w:sz w:val="22"/>
            <w:szCs w:val="22"/>
          </w:rPr>
          <w:t>11-21/1419r0</w:t>
        </w:r>
      </w:hyperlink>
      <w:r w:rsidR="00EF4EEF">
        <w:rPr>
          <w:sz w:val="22"/>
          <w:szCs w:val="22"/>
        </w:rPr>
        <w:t xml:space="preserve"> </w:t>
      </w:r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0657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4077C751" w:rsidR="00065750" w:rsidRPr="007C4279" w:rsidRDefault="00065750" w:rsidP="0006575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</w:t>
      </w:r>
      <w:r w:rsidR="004A10B2">
        <w:rPr>
          <w:sz w:val="22"/>
          <w:szCs w:val="22"/>
        </w:rPr>
        <w:t>C</w:t>
      </w:r>
      <w:r w:rsidRPr="009D4348">
        <w:rPr>
          <w:sz w:val="22"/>
          <w:szCs w:val="22"/>
        </w:rPr>
        <w:t xml:space="preserve">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2A0B0F30" w14:textId="77777777" w:rsidR="00DF13A6" w:rsidRDefault="00DF13A6" w:rsidP="003E68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Core Principles:</w:t>
      </w:r>
    </w:p>
    <w:p w14:paraId="6439BA4C" w14:textId="77777777" w:rsidR="00866C9A" w:rsidRPr="007C4279" w:rsidRDefault="004A10B2" w:rsidP="00866C9A">
      <w:pPr>
        <w:pStyle w:val="BodyText"/>
        <w:rPr>
          <w:sz w:val="22"/>
          <w:szCs w:val="22"/>
        </w:rPr>
      </w:pPr>
      <w:r w:rsidRPr="004A10B2">
        <w:rPr>
          <w:sz w:val="22"/>
          <w:szCs w:val="22"/>
        </w:rPr>
        <w:t>The Chair reviewed the IEEE Core Principles.</w:t>
      </w:r>
    </w:p>
    <w:p w14:paraId="73331439" w14:textId="15ACDC5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8D8D96B" w14:textId="77777777" w:rsidR="00866C9A" w:rsidRPr="007C4279" w:rsidRDefault="00583FBD" w:rsidP="00866C9A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</w:t>
      </w:r>
      <w:r w:rsidR="004A10B2">
        <w:rPr>
          <w:sz w:val="22"/>
          <w:szCs w:val="22"/>
        </w:rPr>
        <w:t>C</w:t>
      </w:r>
      <w:r w:rsidRPr="009D4348">
        <w:rPr>
          <w:sz w:val="22"/>
          <w:szCs w:val="22"/>
        </w:rPr>
        <w:t>hair reviewed the participation policy</w:t>
      </w:r>
      <w:r w:rsidR="007C4279">
        <w:rPr>
          <w:sz w:val="22"/>
          <w:szCs w:val="22"/>
        </w:rPr>
        <w:t>.</w:t>
      </w:r>
      <w:bookmarkStart w:id="2" w:name="_Hlk29830667"/>
    </w:p>
    <w:p w14:paraId="51D62194" w14:textId="6AB7D424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1CEF2A30" w14:textId="77777777" w:rsidR="008D5A9C" w:rsidRPr="008D5A9C" w:rsidRDefault="008D5A9C" w:rsidP="008D5A9C">
      <w:pPr>
        <w:pStyle w:val="BodyText"/>
        <w:numPr>
          <w:ilvl w:val="0"/>
          <w:numId w:val="23"/>
        </w:numPr>
        <w:rPr>
          <w:b/>
          <w:bCs/>
          <w:sz w:val="22"/>
        </w:rPr>
      </w:pPr>
      <w:r w:rsidRPr="008D5A9C">
        <w:rPr>
          <w:b/>
          <w:bCs/>
          <w:sz w:val="22"/>
        </w:rPr>
        <w:t>Attendance, noises/recording, meeting protocol reminders</w:t>
      </w:r>
    </w:p>
    <w:p w14:paraId="1E3228DD" w14:textId="77777777" w:rsidR="008D5A9C" w:rsidRPr="008D5A9C" w:rsidRDefault="008D5A9C" w:rsidP="008D5A9C">
      <w:pPr>
        <w:pStyle w:val="BodyText"/>
        <w:numPr>
          <w:ilvl w:val="0"/>
          <w:numId w:val="23"/>
        </w:numPr>
        <w:rPr>
          <w:b/>
          <w:bCs/>
          <w:sz w:val="22"/>
        </w:rPr>
      </w:pPr>
      <w:r w:rsidRPr="008D5A9C">
        <w:rPr>
          <w:b/>
          <w:bCs/>
          <w:sz w:val="22"/>
        </w:rPr>
        <w:t>Policies, duty to inform, participation rules</w:t>
      </w:r>
    </w:p>
    <w:p w14:paraId="05566D52" w14:textId="77777777" w:rsidR="008D5A9C" w:rsidRPr="008D5A9C" w:rsidRDefault="008D5A9C" w:rsidP="008D5A9C">
      <w:pPr>
        <w:pStyle w:val="BodyText"/>
        <w:numPr>
          <w:ilvl w:val="0"/>
          <w:numId w:val="23"/>
        </w:numPr>
        <w:rPr>
          <w:b/>
          <w:bCs/>
          <w:sz w:val="22"/>
        </w:rPr>
      </w:pPr>
      <w:r w:rsidRPr="008D5A9C">
        <w:rPr>
          <w:b/>
          <w:bCs/>
          <w:sz w:val="22"/>
        </w:rPr>
        <w:t>Contribution/discussion topics:</w:t>
      </w:r>
    </w:p>
    <w:p w14:paraId="5FAC9DC2" w14:textId="77777777" w:rsidR="008D5A9C" w:rsidRPr="008D5A9C" w:rsidRDefault="008D5A9C" w:rsidP="008D5A9C">
      <w:pPr>
        <w:pStyle w:val="BodyText"/>
        <w:numPr>
          <w:ilvl w:val="1"/>
          <w:numId w:val="23"/>
        </w:numPr>
        <w:rPr>
          <w:b/>
          <w:bCs/>
          <w:sz w:val="22"/>
        </w:rPr>
      </w:pPr>
      <w:r w:rsidRPr="008D5A9C">
        <w:rPr>
          <w:b/>
          <w:bCs/>
          <w:sz w:val="22"/>
        </w:rPr>
        <w:t>802.11 TGbe’s evolving multi-link architecture contributions</w:t>
      </w:r>
    </w:p>
    <w:p w14:paraId="7C2CF370" w14:textId="77777777" w:rsidR="008D5A9C" w:rsidRPr="008D5A9C" w:rsidRDefault="00D816B1" w:rsidP="008D5A9C">
      <w:pPr>
        <w:pStyle w:val="BodyText"/>
        <w:numPr>
          <w:ilvl w:val="2"/>
          <w:numId w:val="23"/>
        </w:numPr>
        <w:rPr>
          <w:b/>
          <w:bCs/>
          <w:sz w:val="22"/>
        </w:rPr>
      </w:pPr>
      <w:hyperlink r:id="rId13" w:history="1">
        <w:r w:rsidR="008D5A9C" w:rsidRPr="008D5A9C">
          <w:rPr>
            <w:rStyle w:val="Hyperlink"/>
            <w:b/>
            <w:bCs/>
            <w:sz w:val="22"/>
          </w:rPr>
          <w:t>11-21/0396r4</w:t>
        </w:r>
      </w:hyperlink>
      <w:r w:rsidR="008D5A9C" w:rsidRPr="008D5A9C">
        <w:rPr>
          <w:b/>
          <w:bCs/>
          <w:sz w:val="22"/>
        </w:rPr>
        <w:t xml:space="preserve"> – Presented previously; background/high-level discussion</w:t>
      </w:r>
    </w:p>
    <w:p w14:paraId="63841954" w14:textId="77777777" w:rsidR="008D5A9C" w:rsidRPr="008D5A9C" w:rsidRDefault="00D816B1" w:rsidP="008D5A9C">
      <w:pPr>
        <w:pStyle w:val="BodyText"/>
        <w:numPr>
          <w:ilvl w:val="2"/>
          <w:numId w:val="23"/>
        </w:numPr>
        <w:rPr>
          <w:b/>
          <w:bCs/>
          <w:sz w:val="22"/>
        </w:rPr>
      </w:pPr>
      <w:hyperlink r:id="rId14" w:history="1">
        <w:r w:rsidR="008D5A9C" w:rsidRPr="008D5A9C">
          <w:rPr>
            <w:rStyle w:val="Hyperlink"/>
            <w:b/>
            <w:bCs/>
            <w:sz w:val="22"/>
          </w:rPr>
          <w:t>11-21/1111r3</w:t>
        </w:r>
      </w:hyperlink>
      <w:r w:rsidR="008D5A9C" w:rsidRPr="008D5A9C">
        <w:rPr>
          <w:b/>
          <w:bCs/>
          <w:sz w:val="22"/>
        </w:rPr>
        <w:t xml:space="preserve"> </w:t>
      </w:r>
    </w:p>
    <w:p w14:paraId="3E31DC63" w14:textId="77777777" w:rsidR="00731FDE" w:rsidRDefault="008D5A9C" w:rsidP="00731FDE">
      <w:pPr>
        <w:pStyle w:val="BodyText"/>
        <w:numPr>
          <w:ilvl w:val="0"/>
          <w:numId w:val="23"/>
        </w:numPr>
        <w:rPr>
          <w:b/>
          <w:bCs/>
          <w:sz w:val="22"/>
        </w:rPr>
      </w:pPr>
      <w:r w:rsidRPr="008D5A9C">
        <w:rPr>
          <w:b/>
          <w:bCs/>
          <w:sz w:val="22"/>
        </w:rPr>
        <w:t>Next Steps</w:t>
      </w:r>
    </w:p>
    <w:p w14:paraId="5AE826EF" w14:textId="77777777" w:rsidR="00731FDE" w:rsidRDefault="00731FDE" w:rsidP="008D5A9C">
      <w:pPr>
        <w:pStyle w:val="BodyText"/>
        <w:rPr>
          <w:b/>
          <w:bCs/>
          <w:sz w:val="22"/>
        </w:rPr>
      </w:pPr>
    </w:p>
    <w:p w14:paraId="00FF410B" w14:textId="3B833BFD" w:rsidR="004A7564" w:rsidRDefault="00583FBD" w:rsidP="008D5A9C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</w:t>
      </w:r>
      <w:r w:rsidR="007701D5">
        <w:rPr>
          <w:sz w:val="22"/>
          <w:szCs w:val="22"/>
        </w:rPr>
        <w:t xml:space="preserve">. </w:t>
      </w:r>
    </w:p>
    <w:p w14:paraId="6D8FD814" w14:textId="5B6EF7E5" w:rsidR="00636BF5" w:rsidRDefault="0047645C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</w:t>
      </w:r>
      <w:r w:rsidR="00D404A5">
        <w:rPr>
          <w:sz w:val="22"/>
          <w:szCs w:val="22"/>
        </w:rPr>
        <w:t>o amendments were provided.</w:t>
      </w:r>
    </w:p>
    <w:p w14:paraId="5861B0E3" w14:textId="1D9BFE22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 w:rsidR="00312AA1">
        <w:rPr>
          <w:sz w:val="22"/>
          <w:szCs w:val="22"/>
        </w:rPr>
        <w:t>objection</w:t>
      </w:r>
      <w:r w:rsidRPr="009D4348">
        <w:rPr>
          <w:sz w:val="22"/>
          <w:szCs w:val="22"/>
        </w:rPr>
        <w:t>.</w:t>
      </w:r>
    </w:p>
    <w:p w14:paraId="1848D711" w14:textId="2931AFD7" w:rsidR="009B48C7" w:rsidRDefault="002544EB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reviewed the </w:t>
      </w:r>
      <w:r w:rsidR="00EE74A9">
        <w:rPr>
          <w:sz w:val="22"/>
          <w:szCs w:val="22"/>
        </w:rPr>
        <w:t xml:space="preserve">slide 16 </w:t>
      </w:r>
      <w:r w:rsidR="009B48C7">
        <w:rPr>
          <w:sz w:val="22"/>
          <w:szCs w:val="22"/>
        </w:rPr>
        <w:t>–</w:t>
      </w:r>
      <w:r w:rsidR="00EE74A9">
        <w:rPr>
          <w:sz w:val="22"/>
          <w:szCs w:val="22"/>
        </w:rPr>
        <w:t xml:space="preserve"> </w:t>
      </w:r>
      <w:r w:rsidR="009B48C7">
        <w:rPr>
          <w:sz w:val="22"/>
          <w:szCs w:val="22"/>
        </w:rPr>
        <w:t xml:space="preserve">noting the “other” architecture items. </w:t>
      </w:r>
    </w:p>
    <w:p w14:paraId="45AE3275" w14:textId="6407D5C2" w:rsidR="009B48C7" w:rsidRDefault="00571704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522FE">
        <w:rPr>
          <w:sz w:val="22"/>
          <w:szCs w:val="22"/>
        </w:rPr>
        <w:t xml:space="preserve"> – TGbb</w:t>
      </w:r>
      <w:r w:rsidR="00DC2A8F">
        <w:rPr>
          <w:sz w:val="22"/>
          <w:szCs w:val="22"/>
        </w:rPr>
        <w:t xml:space="preserve"> is nearing completion do they have any </w:t>
      </w:r>
      <w:r w:rsidR="004522FE">
        <w:rPr>
          <w:sz w:val="22"/>
          <w:szCs w:val="22"/>
        </w:rPr>
        <w:t>architecture</w:t>
      </w:r>
      <w:r w:rsidR="00F52741">
        <w:rPr>
          <w:sz w:val="22"/>
          <w:szCs w:val="22"/>
        </w:rPr>
        <w:t xml:space="preserve"> additions or changes</w:t>
      </w:r>
      <w:r w:rsidR="004522FE">
        <w:rPr>
          <w:sz w:val="22"/>
          <w:szCs w:val="22"/>
        </w:rPr>
        <w:t xml:space="preserve">. </w:t>
      </w:r>
    </w:p>
    <w:p w14:paraId="2D8454BD" w14:textId="33692C99" w:rsidR="004522FE" w:rsidRDefault="00F52741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522F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TGbb is modifying their </w:t>
      </w:r>
      <w:r w:rsidR="004522FE">
        <w:rPr>
          <w:sz w:val="22"/>
          <w:szCs w:val="22"/>
        </w:rPr>
        <w:t xml:space="preserve">PAR – it may be a good idea to </w:t>
      </w:r>
      <w:r w:rsidR="00773D8B">
        <w:rPr>
          <w:sz w:val="22"/>
          <w:szCs w:val="22"/>
        </w:rPr>
        <w:t xml:space="preserve">have an ARC review. </w:t>
      </w:r>
    </w:p>
    <w:p w14:paraId="2AEC6FD8" w14:textId="231C35BC" w:rsidR="00773D8B" w:rsidRDefault="00773D8B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will reach out to </w:t>
      </w:r>
      <w:r w:rsidR="002A47A4">
        <w:rPr>
          <w:sz w:val="22"/>
          <w:szCs w:val="22"/>
        </w:rPr>
        <w:t xml:space="preserve">Nikola </w:t>
      </w:r>
      <w:r>
        <w:rPr>
          <w:sz w:val="22"/>
          <w:szCs w:val="22"/>
        </w:rPr>
        <w:t xml:space="preserve">(the Chair of TGbb). </w:t>
      </w:r>
    </w:p>
    <w:p w14:paraId="33231180" w14:textId="63633231" w:rsidR="00D41891" w:rsidRDefault="00D41891" w:rsidP="00B93058">
      <w:pPr>
        <w:pStyle w:val="BodyText"/>
        <w:rPr>
          <w:sz w:val="22"/>
          <w:szCs w:val="22"/>
        </w:rPr>
      </w:pPr>
    </w:p>
    <w:p w14:paraId="6F8961B5" w14:textId="4134DDA1" w:rsidR="00D41891" w:rsidRDefault="00D41891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also reviewed the next step slides – so </w:t>
      </w:r>
      <w:r w:rsidR="008F1D52">
        <w:rPr>
          <w:sz w:val="22"/>
          <w:szCs w:val="22"/>
        </w:rPr>
        <w:t xml:space="preserve">the contributions can be dealt without interruption, there were no comments or discussion. </w:t>
      </w:r>
    </w:p>
    <w:p w14:paraId="2169063E" w14:textId="6884F4E7" w:rsidR="00E03EFF" w:rsidRDefault="005A1BF0" w:rsidP="00184B9C">
      <w:pPr>
        <w:pStyle w:val="Heading2"/>
        <w:rPr>
          <w:rFonts w:eastAsiaTheme="minorEastAsia"/>
        </w:rPr>
      </w:pPr>
      <w:bookmarkStart w:id="3" w:name="_Toc82098543"/>
      <w:r w:rsidRPr="00184B9C">
        <w:rPr>
          <w:rFonts w:eastAsiaTheme="minorEastAsia"/>
        </w:rPr>
        <w:t>C</w:t>
      </w:r>
      <w:r w:rsidR="009E1A03" w:rsidRPr="00184B9C">
        <w:rPr>
          <w:rFonts w:eastAsiaTheme="minorEastAsia"/>
        </w:rPr>
        <w:t>ontributions</w:t>
      </w:r>
      <w:r w:rsidR="00B40428" w:rsidRPr="00184B9C">
        <w:rPr>
          <w:rFonts w:eastAsiaTheme="minorEastAsia"/>
        </w:rPr>
        <w:t>:</w:t>
      </w:r>
      <w:bookmarkEnd w:id="3"/>
    </w:p>
    <w:p w14:paraId="2C3B9BEC" w14:textId="2915E363" w:rsidR="005D31CD" w:rsidRPr="00384AE9" w:rsidRDefault="00D816B1" w:rsidP="009436C6">
      <w:pPr>
        <w:pStyle w:val="BodyText"/>
        <w:rPr>
          <w:b/>
          <w:bCs/>
          <w:sz w:val="22"/>
        </w:rPr>
      </w:pPr>
      <w:hyperlink r:id="rId15" w:history="1">
        <w:r w:rsidR="008D5A9C" w:rsidRPr="008D5A9C">
          <w:rPr>
            <w:rStyle w:val="Hyperlink"/>
            <w:b/>
            <w:bCs/>
            <w:sz w:val="22"/>
          </w:rPr>
          <w:t>11-21/0396r4</w:t>
        </w:r>
      </w:hyperlink>
      <w:r w:rsidR="008D5A9C" w:rsidRPr="008D5A9C">
        <w:rPr>
          <w:b/>
          <w:bCs/>
          <w:sz w:val="22"/>
        </w:rPr>
        <w:t xml:space="preserve"> – </w:t>
      </w:r>
      <w:r w:rsidR="000671F0" w:rsidRPr="00384AE9">
        <w:rPr>
          <w:b/>
          <w:bCs/>
          <w:sz w:val="22"/>
        </w:rPr>
        <w:t>“11be AP MLD Architecture Discussion 2” - Mark Hamilton (Ruckus/CommScope)</w:t>
      </w:r>
    </w:p>
    <w:p w14:paraId="3F358FDF" w14:textId="43EE68E9" w:rsidR="008D5A9C" w:rsidRPr="005D31CD" w:rsidRDefault="008D5A9C" w:rsidP="009436C6">
      <w:pPr>
        <w:pStyle w:val="BodyText"/>
        <w:rPr>
          <w:sz w:val="22"/>
        </w:rPr>
      </w:pPr>
      <w:r w:rsidRPr="008D5A9C">
        <w:rPr>
          <w:sz w:val="22"/>
        </w:rPr>
        <w:lastRenderedPageBreak/>
        <w:t>Presented previously; background/high-level discussion</w:t>
      </w:r>
    </w:p>
    <w:p w14:paraId="2ED935C4" w14:textId="2BF2F2E3" w:rsidR="008D5A9C" w:rsidRDefault="008D5A9C" w:rsidP="009436C6">
      <w:pPr>
        <w:pStyle w:val="BodyText"/>
        <w:rPr>
          <w:b/>
          <w:bCs/>
          <w:sz w:val="22"/>
        </w:rPr>
      </w:pPr>
    </w:p>
    <w:p w14:paraId="225CADC8" w14:textId="77777777" w:rsidR="008D5A9C" w:rsidRPr="008D5A9C" w:rsidRDefault="008D5A9C" w:rsidP="009436C6">
      <w:pPr>
        <w:pStyle w:val="BodyText"/>
        <w:rPr>
          <w:b/>
          <w:bCs/>
          <w:sz w:val="22"/>
        </w:rPr>
      </w:pPr>
    </w:p>
    <w:p w14:paraId="04DD2A84" w14:textId="15C9C501" w:rsidR="008D5A9C" w:rsidRPr="00384AE9" w:rsidRDefault="00D816B1" w:rsidP="009436C6">
      <w:pPr>
        <w:pStyle w:val="BodyText"/>
        <w:rPr>
          <w:b/>
          <w:bCs/>
          <w:sz w:val="22"/>
        </w:rPr>
      </w:pPr>
      <w:hyperlink r:id="rId16" w:history="1">
        <w:r w:rsidR="008D5A9C" w:rsidRPr="008D5A9C">
          <w:rPr>
            <w:rStyle w:val="Hyperlink"/>
            <w:b/>
            <w:bCs/>
            <w:sz w:val="22"/>
          </w:rPr>
          <w:t>11-21/1111r3</w:t>
        </w:r>
      </w:hyperlink>
      <w:r w:rsidR="008D5A9C" w:rsidRPr="008D5A9C">
        <w:rPr>
          <w:b/>
          <w:bCs/>
          <w:sz w:val="22"/>
        </w:rPr>
        <w:t xml:space="preserve"> </w:t>
      </w:r>
      <w:r w:rsidR="001E22DE" w:rsidRPr="00384AE9">
        <w:rPr>
          <w:b/>
          <w:bCs/>
          <w:sz w:val="22"/>
        </w:rPr>
        <w:t>– “</w:t>
      </w:r>
      <w:r w:rsidR="002B3A9A" w:rsidRPr="00384AE9">
        <w:rPr>
          <w:b/>
          <w:bCs/>
          <w:sz w:val="22"/>
        </w:rPr>
        <w:t>MLD Architecture Part 2 - Mark Hamilton (Ruckus/CommScope)</w:t>
      </w:r>
    </w:p>
    <w:p w14:paraId="753F60C4" w14:textId="2DFEE314" w:rsidR="008D5A9C" w:rsidRDefault="007B4EB4" w:rsidP="009436C6">
      <w:pPr>
        <w:pStyle w:val="BodyText"/>
        <w:rPr>
          <w:sz w:val="22"/>
        </w:rPr>
      </w:pPr>
      <w:r>
        <w:rPr>
          <w:sz w:val="22"/>
        </w:rPr>
        <w:t>Builds on Duncan Ho’s document</w:t>
      </w:r>
      <w:r w:rsidR="00CB3903">
        <w:rPr>
          <w:sz w:val="22"/>
        </w:rPr>
        <w:t xml:space="preserve"> (</w:t>
      </w:r>
      <w:hyperlink r:id="rId17" w:history="1">
        <w:r w:rsidR="00780046" w:rsidRPr="00780046">
          <w:rPr>
            <w:rStyle w:val="Hyperlink"/>
            <w:sz w:val="22"/>
          </w:rPr>
          <w:t>11-21/0577r5</w:t>
        </w:r>
      </w:hyperlink>
      <w:r w:rsidR="00780046">
        <w:rPr>
          <w:sz w:val="22"/>
        </w:rPr>
        <w:t>)</w:t>
      </w:r>
      <w:r w:rsidR="00BE7E2D">
        <w:rPr>
          <w:sz w:val="22"/>
        </w:rPr>
        <w:t xml:space="preserve">, that has been agreed by TGbe for inclusion in the draft. </w:t>
      </w:r>
    </w:p>
    <w:p w14:paraId="2052A889" w14:textId="7F5B5188" w:rsidR="008D5A9C" w:rsidRDefault="00567997" w:rsidP="009436C6">
      <w:pPr>
        <w:pStyle w:val="BodyText"/>
        <w:rPr>
          <w:sz w:val="22"/>
        </w:rPr>
      </w:pPr>
      <w:r>
        <w:rPr>
          <w:sz w:val="22"/>
        </w:rPr>
        <w:t>Discussion on F</w:t>
      </w:r>
      <w:r w:rsidR="001618F5">
        <w:rPr>
          <w:sz w:val="22"/>
        </w:rPr>
        <w:t xml:space="preserve">igure </w:t>
      </w:r>
      <w:r w:rsidR="00B513E3">
        <w:rPr>
          <w:sz w:val="22"/>
        </w:rPr>
        <w:t xml:space="preserve">5-2a </w:t>
      </w:r>
    </w:p>
    <w:p w14:paraId="7911731E" w14:textId="0FBD8187" w:rsidR="008D5A9C" w:rsidRDefault="00567997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B513E3">
        <w:rPr>
          <w:sz w:val="22"/>
        </w:rPr>
        <w:t xml:space="preserve"> – </w:t>
      </w:r>
      <w:r w:rsidR="00E26F95">
        <w:rPr>
          <w:sz w:val="22"/>
        </w:rPr>
        <w:t>A</w:t>
      </w:r>
      <w:r w:rsidR="00B513E3">
        <w:rPr>
          <w:sz w:val="22"/>
        </w:rPr>
        <w:t xml:space="preserve">dding the extra lines is more intimidating. </w:t>
      </w:r>
      <w:r w:rsidR="00E26F95">
        <w:rPr>
          <w:sz w:val="22"/>
        </w:rPr>
        <w:t xml:space="preserve">A </w:t>
      </w:r>
      <w:r w:rsidR="00B37560">
        <w:rPr>
          <w:sz w:val="22"/>
        </w:rPr>
        <w:t xml:space="preserve">separate diagram </w:t>
      </w:r>
      <w:r w:rsidR="00E26F95">
        <w:rPr>
          <w:sz w:val="22"/>
        </w:rPr>
        <w:t>may be preferable</w:t>
      </w:r>
      <w:r w:rsidR="008E1062">
        <w:rPr>
          <w:sz w:val="22"/>
        </w:rPr>
        <w:t xml:space="preserve"> as </w:t>
      </w:r>
      <w:r w:rsidR="00B37560">
        <w:rPr>
          <w:sz w:val="22"/>
        </w:rPr>
        <w:t xml:space="preserve">showing </w:t>
      </w:r>
      <w:r w:rsidR="008E1062">
        <w:rPr>
          <w:sz w:val="22"/>
        </w:rPr>
        <w:t xml:space="preserve">everything in one diagram </w:t>
      </w:r>
      <w:r w:rsidR="00B37560">
        <w:rPr>
          <w:sz w:val="22"/>
        </w:rPr>
        <w:t xml:space="preserve">makes it complex.  </w:t>
      </w:r>
    </w:p>
    <w:p w14:paraId="4BDE3249" w14:textId="763DAF64" w:rsidR="008D5A9C" w:rsidRDefault="008E1062" w:rsidP="009436C6">
      <w:pPr>
        <w:pStyle w:val="BodyText"/>
        <w:rPr>
          <w:sz w:val="22"/>
        </w:rPr>
      </w:pPr>
      <w:r>
        <w:rPr>
          <w:sz w:val="22"/>
        </w:rPr>
        <w:t>A</w:t>
      </w:r>
      <w:r w:rsidR="00F82E48">
        <w:rPr>
          <w:sz w:val="22"/>
        </w:rPr>
        <w:t xml:space="preserve"> – </w:t>
      </w:r>
      <w:r>
        <w:rPr>
          <w:sz w:val="22"/>
        </w:rPr>
        <w:t>T</w:t>
      </w:r>
      <w:r w:rsidR="00F82E48">
        <w:rPr>
          <w:sz w:val="22"/>
        </w:rPr>
        <w:t xml:space="preserve">his is just the AP </w:t>
      </w:r>
    </w:p>
    <w:p w14:paraId="2AF98BA5" w14:textId="441F7889" w:rsidR="008D5A9C" w:rsidRDefault="004A07B0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F82E48">
        <w:rPr>
          <w:sz w:val="22"/>
        </w:rPr>
        <w:t xml:space="preserve"> – </w:t>
      </w:r>
      <w:r>
        <w:rPr>
          <w:sz w:val="22"/>
        </w:rPr>
        <w:t>T</w:t>
      </w:r>
      <w:r w:rsidR="00F82E48">
        <w:rPr>
          <w:sz w:val="22"/>
        </w:rPr>
        <w:t xml:space="preserve">he arrows are very </w:t>
      </w:r>
      <w:r w:rsidR="008502B6">
        <w:rPr>
          <w:sz w:val="22"/>
        </w:rPr>
        <w:t xml:space="preserve">confusing </w:t>
      </w:r>
      <w:r w:rsidR="006D1D7C">
        <w:rPr>
          <w:sz w:val="22"/>
        </w:rPr>
        <w:t>–</w:t>
      </w:r>
      <w:r w:rsidR="00F82E48">
        <w:rPr>
          <w:sz w:val="22"/>
        </w:rPr>
        <w:t xml:space="preserve"> </w:t>
      </w:r>
      <w:r>
        <w:rPr>
          <w:sz w:val="22"/>
        </w:rPr>
        <w:t>what do</w:t>
      </w:r>
      <w:r w:rsidR="00247750">
        <w:rPr>
          <w:sz w:val="22"/>
        </w:rPr>
        <w:t xml:space="preserve"> these </w:t>
      </w:r>
      <w:r w:rsidR="006D1D7C">
        <w:rPr>
          <w:sz w:val="22"/>
        </w:rPr>
        <w:t>arrow</w:t>
      </w:r>
      <w:r w:rsidR="006E5541">
        <w:rPr>
          <w:sz w:val="22"/>
        </w:rPr>
        <w:t>s</w:t>
      </w:r>
      <w:r w:rsidR="00247750">
        <w:rPr>
          <w:sz w:val="22"/>
        </w:rPr>
        <w:t xml:space="preserve"> rep</w:t>
      </w:r>
      <w:r w:rsidR="000D53F4">
        <w:rPr>
          <w:sz w:val="22"/>
        </w:rPr>
        <w:t>resent?</w:t>
      </w:r>
    </w:p>
    <w:p w14:paraId="2E4728ED" w14:textId="79B55B06" w:rsidR="008D5A9C" w:rsidRDefault="000D53F4" w:rsidP="009436C6">
      <w:pPr>
        <w:pStyle w:val="BodyText"/>
        <w:rPr>
          <w:sz w:val="22"/>
        </w:rPr>
      </w:pPr>
      <w:r>
        <w:rPr>
          <w:sz w:val="22"/>
        </w:rPr>
        <w:t>A</w:t>
      </w:r>
      <w:r w:rsidR="006D1D7C">
        <w:rPr>
          <w:sz w:val="22"/>
        </w:rPr>
        <w:t xml:space="preserve"> – </w:t>
      </w:r>
      <w:r>
        <w:rPr>
          <w:sz w:val="22"/>
        </w:rPr>
        <w:t xml:space="preserve">They point to </w:t>
      </w:r>
      <w:r w:rsidR="006D1D7C">
        <w:rPr>
          <w:sz w:val="22"/>
        </w:rPr>
        <w:t xml:space="preserve">the other upper MAC </w:t>
      </w:r>
      <w:r w:rsidR="008502B6">
        <w:rPr>
          <w:sz w:val="22"/>
        </w:rPr>
        <w:t xml:space="preserve">that </w:t>
      </w:r>
      <w:r w:rsidR="006D1D7C">
        <w:rPr>
          <w:sz w:val="22"/>
        </w:rPr>
        <w:t xml:space="preserve">is handling the </w:t>
      </w:r>
      <w:r w:rsidR="00477235">
        <w:rPr>
          <w:sz w:val="22"/>
        </w:rPr>
        <w:t xml:space="preserve">legacy traffic.  </w:t>
      </w:r>
    </w:p>
    <w:p w14:paraId="5876B018" w14:textId="648595A3" w:rsidR="00246DB0" w:rsidRDefault="000D53F4" w:rsidP="009436C6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477235">
        <w:rPr>
          <w:sz w:val="22"/>
        </w:rPr>
        <w:t xml:space="preserve">– </w:t>
      </w:r>
      <w:r w:rsidR="00B2772A">
        <w:rPr>
          <w:sz w:val="22"/>
        </w:rPr>
        <w:t xml:space="preserve">This figure is just for the </w:t>
      </w:r>
      <w:r w:rsidR="009A0710">
        <w:rPr>
          <w:sz w:val="22"/>
        </w:rPr>
        <w:t xml:space="preserve">MLD. </w:t>
      </w:r>
      <w:r w:rsidR="00246DB0">
        <w:rPr>
          <w:sz w:val="22"/>
        </w:rPr>
        <w:t>By adding the non-MLD arrow</w:t>
      </w:r>
      <w:r w:rsidR="00B2772A">
        <w:rPr>
          <w:sz w:val="22"/>
        </w:rPr>
        <w:t>s,</w:t>
      </w:r>
      <w:r w:rsidR="00246DB0">
        <w:rPr>
          <w:sz w:val="22"/>
        </w:rPr>
        <w:t xml:space="preserve"> is not helpful. </w:t>
      </w:r>
    </w:p>
    <w:p w14:paraId="0697EAC8" w14:textId="6A7E5701" w:rsidR="00556FDA" w:rsidRDefault="00B2772A" w:rsidP="009436C6">
      <w:pPr>
        <w:pStyle w:val="BodyText"/>
        <w:rPr>
          <w:sz w:val="22"/>
        </w:rPr>
      </w:pPr>
      <w:r>
        <w:rPr>
          <w:sz w:val="22"/>
        </w:rPr>
        <w:t>A</w:t>
      </w:r>
      <w:r w:rsidR="00441926">
        <w:rPr>
          <w:sz w:val="22"/>
        </w:rPr>
        <w:t xml:space="preserve"> – </w:t>
      </w:r>
      <w:r>
        <w:rPr>
          <w:sz w:val="22"/>
        </w:rPr>
        <w:t>T</w:t>
      </w:r>
      <w:r w:rsidR="00441926">
        <w:rPr>
          <w:sz w:val="22"/>
        </w:rPr>
        <w:t xml:space="preserve">he affiliated AP handles the </w:t>
      </w:r>
      <w:r w:rsidR="00556FDA">
        <w:rPr>
          <w:sz w:val="22"/>
        </w:rPr>
        <w:t xml:space="preserve">group addressed traffic – </w:t>
      </w:r>
      <w:r>
        <w:rPr>
          <w:sz w:val="22"/>
        </w:rPr>
        <w:t xml:space="preserve">without </w:t>
      </w:r>
      <w:r w:rsidR="00293A83">
        <w:rPr>
          <w:sz w:val="22"/>
        </w:rPr>
        <w:t xml:space="preserve">these arrows </w:t>
      </w:r>
      <w:r w:rsidR="00556FDA">
        <w:rPr>
          <w:sz w:val="22"/>
        </w:rPr>
        <w:t xml:space="preserve">the figure is not complete. </w:t>
      </w:r>
    </w:p>
    <w:p w14:paraId="10763EDB" w14:textId="77777777" w:rsidR="003A0AA1" w:rsidRDefault="00293A83" w:rsidP="009436C6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6E58CB">
        <w:rPr>
          <w:sz w:val="22"/>
        </w:rPr>
        <w:t xml:space="preserve">– </w:t>
      </w:r>
      <w:r>
        <w:rPr>
          <w:sz w:val="22"/>
        </w:rPr>
        <w:t>T</w:t>
      </w:r>
      <w:r w:rsidR="006E58CB">
        <w:rPr>
          <w:sz w:val="22"/>
        </w:rPr>
        <w:t>he figure is for unicast</w:t>
      </w:r>
      <w:r>
        <w:rPr>
          <w:sz w:val="22"/>
        </w:rPr>
        <w:t xml:space="preserve">, </w:t>
      </w:r>
      <w:r w:rsidR="006E58CB">
        <w:rPr>
          <w:sz w:val="22"/>
        </w:rPr>
        <w:t>so we don’t need to</w:t>
      </w:r>
      <w:r>
        <w:rPr>
          <w:sz w:val="22"/>
        </w:rPr>
        <w:t xml:space="preserve"> deal with group addressed</w:t>
      </w:r>
      <w:r w:rsidR="00F945B8">
        <w:rPr>
          <w:sz w:val="22"/>
        </w:rPr>
        <w:t>.</w:t>
      </w:r>
      <w:r w:rsidR="00510D4D">
        <w:rPr>
          <w:sz w:val="22"/>
        </w:rPr>
        <w:t xml:space="preserve"> </w:t>
      </w:r>
    </w:p>
    <w:p w14:paraId="0C82C5E2" w14:textId="3A2CB48F" w:rsidR="00510D4D" w:rsidRDefault="003A0AA1" w:rsidP="009436C6">
      <w:pPr>
        <w:pStyle w:val="BodyText"/>
        <w:rPr>
          <w:sz w:val="22"/>
        </w:rPr>
      </w:pPr>
      <w:r>
        <w:rPr>
          <w:sz w:val="22"/>
        </w:rPr>
        <w:t xml:space="preserve">Additional comments were provided in support of the view that this figure is for </w:t>
      </w:r>
      <w:r w:rsidR="00386B3E">
        <w:rPr>
          <w:sz w:val="22"/>
        </w:rPr>
        <w:t>individually addressed traffic</w:t>
      </w:r>
      <w:r>
        <w:rPr>
          <w:sz w:val="22"/>
        </w:rPr>
        <w:t>.</w:t>
      </w:r>
    </w:p>
    <w:p w14:paraId="0D95F100" w14:textId="7384BA00" w:rsidR="003771DE" w:rsidRDefault="00386B3E" w:rsidP="009436C6">
      <w:pPr>
        <w:pStyle w:val="BodyText"/>
        <w:rPr>
          <w:sz w:val="22"/>
        </w:rPr>
      </w:pPr>
      <w:r>
        <w:rPr>
          <w:sz w:val="22"/>
        </w:rPr>
        <w:t xml:space="preserve">C – The </w:t>
      </w:r>
      <w:r w:rsidR="00C67CBE">
        <w:rPr>
          <w:sz w:val="22"/>
        </w:rPr>
        <w:t>PHY SAP with two arrows is confusing</w:t>
      </w:r>
      <w:r w:rsidR="007F2448">
        <w:rPr>
          <w:sz w:val="22"/>
        </w:rPr>
        <w:t xml:space="preserve">, </w:t>
      </w:r>
      <w:r w:rsidR="00C67CBE">
        <w:rPr>
          <w:sz w:val="22"/>
        </w:rPr>
        <w:t xml:space="preserve">why change the figure to separate the UP/DOWN in the lower MAC. </w:t>
      </w:r>
      <w:r w:rsidR="007F2448">
        <w:rPr>
          <w:sz w:val="22"/>
        </w:rPr>
        <w:t xml:space="preserve">The current figures </w:t>
      </w:r>
      <w:r w:rsidR="004A0A4B">
        <w:rPr>
          <w:sz w:val="22"/>
        </w:rPr>
        <w:t>have a single arrow and SAP, this should be maintained.</w:t>
      </w:r>
      <w:r w:rsidR="003771DE">
        <w:rPr>
          <w:sz w:val="22"/>
        </w:rPr>
        <w:t xml:space="preserve"> </w:t>
      </w:r>
    </w:p>
    <w:p w14:paraId="19875D1B" w14:textId="775329CD" w:rsidR="000904FB" w:rsidRDefault="004A0A4B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3771DE">
        <w:rPr>
          <w:sz w:val="22"/>
        </w:rPr>
        <w:t xml:space="preserve"> – </w:t>
      </w:r>
      <w:r w:rsidR="005837D7">
        <w:rPr>
          <w:sz w:val="22"/>
        </w:rPr>
        <w:t xml:space="preserve">The group addressed and individually address traffic should be kept </w:t>
      </w:r>
      <w:r w:rsidR="000904FB">
        <w:rPr>
          <w:sz w:val="22"/>
        </w:rPr>
        <w:t>separate – maybe a separate figure</w:t>
      </w:r>
      <w:r w:rsidR="005837D7">
        <w:rPr>
          <w:sz w:val="22"/>
        </w:rPr>
        <w:t xml:space="preserve"> is required</w:t>
      </w:r>
      <w:r w:rsidR="000904FB">
        <w:rPr>
          <w:sz w:val="22"/>
        </w:rPr>
        <w:t xml:space="preserve">. </w:t>
      </w:r>
    </w:p>
    <w:p w14:paraId="418CB21D" w14:textId="305BDA12" w:rsidR="00B4338B" w:rsidRDefault="005837D7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0904FB">
        <w:rPr>
          <w:sz w:val="22"/>
        </w:rPr>
        <w:t xml:space="preserve"> – </w:t>
      </w:r>
      <w:r>
        <w:rPr>
          <w:sz w:val="22"/>
        </w:rPr>
        <w:t xml:space="preserve">How group addressed </w:t>
      </w:r>
      <w:r w:rsidR="00FF73B0">
        <w:rPr>
          <w:sz w:val="22"/>
        </w:rPr>
        <w:t xml:space="preserve">traffic flows should be </w:t>
      </w:r>
      <w:r w:rsidR="00B4338B">
        <w:rPr>
          <w:sz w:val="22"/>
        </w:rPr>
        <w:t xml:space="preserve">addressed </w:t>
      </w:r>
      <w:r w:rsidR="00FF73B0">
        <w:rPr>
          <w:sz w:val="22"/>
        </w:rPr>
        <w:t>in the specification.</w:t>
      </w:r>
    </w:p>
    <w:p w14:paraId="000DFFA9" w14:textId="34C620C3" w:rsidR="00B4338B" w:rsidRDefault="00FC0450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B4338B">
        <w:rPr>
          <w:sz w:val="22"/>
        </w:rPr>
        <w:t xml:space="preserve"> – </w:t>
      </w:r>
      <w:r>
        <w:rPr>
          <w:sz w:val="22"/>
        </w:rPr>
        <w:t xml:space="preserve">There is work being done </w:t>
      </w:r>
      <w:r w:rsidR="00B4338B">
        <w:rPr>
          <w:sz w:val="22"/>
        </w:rPr>
        <w:t xml:space="preserve">on a contribution </w:t>
      </w:r>
      <w:r>
        <w:rPr>
          <w:sz w:val="22"/>
        </w:rPr>
        <w:t xml:space="preserve">for </w:t>
      </w:r>
      <w:r w:rsidR="00B4338B">
        <w:rPr>
          <w:sz w:val="22"/>
        </w:rPr>
        <w:t xml:space="preserve">clause 4/5 </w:t>
      </w:r>
      <w:r>
        <w:rPr>
          <w:sz w:val="22"/>
        </w:rPr>
        <w:t xml:space="preserve">text </w:t>
      </w:r>
      <w:r w:rsidR="00B4338B">
        <w:rPr>
          <w:sz w:val="22"/>
        </w:rPr>
        <w:t xml:space="preserve">on group addressed frames. </w:t>
      </w:r>
    </w:p>
    <w:p w14:paraId="44BC3BA4" w14:textId="5CBF1EF8" w:rsidR="003371B2" w:rsidRDefault="00FC0450" w:rsidP="009436C6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6C2AE5">
        <w:rPr>
          <w:sz w:val="22"/>
        </w:rPr>
        <w:t>–</w:t>
      </w:r>
      <w:r>
        <w:rPr>
          <w:sz w:val="22"/>
        </w:rPr>
        <w:t xml:space="preserve"> </w:t>
      </w:r>
      <w:r w:rsidR="006C2AE5">
        <w:rPr>
          <w:sz w:val="22"/>
        </w:rPr>
        <w:t xml:space="preserve">Given the need for </w:t>
      </w:r>
      <w:proofErr w:type="gramStart"/>
      <w:r w:rsidR="006C2AE5">
        <w:rPr>
          <w:sz w:val="22"/>
        </w:rPr>
        <w:t>all of</w:t>
      </w:r>
      <w:proofErr w:type="gramEnd"/>
      <w:r w:rsidR="006C2AE5">
        <w:rPr>
          <w:sz w:val="22"/>
        </w:rPr>
        <w:t xml:space="preserve"> these explanations </w:t>
      </w:r>
      <w:r w:rsidR="000D3199">
        <w:rPr>
          <w:sz w:val="22"/>
        </w:rPr>
        <w:t xml:space="preserve">of MLO behavior it may be best to create an </w:t>
      </w:r>
      <w:r w:rsidR="004320EA">
        <w:rPr>
          <w:sz w:val="22"/>
        </w:rPr>
        <w:t>annex</w:t>
      </w:r>
      <w:r w:rsidR="000D3199">
        <w:rPr>
          <w:sz w:val="22"/>
        </w:rPr>
        <w:t xml:space="preserve"> to provide </w:t>
      </w:r>
      <w:r w:rsidR="00304550">
        <w:rPr>
          <w:sz w:val="22"/>
        </w:rPr>
        <w:t>these explanations</w:t>
      </w:r>
      <w:r w:rsidR="00DF0615">
        <w:rPr>
          <w:sz w:val="22"/>
        </w:rPr>
        <w:t xml:space="preserve"> and descriptions of </w:t>
      </w:r>
      <w:r w:rsidR="003371B2">
        <w:rPr>
          <w:sz w:val="22"/>
        </w:rPr>
        <w:t>how the spec works with MLO device</w:t>
      </w:r>
      <w:r w:rsidR="008A25A8">
        <w:rPr>
          <w:sz w:val="22"/>
        </w:rPr>
        <w:t>s</w:t>
      </w:r>
      <w:r w:rsidR="003371B2">
        <w:rPr>
          <w:sz w:val="22"/>
        </w:rPr>
        <w:t xml:space="preserve">. </w:t>
      </w:r>
    </w:p>
    <w:p w14:paraId="37BDCB99" w14:textId="30F60BBC" w:rsidR="003371B2" w:rsidRDefault="00304550" w:rsidP="009436C6">
      <w:pPr>
        <w:pStyle w:val="BodyText"/>
        <w:rPr>
          <w:sz w:val="22"/>
        </w:rPr>
      </w:pPr>
      <w:r>
        <w:rPr>
          <w:sz w:val="22"/>
        </w:rPr>
        <w:t>A</w:t>
      </w:r>
      <w:r w:rsidR="003371B2">
        <w:rPr>
          <w:sz w:val="22"/>
        </w:rPr>
        <w:t xml:space="preserve"> – </w:t>
      </w:r>
      <w:r w:rsidR="00333014">
        <w:rPr>
          <w:sz w:val="22"/>
        </w:rPr>
        <w:t>Supporting the creation of an</w:t>
      </w:r>
      <w:r w:rsidR="003371B2">
        <w:rPr>
          <w:sz w:val="22"/>
        </w:rPr>
        <w:t xml:space="preserve"> annex </w:t>
      </w:r>
    </w:p>
    <w:p w14:paraId="31E253B8" w14:textId="3F8443ED" w:rsidR="0058493B" w:rsidRDefault="00304550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3371B2">
        <w:rPr>
          <w:sz w:val="22"/>
        </w:rPr>
        <w:t xml:space="preserve"> </w:t>
      </w:r>
      <w:r w:rsidR="005F57A9">
        <w:rPr>
          <w:sz w:val="22"/>
        </w:rPr>
        <w:t>–</w:t>
      </w:r>
      <w:r w:rsidR="003371B2">
        <w:rPr>
          <w:sz w:val="22"/>
        </w:rPr>
        <w:t xml:space="preserve"> </w:t>
      </w:r>
      <w:r>
        <w:rPr>
          <w:sz w:val="22"/>
        </w:rPr>
        <w:t>T</w:t>
      </w:r>
      <w:r w:rsidR="005F57A9">
        <w:rPr>
          <w:sz w:val="22"/>
        </w:rPr>
        <w:t xml:space="preserve">here </w:t>
      </w:r>
      <w:r w:rsidR="00B262A0">
        <w:rPr>
          <w:sz w:val="22"/>
        </w:rPr>
        <w:t xml:space="preserve">is significant text in the draft that provides </w:t>
      </w:r>
      <w:r w:rsidR="005F57A9">
        <w:rPr>
          <w:sz w:val="22"/>
        </w:rPr>
        <w:t xml:space="preserve">examples </w:t>
      </w:r>
      <w:r w:rsidR="00B262A0">
        <w:rPr>
          <w:sz w:val="22"/>
        </w:rPr>
        <w:t>of MLO behavior</w:t>
      </w:r>
      <w:r w:rsidR="008D3F72">
        <w:rPr>
          <w:sz w:val="22"/>
        </w:rPr>
        <w:t>, throughout the text</w:t>
      </w:r>
      <w:r w:rsidR="005F57A9">
        <w:rPr>
          <w:sz w:val="22"/>
        </w:rPr>
        <w:t xml:space="preserve">.  </w:t>
      </w:r>
      <w:r w:rsidR="00BB7B68">
        <w:rPr>
          <w:sz w:val="22"/>
        </w:rPr>
        <w:t xml:space="preserve">If </w:t>
      </w:r>
      <w:r w:rsidR="008D3F72">
        <w:rPr>
          <w:sz w:val="22"/>
        </w:rPr>
        <w:t xml:space="preserve">an </w:t>
      </w:r>
      <w:r w:rsidR="00BB7B68">
        <w:rPr>
          <w:sz w:val="22"/>
        </w:rPr>
        <w:t>Annex for MLD</w:t>
      </w:r>
      <w:r w:rsidR="008D3F72">
        <w:rPr>
          <w:sz w:val="22"/>
        </w:rPr>
        <w:t xml:space="preserve"> is </w:t>
      </w:r>
      <w:r w:rsidR="00003862">
        <w:rPr>
          <w:sz w:val="22"/>
        </w:rPr>
        <w:t>created,</w:t>
      </w:r>
      <w:r w:rsidR="008D3F72">
        <w:rPr>
          <w:sz w:val="22"/>
        </w:rPr>
        <w:t xml:space="preserve"> we could move these examples and stream</w:t>
      </w:r>
      <w:r w:rsidR="00B66863">
        <w:rPr>
          <w:sz w:val="22"/>
        </w:rPr>
        <w:t xml:space="preserve">line the requirements.  </w:t>
      </w:r>
      <w:r w:rsidR="004A7264">
        <w:rPr>
          <w:sz w:val="22"/>
        </w:rPr>
        <w:t>If it is</w:t>
      </w:r>
      <w:r w:rsidR="00B66863">
        <w:rPr>
          <w:sz w:val="22"/>
        </w:rPr>
        <w:t xml:space="preserve"> an</w:t>
      </w:r>
      <w:r w:rsidR="004A7264">
        <w:rPr>
          <w:sz w:val="22"/>
        </w:rPr>
        <w:t xml:space="preserve"> informative</w:t>
      </w:r>
      <w:r w:rsidR="00B66863">
        <w:rPr>
          <w:sz w:val="22"/>
        </w:rPr>
        <w:t xml:space="preserve"> </w:t>
      </w:r>
      <w:r w:rsidR="00BD1F2E">
        <w:rPr>
          <w:sz w:val="22"/>
        </w:rPr>
        <w:t xml:space="preserve">example, it could be moved.  </w:t>
      </w:r>
      <w:r w:rsidR="009D7AA3">
        <w:rPr>
          <w:sz w:val="22"/>
        </w:rPr>
        <w:t>So, i</w:t>
      </w:r>
      <w:r w:rsidR="004A7264">
        <w:rPr>
          <w:sz w:val="22"/>
        </w:rPr>
        <w:t>f an annex</w:t>
      </w:r>
      <w:r w:rsidR="009D7AA3">
        <w:rPr>
          <w:sz w:val="22"/>
        </w:rPr>
        <w:t xml:space="preserve"> is added</w:t>
      </w:r>
      <w:r w:rsidR="004A7264">
        <w:rPr>
          <w:sz w:val="22"/>
        </w:rPr>
        <w:t>, all the examples could be contained there</w:t>
      </w:r>
      <w:r w:rsidR="009D7AA3">
        <w:rPr>
          <w:sz w:val="22"/>
        </w:rPr>
        <w:t xml:space="preserve"> which would be </w:t>
      </w:r>
      <w:r w:rsidR="00BB075D">
        <w:rPr>
          <w:sz w:val="22"/>
        </w:rPr>
        <w:t>preferred</w:t>
      </w:r>
      <w:r w:rsidR="004A7264">
        <w:rPr>
          <w:sz w:val="22"/>
        </w:rPr>
        <w:t>.</w:t>
      </w:r>
      <w:r w:rsidR="0058493B">
        <w:rPr>
          <w:sz w:val="22"/>
        </w:rPr>
        <w:t xml:space="preserve"> </w:t>
      </w:r>
    </w:p>
    <w:p w14:paraId="700556A8" w14:textId="473D7057" w:rsidR="00B65A81" w:rsidRDefault="00BB075D" w:rsidP="009436C6">
      <w:pPr>
        <w:pStyle w:val="BodyText"/>
        <w:rPr>
          <w:sz w:val="22"/>
        </w:rPr>
      </w:pPr>
      <w:r>
        <w:rPr>
          <w:sz w:val="22"/>
        </w:rPr>
        <w:t>A</w:t>
      </w:r>
      <w:r w:rsidR="00B65A81">
        <w:rPr>
          <w:sz w:val="22"/>
        </w:rPr>
        <w:t xml:space="preserve"> – Are you talking about the MLD examples – not all examples. </w:t>
      </w:r>
    </w:p>
    <w:p w14:paraId="4763BED7" w14:textId="77C22AB6" w:rsidR="00333054" w:rsidRDefault="00BB075D" w:rsidP="009436C6">
      <w:pPr>
        <w:pStyle w:val="BodyText"/>
        <w:rPr>
          <w:sz w:val="22"/>
        </w:rPr>
      </w:pPr>
      <w:r>
        <w:rPr>
          <w:sz w:val="22"/>
        </w:rPr>
        <w:t xml:space="preserve">C – Yes just the MLD </w:t>
      </w:r>
      <w:r w:rsidR="00B902A7">
        <w:rPr>
          <w:sz w:val="22"/>
        </w:rPr>
        <w:t>examples</w:t>
      </w:r>
      <w:r w:rsidR="00093BA6">
        <w:rPr>
          <w:sz w:val="22"/>
        </w:rPr>
        <w:t xml:space="preserve">.  </w:t>
      </w:r>
    </w:p>
    <w:p w14:paraId="3A909F8D" w14:textId="6B4601AB" w:rsidR="009703F4" w:rsidRDefault="00BA20B3" w:rsidP="009436C6">
      <w:pPr>
        <w:pStyle w:val="BodyText"/>
        <w:rPr>
          <w:sz w:val="22"/>
        </w:rPr>
      </w:pPr>
      <w:r w:rsidRPr="00C07942">
        <w:rPr>
          <w:sz w:val="22"/>
          <w:highlight w:val="yellow"/>
        </w:rPr>
        <w:t xml:space="preserve">Joseph </w:t>
      </w:r>
      <w:r w:rsidR="00BB075D" w:rsidRPr="00C07942">
        <w:rPr>
          <w:sz w:val="22"/>
          <w:highlight w:val="yellow"/>
        </w:rPr>
        <w:t xml:space="preserve">Levy is </w:t>
      </w:r>
      <w:r w:rsidRPr="00C07942">
        <w:rPr>
          <w:sz w:val="22"/>
          <w:highlight w:val="yellow"/>
        </w:rPr>
        <w:t xml:space="preserve">willing to do some work to create an annex – if there is support for it.  </w:t>
      </w:r>
      <w:r w:rsidR="00003862" w:rsidRPr="00C07942">
        <w:rPr>
          <w:sz w:val="22"/>
          <w:highlight w:val="yellow"/>
        </w:rPr>
        <w:t>Also,</w:t>
      </w:r>
      <w:r w:rsidRPr="00C07942">
        <w:rPr>
          <w:sz w:val="22"/>
          <w:highlight w:val="yellow"/>
        </w:rPr>
        <w:t xml:space="preserve"> </w:t>
      </w:r>
      <w:r w:rsidR="002F514A">
        <w:rPr>
          <w:sz w:val="22"/>
          <w:highlight w:val="yellow"/>
        </w:rPr>
        <w:t xml:space="preserve">it was noted </w:t>
      </w:r>
      <w:r w:rsidR="000F4559">
        <w:rPr>
          <w:sz w:val="22"/>
          <w:highlight w:val="yellow"/>
        </w:rPr>
        <w:t xml:space="preserve">that </w:t>
      </w:r>
      <w:r w:rsidRPr="00C07942">
        <w:rPr>
          <w:sz w:val="22"/>
          <w:highlight w:val="yellow"/>
        </w:rPr>
        <w:t xml:space="preserve">the </w:t>
      </w:r>
      <w:r w:rsidR="00BB075D" w:rsidRPr="00C07942">
        <w:rPr>
          <w:sz w:val="22"/>
          <w:highlight w:val="yellow"/>
        </w:rPr>
        <w:t>creation</w:t>
      </w:r>
      <w:r w:rsidR="009703F4" w:rsidRPr="00C07942">
        <w:rPr>
          <w:sz w:val="22"/>
          <w:highlight w:val="yellow"/>
        </w:rPr>
        <w:t xml:space="preserve"> of the Annex may </w:t>
      </w:r>
      <w:r w:rsidR="0001659F" w:rsidRPr="00C07942">
        <w:rPr>
          <w:sz w:val="22"/>
          <w:highlight w:val="yellow"/>
        </w:rPr>
        <w:t xml:space="preserve">effectively provide </w:t>
      </w:r>
      <w:r w:rsidR="009703F4" w:rsidRPr="00C07942">
        <w:rPr>
          <w:sz w:val="22"/>
          <w:highlight w:val="yellow"/>
        </w:rPr>
        <w:t xml:space="preserve">a check </w:t>
      </w:r>
      <w:r w:rsidR="000F4559">
        <w:rPr>
          <w:sz w:val="22"/>
          <w:highlight w:val="yellow"/>
        </w:rPr>
        <w:t xml:space="preserve">that </w:t>
      </w:r>
      <w:r w:rsidR="009703F4" w:rsidRPr="00C07942">
        <w:rPr>
          <w:sz w:val="22"/>
          <w:highlight w:val="yellow"/>
        </w:rPr>
        <w:t>the normative</w:t>
      </w:r>
      <w:r w:rsidR="0001659F" w:rsidRPr="00C07942">
        <w:rPr>
          <w:sz w:val="22"/>
          <w:highlight w:val="yellow"/>
        </w:rPr>
        <w:t xml:space="preserve"> behavior</w:t>
      </w:r>
      <w:r w:rsidR="000F4559">
        <w:rPr>
          <w:sz w:val="22"/>
          <w:highlight w:val="yellow"/>
        </w:rPr>
        <w:t xml:space="preserve"> in the specification is complete and consistent with the desired</w:t>
      </w:r>
      <w:r w:rsidR="006E5541">
        <w:rPr>
          <w:sz w:val="22"/>
          <w:highlight w:val="yellow"/>
        </w:rPr>
        <w:t xml:space="preserve"> behavior</w:t>
      </w:r>
      <w:r w:rsidR="009703F4" w:rsidRPr="00C07942">
        <w:rPr>
          <w:sz w:val="22"/>
          <w:highlight w:val="yellow"/>
        </w:rPr>
        <w:t>.</w:t>
      </w:r>
      <w:r w:rsidR="009703F4">
        <w:rPr>
          <w:sz w:val="22"/>
        </w:rPr>
        <w:t xml:space="preserve"> </w:t>
      </w:r>
    </w:p>
    <w:p w14:paraId="2D6C398F" w14:textId="71D94C56" w:rsidR="00F9326F" w:rsidRDefault="00C07942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0172EB">
        <w:rPr>
          <w:sz w:val="22"/>
        </w:rPr>
        <w:t xml:space="preserve"> - </w:t>
      </w:r>
      <w:r>
        <w:rPr>
          <w:sz w:val="22"/>
        </w:rPr>
        <w:t>W</w:t>
      </w:r>
      <w:r w:rsidR="000172EB">
        <w:rPr>
          <w:sz w:val="22"/>
        </w:rPr>
        <w:t xml:space="preserve">hat is the counterpart for the non-AP side - - we don’t have a picture of that yet.  </w:t>
      </w:r>
    </w:p>
    <w:p w14:paraId="5883FDD1" w14:textId="141035AA" w:rsidR="00A816FD" w:rsidRDefault="00C07942" w:rsidP="009436C6">
      <w:pPr>
        <w:pStyle w:val="BodyText"/>
        <w:rPr>
          <w:sz w:val="22"/>
        </w:rPr>
      </w:pPr>
      <w:r>
        <w:rPr>
          <w:sz w:val="22"/>
        </w:rPr>
        <w:t>A</w:t>
      </w:r>
      <w:r w:rsidR="00F9326F">
        <w:rPr>
          <w:sz w:val="22"/>
        </w:rPr>
        <w:t xml:space="preserve"> – </w:t>
      </w:r>
      <w:r w:rsidR="002D7BE0">
        <w:rPr>
          <w:sz w:val="22"/>
        </w:rPr>
        <w:t xml:space="preserve">The goal was to </w:t>
      </w:r>
      <w:r w:rsidR="00F9326F">
        <w:rPr>
          <w:sz w:val="22"/>
        </w:rPr>
        <w:t>clarif</w:t>
      </w:r>
      <w:r w:rsidR="002D7BE0">
        <w:rPr>
          <w:sz w:val="22"/>
        </w:rPr>
        <w:t>y</w:t>
      </w:r>
      <w:r w:rsidR="00F9326F">
        <w:rPr>
          <w:sz w:val="22"/>
        </w:rPr>
        <w:t xml:space="preserve"> </w:t>
      </w:r>
      <w:r w:rsidR="008B7AAE">
        <w:rPr>
          <w:sz w:val="22"/>
        </w:rPr>
        <w:t>MLD</w:t>
      </w:r>
      <w:r w:rsidR="002D7BE0">
        <w:rPr>
          <w:sz w:val="22"/>
        </w:rPr>
        <w:t xml:space="preserve"> AP first, b</w:t>
      </w:r>
      <w:r w:rsidR="008B7AAE">
        <w:rPr>
          <w:sz w:val="22"/>
        </w:rPr>
        <w:t xml:space="preserve">ut it may be </w:t>
      </w:r>
      <w:proofErr w:type="gramStart"/>
      <w:r w:rsidR="008B7AAE">
        <w:rPr>
          <w:sz w:val="22"/>
        </w:rPr>
        <w:t>similar to</w:t>
      </w:r>
      <w:proofErr w:type="gramEnd"/>
      <w:r w:rsidR="008B7AAE">
        <w:rPr>
          <w:sz w:val="22"/>
        </w:rPr>
        <w:t xml:space="preserve"> 4-28c</w:t>
      </w:r>
      <w:r w:rsidR="00831F68">
        <w:rPr>
          <w:sz w:val="22"/>
        </w:rPr>
        <w:t>.</w:t>
      </w:r>
      <w:r w:rsidR="00A816FD">
        <w:rPr>
          <w:sz w:val="22"/>
        </w:rPr>
        <w:t xml:space="preserve">  </w:t>
      </w:r>
    </w:p>
    <w:p w14:paraId="5FD94383" w14:textId="7E01B24F" w:rsidR="000257CF" w:rsidRDefault="00831F68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A816FD">
        <w:rPr>
          <w:sz w:val="22"/>
        </w:rPr>
        <w:t xml:space="preserve"> – </w:t>
      </w:r>
      <w:r>
        <w:rPr>
          <w:sz w:val="22"/>
        </w:rPr>
        <w:t>W</w:t>
      </w:r>
      <w:r w:rsidR="00A816FD">
        <w:rPr>
          <w:sz w:val="22"/>
        </w:rPr>
        <w:t>h</w:t>
      </w:r>
      <w:r w:rsidR="001A02A0">
        <w:rPr>
          <w:sz w:val="22"/>
        </w:rPr>
        <w:t xml:space="preserve">at is </w:t>
      </w:r>
      <w:r w:rsidR="00A816FD">
        <w:rPr>
          <w:sz w:val="22"/>
        </w:rPr>
        <w:t xml:space="preserve">different </w:t>
      </w:r>
      <w:r w:rsidR="001A02A0">
        <w:rPr>
          <w:sz w:val="22"/>
        </w:rPr>
        <w:t xml:space="preserve">regarding the </w:t>
      </w:r>
      <w:r w:rsidR="00A816FD">
        <w:rPr>
          <w:sz w:val="22"/>
        </w:rPr>
        <w:t xml:space="preserve">non-AP </w:t>
      </w:r>
      <w:r w:rsidR="001A02A0">
        <w:rPr>
          <w:sz w:val="22"/>
        </w:rPr>
        <w:t xml:space="preserve">MLD </w:t>
      </w:r>
      <w:r w:rsidR="00A816FD">
        <w:rPr>
          <w:sz w:val="22"/>
        </w:rPr>
        <w:t>and MLD</w:t>
      </w:r>
      <w:r w:rsidR="001A02A0">
        <w:rPr>
          <w:sz w:val="22"/>
        </w:rPr>
        <w:t xml:space="preserve"> AP</w:t>
      </w:r>
      <w:r w:rsidR="00A816FD">
        <w:rPr>
          <w:sz w:val="22"/>
        </w:rPr>
        <w:t xml:space="preserve">. </w:t>
      </w:r>
    </w:p>
    <w:p w14:paraId="17A58E09" w14:textId="1982D95A" w:rsidR="002857DA" w:rsidRDefault="00057DBD" w:rsidP="009436C6">
      <w:pPr>
        <w:pStyle w:val="BodyText"/>
        <w:rPr>
          <w:sz w:val="22"/>
        </w:rPr>
      </w:pPr>
      <w:r>
        <w:rPr>
          <w:sz w:val="22"/>
        </w:rPr>
        <w:t>A</w:t>
      </w:r>
      <w:r w:rsidR="000257CF">
        <w:rPr>
          <w:sz w:val="22"/>
        </w:rPr>
        <w:t xml:space="preserve"> – </w:t>
      </w:r>
      <w:r>
        <w:rPr>
          <w:sz w:val="22"/>
        </w:rPr>
        <w:t xml:space="preserve">There is less </w:t>
      </w:r>
      <w:r w:rsidR="006410B6">
        <w:rPr>
          <w:sz w:val="22"/>
        </w:rPr>
        <w:t>complexity</w:t>
      </w:r>
      <w:r>
        <w:rPr>
          <w:sz w:val="22"/>
        </w:rPr>
        <w:t xml:space="preserve"> in the </w:t>
      </w:r>
      <w:r w:rsidR="006410B6">
        <w:rPr>
          <w:sz w:val="22"/>
        </w:rPr>
        <w:t>non-AP</w:t>
      </w:r>
      <w:r>
        <w:rPr>
          <w:sz w:val="22"/>
        </w:rPr>
        <w:t xml:space="preserve"> MLD</w:t>
      </w:r>
      <w:r w:rsidR="006410B6">
        <w:rPr>
          <w:sz w:val="22"/>
        </w:rPr>
        <w:t xml:space="preserve"> </w:t>
      </w:r>
    </w:p>
    <w:p w14:paraId="13C87BA6" w14:textId="1C453746" w:rsidR="002857DA" w:rsidRDefault="00057DBD" w:rsidP="009436C6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9E3222">
        <w:rPr>
          <w:sz w:val="22"/>
        </w:rPr>
        <w:t xml:space="preserve"> </w:t>
      </w:r>
      <w:r w:rsidR="00E51A5F">
        <w:rPr>
          <w:sz w:val="22"/>
        </w:rPr>
        <w:t>–</w:t>
      </w:r>
      <w:r w:rsidR="009E3222">
        <w:rPr>
          <w:sz w:val="22"/>
        </w:rPr>
        <w:t xml:space="preserve"> </w:t>
      </w:r>
      <w:r>
        <w:rPr>
          <w:sz w:val="22"/>
        </w:rPr>
        <w:t xml:space="preserve">A device </w:t>
      </w:r>
      <w:r w:rsidR="00321D27">
        <w:rPr>
          <w:sz w:val="22"/>
        </w:rPr>
        <w:t>o</w:t>
      </w:r>
      <w:r w:rsidR="00E51A5F">
        <w:rPr>
          <w:sz w:val="22"/>
        </w:rPr>
        <w:t xml:space="preserve">nly associate once – the </w:t>
      </w:r>
      <w:r w:rsidR="003F0483">
        <w:rPr>
          <w:sz w:val="22"/>
        </w:rPr>
        <w:t xml:space="preserve">non-AP </w:t>
      </w:r>
      <w:r w:rsidR="004F1EDF">
        <w:rPr>
          <w:sz w:val="22"/>
        </w:rPr>
        <w:t xml:space="preserve">MLD </w:t>
      </w:r>
      <w:r w:rsidR="00321D27">
        <w:rPr>
          <w:sz w:val="22"/>
        </w:rPr>
        <w:t xml:space="preserve">will </w:t>
      </w:r>
      <w:r w:rsidR="004F1EDF">
        <w:rPr>
          <w:sz w:val="22"/>
        </w:rPr>
        <w:t xml:space="preserve">establish an MLD </w:t>
      </w:r>
      <w:r w:rsidR="00321D27">
        <w:rPr>
          <w:sz w:val="22"/>
        </w:rPr>
        <w:t xml:space="preserve">association </w:t>
      </w:r>
      <w:r w:rsidR="004F1EDF">
        <w:rPr>
          <w:sz w:val="22"/>
        </w:rPr>
        <w:t xml:space="preserve">with the MLD AP, which is </w:t>
      </w:r>
      <w:r w:rsidR="00B150A6">
        <w:rPr>
          <w:sz w:val="22"/>
        </w:rPr>
        <w:t xml:space="preserve">used for </w:t>
      </w:r>
      <w:r w:rsidR="003F3BAA">
        <w:rPr>
          <w:sz w:val="22"/>
        </w:rPr>
        <w:t xml:space="preserve">individually addressed </w:t>
      </w:r>
      <w:r w:rsidR="00B150A6">
        <w:rPr>
          <w:sz w:val="22"/>
        </w:rPr>
        <w:t>frames</w:t>
      </w:r>
      <w:r w:rsidR="003F3BAA">
        <w:rPr>
          <w:sz w:val="22"/>
        </w:rPr>
        <w:t xml:space="preserve">.  The non-AP MLD also </w:t>
      </w:r>
      <w:r w:rsidR="00B150A6">
        <w:rPr>
          <w:sz w:val="22"/>
        </w:rPr>
        <w:t>needs to receive group addressed and beacon frames (via “legacy” capability) – but all data winds up at the MAC SAP</w:t>
      </w:r>
      <w:r w:rsidR="003F3BAA">
        <w:rPr>
          <w:sz w:val="22"/>
        </w:rPr>
        <w:t xml:space="preserve"> of the non-AP MLD – there is only one MAC SAP in the </w:t>
      </w:r>
      <w:r w:rsidR="00BA1DD5">
        <w:rPr>
          <w:sz w:val="22"/>
        </w:rPr>
        <w:t>non-AP MLD</w:t>
      </w:r>
      <w:r w:rsidR="00B150A6">
        <w:rPr>
          <w:sz w:val="22"/>
        </w:rPr>
        <w:t>.</w:t>
      </w:r>
    </w:p>
    <w:p w14:paraId="6D9EAE9F" w14:textId="0850808B" w:rsidR="00B4338B" w:rsidRDefault="00BA1DD5" w:rsidP="009436C6">
      <w:pPr>
        <w:pStyle w:val="BodyText"/>
        <w:rPr>
          <w:sz w:val="22"/>
        </w:rPr>
      </w:pPr>
      <w:r>
        <w:rPr>
          <w:sz w:val="22"/>
        </w:rPr>
        <w:t xml:space="preserve">There was a </w:t>
      </w:r>
      <w:r w:rsidR="003F0483">
        <w:rPr>
          <w:sz w:val="22"/>
        </w:rPr>
        <w:t xml:space="preserve">discussion about multiple STAs in one box. </w:t>
      </w:r>
    </w:p>
    <w:p w14:paraId="23DB1C57" w14:textId="20D8D969" w:rsidR="00BD3BD5" w:rsidRDefault="001642B6" w:rsidP="009436C6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BD3BD5">
        <w:rPr>
          <w:sz w:val="22"/>
        </w:rPr>
        <w:t xml:space="preserve">– </w:t>
      </w:r>
      <w:r>
        <w:rPr>
          <w:sz w:val="22"/>
        </w:rPr>
        <w:t>C</w:t>
      </w:r>
      <w:r w:rsidR="00BD3BD5">
        <w:rPr>
          <w:sz w:val="22"/>
        </w:rPr>
        <w:t>larification on instantiation</w:t>
      </w:r>
      <w:r>
        <w:rPr>
          <w:sz w:val="22"/>
        </w:rPr>
        <w:t xml:space="preserve">: </w:t>
      </w:r>
      <w:r w:rsidR="007B1AD4">
        <w:rPr>
          <w:sz w:val="22"/>
        </w:rPr>
        <w:t xml:space="preserve">A </w:t>
      </w:r>
      <w:r w:rsidR="00A84E91">
        <w:rPr>
          <w:sz w:val="22"/>
        </w:rPr>
        <w:t>device either a non-AP MLD or it is a legacy non-AP STA</w:t>
      </w:r>
      <w:r w:rsidR="003C53D2">
        <w:rPr>
          <w:sz w:val="22"/>
        </w:rPr>
        <w:t xml:space="preserve"> it can</w:t>
      </w:r>
      <w:r w:rsidR="008502B6">
        <w:rPr>
          <w:sz w:val="22"/>
        </w:rPr>
        <w:t>not</w:t>
      </w:r>
      <w:r w:rsidR="003C53D2">
        <w:rPr>
          <w:sz w:val="22"/>
        </w:rPr>
        <w:t xml:space="preserve"> be both at the same time.  If there are two </w:t>
      </w:r>
      <w:r w:rsidR="00A84E91">
        <w:rPr>
          <w:sz w:val="22"/>
        </w:rPr>
        <w:t xml:space="preserve">non-AP STAs </w:t>
      </w:r>
      <w:r w:rsidR="003C53D2">
        <w:rPr>
          <w:sz w:val="22"/>
        </w:rPr>
        <w:t>in the device</w:t>
      </w:r>
      <w:r w:rsidR="00F53759">
        <w:rPr>
          <w:sz w:val="22"/>
        </w:rPr>
        <w:t>, they could each be an independent non-AP STA, b</w:t>
      </w:r>
      <w:r w:rsidR="00A84E91">
        <w:rPr>
          <w:sz w:val="22"/>
        </w:rPr>
        <w:t>ut each of these STAs would be independent instantiations</w:t>
      </w:r>
      <w:r w:rsidR="00490325">
        <w:rPr>
          <w:sz w:val="22"/>
        </w:rPr>
        <w:t xml:space="preserve"> and this dual behavior need not be specified</w:t>
      </w:r>
      <w:r w:rsidR="00A84E91">
        <w:rPr>
          <w:sz w:val="22"/>
        </w:rPr>
        <w:t>.</w:t>
      </w:r>
    </w:p>
    <w:p w14:paraId="7B498EC3" w14:textId="2E6274B8" w:rsidR="00A84E91" w:rsidRDefault="00490325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8B19AB">
        <w:rPr>
          <w:sz w:val="22"/>
        </w:rPr>
        <w:t xml:space="preserve"> – </w:t>
      </w:r>
      <w:r>
        <w:rPr>
          <w:sz w:val="22"/>
        </w:rPr>
        <w:t>For the non</w:t>
      </w:r>
      <w:r w:rsidR="004007FA">
        <w:rPr>
          <w:sz w:val="22"/>
        </w:rPr>
        <w:t xml:space="preserve">-AP MLD there </w:t>
      </w:r>
      <w:r w:rsidR="00DF2A04">
        <w:rPr>
          <w:sz w:val="22"/>
        </w:rPr>
        <w:t xml:space="preserve">are multiple GTKs (one for each legacy link). </w:t>
      </w:r>
    </w:p>
    <w:p w14:paraId="784EE767" w14:textId="193C7FB8" w:rsidR="003A0BB7" w:rsidRDefault="004007FA" w:rsidP="009436C6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8B0720">
        <w:rPr>
          <w:sz w:val="22"/>
        </w:rPr>
        <w:t xml:space="preserve">– </w:t>
      </w:r>
      <w:r w:rsidR="00740651">
        <w:rPr>
          <w:sz w:val="22"/>
        </w:rPr>
        <w:t xml:space="preserve">BIGTK is really associated with PHY, </w:t>
      </w:r>
      <w:r w:rsidR="008B0720">
        <w:rPr>
          <w:sz w:val="22"/>
        </w:rPr>
        <w:t xml:space="preserve">the IGTK – would need to install at the affiliated STAs </w:t>
      </w:r>
      <w:r w:rsidR="00BE2476">
        <w:rPr>
          <w:sz w:val="22"/>
        </w:rPr>
        <w:t>and t</w:t>
      </w:r>
      <w:r w:rsidR="00191244">
        <w:rPr>
          <w:sz w:val="22"/>
        </w:rPr>
        <w:t>he GTK</w:t>
      </w:r>
      <w:r w:rsidR="00BE2476">
        <w:rPr>
          <w:sz w:val="22"/>
        </w:rPr>
        <w:t>s are also per</w:t>
      </w:r>
      <w:r w:rsidR="009A7CE4">
        <w:rPr>
          <w:sz w:val="22"/>
        </w:rPr>
        <w:t xml:space="preserve"> link.  </w:t>
      </w:r>
    </w:p>
    <w:p w14:paraId="161131A9" w14:textId="39364F3E" w:rsidR="00A30045" w:rsidRDefault="009A7CE4" w:rsidP="009436C6">
      <w:pPr>
        <w:pStyle w:val="BodyText"/>
        <w:rPr>
          <w:sz w:val="22"/>
        </w:rPr>
      </w:pPr>
      <w:r>
        <w:rPr>
          <w:sz w:val="22"/>
        </w:rPr>
        <w:t xml:space="preserve">There was general agreement on the flow of </w:t>
      </w:r>
      <w:r w:rsidR="00540F86">
        <w:rPr>
          <w:sz w:val="22"/>
        </w:rPr>
        <w:t xml:space="preserve">group addressed and individually addressed frames. </w:t>
      </w:r>
      <w:r w:rsidR="00421383">
        <w:rPr>
          <w:sz w:val="22"/>
        </w:rPr>
        <w:t xml:space="preserve"> </w:t>
      </w:r>
    </w:p>
    <w:p w14:paraId="0C8D61C8" w14:textId="1529BC20" w:rsidR="00421383" w:rsidRDefault="00540F86" w:rsidP="009436C6">
      <w:pPr>
        <w:pStyle w:val="BodyText"/>
        <w:rPr>
          <w:sz w:val="22"/>
        </w:rPr>
      </w:pPr>
      <w:r>
        <w:rPr>
          <w:sz w:val="22"/>
        </w:rPr>
        <w:t>A</w:t>
      </w:r>
      <w:r w:rsidR="00421383">
        <w:rPr>
          <w:sz w:val="22"/>
        </w:rPr>
        <w:t xml:space="preserve"> – </w:t>
      </w:r>
      <w:r>
        <w:rPr>
          <w:sz w:val="22"/>
        </w:rPr>
        <w:t xml:space="preserve">There is not </w:t>
      </w:r>
      <w:r w:rsidR="00861A73">
        <w:rPr>
          <w:sz w:val="22"/>
        </w:rPr>
        <w:t xml:space="preserve">a </w:t>
      </w:r>
      <w:r w:rsidR="00421383">
        <w:rPr>
          <w:sz w:val="22"/>
        </w:rPr>
        <w:t xml:space="preserve">good description of </w:t>
      </w:r>
      <w:r w:rsidR="00861A73">
        <w:rPr>
          <w:sz w:val="22"/>
        </w:rPr>
        <w:t xml:space="preserve">how frames are handled, we have only dealt with </w:t>
      </w:r>
      <w:r w:rsidR="008A02F3">
        <w:rPr>
          <w:sz w:val="22"/>
        </w:rPr>
        <w:t xml:space="preserve">the data flow. </w:t>
      </w:r>
    </w:p>
    <w:p w14:paraId="6ED70127" w14:textId="20F7CABA" w:rsidR="002A4AEA" w:rsidRDefault="009724BD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8A02F3">
        <w:rPr>
          <w:sz w:val="22"/>
        </w:rPr>
        <w:t xml:space="preserve"> – </w:t>
      </w:r>
      <w:r>
        <w:rPr>
          <w:sz w:val="22"/>
        </w:rPr>
        <w:t>I</w:t>
      </w:r>
      <w:r w:rsidR="000A335C">
        <w:rPr>
          <w:sz w:val="22"/>
        </w:rPr>
        <w:t>t</w:t>
      </w:r>
      <w:r>
        <w:rPr>
          <w:sz w:val="22"/>
        </w:rPr>
        <w:t xml:space="preserve"> would be best if </w:t>
      </w:r>
      <w:r w:rsidR="008A02F3">
        <w:rPr>
          <w:sz w:val="22"/>
        </w:rPr>
        <w:t xml:space="preserve">we should minimize </w:t>
      </w:r>
      <w:r>
        <w:rPr>
          <w:sz w:val="22"/>
        </w:rPr>
        <w:t xml:space="preserve">the </w:t>
      </w:r>
      <w:r w:rsidR="00A02D11">
        <w:rPr>
          <w:sz w:val="22"/>
        </w:rPr>
        <w:t xml:space="preserve">discussion on </w:t>
      </w:r>
      <w:r w:rsidR="002A4AEA">
        <w:rPr>
          <w:sz w:val="22"/>
        </w:rPr>
        <w:t>the non-AP</w:t>
      </w:r>
      <w:r w:rsidR="00A02D11">
        <w:rPr>
          <w:sz w:val="22"/>
        </w:rPr>
        <w:t xml:space="preserve">.  </w:t>
      </w:r>
      <w:r w:rsidR="002A4AEA">
        <w:rPr>
          <w:sz w:val="22"/>
        </w:rPr>
        <w:t xml:space="preserve"> </w:t>
      </w:r>
    </w:p>
    <w:p w14:paraId="568E3C77" w14:textId="1D5B5D10" w:rsidR="002F198C" w:rsidRDefault="00A02D11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2A4AEA">
        <w:rPr>
          <w:sz w:val="22"/>
        </w:rPr>
        <w:t xml:space="preserve"> – </w:t>
      </w:r>
      <w:r>
        <w:rPr>
          <w:sz w:val="22"/>
        </w:rPr>
        <w:t>C</w:t>
      </w:r>
      <w:r w:rsidR="002A4AEA">
        <w:rPr>
          <w:sz w:val="22"/>
        </w:rPr>
        <w:t xml:space="preserve">an you </w:t>
      </w:r>
      <w:r w:rsidR="002F198C">
        <w:rPr>
          <w:sz w:val="22"/>
        </w:rPr>
        <w:t>shed some light on the which STA is crossed out</w:t>
      </w:r>
      <w:r>
        <w:rPr>
          <w:sz w:val="22"/>
        </w:rPr>
        <w:t xml:space="preserve"> (see figure below)</w:t>
      </w:r>
      <w:r w:rsidR="002F198C">
        <w:rPr>
          <w:sz w:val="22"/>
        </w:rPr>
        <w:t xml:space="preserve">.  </w:t>
      </w:r>
    </w:p>
    <w:p w14:paraId="698811B5" w14:textId="350D6EB3" w:rsidR="0080708A" w:rsidRDefault="00756FD0" w:rsidP="009436C6">
      <w:pPr>
        <w:pStyle w:val="BodyText"/>
        <w:rPr>
          <w:sz w:val="22"/>
        </w:rPr>
      </w:pPr>
      <w:r>
        <w:rPr>
          <w:noProof/>
        </w:rPr>
        <w:drawing>
          <wp:inline distT="0" distB="0" distL="0" distR="0" wp14:anchorId="6B731A7E" wp14:editId="39CC39FA">
            <wp:extent cx="3696020" cy="340643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6020" cy="34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C868B" w14:textId="723EE771" w:rsidR="00756FD0" w:rsidRDefault="0067557B" w:rsidP="009436C6">
      <w:pPr>
        <w:pStyle w:val="BodyText"/>
        <w:rPr>
          <w:sz w:val="22"/>
        </w:rPr>
      </w:pPr>
      <w:r>
        <w:rPr>
          <w:sz w:val="22"/>
        </w:rPr>
        <w:t xml:space="preserve">A - </w:t>
      </w:r>
      <w:r w:rsidR="00756FD0">
        <w:rPr>
          <w:sz w:val="22"/>
        </w:rPr>
        <w:t>Has it been agreed that there are not separate sub layers for legacy support for the non-AP MLD</w:t>
      </w:r>
      <w:r w:rsidR="00462534">
        <w:rPr>
          <w:sz w:val="22"/>
        </w:rPr>
        <w:t>.</w:t>
      </w:r>
    </w:p>
    <w:p w14:paraId="19A69968" w14:textId="79FEE7CB" w:rsidR="00462534" w:rsidRDefault="006C0B10" w:rsidP="009436C6">
      <w:pPr>
        <w:pStyle w:val="BodyText"/>
        <w:rPr>
          <w:sz w:val="22"/>
        </w:rPr>
      </w:pPr>
      <w:r>
        <w:rPr>
          <w:sz w:val="22"/>
        </w:rPr>
        <w:t>C – C</w:t>
      </w:r>
      <w:r w:rsidR="003F2DE3">
        <w:rPr>
          <w:sz w:val="22"/>
        </w:rPr>
        <w:t>an</w:t>
      </w:r>
      <w:r>
        <w:rPr>
          <w:sz w:val="22"/>
        </w:rPr>
        <w:t xml:space="preserve"> </w:t>
      </w:r>
      <w:r w:rsidR="003F2DE3">
        <w:rPr>
          <w:sz w:val="22"/>
        </w:rPr>
        <w:t>two legacy stacks support MLO?</w:t>
      </w:r>
    </w:p>
    <w:p w14:paraId="55C1858E" w14:textId="5AAF353E" w:rsidR="003F2DE3" w:rsidRDefault="006C0B10" w:rsidP="009436C6">
      <w:pPr>
        <w:pStyle w:val="BodyText"/>
        <w:rPr>
          <w:sz w:val="22"/>
        </w:rPr>
      </w:pPr>
      <w:r>
        <w:rPr>
          <w:sz w:val="22"/>
        </w:rPr>
        <w:t>A</w:t>
      </w:r>
      <w:r w:rsidR="006C04B1">
        <w:rPr>
          <w:sz w:val="22"/>
        </w:rPr>
        <w:t xml:space="preserve"> – </w:t>
      </w:r>
      <w:r>
        <w:rPr>
          <w:sz w:val="22"/>
        </w:rPr>
        <w:t xml:space="preserve">The </w:t>
      </w:r>
      <w:r w:rsidR="006C04B1">
        <w:rPr>
          <w:sz w:val="22"/>
        </w:rPr>
        <w:t xml:space="preserve">difference between MLO and two legacy STAs is </w:t>
      </w:r>
      <w:r w:rsidR="00664DFB">
        <w:rPr>
          <w:sz w:val="22"/>
        </w:rPr>
        <w:t xml:space="preserve">that MLO </w:t>
      </w:r>
      <w:r w:rsidR="006C04B1">
        <w:rPr>
          <w:sz w:val="22"/>
        </w:rPr>
        <w:t>share</w:t>
      </w:r>
      <w:r w:rsidR="00664DFB">
        <w:rPr>
          <w:sz w:val="22"/>
        </w:rPr>
        <w:t>s</w:t>
      </w:r>
      <w:r w:rsidR="006C04B1">
        <w:rPr>
          <w:sz w:val="22"/>
        </w:rPr>
        <w:t xml:space="preserve"> </w:t>
      </w:r>
      <w:r w:rsidR="00A533B7">
        <w:rPr>
          <w:sz w:val="22"/>
        </w:rPr>
        <w:t>knowledge</w:t>
      </w:r>
      <w:r w:rsidR="006C04B1">
        <w:rPr>
          <w:sz w:val="22"/>
        </w:rPr>
        <w:t xml:space="preserve"> in </w:t>
      </w:r>
      <w:r w:rsidR="00003862">
        <w:rPr>
          <w:sz w:val="22"/>
        </w:rPr>
        <w:t>a</w:t>
      </w:r>
      <w:r w:rsidR="006C04B1">
        <w:rPr>
          <w:sz w:val="22"/>
        </w:rPr>
        <w:t xml:space="preserve"> non-AP MLD</w:t>
      </w:r>
      <w:r w:rsidR="00D57C33">
        <w:rPr>
          <w:sz w:val="22"/>
        </w:rPr>
        <w:t xml:space="preserve">, while two legacy STAs would have no </w:t>
      </w:r>
      <w:r w:rsidR="00A533B7">
        <w:rPr>
          <w:sz w:val="22"/>
        </w:rPr>
        <w:t>knowledge</w:t>
      </w:r>
      <w:r w:rsidR="00D57C33">
        <w:rPr>
          <w:sz w:val="22"/>
        </w:rPr>
        <w:t xml:space="preserve"> of each other</w:t>
      </w:r>
      <w:r w:rsidR="006C04B1">
        <w:rPr>
          <w:sz w:val="22"/>
        </w:rPr>
        <w:t>.</w:t>
      </w:r>
    </w:p>
    <w:p w14:paraId="7C0A6205" w14:textId="3161509B" w:rsidR="006C04B1" w:rsidRDefault="00A533B7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D42B30">
        <w:rPr>
          <w:sz w:val="22"/>
        </w:rPr>
        <w:t xml:space="preserve"> – </w:t>
      </w:r>
      <w:r>
        <w:rPr>
          <w:sz w:val="22"/>
        </w:rPr>
        <w:t xml:space="preserve">Is the case you are concerned about </w:t>
      </w:r>
      <w:r w:rsidR="0016551B">
        <w:rPr>
          <w:sz w:val="22"/>
        </w:rPr>
        <w:t>where two legacy STAs each have an association</w:t>
      </w:r>
      <w:r w:rsidR="0059644F">
        <w:rPr>
          <w:sz w:val="22"/>
        </w:rPr>
        <w:t xml:space="preserve">, and there are </w:t>
      </w:r>
      <w:r w:rsidR="00D42B30">
        <w:rPr>
          <w:sz w:val="22"/>
        </w:rPr>
        <w:t>two MAC address</w:t>
      </w:r>
      <w:r w:rsidR="0059644F">
        <w:rPr>
          <w:sz w:val="22"/>
        </w:rPr>
        <w:t xml:space="preserve">, one for each association.  These legacy STAs would simply be </w:t>
      </w:r>
      <w:r w:rsidR="00D42B30">
        <w:rPr>
          <w:sz w:val="22"/>
        </w:rPr>
        <w:t>independent</w:t>
      </w:r>
      <w:r w:rsidR="0059644F">
        <w:rPr>
          <w:sz w:val="22"/>
        </w:rPr>
        <w:t xml:space="preserve"> of each other</w:t>
      </w:r>
      <w:r w:rsidR="00D42B30">
        <w:rPr>
          <w:sz w:val="22"/>
        </w:rPr>
        <w:t xml:space="preserve">.   What is the confusion case?  </w:t>
      </w:r>
    </w:p>
    <w:p w14:paraId="7054B460" w14:textId="20BD6DCE" w:rsidR="00D42B30" w:rsidRDefault="002824C2" w:rsidP="009436C6">
      <w:pPr>
        <w:pStyle w:val="BodyText"/>
        <w:rPr>
          <w:sz w:val="22"/>
        </w:rPr>
      </w:pPr>
      <w:r>
        <w:rPr>
          <w:sz w:val="22"/>
        </w:rPr>
        <w:t>C</w:t>
      </w:r>
      <w:r w:rsidR="00AA4664">
        <w:rPr>
          <w:sz w:val="22"/>
        </w:rPr>
        <w:t xml:space="preserve"> – </w:t>
      </w:r>
      <w:r>
        <w:rPr>
          <w:sz w:val="22"/>
        </w:rPr>
        <w:t xml:space="preserve">Is </w:t>
      </w:r>
      <w:r w:rsidR="00AA4664">
        <w:rPr>
          <w:sz w:val="22"/>
        </w:rPr>
        <w:t>it possible for one STA to connect to two APs</w:t>
      </w:r>
      <w:r>
        <w:rPr>
          <w:sz w:val="22"/>
        </w:rPr>
        <w:t>?</w:t>
      </w:r>
    </w:p>
    <w:p w14:paraId="2A107A0E" w14:textId="58963FC3" w:rsidR="00AA4664" w:rsidRDefault="002824C2" w:rsidP="009436C6">
      <w:pPr>
        <w:pStyle w:val="BodyText"/>
        <w:rPr>
          <w:sz w:val="22"/>
        </w:rPr>
      </w:pPr>
      <w:r>
        <w:rPr>
          <w:sz w:val="22"/>
        </w:rPr>
        <w:t>R</w:t>
      </w:r>
      <w:r w:rsidR="00AA4664">
        <w:rPr>
          <w:sz w:val="22"/>
        </w:rPr>
        <w:t xml:space="preserve"> – </w:t>
      </w:r>
      <w:r>
        <w:rPr>
          <w:sz w:val="22"/>
        </w:rPr>
        <w:t xml:space="preserve">No that is not </w:t>
      </w:r>
      <w:r w:rsidR="00003862">
        <w:rPr>
          <w:sz w:val="22"/>
        </w:rPr>
        <w:t>possible.</w:t>
      </w:r>
      <w:r w:rsidR="00DB63DA">
        <w:rPr>
          <w:sz w:val="22"/>
        </w:rPr>
        <w:t xml:space="preserve"> </w:t>
      </w:r>
    </w:p>
    <w:p w14:paraId="768BA5B8" w14:textId="5BD2C06D" w:rsidR="00DB63DA" w:rsidRDefault="002824C2" w:rsidP="009436C6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DB63DA">
        <w:rPr>
          <w:sz w:val="22"/>
        </w:rPr>
        <w:t xml:space="preserve"> – </w:t>
      </w:r>
      <w:r>
        <w:rPr>
          <w:sz w:val="22"/>
        </w:rPr>
        <w:t>T</w:t>
      </w:r>
      <w:r w:rsidR="00DB63DA">
        <w:rPr>
          <w:sz w:val="22"/>
        </w:rPr>
        <w:t xml:space="preserve">wo collocated STAs can connect to two APs. </w:t>
      </w:r>
    </w:p>
    <w:p w14:paraId="2618BF49" w14:textId="63934345" w:rsidR="00A703A6" w:rsidRDefault="002824C2" w:rsidP="009436C6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A703A6">
        <w:rPr>
          <w:sz w:val="22"/>
        </w:rPr>
        <w:t xml:space="preserve">– </w:t>
      </w:r>
      <w:r>
        <w:rPr>
          <w:sz w:val="22"/>
        </w:rPr>
        <w:t xml:space="preserve">For MLO you have </w:t>
      </w:r>
      <w:r w:rsidR="00A703A6">
        <w:rPr>
          <w:sz w:val="22"/>
        </w:rPr>
        <w:t xml:space="preserve">one </w:t>
      </w:r>
      <w:r w:rsidR="008E264A">
        <w:rPr>
          <w:sz w:val="22"/>
        </w:rPr>
        <w:t>reordering</w:t>
      </w:r>
      <w:r w:rsidR="00A703A6">
        <w:rPr>
          <w:sz w:val="22"/>
        </w:rPr>
        <w:t xml:space="preserve"> buffer for MLO,</w:t>
      </w:r>
      <w:r w:rsidR="008E264A">
        <w:rPr>
          <w:sz w:val="22"/>
        </w:rPr>
        <w:t xml:space="preserve"> but for </w:t>
      </w:r>
      <w:r w:rsidR="00A703A6">
        <w:rPr>
          <w:sz w:val="22"/>
        </w:rPr>
        <w:t>dual connection</w:t>
      </w:r>
      <w:r w:rsidR="008E264A">
        <w:rPr>
          <w:sz w:val="22"/>
        </w:rPr>
        <w:t xml:space="preserve"> (two STAs) each STA has </w:t>
      </w:r>
      <w:r w:rsidR="00003862">
        <w:rPr>
          <w:sz w:val="22"/>
        </w:rPr>
        <w:t>its</w:t>
      </w:r>
      <w:r w:rsidR="008E264A">
        <w:rPr>
          <w:sz w:val="22"/>
        </w:rPr>
        <w:t xml:space="preserve"> own reordering buffer</w:t>
      </w:r>
      <w:r w:rsidR="00A703A6">
        <w:rPr>
          <w:sz w:val="22"/>
        </w:rPr>
        <w:t xml:space="preserve">.  The purpose of MLO is to allow for </w:t>
      </w:r>
      <w:r w:rsidR="00063EE8">
        <w:rPr>
          <w:sz w:val="22"/>
        </w:rPr>
        <w:t xml:space="preserve">one connection to support two “links”.  </w:t>
      </w:r>
    </w:p>
    <w:p w14:paraId="3EABB3E1" w14:textId="51A043C4" w:rsidR="00D9443B" w:rsidRDefault="008E264A" w:rsidP="009436C6">
      <w:pPr>
        <w:pStyle w:val="BodyText"/>
        <w:rPr>
          <w:sz w:val="22"/>
        </w:rPr>
      </w:pPr>
      <w:r>
        <w:rPr>
          <w:sz w:val="22"/>
        </w:rPr>
        <w:t>A</w:t>
      </w:r>
      <w:r w:rsidR="00AA7ED6">
        <w:rPr>
          <w:sz w:val="22"/>
        </w:rPr>
        <w:t xml:space="preserve"> </w:t>
      </w:r>
      <w:r w:rsidR="00CE0C02">
        <w:rPr>
          <w:sz w:val="22"/>
        </w:rPr>
        <w:t>–</w:t>
      </w:r>
      <w:r w:rsidR="00AA7ED6">
        <w:rPr>
          <w:sz w:val="22"/>
        </w:rPr>
        <w:t xml:space="preserve"> </w:t>
      </w:r>
      <w:r w:rsidR="00CE0C02">
        <w:rPr>
          <w:sz w:val="22"/>
        </w:rPr>
        <w:t xml:space="preserve">The GTK of the corresponding affiliated STA is used to decrypt the group addressed frames </w:t>
      </w:r>
      <w:r w:rsidR="00D9443B">
        <w:rPr>
          <w:sz w:val="22"/>
        </w:rPr>
        <w:t xml:space="preserve">MPDUs and MMPDUs received on a link.  </w:t>
      </w:r>
      <w:r w:rsidR="0056171B">
        <w:rPr>
          <w:sz w:val="22"/>
        </w:rPr>
        <w:t>W</w:t>
      </w:r>
      <w:r w:rsidR="007002C3">
        <w:rPr>
          <w:sz w:val="22"/>
        </w:rPr>
        <w:t>hat is an affiliated STA on the non-AP?</w:t>
      </w:r>
    </w:p>
    <w:p w14:paraId="71200EDC" w14:textId="65968615" w:rsidR="007002C3" w:rsidRDefault="0056171B" w:rsidP="009436C6">
      <w:pPr>
        <w:pStyle w:val="BodyText"/>
        <w:rPr>
          <w:sz w:val="22"/>
        </w:rPr>
      </w:pPr>
      <w:r>
        <w:rPr>
          <w:sz w:val="22"/>
        </w:rPr>
        <w:t xml:space="preserve">This was discussed, resulting in agreement that </w:t>
      </w:r>
      <w:r w:rsidR="00460DCF">
        <w:rPr>
          <w:sz w:val="22"/>
        </w:rPr>
        <w:t xml:space="preserve">this needs to be clarified in text/diagram/description.  </w:t>
      </w:r>
    </w:p>
    <w:p w14:paraId="1A2CB55A" w14:textId="4859BAE0" w:rsidR="00460DCF" w:rsidRDefault="00F53B65" w:rsidP="009436C6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EF0D6B">
        <w:rPr>
          <w:sz w:val="22"/>
        </w:rPr>
        <w:t xml:space="preserve">– </w:t>
      </w:r>
      <w:r w:rsidR="00517585">
        <w:rPr>
          <w:sz w:val="22"/>
        </w:rPr>
        <w:t>discussing</w:t>
      </w:r>
      <w:r w:rsidR="00EF0D6B">
        <w:rPr>
          <w:sz w:val="22"/>
        </w:rPr>
        <w:t xml:space="preserve"> the discarding of group addressed frames by the AP MLD</w:t>
      </w:r>
      <w:r w:rsidR="00003862">
        <w:rPr>
          <w:sz w:val="22"/>
        </w:rPr>
        <w:t>- it</w:t>
      </w:r>
      <w:r w:rsidR="00EF0D6B">
        <w:rPr>
          <w:sz w:val="22"/>
        </w:rPr>
        <w:t xml:space="preserve"> does not send any </w:t>
      </w:r>
      <w:r w:rsidR="006D3577">
        <w:rPr>
          <w:sz w:val="22"/>
        </w:rPr>
        <w:t xml:space="preserve">group addressed data frames via the AP MLD, these are only sent via the legacy affiliated APs.  </w:t>
      </w:r>
    </w:p>
    <w:p w14:paraId="16B2D7F1" w14:textId="367A5B21" w:rsidR="006D3577" w:rsidRDefault="00517585" w:rsidP="009436C6">
      <w:pPr>
        <w:pStyle w:val="BodyText"/>
        <w:rPr>
          <w:sz w:val="22"/>
        </w:rPr>
      </w:pPr>
      <w:r>
        <w:rPr>
          <w:noProof/>
        </w:rPr>
        <w:drawing>
          <wp:inline distT="0" distB="0" distL="0" distR="0" wp14:anchorId="0F06CE18" wp14:editId="131D1EAD">
            <wp:extent cx="5159187" cy="106689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10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9C1A9" w14:textId="4B1FE94D" w:rsidR="00CC628A" w:rsidRDefault="00AF2E86" w:rsidP="009436C6">
      <w:pPr>
        <w:pStyle w:val="BodyText"/>
        <w:rPr>
          <w:sz w:val="22"/>
        </w:rPr>
      </w:pPr>
      <w:r>
        <w:rPr>
          <w:sz w:val="22"/>
        </w:rPr>
        <w:t>Discussion</w:t>
      </w:r>
      <w:r w:rsidR="00B00B93">
        <w:rPr>
          <w:sz w:val="22"/>
        </w:rPr>
        <w:t xml:space="preserve"> on the </w:t>
      </w:r>
      <w:r w:rsidR="00864C4F">
        <w:rPr>
          <w:sz w:val="22"/>
        </w:rPr>
        <w:t>affiliated group membership</w:t>
      </w:r>
      <w:r w:rsidR="003D3127">
        <w:rPr>
          <w:sz w:val="22"/>
        </w:rPr>
        <w:t xml:space="preserve"> (“</w:t>
      </w:r>
      <w:r w:rsidR="00CA03CE">
        <w:rPr>
          <w:sz w:val="22"/>
        </w:rPr>
        <w:t>However, the</w:t>
      </w:r>
      <w:r w:rsidR="003D3127">
        <w:rPr>
          <w:sz w:val="22"/>
        </w:rPr>
        <w:t xml:space="preserve"> implementation must confirm …)</w:t>
      </w:r>
      <w:r w:rsidR="00C2784F">
        <w:rPr>
          <w:sz w:val="22"/>
        </w:rPr>
        <w:t>:</w:t>
      </w:r>
      <w:r w:rsidR="00864C4F">
        <w:rPr>
          <w:sz w:val="22"/>
        </w:rPr>
        <w:t xml:space="preserve"> non-AP STAs report which groups they belong </w:t>
      </w:r>
      <w:r w:rsidR="005B77B7">
        <w:rPr>
          <w:sz w:val="22"/>
        </w:rPr>
        <w:t>to,</w:t>
      </w:r>
      <w:r w:rsidR="000C68CE">
        <w:rPr>
          <w:sz w:val="22"/>
        </w:rPr>
        <w:t xml:space="preserve"> and legacy </w:t>
      </w:r>
      <w:r w:rsidR="00346BF3">
        <w:rPr>
          <w:sz w:val="22"/>
        </w:rPr>
        <w:t>APs only send the group addressed fr</w:t>
      </w:r>
      <w:r w:rsidR="00CC628A">
        <w:rPr>
          <w:sz w:val="22"/>
        </w:rPr>
        <w:t xml:space="preserve">ames should be transmitted. </w:t>
      </w:r>
    </w:p>
    <w:p w14:paraId="7D4339A7" w14:textId="04A44A74" w:rsidR="00037303" w:rsidRDefault="006752FD" w:rsidP="009436C6">
      <w:pPr>
        <w:pStyle w:val="BodyText"/>
        <w:rPr>
          <w:sz w:val="22"/>
        </w:rPr>
      </w:pPr>
      <w:r>
        <w:rPr>
          <w:sz w:val="22"/>
        </w:rPr>
        <w:t>C – T</w:t>
      </w:r>
      <w:r w:rsidR="00BC74A3">
        <w:rPr>
          <w:sz w:val="22"/>
        </w:rPr>
        <w:t xml:space="preserve">here is a protocol for this at the .1 layer.   </w:t>
      </w:r>
      <w:r w:rsidR="00037303">
        <w:rPr>
          <w:sz w:val="22"/>
        </w:rPr>
        <w:t xml:space="preserve">There may be additional thought as to how group membership is dealt with. </w:t>
      </w:r>
      <w:r w:rsidR="00E67BCF">
        <w:rPr>
          <w:sz w:val="22"/>
        </w:rPr>
        <w:t xml:space="preserve">Note, the non-AP MLD STAs – should be just non-AP MLDs. </w:t>
      </w:r>
    </w:p>
    <w:p w14:paraId="2F219EB7" w14:textId="4F24C9D4" w:rsidR="00217961" w:rsidRDefault="003B5F4A" w:rsidP="009436C6">
      <w:pPr>
        <w:pStyle w:val="BodyText"/>
        <w:rPr>
          <w:sz w:val="22"/>
        </w:rPr>
      </w:pPr>
      <w:r>
        <w:rPr>
          <w:sz w:val="22"/>
        </w:rPr>
        <w:t>H</w:t>
      </w:r>
      <w:r w:rsidR="00B17E02">
        <w:rPr>
          <w:sz w:val="22"/>
        </w:rPr>
        <w:t xml:space="preserve">ow </w:t>
      </w:r>
      <w:r w:rsidR="000A335C">
        <w:rPr>
          <w:sz w:val="22"/>
        </w:rPr>
        <w:t xml:space="preserve">group-addressed </w:t>
      </w:r>
      <w:r w:rsidR="00B17E02">
        <w:rPr>
          <w:sz w:val="22"/>
        </w:rPr>
        <w:t xml:space="preserve">management frames </w:t>
      </w:r>
      <w:r w:rsidR="00217961">
        <w:rPr>
          <w:sz w:val="22"/>
        </w:rPr>
        <w:t xml:space="preserve">are sent </w:t>
      </w:r>
      <w:r>
        <w:rPr>
          <w:sz w:val="22"/>
        </w:rPr>
        <w:t>was discussed</w:t>
      </w:r>
      <w:r w:rsidR="006F60B0">
        <w:rPr>
          <w:sz w:val="22"/>
        </w:rPr>
        <w:t xml:space="preserve">: </w:t>
      </w:r>
      <w:r w:rsidR="00217961">
        <w:rPr>
          <w:sz w:val="22"/>
        </w:rPr>
        <w:t xml:space="preserve">What are the MMPDUs that could be transmitted – </w:t>
      </w:r>
      <w:r w:rsidR="00367639">
        <w:rPr>
          <w:sz w:val="22"/>
        </w:rPr>
        <w:t>disassociation</w:t>
      </w:r>
      <w:r w:rsidR="005C6F30">
        <w:rPr>
          <w:sz w:val="22"/>
        </w:rPr>
        <w:t xml:space="preserve"> was suggested as one</w:t>
      </w:r>
      <w:r w:rsidR="006F60B0">
        <w:rPr>
          <w:sz w:val="22"/>
        </w:rPr>
        <w:t xml:space="preserve"> to be looked at</w:t>
      </w:r>
      <w:r w:rsidR="005C6F30">
        <w:rPr>
          <w:sz w:val="22"/>
        </w:rPr>
        <w:t xml:space="preserve">. </w:t>
      </w:r>
    </w:p>
    <w:p w14:paraId="63317356" w14:textId="6885F61D" w:rsidR="005C6F30" w:rsidRDefault="00104EBA" w:rsidP="009436C6">
      <w:pPr>
        <w:pStyle w:val="BodyText"/>
        <w:rPr>
          <w:sz w:val="22"/>
        </w:rPr>
      </w:pPr>
      <w:r>
        <w:rPr>
          <w:sz w:val="22"/>
        </w:rPr>
        <w:t xml:space="preserve">The description of how </w:t>
      </w:r>
      <w:r w:rsidR="00CD600E">
        <w:rPr>
          <w:sz w:val="22"/>
        </w:rPr>
        <w:t xml:space="preserve">the MMPDUs </w:t>
      </w:r>
      <w:proofErr w:type="gramStart"/>
      <w:r w:rsidR="009B2847">
        <w:rPr>
          <w:sz w:val="22"/>
        </w:rPr>
        <w:t>are</w:t>
      </w:r>
      <w:proofErr w:type="gramEnd"/>
      <w:r w:rsidR="009B2847">
        <w:rPr>
          <w:sz w:val="22"/>
        </w:rPr>
        <w:t xml:space="preserve"> delt with is an ARC issue, but </w:t>
      </w:r>
      <w:r w:rsidR="00BB3028">
        <w:rPr>
          <w:sz w:val="22"/>
        </w:rPr>
        <w:t>details</w:t>
      </w:r>
      <w:r w:rsidR="00C949A2">
        <w:rPr>
          <w:sz w:val="22"/>
        </w:rPr>
        <w:t xml:space="preserve">/processes </w:t>
      </w:r>
      <w:r w:rsidR="00BB3028">
        <w:rPr>
          <w:sz w:val="22"/>
        </w:rPr>
        <w:t xml:space="preserve">of how </w:t>
      </w:r>
      <w:r w:rsidR="00C949A2">
        <w:rPr>
          <w:sz w:val="22"/>
        </w:rPr>
        <w:t xml:space="preserve">MMPDUs are </w:t>
      </w:r>
      <w:r w:rsidR="00760F80">
        <w:rPr>
          <w:sz w:val="22"/>
        </w:rPr>
        <w:t xml:space="preserve">handled </w:t>
      </w:r>
      <w:r w:rsidR="008F163C">
        <w:rPr>
          <w:sz w:val="22"/>
        </w:rPr>
        <w:t xml:space="preserve">in MLO </w:t>
      </w:r>
      <w:r w:rsidR="00A67C8F">
        <w:rPr>
          <w:sz w:val="22"/>
        </w:rPr>
        <w:t xml:space="preserve">is a </w:t>
      </w:r>
      <w:r w:rsidR="004126E3">
        <w:rPr>
          <w:sz w:val="22"/>
        </w:rPr>
        <w:t xml:space="preserve">TGbe </w:t>
      </w:r>
      <w:r w:rsidR="00A67C8F">
        <w:rPr>
          <w:sz w:val="22"/>
        </w:rPr>
        <w:t xml:space="preserve">issue. </w:t>
      </w:r>
    </w:p>
    <w:p w14:paraId="4DED2C2D" w14:textId="43173D08" w:rsidR="008D5A9C" w:rsidRPr="008D5A9C" w:rsidRDefault="00D816B1" w:rsidP="009436C6">
      <w:pPr>
        <w:pStyle w:val="BodyText"/>
        <w:rPr>
          <w:sz w:val="22"/>
        </w:rPr>
      </w:pPr>
      <w:hyperlink r:id="rId20" w:history="1">
        <w:r w:rsidR="007B4560" w:rsidRPr="008D5A9C">
          <w:rPr>
            <w:rStyle w:val="Hyperlink"/>
            <w:b/>
            <w:bCs/>
            <w:sz w:val="22"/>
          </w:rPr>
          <w:t>11-21/1111r3</w:t>
        </w:r>
      </w:hyperlink>
      <w:r w:rsidR="007B4560">
        <w:rPr>
          <w:rStyle w:val="Hyperlink"/>
          <w:b/>
          <w:bCs/>
          <w:sz w:val="22"/>
        </w:rPr>
        <w:t xml:space="preserve"> </w:t>
      </w:r>
      <w:r w:rsidR="007B4560">
        <w:rPr>
          <w:sz w:val="22"/>
        </w:rPr>
        <w:t xml:space="preserve"> </w:t>
      </w:r>
      <w:r w:rsidR="00DD2D07">
        <w:rPr>
          <w:sz w:val="22"/>
        </w:rPr>
        <w:t xml:space="preserve">was discussed </w:t>
      </w:r>
      <w:r w:rsidR="00D5139D">
        <w:rPr>
          <w:sz w:val="22"/>
        </w:rPr>
        <w:t xml:space="preserve">up to </w:t>
      </w:r>
      <w:r w:rsidR="00CD600E">
        <w:rPr>
          <w:sz w:val="22"/>
        </w:rPr>
        <w:t>section 5.1.5.10</w:t>
      </w:r>
      <w:r w:rsidR="00B67358">
        <w:rPr>
          <w:sz w:val="22"/>
        </w:rPr>
        <w:t>,</w:t>
      </w:r>
      <w:r w:rsidR="00D5139D">
        <w:rPr>
          <w:sz w:val="22"/>
        </w:rPr>
        <w:t xml:space="preserve"> </w:t>
      </w:r>
      <w:r w:rsidR="00B67358">
        <w:rPr>
          <w:sz w:val="22"/>
        </w:rPr>
        <w:t>discussion should resume at 5.1.5.10</w:t>
      </w:r>
      <w:r w:rsidR="00921A26">
        <w:rPr>
          <w:sz w:val="22"/>
        </w:rPr>
        <w:t xml:space="preserve"> </w:t>
      </w:r>
      <w:r w:rsidR="00AF2E86">
        <w:rPr>
          <w:sz w:val="22"/>
        </w:rPr>
        <w:t>next meeting (9 September)</w:t>
      </w:r>
      <w:r w:rsidR="00CD600E">
        <w:rPr>
          <w:sz w:val="22"/>
        </w:rPr>
        <w:t xml:space="preserve">.  </w:t>
      </w:r>
    </w:p>
    <w:p w14:paraId="3AA3F8CE" w14:textId="34028AD6" w:rsidR="00C7643F" w:rsidRPr="004F5183" w:rsidRDefault="003A13AD" w:rsidP="004F5183">
      <w:pPr>
        <w:pStyle w:val="Heading2"/>
      </w:pPr>
      <w:bookmarkStart w:id="4" w:name="_Toc82098544"/>
      <w:r>
        <w:t>Next Steps</w:t>
      </w:r>
      <w:r w:rsidR="00E61E83">
        <w:t>:</w:t>
      </w:r>
      <w:bookmarkEnd w:id="4"/>
    </w:p>
    <w:p w14:paraId="08A5A73F" w14:textId="77777777" w:rsidR="00BF7E72" w:rsidRPr="00BF7E72" w:rsidRDefault="00BF7E72" w:rsidP="00BF7E72">
      <w:pPr>
        <w:pStyle w:val="ListParagraph"/>
        <w:numPr>
          <w:ilvl w:val="0"/>
          <w:numId w:val="18"/>
        </w:numPr>
      </w:pPr>
      <w:r w:rsidRPr="00BF7E72">
        <w:rPr>
          <w:b/>
          <w:bCs/>
        </w:rPr>
        <w:t>Upcoming Teleconferences:</w:t>
      </w:r>
    </w:p>
    <w:p w14:paraId="560DDB93" w14:textId="77777777" w:rsidR="00BF7E72" w:rsidRPr="00BF7E72" w:rsidRDefault="00BF7E72" w:rsidP="00BF7E72">
      <w:pPr>
        <w:pStyle w:val="ListParagraph"/>
        <w:numPr>
          <w:ilvl w:val="1"/>
          <w:numId w:val="18"/>
        </w:numPr>
      </w:pPr>
      <w:r w:rsidRPr="00BF7E72">
        <w:rPr>
          <w:b/>
          <w:bCs/>
        </w:rPr>
        <w:t>Annex G</w:t>
      </w:r>
    </w:p>
    <w:p w14:paraId="6CAD7F60" w14:textId="77777777" w:rsidR="00BF7E72" w:rsidRPr="00BF7E72" w:rsidRDefault="00BF7E72" w:rsidP="00BF7E72">
      <w:pPr>
        <w:pStyle w:val="ListParagraph"/>
        <w:numPr>
          <w:ilvl w:val="2"/>
          <w:numId w:val="18"/>
        </w:numPr>
      </w:pPr>
      <w:r w:rsidRPr="00BF7E72">
        <w:rPr>
          <w:b/>
          <w:bCs/>
        </w:rPr>
        <w:t>Sept 2: 19:00 ET, 2 hours</w:t>
      </w:r>
    </w:p>
    <w:p w14:paraId="56FC7212" w14:textId="77777777" w:rsidR="00BF7E72" w:rsidRPr="00BF7E72" w:rsidRDefault="00BF7E72" w:rsidP="00BF7E72">
      <w:pPr>
        <w:pStyle w:val="ListParagraph"/>
        <w:numPr>
          <w:ilvl w:val="1"/>
          <w:numId w:val="18"/>
        </w:numPr>
      </w:pPr>
      <w:r w:rsidRPr="00BF7E72">
        <w:rPr>
          <w:b/>
          <w:bCs/>
        </w:rPr>
        <w:t>TGbe multi-link architecture topic</w:t>
      </w:r>
    </w:p>
    <w:p w14:paraId="2DB10178" w14:textId="77777777" w:rsidR="00BF7E72" w:rsidRPr="00BF7E72" w:rsidRDefault="00BF7E72" w:rsidP="00BF7E72">
      <w:pPr>
        <w:pStyle w:val="ListParagraph"/>
        <w:numPr>
          <w:ilvl w:val="2"/>
          <w:numId w:val="18"/>
        </w:numPr>
      </w:pPr>
      <w:r w:rsidRPr="00BF7E72">
        <w:rPr>
          <w:b/>
          <w:bCs/>
        </w:rPr>
        <w:t>Sept 9: 19:00 ET, 2 hours</w:t>
      </w:r>
    </w:p>
    <w:p w14:paraId="105EDFCD" w14:textId="77777777" w:rsidR="00480EAE" w:rsidRPr="00480EAE" w:rsidRDefault="00480EAE" w:rsidP="004F5183">
      <w:pPr>
        <w:pStyle w:val="ListParagraph"/>
        <w:numPr>
          <w:ilvl w:val="0"/>
          <w:numId w:val="18"/>
        </w:numPr>
      </w:pPr>
      <w:r w:rsidRPr="00480EAE">
        <w:t>Contributions requested/expected:</w:t>
      </w:r>
    </w:p>
    <w:p w14:paraId="7D4383FE" w14:textId="3EE58254" w:rsidR="000F6320" w:rsidRPr="009D4348" w:rsidRDefault="000F6320" w:rsidP="000F6320">
      <w:pPr>
        <w:pStyle w:val="Heading2"/>
      </w:pPr>
      <w:bookmarkStart w:id="5" w:name="_Toc82098545"/>
      <w:r w:rsidRPr="009D4348">
        <w:t>Adjourned</w:t>
      </w:r>
      <w:r w:rsidR="00184B9C">
        <w:t>:</w:t>
      </w:r>
      <w:r w:rsidRPr="009D4348">
        <w:t xml:space="preserve"> </w:t>
      </w:r>
      <w:r w:rsidR="00AB26CF">
        <w:t>1</w:t>
      </w:r>
      <w:r w:rsidR="006F67E0">
        <w:t>4</w:t>
      </w:r>
      <w:r w:rsidR="002C58C6" w:rsidRPr="009D4348">
        <w:t>:</w:t>
      </w:r>
      <w:r w:rsidR="006F67E0">
        <w:t>59</w:t>
      </w:r>
      <w:r w:rsidRPr="009D4348">
        <w:t xml:space="preserve"> h ET</w:t>
      </w:r>
      <w:bookmarkEnd w:id="5"/>
    </w:p>
    <w:p w14:paraId="222B9CB0" w14:textId="5F0885F3" w:rsidR="000F6320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83462E">
      <w:pPr>
        <w:pStyle w:val="Heading2"/>
      </w:pPr>
      <w:bookmarkStart w:id="6" w:name="_Toc82098546"/>
      <w:r w:rsidRPr="009D4348">
        <w:lastRenderedPageBreak/>
        <w:t>Attendance:</w:t>
      </w:r>
      <w:bookmarkEnd w:id="6"/>
      <w:r w:rsidRPr="009D4348">
        <w:t xml:space="preserve">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F74CBF" w14:paraId="67E41529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C2333" w14:textId="658E3D48" w:rsidR="00F74CBF" w:rsidRDefault="00F74CBF">
            <w:pPr>
              <w:rPr>
                <w:color w:val="000000"/>
              </w:rPr>
            </w:pPr>
            <w:r>
              <w:rPr>
                <w:color w:val="000000"/>
              </w:rPr>
              <w:t>Aboul-Madg, Osama</w:t>
            </w:r>
            <w:r w:rsidR="00A07ECD">
              <w:rPr>
                <w:color w:val="000000"/>
              </w:rPr>
              <w:t>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40C1" w14:textId="0109870A" w:rsidR="00F74CBF" w:rsidRDefault="00A07ECD">
            <w:pPr>
              <w:rPr>
                <w:color w:val="000000"/>
              </w:rPr>
            </w:pPr>
            <w:r>
              <w:rPr>
                <w:color w:val="000000"/>
              </w:rPr>
              <w:t>Huawei Technology</w:t>
            </w:r>
          </w:p>
        </w:tc>
      </w:tr>
      <w:tr w:rsidR="00946247" w14:paraId="236F6C25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EBFA8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B88E3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Cox Communications Inc.</w:t>
            </w:r>
          </w:p>
        </w:tc>
      </w:tr>
      <w:tr w:rsidR="007B6696" w14:paraId="17373467" w14:textId="77777777" w:rsidTr="00677E9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40EDA" w14:textId="056D48D6" w:rsidR="007B6696" w:rsidRDefault="00E76F1E" w:rsidP="00677E9E">
            <w:pPr>
              <w:rPr>
                <w:color w:val="000000"/>
              </w:rPr>
            </w:pPr>
            <w:r>
              <w:rPr>
                <w:color w:val="000000"/>
              </w:rPr>
              <w:t>Asterjadhi, Alfred*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A792B" w14:textId="0EAF4049" w:rsidR="007B6696" w:rsidRDefault="00E76F1E" w:rsidP="00677E9E">
            <w:pPr>
              <w:rPr>
                <w:color w:val="000000"/>
              </w:rPr>
            </w:pPr>
            <w:r>
              <w:rPr>
                <w:color w:val="000000"/>
              </w:rPr>
              <w:t>Qualcomm Inc</w:t>
            </w:r>
          </w:p>
        </w:tc>
      </w:tr>
      <w:tr w:rsidR="007B6696" w14:paraId="03517B1A" w14:textId="77777777" w:rsidTr="00677E9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7D179" w14:textId="77777777" w:rsidR="007B6696" w:rsidRDefault="007B6696" w:rsidP="00677E9E">
            <w:pPr>
              <w:rPr>
                <w:color w:val="000000"/>
              </w:rPr>
            </w:pPr>
            <w:r>
              <w:rPr>
                <w:color w:val="000000"/>
              </w:rPr>
              <w:t>Berkema, Alan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BF276" w14:textId="77777777" w:rsidR="007B6696" w:rsidRDefault="007B6696" w:rsidP="00677E9E">
            <w:pPr>
              <w:rPr>
                <w:color w:val="000000"/>
              </w:rPr>
            </w:pPr>
            <w:r>
              <w:rPr>
                <w:color w:val="000000"/>
              </w:rPr>
              <w:t>HP Inc.</w:t>
            </w:r>
          </w:p>
        </w:tc>
      </w:tr>
      <w:tr w:rsidR="00946247" w14:paraId="054553DE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EEFB9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F4EF8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946247" w14:paraId="67A254D8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F21F9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Ho, Duncan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1B63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46247" w14:paraId="44453413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DBEEE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28FD9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46247" w14:paraId="1D5A73DF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B983E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461C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946247" w14:paraId="3E4B4508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BE15E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1A531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46247" w14:paraId="4441A9A8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42409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Patil, Abhishek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76F31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46247" w14:paraId="29CA20DD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65971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1FB7F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946247" w14:paraId="75A34B77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B7D13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Shafin, Rubayet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A23FC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946247" w14:paraId="656DD146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31B08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0ACB0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946247" w14:paraId="68C13AE6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25581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6FEFF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946247" w14:paraId="2E5DF15E" w14:textId="77777777" w:rsidTr="009462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8795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yi, yongjiang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74CE6" w14:textId="77777777" w:rsidR="00946247" w:rsidRDefault="00946247">
            <w:pPr>
              <w:rPr>
                <w:color w:val="000000"/>
              </w:rPr>
            </w:pPr>
            <w:r>
              <w:rPr>
                <w:color w:val="000000"/>
              </w:rPr>
              <w:t>Spreadtrum Communication USA Inc.</w:t>
            </w: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2D00" w14:textId="77777777" w:rsidR="0030350B" w:rsidRDefault="0030350B">
      <w:r>
        <w:separator/>
      </w:r>
    </w:p>
  </w:endnote>
  <w:endnote w:type="continuationSeparator" w:id="0">
    <w:p w14:paraId="47529525" w14:textId="77777777" w:rsidR="0030350B" w:rsidRDefault="0030350B">
      <w:r>
        <w:continuationSeparator/>
      </w:r>
    </w:p>
  </w:endnote>
  <w:endnote w:type="continuationNotice" w:id="1">
    <w:p w14:paraId="4CE75D7C" w14:textId="77777777" w:rsidR="0030350B" w:rsidRDefault="00303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D816B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8372" w14:textId="77777777" w:rsidR="0030350B" w:rsidRDefault="0030350B">
      <w:r>
        <w:separator/>
      </w:r>
    </w:p>
  </w:footnote>
  <w:footnote w:type="continuationSeparator" w:id="0">
    <w:p w14:paraId="72FB6F00" w14:textId="77777777" w:rsidR="0030350B" w:rsidRDefault="0030350B">
      <w:r>
        <w:continuationSeparator/>
      </w:r>
    </w:p>
  </w:footnote>
  <w:footnote w:type="continuationNotice" w:id="1">
    <w:p w14:paraId="1478B718" w14:textId="77777777" w:rsidR="0030350B" w:rsidRDefault="00303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001BE5D3" w:rsidR="00C139A5" w:rsidRDefault="00D816B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13053">
      <w:t>August 2021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113053">
      <w:t>doc.: IEEE 802.11-21/1424r0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21"/>
  </w:num>
  <w:num w:numId="9">
    <w:abstractNumId w:val="5"/>
  </w:num>
  <w:num w:numId="10">
    <w:abstractNumId w:val="20"/>
  </w:num>
  <w:num w:numId="11">
    <w:abstractNumId w:val="6"/>
  </w:num>
  <w:num w:numId="12">
    <w:abstractNumId w:val="19"/>
  </w:num>
  <w:num w:numId="13">
    <w:abstractNumId w:val="14"/>
  </w:num>
  <w:num w:numId="14">
    <w:abstractNumId w:val="17"/>
  </w:num>
  <w:num w:numId="15">
    <w:abstractNumId w:val="4"/>
  </w:num>
  <w:num w:numId="16">
    <w:abstractNumId w:val="16"/>
  </w:num>
  <w:num w:numId="17">
    <w:abstractNumId w:val="1"/>
  </w:num>
  <w:num w:numId="18">
    <w:abstractNumId w:val="15"/>
  </w:num>
  <w:num w:numId="19">
    <w:abstractNumId w:val="3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17B7"/>
    <w:rsid w:val="000020C4"/>
    <w:rsid w:val="00002C4E"/>
    <w:rsid w:val="000034BD"/>
    <w:rsid w:val="00003629"/>
    <w:rsid w:val="00003862"/>
    <w:rsid w:val="0000391C"/>
    <w:rsid w:val="00003CEF"/>
    <w:rsid w:val="00004397"/>
    <w:rsid w:val="000044B6"/>
    <w:rsid w:val="00005F30"/>
    <w:rsid w:val="000062C9"/>
    <w:rsid w:val="0001019D"/>
    <w:rsid w:val="00011030"/>
    <w:rsid w:val="000113DE"/>
    <w:rsid w:val="00011DD1"/>
    <w:rsid w:val="000128E0"/>
    <w:rsid w:val="00012979"/>
    <w:rsid w:val="000131C2"/>
    <w:rsid w:val="000131DC"/>
    <w:rsid w:val="00013ABF"/>
    <w:rsid w:val="00013BE2"/>
    <w:rsid w:val="00014E48"/>
    <w:rsid w:val="00015E5C"/>
    <w:rsid w:val="00016192"/>
    <w:rsid w:val="0001659F"/>
    <w:rsid w:val="00016FA1"/>
    <w:rsid w:val="000172EB"/>
    <w:rsid w:val="00017465"/>
    <w:rsid w:val="0002011E"/>
    <w:rsid w:val="0002076E"/>
    <w:rsid w:val="000211BE"/>
    <w:rsid w:val="00021B9A"/>
    <w:rsid w:val="0002210B"/>
    <w:rsid w:val="00022578"/>
    <w:rsid w:val="000226F0"/>
    <w:rsid w:val="0002383A"/>
    <w:rsid w:val="00023DEE"/>
    <w:rsid w:val="00024709"/>
    <w:rsid w:val="00024726"/>
    <w:rsid w:val="000251FC"/>
    <w:rsid w:val="000254F6"/>
    <w:rsid w:val="000257CF"/>
    <w:rsid w:val="00025846"/>
    <w:rsid w:val="00025F75"/>
    <w:rsid w:val="00026553"/>
    <w:rsid w:val="000304D6"/>
    <w:rsid w:val="0003146B"/>
    <w:rsid w:val="00031D0D"/>
    <w:rsid w:val="0003266C"/>
    <w:rsid w:val="0003289C"/>
    <w:rsid w:val="0003320B"/>
    <w:rsid w:val="0003562E"/>
    <w:rsid w:val="00035E5E"/>
    <w:rsid w:val="000367B6"/>
    <w:rsid w:val="00036908"/>
    <w:rsid w:val="00036D3A"/>
    <w:rsid w:val="00037303"/>
    <w:rsid w:val="0003785B"/>
    <w:rsid w:val="00037F18"/>
    <w:rsid w:val="00040E42"/>
    <w:rsid w:val="00040EA3"/>
    <w:rsid w:val="00041640"/>
    <w:rsid w:val="00042AEE"/>
    <w:rsid w:val="000432AA"/>
    <w:rsid w:val="0004367A"/>
    <w:rsid w:val="000439E8"/>
    <w:rsid w:val="00043F73"/>
    <w:rsid w:val="00047A66"/>
    <w:rsid w:val="00047EF9"/>
    <w:rsid w:val="00050630"/>
    <w:rsid w:val="00052393"/>
    <w:rsid w:val="000525DC"/>
    <w:rsid w:val="00054241"/>
    <w:rsid w:val="000573FD"/>
    <w:rsid w:val="000575FF"/>
    <w:rsid w:val="00057DBD"/>
    <w:rsid w:val="0006020D"/>
    <w:rsid w:val="0006092C"/>
    <w:rsid w:val="00060DA9"/>
    <w:rsid w:val="0006149E"/>
    <w:rsid w:val="000624FD"/>
    <w:rsid w:val="00062E12"/>
    <w:rsid w:val="00062FC9"/>
    <w:rsid w:val="0006300F"/>
    <w:rsid w:val="00063246"/>
    <w:rsid w:val="00063EE8"/>
    <w:rsid w:val="00064F77"/>
    <w:rsid w:val="00065750"/>
    <w:rsid w:val="00066133"/>
    <w:rsid w:val="000671F0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1564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A99"/>
    <w:rsid w:val="00093BA6"/>
    <w:rsid w:val="000951FA"/>
    <w:rsid w:val="00095712"/>
    <w:rsid w:val="00096A1B"/>
    <w:rsid w:val="00096BC0"/>
    <w:rsid w:val="00097D1F"/>
    <w:rsid w:val="000A1402"/>
    <w:rsid w:val="000A1D21"/>
    <w:rsid w:val="000A2B16"/>
    <w:rsid w:val="000A335C"/>
    <w:rsid w:val="000A3E58"/>
    <w:rsid w:val="000A4F94"/>
    <w:rsid w:val="000A5F46"/>
    <w:rsid w:val="000A679A"/>
    <w:rsid w:val="000A6858"/>
    <w:rsid w:val="000B223A"/>
    <w:rsid w:val="000B2312"/>
    <w:rsid w:val="000B236C"/>
    <w:rsid w:val="000B28A0"/>
    <w:rsid w:val="000B2FC3"/>
    <w:rsid w:val="000B3873"/>
    <w:rsid w:val="000B4F8C"/>
    <w:rsid w:val="000B6561"/>
    <w:rsid w:val="000B7433"/>
    <w:rsid w:val="000B75C2"/>
    <w:rsid w:val="000B76A3"/>
    <w:rsid w:val="000C0893"/>
    <w:rsid w:val="000C0DD3"/>
    <w:rsid w:val="000C1A58"/>
    <w:rsid w:val="000C22B6"/>
    <w:rsid w:val="000C37E0"/>
    <w:rsid w:val="000C3869"/>
    <w:rsid w:val="000C5562"/>
    <w:rsid w:val="000C59D0"/>
    <w:rsid w:val="000C5EFE"/>
    <w:rsid w:val="000C68CE"/>
    <w:rsid w:val="000D0EB6"/>
    <w:rsid w:val="000D117C"/>
    <w:rsid w:val="000D2774"/>
    <w:rsid w:val="000D2854"/>
    <w:rsid w:val="000D2B02"/>
    <w:rsid w:val="000D3114"/>
    <w:rsid w:val="000D3199"/>
    <w:rsid w:val="000D33AA"/>
    <w:rsid w:val="000D3A7B"/>
    <w:rsid w:val="000D5045"/>
    <w:rsid w:val="000D512E"/>
    <w:rsid w:val="000D53F4"/>
    <w:rsid w:val="000D6223"/>
    <w:rsid w:val="000E182A"/>
    <w:rsid w:val="000E343F"/>
    <w:rsid w:val="000E5A66"/>
    <w:rsid w:val="000E5D43"/>
    <w:rsid w:val="000E6955"/>
    <w:rsid w:val="000E744F"/>
    <w:rsid w:val="000F11F9"/>
    <w:rsid w:val="000F28FC"/>
    <w:rsid w:val="000F2AD7"/>
    <w:rsid w:val="000F3B9D"/>
    <w:rsid w:val="000F4476"/>
    <w:rsid w:val="000F4559"/>
    <w:rsid w:val="000F5039"/>
    <w:rsid w:val="000F528C"/>
    <w:rsid w:val="000F6320"/>
    <w:rsid w:val="000F63BF"/>
    <w:rsid w:val="00100852"/>
    <w:rsid w:val="00100E8F"/>
    <w:rsid w:val="00102394"/>
    <w:rsid w:val="00104EBA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FB3"/>
    <w:rsid w:val="001159C8"/>
    <w:rsid w:val="00115F74"/>
    <w:rsid w:val="001162A7"/>
    <w:rsid w:val="00116A18"/>
    <w:rsid w:val="0011700B"/>
    <w:rsid w:val="001170EB"/>
    <w:rsid w:val="00117CF1"/>
    <w:rsid w:val="00121806"/>
    <w:rsid w:val="00121829"/>
    <w:rsid w:val="0012248D"/>
    <w:rsid w:val="00123A85"/>
    <w:rsid w:val="00123F3E"/>
    <w:rsid w:val="0012425F"/>
    <w:rsid w:val="0012450C"/>
    <w:rsid w:val="00126E00"/>
    <w:rsid w:val="0012765C"/>
    <w:rsid w:val="00127D0E"/>
    <w:rsid w:val="00130181"/>
    <w:rsid w:val="001313E1"/>
    <w:rsid w:val="001322D0"/>
    <w:rsid w:val="001341C5"/>
    <w:rsid w:val="001343F6"/>
    <w:rsid w:val="001347AC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1D93"/>
    <w:rsid w:val="00142494"/>
    <w:rsid w:val="001430EB"/>
    <w:rsid w:val="0014350C"/>
    <w:rsid w:val="00143610"/>
    <w:rsid w:val="00144852"/>
    <w:rsid w:val="00144D0B"/>
    <w:rsid w:val="00145A4E"/>
    <w:rsid w:val="00145DBD"/>
    <w:rsid w:val="00146073"/>
    <w:rsid w:val="00146828"/>
    <w:rsid w:val="00146856"/>
    <w:rsid w:val="001468FC"/>
    <w:rsid w:val="00147461"/>
    <w:rsid w:val="00151A8D"/>
    <w:rsid w:val="001527E4"/>
    <w:rsid w:val="00152CFB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FA"/>
    <w:rsid w:val="001633A4"/>
    <w:rsid w:val="00163CE2"/>
    <w:rsid w:val="001642B6"/>
    <w:rsid w:val="00164649"/>
    <w:rsid w:val="00164816"/>
    <w:rsid w:val="00164C4F"/>
    <w:rsid w:val="00165180"/>
    <w:rsid w:val="001654FA"/>
    <w:rsid w:val="0016551B"/>
    <w:rsid w:val="00165DAB"/>
    <w:rsid w:val="001667D8"/>
    <w:rsid w:val="001671CE"/>
    <w:rsid w:val="0016794D"/>
    <w:rsid w:val="00170BDE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730C"/>
    <w:rsid w:val="0018056B"/>
    <w:rsid w:val="001813BF"/>
    <w:rsid w:val="0018153E"/>
    <w:rsid w:val="00182719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9054F"/>
    <w:rsid w:val="00190666"/>
    <w:rsid w:val="0019073D"/>
    <w:rsid w:val="001908EB"/>
    <w:rsid w:val="00190D40"/>
    <w:rsid w:val="00191244"/>
    <w:rsid w:val="00192002"/>
    <w:rsid w:val="00192977"/>
    <w:rsid w:val="001949E4"/>
    <w:rsid w:val="00196767"/>
    <w:rsid w:val="00196D15"/>
    <w:rsid w:val="0019729D"/>
    <w:rsid w:val="001A02A0"/>
    <w:rsid w:val="001A02C7"/>
    <w:rsid w:val="001A1B1E"/>
    <w:rsid w:val="001A335D"/>
    <w:rsid w:val="001A48BD"/>
    <w:rsid w:val="001A4F2A"/>
    <w:rsid w:val="001A5278"/>
    <w:rsid w:val="001A53C6"/>
    <w:rsid w:val="001A69A6"/>
    <w:rsid w:val="001A6CB1"/>
    <w:rsid w:val="001A6F4F"/>
    <w:rsid w:val="001A7CB7"/>
    <w:rsid w:val="001B06DA"/>
    <w:rsid w:val="001B0C05"/>
    <w:rsid w:val="001B0F98"/>
    <w:rsid w:val="001B212B"/>
    <w:rsid w:val="001B2266"/>
    <w:rsid w:val="001B2ABF"/>
    <w:rsid w:val="001B2F80"/>
    <w:rsid w:val="001B308A"/>
    <w:rsid w:val="001B415A"/>
    <w:rsid w:val="001B4A0B"/>
    <w:rsid w:val="001B4CF2"/>
    <w:rsid w:val="001B539E"/>
    <w:rsid w:val="001B7550"/>
    <w:rsid w:val="001C5613"/>
    <w:rsid w:val="001C5AF0"/>
    <w:rsid w:val="001C6B57"/>
    <w:rsid w:val="001C717A"/>
    <w:rsid w:val="001C725F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22DE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10AD"/>
    <w:rsid w:val="001F1237"/>
    <w:rsid w:val="001F187D"/>
    <w:rsid w:val="001F2B49"/>
    <w:rsid w:val="001F3B46"/>
    <w:rsid w:val="001F46FF"/>
    <w:rsid w:val="001F5AB5"/>
    <w:rsid w:val="001F6999"/>
    <w:rsid w:val="001F7155"/>
    <w:rsid w:val="00200386"/>
    <w:rsid w:val="00201B69"/>
    <w:rsid w:val="00202305"/>
    <w:rsid w:val="00204870"/>
    <w:rsid w:val="00207354"/>
    <w:rsid w:val="00207D9F"/>
    <w:rsid w:val="0021010F"/>
    <w:rsid w:val="0021106F"/>
    <w:rsid w:val="002121E8"/>
    <w:rsid w:val="00213835"/>
    <w:rsid w:val="00213E81"/>
    <w:rsid w:val="00213EBF"/>
    <w:rsid w:val="002144AF"/>
    <w:rsid w:val="00215B1C"/>
    <w:rsid w:val="00217961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721"/>
    <w:rsid w:val="002267AE"/>
    <w:rsid w:val="00231C0A"/>
    <w:rsid w:val="00232C69"/>
    <w:rsid w:val="00233A94"/>
    <w:rsid w:val="00233CAC"/>
    <w:rsid w:val="00234215"/>
    <w:rsid w:val="002349CB"/>
    <w:rsid w:val="00235498"/>
    <w:rsid w:val="00237B90"/>
    <w:rsid w:val="002400A9"/>
    <w:rsid w:val="00243D76"/>
    <w:rsid w:val="0024403A"/>
    <w:rsid w:val="0024467B"/>
    <w:rsid w:val="0024565B"/>
    <w:rsid w:val="00245D79"/>
    <w:rsid w:val="00246DB0"/>
    <w:rsid w:val="00246F18"/>
    <w:rsid w:val="00247750"/>
    <w:rsid w:val="00250EDE"/>
    <w:rsid w:val="00250F4B"/>
    <w:rsid w:val="002512B0"/>
    <w:rsid w:val="00252E3C"/>
    <w:rsid w:val="00253180"/>
    <w:rsid w:val="00253482"/>
    <w:rsid w:val="002534AF"/>
    <w:rsid w:val="00253590"/>
    <w:rsid w:val="00253AD9"/>
    <w:rsid w:val="002544EB"/>
    <w:rsid w:val="00254933"/>
    <w:rsid w:val="00254A18"/>
    <w:rsid w:val="00254D4B"/>
    <w:rsid w:val="00254E45"/>
    <w:rsid w:val="00255AF4"/>
    <w:rsid w:val="00256326"/>
    <w:rsid w:val="00256745"/>
    <w:rsid w:val="00256896"/>
    <w:rsid w:val="0025694C"/>
    <w:rsid w:val="002601E4"/>
    <w:rsid w:val="00260448"/>
    <w:rsid w:val="00260D08"/>
    <w:rsid w:val="00260FA8"/>
    <w:rsid w:val="00262CB3"/>
    <w:rsid w:val="00263869"/>
    <w:rsid w:val="00263C41"/>
    <w:rsid w:val="00263E63"/>
    <w:rsid w:val="00264148"/>
    <w:rsid w:val="00264AAE"/>
    <w:rsid w:val="00264ED9"/>
    <w:rsid w:val="0026617D"/>
    <w:rsid w:val="002679F6"/>
    <w:rsid w:val="00267D90"/>
    <w:rsid w:val="00270207"/>
    <w:rsid w:val="0027124C"/>
    <w:rsid w:val="002726BE"/>
    <w:rsid w:val="002726ED"/>
    <w:rsid w:val="00272E17"/>
    <w:rsid w:val="0027391F"/>
    <w:rsid w:val="0027438B"/>
    <w:rsid w:val="002759DC"/>
    <w:rsid w:val="00276BAD"/>
    <w:rsid w:val="00276CC8"/>
    <w:rsid w:val="0027702A"/>
    <w:rsid w:val="00277776"/>
    <w:rsid w:val="00277CB4"/>
    <w:rsid w:val="002813C1"/>
    <w:rsid w:val="0028249C"/>
    <w:rsid w:val="002824C2"/>
    <w:rsid w:val="0028390D"/>
    <w:rsid w:val="00283C51"/>
    <w:rsid w:val="00284D73"/>
    <w:rsid w:val="00284F71"/>
    <w:rsid w:val="002857DA"/>
    <w:rsid w:val="002860B0"/>
    <w:rsid w:val="00287033"/>
    <w:rsid w:val="002876B4"/>
    <w:rsid w:val="0028785F"/>
    <w:rsid w:val="0029020B"/>
    <w:rsid w:val="002909C7"/>
    <w:rsid w:val="00292012"/>
    <w:rsid w:val="00292219"/>
    <w:rsid w:val="0029261C"/>
    <w:rsid w:val="00293A83"/>
    <w:rsid w:val="00294AD3"/>
    <w:rsid w:val="0029604E"/>
    <w:rsid w:val="002960A3"/>
    <w:rsid w:val="00296243"/>
    <w:rsid w:val="00296D4E"/>
    <w:rsid w:val="00296D6E"/>
    <w:rsid w:val="00296EBB"/>
    <w:rsid w:val="00297569"/>
    <w:rsid w:val="002A059C"/>
    <w:rsid w:val="002A0B04"/>
    <w:rsid w:val="002A19E7"/>
    <w:rsid w:val="002A3E48"/>
    <w:rsid w:val="002A47A4"/>
    <w:rsid w:val="002A4AEA"/>
    <w:rsid w:val="002A4CDB"/>
    <w:rsid w:val="002A4ED4"/>
    <w:rsid w:val="002A4F01"/>
    <w:rsid w:val="002A538C"/>
    <w:rsid w:val="002A7078"/>
    <w:rsid w:val="002A7134"/>
    <w:rsid w:val="002B0A5A"/>
    <w:rsid w:val="002B0B57"/>
    <w:rsid w:val="002B141F"/>
    <w:rsid w:val="002B14A4"/>
    <w:rsid w:val="002B29EC"/>
    <w:rsid w:val="002B2CD4"/>
    <w:rsid w:val="002B3394"/>
    <w:rsid w:val="002B3A9A"/>
    <w:rsid w:val="002B3FAA"/>
    <w:rsid w:val="002B42DA"/>
    <w:rsid w:val="002B5370"/>
    <w:rsid w:val="002B5D48"/>
    <w:rsid w:val="002B6073"/>
    <w:rsid w:val="002B65C3"/>
    <w:rsid w:val="002B662F"/>
    <w:rsid w:val="002C075C"/>
    <w:rsid w:val="002C0944"/>
    <w:rsid w:val="002C0D13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2B56"/>
    <w:rsid w:val="002D4058"/>
    <w:rsid w:val="002D41B1"/>
    <w:rsid w:val="002D44BE"/>
    <w:rsid w:val="002D5AD7"/>
    <w:rsid w:val="002D6011"/>
    <w:rsid w:val="002D6ACA"/>
    <w:rsid w:val="002D6CB2"/>
    <w:rsid w:val="002D6FA8"/>
    <w:rsid w:val="002D79CF"/>
    <w:rsid w:val="002D7A2A"/>
    <w:rsid w:val="002D7BE0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35E"/>
    <w:rsid w:val="002E5E23"/>
    <w:rsid w:val="002E65C8"/>
    <w:rsid w:val="002E6927"/>
    <w:rsid w:val="002F0132"/>
    <w:rsid w:val="002F078E"/>
    <w:rsid w:val="002F198C"/>
    <w:rsid w:val="002F1C89"/>
    <w:rsid w:val="002F2004"/>
    <w:rsid w:val="002F2868"/>
    <w:rsid w:val="002F514A"/>
    <w:rsid w:val="002F5C50"/>
    <w:rsid w:val="002F62BC"/>
    <w:rsid w:val="002F6418"/>
    <w:rsid w:val="002F66C4"/>
    <w:rsid w:val="002F6A35"/>
    <w:rsid w:val="002F72BC"/>
    <w:rsid w:val="00300C4E"/>
    <w:rsid w:val="003014B1"/>
    <w:rsid w:val="00301C58"/>
    <w:rsid w:val="00302FB1"/>
    <w:rsid w:val="0030350B"/>
    <w:rsid w:val="00303776"/>
    <w:rsid w:val="003042AA"/>
    <w:rsid w:val="00304550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AA1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1D27"/>
    <w:rsid w:val="00322298"/>
    <w:rsid w:val="0032259E"/>
    <w:rsid w:val="00322E94"/>
    <w:rsid w:val="00324526"/>
    <w:rsid w:val="00324ADE"/>
    <w:rsid w:val="00325376"/>
    <w:rsid w:val="00326356"/>
    <w:rsid w:val="0032736C"/>
    <w:rsid w:val="003274FD"/>
    <w:rsid w:val="00327DA8"/>
    <w:rsid w:val="003304D8"/>
    <w:rsid w:val="0033137F"/>
    <w:rsid w:val="003313F6"/>
    <w:rsid w:val="00332694"/>
    <w:rsid w:val="00333014"/>
    <w:rsid w:val="00333054"/>
    <w:rsid w:val="00333C17"/>
    <w:rsid w:val="00333D48"/>
    <w:rsid w:val="00334420"/>
    <w:rsid w:val="00334F92"/>
    <w:rsid w:val="0033553E"/>
    <w:rsid w:val="00336426"/>
    <w:rsid w:val="0033688C"/>
    <w:rsid w:val="00336DF8"/>
    <w:rsid w:val="003371B2"/>
    <w:rsid w:val="00340140"/>
    <w:rsid w:val="00342025"/>
    <w:rsid w:val="0034385C"/>
    <w:rsid w:val="00344233"/>
    <w:rsid w:val="003454C1"/>
    <w:rsid w:val="0034554A"/>
    <w:rsid w:val="00345A35"/>
    <w:rsid w:val="003468BE"/>
    <w:rsid w:val="00346BF3"/>
    <w:rsid w:val="00346C4E"/>
    <w:rsid w:val="00347263"/>
    <w:rsid w:val="0035051D"/>
    <w:rsid w:val="00350641"/>
    <w:rsid w:val="0035092A"/>
    <w:rsid w:val="00350C90"/>
    <w:rsid w:val="00350CB4"/>
    <w:rsid w:val="0035107A"/>
    <w:rsid w:val="00351150"/>
    <w:rsid w:val="003511C2"/>
    <w:rsid w:val="003514DC"/>
    <w:rsid w:val="00351BFA"/>
    <w:rsid w:val="0035217E"/>
    <w:rsid w:val="0035298A"/>
    <w:rsid w:val="00352B43"/>
    <w:rsid w:val="00353E34"/>
    <w:rsid w:val="003541A2"/>
    <w:rsid w:val="00354664"/>
    <w:rsid w:val="0035653B"/>
    <w:rsid w:val="00357F57"/>
    <w:rsid w:val="0036244F"/>
    <w:rsid w:val="003627FE"/>
    <w:rsid w:val="00362A99"/>
    <w:rsid w:val="00362FD7"/>
    <w:rsid w:val="00363975"/>
    <w:rsid w:val="003639D5"/>
    <w:rsid w:val="00365398"/>
    <w:rsid w:val="00367639"/>
    <w:rsid w:val="0036782B"/>
    <w:rsid w:val="00367F6E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1DE"/>
    <w:rsid w:val="00377A64"/>
    <w:rsid w:val="00377C2E"/>
    <w:rsid w:val="003817FE"/>
    <w:rsid w:val="00382917"/>
    <w:rsid w:val="00382C03"/>
    <w:rsid w:val="00383095"/>
    <w:rsid w:val="00384AE9"/>
    <w:rsid w:val="0038648B"/>
    <w:rsid w:val="00386B3E"/>
    <w:rsid w:val="00391516"/>
    <w:rsid w:val="00391B52"/>
    <w:rsid w:val="00393AE6"/>
    <w:rsid w:val="00394E9C"/>
    <w:rsid w:val="00395154"/>
    <w:rsid w:val="003955D1"/>
    <w:rsid w:val="00395899"/>
    <w:rsid w:val="003959DC"/>
    <w:rsid w:val="00395DA4"/>
    <w:rsid w:val="00396097"/>
    <w:rsid w:val="00396BDE"/>
    <w:rsid w:val="003978FA"/>
    <w:rsid w:val="003A035F"/>
    <w:rsid w:val="003A0AA1"/>
    <w:rsid w:val="003A0B73"/>
    <w:rsid w:val="003A0BB7"/>
    <w:rsid w:val="003A0C2E"/>
    <w:rsid w:val="003A1383"/>
    <w:rsid w:val="003A13AD"/>
    <w:rsid w:val="003A1513"/>
    <w:rsid w:val="003A3283"/>
    <w:rsid w:val="003A48BF"/>
    <w:rsid w:val="003A55E8"/>
    <w:rsid w:val="003A71A6"/>
    <w:rsid w:val="003A7C81"/>
    <w:rsid w:val="003B01A6"/>
    <w:rsid w:val="003B01D0"/>
    <w:rsid w:val="003B1195"/>
    <w:rsid w:val="003B1E44"/>
    <w:rsid w:val="003B2C28"/>
    <w:rsid w:val="003B304E"/>
    <w:rsid w:val="003B3CCB"/>
    <w:rsid w:val="003B3FC9"/>
    <w:rsid w:val="003B5DC4"/>
    <w:rsid w:val="003B5F4A"/>
    <w:rsid w:val="003B67B1"/>
    <w:rsid w:val="003B721C"/>
    <w:rsid w:val="003B7729"/>
    <w:rsid w:val="003C0D4D"/>
    <w:rsid w:val="003C0D77"/>
    <w:rsid w:val="003C0F21"/>
    <w:rsid w:val="003C17B8"/>
    <w:rsid w:val="003C1E26"/>
    <w:rsid w:val="003C2FE4"/>
    <w:rsid w:val="003C40E8"/>
    <w:rsid w:val="003C4859"/>
    <w:rsid w:val="003C53D2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127"/>
    <w:rsid w:val="003D31B3"/>
    <w:rsid w:val="003D3617"/>
    <w:rsid w:val="003D46FA"/>
    <w:rsid w:val="003D4A72"/>
    <w:rsid w:val="003D595E"/>
    <w:rsid w:val="003D7281"/>
    <w:rsid w:val="003E1853"/>
    <w:rsid w:val="003E1E9F"/>
    <w:rsid w:val="003E1F0C"/>
    <w:rsid w:val="003E24E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653C"/>
    <w:rsid w:val="003E68DB"/>
    <w:rsid w:val="003E6D29"/>
    <w:rsid w:val="003E6EA9"/>
    <w:rsid w:val="003E77B2"/>
    <w:rsid w:val="003E783A"/>
    <w:rsid w:val="003F0483"/>
    <w:rsid w:val="003F1CFB"/>
    <w:rsid w:val="003F2A55"/>
    <w:rsid w:val="003F2DE3"/>
    <w:rsid w:val="003F2E39"/>
    <w:rsid w:val="003F32AA"/>
    <w:rsid w:val="003F3BAA"/>
    <w:rsid w:val="003F5133"/>
    <w:rsid w:val="003F624E"/>
    <w:rsid w:val="003F646B"/>
    <w:rsid w:val="003F66B9"/>
    <w:rsid w:val="003F6C1D"/>
    <w:rsid w:val="004007FA"/>
    <w:rsid w:val="00400FD7"/>
    <w:rsid w:val="00401398"/>
    <w:rsid w:val="004019C2"/>
    <w:rsid w:val="0040214B"/>
    <w:rsid w:val="00402D81"/>
    <w:rsid w:val="0040335D"/>
    <w:rsid w:val="00403F0B"/>
    <w:rsid w:val="004043BB"/>
    <w:rsid w:val="004046AA"/>
    <w:rsid w:val="00405BEC"/>
    <w:rsid w:val="00407A4A"/>
    <w:rsid w:val="00410482"/>
    <w:rsid w:val="004123F3"/>
    <w:rsid w:val="004126E3"/>
    <w:rsid w:val="00414072"/>
    <w:rsid w:val="004140B8"/>
    <w:rsid w:val="00414587"/>
    <w:rsid w:val="00415400"/>
    <w:rsid w:val="00415412"/>
    <w:rsid w:val="00415913"/>
    <w:rsid w:val="00415A3C"/>
    <w:rsid w:val="00417B0E"/>
    <w:rsid w:val="00420815"/>
    <w:rsid w:val="00421383"/>
    <w:rsid w:val="0042197E"/>
    <w:rsid w:val="0042199E"/>
    <w:rsid w:val="00421CC7"/>
    <w:rsid w:val="0042220F"/>
    <w:rsid w:val="00422F1D"/>
    <w:rsid w:val="0042342B"/>
    <w:rsid w:val="00423A82"/>
    <w:rsid w:val="00424E22"/>
    <w:rsid w:val="00424FC6"/>
    <w:rsid w:val="00425333"/>
    <w:rsid w:val="00425580"/>
    <w:rsid w:val="00426408"/>
    <w:rsid w:val="004265E1"/>
    <w:rsid w:val="00427579"/>
    <w:rsid w:val="0042782B"/>
    <w:rsid w:val="00427A4A"/>
    <w:rsid w:val="00427DF0"/>
    <w:rsid w:val="00427F1C"/>
    <w:rsid w:val="00431F3C"/>
    <w:rsid w:val="004320EA"/>
    <w:rsid w:val="00432635"/>
    <w:rsid w:val="00433017"/>
    <w:rsid w:val="00433091"/>
    <w:rsid w:val="004331C5"/>
    <w:rsid w:val="00433CF0"/>
    <w:rsid w:val="00433FCC"/>
    <w:rsid w:val="00435691"/>
    <w:rsid w:val="00436F6E"/>
    <w:rsid w:val="004379C9"/>
    <w:rsid w:val="00440691"/>
    <w:rsid w:val="00440B34"/>
    <w:rsid w:val="00441926"/>
    <w:rsid w:val="00441E05"/>
    <w:rsid w:val="00442037"/>
    <w:rsid w:val="00442E3B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2FE"/>
    <w:rsid w:val="0045271A"/>
    <w:rsid w:val="0045290A"/>
    <w:rsid w:val="00454A5C"/>
    <w:rsid w:val="00455126"/>
    <w:rsid w:val="00455318"/>
    <w:rsid w:val="00457002"/>
    <w:rsid w:val="00460075"/>
    <w:rsid w:val="00460CDA"/>
    <w:rsid w:val="00460DCF"/>
    <w:rsid w:val="00461D59"/>
    <w:rsid w:val="004622B6"/>
    <w:rsid w:val="00462534"/>
    <w:rsid w:val="00462678"/>
    <w:rsid w:val="00462C66"/>
    <w:rsid w:val="00463A96"/>
    <w:rsid w:val="00465DFE"/>
    <w:rsid w:val="004665D1"/>
    <w:rsid w:val="00466A92"/>
    <w:rsid w:val="00466B18"/>
    <w:rsid w:val="00466DA7"/>
    <w:rsid w:val="00466F26"/>
    <w:rsid w:val="00467DF7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525B"/>
    <w:rsid w:val="00475C6F"/>
    <w:rsid w:val="0047645C"/>
    <w:rsid w:val="004764F6"/>
    <w:rsid w:val="00477235"/>
    <w:rsid w:val="00480322"/>
    <w:rsid w:val="004804E2"/>
    <w:rsid w:val="00480EAE"/>
    <w:rsid w:val="004821C3"/>
    <w:rsid w:val="0048229D"/>
    <w:rsid w:val="00482973"/>
    <w:rsid w:val="004844A8"/>
    <w:rsid w:val="004847D0"/>
    <w:rsid w:val="00484A5A"/>
    <w:rsid w:val="004858AB"/>
    <w:rsid w:val="004900B3"/>
    <w:rsid w:val="00490325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6B6C"/>
    <w:rsid w:val="00496FB9"/>
    <w:rsid w:val="00497B11"/>
    <w:rsid w:val="004A07B0"/>
    <w:rsid w:val="004A0A4B"/>
    <w:rsid w:val="004A10B2"/>
    <w:rsid w:val="004A1324"/>
    <w:rsid w:val="004A171C"/>
    <w:rsid w:val="004A1E12"/>
    <w:rsid w:val="004A1F9C"/>
    <w:rsid w:val="004A3A51"/>
    <w:rsid w:val="004A3F78"/>
    <w:rsid w:val="004A3FB6"/>
    <w:rsid w:val="004A3FB8"/>
    <w:rsid w:val="004A41C7"/>
    <w:rsid w:val="004A49D5"/>
    <w:rsid w:val="004A5080"/>
    <w:rsid w:val="004A70E4"/>
    <w:rsid w:val="004A7264"/>
    <w:rsid w:val="004A7564"/>
    <w:rsid w:val="004A7A8D"/>
    <w:rsid w:val="004B064B"/>
    <w:rsid w:val="004B0994"/>
    <w:rsid w:val="004B0D38"/>
    <w:rsid w:val="004B1AC9"/>
    <w:rsid w:val="004B25F2"/>
    <w:rsid w:val="004B2D53"/>
    <w:rsid w:val="004B3223"/>
    <w:rsid w:val="004B3C01"/>
    <w:rsid w:val="004B3DF4"/>
    <w:rsid w:val="004B5EA3"/>
    <w:rsid w:val="004B6952"/>
    <w:rsid w:val="004C14E7"/>
    <w:rsid w:val="004C242C"/>
    <w:rsid w:val="004C2F03"/>
    <w:rsid w:val="004C4692"/>
    <w:rsid w:val="004C5143"/>
    <w:rsid w:val="004C6109"/>
    <w:rsid w:val="004C6B90"/>
    <w:rsid w:val="004C6EC5"/>
    <w:rsid w:val="004D0856"/>
    <w:rsid w:val="004D0BEC"/>
    <w:rsid w:val="004D16BE"/>
    <w:rsid w:val="004D18EA"/>
    <w:rsid w:val="004D2216"/>
    <w:rsid w:val="004D368C"/>
    <w:rsid w:val="004D39D0"/>
    <w:rsid w:val="004D3BE2"/>
    <w:rsid w:val="004D6BCA"/>
    <w:rsid w:val="004E1132"/>
    <w:rsid w:val="004E2320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F1500"/>
    <w:rsid w:val="004F1EDF"/>
    <w:rsid w:val="004F2213"/>
    <w:rsid w:val="004F2902"/>
    <w:rsid w:val="004F2A33"/>
    <w:rsid w:val="004F33BC"/>
    <w:rsid w:val="004F36AA"/>
    <w:rsid w:val="004F4096"/>
    <w:rsid w:val="004F4560"/>
    <w:rsid w:val="004F5183"/>
    <w:rsid w:val="004F5662"/>
    <w:rsid w:val="004F5693"/>
    <w:rsid w:val="004F588D"/>
    <w:rsid w:val="004F5D8A"/>
    <w:rsid w:val="005009EA"/>
    <w:rsid w:val="0050125E"/>
    <w:rsid w:val="00501CB0"/>
    <w:rsid w:val="00502653"/>
    <w:rsid w:val="0050392E"/>
    <w:rsid w:val="00504184"/>
    <w:rsid w:val="00504706"/>
    <w:rsid w:val="005048C9"/>
    <w:rsid w:val="0050529F"/>
    <w:rsid w:val="0050661E"/>
    <w:rsid w:val="00506A2B"/>
    <w:rsid w:val="00507B79"/>
    <w:rsid w:val="00510D4D"/>
    <w:rsid w:val="005131E8"/>
    <w:rsid w:val="00513DFC"/>
    <w:rsid w:val="00514E27"/>
    <w:rsid w:val="0051575A"/>
    <w:rsid w:val="00515AF0"/>
    <w:rsid w:val="005165B4"/>
    <w:rsid w:val="00517585"/>
    <w:rsid w:val="005175A4"/>
    <w:rsid w:val="0052083F"/>
    <w:rsid w:val="00521C70"/>
    <w:rsid w:val="0052219A"/>
    <w:rsid w:val="00522DC0"/>
    <w:rsid w:val="005247F5"/>
    <w:rsid w:val="005266EB"/>
    <w:rsid w:val="00526A84"/>
    <w:rsid w:val="005274E0"/>
    <w:rsid w:val="00530812"/>
    <w:rsid w:val="00534963"/>
    <w:rsid w:val="005359C0"/>
    <w:rsid w:val="00535EB5"/>
    <w:rsid w:val="005360D9"/>
    <w:rsid w:val="00540CB2"/>
    <w:rsid w:val="00540F86"/>
    <w:rsid w:val="005419C3"/>
    <w:rsid w:val="00541FA6"/>
    <w:rsid w:val="0054449D"/>
    <w:rsid w:val="0054452A"/>
    <w:rsid w:val="00546B58"/>
    <w:rsid w:val="005504BC"/>
    <w:rsid w:val="005507BA"/>
    <w:rsid w:val="005521CB"/>
    <w:rsid w:val="0055397A"/>
    <w:rsid w:val="0055585E"/>
    <w:rsid w:val="00555B02"/>
    <w:rsid w:val="00555F59"/>
    <w:rsid w:val="0055680B"/>
    <w:rsid w:val="00556FDA"/>
    <w:rsid w:val="00557082"/>
    <w:rsid w:val="0056029E"/>
    <w:rsid w:val="0056053F"/>
    <w:rsid w:val="00561055"/>
    <w:rsid w:val="0056171B"/>
    <w:rsid w:val="00561841"/>
    <w:rsid w:val="00561C93"/>
    <w:rsid w:val="00561D9D"/>
    <w:rsid w:val="00563072"/>
    <w:rsid w:val="005634E0"/>
    <w:rsid w:val="00566224"/>
    <w:rsid w:val="00566D64"/>
    <w:rsid w:val="00567974"/>
    <w:rsid w:val="00567997"/>
    <w:rsid w:val="00570EB0"/>
    <w:rsid w:val="005711E1"/>
    <w:rsid w:val="00571704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649"/>
    <w:rsid w:val="0057774F"/>
    <w:rsid w:val="00577C14"/>
    <w:rsid w:val="00580193"/>
    <w:rsid w:val="00580237"/>
    <w:rsid w:val="00581490"/>
    <w:rsid w:val="00581E3C"/>
    <w:rsid w:val="00582B06"/>
    <w:rsid w:val="00582E01"/>
    <w:rsid w:val="0058354A"/>
    <w:rsid w:val="005837D7"/>
    <w:rsid w:val="00583FBD"/>
    <w:rsid w:val="0058418F"/>
    <w:rsid w:val="005847C4"/>
    <w:rsid w:val="0058493B"/>
    <w:rsid w:val="00585220"/>
    <w:rsid w:val="005860F5"/>
    <w:rsid w:val="00586DFB"/>
    <w:rsid w:val="00586EE2"/>
    <w:rsid w:val="0058737E"/>
    <w:rsid w:val="00591C08"/>
    <w:rsid w:val="00595B4F"/>
    <w:rsid w:val="00595ECF"/>
    <w:rsid w:val="005960C0"/>
    <w:rsid w:val="0059644F"/>
    <w:rsid w:val="0059672F"/>
    <w:rsid w:val="005A0360"/>
    <w:rsid w:val="005A0875"/>
    <w:rsid w:val="005A145A"/>
    <w:rsid w:val="005A1861"/>
    <w:rsid w:val="005A1BD6"/>
    <w:rsid w:val="005A1BF0"/>
    <w:rsid w:val="005A3DAA"/>
    <w:rsid w:val="005A437E"/>
    <w:rsid w:val="005A43DC"/>
    <w:rsid w:val="005A5190"/>
    <w:rsid w:val="005A53E8"/>
    <w:rsid w:val="005B07A3"/>
    <w:rsid w:val="005B14E1"/>
    <w:rsid w:val="005B3176"/>
    <w:rsid w:val="005B4883"/>
    <w:rsid w:val="005B77B7"/>
    <w:rsid w:val="005C151A"/>
    <w:rsid w:val="005C1DEB"/>
    <w:rsid w:val="005C32EF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C6F30"/>
    <w:rsid w:val="005D0B0A"/>
    <w:rsid w:val="005D150B"/>
    <w:rsid w:val="005D2A03"/>
    <w:rsid w:val="005D2ABE"/>
    <w:rsid w:val="005D31CD"/>
    <w:rsid w:val="005D4433"/>
    <w:rsid w:val="005D4CF6"/>
    <w:rsid w:val="005D521A"/>
    <w:rsid w:val="005D6B40"/>
    <w:rsid w:val="005D6EDC"/>
    <w:rsid w:val="005D7301"/>
    <w:rsid w:val="005E04B1"/>
    <w:rsid w:val="005E07BF"/>
    <w:rsid w:val="005E09C2"/>
    <w:rsid w:val="005E0DBD"/>
    <w:rsid w:val="005E1D1C"/>
    <w:rsid w:val="005E25BF"/>
    <w:rsid w:val="005E40F1"/>
    <w:rsid w:val="005E456E"/>
    <w:rsid w:val="005E4E1F"/>
    <w:rsid w:val="005E6E58"/>
    <w:rsid w:val="005E712F"/>
    <w:rsid w:val="005E7998"/>
    <w:rsid w:val="005F2A61"/>
    <w:rsid w:val="005F2F7A"/>
    <w:rsid w:val="005F3EA0"/>
    <w:rsid w:val="005F3FF2"/>
    <w:rsid w:val="005F5548"/>
    <w:rsid w:val="005F57A9"/>
    <w:rsid w:val="005F6093"/>
    <w:rsid w:val="005F6FA0"/>
    <w:rsid w:val="005F7FE2"/>
    <w:rsid w:val="0060016B"/>
    <w:rsid w:val="006005DD"/>
    <w:rsid w:val="00600BD5"/>
    <w:rsid w:val="00601505"/>
    <w:rsid w:val="006021BB"/>
    <w:rsid w:val="0060224A"/>
    <w:rsid w:val="00602B97"/>
    <w:rsid w:val="00602FDD"/>
    <w:rsid w:val="00604419"/>
    <w:rsid w:val="0060547C"/>
    <w:rsid w:val="00606301"/>
    <w:rsid w:val="0060645F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1CE7"/>
    <w:rsid w:val="006225EC"/>
    <w:rsid w:val="00622984"/>
    <w:rsid w:val="00623D89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5DE"/>
    <w:rsid w:val="00632DAF"/>
    <w:rsid w:val="006342A6"/>
    <w:rsid w:val="00636BF5"/>
    <w:rsid w:val="006375D9"/>
    <w:rsid w:val="00637835"/>
    <w:rsid w:val="0064073B"/>
    <w:rsid w:val="00640B0B"/>
    <w:rsid w:val="006410B6"/>
    <w:rsid w:val="00641157"/>
    <w:rsid w:val="00641491"/>
    <w:rsid w:val="006417A8"/>
    <w:rsid w:val="00641F9E"/>
    <w:rsid w:val="00642E51"/>
    <w:rsid w:val="006431BC"/>
    <w:rsid w:val="006434AD"/>
    <w:rsid w:val="006438BE"/>
    <w:rsid w:val="00644140"/>
    <w:rsid w:val="0064424C"/>
    <w:rsid w:val="00645419"/>
    <w:rsid w:val="00645F14"/>
    <w:rsid w:val="00645FCB"/>
    <w:rsid w:val="00646731"/>
    <w:rsid w:val="00646794"/>
    <w:rsid w:val="006469E4"/>
    <w:rsid w:val="00651586"/>
    <w:rsid w:val="00652CF0"/>
    <w:rsid w:val="00654202"/>
    <w:rsid w:val="00654CE6"/>
    <w:rsid w:val="00655A0C"/>
    <w:rsid w:val="00655DC3"/>
    <w:rsid w:val="006564FB"/>
    <w:rsid w:val="00656F60"/>
    <w:rsid w:val="006573F9"/>
    <w:rsid w:val="00660196"/>
    <w:rsid w:val="006609A8"/>
    <w:rsid w:val="0066165C"/>
    <w:rsid w:val="00661948"/>
    <w:rsid w:val="00662051"/>
    <w:rsid w:val="006627E6"/>
    <w:rsid w:val="00663F97"/>
    <w:rsid w:val="00664787"/>
    <w:rsid w:val="00664DFB"/>
    <w:rsid w:val="00665BA6"/>
    <w:rsid w:val="00666C88"/>
    <w:rsid w:val="00666F98"/>
    <w:rsid w:val="006676D4"/>
    <w:rsid w:val="006677F6"/>
    <w:rsid w:val="006708F7"/>
    <w:rsid w:val="00673A85"/>
    <w:rsid w:val="00673F80"/>
    <w:rsid w:val="006743F2"/>
    <w:rsid w:val="00674463"/>
    <w:rsid w:val="0067467F"/>
    <w:rsid w:val="006752FD"/>
    <w:rsid w:val="0067557B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901F6"/>
    <w:rsid w:val="00690D05"/>
    <w:rsid w:val="0069186A"/>
    <w:rsid w:val="00692773"/>
    <w:rsid w:val="00692A6C"/>
    <w:rsid w:val="006935D5"/>
    <w:rsid w:val="00693629"/>
    <w:rsid w:val="00695499"/>
    <w:rsid w:val="006960C1"/>
    <w:rsid w:val="006962A4"/>
    <w:rsid w:val="00697B6F"/>
    <w:rsid w:val="006A0BC6"/>
    <w:rsid w:val="006A1E30"/>
    <w:rsid w:val="006A2B42"/>
    <w:rsid w:val="006A3E1E"/>
    <w:rsid w:val="006A4BD2"/>
    <w:rsid w:val="006A5A66"/>
    <w:rsid w:val="006A629D"/>
    <w:rsid w:val="006A6E1D"/>
    <w:rsid w:val="006A6F55"/>
    <w:rsid w:val="006B351E"/>
    <w:rsid w:val="006B3C0C"/>
    <w:rsid w:val="006B4F87"/>
    <w:rsid w:val="006B5C0F"/>
    <w:rsid w:val="006B6188"/>
    <w:rsid w:val="006B64CE"/>
    <w:rsid w:val="006B7322"/>
    <w:rsid w:val="006B78CC"/>
    <w:rsid w:val="006B7A62"/>
    <w:rsid w:val="006C04B1"/>
    <w:rsid w:val="006C0727"/>
    <w:rsid w:val="006C0943"/>
    <w:rsid w:val="006C0B10"/>
    <w:rsid w:val="006C110E"/>
    <w:rsid w:val="006C23FD"/>
    <w:rsid w:val="006C2AE5"/>
    <w:rsid w:val="006C3107"/>
    <w:rsid w:val="006C5533"/>
    <w:rsid w:val="006C6429"/>
    <w:rsid w:val="006C6552"/>
    <w:rsid w:val="006C6BFB"/>
    <w:rsid w:val="006C7DB4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5270"/>
    <w:rsid w:val="006D571E"/>
    <w:rsid w:val="006D5CA7"/>
    <w:rsid w:val="006E0111"/>
    <w:rsid w:val="006E04DB"/>
    <w:rsid w:val="006E0A51"/>
    <w:rsid w:val="006E0D9A"/>
    <w:rsid w:val="006E145F"/>
    <w:rsid w:val="006E25F7"/>
    <w:rsid w:val="006E27D0"/>
    <w:rsid w:val="006E3E83"/>
    <w:rsid w:val="006E45A1"/>
    <w:rsid w:val="006E5541"/>
    <w:rsid w:val="006E575B"/>
    <w:rsid w:val="006E58CB"/>
    <w:rsid w:val="006E5A2E"/>
    <w:rsid w:val="006E6E4E"/>
    <w:rsid w:val="006E718C"/>
    <w:rsid w:val="006E7CDA"/>
    <w:rsid w:val="006F0B2B"/>
    <w:rsid w:val="006F0CAA"/>
    <w:rsid w:val="006F1C51"/>
    <w:rsid w:val="006F1F26"/>
    <w:rsid w:val="006F20DA"/>
    <w:rsid w:val="006F2663"/>
    <w:rsid w:val="006F2D8E"/>
    <w:rsid w:val="006F35A9"/>
    <w:rsid w:val="006F4C3A"/>
    <w:rsid w:val="006F60B0"/>
    <w:rsid w:val="006F67E0"/>
    <w:rsid w:val="006F6917"/>
    <w:rsid w:val="006F7468"/>
    <w:rsid w:val="006F7652"/>
    <w:rsid w:val="007002C3"/>
    <w:rsid w:val="0070149E"/>
    <w:rsid w:val="007029E5"/>
    <w:rsid w:val="00703833"/>
    <w:rsid w:val="00703908"/>
    <w:rsid w:val="00703940"/>
    <w:rsid w:val="007041B9"/>
    <w:rsid w:val="0070524B"/>
    <w:rsid w:val="007073DA"/>
    <w:rsid w:val="007079BB"/>
    <w:rsid w:val="00707F57"/>
    <w:rsid w:val="00710472"/>
    <w:rsid w:val="00710DF1"/>
    <w:rsid w:val="007119E1"/>
    <w:rsid w:val="00711BB1"/>
    <w:rsid w:val="00711F06"/>
    <w:rsid w:val="00714445"/>
    <w:rsid w:val="00715777"/>
    <w:rsid w:val="0071738B"/>
    <w:rsid w:val="007207C9"/>
    <w:rsid w:val="00720E13"/>
    <w:rsid w:val="00721693"/>
    <w:rsid w:val="00721B53"/>
    <w:rsid w:val="00723A74"/>
    <w:rsid w:val="00725016"/>
    <w:rsid w:val="00725CA8"/>
    <w:rsid w:val="007261C9"/>
    <w:rsid w:val="00726A0F"/>
    <w:rsid w:val="00726FFF"/>
    <w:rsid w:val="007278A1"/>
    <w:rsid w:val="00731197"/>
    <w:rsid w:val="007319B2"/>
    <w:rsid w:val="00731E89"/>
    <w:rsid w:val="00731FA6"/>
    <w:rsid w:val="00731FDE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651"/>
    <w:rsid w:val="00740C41"/>
    <w:rsid w:val="00740C6E"/>
    <w:rsid w:val="00741FBB"/>
    <w:rsid w:val="00743282"/>
    <w:rsid w:val="0074343E"/>
    <w:rsid w:val="0074451D"/>
    <w:rsid w:val="00746194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43C6"/>
    <w:rsid w:val="00754CA3"/>
    <w:rsid w:val="00755197"/>
    <w:rsid w:val="007556C3"/>
    <w:rsid w:val="00755F01"/>
    <w:rsid w:val="00756502"/>
    <w:rsid w:val="00756E40"/>
    <w:rsid w:val="00756E44"/>
    <w:rsid w:val="00756FD0"/>
    <w:rsid w:val="007600FB"/>
    <w:rsid w:val="007609AD"/>
    <w:rsid w:val="00760CEB"/>
    <w:rsid w:val="00760F80"/>
    <w:rsid w:val="00761416"/>
    <w:rsid w:val="0076162B"/>
    <w:rsid w:val="007632CF"/>
    <w:rsid w:val="00763800"/>
    <w:rsid w:val="00763C43"/>
    <w:rsid w:val="00764742"/>
    <w:rsid w:val="00767064"/>
    <w:rsid w:val="007701D5"/>
    <w:rsid w:val="00770572"/>
    <w:rsid w:val="00772B3E"/>
    <w:rsid w:val="0077348F"/>
    <w:rsid w:val="00773D8B"/>
    <w:rsid w:val="0077421C"/>
    <w:rsid w:val="007744EA"/>
    <w:rsid w:val="00774625"/>
    <w:rsid w:val="00776418"/>
    <w:rsid w:val="00777794"/>
    <w:rsid w:val="00780046"/>
    <w:rsid w:val="00780F18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737A"/>
    <w:rsid w:val="007A762F"/>
    <w:rsid w:val="007A7E23"/>
    <w:rsid w:val="007B1AD4"/>
    <w:rsid w:val="007B3D95"/>
    <w:rsid w:val="007B4560"/>
    <w:rsid w:val="007B4EB4"/>
    <w:rsid w:val="007B51E3"/>
    <w:rsid w:val="007B6238"/>
    <w:rsid w:val="007B6696"/>
    <w:rsid w:val="007B6B59"/>
    <w:rsid w:val="007B716C"/>
    <w:rsid w:val="007C05E8"/>
    <w:rsid w:val="007C074C"/>
    <w:rsid w:val="007C17E6"/>
    <w:rsid w:val="007C1D69"/>
    <w:rsid w:val="007C1F21"/>
    <w:rsid w:val="007C2AC7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2BAB"/>
    <w:rsid w:val="007E30E2"/>
    <w:rsid w:val="007E3442"/>
    <w:rsid w:val="007E36D9"/>
    <w:rsid w:val="007E3BFF"/>
    <w:rsid w:val="007E3D27"/>
    <w:rsid w:val="007E44EF"/>
    <w:rsid w:val="007E4F63"/>
    <w:rsid w:val="007E52F9"/>
    <w:rsid w:val="007E5D2F"/>
    <w:rsid w:val="007E6A68"/>
    <w:rsid w:val="007E7B93"/>
    <w:rsid w:val="007F15E8"/>
    <w:rsid w:val="007F1FD9"/>
    <w:rsid w:val="007F211B"/>
    <w:rsid w:val="007F2448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8EC"/>
    <w:rsid w:val="00801E2C"/>
    <w:rsid w:val="0080351E"/>
    <w:rsid w:val="008039DF"/>
    <w:rsid w:val="00803BA3"/>
    <w:rsid w:val="00804EDE"/>
    <w:rsid w:val="0080504A"/>
    <w:rsid w:val="008065E8"/>
    <w:rsid w:val="008065E9"/>
    <w:rsid w:val="0080708A"/>
    <w:rsid w:val="008079D5"/>
    <w:rsid w:val="0081102D"/>
    <w:rsid w:val="008113C0"/>
    <w:rsid w:val="00812CBF"/>
    <w:rsid w:val="00813007"/>
    <w:rsid w:val="00813C0B"/>
    <w:rsid w:val="00814CE2"/>
    <w:rsid w:val="0081615C"/>
    <w:rsid w:val="008163FA"/>
    <w:rsid w:val="008167B4"/>
    <w:rsid w:val="008177A4"/>
    <w:rsid w:val="008213D3"/>
    <w:rsid w:val="008235FC"/>
    <w:rsid w:val="00825A7A"/>
    <w:rsid w:val="00825E1B"/>
    <w:rsid w:val="00826034"/>
    <w:rsid w:val="00826A81"/>
    <w:rsid w:val="008270FA"/>
    <w:rsid w:val="00830D46"/>
    <w:rsid w:val="00831DC1"/>
    <w:rsid w:val="00831F2A"/>
    <w:rsid w:val="00831F68"/>
    <w:rsid w:val="00831FC7"/>
    <w:rsid w:val="008342D2"/>
    <w:rsid w:val="008345AB"/>
    <w:rsid w:val="0083462E"/>
    <w:rsid w:val="008347D3"/>
    <w:rsid w:val="00834A4E"/>
    <w:rsid w:val="00834BAF"/>
    <w:rsid w:val="00836052"/>
    <w:rsid w:val="0083671E"/>
    <w:rsid w:val="008369DD"/>
    <w:rsid w:val="00836A60"/>
    <w:rsid w:val="00840A30"/>
    <w:rsid w:val="00840D12"/>
    <w:rsid w:val="00841727"/>
    <w:rsid w:val="00844594"/>
    <w:rsid w:val="008445F6"/>
    <w:rsid w:val="008451CB"/>
    <w:rsid w:val="00846E8B"/>
    <w:rsid w:val="00846EDC"/>
    <w:rsid w:val="00847463"/>
    <w:rsid w:val="0084769B"/>
    <w:rsid w:val="008502B6"/>
    <w:rsid w:val="00850DFE"/>
    <w:rsid w:val="008511C3"/>
    <w:rsid w:val="00854EFE"/>
    <w:rsid w:val="00855AF4"/>
    <w:rsid w:val="00855DD5"/>
    <w:rsid w:val="00856955"/>
    <w:rsid w:val="00857FA8"/>
    <w:rsid w:val="00860EFA"/>
    <w:rsid w:val="0086112C"/>
    <w:rsid w:val="00861951"/>
    <w:rsid w:val="00861A73"/>
    <w:rsid w:val="00861CDD"/>
    <w:rsid w:val="00862432"/>
    <w:rsid w:val="0086257D"/>
    <w:rsid w:val="00862DF7"/>
    <w:rsid w:val="00863507"/>
    <w:rsid w:val="0086397F"/>
    <w:rsid w:val="008642D8"/>
    <w:rsid w:val="00864555"/>
    <w:rsid w:val="00864C4F"/>
    <w:rsid w:val="0086625D"/>
    <w:rsid w:val="008664CB"/>
    <w:rsid w:val="00866C9A"/>
    <w:rsid w:val="00872F35"/>
    <w:rsid w:val="00873BA8"/>
    <w:rsid w:val="00874EAE"/>
    <w:rsid w:val="008754B5"/>
    <w:rsid w:val="00876678"/>
    <w:rsid w:val="00876978"/>
    <w:rsid w:val="00876C36"/>
    <w:rsid w:val="008774B7"/>
    <w:rsid w:val="008775E5"/>
    <w:rsid w:val="008811C2"/>
    <w:rsid w:val="00883BC7"/>
    <w:rsid w:val="008842FB"/>
    <w:rsid w:val="00885035"/>
    <w:rsid w:val="00885D82"/>
    <w:rsid w:val="00886B58"/>
    <w:rsid w:val="00887099"/>
    <w:rsid w:val="00887F65"/>
    <w:rsid w:val="00890917"/>
    <w:rsid w:val="00890AD2"/>
    <w:rsid w:val="00890D62"/>
    <w:rsid w:val="00891006"/>
    <w:rsid w:val="00891494"/>
    <w:rsid w:val="0089160E"/>
    <w:rsid w:val="008924D8"/>
    <w:rsid w:val="0089346F"/>
    <w:rsid w:val="0089347F"/>
    <w:rsid w:val="00894F97"/>
    <w:rsid w:val="00894FFB"/>
    <w:rsid w:val="00895336"/>
    <w:rsid w:val="0089576D"/>
    <w:rsid w:val="008A02F3"/>
    <w:rsid w:val="008A0544"/>
    <w:rsid w:val="008A25A8"/>
    <w:rsid w:val="008A286D"/>
    <w:rsid w:val="008A2B52"/>
    <w:rsid w:val="008A39C1"/>
    <w:rsid w:val="008A4D0C"/>
    <w:rsid w:val="008A5133"/>
    <w:rsid w:val="008A659B"/>
    <w:rsid w:val="008A6FDE"/>
    <w:rsid w:val="008B0720"/>
    <w:rsid w:val="008B0C3B"/>
    <w:rsid w:val="008B0EAF"/>
    <w:rsid w:val="008B100E"/>
    <w:rsid w:val="008B1072"/>
    <w:rsid w:val="008B1571"/>
    <w:rsid w:val="008B16CF"/>
    <w:rsid w:val="008B19AB"/>
    <w:rsid w:val="008B34E4"/>
    <w:rsid w:val="008B4325"/>
    <w:rsid w:val="008B4DE4"/>
    <w:rsid w:val="008B53A4"/>
    <w:rsid w:val="008B6890"/>
    <w:rsid w:val="008B6E19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AB2"/>
    <w:rsid w:val="008C2E8B"/>
    <w:rsid w:val="008C3E56"/>
    <w:rsid w:val="008C40B6"/>
    <w:rsid w:val="008C4A48"/>
    <w:rsid w:val="008C5204"/>
    <w:rsid w:val="008C5CD3"/>
    <w:rsid w:val="008D1036"/>
    <w:rsid w:val="008D12C7"/>
    <w:rsid w:val="008D1E3E"/>
    <w:rsid w:val="008D200D"/>
    <w:rsid w:val="008D2205"/>
    <w:rsid w:val="008D3F72"/>
    <w:rsid w:val="008D48C3"/>
    <w:rsid w:val="008D5A9C"/>
    <w:rsid w:val="008D5BE7"/>
    <w:rsid w:val="008D6EFE"/>
    <w:rsid w:val="008D7A5B"/>
    <w:rsid w:val="008E090C"/>
    <w:rsid w:val="008E1062"/>
    <w:rsid w:val="008E143D"/>
    <w:rsid w:val="008E1781"/>
    <w:rsid w:val="008E21BB"/>
    <w:rsid w:val="008E264A"/>
    <w:rsid w:val="008E2E6E"/>
    <w:rsid w:val="008E35A1"/>
    <w:rsid w:val="008E4D40"/>
    <w:rsid w:val="008E6733"/>
    <w:rsid w:val="008E757F"/>
    <w:rsid w:val="008F15C3"/>
    <w:rsid w:val="008F163C"/>
    <w:rsid w:val="008F1D52"/>
    <w:rsid w:val="008F2345"/>
    <w:rsid w:val="008F2AD7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47A5"/>
    <w:rsid w:val="0090567F"/>
    <w:rsid w:val="00905A2E"/>
    <w:rsid w:val="00905B35"/>
    <w:rsid w:val="009114AF"/>
    <w:rsid w:val="009125ED"/>
    <w:rsid w:val="00912F87"/>
    <w:rsid w:val="00913F36"/>
    <w:rsid w:val="00914408"/>
    <w:rsid w:val="00914DAB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A26"/>
    <w:rsid w:val="00921D9A"/>
    <w:rsid w:val="00922DAC"/>
    <w:rsid w:val="00923171"/>
    <w:rsid w:val="00923EF1"/>
    <w:rsid w:val="00924573"/>
    <w:rsid w:val="00925568"/>
    <w:rsid w:val="00927E3B"/>
    <w:rsid w:val="009300C6"/>
    <w:rsid w:val="00930B74"/>
    <w:rsid w:val="00931C7A"/>
    <w:rsid w:val="00931E45"/>
    <w:rsid w:val="00932558"/>
    <w:rsid w:val="00932A65"/>
    <w:rsid w:val="00933917"/>
    <w:rsid w:val="009349AC"/>
    <w:rsid w:val="00934C52"/>
    <w:rsid w:val="00935EBC"/>
    <w:rsid w:val="009360F2"/>
    <w:rsid w:val="00936E5A"/>
    <w:rsid w:val="009372B4"/>
    <w:rsid w:val="00937804"/>
    <w:rsid w:val="00937D17"/>
    <w:rsid w:val="009411F7"/>
    <w:rsid w:val="0094145C"/>
    <w:rsid w:val="00942B84"/>
    <w:rsid w:val="009436C6"/>
    <w:rsid w:val="00945DDE"/>
    <w:rsid w:val="00946247"/>
    <w:rsid w:val="009463CD"/>
    <w:rsid w:val="00947ADD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3F4"/>
    <w:rsid w:val="0097095A"/>
    <w:rsid w:val="00970CB1"/>
    <w:rsid w:val="00970DA4"/>
    <w:rsid w:val="00970DB6"/>
    <w:rsid w:val="00971573"/>
    <w:rsid w:val="00971A4F"/>
    <w:rsid w:val="009720BD"/>
    <w:rsid w:val="009724BD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FDA"/>
    <w:rsid w:val="00995C5B"/>
    <w:rsid w:val="00995CB9"/>
    <w:rsid w:val="009969A6"/>
    <w:rsid w:val="009A0710"/>
    <w:rsid w:val="009A0A2C"/>
    <w:rsid w:val="009A0E78"/>
    <w:rsid w:val="009A1005"/>
    <w:rsid w:val="009A174F"/>
    <w:rsid w:val="009A19FF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A7CE4"/>
    <w:rsid w:val="009B0697"/>
    <w:rsid w:val="009B086C"/>
    <w:rsid w:val="009B0B45"/>
    <w:rsid w:val="009B1397"/>
    <w:rsid w:val="009B2847"/>
    <w:rsid w:val="009B2C94"/>
    <w:rsid w:val="009B3272"/>
    <w:rsid w:val="009B32F1"/>
    <w:rsid w:val="009B3406"/>
    <w:rsid w:val="009B48C7"/>
    <w:rsid w:val="009B5496"/>
    <w:rsid w:val="009B75D9"/>
    <w:rsid w:val="009B791D"/>
    <w:rsid w:val="009C21EF"/>
    <w:rsid w:val="009C48CC"/>
    <w:rsid w:val="009C4E0C"/>
    <w:rsid w:val="009C6934"/>
    <w:rsid w:val="009D0FCE"/>
    <w:rsid w:val="009D1743"/>
    <w:rsid w:val="009D20FB"/>
    <w:rsid w:val="009D25AA"/>
    <w:rsid w:val="009D4348"/>
    <w:rsid w:val="009D5921"/>
    <w:rsid w:val="009D7AA3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DD3"/>
    <w:rsid w:val="009E2F6E"/>
    <w:rsid w:val="009E30BF"/>
    <w:rsid w:val="009E3222"/>
    <w:rsid w:val="009E3488"/>
    <w:rsid w:val="009E427D"/>
    <w:rsid w:val="009E434F"/>
    <w:rsid w:val="009E4FA5"/>
    <w:rsid w:val="009E5E22"/>
    <w:rsid w:val="009E7B67"/>
    <w:rsid w:val="009E7C69"/>
    <w:rsid w:val="009E7D31"/>
    <w:rsid w:val="009F166D"/>
    <w:rsid w:val="009F1702"/>
    <w:rsid w:val="009F241E"/>
    <w:rsid w:val="009F2FBC"/>
    <w:rsid w:val="009F3CBB"/>
    <w:rsid w:val="009F3ECB"/>
    <w:rsid w:val="009F5FFB"/>
    <w:rsid w:val="009F65E3"/>
    <w:rsid w:val="00A019E5"/>
    <w:rsid w:val="00A01F66"/>
    <w:rsid w:val="00A02733"/>
    <w:rsid w:val="00A02D11"/>
    <w:rsid w:val="00A03325"/>
    <w:rsid w:val="00A047B8"/>
    <w:rsid w:val="00A04DAA"/>
    <w:rsid w:val="00A04FEB"/>
    <w:rsid w:val="00A06294"/>
    <w:rsid w:val="00A07ECD"/>
    <w:rsid w:val="00A12F02"/>
    <w:rsid w:val="00A14D15"/>
    <w:rsid w:val="00A158F2"/>
    <w:rsid w:val="00A1655D"/>
    <w:rsid w:val="00A16600"/>
    <w:rsid w:val="00A17F79"/>
    <w:rsid w:val="00A212DA"/>
    <w:rsid w:val="00A212FE"/>
    <w:rsid w:val="00A21402"/>
    <w:rsid w:val="00A21733"/>
    <w:rsid w:val="00A21AA7"/>
    <w:rsid w:val="00A21B50"/>
    <w:rsid w:val="00A22C3E"/>
    <w:rsid w:val="00A23443"/>
    <w:rsid w:val="00A23A24"/>
    <w:rsid w:val="00A25E43"/>
    <w:rsid w:val="00A27647"/>
    <w:rsid w:val="00A276E4"/>
    <w:rsid w:val="00A30045"/>
    <w:rsid w:val="00A32313"/>
    <w:rsid w:val="00A336F9"/>
    <w:rsid w:val="00A34041"/>
    <w:rsid w:val="00A341C5"/>
    <w:rsid w:val="00A34F73"/>
    <w:rsid w:val="00A35600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33B7"/>
    <w:rsid w:val="00A54CAF"/>
    <w:rsid w:val="00A55871"/>
    <w:rsid w:val="00A55C60"/>
    <w:rsid w:val="00A56BB3"/>
    <w:rsid w:val="00A56EFA"/>
    <w:rsid w:val="00A61B4D"/>
    <w:rsid w:val="00A61C0F"/>
    <w:rsid w:val="00A61F15"/>
    <w:rsid w:val="00A62DA2"/>
    <w:rsid w:val="00A638BC"/>
    <w:rsid w:val="00A63DD0"/>
    <w:rsid w:val="00A64832"/>
    <w:rsid w:val="00A658D2"/>
    <w:rsid w:val="00A65A62"/>
    <w:rsid w:val="00A65E86"/>
    <w:rsid w:val="00A67C8F"/>
    <w:rsid w:val="00A703A6"/>
    <w:rsid w:val="00A714C2"/>
    <w:rsid w:val="00A722F8"/>
    <w:rsid w:val="00A72EB8"/>
    <w:rsid w:val="00A74815"/>
    <w:rsid w:val="00A753BE"/>
    <w:rsid w:val="00A75585"/>
    <w:rsid w:val="00A76149"/>
    <w:rsid w:val="00A76262"/>
    <w:rsid w:val="00A775D3"/>
    <w:rsid w:val="00A77DD9"/>
    <w:rsid w:val="00A81220"/>
    <w:rsid w:val="00A816FD"/>
    <w:rsid w:val="00A817D9"/>
    <w:rsid w:val="00A82284"/>
    <w:rsid w:val="00A8234C"/>
    <w:rsid w:val="00A82792"/>
    <w:rsid w:val="00A8485E"/>
    <w:rsid w:val="00A84DC7"/>
    <w:rsid w:val="00A84E91"/>
    <w:rsid w:val="00A84FF3"/>
    <w:rsid w:val="00A9068D"/>
    <w:rsid w:val="00A90CB7"/>
    <w:rsid w:val="00A90E77"/>
    <w:rsid w:val="00A924E2"/>
    <w:rsid w:val="00A92D4C"/>
    <w:rsid w:val="00A93503"/>
    <w:rsid w:val="00A9351C"/>
    <w:rsid w:val="00A95CA0"/>
    <w:rsid w:val="00A96576"/>
    <w:rsid w:val="00A96BE5"/>
    <w:rsid w:val="00A971D9"/>
    <w:rsid w:val="00A97F2E"/>
    <w:rsid w:val="00AA0F02"/>
    <w:rsid w:val="00AA15B7"/>
    <w:rsid w:val="00AA24D8"/>
    <w:rsid w:val="00AA2D9B"/>
    <w:rsid w:val="00AA427C"/>
    <w:rsid w:val="00AA4664"/>
    <w:rsid w:val="00AA4B4A"/>
    <w:rsid w:val="00AA4DEE"/>
    <w:rsid w:val="00AA74D8"/>
    <w:rsid w:val="00AA7ED6"/>
    <w:rsid w:val="00AB03AA"/>
    <w:rsid w:val="00AB18A8"/>
    <w:rsid w:val="00AB1DDF"/>
    <w:rsid w:val="00AB2196"/>
    <w:rsid w:val="00AB26CF"/>
    <w:rsid w:val="00AB2C72"/>
    <w:rsid w:val="00AB3978"/>
    <w:rsid w:val="00AB3F42"/>
    <w:rsid w:val="00AB52DE"/>
    <w:rsid w:val="00AB6275"/>
    <w:rsid w:val="00AB65F9"/>
    <w:rsid w:val="00AB6A74"/>
    <w:rsid w:val="00AB7501"/>
    <w:rsid w:val="00AB76A2"/>
    <w:rsid w:val="00AC1691"/>
    <w:rsid w:val="00AC19D9"/>
    <w:rsid w:val="00AC3D64"/>
    <w:rsid w:val="00AC40E9"/>
    <w:rsid w:val="00AD03FE"/>
    <w:rsid w:val="00AD111A"/>
    <w:rsid w:val="00AD1444"/>
    <w:rsid w:val="00AD1F5D"/>
    <w:rsid w:val="00AD280F"/>
    <w:rsid w:val="00AD3B07"/>
    <w:rsid w:val="00AD3C89"/>
    <w:rsid w:val="00AD4C16"/>
    <w:rsid w:val="00AD56ED"/>
    <w:rsid w:val="00AD58F6"/>
    <w:rsid w:val="00AD5B78"/>
    <w:rsid w:val="00AD7CCF"/>
    <w:rsid w:val="00AE060A"/>
    <w:rsid w:val="00AE1723"/>
    <w:rsid w:val="00AE450A"/>
    <w:rsid w:val="00AE4974"/>
    <w:rsid w:val="00AE4D37"/>
    <w:rsid w:val="00AE5D90"/>
    <w:rsid w:val="00AE62B0"/>
    <w:rsid w:val="00AE6ED4"/>
    <w:rsid w:val="00AE7716"/>
    <w:rsid w:val="00AF091B"/>
    <w:rsid w:val="00AF2031"/>
    <w:rsid w:val="00AF22A6"/>
    <w:rsid w:val="00AF22C7"/>
    <w:rsid w:val="00AF28D8"/>
    <w:rsid w:val="00AF2E86"/>
    <w:rsid w:val="00AF2F8B"/>
    <w:rsid w:val="00AF316E"/>
    <w:rsid w:val="00AF3272"/>
    <w:rsid w:val="00AF3BEB"/>
    <w:rsid w:val="00AF3CD4"/>
    <w:rsid w:val="00AF3E4D"/>
    <w:rsid w:val="00AF3EB7"/>
    <w:rsid w:val="00AF4909"/>
    <w:rsid w:val="00AF5E38"/>
    <w:rsid w:val="00AF5E7C"/>
    <w:rsid w:val="00AF78E5"/>
    <w:rsid w:val="00AF7B58"/>
    <w:rsid w:val="00AF7DB8"/>
    <w:rsid w:val="00B00B93"/>
    <w:rsid w:val="00B00F50"/>
    <w:rsid w:val="00B02BBE"/>
    <w:rsid w:val="00B038CC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68B4"/>
    <w:rsid w:val="00B17767"/>
    <w:rsid w:val="00B17E02"/>
    <w:rsid w:val="00B20DBC"/>
    <w:rsid w:val="00B20EC3"/>
    <w:rsid w:val="00B262A0"/>
    <w:rsid w:val="00B26807"/>
    <w:rsid w:val="00B269FD"/>
    <w:rsid w:val="00B26E74"/>
    <w:rsid w:val="00B2742C"/>
    <w:rsid w:val="00B2772A"/>
    <w:rsid w:val="00B27915"/>
    <w:rsid w:val="00B300DB"/>
    <w:rsid w:val="00B30162"/>
    <w:rsid w:val="00B3081E"/>
    <w:rsid w:val="00B31480"/>
    <w:rsid w:val="00B328E2"/>
    <w:rsid w:val="00B33A10"/>
    <w:rsid w:val="00B33DA0"/>
    <w:rsid w:val="00B34083"/>
    <w:rsid w:val="00B36736"/>
    <w:rsid w:val="00B36A3F"/>
    <w:rsid w:val="00B37560"/>
    <w:rsid w:val="00B40428"/>
    <w:rsid w:val="00B416B3"/>
    <w:rsid w:val="00B41935"/>
    <w:rsid w:val="00B42B4E"/>
    <w:rsid w:val="00B42BDB"/>
    <w:rsid w:val="00B4338B"/>
    <w:rsid w:val="00B436DE"/>
    <w:rsid w:val="00B44554"/>
    <w:rsid w:val="00B4509F"/>
    <w:rsid w:val="00B46595"/>
    <w:rsid w:val="00B465D1"/>
    <w:rsid w:val="00B467A1"/>
    <w:rsid w:val="00B46BAF"/>
    <w:rsid w:val="00B479DC"/>
    <w:rsid w:val="00B5126A"/>
    <w:rsid w:val="00B513E3"/>
    <w:rsid w:val="00B51A3C"/>
    <w:rsid w:val="00B51C3D"/>
    <w:rsid w:val="00B5248C"/>
    <w:rsid w:val="00B526B1"/>
    <w:rsid w:val="00B531BC"/>
    <w:rsid w:val="00B54EC0"/>
    <w:rsid w:val="00B5501A"/>
    <w:rsid w:val="00B6167F"/>
    <w:rsid w:val="00B61E4B"/>
    <w:rsid w:val="00B62B5F"/>
    <w:rsid w:val="00B64D2E"/>
    <w:rsid w:val="00B6502C"/>
    <w:rsid w:val="00B65143"/>
    <w:rsid w:val="00B65A81"/>
    <w:rsid w:val="00B66863"/>
    <w:rsid w:val="00B66D0E"/>
    <w:rsid w:val="00B66FCD"/>
    <w:rsid w:val="00B67358"/>
    <w:rsid w:val="00B70214"/>
    <w:rsid w:val="00B7025F"/>
    <w:rsid w:val="00B705E0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E0"/>
    <w:rsid w:val="00B817E3"/>
    <w:rsid w:val="00B821B0"/>
    <w:rsid w:val="00B82917"/>
    <w:rsid w:val="00B82B77"/>
    <w:rsid w:val="00B83860"/>
    <w:rsid w:val="00B838A6"/>
    <w:rsid w:val="00B853D8"/>
    <w:rsid w:val="00B85630"/>
    <w:rsid w:val="00B86913"/>
    <w:rsid w:val="00B87438"/>
    <w:rsid w:val="00B878F9"/>
    <w:rsid w:val="00B87E1A"/>
    <w:rsid w:val="00B902A7"/>
    <w:rsid w:val="00B90803"/>
    <w:rsid w:val="00B90DBC"/>
    <w:rsid w:val="00B9151B"/>
    <w:rsid w:val="00B920C8"/>
    <w:rsid w:val="00B93058"/>
    <w:rsid w:val="00B93AD2"/>
    <w:rsid w:val="00B93BCA"/>
    <w:rsid w:val="00B94217"/>
    <w:rsid w:val="00B946B8"/>
    <w:rsid w:val="00B9583B"/>
    <w:rsid w:val="00B96484"/>
    <w:rsid w:val="00BA0790"/>
    <w:rsid w:val="00BA0BCA"/>
    <w:rsid w:val="00BA1AA0"/>
    <w:rsid w:val="00BA1DD5"/>
    <w:rsid w:val="00BA20B3"/>
    <w:rsid w:val="00BA2F4E"/>
    <w:rsid w:val="00BA4621"/>
    <w:rsid w:val="00BA4C4E"/>
    <w:rsid w:val="00BA5DD1"/>
    <w:rsid w:val="00BA6C49"/>
    <w:rsid w:val="00BA74E7"/>
    <w:rsid w:val="00BA799D"/>
    <w:rsid w:val="00BA7F4A"/>
    <w:rsid w:val="00BB075D"/>
    <w:rsid w:val="00BB0B50"/>
    <w:rsid w:val="00BB2154"/>
    <w:rsid w:val="00BB3028"/>
    <w:rsid w:val="00BB321E"/>
    <w:rsid w:val="00BB4239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DC9"/>
    <w:rsid w:val="00BC61E0"/>
    <w:rsid w:val="00BC722F"/>
    <w:rsid w:val="00BC74A3"/>
    <w:rsid w:val="00BD127A"/>
    <w:rsid w:val="00BD1F2E"/>
    <w:rsid w:val="00BD21B3"/>
    <w:rsid w:val="00BD2F21"/>
    <w:rsid w:val="00BD3BD5"/>
    <w:rsid w:val="00BD3E56"/>
    <w:rsid w:val="00BD625D"/>
    <w:rsid w:val="00BD68CD"/>
    <w:rsid w:val="00BD6B10"/>
    <w:rsid w:val="00BD6C8F"/>
    <w:rsid w:val="00BE065D"/>
    <w:rsid w:val="00BE2476"/>
    <w:rsid w:val="00BE3E95"/>
    <w:rsid w:val="00BE4025"/>
    <w:rsid w:val="00BE52F6"/>
    <w:rsid w:val="00BE5B34"/>
    <w:rsid w:val="00BE5ECE"/>
    <w:rsid w:val="00BE632E"/>
    <w:rsid w:val="00BE63F0"/>
    <w:rsid w:val="00BE68C2"/>
    <w:rsid w:val="00BE7412"/>
    <w:rsid w:val="00BE76E7"/>
    <w:rsid w:val="00BE7E2D"/>
    <w:rsid w:val="00BF10D2"/>
    <w:rsid w:val="00BF2DAC"/>
    <w:rsid w:val="00BF376A"/>
    <w:rsid w:val="00BF4CEB"/>
    <w:rsid w:val="00BF5B3E"/>
    <w:rsid w:val="00BF7CA4"/>
    <w:rsid w:val="00BF7E72"/>
    <w:rsid w:val="00BF7FB6"/>
    <w:rsid w:val="00C011BA"/>
    <w:rsid w:val="00C015F0"/>
    <w:rsid w:val="00C0315C"/>
    <w:rsid w:val="00C04435"/>
    <w:rsid w:val="00C04E4E"/>
    <w:rsid w:val="00C05CC0"/>
    <w:rsid w:val="00C069EE"/>
    <w:rsid w:val="00C06A39"/>
    <w:rsid w:val="00C06CAA"/>
    <w:rsid w:val="00C071AB"/>
    <w:rsid w:val="00C07774"/>
    <w:rsid w:val="00C07942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5AC"/>
    <w:rsid w:val="00C2784F"/>
    <w:rsid w:val="00C27DA2"/>
    <w:rsid w:val="00C27F7A"/>
    <w:rsid w:val="00C310A9"/>
    <w:rsid w:val="00C31DDC"/>
    <w:rsid w:val="00C33615"/>
    <w:rsid w:val="00C35040"/>
    <w:rsid w:val="00C358FB"/>
    <w:rsid w:val="00C364ED"/>
    <w:rsid w:val="00C379B6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78A7"/>
    <w:rsid w:val="00C520B7"/>
    <w:rsid w:val="00C534F0"/>
    <w:rsid w:val="00C540CC"/>
    <w:rsid w:val="00C54324"/>
    <w:rsid w:val="00C544DF"/>
    <w:rsid w:val="00C54F66"/>
    <w:rsid w:val="00C57577"/>
    <w:rsid w:val="00C6056E"/>
    <w:rsid w:val="00C60950"/>
    <w:rsid w:val="00C60B14"/>
    <w:rsid w:val="00C60C14"/>
    <w:rsid w:val="00C611BD"/>
    <w:rsid w:val="00C61970"/>
    <w:rsid w:val="00C624DD"/>
    <w:rsid w:val="00C63BD1"/>
    <w:rsid w:val="00C63DC7"/>
    <w:rsid w:val="00C65F6A"/>
    <w:rsid w:val="00C66502"/>
    <w:rsid w:val="00C675FD"/>
    <w:rsid w:val="00C676D7"/>
    <w:rsid w:val="00C67AF1"/>
    <w:rsid w:val="00C67CBE"/>
    <w:rsid w:val="00C70D3B"/>
    <w:rsid w:val="00C7138F"/>
    <w:rsid w:val="00C71D36"/>
    <w:rsid w:val="00C72137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549"/>
    <w:rsid w:val="00C8174D"/>
    <w:rsid w:val="00C820F2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3277"/>
    <w:rsid w:val="00C93FE8"/>
    <w:rsid w:val="00C949A2"/>
    <w:rsid w:val="00C954A7"/>
    <w:rsid w:val="00C956DF"/>
    <w:rsid w:val="00C95F59"/>
    <w:rsid w:val="00C95F81"/>
    <w:rsid w:val="00C96094"/>
    <w:rsid w:val="00C96808"/>
    <w:rsid w:val="00C973A8"/>
    <w:rsid w:val="00C973B5"/>
    <w:rsid w:val="00CA03CE"/>
    <w:rsid w:val="00CA042E"/>
    <w:rsid w:val="00CA09B2"/>
    <w:rsid w:val="00CA2B42"/>
    <w:rsid w:val="00CA333F"/>
    <w:rsid w:val="00CA3AF1"/>
    <w:rsid w:val="00CA436C"/>
    <w:rsid w:val="00CA43F6"/>
    <w:rsid w:val="00CA6C9C"/>
    <w:rsid w:val="00CA79BA"/>
    <w:rsid w:val="00CA7E16"/>
    <w:rsid w:val="00CB16F8"/>
    <w:rsid w:val="00CB3903"/>
    <w:rsid w:val="00CB390C"/>
    <w:rsid w:val="00CB41CC"/>
    <w:rsid w:val="00CB5527"/>
    <w:rsid w:val="00CB6458"/>
    <w:rsid w:val="00CB64FB"/>
    <w:rsid w:val="00CB6FAB"/>
    <w:rsid w:val="00CB785F"/>
    <w:rsid w:val="00CB7CE4"/>
    <w:rsid w:val="00CC1797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D1EF0"/>
    <w:rsid w:val="00CD27BA"/>
    <w:rsid w:val="00CD29F5"/>
    <w:rsid w:val="00CD4883"/>
    <w:rsid w:val="00CD566D"/>
    <w:rsid w:val="00CD5854"/>
    <w:rsid w:val="00CD5B18"/>
    <w:rsid w:val="00CD600E"/>
    <w:rsid w:val="00CD6DE2"/>
    <w:rsid w:val="00CD741F"/>
    <w:rsid w:val="00CD7D87"/>
    <w:rsid w:val="00CE037E"/>
    <w:rsid w:val="00CE092B"/>
    <w:rsid w:val="00CE0C02"/>
    <w:rsid w:val="00CE113C"/>
    <w:rsid w:val="00CE14FB"/>
    <w:rsid w:val="00CE1FDD"/>
    <w:rsid w:val="00CE23CB"/>
    <w:rsid w:val="00CE349E"/>
    <w:rsid w:val="00CE3D54"/>
    <w:rsid w:val="00CE4AF1"/>
    <w:rsid w:val="00CE4F76"/>
    <w:rsid w:val="00CE5E35"/>
    <w:rsid w:val="00CE63DC"/>
    <w:rsid w:val="00CF0E17"/>
    <w:rsid w:val="00CF1755"/>
    <w:rsid w:val="00CF17EF"/>
    <w:rsid w:val="00CF1A40"/>
    <w:rsid w:val="00CF343D"/>
    <w:rsid w:val="00CF3571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6945"/>
    <w:rsid w:val="00D10BA2"/>
    <w:rsid w:val="00D11509"/>
    <w:rsid w:val="00D143F6"/>
    <w:rsid w:val="00D14DE6"/>
    <w:rsid w:val="00D15D00"/>
    <w:rsid w:val="00D16C4E"/>
    <w:rsid w:val="00D16E15"/>
    <w:rsid w:val="00D2001C"/>
    <w:rsid w:val="00D205F1"/>
    <w:rsid w:val="00D22656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59F0"/>
    <w:rsid w:val="00D36DED"/>
    <w:rsid w:val="00D36DFF"/>
    <w:rsid w:val="00D37763"/>
    <w:rsid w:val="00D404A5"/>
    <w:rsid w:val="00D40981"/>
    <w:rsid w:val="00D4164A"/>
    <w:rsid w:val="00D4169C"/>
    <w:rsid w:val="00D41891"/>
    <w:rsid w:val="00D41ADB"/>
    <w:rsid w:val="00D41F84"/>
    <w:rsid w:val="00D42205"/>
    <w:rsid w:val="00D42B30"/>
    <w:rsid w:val="00D42C1E"/>
    <w:rsid w:val="00D42CF5"/>
    <w:rsid w:val="00D42D5E"/>
    <w:rsid w:val="00D42F5A"/>
    <w:rsid w:val="00D42F6A"/>
    <w:rsid w:val="00D42FEA"/>
    <w:rsid w:val="00D43271"/>
    <w:rsid w:val="00D43848"/>
    <w:rsid w:val="00D43DBE"/>
    <w:rsid w:val="00D46DA5"/>
    <w:rsid w:val="00D47D64"/>
    <w:rsid w:val="00D51022"/>
    <w:rsid w:val="00D5139D"/>
    <w:rsid w:val="00D5366D"/>
    <w:rsid w:val="00D54160"/>
    <w:rsid w:val="00D54305"/>
    <w:rsid w:val="00D5472F"/>
    <w:rsid w:val="00D5498F"/>
    <w:rsid w:val="00D5551A"/>
    <w:rsid w:val="00D55D8B"/>
    <w:rsid w:val="00D55DCD"/>
    <w:rsid w:val="00D55E4E"/>
    <w:rsid w:val="00D56E0A"/>
    <w:rsid w:val="00D572C1"/>
    <w:rsid w:val="00D57A3C"/>
    <w:rsid w:val="00D57C33"/>
    <w:rsid w:val="00D62191"/>
    <w:rsid w:val="00D62233"/>
    <w:rsid w:val="00D63487"/>
    <w:rsid w:val="00D63A85"/>
    <w:rsid w:val="00D66A51"/>
    <w:rsid w:val="00D66BF6"/>
    <w:rsid w:val="00D6764E"/>
    <w:rsid w:val="00D67B68"/>
    <w:rsid w:val="00D709C7"/>
    <w:rsid w:val="00D734D9"/>
    <w:rsid w:val="00D738D3"/>
    <w:rsid w:val="00D7411B"/>
    <w:rsid w:val="00D74879"/>
    <w:rsid w:val="00D74EF6"/>
    <w:rsid w:val="00D74FB1"/>
    <w:rsid w:val="00D75DD4"/>
    <w:rsid w:val="00D76947"/>
    <w:rsid w:val="00D771E3"/>
    <w:rsid w:val="00D800B8"/>
    <w:rsid w:val="00D816B1"/>
    <w:rsid w:val="00D82120"/>
    <w:rsid w:val="00D82965"/>
    <w:rsid w:val="00D83786"/>
    <w:rsid w:val="00D839EB"/>
    <w:rsid w:val="00D83B64"/>
    <w:rsid w:val="00D8409C"/>
    <w:rsid w:val="00D84285"/>
    <w:rsid w:val="00D851DE"/>
    <w:rsid w:val="00D85774"/>
    <w:rsid w:val="00D91C51"/>
    <w:rsid w:val="00D9443B"/>
    <w:rsid w:val="00D945FE"/>
    <w:rsid w:val="00D94D0C"/>
    <w:rsid w:val="00D951F6"/>
    <w:rsid w:val="00D957A8"/>
    <w:rsid w:val="00D95C2A"/>
    <w:rsid w:val="00D96C0A"/>
    <w:rsid w:val="00D97D2E"/>
    <w:rsid w:val="00DA0EEA"/>
    <w:rsid w:val="00DA22BE"/>
    <w:rsid w:val="00DA3221"/>
    <w:rsid w:val="00DA352E"/>
    <w:rsid w:val="00DA35A8"/>
    <w:rsid w:val="00DA490E"/>
    <w:rsid w:val="00DA49B9"/>
    <w:rsid w:val="00DA4D0A"/>
    <w:rsid w:val="00DA5EAD"/>
    <w:rsid w:val="00DA69E9"/>
    <w:rsid w:val="00DA71AB"/>
    <w:rsid w:val="00DA7D8B"/>
    <w:rsid w:val="00DA7F24"/>
    <w:rsid w:val="00DB0956"/>
    <w:rsid w:val="00DB1658"/>
    <w:rsid w:val="00DB18B8"/>
    <w:rsid w:val="00DB2960"/>
    <w:rsid w:val="00DB47CD"/>
    <w:rsid w:val="00DB5D7E"/>
    <w:rsid w:val="00DB63DA"/>
    <w:rsid w:val="00DB7FE3"/>
    <w:rsid w:val="00DC0F2B"/>
    <w:rsid w:val="00DC12A3"/>
    <w:rsid w:val="00DC17C7"/>
    <w:rsid w:val="00DC206E"/>
    <w:rsid w:val="00DC2254"/>
    <w:rsid w:val="00DC29C8"/>
    <w:rsid w:val="00DC2A8F"/>
    <w:rsid w:val="00DC2EEF"/>
    <w:rsid w:val="00DC342C"/>
    <w:rsid w:val="00DC35A8"/>
    <w:rsid w:val="00DC3662"/>
    <w:rsid w:val="00DC3D89"/>
    <w:rsid w:val="00DC40A4"/>
    <w:rsid w:val="00DC4830"/>
    <w:rsid w:val="00DC5A7B"/>
    <w:rsid w:val="00DC5F98"/>
    <w:rsid w:val="00DC69D6"/>
    <w:rsid w:val="00DC69D8"/>
    <w:rsid w:val="00DD0009"/>
    <w:rsid w:val="00DD170F"/>
    <w:rsid w:val="00DD2D07"/>
    <w:rsid w:val="00DD37B5"/>
    <w:rsid w:val="00DD454D"/>
    <w:rsid w:val="00DD5092"/>
    <w:rsid w:val="00DD65E9"/>
    <w:rsid w:val="00DD7A9B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0615"/>
    <w:rsid w:val="00DF1253"/>
    <w:rsid w:val="00DF13A6"/>
    <w:rsid w:val="00DF19F1"/>
    <w:rsid w:val="00DF1E3F"/>
    <w:rsid w:val="00DF232B"/>
    <w:rsid w:val="00DF2761"/>
    <w:rsid w:val="00DF2A04"/>
    <w:rsid w:val="00DF3C40"/>
    <w:rsid w:val="00DF54DA"/>
    <w:rsid w:val="00DF6643"/>
    <w:rsid w:val="00DF6738"/>
    <w:rsid w:val="00E00415"/>
    <w:rsid w:val="00E00AAF"/>
    <w:rsid w:val="00E00DF6"/>
    <w:rsid w:val="00E01054"/>
    <w:rsid w:val="00E020E3"/>
    <w:rsid w:val="00E037E2"/>
    <w:rsid w:val="00E03EFF"/>
    <w:rsid w:val="00E043E4"/>
    <w:rsid w:val="00E05457"/>
    <w:rsid w:val="00E068D4"/>
    <w:rsid w:val="00E0701D"/>
    <w:rsid w:val="00E0752B"/>
    <w:rsid w:val="00E1120B"/>
    <w:rsid w:val="00E11BF4"/>
    <w:rsid w:val="00E11C5C"/>
    <w:rsid w:val="00E12B8B"/>
    <w:rsid w:val="00E12CCA"/>
    <w:rsid w:val="00E147E9"/>
    <w:rsid w:val="00E15011"/>
    <w:rsid w:val="00E16173"/>
    <w:rsid w:val="00E168ED"/>
    <w:rsid w:val="00E171E1"/>
    <w:rsid w:val="00E17DE9"/>
    <w:rsid w:val="00E207FA"/>
    <w:rsid w:val="00E232C3"/>
    <w:rsid w:val="00E2465C"/>
    <w:rsid w:val="00E24F3D"/>
    <w:rsid w:val="00E24F55"/>
    <w:rsid w:val="00E25ECA"/>
    <w:rsid w:val="00E269E8"/>
    <w:rsid w:val="00E26F95"/>
    <w:rsid w:val="00E27093"/>
    <w:rsid w:val="00E30A9F"/>
    <w:rsid w:val="00E30C0E"/>
    <w:rsid w:val="00E30FBB"/>
    <w:rsid w:val="00E31276"/>
    <w:rsid w:val="00E31F47"/>
    <w:rsid w:val="00E32454"/>
    <w:rsid w:val="00E32FA7"/>
    <w:rsid w:val="00E336C0"/>
    <w:rsid w:val="00E3393F"/>
    <w:rsid w:val="00E33CCC"/>
    <w:rsid w:val="00E34A72"/>
    <w:rsid w:val="00E35AF1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2E0"/>
    <w:rsid w:val="00E445AC"/>
    <w:rsid w:val="00E44A6A"/>
    <w:rsid w:val="00E44F33"/>
    <w:rsid w:val="00E458AD"/>
    <w:rsid w:val="00E46E85"/>
    <w:rsid w:val="00E51936"/>
    <w:rsid w:val="00E51A5F"/>
    <w:rsid w:val="00E548B6"/>
    <w:rsid w:val="00E55196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C6D"/>
    <w:rsid w:val="00E65EF5"/>
    <w:rsid w:val="00E67BCF"/>
    <w:rsid w:val="00E72364"/>
    <w:rsid w:val="00E72CAD"/>
    <w:rsid w:val="00E746D1"/>
    <w:rsid w:val="00E74BF7"/>
    <w:rsid w:val="00E75FFA"/>
    <w:rsid w:val="00E76F1E"/>
    <w:rsid w:val="00E77604"/>
    <w:rsid w:val="00E802BA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20F1"/>
    <w:rsid w:val="00E93228"/>
    <w:rsid w:val="00E94471"/>
    <w:rsid w:val="00E9464A"/>
    <w:rsid w:val="00E95584"/>
    <w:rsid w:val="00E95BBA"/>
    <w:rsid w:val="00E962FE"/>
    <w:rsid w:val="00E974F7"/>
    <w:rsid w:val="00EA012B"/>
    <w:rsid w:val="00EA093F"/>
    <w:rsid w:val="00EA0E2F"/>
    <w:rsid w:val="00EA13F7"/>
    <w:rsid w:val="00EA3A24"/>
    <w:rsid w:val="00EA3D2C"/>
    <w:rsid w:val="00EA4655"/>
    <w:rsid w:val="00EA4663"/>
    <w:rsid w:val="00EA4AE2"/>
    <w:rsid w:val="00EA60DA"/>
    <w:rsid w:val="00EA6B60"/>
    <w:rsid w:val="00EA6D13"/>
    <w:rsid w:val="00EB1481"/>
    <w:rsid w:val="00EB1486"/>
    <w:rsid w:val="00EB3358"/>
    <w:rsid w:val="00EB3765"/>
    <w:rsid w:val="00EB3F35"/>
    <w:rsid w:val="00EB4770"/>
    <w:rsid w:val="00EB4C14"/>
    <w:rsid w:val="00EB664A"/>
    <w:rsid w:val="00EB74D1"/>
    <w:rsid w:val="00EC0A35"/>
    <w:rsid w:val="00EC143E"/>
    <w:rsid w:val="00EC160A"/>
    <w:rsid w:val="00EC3F96"/>
    <w:rsid w:val="00EC433A"/>
    <w:rsid w:val="00EC4564"/>
    <w:rsid w:val="00EC50C2"/>
    <w:rsid w:val="00EC551B"/>
    <w:rsid w:val="00EC5893"/>
    <w:rsid w:val="00EC5DD4"/>
    <w:rsid w:val="00EC7411"/>
    <w:rsid w:val="00EC7EA5"/>
    <w:rsid w:val="00ED06D2"/>
    <w:rsid w:val="00ED07E6"/>
    <w:rsid w:val="00ED0AAA"/>
    <w:rsid w:val="00ED1257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4199"/>
    <w:rsid w:val="00EE459D"/>
    <w:rsid w:val="00EE4E15"/>
    <w:rsid w:val="00EE5188"/>
    <w:rsid w:val="00EE533D"/>
    <w:rsid w:val="00EE68EC"/>
    <w:rsid w:val="00EE74A9"/>
    <w:rsid w:val="00EE789D"/>
    <w:rsid w:val="00EF0D6B"/>
    <w:rsid w:val="00EF2019"/>
    <w:rsid w:val="00EF26EA"/>
    <w:rsid w:val="00EF3993"/>
    <w:rsid w:val="00EF43F9"/>
    <w:rsid w:val="00EF4EEF"/>
    <w:rsid w:val="00EF5AB3"/>
    <w:rsid w:val="00EF5DE8"/>
    <w:rsid w:val="00F012B2"/>
    <w:rsid w:val="00F07242"/>
    <w:rsid w:val="00F1106E"/>
    <w:rsid w:val="00F138F8"/>
    <w:rsid w:val="00F145B3"/>
    <w:rsid w:val="00F1508A"/>
    <w:rsid w:val="00F156AF"/>
    <w:rsid w:val="00F159F4"/>
    <w:rsid w:val="00F17599"/>
    <w:rsid w:val="00F17977"/>
    <w:rsid w:val="00F17E1A"/>
    <w:rsid w:val="00F17FCC"/>
    <w:rsid w:val="00F201B7"/>
    <w:rsid w:val="00F21201"/>
    <w:rsid w:val="00F21C26"/>
    <w:rsid w:val="00F21F2D"/>
    <w:rsid w:val="00F2361B"/>
    <w:rsid w:val="00F24878"/>
    <w:rsid w:val="00F24D9F"/>
    <w:rsid w:val="00F252F6"/>
    <w:rsid w:val="00F255E0"/>
    <w:rsid w:val="00F25C2E"/>
    <w:rsid w:val="00F25FFF"/>
    <w:rsid w:val="00F26C1B"/>
    <w:rsid w:val="00F27BB4"/>
    <w:rsid w:val="00F27E32"/>
    <w:rsid w:val="00F3199C"/>
    <w:rsid w:val="00F31DE3"/>
    <w:rsid w:val="00F3422E"/>
    <w:rsid w:val="00F3639B"/>
    <w:rsid w:val="00F363B6"/>
    <w:rsid w:val="00F37513"/>
    <w:rsid w:val="00F375DA"/>
    <w:rsid w:val="00F4135D"/>
    <w:rsid w:val="00F4179A"/>
    <w:rsid w:val="00F41F56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163F"/>
    <w:rsid w:val="00F52741"/>
    <w:rsid w:val="00F53759"/>
    <w:rsid w:val="00F537AF"/>
    <w:rsid w:val="00F5384F"/>
    <w:rsid w:val="00F53B65"/>
    <w:rsid w:val="00F54084"/>
    <w:rsid w:val="00F54FDB"/>
    <w:rsid w:val="00F55292"/>
    <w:rsid w:val="00F56135"/>
    <w:rsid w:val="00F566B0"/>
    <w:rsid w:val="00F56D3A"/>
    <w:rsid w:val="00F5789C"/>
    <w:rsid w:val="00F57C7D"/>
    <w:rsid w:val="00F61AD0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70E74"/>
    <w:rsid w:val="00F721F8"/>
    <w:rsid w:val="00F7233A"/>
    <w:rsid w:val="00F72B6F"/>
    <w:rsid w:val="00F734D5"/>
    <w:rsid w:val="00F74CBF"/>
    <w:rsid w:val="00F7541F"/>
    <w:rsid w:val="00F767F7"/>
    <w:rsid w:val="00F7766D"/>
    <w:rsid w:val="00F805D5"/>
    <w:rsid w:val="00F81302"/>
    <w:rsid w:val="00F815DD"/>
    <w:rsid w:val="00F81C39"/>
    <w:rsid w:val="00F8224A"/>
    <w:rsid w:val="00F827CA"/>
    <w:rsid w:val="00F82E48"/>
    <w:rsid w:val="00F82F73"/>
    <w:rsid w:val="00F8339A"/>
    <w:rsid w:val="00F83DC0"/>
    <w:rsid w:val="00F84224"/>
    <w:rsid w:val="00F84834"/>
    <w:rsid w:val="00F85ACF"/>
    <w:rsid w:val="00F85C89"/>
    <w:rsid w:val="00F86143"/>
    <w:rsid w:val="00F87233"/>
    <w:rsid w:val="00F875A2"/>
    <w:rsid w:val="00F87C43"/>
    <w:rsid w:val="00F9115F"/>
    <w:rsid w:val="00F9169A"/>
    <w:rsid w:val="00F92316"/>
    <w:rsid w:val="00F92E25"/>
    <w:rsid w:val="00F9326F"/>
    <w:rsid w:val="00F93576"/>
    <w:rsid w:val="00F93DE0"/>
    <w:rsid w:val="00F945B8"/>
    <w:rsid w:val="00F949BE"/>
    <w:rsid w:val="00F94A07"/>
    <w:rsid w:val="00F94BF5"/>
    <w:rsid w:val="00F973D8"/>
    <w:rsid w:val="00FA065F"/>
    <w:rsid w:val="00FA089B"/>
    <w:rsid w:val="00FA0BFA"/>
    <w:rsid w:val="00FA0C55"/>
    <w:rsid w:val="00FA1B78"/>
    <w:rsid w:val="00FA2BF7"/>
    <w:rsid w:val="00FA4618"/>
    <w:rsid w:val="00FA4DF1"/>
    <w:rsid w:val="00FA5BC3"/>
    <w:rsid w:val="00FA6797"/>
    <w:rsid w:val="00FB1F62"/>
    <w:rsid w:val="00FB214E"/>
    <w:rsid w:val="00FB2300"/>
    <w:rsid w:val="00FB356A"/>
    <w:rsid w:val="00FB3B16"/>
    <w:rsid w:val="00FB438F"/>
    <w:rsid w:val="00FB4E48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62"/>
    <w:rsid w:val="00FC020D"/>
    <w:rsid w:val="00FC0450"/>
    <w:rsid w:val="00FC04BB"/>
    <w:rsid w:val="00FC1CA0"/>
    <w:rsid w:val="00FC21AD"/>
    <w:rsid w:val="00FC3D97"/>
    <w:rsid w:val="00FC4FAB"/>
    <w:rsid w:val="00FC501B"/>
    <w:rsid w:val="00FC510F"/>
    <w:rsid w:val="00FC6200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A0C"/>
    <w:rsid w:val="00FD7313"/>
    <w:rsid w:val="00FD769B"/>
    <w:rsid w:val="00FD7A9A"/>
    <w:rsid w:val="00FD7D21"/>
    <w:rsid w:val="00FE03B1"/>
    <w:rsid w:val="00FE158B"/>
    <w:rsid w:val="00FE2C70"/>
    <w:rsid w:val="00FE3972"/>
    <w:rsid w:val="00FE3AC1"/>
    <w:rsid w:val="00FE3F9B"/>
    <w:rsid w:val="00FE4B7F"/>
    <w:rsid w:val="00FE5CFF"/>
    <w:rsid w:val="00FE6142"/>
    <w:rsid w:val="00FF0A18"/>
    <w:rsid w:val="00FF1EC9"/>
    <w:rsid w:val="00FF40C7"/>
    <w:rsid w:val="00FF4822"/>
    <w:rsid w:val="00FF529B"/>
    <w:rsid w:val="00FF5C26"/>
    <w:rsid w:val="00FF73B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396-04-00be-11be-ap-mld-architecture-discussion-2.pptx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419-00-0arc-arc-sc-agenda-aug-30-2021.pptx" TargetMode="External"/><Relationship Id="rId17" Type="http://schemas.openxmlformats.org/officeDocument/2006/relationships/hyperlink" Target="https://mentor.ieee.org/802.11/dcn/21/11-21-0577-05-00be-cr-mld-architectur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111-03-00be-mld-architecture-part-2.docx" TargetMode="External"/><Relationship Id="rId20" Type="http://schemas.openxmlformats.org/officeDocument/2006/relationships/hyperlink" Target="https://mentor.ieee.org/802.11/dcn/21/11-21-1111-03-00be-mld-architecture-part-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396-04-00be-11be-ap-mld-architecture-discussion-2.ppt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111-03-00be-mld-architecture-part-2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7</Pages>
  <Words>1450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802.11-21/0994r0</vt:lpstr>
    </vt:vector>
  </TitlesOfParts>
  <Company>InterDigital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802.11-21/1424r0</dc:title>
  <dc:subject>Minutes</dc:subject>
  <dc:creator>Joseph Levy</dc:creator>
  <cp:keywords>August 2021</cp:keywords>
  <dc:description/>
  <cp:lastModifiedBy>Joseph Levy</cp:lastModifiedBy>
  <cp:revision>111</cp:revision>
  <cp:lastPrinted>1900-01-01T07:00:00Z</cp:lastPrinted>
  <dcterms:created xsi:type="dcterms:W3CDTF">2021-09-09T20:38:00Z</dcterms:created>
  <dcterms:modified xsi:type="dcterms:W3CDTF">2021-09-13T15:10:00Z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