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417A" w14:textId="77777777" w:rsidR="00CA09B2" w:rsidRPr="00980210" w:rsidRDefault="00CA09B2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</w:rPr>
      </w:pPr>
      <w:r w:rsidRPr="00980210">
        <w:rPr>
          <w:rFonts w:ascii="Arial" w:hAnsi="Arial" w:cs="Arial"/>
        </w:rPr>
        <w:t>IEEE P802.11</w:t>
      </w:r>
      <w:r w:rsidRPr="00980210">
        <w:rPr>
          <w:rFonts w:ascii="Arial" w:hAnsi="Arial" w:cs="Arial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2590"/>
        <w:gridCol w:w="5554"/>
      </w:tblGrid>
      <w:tr w:rsidR="00C41A87" w:rsidRPr="00980210" w14:paraId="6DD8EDCC" w14:textId="77777777" w:rsidTr="00C41A87">
        <w:trPr>
          <w:trHeight w:val="1566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5C5FA" w14:textId="3835CB89" w:rsidR="00C41A87" w:rsidRPr="00980210" w:rsidRDefault="00C41A87" w:rsidP="005A75C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</w:rPr>
              <w:t>Minutes of IEEE 802 JTC1 Standing Committee</w:t>
            </w:r>
            <w:r w:rsidRPr="00980210">
              <w:rPr>
                <w:rFonts w:ascii="Arial" w:hAnsi="Arial" w:cs="Arial"/>
              </w:rPr>
              <w:br/>
            </w:r>
            <w:r w:rsidR="0020187A">
              <w:rPr>
                <w:rFonts w:ascii="Arial" w:hAnsi="Arial" w:cs="Arial"/>
              </w:rPr>
              <w:t xml:space="preserve">virtually </w:t>
            </w:r>
            <w:r w:rsidRPr="00980210">
              <w:rPr>
                <w:rFonts w:ascii="Arial" w:hAnsi="Arial" w:cs="Arial"/>
              </w:rPr>
              <w:t xml:space="preserve">in </w:t>
            </w:r>
            <w:r w:rsidR="00C74948">
              <w:rPr>
                <w:rFonts w:ascii="Arial" w:hAnsi="Arial" w:cs="Arial"/>
              </w:rPr>
              <w:t>July</w:t>
            </w:r>
            <w:r w:rsidR="00B7413E">
              <w:rPr>
                <w:rFonts w:ascii="Arial" w:hAnsi="Arial" w:cs="Arial"/>
              </w:rPr>
              <w:t xml:space="preserve"> </w:t>
            </w:r>
            <w:r w:rsidR="002F5174">
              <w:rPr>
                <w:rFonts w:ascii="Arial" w:hAnsi="Arial" w:cs="Arial"/>
              </w:rPr>
              <w:t>202</w:t>
            </w:r>
            <w:r w:rsidR="00DE51E4">
              <w:rPr>
                <w:rFonts w:ascii="Arial" w:hAnsi="Arial" w:cs="Arial"/>
              </w:rPr>
              <w:t>1</w:t>
            </w:r>
          </w:p>
        </w:tc>
      </w:tr>
      <w:tr w:rsidR="00C41A87" w:rsidRPr="00980210" w14:paraId="265D81DB" w14:textId="77777777" w:rsidTr="00C41A87">
        <w:trPr>
          <w:trHeight w:val="1135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278D1E" w14:textId="62ED5AD2" w:rsidR="00C41A87" w:rsidRPr="00980210" w:rsidRDefault="00C41A87" w:rsidP="005A75C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Date:</w:t>
            </w:r>
            <w:r w:rsidRPr="00980210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2704A5">
              <w:rPr>
                <w:rFonts w:ascii="Arial" w:hAnsi="Arial" w:cs="Arial"/>
                <w:b w:val="0"/>
                <w:sz w:val="20"/>
              </w:rPr>
              <w:t>20</w:t>
            </w:r>
            <w:r w:rsidR="002F5174">
              <w:rPr>
                <w:rFonts w:ascii="Arial" w:hAnsi="Arial" w:cs="Arial"/>
                <w:b w:val="0"/>
                <w:sz w:val="20"/>
              </w:rPr>
              <w:t>2</w:t>
            </w:r>
            <w:r w:rsidR="00C74948">
              <w:rPr>
                <w:rFonts w:ascii="Arial" w:hAnsi="Arial" w:cs="Arial"/>
                <w:b w:val="0"/>
                <w:sz w:val="20"/>
              </w:rPr>
              <w:t>10728</w:t>
            </w:r>
          </w:p>
        </w:tc>
      </w:tr>
      <w:tr w:rsidR="00C41A87" w:rsidRPr="00980210" w14:paraId="2497D273" w14:textId="77777777" w:rsidTr="00C41A87">
        <w:trPr>
          <w:jc w:val="center"/>
        </w:trPr>
        <w:tc>
          <w:tcPr>
            <w:tcW w:w="10139" w:type="dxa"/>
            <w:gridSpan w:val="3"/>
            <w:tcBorders>
              <w:top w:val="single" w:sz="4" w:space="0" w:color="auto"/>
            </w:tcBorders>
            <w:vAlign w:val="center"/>
          </w:tcPr>
          <w:p w14:paraId="6C4B6CBF" w14:textId="77777777" w:rsidR="00C41A87" w:rsidRPr="00980210" w:rsidRDefault="00C41A87" w:rsidP="000F7BF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Author(s):</w:t>
            </w:r>
          </w:p>
        </w:tc>
      </w:tr>
      <w:tr w:rsidR="00C41A87" w:rsidRPr="00980210" w14:paraId="5AAE0329" w14:textId="77777777" w:rsidTr="00C41A87">
        <w:trPr>
          <w:jc w:val="center"/>
        </w:trPr>
        <w:tc>
          <w:tcPr>
            <w:tcW w:w="1995" w:type="dxa"/>
            <w:vAlign w:val="center"/>
          </w:tcPr>
          <w:p w14:paraId="6F715161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590" w:type="dxa"/>
            <w:vAlign w:val="center"/>
          </w:tcPr>
          <w:p w14:paraId="694BDAA4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Affiliation</w:t>
            </w:r>
          </w:p>
        </w:tc>
        <w:tc>
          <w:tcPr>
            <w:tcW w:w="5554" w:type="dxa"/>
            <w:vAlign w:val="center"/>
          </w:tcPr>
          <w:p w14:paraId="1E0FAEB4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email</w:t>
            </w:r>
          </w:p>
        </w:tc>
      </w:tr>
      <w:tr w:rsidR="00C41A87" w:rsidRPr="00980210" w14:paraId="621C6FFA" w14:textId="77777777" w:rsidTr="00C41A87">
        <w:trPr>
          <w:jc w:val="center"/>
        </w:trPr>
        <w:tc>
          <w:tcPr>
            <w:tcW w:w="1995" w:type="dxa"/>
            <w:vAlign w:val="center"/>
          </w:tcPr>
          <w:p w14:paraId="60BC1894" w14:textId="77777777" w:rsidR="00C41A87" w:rsidRPr="00980210" w:rsidRDefault="00C41A87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2590" w:type="dxa"/>
            <w:vAlign w:val="center"/>
          </w:tcPr>
          <w:p w14:paraId="2B07DA0E" w14:textId="77777777" w:rsidR="00C41A87" w:rsidRPr="00980210" w:rsidRDefault="00C41A87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5554" w:type="dxa"/>
            <w:vAlign w:val="center"/>
          </w:tcPr>
          <w:p w14:paraId="67452154" w14:textId="77777777" w:rsidR="00C41A87" w:rsidRPr="00980210" w:rsidRDefault="00C41A87" w:rsidP="0050621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</w:tbl>
    <w:p w14:paraId="7800A933" w14:textId="77777777" w:rsidR="00CA09B2" w:rsidRPr="00980210" w:rsidRDefault="00732CAB">
      <w:pPr>
        <w:pStyle w:val="T1"/>
        <w:spacing w:after="120"/>
        <w:rPr>
          <w:rFonts w:ascii="Arial" w:hAnsi="Arial" w:cs="Arial"/>
          <w:sz w:val="22"/>
        </w:rPr>
      </w:pPr>
      <w:r w:rsidRPr="00980210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DEE620" wp14:editId="1C2F3CC2">
                <wp:simplePos x="0" y="0"/>
                <wp:positionH relativeFrom="column">
                  <wp:posOffset>-66675</wp:posOffset>
                </wp:positionH>
                <wp:positionV relativeFrom="paragraph">
                  <wp:posOffset>203835</wp:posOffset>
                </wp:positionV>
                <wp:extent cx="64770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3748A" w14:textId="77777777" w:rsidR="0062716A" w:rsidRPr="002A199A" w:rsidRDefault="0062716A">
                            <w:pPr>
                              <w:pStyle w:val="T1"/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>Abstract</w:t>
                            </w:r>
                          </w:p>
                          <w:p w14:paraId="5D6AACDF" w14:textId="22D1688E" w:rsidR="0062716A" w:rsidRPr="002A199A" w:rsidRDefault="0062716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Minutes of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IEEE 802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JTC1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Standing </w:t>
                            </w:r>
                            <w:r w:rsidR="00944D76" w:rsidRPr="002A199A">
                              <w:rPr>
                                <w:rFonts w:ascii="Arial" w:hAnsi="Arial" w:cs="Arial"/>
                              </w:rPr>
                              <w:t>Committee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808F7">
                              <w:rPr>
                                <w:rFonts w:ascii="Arial" w:hAnsi="Arial" w:cs="Arial"/>
                              </w:rPr>
                              <w:t>session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 at </w:t>
                            </w:r>
                            <w:r w:rsidR="002F16D9" w:rsidRPr="002A199A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>IEEE 802 Wir</w:t>
                            </w:r>
                            <w:r w:rsidR="005505AB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 xml:space="preserve">less </w:t>
                            </w:r>
                            <w:r w:rsidR="008B7C12">
                              <w:rPr>
                                <w:rFonts w:ascii="Arial" w:hAnsi="Arial" w:cs="Arial"/>
                              </w:rPr>
                              <w:t>plenary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F0E4E" w:rsidRPr="002A199A">
                              <w:rPr>
                                <w:rFonts w:ascii="Arial" w:hAnsi="Arial" w:cs="Arial"/>
                              </w:rPr>
                              <w:t xml:space="preserve">session </w:t>
                            </w:r>
                            <w:r w:rsidR="0020187A">
                              <w:rPr>
                                <w:rFonts w:ascii="Arial" w:hAnsi="Arial" w:cs="Arial"/>
                              </w:rPr>
                              <w:t xml:space="preserve">held virtually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r w:rsidR="00C74948">
                              <w:rPr>
                                <w:rFonts w:ascii="Arial" w:hAnsi="Arial" w:cs="Arial"/>
                              </w:rPr>
                              <w:t>July</w:t>
                            </w:r>
                            <w:r w:rsidR="00DE51E4">
                              <w:rPr>
                                <w:rFonts w:ascii="Arial" w:hAnsi="Arial" w:cs="Arial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EE6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05pt;width:510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" o:allowincell="f" stroked="f">
                <v:textbox>
                  <w:txbxContent>
                    <w:p w14:paraId="3813748A" w14:textId="77777777" w:rsidR="0062716A" w:rsidRPr="002A199A" w:rsidRDefault="0062716A">
                      <w:pPr>
                        <w:pStyle w:val="T1"/>
                        <w:spacing w:after="120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>Abstract</w:t>
                      </w:r>
                    </w:p>
                    <w:p w14:paraId="5D6AACDF" w14:textId="22D1688E" w:rsidR="0062716A" w:rsidRPr="002A199A" w:rsidRDefault="0062716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 xml:space="preserve">Minutes of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IEEE 802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JTC1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Standing </w:t>
                      </w:r>
                      <w:r w:rsidR="00944D76" w:rsidRPr="002A199A">
                        <w:rPr>
                          <w:rFonts w:ascii="Arial" w:hAnsi="Arial" w:cs="Arial"/>
                        </w:rPr>
                        <w:t>Committee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 </w:t>
                      </w:r>
                      <w:r w:rsidR="008808F7">
                        <w:rPr>
                          <w:rFonts w:ascii="Arial" w:hAnsi="Arial" w:cs="Arial"/>
                        </w:rPr>
                        <w:t>session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 at </w:t>
                      </w:r>
                      <w:r w:rsidR="002F16D9" w:rsidRPr="002A199A">
                        <w:rPr>
                          <w:rFonts w:ascii="Arial" w:hAnsi="Arial" w:cs="Arial"/>
                        </w:rPr>
                        <w:t xml:space="preserve">the </w:t>
                      </w:r>
                      <w:r w:rsidR="002704A5">
                        <w:rPr>
                          <w:rFonts w:ascii="Arial" w:hAnsi="Arial" w:cs="Arial"/>
                        </w:rPr>
                        <w:t>IEEE 802 Wir</w:t>
                      </w:r>
                      <w:r w:rsidR="005505AB">
                        <w:rPr>
                          <w:rFonts w:ascii="Arial" w:hAnsi="Arial" w:cs="Arial"/>
                        </w:rPr>
                        <w:t>e</w:t>
                      </w:r>
                      <w:r w:rsidR="002704A5">
                        <w:rPr>
                          <w:rFonts w:ascii="Arial" w:hAnsi="Arial" w:cs="Arial"/>
                        </w:rPr>
                        <w:t xml:space="preserve">less </w:t>
                      </w:r>
                      <w:r w:rsidR="008B7C12">
                        <w:rPr>
                          <w:rFonts w:ascii="Arial" w:hAnsi="Arial" w:cs="Arial"/>
                        </w:rPr>
                        <w:t>plenary</w:t>
                      </w:r>
                      <w:r w:rsidR="002704A5">
                        <w:rPr>
                          <w:rFonts w:ascii="Arial" w:hAnsi="Arial" w:cs="Arial"/>
                        </w:rPr>
                        <w:t xml:space="preserve"> </w:t>
                      </w:r>
                      <w:r w:rsidR="00BF0E4E" w:rsidRPr="002A199A">
                        <w:rPr>
                          <w:rFonts w:ascii="Arial" w:hAnsi="Arial" w:cs="Arial"/>
                        </w:rPr>
                        <w:t xml:space="preserve">session </w:t>
                      </w:r>
                      <w:r w:rsidR="0020187A">
                        <w:rPr>
                          <w:rFonts w:ascii="Arial" w:hAnsi="Arial" w:cs="Arial"/>
                        </w:rPr>
                        <w:t xml:space="preserve">held virtually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in </w:t>
                      </w:r>
                      <w:r w:rsidR="00C74948">
                        <w:rPr>
                          <w:rFonts w:ascii="Arial" w:hAnsi="Arial" w:cs="Arial"/>
                        </w:rPr>
                        <w:t>July</w:t>
                      </w:r>
                      <w:r w:rsidR="00DE51E4">
                        <w:rPr>
                          <w:rFonts w:ascii="Arial" w:hAnsi="Arial" w:cs="Arial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4C68127F" w14:textId="7C6A9A90" w:rsidR="0000075F" w:rsidRPr="00980210" w:rsidRDefault="00CA09B2" w:rsidP="00AD1B4B">
      <w:pPr>
        <w:pStyle w:val="Heading1"/>
        <w:tabs>
          <w:tab w:val="left" w:pos="9252"/>
        </w:tabs>
        <w:rPr>
          <w:rFonts w:cs="Arial"/>
        </w:rPr>
      </w:pPr>
      <w:r w:rsidRPr="00980210">
        <w:rPr>
          <w:rFonts w:cs="Arial"/>
        </w:rPr>
        <w:br w:type="page"/>
      </w:r>
      <w:r w:rsidR="008808F7">
        <w:rPr>
          <w:rFonts w:cs="Arial"/>
        </w:rPr>
        <w:lastRenderedPageBreak/>
        <w:t>Minutes of the IEEE 802 JTC1 SC m</w:t>
      </w:r>
      <w:r w:rsidR="0087484A" w:rsidRPr="00980210">
        <w:rPr>
          <w:rFonts w:cs="Arial"/>
        </w:rPr>
        <w:t>eeting</w:t>
      </w:r>
      <w:r w:rsidR="00385A3D" w:rsidRPr="00980210">
        <w:rPr>
          <w:rFonts w:cs="Arial"/>
        </w:rPr>
        <w:t xml:space="preserve"> on</w:t>
      </w:r>
      <w:r w:rsidR="0087484A" w:rsidRPr="00980210">
        <w:rPr>
          <w:rFonts w:cs="Arial"/>
        </w:rPr>
        <w:t xml:space="preserve"> </w:t>
      </w:r>
      <w:r w:rsidR="006732EC">
        <w:rPr>
          <w:rFonts w:cs="Arial"/>
        </w:rPr>
        <w:t>Tuesday</w:t>
      </w:r>
      <w:r w:rsidR="00C41A87" w:rsidRPr="00980210">
        <w:rPr>
          <w:rFonts w:cs="Arial"/>
        </w:rPr>
        <w:t>,</w:t>
      </w:r>
      <w:r w:rsidR="00F940B7" w:rsidRPr="00980210">
        <w:rPr>
          <w:rFonts w:cs="Arial"/>
        </w:rPr>
        <w:t xml:space="preserve"> </w:t>
      </w:r>
      <w:r w:rsidR="00C74948">
        <w:rPr>
          <w:rFonts w:cs="Arial"/>
        </w:rPr>
        <w:t>13</w:t>
      </w:r>
      <w:r w:rsidR="00527F13">
        <w:rPr>
          <w:rFonts w:cs="Arial"/>
        </w:rPr>
        <w:t xml:space="preserve"> </w:t>
      </w:r>
      <w:r w:rsidR="00C74948">
        <w:rPr>
          <w:rFonts w:cs="Arial"/>
        </w:rPr>
        <w:t>July</w:t>
      </w:r>
      <w:r w:rsidR="00F85043">
        <w:rPr>
          <w:rFonts w:cs="Arial"/>
        </w:rPr>
        <w:t xml:space="preserve"> 202</w:t>
      </w:r>
      <w:r w:rsidR="00DE51E4">
        <w:rPr>
          <w:rFonts w:cs="Arial"/>
        </w:rPr>
        <w:t>1</w:t>
      </w:r>
    </w:p>
    <w:p w14:paraId="4F9A6D79" w14:textId="77777777" w:rsidR="002706A9" w:rsidRPr="00980210" w:rsidRDefault="002706A9" w:rsidP="002706A9">
      <w:pPr>
        <w:rPr>
          <w:rFonts w:ascii="Arial" w:hAnsi="Arial" w:cs="Arial"/>
        </w:rPr>
      </w:pPr>
    </w:p>
    <w:p w14:paraId="7266A4E7" w14:textId="0706816B" w:rsidR="0090601A" w:rsidRDefault="0090601A" w:rsidP="006732EC">
      <w:pPr>
        <w:pStyle w:val="Heading3"/>
      </w:pPr>
      <w:r w:rsidRPr="006732EC">
        <w:t>Order</w:t>
      </w:r>
    </w:p>
    <w:p w14:paraId="07CA03CB" w14:textId="77777777" w:rsidR="00C74948" w:rsidRDefault="00C74948" w:rsidP="00C74948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C74948">
        <w:rPr>
          <w:rFonts w:ascii="Arial" w:hAnsi="Arial" w:cs="Arial"/>
        </w:rPr>
        <w:t xml:space="preserve">Andrew Myles (Cisco Systems), the SC chair, called the meeting to order at 4:10 p.m. EDT. </w:t>
      </w:r>
    </w:p>
    <w:p w14:paraId="531BB2CE" w14:textId="611F45EA" w:rsidR="00C74948" w:rsidRPr="00C74948" w:rsidRDefault="00C74948" w:rsidP="00C74948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C74948">
        <w:rPr>
          <w:rFonts w:ascii="Arial" w:hAnsi="Arial" w:cs="Arial"/>
        </w:rPr>
        <w:t xml:space="preserve">He displayed the patent policy, the participant </w:t>
      </w:r>
      <w:proofErr w:type="spellStart"/>
      <w:r w:rsidRPr="00C74948">
        <w:rPr>
          <w:rFonts w:ascii="Arial" w:hAnsi="Arial" w:cs="Arial"/>
        </w:rPr>
        <w:t>behavior</w:t>
      </w:r>
      <w:proofErr w:type="spellEnd"/>
      <w:r w:rsidRPr="00C74948">
        <w:rPr>
          <w:rFonts w:ascii="Arial" w:hAnsi="Arial" w:cs="Arial"/>
        </w:rPr>
        <w:t xml:space="preserve"> guidance, and IEEE copyright policy.</w:t>
      </w:r>
    </w:p>
    <w:p w14:paraId="74DFA95F" w14:textId="77777777" w:rsidR="00C74948" w:rsidRDefault="00C74948" w:rsidP="00C74948">
      <w:pPr>
        <w:pStyle w:val="Heading3"/>
      </w:pPr>
      <w:r>
        <w:t>Agenda</w:t>
      </w:r>
    </w:p>
    <w:p w14:paraId="612FF1BB" w14:textId="77777777" w:rsidR="00C74948" w:rsidRDefault="00C74948" w:rsidP="00C74948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C74948">
        <w:rPr>
          <w:rFonts w:ascii="Arial" w:hAnsi="Arial" w:cs="Arial"/>
        </w:rPr>
        <w:t xml:space="preserve">The SC agenda is found in 11-21/0952r05 (updated to 11-21/0952r06 during the meeting). The agenda was accepted without modification. </w:t>
      </w:r>
    </w:p>
    <w:p w14:paraId="27A79675" w14:textId="77777777" w:rsidR="00C74948" w:rsidRDefault="00C74948" w:rsidP="00C74948">
      <w:pPr>
        <w:pStyle w:val="Heading3"/>
      </w:pPr>
      <w:r>
        <w:t>Minutes</w:t>
      </w:r>
    </w:p>
    <w:p w14:paraId="68A76A51" w14:textId="6343CD02" w:rsidR="00C74948" w:rsidRDefault="00C74948" w:rsidP="00C74948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C74948">
        <w:rPr>
          <w:rFonts w:ascii="Arial" w:hAnsi="Arial" w:cs="Arial"/>
        </w:rPr>
        <w:t>The minutes (11-21/0820r00) of the May meeting were approved by unanimous consent.</w:t>
      </w:r>
    </w:p>
    <w:p w14:paraId="3B1CC302" w14:textId="2F45A43D" w:rsidR="00C74948" w:rsidRPr="00C74948" w:rsidRDefault="00C74948" w:rsidP="00C74948">
      <w:pPr>
        <w:pStyle w:val="Heading3"/>
      </w:pPr>
      <w:r>
        <w:t>PSDO process</w:t>
      </w:r>
    </w:p>
    <w:p w14:paraId="182CAAEF" w14:textId="77777777" w:rsidR="00C74948" w:rsidRDefault="00C74948" w:rsidP="00C74948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C74948">
        <w:rPr>
          <w:rFonts w:ascii="Arial" w:hAnsi="Arial" w:cs="Arial"/>
        </w:rPr>
        <w:t xml:space="preserve">To date, IEEE 802 has sent 72 documents fully through the PSDO (Peer Standards Development Organization) agreement, with another 39 documents still in process. </w:t>
      </w:r>
    </w:p>
    <w:p w14:paraId="79A68B53" w14:textId="1DBA8929" w:rsidR="00C74948" w:rsidRPr="00C74948" w:rsidRDefault="00C74948" w:rsidP="00C74948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C74948">
        <w:rPr>
          <w:rFonts w:ascii="Arial" w:hAnsi="Arial" w:cs="Arial"/>
        </w:rPr>
        <w:t>This represents no change from the status during the May interim meeting.</w:t>
      </w:r>
    </w:p>
    <w:p w14:paraId="7DB51DAC" w14:textId="160AFA7C" w:rsidR="00C74948" w:rsidRDefault="00C74948" w:rsidP="00C74948">
      <w:pPr>
        <w:pStyle w:val="Heading3"/>
      </w:pPr>
      <w:r>
        <w:t>802.1</w:t>
      </w:r>
    </w:p>
    <w:p w14:paraId="0D7A6906" w14:textId="77777777" w:rsidR="00C74948" w:rsidRDefault="00C74948" w:rsidP="00C74948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C74948">
        <w:rPr>
          <w:rFonts w:ascii="Arial" w:hAnsi="Arial" w:cs="Arial"/>
        </w:rPr>
        <w:t xml:space="preserve">IEEE 802.1 has IEEE 802.1Qcp, IEEE 802.1Qcy, and IEEE 802.1AX-Rev in 5-month FDIS ballots closing on 29 July 2021. </w:t>
      </w:r>
    </w:p>
    <w:p w14:paraId="3D8B1A6E" w14:textId="77777777" w:rsidR="00C74948" w:rsidRDefault="00C74948" w:rsidP="00C74948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C74948">
        <w:rPr>
          <w:rFonts w:ascii="Arial" w:hAnsi="Arial" w:cs="Arial"/>
        </w:rPr>
        <w:t xml:space="preserve">Following that, IEEE 802.1Qcc and IEEE 802.1CMde close their FDIS ballots on 8 September 2021. </w:t>
      </w:r>
    </w:p>
    <w:p w14:paraId="3A0E92D1" w14:textId="77777777" w:rsidR="00C74948" w:rsidRDefault="00C74948" w:rsidP="00C74948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C74948">
        <w:rPr>
          <w:rFonts w:ascii="Arial" w:hAnsi="Arial" w:cs="Arial"/>
        </w:rPr>
        <w:t xml:space="preserve">IEEE 802.1AS-Rev has an FDIS ballot closing on 16 September 2021, while the one for IEEE 802.1X-2020 will finish on 17 November 2021. </w:t>
      </w:r>
    </w:p>
    <w:p w14:paraId="4E22EE41" w14:textId="77777777" w:rsidR="00C74948" w:rsidRDefault="00C74948" w:rsidP="00C74948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C74948">
        <w:rPr>
          <w:rFonts w:ascii="Arial" w:hAnsi="Arial" w:cs="Arial"/>
        </w:rPr>
        <w:t xml:space="preserve">IEEE 802.1Q-REV is going through WG ballot comment resolution. </w:t>
      </w:r>
    </w:p>
    <w:p w14:paraId="35ABFE84" w14:textId="77777777" w:rsidR="00C74948" w:rsidRDefault="00C74948" w:rsidP="00C74948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00C74948">
        <w:rPr>
          <w:rFonts w:ascii="Arial" w:hAnsi="Arial" w:cs="Arial"/>
        </w:rPr>
        <w:t xml:space="preserve">It should go to IEEE Standards Association (SA) Ballot in September, so it won’t be ready to submit to JTC 1/SC 6 for approval for some while. </w:t>
      </w:r>
    </w:p>
    <w:p w14:paraId="3F80F90E" w14:textId="77777777" w:rsidR="00C74948" w:rsidRDefault="00C74948" w:rsidP="00C74948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C74948">
        <w:rPr>
          <w:rFonts w:ascii="Arial" w:hAnsi="Arial" w:cs="Arial"/>
        </w:rPr>
        <w:t xml:space="preserve">IEEE 802.1Qcz is waiting on its 60-day pre-ballot, likely due to it waiting on IEEE 802.1Q-Rev. </w:t>
      </w:r>
    </w:p>
    <w:p w14:paraId="026F031A" w14:textId="77777777" w:rsidR="00C74948" w:rsidRDefault="00C74948" w:rsidP="00C74948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00C74948">
        <w:rPr>
          <w:rFonts w:ascii="Arial" w:hAnsi="Arial" w:cs="Arial"/>
        </w:rPr>
        <w:t xml:space="preserve">Karen Randall (Randall Consulting) will confirm what the holdup is. </w:t>
      </w:r>
    </w:p>
    <w:p w14:paraId="01B4C796" w14:textId="77777777" w:rsidR="00C74948" w:rsidRDefault="00C74948" w:rsidP="00C74948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C74948">
        <w:rPr>
          <w:rFonts w:ascii="Arial" w:hAnsi="Arial" w:cs="Arial"/>
        </w:rPr>
        <w:t xml:space="preserve">IEEE 802.1ABcu had its SA ballot in June. </w:t>
      </w:r>
    </w:p>
    <w:p w14:paraId="053BF08F" w14:textId="77D6ACEC" w:rsidR="00C74948" w:rsidRPr="00C74948" w:rsidRDefault="00C74948" w:rsidP="00C74948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00C74948">
        <w:rPr>
          <w:rFonts w:ascii="Arial" w:hAnsi="Arial" w:cs="Arial"/>
        </w:rPr>
        <w:t xml:space="preserve">Karen Randall is preparing the paperwork to get it submitted into the PSDO process coming out of this meeting. </w:t>
      </w:r>
    </w:p>
    <w:p w14:paraId="4B7611C5" w14:textId="77777777" w:rsidR="00C74948" w:rsidRDefault="00C74948" w:rsidP="00C74948">
      <w:pPr>
        <w:pStyle w:val="Heading3"/>
      </w:pPr>
      <w:r>
        <w:t>802.3</w:t>
      </w:r>
    </w:p>
    <w:p w14:paraId="241599CD" w14:textId="77777777" w:rsidR="00814C9F" w:rsidRDefault="00C74948" w:rsidP="00C74948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C74948">
        <w:rPr>
          <w:rFonts w:ascii="Arial" w:hAnsi="Arial" w:cs="Arial"/>
        </w:rPr>
        <w:t xml:space="preserve">IEEE 802.3 has a raft of specifications in FDIS ballots. </w:t>
      </w:r>
    </w:p>
    <w:p w14:paraId="5A72940F" w14:textId="77777777" w:rsidR="00814C9F" w:rsidRDefault="00C74948" w:rsidP="00814C9F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00C74948">
        <w:rPr>
          <w:rFonts w:ascii="Arial" w:hAnsi="Arial" w:cs="Arial"/>
        </w:rPr>
        <w:t xml:space="preserve">IEEE 802.3cn, IEEE 802.3cq, IEEE 802.3cm, and IEEE 802.3ch will finish on 8 September 2021. </w:t>
      </w:r>
    </w:p>
    <w:p w14:paraId="36C695CF" w14:textId="77777777" w:rsidR="00814C9F" w:rsidRDefault="00C74948" w:rsidP="00814C9F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00C74948">
        <w:rPr>
          <w:rFonts w:ascii="Arial" w:hAnsi="Arial" w:cs="Arial"/>
        </w:rPr>
        <w:t xml:space="preserve">IEEE 802.3cb, IEEE 802.3bt, end IEEE 802.3cd’s ballot will be done on 11 November 2021. </w:t>
      </w:r>
    </w:p>
    <w:p w14:paraId="1BB2CAA4" w14:textId="77777777" w:rsidR="00814C9F" w:rsidRDefault="00C74948" w:rsidP="00814C9F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00814C9F">
        <w:rPr>
          <w:rFonts w:ascii="Arial" w:hAnsi="Arial" w:cs="Arial"/>
        </w:rPr>
        <w:t xml:space="preserve">IEEE 802.3.2 is the odd man out, being the only specification with </w:t>
      </w:r>
      <w:r w:rsidR="00814C9F" w:rsidRPr="00814C9F">
        <w:rPr>
          <w:rFonts w:ascii="Arial" w:hAnsi="Arial" w:cs="Arial"/>
        </w:rPr>
        <w:t>a</w:t>
      </w:r>
      <w:r w:rsidRPr="00814C9F">
        <w:rPr>
          <w:rFonts w:ascii="Arial" w:hAnsi="Arial" w:cs="Arial"/>
        </w:rPr>
        <w:t xml:space="preserve"> closing date of 18 October 2021.</w:t>
      </w:r>
    </w:p>
    <w:p w14:paraId="7744119F" w14:textId="77777777" w:rsidR="00814C9F" w:rsidRDefault="00C74948" w:rsidP="00814C9F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00814C9F">
        <w:rPr>
          <w:rFonts w:ascii="Arial" w:hAnsi="Arial" w:cs="Arial"/>
        </w:rPr>
        <w:t>IEEE 802.3cg and IEEE 802.3ca will end their ballots on 17 November 2021.</w:t>
      </w:r>
    </w:p>
    <w:p w14:paraId="02A67846" w14:textId="77777777" w:rsidR="00814C9F" w:rsidRDefault="00C74948" w:rsidP="0081511F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814C9F">
        <w:rPr>
          <w:rFonts w:ascii="Arial" w:hAnsi="Arial" w:cs="Arial"/>
        </w:rPr>
        <w:t xml:space="preserve"> IEEE 802.3cr is ready for it FDIS ballot as is IEEE 802.3cu. </w:t>
      </w:r>
    </w:p>
    <w:p w14:paraId="64C677F3" w14:textId="77777777" w:rsidR="00814C9F" w:rsidRDefault="00C74948" w:rsidP="00814C9F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00814C9F">
        <w:rPr>
          <w:rFonts w:ascii="Arial" w:hAnsi="Arial" w:cs="Arial"/>
        </w:rPr>
        <w:t xml:space="preserve">Jodi Haasz (IEEE Staff) indicated that she had sent the necessary files over to ISO to make FDIS ballots happen, which will probably take place in a couple of months. </w:t>
      </w:r>
    </w:p>
    <w:p w14:paraId="3BC5E7AC" w14:textId="77777777" w:rsidR="00814C9F" w:rsidRDefault="00C74948" w:rsidP="00814C9F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814C9F">
        <w:rPr>
          <w:rFonts w:ascii="Arial" w:hAnsi="Arial" w:cs="Arial"/>
        </w:rPr>
        <w:t xml:space="preserve">IEEE 802.3ct has just been published. </w:t>
      </w:r>
    </w:p>
    <w:p w14:paraId="1769F9D8" w14:textId="77777777" w:rsidR="00814C9F" w:rsidRDefault="00C74948" w:rsidP="00814C9F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00814C9F">
        <w:rPr>
          <w:rFonts w:ascii="Arial" w:hAnsi="Arial" w:cs="Arial"/>
        </w:rPr>
        <w:t>It is expected that it will be sent to JTC 1/SC 6 for ratification coming out of this IEEE 802 plenary meeting. I</w:t>
      </w:r>
    </w:p>
    <w:p w14:paraId="678845BC" w14:textId="32558F5F" w:rsidR="00C74948" w:rsidRPr="00814C9F" w:rsidRDefault="00C74948" w:rsidP="00814C9F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814C9F">
        <w:rPr>
          <w:rFonts w:ascii="Arial" w:hAnsi="Arial" w:cs="Arial"/>
        </w:rPr>
        <w:t xml:space="preserve">EEE 802.3cv will also be sent on for ratification, while IEEE 802.3cp will be conditionally approved to send along for ratification </w:t>
      </w:r>
      <w:proofErr w:type="gramStart"/>
      <w:r w:rsidRPr="00814C9F">
        <w:rPr>
          <w:rFonts w:ascii="Arial" w:hAnsi="Arial" w:cs="Arial"/>
        </w:rPr>
        <w:t>as long as</w:t>
      </w:r>
      <w:proofErr w:type="gramEnd"/>
      <w:r w:rsidRPr="00814C9F">
        <w:rPr>
          <w:rFonts w:ascii="Arial" w:hAnsi="Arial" w:cs="Arial"/>
        </w:rPr>
        <w:t xml:space="preserve"> publication occurs before the upcoming IEEE 802 EC meeting. </w:t>
      </w:r>
    </w:p>
    <w:p w14:paraId="12CAC5E1" w14:textId="77777777" w:rsidR="00814C9F" w:rsidRDefault="00814C9F" w:rsidP="00814C9F">
      <w:pPr>
        <w:pStyle w:val="Heading3"/>
      </w:pPr>
      <w:r>
        <w:t>802.11</w:t>
      </w:r>
    </w:p>
    <w:p w14:paraId="24E7A8C9" w14:textId="77777777" w:rsidR="00814C9F" w:rsidRDefault="00C74948" w:rsidP="00C74948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C74948">
        <w:rPr>
          <w:rFonts w:ascii="Arial" w:hAnsi="Arial" w:cs="Arial"/>
        </w:rPr>
        <w:t xml:space="preserve">IEEE 802.11 sees the 60-day pre-ballot on IEEE 802.11ax closing on 10 August 2021. </w:t>
      </w:r>
    </w:p>
    <w:p w14:paraId="334B4C2E" w14:textId="77777777" w:rsidR="00814C9F" w:rsidRDefault="00C74948" w:rsidP="00814C9F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00C74948">
        <w:rPr>
          <w:rFonts w:ascii="Arial" w:hAnsi="Arial" w:cs="Arial"/>
        </w:rPr>
        <w:t>Haasz will check the publication status of IEEE 802.11ay and IEEE 802.11ba to see if they are ready for approval under the PSDO process.</w:t>
      </w:r>
    </w:p>
    <w:p w14:paraId="25C00AE2" w14:textId="77777777" w:rsidR="00814C9F" w:rsidRDefault="00C74948" w:rsidP="00814C9F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00C74948">
        <w:rPr>
          <w:rFonts w:ascii="Arial" w:hAnsi="Arial" w:cs="Arial"/>
        </w:rPr>
        <w:t>Doing that quickly, Haasz stated that IEEE 802.11ay should be published on July 30, 2021, while IEEE 802.11ba will be published on August 16, 2021.</w:t>
      </w:r>
    </w:p>
    <w:p w14:paraId="49413DF5" w14:textId="77777777" w:rsidR="00814C9F" w:rsidRDefault="00C74948" w:rsidP="00814C9F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00C74948">
        <w:rPr>
          <w:rFonts w:ascii="Arial" w:hAnsi="Arial" w:cs="Arial"/>
        </w:rPr>
        <w:t xml:space="preserve">Myles will ping Dorothy Stanley (IEEE 802.11 WG chair) to have the EC approve sending those documents to JTC 1/SC 6 assuming publication occurs. </w:t>
      </w:r>
    </w:p>
    <w:p w14:paraId="0AE9ECF6" w14:textId="77777777" w:rsidR="00814C9F" w:rsidRDefault="00C74948" w:rsidP="00C74948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C74948">
        <w:rPr>
          <w:rFonts w:ascii="Arial" w:hAnsi="Arial" w:cs="Arial"/>
        </w:rPr>
        <w:t xml:space="preserve">IEEE 802.11REV passed its 60-day pre-ballot on June 1, 2021. </w:t>
      </w:r>
    </w:p>
    <w:p w14:paraId="780F817A" w14:textId="77777777" w:rsidR="00814C9F" w:rsidRDefault="00C74948" w:rsidP="00814C9F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00C74948">
        <w:rPr>
          <w:rFonts w:ascii="Arial" w:hAnsi="Arial" w:cs="Arial"/>
        </w:rPr>
        <w:t xml:space="preserve">The China NB voted “no”, submitting 18 comments in </w:t>
      </w:r>
      <w:r w:rsidR="00814C9F" w:rsidRPr="00C74948">
        <w:rPr>
          <w:rFonts w:ascii="Arial" w:hAnsi="Arial" w:cs="Arial"/>
        </w:rPr>
        <w:t>defence</w:t>
      </w:r>
      <w:r w:rsidRPr="00C74948">
        <w:rPr>
          <w:rFonts w:ascii="Arial" w:hAnsi="Arial" w:cs="Arial"/>
        </w:rPr>
        <w:t xml:space="preserve"> of that position. </w:t>
      </w:r>
    </w:p>
    <w:p w14:paraId="0BA664C0" w14:textId="77777777" w:rsidR="00814C9F" w:rsidRDefault="00C74948" w:rsidP="00814C9F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00C74948">
        <w:rPr>
          <w:rFonts w:ascii="Arial" w:hAnsi="Arial" w:cs="Arial"/>
        </w:rPr>
        <w:t xml:space="preserve">Dan Harkins (HPE) has been working on responses to those comments (see 11-21/1039r01). </w:t>
      </w:r>
    </w:p>
    <w:p w14:paraId="6EE2EFA9" w14:textId="77777777" w:rsidR="00814C9F" w:rsidRDefault="00C74948" w:rsidP="00814C9F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00814C9F">
        <w:rPr>
          <w:rFonts w:ascii="Arial" w:hAnsi="Arial" w:cs="Arial"/>
        </w:rPr>
        <w:t xml:space="preserve">These will also be shared with IEEE 802.11 </w:t>
      </w:r>
      <w:proofErr w:type="spellStart"/>
      <w:r w:rsidRPr="00814C9F">
        <w:rPr>
          <w:rFonts w:ascii="Arial" w:hAnsi="Arial" w:cs="Arial"/>
        </w:rPr>
        <w:t>TGme</w:t>
      </w:r>
      <w:proofErr w:type="spellEnd"/>
      <w:r w:rsidRPr="00814C9F">
        <w:rPr>
          <w:rFonts w:ascii="Arial" w:hAnsi="Arial" w:cs="Arial"/>
        </w:rPr>
        <w:t xml:space="preserve"> for consideration, although </w:t>
      </w:r>
      <w:proofErr w:type="spellStart"/>
      <w:r w:rsidRPr="00814C9F">
        <w:rPr>
          <w:rFonts w:ascii="Arial" w:hAnsi="Arial" w:cs="Arial"/>
        </w:rPr>
        <w:t>TGme</w:t>
      </w:r>
      <w:proofErr w:type="spellEnd"/>
      <w:r w:rsidRPr="00814C9F">
        <w:rPr>
          <w:rFonts w:ascii="Arial" w:hAnsi="Arial" w:cs="Arial"/>
        </w:rPr>
        <w:t xml:space="preserve"> will only be asked to look at a narrow subset of the responses.</w:t>
      </w:r>
    </w:p>
    <w:p w14:paraId="72646D82" w14:textId="36B5935C" w:rsidR="00C74948" w:rsidRPr="00814C9F" w:rsidRDefault="00C74948" w:rsidP="00814C9F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00814C9F">
        <w:rPr>
          <w:rFonts w:ascii="Arial" w:hAnsi="Arial" w:cs="Arial"/>
        </w:rPr>
        <w:t xml:space="preserve">Harkins went over his comment responses and the group </w:t>
      </w:r>
      <w:proofErr w:type="spellStart"/>
      <w:r w:rsidRPr="00814C9F">
        <w:rPr>
          <w:rFonts w:ascii="Arial" w:hAnsi="Arial" w:cs="Arial"/>
        </w:rPr>
        <w:t>wordsmithed</w:t>
      </w:r>
      <w:proofErr w:type="spellEnd"/>
      <w:r w:rsidRPr="00814C9F">
        <w:rPr>
          <w:rFonts w:ascii="Arial" w:hAnsi="Arial" w:cs="Arial"/>
        </w:rPr>
        <w:t xml:space="preserve"> them.</w:t>
      </w:r>
    </w:p>
    <w:p w14:paraId="1AEAF609" w14:textId="17DDE270" w:rsidR="00814C9F" w:rsidRDefault="00814C9F" w:rsidP="00814C9F">
      <w:pPr>
        <w:pStyle w:val="Heading3"/>
      </w:pPr>
      <w:r>
        <w:t>802.15 &amp; 802.19</w:t>
      </w:r>
    </w:p>
    <w:p w14:paraId="11CA1B2D" w14:textId="732CDB6E" w:rsidR="00C74948" w:rsidRPr="00C74948" w:rsidRDefault="00C74948" w:rsidP="00C74948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C74948">
        <w:rPr>
          <w:rFonts w:ascii="Arial" w:hAnsi="Arial" w:cs="Arial"/>
        </w:rPr>
        <w:t>Peter Yee is to ping Ben Rolfe (Blind Creek Associates) about list of IEEE 802.15 standards and 802.19 standards that could be submitted into the PSDO process.</w:t>
      </w:r>
    </w:p>
    <w:p w14:paraId="1B398742" w14:textId="77777777" w:rsidR="00814C9F" w:rsidRDefault="00814C9F" w:rsidP="00814C9F">
      <w:pPr>
        <w:pStyle w:val="Heading3"/>
      </w:pPr>
      <w:r>
        <w:t>SC6</w:t>
      </w:r>
    </w:p>
    <w:p w14:paraId="5EC9AB5B" w14:textId="77777777" w:rsidR="00814C9F" w:rsidRDefault="00C74948" w:rsidP="00C74948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C74948">
        <w:rPr>
          <w:rFonts w:ascii="Arial" w:hAnsi="Arial" w:cs="Arial"/>
        </w:rPr>
        <w:t xml:space="preserve">The next SC 6 meeting is scheduled for 20 August 2021 through 10 September 2021. </w:t>
      </w:r>
    </w:p>
    <w:p w14:paraId="563F617D" w14:textId="77777777" w:rsidR="00814C9F" w:rsidRDefault="00C74948" w:rsidP="00C74948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C74948">
        <w:rPr>
          <w:rFonts w:ascii="Arial" w:hAnsi="Arial" w:cs="Arial"/>
        </w:rPr>
        <w:t>New work be considered that meeting include proposals on</w:t>
      </w:r>
      <w:r w:rsidR="00814C9F">
        <w:rPr>
          <w:rFonts w:ascii="Arial" w:hAnsi="Arial" w:cs="Arial"/>
        </w:rPr>
        <w:t>:</w:t>
      </w:r>
    </w:p>
    <w:p w14:paraId="1E82F742" w14:textId="77777777" w:rsidR="00814C9F" w:rsidRDefault="00C74948" w:rsidP="00814C9F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00C74948">
        <w:rPr>
          <w:rFonts w:ascii="Arial" w:hAnsi="Arial" w:cs="Arial"/>
        </w:rPr>
        <w:t>“Control Protocol for RF Directional Signal Transmission”</w:t>
      </w:r>
    </w:p>
    <w:p w14:paraId="2059CA46" w14:textId="77777777" w:rsidR="00814C9F" w:rsidRDefault="00C74948" w:rsidP="00814C9F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00C74948">
        <w:rPr>
          <w:rFonts w:ascii="Arial" w:hAnsi="Arial" w:cs="Arial"/>
        </w:rPr>
        <w:t>“Industrial Wireless Network”</w:t>
      </w:r>
    </w:p>
    <w:p w14:paraId="11814612" w14:textId="39698681" w:rsidR="00C74948" w:rsidRPr="00C74948" w:rsidRDefault="00C74948" w:rsidP="00814C9F">
      <w:pPr>
        <w:pStyle w:val="ListParagraph"/>
        <w:numPr>
          <w:ilvl w:val="1"/>
          <w:numId w:val="26"/>
        </w:numPr>
        <w:rPr>
          <w:rFonts w:ascii="Arial" w:hAnsi="Arial" w:cs="Arial"/>
        </w:rPr>
      </w:pPr>
      <w:r w:rsidRPr="00C74948">
        <w:rPr>
          <w:rFonts w:ascii="Arial" w:hAnsi="Arial" w:cs="Arial"/>
        </w:rPr>
        <w:t>“Wearable Robot Area Network”.</w:t>
      </w:r>
    </w:p>
    <w:p w14:paraId="35D30CDB" w14:textId="77777777" w:rsidR="00814C9F" w:rsidRDefault="00814C9F" w:rsidP="00814C9F">
      <w:pPr>
        <w:pStyle w:val="Heading3"/>
      </w:pPr>
      <w:r>
        <w:t>Mail list</w:t>
      </w:r>
    </w:p>
    <w:p w14:paraId="2769E746" w14:textId="6BB264D4" w:rsidR="00C74948" w:rsidRPr="00C74948" w:rsidRDefault="00C74948" w:rsidP="00C74948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C74948">
        <w:rPr>
          <w:rFonts w:ascii="Arial" w:hAnsi="Arial" w:cs="Arial"/>
        </w:rPr>
        <w:t>Myles will remove no longer active IEEE 802 experts to SC 6 from the experts list.</w:t>
      </w:r>
    </w:p>
    <w:p w14:paraId="23115EFF" w14:textId="77777777" w:rsidR="00814C9F" w:rsidRDefault="00814C9F" w:rsidP="00814C9F">
      <w:pPr>
        <w:pStyle w:val="Heading3"/>
      </w:pPr>
      <w:r>
        <w:t>Adjournment</w:t>
      </w:r>
    </w:p>
    <w:p w14:paraId="51B94522" w14:textId="0189EB37" w:rsidR="00C07A9E" w:rsidRPr="00C07A9E" w:rsidRDefault="00C74948" w:rsidP="00C74948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C74948">
        <w:rPr>
          <w:rFonts w:ascii="Arial" w:hAnsi="Arial" w:cs="Arial"/>
        </w:rPr>
        <w:t>The meeting was adjourned at 6:00 p.m. EDT.</w:t>
      </w:r>
    </w:p>
    <w:sectPr w:rsidR="00C07A9E" w:rsidRPr="00C07A9E" w:rsidSect="00C41A87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D9EAA" w14:textId="77777777" w:rsidR="007C5045" w:rsidRDefault="007C5045">
      <w:r>
        <w:separator/>
      </w:r>
    </w:p>
  </w:endnote>
  <w:endnote w:type="continuationSeparator" w:id="0">
    <w:p w14:paraId="4EF2BE49" w14:textId="77777777" w:rsidR="007C5045" w:rsidRDefault="007C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0BE4" w14:textId="77777777" w:rsidR="0062716A" w:rsidRPr="00116A7F" w:rsidRDefault="005E3BCD" w:rsidP="00116A7F">
    <w:pPr>
      <w:pStyle w:val="Footer"/>
      <w:tabs>
        <w:tab w:val="clear" w:pos="6480"/>
        <w:tab w:val="center" w:pos="5103"/>
        <w:tab w:val="right" w:pos="10065"/>
      </w:tabs>
      <w:rPr>
        <w:rFonts w:ascii="Helvetica" w:hAnsi="Helvetica"/>
        <w:sz w:val="22"/>
        <w:szCs w:val="22"/>
      </w:rPr>
    </w:pPr>
    <w:r w:rsidRPr="00116A7F">
      <w:rPr>
        <w:rFonts w:ascii="Helvetica" w:hAnsi="Helvetica"/>
        <w:sz w:val="22"/>
        <w:szCs w:val="22"/>
      </w:rPr>
      <w:fldChar w:fldCharType="begin"/>
    </w:r>
    <w:r w:rsidRPr="00116A7F">
      <w:rPr>
        <w:rFonts w:ascii="Helvetica" w:hAnsi="Helvetica"/>
        <w:sz w:val="22"/>
        <w:szCs w:val="22"/>
      </w:rPr>
      <w:instrText xml:space="preserve"> SUBJECT  \* MERGEFORMAT </w:instrText>
    </w:r>
    <w:r w:rsidRPr="00116A7F">
      <w:rPr>
        <w:rFonts w:ascii="Helvetica" w:hAnsi="Helvetica"/>
        <w:sz w:val="22"/>
        <w:szCs w:val="22"/>
      </w:rPr>
      <w:fldChar w:fldCharType="separate"/>
    </w:r>
    <w:r w:rsidR="00506212" w:rsidRPr="00116A7F">
      <w:rPr>
        <w:rFonts w:ascii="Helvetica" w:hAnsi="Helvetica"/>
        <w:sz w:val="22"/>
        <w:szCs w:val="22"/>
      </w:rPr>
      <w:t>Submission</w:t>
    </w:r>
    <w:r w:rsidRPr="00116A7F">
      <w:rPr>
        <w:rFonts w:ascii="Helvetica" w:hAnsi="Helvetica"/>
        <w:sz w:val="22"/>
        <w:szCs w:val="22"/>
      </w:rPr>
      <w:fldChar w:fldCharType="end"/>
    </w:r>
    <w:r w:rsidR="0062716A" w:rsidRPr="00116A7F">
      <w:rPr>
        <w:rFonts w:ascii="Helvetica" w:hAnsi="Helvetica"/>
        <w:sz w:val="22"/>
        <w:szCs w:val="22"/>
      </w:rPr>
      <w:tab/>
      <w:t xml:space="preserve">page </w:t>
    </w:r>
    <w:r w:rsidR="0062716A" w:rsidRPr="00116A7F">
      <w:rPr>
        <w:rFonts w:ascii="Helvetica" w:hAnsi="Helvetica"/>
        <w:sz w:val="22"/>
        <w:szCs w:val="22"/>
      </w:rPr>
      <w:fldChar w:fldCharType="begin"/>
    </w:r>
    <w:r w:rsidR="0062716A" w:rsidRPr="00116A7F">
      <w:rPr>
        <w:rFonts w:ascii="Helvetica" w:hAnsi="Helvetica"/>
        <w:sz w:val="22"/>
        <w:szCs w:val="22"/>
      </w:rPr>
      <w:instrText xml:space="preserve">page </w:instrText>
    </w:r>
    <w:r w:rsidR="0062716A" w:rsidRPr="00116A7F">
      <w:rPr>
        <w:rFonts w:ascii="Helvetica" w:hAnsi="Helvetica"/>
        <w:sz w:val="22"/>
        <w:szCs w:val="22"/>
      </w:rPr>
      <w:fldChar w:fldCharType="separate"/>
    </w:r>
    <w:r>
      <w:rPr>
        <w:rFonts w:ascii="Helvetica" w:hAnsi="Helvetica"/>
        <w:noProof/>
        <w:sz w:val="22"/>
        <w:szCs w:val="22"/>
      </w:rPr>
      <w:t>1</w:t>
    </w:r>
    <w:r w:rsidR="0062716A" w:rsidRPr="00116A7F">
      <w:rPr>
        <w:rFonts w:ascii="Helvetica" w:hAnsi="Helvetica"/>
        <w:sz w:val="22"/>
        <w:szCs w:val="22"/>
      </w:rPr>
      <w:fldChar w:fldCharType="end"/>
    </w:r>
    <w:r w:rsidR="0062716A" w:rsidRPr="00116A7F">
      <w:rPr>
        <w:rFonts w:ascii="Helvetica" w:hAnsi="Helvetica"/>
        <w:sz w:val="22"/>
        <w:szCs w:val="22"/>
      </w:rPr>
      <w:tab/>
    </w:r>
    <w:r w:rsidR="00506212" w:rsidRPr="00116A7F">
      <w:rPr>
        <w:rFonts w:ascii="Helvetica" w:hAnsi="Helvetica"/>
        <w:sz w:val="22"/>
        <w:szCs w:val="22"/>
      </w:rPr>
      <w:t>Andrew Myles (Cisco)</w:t>
    </w:r>
  </w:p>
  <w:p w14:paraId="3FED0910" w14:textId="77777777" w:rsidR="0062716A" w:rsidRDefault="006271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38D14" w14:textId="77777777" w:rsidR="007C5045" w:rsidRDefault="007C5045">
      <w:r>
        <w:separator/>
      </w:r>
    </w:p>
  </w:footnote>
  <w:footnote w:type="continuationSeparator" w:id="0">
    <w:p w14:paraId="3DA7AFF6" w14:textId="77777777" w:rsidR="007C5045" w:rsidRDefault="007C5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28BC" w14:textId="3A5DC4F1" w:rsidR="0062716A" w:rsidRPr="005831F1" w:rsidRDefault="00C74948" w:rsidP="001E3294">
    <w:pPr>
      <w:pStyle w:val="Header"/>
      <w:tabs>
        <w:tab w:val="clear" w:pos="6480"/>
        <w:tab w:val="center" w:pos="4680"/>
        <w:tab w:val="right" w:pos="10065"/>
      </w:tabs>
      <w:rPr>
        <w:rFonts w:asciiTheme="minorHAnsi" w:hAnsiTheme="minorHAnsi"/>
      </w:rPr>
    </w:pPr>
    <w:r>
      <w:rPr>
        <w:rFonts w:asciiTheme="minorHAnsi" w:hAnsiTheme="minorHAnsi"/>
      </w:rPr>
      <w:t>Jul</w:t>
    </w:r>
    <w:r w:rsidR="002F5174">
      <w:rPr>
        <w:rFonts w:asciiTheme="minorHAnsi" w:hAnsiTheme="minorHAnsi"/>
      </w:rPr>
      <w:t xml:space="preserve"> 202</w:t>
    </w:r>
    <w:r w:rsidR="00DE51E4">
      <w:rPr>
        <w:rFonts w:asciiTheme="minorHAnsi" w:hAnsiTheme="minorHAnsi"/>
      </w:rPr>
      <w:t>1</w:t>
    </w:r>
    <w:r w:rsidR="0062716A" w:rsidRPr="005831F1">
      <w:rPr>
        <w:rFonts w:asciiTheme="minorHAnsi" w:hAnsiTheme="minorHAnsi"/>
      </w:rPr>
      <w:tab/>
    </w:r>
    <w:r w:rsidR="0062716A" w:rsidRPr="005831F1">
      <w:rPr>
        <w:rFonts w:asciiTheme="minorHAnsi" w:hAnsiTheme="minorHAnsi"/>
      </w:rPr>
      <w:tab/>
    </w:r>
    <w:r w:rsidR="008D4600" w:rsidRPr="005831F1">
      <w:rPr>
        <w:rFonts w:asciiTheme="minorHAnsi" w:hAnsiTheme="minorHAnsi"/>
      </w:rPr>
      <w:fldChar w:fldCharType="begin"/>
    </w:r>
    <w:r w:rsidR="008D4600" w:rsidRPr="005831F1">
      <w:rPr>
        <w:rFonts w:asciiTheme="minorHAnsi" w:hAnsiTheme="minorHAnsi"/>
      </w:rPr>
      <w:instrText xml:space="preserve"> TITLE  \* MERGEFORMAT </w:instrText>
    </w:r>
    <w:r w:rsidR="008D4600" w:rsidRPr="005831F1">
      <w:rPr>
        <w:rFonts w:asciiTheme="minorHAnsi" w:hAnsiTheme="minorHAnsi"/>
      </w:rPr>
      <w:fldChar w:fldCharType="separate"/>
    </w:r>
    <w:r w:rsidR="002F5174">
      <w:rPr>
        <w:rFonts w:asciiTheme="minorHAnsi" w:hAnsiTheme="minorHAnsi"/>
      </w:rPr>
      <w:t>doc.: IEEE 802.11-</w:t>
    </w:r>
    <w:r w:rsidR="005505AB">
      <w:rPr>
        <w:rFonts w:asciiTheme="minorHAnsi" w:hAnsiTheme="minorHAnsi"/>
      </w:rPr>
      <w:t>2</w:t>
    </w:r>
    <w:r w:rsidR="00DE51E4">
      <w:rPr>
        <w:rFonts w:asciiTheme="minorHAnsi" w:hAnsiTheme="minorHAnsi"/>
      </w:rPr>
      <w:t>1</w:t>
    </w:r>
    <w:r w:rsidR="002F5174">
      <w:rPr>
        <w:rFonts w:asciiTheme="minorHAnsi" w:hAnsiTheme="minorHAnsi"/>
      </w:rPr>
      <w:t>/</w:t>
    </w:r>
    <w:r w:rsidR="008B26BB">
      <w:rPr>
        <w:rFonts w:asciiTheme="minorHAnsi" w:hAnsiTheme="minorHAnsi"/>
      </w:rPr>
      <w:t>1253</w:t>
    </w:r>
    <w:r w:rsidR="002F5174">
      <w:rPr>
        <w:rFonts w:asciiTheme="minorHAnsi" w:hAnsiTheme="minorHAnsi"/>
      </w:rPr>
      <w:t>r</w:t>
    </w:r>
    <w:r w:rsidR="0059452D">
      <w:rPr>
        <w:rFonts w:asciiTheme="minorHAnsi" w:hAnsiTheme="minorHAnsi"/>
      </w:rPr>
      <w:t>0</w:t>
    </w:r>
    <w:r w:rsidR="008D4600" w:rsidRPr="005831F1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1333"/>
    <w:multiLevelType w:val="hybridMultilevel"/>
    <w:tmpl w:val="B0FA1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302"/>
    <w:multiLevelType w:val="hybridMultilevel"/>
    <w:tmpl w:val="19C28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48B2"/>
    <w:multiLevelType w:val="hybridMultilevel"/>
    <w:tmpl w:val="B224A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F5E53"/>
    <w:multiLevelType w:val="hybridMultilevel"/>
    <w:tmpl w:val="F566E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1043"/>
    <w:multiLevelType w:val="hybridMultilevel"/>
    <w:tmpl w:val="1C74D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1179A"/>
    <w:multiLevelType w:val="hybridMultilevel"/>
    <w:tmpl w:val="57B0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25D31"/>
    <w:multiLevelType w:val="hybridMultilevel"/>
    <w:tmpl w:val="12025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0F0D"/>
    <w:multiLevelType w:val="hybridMultilevel"/>
    <w:tmpl w:val="40C65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234C7"/>
    <w:multiLevelType w:val="hybridMultilevel"/>
    <w:tmpl w:val="0E2C1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141CB"/>
    <w:multiLevelType w:val="hybridMultilevel"/>
    <w:tmpl w:val="93DE5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75547"/>
    <w:multiLevelType w:val="hybridMultilevel"/>
    <w:tmpl w:val="B83C6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04701"/>
    <w:multiLevelType w:val="hybridMultilevel"/>
    <w:tmpl w:val="1388C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13068"/>
    <w:multiLevelType w:val="hybridMultilevel"/>
    <w:tmpl w:val="A02C2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84917"/>
    <w:multiLevelType w:val="hybridMultilevel"/>
    <w:tmpl w:val="12F6E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24505"/>
    <w:multiLevelType w:val="hybridMultilevel"/>
    <w:tmpl w:val="222AE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C126A"/>
    <w:multiLevelType w:val="hybridMultilevel"/>
    <w:tmpl w:val="34ECD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16C5F"/>
    <w:multiLevelType w:val="hybridMultilevel"/>
    <w:tmpl w:val="A9B87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12E49"/>
    <w:multiLevelType w:val="hybridMultilevel"/>
    <w:tmpl w:val="AC20C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22177"/>
    <w:multiLevelType w:val="hybridMultilevel"/>
    <w:tmpl w:val="1D20B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F65F4"/>
    <w:multiLevelType w:val="hybridMultilevel"/>
    <w:tmpl w:val="7D966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D7491"/>
    <w:multiLevelType w:val="hybridMultilevel"/>
    <w:tmpl w:val="230A9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021FD"/>
    <w:multiLevelType w:val="hybridMultilevel"/>
    <w:tmpl w:val="6186E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63956"/>
    <w:multiLevelType w:val="hybridMultilevel"/>
    <w:tmpl w:val="900CA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5604F"/>
    <w:multiLevelType w:val="hybridMultilevel"/>
    <w:tmpl w:val="F560F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A2551"/>
    <w:multiLevelType w:val="hybridMultilevel"/>
    <w:tmpl w:val="9F0E7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C352F"/>
    <w:multiLevelType w:val="hybridMultilevel"/>
    <w:tmpl w:val="2E18B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3"/>
  </w:num>
  <w:num w:numId="4">
    <w:abstractNumId w:val="11"/>
  </w:num>
  <w:num w:numId="5">
    <w:abstractNumId w:val="3"/>
  </w:num>
  <w:num w:numId="6">
    <w:abstractNumId w:val="16"/>
  </w:num>
  <w:num w:numId="7">
    <w:abstractNumId w:val="5"/>
  </w:num>
  <w:num w:numId="8">
    <w:abstractNumId w:val="22"/>
  </w:num>
  <w:num w:numId="9">
    <w:abstractNumId w:val="7"/>
  </w:num>
  <w:num w:numId="10">
    <w:abstractNumId w:val="17"/>
  </w:num>
  <w:num w:numId="11">
    <w:abstractNumId w:val="9"/>
  </w:num>
  <w:num w:numId="12">
    <w:abstractNumId w:val="24"/>
  </w:num>
  <w:num w:numId="13">
    <w:abstractNumId w:val="14"/>
  </w:num>
  <w:num w:numId="14">
    <w:abstractNumId w:val="10"/>
  </w:num>
  <w:num w:numId="15">
    <w:abstractNumId w:val="4"/>
  </w:num>
  <w:num w:numId="16">
    <w:abstractNumId w:val="8"/>
  </w:num>
  <w:num w:numId="17">
    <w:abstractNumId w:val="21"/>
  </w:num>
  <w:num w:numId="18">
    <w:abstractNumId w:val="25"/>
  </w:num>
  <w:num w:numId="19">
    <w:abstractNumId w:val="1"/>
  </w:num>
  <w:num w:numId="20">
    <w:abstractNumId w:val="0"/>
  </w:num>
  <w:num w:numId="21">
    <w:abstractNumId w:val="6"/>
  </w:num>
  <w:num w:numId="22">
    <w:abstractNumId w:val="15"/>
  </w:num>
  <w:num w:numId="23">
    <w:abstractNumId w:val="18"/>
  </w:num>
  <w:num w:numId="24">
    <w:abstractNumId w:val="2"/>
  </w:num>
  <w:num w:numId="25">
    <w:abstractNumId w:val="19"/>
  </w:num>
  <w:num w:numId="2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75F"/>
    <w:rsid w:val="0000160F"/>
    <w:rsid w:val="00010D59"/>
    <w:rsid w:val="0001155F"/>
    <w:rsid w:val="0001400E"/>
    <w:rsid w:val="00014365"/>
    <w:rsid w:val="000235E4"/>
    <w:rsid w:val="00024F1A"/>
    <w:rsid w:val="00043852"/>
    <w:rsid w:val="00053842"/>
    <w:rsid w:val="00053BFF"/>
    <w:rsid w:val="00067A7F"/>
    <w:rsid w:val="00083B55"/>
    <w:rsid w:val="0009304A"/>
    <w:rsid w:val="000A19D4"/>
    <w:rsid w:val="000A6961"/>
    <w:rsid w:val="000F41B3"/>
    <w:rsid w:val="00103435"/>
    <w:rsid w:val="00104F2B"/>
    <w:rsid w:val="0010535D"/>
    <w:rsid w:val="00105502"/>
    <w:rsid w:val="00116A7F"/>
    <w:rsid w:val="00127769"/>
    <w:rsid w:val="00131DCB"/>
    <w:rsid w:val="00153117"/>
    <w:rsid w:val="001608D2"/>
    <w:rsid w:val="0016297E"/>
    <w:rsid w:val="001639E5"/>
    <w:rsid w:val="001671CD"/>
    <w:rsid w:val="001726A8"/>
    <w:rsid w:val="001746FB"/>
    <w:rsid w:val="0018055E"/>
    <w:rsid w:val="001813AA"/>
    <w:rsid w:val="001A0BEC"/>
    <w:rsid w:val="001A4B23"/>
    <w:rsid w:val="001B5F9E"/>
    <w:rsid w:val="001B7658"/>
    <w:rsid w:val="001C0574"/>
    <w:rsid w:val="001C3C03"/>
    <w:rsid w:val="001C765A"/>
    <w:rsid w:val="001D296F"/>
    <w:rsid w:val="001D723B"/>
    <w:rsid w:val="001E3294"/>
    <w:rsid w:val="001E7BA8"/>
    <w:rsid w:val="002004A9"/>
    <w:rsid w:val="0020187A"/>
    <w:rsid w:val="002244C7"/>
    <w:rsid w:val="002301C9"/>
    <w:rsid w:val="002377DC"/>
    <w:rsid w:val="002500F4"/>
    <w:rsid w:val="0025618C"/>
    <w:rsid w:val="00256BBD"/>
    <w:rsid w:val="002637AA"/>
    <w:rsid w:val="00263901"/>
    <w:rsid w:val="00263E90"/>
    <w:rsid w:val="00267A0F"/>
    <w:rsid w:val="002704A5"/>
    <w:rsid w:val="002706A9"/>
    <w:rsid w:val="00275DC7"/>
    <w:rsid w:val="0027714C"/>
    <w:rsid w:val="00281B9A"/>
    <w:rsid w:val="00287259"/>
    <w:rsid w:val="0029020B"/>
    <w:rsid w:val="00293654"/>
    <w:rsid w:val="002A199A"/>
    <w:rsid w:val="002D44BE"/>
    <w:rsid w:val="002D5761"/>
    <w:rsid w:val="002D7E31"/>
    <w:rsid w:val="002E1EAD"/>
    <w:rsid w:val="002E6155"/>
    <w:rsid w:val="002F16D9"/>
    <w:rsid w:val="002F4CEF"/>
    <w:rsid w:val="002F4D92"/>
    <w:rsid w:val="002F5174"/>
    <w:rsid w:val="002F6BF9"/>
    <w:rsid w:val="00301343"/>
    <w:rsid w:val="003040FE"/>
    <w:rsid w:val="00306274"/>
    <w:rsid w:val="003112B4"/>
    <w:rsid w:val="00316A63"/>
    <w:rsid w:val="003177A2"/>
    <w:rsid w:val="0032578B"/>
    <w:rsid w:val="003266AB"/>
    <w:rsid w:val="00337AD9"/>
    <w:rsid w:val="00352B38"/>
    <w:rsid w:val="003652A8"/>
    <w:rsid w:val="00373F8E"/>
    <w:rsid w:val="00376A3F"/>
    <w:rsid w:val="00385A3D"/>
    <w:rsid w:val="00391635"/>
    <w:rsid w:val="003B60ED"/>
    <w:rsid w:val="003C09AD"/>
    <w:rsid w:val="003C4D92"/>
    <w:rsid w:val="003D22C5"/>
    <w:rsid w:val="003E5AC0"/>
    <w:rsid w:val="003F2499"/>
    <w:rsid w:val="003F3EE9"/>
    <w:rsid w:val="003F4703"/>
    <w:rsid w:val="004033D5"/>
    <w:rsid w:val="0040771C"/>
    <w:rsid w:val="0042005E"/>
    <w:rsid w:val="00421629"/>
    <w:rsid w:val="004239A7"/>
    <w:rsid w:val="004312DD"/>
    <w:rsid w:val="0044192C"/>
    <w:rsid w:val="00442037"/>
    <w:rsid w:val="00442EAA"/>
    <w:rsid w:val="00454E3D"/>
    <w:rsid w:val="00454FD0"/>
    <w:rsid w:val="004640D9"/>
    <w:rsid w:val="0046582E"/>
    <w:rsid w:val="004806A3"/>
    <w:rsid w:val="00494EC7"/>
    <w:rsid w:val="004A1CC3"/>
    <w:rsid w:val="004A5B1F"/>
    <w:rsid w:val="004A5EAE"/>
    <w:rsid w:val="004B53AB"/>
    <w:rsid w:val="004B6353"/>
    <w:rsid w:val="004B754F"/>
    <w:rsid w:val="004C43B6"/>
    <w:rsid w:val="004D2357"/>
    <w:rsid w:val="004D449C"/>
    <w:rsid w:val="004D6B37"/>
    <w:rsid w:val="004D7E6B"/>
    <w:rsid w:val="004F0966"/>
    <w:rsid w:val="004F21B9"/>
    <w:rsid w:val="00500974"/>
    <w:rsid w:val="005011F6"/>
    <w:rsid w:val="00506212"/>
    <w:rsid w:val="00525CCD"/>
    <w:rsid w:val="00527EA0"/>
    <w:rsid w:val="00527F13"/>
    <w:rsid w:val="00530B24"/>
    <w:rsid w:val="00536C16"/>
    <w:rsid w:val="005412B3"/>
    <w:rsid w:val="00546897"/>
    <w:rsid w:val="005505AB"/>
    <w:rsid w:val="00553062"/>
    <w:rsid w:val="00561AB1"/>
    <w:rsid w:val="0056308E"/>
    <w:rsid w:val="0057222A"/>
    <w:rsid w:val="00576AFB"/>
    <w:rsid w:val="005829B5"/>
    <w:rsid w:val="005831F1"/>
    <w:rsid w:val="0059452D"/>
    <w:rsid w:val="005945A8"/>
    <w:rsid w:val="005A0F5E"/>
    <w:rsid w:val="005A1B1D"/>
    <w:rsid w:val="005A75CB"/>
    <w:rsid w:val="005B3902"/>
    <w:rsid w:val="005B3EB1"/>
    <w:rsid w:val="005D2AE7"/>
    <w:rsid w:val="005D7BC4"/>
    <w:rsid w:val="005E26D4"/>
    <w:rsid w:val="005E3BCD"/>
    <w:rsid w:val="005F4E00"/>
    <w:rsid w:val="00600CD7"/>
    <w:rsid w:val="0060555E"/>
    <w:rsid w:val="00610234"/>
    <w:rsid w:val="0062440B"/>
    <w:rsid w:val="006252C6"/>
    <w:rsid w:val="0062716A"/>
    <w:rsid w:val="00627E45"/>
    <w:rsid w:val="006326CE"/>
    <w:rsid w:val="006421DC"/>
    <w:rsid w:val="00644E57"/>
    <w:rsid w:val="00654142"/>
    <w:rsid w:val="006541C7"/>
    <w:rsid w:val="00654C39"/>
    <w:rsid w:val="0065555A"/>
    <w:rsid w:val="00664F09"/>
    <w:rsid w:val="006660CE"/>
    <w:rsid w:val="006732EC"/>
    <w:rsid w:val="006744DF"/>
    <w:rsid w:val="006839CD"/>
    <w:rsid w:val="00692903"/>
    <w:rsid w:val="00696E0C"/>
    <w:rsid w:val="006A45D0"/>
    <w:rsid w:val="006A7C8A"/>
    <w:rsid w:val="006B2190"/>
    <w:rsid w:val="006C0727"/>
    <w:rsid w:val="006C2EEC"/>
    <w:rsid w:val="006C31B3"/>
    <w:rsid w:val="006C32FE"/>
    <w:rsid w:val="006C6264"/>
    <w:rsid w:val="006E145F"/>
    <w:rsid w:val="006E1D13"/>
    <w:rsid w:val="006E27A3"/>
    <w:rsid w:val="006E29C0"/>
    <w:rsid w:val="006E45AB"/>
    <w:rsid w:val="006F3F14"/>
    <w:rsid w:val="006F4754"/>
    <w:rsid w:val="006F6673"/>
    <w:rsid w:val="00707978"/>
    <w:rsid w:val="0071122E"/>
    <w:rsid w:val="00716D23"/>
    <w:rsid w:val="007217F8"/>
    <w:rsid w:val="00727513"/>
    <w:rsid w:val="00732CAB"/>
    <w:rsid w:val="00737BD9"/>
    <w:rsid w:val="00743212"/>
    <w:rsid w:val="00751456"/>
    <w:rsid w:val="00755F83"/>
    <w:rsid w:val="0075639D"/>
    <w:rsid w:val="00757022"/>
    <w:rsid w:val="00770572"/>
    <w:rsid w:val="00770B0D"/>
    <w:rsid w:val="00772763"/>
    <w:rsid w:val="0077493B"/>
    <w:rsid w:val="00784B06"/>
    <w:rsid w:val="00795A1C"/>
    <w:rsid w:val="007A4014"/>
    <w:rsid w:val="007A55CF"/>
    <w:rsid w:val="007B1F37"/>
    <w:rsid w:val="007C5045"/>
    <w:rsid w:val="007C5C4A"/>
    <w:rsid w:val="007D3AAD"/>
    <w:rsid w:val="007D7E4A"/>
    <w:rsid w:val="008075C4"/>
    <w:rsid w:val="0081108D"/>
    <w:rsid w:val="008124EC"/>
    <w:rsid w:val="00812DA8"/>
    <w:rsid w:val="00814C9F"/>
    <w:rsid w:val="008375ED"/>
    <w:rsid w:val="00855626"/>
    <w:rsid w:val="00866A69"/>
    <w:rsid w:val="0087484A"/>
    <w:rsid w:val="008808F7"/>
    <w:rsid w:val="008833B8"/>
    <w:rsid w:val="008847D5"/>
    <w:rsid w:val="00890769"/>
    <w:rsid w:val="00890B9B"/>
    <w:rsid w:val="008921A3"/>
    <w:rsid w:val="008A5D76"/>
    <w:rsid w:val="008B26BB"/>
    <w:rsid w:val="008B7C12"/>
    <w:rsid w:val="008C11E0"/>
    <w:rsid w:val="008C1851"/>
    <w:rsid w:val="008C36EF"/>
    <w:rsid w:val="008C5E6C"/>
    <w:rsid w:val="008D4600"/>
    <w:rsid w:val="008E04BD"/>
    <w:rsid w:val="008E33B1"/>
    <w:rsid w:val="008F7B7A"/>
    <w:rsid w:val="008F7B8D"/>
    <w:rsid w:val="009008E9"/>
    <w:rsid w:val="009021D9"/>
    <w:rsid w:val="00902D4B"/>
    <w:rsid w:val="0090601A"/>
    <w:rsid w:val="00912C1F"/>
    <w:rsid w:val="00915124"/>
    <w:rsid w:val="0092012B"/>
    <w:rsid w:val="00921976"/>
    <w:rsid w:val="0092462F"/>
    <w:rsid w:val="00937927"/>
    <w:rsid w:val="00937D2A"/>
    <w:rsid w:val="00940415"/>
    <w:rsid w:val="009423EC"/>
    <w:rsid w:val="00944D76"/>
    <w:rsid w:val="00955C4D"/>
    <w:rsid w:val="0096307E"/>
    <w:rsid w:val="00975F0B"/>
    <w:rsid w:val="00980210"/>
    <w:rsid w:val="00982E9B"/>
    <w:rsid w:val="00986360"/>
    <w:rsid w:val="009927FC"/>
    <w:rsid w:val="00994244"/>
    <w:rsid w:val="009963FB"/>
    <w:rsid w:val="009A08C3"/>
    <w:rsid w:val="009C6C36"/>
    <w:rsid w:val="009D5E5E"/>
    <w:rsid w:val="009F2B0F"/>
    <w:rsid w:val="009F366D"/>
    <w:rsid w:val="00A006B0"/>
    <w:rsid w:val="00A02ED0"/>
    <w:rsid w:val="00A17EB2"/>
    <w:rsid w:val="00A259AD"/>
    <w:rsid w:val="00A30172"/>
    <w:rsid w:val="00A358C0"/>
    <w:rsid w:val="00A4426D"/>
    <w:rsid w:val="00A444BB"/>
    <w:rsid w:val="00A55922"/>
    <w:rsid w:val="00A664A7"/>
    <w:rsid w:val="00A671D6"/>
    <w:rsid w:val="00A74B51"/>
    <w:rsid w:val="00A74B84"/>
    <w:rsid w:val="00A80526"/>
    <w:rsid w:val="00A82BA8"/>
    <w:rsid w:val="00A84CDC"/>
    <w:rsid w:val="00A95A8C"/>
    <w:rsid w:val="00A976E3"/>
    <w:rsid w:val="00AA427C"/>
    <w:rsid w:val="00AA5F63"/>
    <w:rsid w:val="00AA7B09"/>
    <w:rsid w:val="00AC4CB6"/>
    <w:rsid w:val="00AC6551"/>
    <w:rsid w:val="00AD1B4B"/>
    <w:rsid w:val="00AD1BB9"/>
    <w:rsid w:val="00AD4607"/>
    <w:rsid w:val="00AE34E6"/>
    <w:rsid w:val="00AE47BE"/>
    <w:rsid w:val="00AE5ED0"/>
    <w:rsid w:val="00AF70FF"/>
    <w:rsid w:val="00B01F88"/>
    <w:rsid w:val="00B034C0"/>
    <w:rsid w:val="00B0637C"/>
    <w:rsid w:val="00B1789C"/>
    <w:rsid w:val="00B27A8C"/>
    <w:rsid w:val="00B301ED"/>
    <w:rsid w:val="00B33D42"/>
    <w:rsid w:val="00B4580C"/>
    <w:rsid w:val="00B46209"/>
    <w:rsid w:val="00B51E11"/>
    <w:rsid w:val="00B6469C"/>
    <w:rsid w:val="00B6591F"/>
    <w:rsid w:val="00B7413E"/>
    <w:rsid w:val="00B74473"/>
    <w:rsid w:val="00B85874"/>
    <w:rsid w:val="00B863D6"/>
    <w:rsid w:val="00B91A09"/>
    <w:rsid w:val="00BB6A07"/>
    <w:rsid w:val="00BC321F"/>
    <w:rsid w:val="00BC5AD4"/>
    <w:rsid w:val="00BC727A"/>
    <w:rsid w:val="00BD30FD"/>
    <w:rsid w:val="00BE2A70"/>
    <w:rsid w:val="00BE66EC"/>
    <w:rsid w:val="00BE68C2"/>
    <w:rsid w:val="00BF0E4E"/>
    <w:rsid w:val="00BF3B5E"/>
    <w:rsid w:val="00BF5AFC"/>
    <w:rsid w:val="00C026D3"/>
    <w:rsid w:val="00C07341"/>
    <w:rsid w:val="00C07A9E"/>
    <w:rsid w:val="00C2270B"/>
    <w:rsid w:val="00C2280B"/>
    <w:rsid w:val="00C36CA5"/>
    <w:rsid w:val="00C37318"/>
    <w:rsid w:val="00C41A87"/>
    <w:rsid w:val="00C42569"/>
    <w:rsid w:val="00C55B1B"/>
    <w:rsid w:val="00C55E87"/>
    <w:rsid w:val="00C64A7D"/>
    <w:rsid w:val="00C71F24"/>
    <w:rsid w:val="00C73B9B"/>
    <w:rsid w:val="00C74948"/>
    <w:rsid w:val="00C74E63"/>
    <w:rsid w:val="00C84407"/>
    <w:rsid w:val="00C91F4D"/>
    <w:rsid w:val="00CA09B2"/>
    <w:rsid w:val="00CA1F34"/>
    <w:rsid w:val="00CA6126"/>
    <w:rsid w:val="00CC4A9B"/>
    <w:rsid w:val="00CC7006"/>
    <w:rsid w:val="00CD65D2"/>
    <w:rsid w:val="00CD6DCE"/>
    <w:rsid w:val="00CD7939"/>
    <w:rsid w:val="00CE2280"/>
    <w:rsid w:val="00CE4F9D"/>
    <w:rsid w:val="00D14957"/>
    <w:rsid w:val="00D26826"/>
    <w:rsid w:val="00D27E5C"/>
    <w:rsid w:val="00D4196C"/>
    <w:rsid w:val="00D54D6D"/>
    <w:rsid w:val="00D57E13"/>
    <w:rsid w:val="00D673A2"/>
    <w:rsid w:val="00D757DB"/>
    <w:rsid w:val="00D75DD9"/>
    <w:rsid w:val="00D77168"/>
    <w:rsid w:val="00D80240"/>
    <w:rsid w:val="00D84C29"/>
    <w:rsid w:val="00D90D48"/>
    <w:rsid w:val="00D92C0D"/>
    <w:rsid w:val="00D95A18"/>
    <w:rsid w:val="00DA01E5"/>
    <w:rsid w:val="00DA2CAA"/>
    <w:rsid w:val="00DA4FBE"/>
    <w:rsid w:val="00DB53BF"/>
    <w:rsid w:val="00DB5647"/>
    <w:rsid w:val="00DC0E72"/>
    <w:rsid w:val="00DC34EF"/>
    <w:rsid w:val="00DC5A7B"/>
    <w:rsid w:val="00DD3654"/>
    <w:rsid w:val="00DE51E4"/>
    <w:rsid w:val="00DF3948"/>
    <w:rsid w:val="00DF46FB"/>
    <w:rsid w:val="00E31486"/>
    <w:rsid w:val="00E31F5F"/>
    <w:rsid w:val="00E4260B"/>
    <w:rsid w:val="00E44072"/>
    <w:rsid w:val="00E46D02"/>
    <w:rsid w:val="00E570D3"/>
    <w:rsid w:val="00E801BA"/>
    <w:rsid w:val="00EB1CC8"/>
    <w:rsid w:val="00EB2B50"/>
    <w:rsid w:val="00EB6894"/>
    <w:rsid w:val="00EC0859"/>
    <w:rsid w:val="00EC455F"/>
    <w:rsid w:val="00EE3EEF"/>
    <w:rsid w:val="00EE3F7B"/>
    <w:rsid w:val="00EF1A12"/>
    <w:rsid w:val="00F01455"/>
    <w:rsid w:val="00F03CFD"/>
    <w:rsid w:val="00F0444D"/>
    <w:rsid w:val="00F05C11"/>
    <w:rsid w:val="00F1500C"/>
    <w:rsid w:val="00F32F4F"/>
    <w:rsid w:val="00F34F42"/>
    <w:rsid w:val="00F36CB7"/>
    <w:rsid w:val="00F418A1"/>
    <w:rsid w:val="00F41D66"/>
    <w:rsid w:val="00F43BFF"/>
    <w:rsid w:val="00F44332"/>
    <w:rsid w:val="00F51545"/>
    <w:rsid w:val="00F71E92"/>
    <w:rsid w:val="00F73B11"/>
    <w:rsid w:val="00F84DC6"/>
    <w:rsid w:val="00F84EA2"/>
    <w:rsid w:val="00F85043"/>
    <w:rsid w:val="00F940B7"/>
    <w:rsid w:val="00FA608E"/>
    <w:rsid w:val="00FB2936"/>
    <w:rsid w:val="00FB51EA"/>
    <w:rsid w:val="00FB675D"/>
    <w:rsid w:val="00FC037C"/>
    <w:rsid w:val="00FC3C25"/>
    <w:rsid w:val="00FD150A"/>
    <w:rsid w:val="00FD171D"/>
    <w:rsid w:val="00FD21D8"/>
    <w:rsid w:val="00FE065A"/>
    <w:rsid w:val="00FE27DC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C5FC68"/>
  <w15:docId w15:val="{CDF67B2C-3EBA-4557-A46F-DEAB72FC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A3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C84407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C84407"/>
    <w:rPr>
      <w:rFonts w:ascii="Consolas" w:eastAsia="Calibri" w:hAnsi="Consolas" w:cs="Times New Roman"/>
      <w:sz w:val="21"/>
      <w:szCs w:val="21"/>
    </w:rPr>
  </w:style>
  <w:style w:type="character" w:customStyle="1" w:styleId="apple-tab-span">
    <w:name w:val="apple-tab-span"/>
    <w:rsid w:val="009927FC"/>
  </w:style>
  <w:style w:type="character" w:customStyle="1" w:styleId="Heading3Char">
    <w:name w:val="Heading 3 Char"/>
    <w:basedOn w:val="DefaultParagraphFont"/>
    <w:link w:val="Heading3"/>
    <w:rsid w:val="0090601A"/>
    <w:rPr>
      <w:rFonts w:ascii="Arial" w:hAnsi="Arial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5A75CB"/>
  </w:style>
  <w:style w:type="table" w:styleId="TableGrid">
    <w:name w:val="Table Grid"/>
    <w:basedOn w:val="TableNormal"/>
    <w:rsid w:val="0027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44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7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24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7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0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6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56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5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0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47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2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07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9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89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3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7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1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2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899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4475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87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8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53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221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03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69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8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110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3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64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24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78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84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74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57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66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92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18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4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5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9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818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97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22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07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9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0268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255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1EE6-F0DD-4827-99D4-74B68089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doc.: IEEE 802.11-19/0xxxr0</vt:lpstr>
      <vt:lpstr>Minutes of the IEEE 802 JTC1 SC meeting on Tuesday, 13 July 2021</vt:lpstr>
      <vt:lpstr>        Order</vt:lpstr>
      <vt:lpstr>        Agenda</vt:lpstr>
      <vt:lpstr>        Minutes</vt:lpstr>
      <vt:lpstr>        PSDO process</vt:lpstr>
      <vt:lpstr>        802.1</vt:lpstr>
      <vt:lpstr>        802.3</vt:lpstr>
      <vt:lpstr>        802.11</vt:lpstr>
      <vt:lpstr>        802.15 &amp; 802.19</vt:lpstr>
      <vt:lpstr>        SC6</vt:lpstr>
      <vt:lpstr>        Mail list</vt:lpstr>
      <vt:lpstr>        Adjournment</vt:lpstr>
    </vt:vector>
  </TitlesOfParts>
  <Company>RSA Security</Company>
  <LinksUpToDate>false</LinksUpToDate>
  <CharactersWithSpaces>4364</CharactersWithSpaces>
  <SharedDoc>false</SharedDoc>
  <HLinks>
    <vt:vector size="12" baseType="variant">
      <vt:variant>
        <vt:i4>18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https://mentor.ieee.org/802.11/dcn/15/11-15-1484-00-0jtc-minutes-of-ieee-802-jtc1-sc-in-nov-2015.doc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https://mentor.ieee.org/802.11/dcn/16/11-16-0001-04-0jtc-agenda-for-jan-2016-atlanta.pptx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802.11-19/0xxxr0</dc:title>
  <dc:subject>Submission</dc:subject>
  <dc:creator>Andew Myles</dc:creator>
  <cp:keywords>January 2020</cp:keywords>
  <cp:lastModifiedBy>Andrew Myles (amyles)</cp:lastModifiedBy>
  <cp:revision>3</cp:revision>
  <dcterms:created xsi:type="dcterms:W3CDTF">2021-07-28T04:00:00Z</dcterms:created>
  <dcterms:modified xsi:type="dcterms:W3CDTF">2021-07-28T04:00:00Z</dcterms:modified>
</cp:coreProperties>
</file>