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33ABAD8" w:rsidR="00BD6FB0" w:rsidRPr="002A26D1" w:rsidRDefault="003D0051" w:rsidP="003D00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C13E20">
              <w:rPr>
                <w:b/>
                <w:sz w:val="28"/>
                <w:szCs w:val="28"/>
                <w:lang w:val="en-US" w:eastAsia="ko-KR"/>
              </w:rPr>
              <w:t>6</w:t>
            </w:r>
            <w:r w:rsidR="00E96C11" w:rsidRPr="00C13E20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13E20" w:rsidRPr="00C13E20">
              <w:rPr>
                <w:b/>
                <w:sz w:val="28"/>
                <w:szCs w:val="28"/>
                <w:lang w:val="en-US" w:eastAsia="ko-KR"/>
              </w:rPr>
              <w:t>R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7152E90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A879FC">
              <w:rPr>
                <w:rFonts w:hint="eastAsia"/>
                <w:lang w:eastAsia="ko-KR"/>
              </w:rPr>
              <w:t>15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AF0745E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C13E20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7D273C3B" w14:textId="2A7556A2" w:rsidR="00004100" w:rsidRDefault="00C13E20" w:rsidP="00C13E20">
      <w:pPr>
        <w:jc w:val="both"/>
        <w:rPr>
          <w:lang w:eastAsia="ko-KR"/>
        </w:rPr>
      </w:pPr>
      <w:r>
        <w:rPr>
          <w:lang w:eastAsia="ko-KR"/>
        </w:rPr>
        <w:t>5719, and 7998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B07C7F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D776EE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D776EE">
        <w:rPr>
          <w:i/>
          <w:sz w:val="22"/>
          <w:szCs w:val="22"/>
          <w:lang w:eastAsia="ko-KR"/>
        </w:rPr>
        <w:t>7</w:t>
      </w:r>
      <w:r w:rsidR="00004100" w:rsidRPr="00D776EE">
        <w:rPr>
          <w:i/>
          <w:sz w:val="22"/>
          <w:szCs w:val="22"/>
          <w:lang w:eastAsia="ko-KR"/>
        </w:rPr>
        <w:t>9</w:t>
      </w:r>
      <w:r w:rsidR="00760F78" w:rsidRPr="00D776EE">
        <w:rPr>
          <w:i/>
          <w:sz w:val="22"/>
          <w:szCs w:val="22"/>
          <w:lang w:eastAsia="ko-KR"/>
        </w:rPr>
        <w:t>98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60F78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5117E99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7998</w:t>
            </w:r>
          </w:p>
        </w:tc>
        <w:tc>
          <w:tcPr>
            <w:tcW w:w="1133" w:type="dxa"/>
            <w:shd w:val="clear" w:color="auto" w:fill="auto"/>
          </w:tcPr>
          <w:p w14:paraId="522C2A34" w14:textId="0133CE33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36.3.12.6</w:t>
            </w:r>
          </w:p>
        </w:tc>
        <w:tc>
          <w:tcPr>
            <w:tcW w:w="850" w:type="dxa"/>
            <w:shd w:val="clear" w:color="auto" w:fill="auto"/>
          </w:tcPr>
          <w:p w14:paraId="035BF904" w14:textId="576C433F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408.12</w:t>
            </w:r>
          </w:p>
        </w:tc>
        <w:tc>
          <w:tcPr>
            <w:tcW w:w="2410" w:type="dxa"/>
            <w:shd w:val="clear" w:color="auto" w:fill="auto"/>
          </w:tcPr>
          <w:p w14:paraId="7A6CC60C" w14:textId="4F285494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HE PPDUs also have RL-SIG.</w:t>
            </w:r>
          </w:p>
        </w:tc>
        <w:tc>
          <w:tcPr>
            <w:tcW w:w="2215" w:type="dxa"/>
            <w:shd w:val="clear" w:color="auto" w:fill="auto"/>
          </w:tcPr>
          <w:p w14:paraId="39F6B205" w14:textId="440B3A2B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"EHT PPDU"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"HE and EHT PPDU"</w:t>
            </w:r>
          </w:p>
        </w:tc>
        <w:tc>
          <w:tcPr>
            <w:tcW w:w="2693" w:type="dxa"/>
            <w:shd w:val="clear" w:color="auto" w:fill="auto"/>
          </w:tcPr>
          <w:p w14:paraId="465D3DAB" w14:textId="77777777" w:rsidR="00BE0CD8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BE0CD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Rejected.</w:t>
            </w:r>
          </w:p>
          <w:p w14:paraId="47202EC3" w14:textId="77777777" w:rsidR="00BE0CD8" w:rsidRDefault="00BE0CD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1B3EE64F" w:rsidR="008E0BBF" w:rsidRPr="00137885" w:rsidRDefault="00D776EE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76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subclause is RL-SIG included in the EHT PPDU, not HE PPDU. So, it does not need to indicate the HE PPDU.  </w:t>
            </w: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33FA8F51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361DC">
        <w:rPr>
          <w:i/>
          <w:sz w:val="22"/>
          <w:szCs w:val="22"/>
          <w:lang w:eastAsia="ko-KR"/>
        </w:rPr>
        <w:t>5719</w:t>
      </w:r>
      <w:r w:rsidR="00004100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60F78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297DC480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5719</w:t>
            </w:r>
          </w:p>
        </w:tc>
        <w:tc>
          <w:tcPr>
            <w:tcW w:w="1133" w:type="dxa"/>
            <w:shd w:val="clear" w:color="auto" w:fill="auto"/>
          </w:tcPr>
          <w:p w14:paraId="3D9AAD85" w14:textId="5C12B8CF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36.3.12.6</w:t>
            </w:r>
          </w:p>
        </w:tc>
        <w:tc>
          <w:tcPr>
            <w:tcW w:w="850" w:type="dxa"/>
            <w:shd w:val="clear" w:color="auto" w:fill="auto"/>
          </w:tcPr>
          <w:p w14:paraId="71FFA38D" w14:textId="626363A3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408.38</w:t>
            </w:r>
          </w:p>
        </w:tc>
        <w:tc>
          <w:tcPr>
            <w:tcW w:w="2410" w:type="dxa"/>
            <w:shd w:val="clear" w:color="auto" w:fill="auto"/>
          </w:tcPr>
          <w:p w14:paraId="77324910" w14:textId="01CF9C63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other parameters in equation (36-19) are defined in (36-15), refer to the previous definition so it is easier to find the relevant definitions when reading the spec.</w:t>
            </w:r>
          </w:p>
        </w:tc>
        <w:tc>
          <w:tcPr>
            <w:tcW w:w="2215" w:type="dxa"/>
            <w:shd w:val="clear" w:color="auto" w:fill="auto"/>
          </w:tcPr>
          <w:p w14:paraId="5F29D9EE" w14:textId="1DA84400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Insert a sentence referring all other parameters' definitions to equation (36-15),</w:t>
            </w:r>
          </w:p>
        </w:tc>
        <w:tc>
          <w:tcPr>
            <w:tcW w:w="2693" w:type="dxa"/>
            <w:shd w:val="clear" w:color="auto" w:fill="auto"/>
          </w:tcPr>
          <w:p w14:paraId="5AEA00F2" w14:textId="25F86774" w:rsidR="00724868" w:rsidRDefault="00760F78" w:rsidP="00760F78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8784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Revised.</w:t>
            </w:r>
          </w:p>
          <w:p w14:paraId="45A586D6" w14:textId="77777777" w:rsidR="00987841" w:rsidRDefault="00987841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77416B" w14:textId="77777777" w:rsidR="00724868" w:rsidRDefault="00987841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 with commenter. </w:t>
            </w:r>
          </w:p>
          <w:p w14:paraId="55DD93D2" w14:textId="77777777" w:rsidR="00987841" w:rsidRDefault="00987841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CDE9AE" w14:textId="77777777" w:rsidR="00987841" w:rsidRDefault="00987841" w:rsidP="009878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TGbe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 : please add the following text at P430L38 of 11be D1.01.</w:t>
            </w:r>
          </w:p>
          <w:p w14:paraId="52A80462" w14:textId="77777777" w:rsidR="00A879FC" w:rsidRDefault="00A879FC" w:rsidP="009878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3F1E5D" w14:textId="77777777" w:rsidR="00987841" w:rsidRDefault="00987841" w:rsidP="0098784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9A67AF" w14:textId="1CA107EA" w:rsidR="00987841" w:rsidRPr="00530F30" w:rsidRDefault="00987841" w:rsidP="00987841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="00A879FC" w:rsidRPr="00A879F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All the other parameters are described in the variable list of (36-15)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</w:p>
        </w:tc>
      </w:tr>
    </w:tbl>
    <w:p w14:paraId="5EFF7924" w14:textId="778AADEC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  <w:bookmarkStart w:id="0" w:name="_GoBack"/>
      <w:bookmarkEnd w:id="0"/>
    </w:p>
    <w:sectPr w:rsidR="00FB3822" w:rsidRPr="003D5F44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730B5" w14:textId="77777777" w:rsidR="008573B2" w:rsidRDefault="008573B2">
      <w:r>
        <w:separator/>
      </w:r>
    </w:p>
  </w:endnote>
  <w:endnote w:type="continuationSeparator" w:id="0">
    <w:p w14:paraId="1E7C7436" w14:textId="77777777" w:rsidR="008573B2" w:rsidRDefault="0085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B9ED4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79FC">
      <w:rPr>
        <w:noProof/>
      </w:rPr>
      <w:t>2</w:t>
    </w:r>
    <w:r>
      <w:fldChar w:fldCharType="end"/>
    </w:r>
    <w:r>
      <w:tab/>
    </w:r>
    <w:r w:rsidR="002B0FF7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EDE9E" w14:textId="77777777" w:rsidR="008573B2" w:rsidRDefault="008573B2">
      <w:r>
        <w:separator/>
      </w:r>
    </w:p>
  </w:footnote>
  <w:footnote w:type="continuationSeparator" w:id="0">
    <w:p w14:paraId="180C5C49" w14:textId="77777777" w:rsidR="008573B2" w:rsidRDefault="0085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E8172A4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8573B2">
      <w:fldChar w:fldCharType="begin"/>
    </w:r>
    <w:r w:rsidR="008573B2">
      <w:instrText xml:space="preserve"> TITLE  \* MERGEFORMAT </w:instrText>
    </w:r>
    <w:r w:rsidR="008573B2">
      <w:fldChar w:fldCharType="separate"/>
    </w:r>
    <w:r w:rsidR="00D45587">
      <w:t>doc.: IEEE 802.11-</w:t>
    </w:r>
    <w:r w:rsidR="00700311">
      <w:t>21</w:t>
    </w:r>
    <w:r w:rsidR="00D45587">
      <w:t>/</w:t>
    </w:r>
    <w:r w:rsidR="008573B2">
      <w:fldChar w:fldCharType="end"/>
    </w:r>
    <w:r w:rsidR="003879B8">
      <w:t>1</w:t>
    </w:r>
    <w:r w:rsidR="00544269">
      <w:t>1</w:t>
    </w:r>
    <w:r w:rsidR="003879B8">
      <w:t>01</w:t>
    </w:r>
    <w:r w:rsidR="00446222">
      <w:t>r</w:t>
    </w:r>
    <w:r w:rsidR="00A879F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361DC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0FF7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B1F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879B8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0051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59EE"/>
    <w:rsid w:val="00537BD7"/>
    <w:rsid w:val="00541F1E"/>
    <w:rsid w:val="005423A3"/>
    <w:rsid w:val="00542A71"/>
    <w:rsid w:val="00542EB6"/>
    <w:rsid w:val="00544269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24868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F78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3B2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BB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841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9FC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31B4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4CFD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374D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CD8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3E20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3C6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76EE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D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2B66834-5EFA-455B-A163-D1EF525D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11-21-xxxx-00-00be-d1-0-cr-for-36-3-12-6-RL-SIG</vt:lpstr>
      <vt:lpstr>doc.: IEEE 802.11-16/0024r1</vt:lpstr>
    </vt:vector>
  </TitlesOfParts>
  <Company>Intel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11-21-xxxx-00-00be-d1-0-cr-for-36-3-12-6-RL-SIG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2021-07-15T14:49:00Z</dcterms:created>
  <dcterms:modified xsi:type="dcterms:W3CDTF">2021-07-15T14:49:00Z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