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639BAB2" w:rsidR="00A353D7" w:rsidRPr="00CC2C3C" w:rsidRDefault="005E5266" w:rsidP="00C75F57">
            <w:pPr>
              <w:pStyle w:val="T2"/>
              <w:suppressAutoHyphens/>
              <w:spacing w:before="120" w:after="120"/>
              <w:ind w:left="0"/>
              <w:rPr>
                <w:b w:val="0"/>
              </w:rPr>
            </w:pPr>
            <w:r>
              <w:rPr>
                <w:b w:val="0"/>
              </w:rPr>
              <w:t xml:space="preserve">CC36 </w:t>
            </w:r>
            <w:r w:rsidR="00C62602" w:rsidRPr="00F22431">
              <w:rPr>
                <w:b w:val="0"/>
              </w:rPr>
              <w:t xml:space="preserve">Resolution for </w:t>
            </w:r>
            <w:r w:rsidR="00F0171D">
              <w:rPr>
                <w:b w:val="0"/>
              </w:rPr>
              <w:t>CIDs in Clause 35.3.4.3</w:t>
            </w:r>
            <w:r w:rsidR="00CA1F48">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4F196A5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B4C52">
              <w:rPr>
                <w:b w:val="0"/>
                <w:sz w:val="20"/>
              </w:rPr>
              <w:t>October</w:t>
            </w:r>
            <w:r>
              <w:rPr>
                <w:b w:val="0"/>
                <w:sz w:val="20"/>
              </w:rPr>
              <w:t xml:space="preserve"> </w:t>
            </w:r>
            <w:r w:rsidR="003B4C52">
              <w:rPr>
                <w:b w:val="0"/>
                <w:sz w:val="20"/>
              </w:rPr>
              <w:t>28</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60B6B" w:rsidRPr="00CC2C3C" w14:paraId="14952E9D" w14:textId="77777777" w:rsidTr="00E547CE">
        <w:trPr>
          <w:jc w:val="center"/>
        </w:trPr>
        <w:tc>
          <w:tcPr>
            <w:tcW w:w="1705" w:type="dxa"/>
            <w:vAlign w:val="center"/>
          </w:tcPr>
          <w:p w14:paraId="148DA94C" w14:textId="039A9430"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Align w:val="center"/>
          </w:tcPr>
          <w:p w14:paraId="19A490FE" w14:textId="29BA2EF7"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60B6B" w:rsidRPr="000A26E7" w:rsidRDefault="00160B6B"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160B6B" w:rsidRPr="000A26E7" w:rsidRDefault="00160B6B" w:rsidP="00C75F57">
            <w:pPr>
              <w:pStyle w:val="T2"/>
              <w:suppressAutoHyphens/>
              <w:spacing w:after="0"/>
              <w:ind w:left="0" w:right="0"/>
              <w:jc w:val="left"/>
              <w:rPr>
                <w:b w:val="0"/>
                <w:sz w:val="18"/>
                <w:szCs w:val="18"/>
                <w:lang w:eastAsia="ko-KR"/>
              </w:rPr>
            </w:pPr>
          </w:p>
        </w:tc>
        <w:tc>
          <w:tcPr>
            <w:tcW w:w="2291" w:type="dxa"/>
            <w:vAlign w:val="center"/>
          </w:tcPr>
          <w:p w14:paraId="3DA2409A" w14:textId="4172337D" w:rsidR="00160B6B" w:rsidRPr="000A26E7" w:rsidRDefault="00160B6B" w:rsidP="00C75F57">
            <w:pPr>
              <w:pStyle w:val="T2"/>
              <w:suppressAutoHyphens/>
              <w:spacing w:after="0"/>
              <w:ind w:left="0" w:right="0"/>
              <w:jc w:val="left"/>
              <w:rPr>
                <w:b w:val="0"/>
                <w:sz w:val="16"/>
                <w:szCs w:val="18"/>
                <w:lang w:eastAsia="ko-KR"/>
              </w:rPr>
            </w:pPr>
            <w:r>
              <w:rPr>
                <w:b w:val="0"/>
                <w:sz w:val="16"/>
                <w:szCs w:val="18"/>
                <w:lang w:eastAsia="ko-KR"/>
              </w:rPr>
              <w:t>gnaik@qti.qualcomm.com</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9A1B64" w:rsidRPr="00CC2C3C" w14:paraId="7B28DFFE" w14:textId="77777777" w:rsidTr="00E547CE">
        <w:trPr>
          <w:jc w:val="center"/>
        </w:trPr>
        <w:tc>
          <w:tcPr>
            <w:tcW w:w="1705" w:type="dxa"/>
            <w:vAlign w:val="center"/>
          </w:tcPr>
          <w:p w14:paraId="6F485E00" w14:textId="364009EF"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Align w:val="center"/>
          </w:tcPr>
          <w:p w14:paraId="464B278D" w14:textId="2D6A45FD"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C39284F" w14:textId="77777777" w:rsidR="009A1B64" w:rsidRPr="000A26E7" w:rsidRDefault="009A1B64" w:rsidP="00C75F57">
            <w:pPr>
              <w:pStyle w:val="T2"/>
              <w:suppressAutoHyphens/>
              <w:spacing w:after="0"/>
              <w:ind w:left="0" w:right="0"/>
              <w:jc w:val="left"/>
              <w:rPr>
                <w:b w:val="0"/>
                <w:sz w:val="18"/>
                <w:szCs w:val="18"/>
                <w:lang w:eastAsia="ko-KR"/>
              </w:rPr>
            </w:pPr>
          </w:p>
        </w:tc>
        <w:tc>
          <w:tcPr>
            <w:tcW w:w="1710" w:type="dxa"/>
            <w:vAlign w:val="center"/>
          </w:tcPr>
          <w:p w14:paraId="47CC419B" w14:textId="77777777" w:rsidR="009A1B64" w:rsidRPr="00BF7A21" w:rsidRDefault="009A1B64" w:rsidP="00C75F57">
            <w:pPr>
              <w:pStyle w:val="T2"/>
              <w:suppressAutoHyphens/>
              <w:spacing w:after="0"/>
              <w:ind w:left="0" w:right="0"/>
              <w:jc w:val="left"/>
              <w:rPr>
                <w:b w:val="0"/>
                <w:sz w:val="18"/>
                <w:szCs w:val="18"/>
                <w:lang w:eastAsia="ko-KR"/>
              </w:rPr>
            </w:pPr>
          </w:p>
        </w:tc>
        <w:tc>
          <w:tcPr>
            <w:tcW w:w="2291" w:type="dxa"/>
            <w:vAlign w:val="center"/>
          </w:tcPr>
          <w:p w14:paraId="01FDA829" w14:textId="3F9C1512" w:rsidR="009A1B64" w:rsidRPr="00BF7A21" w:rsidRDefault="009A1B64" w:rsidP="00C75F57">
            <w:pPr>
              <w:pStyle w:val="T2"/>
              <w:suppressAutoHyphens/>
              <w:spacing w:after="0"/>
              <w:ind w:left="0" w:right="0"/>
              <w:jc w:val="left"/>
              <w:rPr>
                <w:b w:val="0"/>
                <w:sz w:val="16"/>
                <w:szCs w:val="18"/>
                <w:lang w:eastAsia="ko-KR"/>
              </w:rPr>
            </w:pPr>
            <w:r>
              <w:rPr>
                <w:b w:val="0"/>
                <w:sz w:val="16"/>
                <w:szCs w:val="18"/>
                <w:lang w:eastAsia="ko-KR"/>
              </w:rPr>
              <w:t>dho@qti.qualcomm.com</w:t>
            </w:r>
          </w:p>
        </w:tc>
      </w:tr>
      <w:tr w:rsidR="009A1B64" w:rsidRPr="00CC2C3C" w14:paraId="25F6F9E0" w14:textId="77777777" w:rsidTr="00E547CE">
        <w:trPr>
          <w:jc w:val="center"/>
        </w:trPr>
        <w:tc>
          <w:tcPr>
            <w:tcW w:w="1705" w:type="dxa"/>
            <w:vAlign w:val="center"/>
          </w:tcPr>
          <w:p w14:paraId="39F3BE09" w14:textId="7F170A2D"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56CE3A28" w14:textId="149DC8C4"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099F709" w14:textId="77777777" w:rsidR="009A1B64" w:rsidRPr="000A26E7" w:rsidRDefault="009A1B64" w:rsidP="00C75F57">
            <w:pPr>
              <w:pStyle w:val="T2"/>
              <w:suppressAutoHyphens/>
              <w:spacing w:after="0"/>
              <w:ind w:left="0" w:right="0"/>
              <w:jc w:val="left"/>
              <w:rPr>
                <w:b w:val="0"/>
                <w:sz w:val="18"/>
                <w:szCs w:val="18"/>
                <w:lang w:eastAsia="ko-KR"/>
              </w:rPr>
            </w:pPr>
          </w:p>
        </w:tc>
        <w:tc>
          <w:tcPr>
            <w:tcW w:w="1710" w:type="dxa"/>
            <w:vAlign w:val="center"/>
          </w:tcPr>
          <w:p w14:paraId="6DA6DA53" w14:textId="77777777" w:rsidR="009A1B64" w:rsidRPr="00BF7A21" w:rsidRDefault="009A1B64" w:rsidP="00C75F57">
            <w:pPr>
              <w:pStyle w:val="T2"/>
              <w:suppressAutoHyphens/>
              <w:spacing w:after="0"/>
              <w:ind w:left="0" w:right="0"/>
              <w:jc w:val="left"/>
              <w:rPr>
                <w:b w:val="0"/>
                <w:sz w:val="18"/>
                <w:szCs w:val="18"/>
                <w:lang w:eastAsia="ko-KR"/>
              </w:rPr>
            </w:pPr>
          </w:p>
        </w:tc>
        <w:tc>
          <w:tcPr>
            <w:tcW w:w="2291" w:type="dxa"/>
            <w:vAlign w:val="center"/>
          </w:tcPr>
          <w:p w14:paraId="35129BFD" w14:textId="6DDE4DB7" w:rsidR="009A1B64" w:rsidRPr="00BF7A21" w:rsidRDefault="00F421A5" w:rsidP="00C75F57">
            <w:pPr>
              <w:pStyle w:val="T2"/>
              <w:suppressAutoHyphens/>
              <w:spacing w:after="0"/>
              <w:ind w:left="0" w:right="0"/>
              <w:jc w:val="left"/>
              <w:rPr>
                <w:b w:val="0"/>
                <w:sz w:val="16"/>
                <w:szCs w:val="18"/>
                <w:lang w:eastAsia="ko-KR"/>
              </w:rPr>
            </w:pPr>
            <w:r>
              <w:rPr>
                <w:b w:val="0"/>
                <w:sz w:val="16"/>
                <w:szCs w:val="18"/>
                <w:lang w:eastAsia="ko-KR"/>
              </w:rPr>
              <w:t>yanjuns@qti.qualcomm.com</w:t>
            </w:r>
          </w:p>
        </w:tc>
      </w:tr>
      <w:tr w:rsidR="00566807" w:rsidRPr="00CC2C3C" w14:paraId="5F2A71D8" w14:textId="77777777" w:rsidTr="00E547CE">
        <w:trPr>
          <w:jc w:val="center"/>
        </w:trPr>
        <w:tc>
          <w:tcPr>
            <w:tcW w:w="1705" w:type="dxa"/>
            <w:vAlign w:val="center"/>
          </w:tcPr>
          <w:p w14:paraId="3FDB37B4" w14:textId="3453E7F6" w:rsidR="00566807" w:rsidRDefault="00566807"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695" w:type="dxa"/>
            <w:vAlign w:val="center"/>
          </w:tcPr>
          <w:p w14:paraId="57F4CB62" w14:textId="26545104" w:rsidR="00566807" w:rsidRDefault="00566807"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652B4405" w14:textId="77777777" w:rsidR="00566807" w:rsidRPr="000A26E7" w:rsidRDefault="00566807" w:rsidP="00C75F57">
            <w:pPr>
              <w:pStyle w:val="T2"/>
              <w:suppressAutoHyphens/>
              <w:spacing w:after="0"/>
              <w:ind w:left="0" w:right="0"/>
              <w:jc w:val="left"/>
              <w:rPr>
                <w:b w:val="0"/>
                <w:sz w:val="18"/>
                <w:szCs w:val="18"/>
                <w:lang w:eastAsia="ko-KR"/>
              </w:rPr>
            </w:pPr>
          </w:p>
        </w:tc>
        <w:tc>
          <w:tcPr>
            <w:tcW w:w="1710" w:type="dxa"/>
            <w:vAlign w:val="center"/>
          </w:tcPr>
          <w:p w14:paraId="47DD505A" w14:textId="77777777" w:rsidR="00566807" w:rsidRPr="00BF7A21" w:rsidRDefault="00566807" w:rsidP="00C75F57">
            <w:pPr>
              <w:pStyle w:val="T2"/>
              <w:suppressAutoHyphens/>
              <w:spacing w:after="0"/>
              <w:ind w:left="0" w:right="0"/>
              <w:jc w:val="left"/>
              <w:rPr>
                <w:b w:val="0"/>
                <w:sz w:val="18"/>
                <w:szCs w:val="18"/>
                <w:lang w:eastAsia="ko-KR"/>
              </w:rPr>
            </w:pPr>
          </w:p>
        </w:tc>
        <w:tc>
          <w:tcPr>
            <w:tcW w:w="2291" w:type="dxa"/>
            <w:vAlign w:val="center"/>
          </w:tcPr>
          <w:p w14:paraId="1060730D" w14:textId="48EE3746" w:rsidR="00566807" w:rsidRDefault="001F142A" w:rsidP="00C75F57">
            <w:pPr>
              <w:pStyle w:val="T2"/>
              <w:suppressAutoHyphens/>
              <w:spacing w:after="0"/>
              <w:ind w:left="0" w:right="0"/>
              <w:jc w:val="left"/>
              <w:rPr>
                <w:b w:val="0"/>
                <w:sz w:val="16"/>
                <w:szCs w:val="18"/>
                <w:lang w:eastAsia="ko-KR"/>
              </w:rPr>
            </w:pPr>
            <w:r>
              <w:rPr>
                <w:b w:val="0"/>
                <w:sz w:val="16"/>
                <w:szCs w:val="18"/>
                <w:lang w:eastAsia="ko-KR"/>
              </w:rPr>
              <w:t>aajami@qti.qualcomm.com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6D9A18B9"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D01EBE">
        <w:rPr>
          <w:rFonts w:cs="Times New Roman"/>
          <w:sz w:val="18"/>
          <w:szCs w:val="18"/>
          <w:lang w:eastAsia="ko-KR"/>
        </w:rPr>
        <w:t>5</w:t>
      </w:r>
      <w:r w:rsidR="00CD5766">
        <w:rPr>
          <w:rFonts w:cs="Times New Roman"/>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1F142A">
        <w:rPr>
          <w:rFonts w:cs="Times New Roman"/>
          <w:sz w:val="18"/>
          <w:szCs w:val="18"/>
          <w:lang w:eastAsia="ko-KR"/>
        </w:rPr>
        <w:t>6</w:t>
      </w:r>
      <w:r>
        <w:rPr>
          <w:rFonts w:cs="Times New Roman"/>
          <w:sz w:val="18"/>
          <w:szCs w:val="18"/>
          <w:lang w:eastAsia="ko-KR"/>
        </w:rPr>
        <w:t>:</w:t>
      </w:r>
    </w:p>
    <w:p w14:paraId="474A4766" w14:textId="5B64028E" w:rsidR="009C3F3E" w:rsidRPr="00C233DB" w:rsidRDefault="008F440A" w:rsidP="00C75F57">
      <w:pPr>
        <w:suppressAutoHyphens/>
        <w:jc w:val="both"/>
        <w:rPr>
          <w:rFonts w:ascii="Times New Roman" w:hAnsi="Times New Roman" w:cs="Times New Roman"/>
          <w:sz w:val="18"/>
          <w:szCs w:val="18"/>
          <w:lang w:eastAsia="ko-KR"/>
        </w:rPr>
      </w:pPr>
      <w:r>
        <w:rPr>
          <w:rFonts w:ascii="Times New Roman" w:hAnsi="Times New Roman" w:cs="Times New Roman"/>
          <w:sz w:val="18"/>
          <w:szCs w:val="18"/>
          <w:lang w:eastAsia="ko-KR"/>
        </w:rPr>
        <w:t>6687, 4045, 4740, 4741, 4046</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2D59D4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160"/>
        <w:gridCol w:w="2340"/>
        <w:gridCol w:w="3150"/>
      </w:tblGrid>
      <w:tr w:rsidR="00D41AA9" w:rsidRPr="007E587A" w14:paraId="7B5B751B" w14:textId="77777777" w:rsidTr="00444EBA">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16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52BA2" w:rsidRPr="008B0293" w14:paraId="57086C97" w14:textId="77777777" w:rsidTr="00444EBA">
        <w:trPr>
          <w:trHeight w:val="220"/>
          <w:jc w:val="center"/>
        </w:trPr>
        <w:tc>
          <w:tcPr>
            <w:tcW w:w="625" w:type="dxa"/>
            <w:shd w:val="clear" w:color="auto" w:fill="auto"/>
            <w:noWrap/>
          </w:tcPr>
          <w:p w14:paraId="5763DEE7" w14:textId="268E1BF4" w:rsidR="00D52BA2" w:rsidRDefault="00D52BA2" w:rsidP="00D52BA2">
            <w:pPr>
              <w:suppressAutoHyphens/>
              <w:spacing w:after="0"/>
              <w:rPr>
                <w:rFonts w:ascii="Times New Roman" w:hAnsi="Times New Roman" w:cs="Times New Roman"/>
                <w:sz w:val="16"/>
                <w:szCs w:val="16"/>
              </w:rPr>
            </w:pPr>
            <w:r>
              <w:rPr>
                <w:rFonts w:ascii="Times New Roman" w:hAnsi="Times New Roman" w:cs="Times New Roman"/>
                <w:sz w:val="16"/>
                <w:szCs w:val="16"/>
              </w:rPr>
              <w:t>6687</w:t>
            </w:r>
          </w:p>
        </w:tc>
        <w:tc>
          <w:tcPr>
            <w:tcW w:w="1080" w:type="dxa"/>
          </w:tcPr>
          <w:p w14:paraId="2D6B3643" w14:textId="34D31D62" w:rsidR="00D52BA2" w:rsidRDefault="00D52BA2" w:rsidP="00D52BA2">
            <w:pPr>
              <w:suppressAutoHyphens/>
              <w:spacing w:after="0"/>
              <w:rPr>
                <w:rFonts w:ascii="Times New Roman" w:hAnsi="Times New Roman" w:cs="Times New Roman"/>
                <w:sz w:val="16"/>
                <w:szCs w:val="16"/>
              </w:rPr>
            </w:pPr>
            <w:r>
              <w:rPr>
                <w:rFonts w:ascii="Times New Roman" w:hAnsi="Times New Roman" w:cs="Times New Roman"/>
                <w:sz w:val="16"/>
                <w:szCs w:val="16"/>
              </w:rPr>
              <w:t>Robert Stacey</w:t>
            </w:r>
          </w:p>
        </w:tc>
        <w:tc>
          <w:tcPr>
            <w:tcW w:w="720" w:type="dxa"/>
            <w:shd w:val="clear" w:color="auto" w:fill="auto"/>
            <w:noWrap/>
          </w:tcPr>
          <w:p w14:paraId="050D62DD" w14:textId="221B05DB" w:rsidR="00D52BA2" w:rsidRDefault="00D52BA2" w:rsidP="00D52BA2">
            <w:pPr>
              <w:suppressAutoHyphens/>
              <w:spacing w:after="0"/>
              <w:rPr>
                <w:rFonts w:ascii="Times New Roman" w:hAnsi="Times New Roman" w:cs="Times New Roman"/>
                <w:sz w:val="16"/>
                <w:szCs w:val="16"/>
              </w:rPr>
            </w:pPr>
            <w:r>
              <w:rPr>
                <w:rFonts w:ascii="Times New Roman" w:hAnsi="Times New Roman" w:cs="Times New Roman"/>
                <w:sz w:val="16"/>
                <w:szCs w:val="16"/>
              </w:rPr>
              <w:t>253/18</w:t>
            </w:r>
          </w:p>
        </w:tc>
        <w:tc>
          <w:tcPr>
            <w:tcW w:w="900" w:type="dxa"/>
          </w:tcPr>
          <w:p w14:paraId="6D966670" w14:textId="01BC6074" w:rsidR="00D52BA2" w:rsidRDefault="00D52BA2" w:rsidP="00D52BA2">
            <w:pPr>
              <w:suppressAutoHyphens/>
              <w:spacing w:after="0"/>
              <w:rPr>
                <w:rFonts w:ascii="Times New Roman" w:hAnsi="Times New Roman" w:cs="Times New Roman"/>
                <w:sz w:val="16"/>
                <w:szCs w:val="16"/>
              </w:rPr>
            </w:pPr>
            <w:r w:rsidRPr="00697C8D">
              <w:rPr>
                <w:rFonts w:ascii="Times New Roman" w:hAnsi="Times New Roman" w:cs="Times New Roman"/>
                <w:sz w:val="16"/>
                <w:szCs w:val="16"/>
              </w:rPr>
              <w:t>35.3.4.3</w:t>
            </w:r>
          </w:p>
        </w:tc>
        <w:tc>
          <w:tcPr>
            <w:tcW w:w="2160" w:type="dxa"/>
            <w:shd w:val="clear" w:color="auto" w:fill="auto"/>
            <w:noWrap/>
          </w:tcPr>
          <w:p w14:paraId="32CCF6F7" w14:textId="77777777" w:rsidR="00D52BA2" w:rsidRPr="00697C8D" w:rsidRDefault="00D52BA2" w:rsidP="00D52BA2">
            <w:pPr>
              <w:suppressAutoHyphens/>
              <w:spacing w:after="0"/>
              <w:rPr>
                <w:rFonts w:ascii="Times New Roman" w:hAnsi="Times New Roman" w:cs="Times New Roman"/>
                <w:sz w:val="16"/>
                <w:szCs w:val="16"/>
              </w:rPr>
            </w:pPr>
            <w:r w:rsidRPr="00697C8D">
              <w:rPr>
                <w:rFonts w:ascii="Times New Roman" w:hAnsi="Times New Roman" w:cs="Times New Roman"/>
                <w:sz w:val="16"/>
                <w:szCs w:val="16"/>
              </w:rPr>
              <w:t>"non-AP" is a STA (and now MLD) modifier. It cannot be used alone.</w:t>
            </w:r>
          </w:p>
          <w:p w14:paraId="3DE4D2B2" w14:textId="77777777" w:rsidR="00D52BA2" w:rsidRPr="00AD3C90" w:rsidRDefault="00D52BA2" w:rsidP="00D52BA2">
            <w:pPr>
              <w:suppressAutoHyphens/>
              <w:spacing w:after="0"/>
              <w:rPr>
                <w:rFonts w:ascii="Times New Roman" w:hAnsi="Times New Roman" w:cs="Times New Roman"/>
                <w:sz w:val="16"/>
                <w:szCs w:val="16"/>
              </w:rPr>
            </w:pPr>
          </w:p>
        </w:tc>
        <w:tc>
          <w:tcPr>
            <w:tcW w:w="2340" w:type="dxa"/>
            <w:shd w:val="clear" w:color="auto" w:fill="auto"/>
            <w:noWrap/>
          </w:tcPr>
          <w:p w14:paraId="7C2B3DBE" w14:textId="77777777" w:rsidR="00D52BA2" w:rsidRPr="00697C8D" w:rsidRDefault="00D52BA2" w:rsidP="00D52BA2">
            <w:pPr>
              <w:suppressAutoHyphens/>
              <w:spacing w:after="0"/>
              <w:rPr>
                <w:rFonts w:ascii="Times New Roman" w:hAnsi="Times New Roman" w:cs="Times New Roman"/>
                <w:sz w:val="16"/>
                <w:szCs w:val="16"/>
              </w:rPr>
            </w:pPr>
            <w:r w:rsidRPr="00697C8D">
              <w:rPr>
                <w:rFonts w:ascii="Times New Roman" w:hAnsi="Times New Roman" w:cs="Times New Roman"/>
                <w:sz w:val="16"/>
                <w:szCs w:val="16"/>
              </w:rPr>
              <w:t>Change "non-AP" to "non-AP MLD" in title</w:t>
            </w:r>
          </w:p>
          <w:p w14:paraId="0E73C1D2" w14:textId="77777777" w:rsidR="00D52BA2" w:rsidRPr="00AD3C90" w:rsidRDefault="00D52BA2" w:rsidP="00D52BA2">
            <w:pPr>
              <w:suppressAutoHyphens/>
              <w:spacing w:after="0"/>
              <w:rPr>
                <w:rFonts w:ascii="Times New Roman" w:hAnsi="Times New Roman" w:cs="Times New Roman"/>
                <w:sz w:val="16"/>
                <w:szCs w:val="16"/>
              </w:rPr>
            </w:pPr>
          </w:p>
        </w:tc>
        <w:tc>
          <w:tcPr>
            <w:tcW w:w="3150" w:type="dxa"/>
            <w:shd w:val="clear" w:color="auto" w:fill="auto"/>
          </w:tcPr>
          <w:p w14:paraId="21EC94F7" w14:textId="77777777" w:rsidR="00D52BA2" w:rsidRDefault="00D52BA2" w:rsidP="00D52BA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C1B93C9" w14:textId="736FA555" w:rsidR="00D52BA2" w:rsidRDefault="00D52BA2" w:rsidP="00D52BA2">
            <w:pPr>
              <w:suppressAutoHyphens/>
              <w:spacing w:after="0"/>
              <w:rPr>
                <w:rFonts w:ascii="Times New Roman" w:hAnsi="Times New Roman" w:cs="Times New Roman"/>
                <w:b/>
                <w:sz w:val="16"/>
                <w:szCs w:val="16"/>
              </w:rPr>
            </w:pPr>
          </w:p>
          <w:p w14:paraId="1D26A5B1" w14:textId="4063A146" w:rsidR="00574904" w:rsidRPr="00574904" w:rsidRDefault="00574904" w:rsidP="00D52BA2">
            <w:pPr>
              <w:suppressAutoHyphens/>
              <w:spacing w:after="0"/>
              <w:rPr>
                <w:rFonts w:ascii="Times New Roman" w:hAnsi="Times New Roman" w:cs="Times New Roman"/>
                <w:bCs/>
                <w:sz w:val="16"/>
                <w:szCs w:val="16"/>
              </w:rPr>
            </w:pPr>
            <w:r w:rsidRPr="00574904">
              <w:rPr>
                <w:rFonts w:ascii="Times New Roman" w:hAnsi="Times New Roman" w:cs="Times New Roman"/>
                <w:bCs/>
                <w:sz w:val="16"/>
                <w:szCs w:val="16"/>
              </w:rPr>
              <w:t>Agree with the commenter. The title of the subclause was revised to Non-AP MLD behavior.</w:t>
            </w:r>
          </w:p>
          <w:p w14:paraId="19014782" w14:textId="77777777" w:rsidR="00D52BA2" w:rsidRDefault="00D52BA2" w:rsidP="00D52BA2">
            <w:pPr>
              <w:suppressAutoHyphens/>
              <w:spacing w:after="0"/>
              <w:rPr>
                <w:rFonts w:ascii="Times New Roman" w:hAnsi="Times New Roman" w:cs="Times New Roman"/>
                <w:bCs/>
                <w:sz w:val="16"/>
                <w:szCs w:val="16"/>
              </w:rPr>
            </w:pPr>
          </w:p>
          <w:p w14:paraId="09DF4FE3" w14:textId="770D05EA" w:rsidR="00D52BA2" w:rsidRDefault="00D52BA2" w:rsidP="00D52BA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2D30C7">
              <w:rPr>
                <w:rFonts w:ascii="Times New Roman" w:hAnsi="Times New Roman" w:cs="Times New Roman"/>
                <w:b/>
                <w:sz w:val="16"/>
                <w:szCs w:val="16"/>
              </w:rPr>
              <w:t>1086r0</w:t>
            </w:r>
            <w:r>
              <w:rPr>
                <w:rFonts w:ascii="Times New Roman" w:hAnsi="Times New Roman" w:cs="Times New Roman"/>
                <w:b/>
                <w:sz w:val="16"/>
                <w:szCs w:val="16"/>
              </w:rPr>
              <w:t xml:space="preserve"> tagged as 6687</w:t>
            </w:r>
          </w:p>
        </w:tc>
      </w:tr>
      <w:tr w:rsidR="00D52BA2" w:rsidRPr="008B0293" w14:paraId="21732981" w14:textId="77777777" w:rsidTr="00444EBA">
        <w:trPr>
          <w:trHeight w:val="220"/>
          <w:jc w:val="center"/>
        </w:trPr>
        <w:tc>
          <w:tcPr>
            <w:tcW w:w="625" w:type="dxa"/>
            <w:shd w:val="clear" w:color="auto" w:fill="auto"/>
            <w:noWrap/>
          </w:tcPr>
          <w:p w14:paraId="0AA906BF" w14:textId="00A4C375" w:rsidR="00D52BA2" w:rsidRDefault="00D52BA2" w:rsidP="00D52BA2">
            <w:pPr>
              <w:suppressAutoHyphens/>
              <w:spacing w:after="0"/>
              <w:rPr>
                <w:rFonts w:ascii="Times New Roman" w:hAnsi="Times New Roman" w:cs="Times New Roman"/>
                <w:sz w:val="16"/>
                <w:szCs w:val="16"/>
              </w:rPr>
            </w:pPr>
            <w:r>
              <w:rPr>
                <w:rFonts w:ascii="Times New Roman" w:hAnsi="Times New Roman" w:cs="Times New Roman"/>
                <w:sz w:val="16"/>
                <w:szCs w:val="16"/>
              </w:rPr>
              <w:t>4740</w:t>
            </w:r>
          </w:p>
        </w:tc>
        <w:tc>
          <w:tcPr>
            <w:tcW w:w="1080" w:type="dxa"/>
          </w:tcPr>
          <w:p w14:paraId="4BEB014C" w14:textId="77777777" w:rsidR="00D52BA2" w:rsidRPr="000A16D9" w:rsidRDefault="00D52BA2" w:rsidP="00D52BA2">
            <w:pPr>
              <w:suppressAutoHyphens/>
              <w:spacing w:after="0"/>
              <w:rPr>
                <w:rFonts w:ascii="Times New Roman" w:hAnsi="Times New Roman" w:cs="Times New Roman"/>
                <w:sz w:val="16"/>
                <w:szCs w:val="16"/>
              </w:rPr>
            </w:pPr>
            <w:r w:rsidRPr="000A16D9">
              <w:rPr>
                <w:rFonts w:ascii="Times New Roman" w:hAnsi="Times New Roman" w:cs="Times New Roman"/>
                <w:sz w:val="16"/>
                <w:szCs w:val="16"/>
              </w:rPr>
              <w:t>Chunyu Hu</w:t>
            </w:r>
          </w:p>
          <w:p w14:paraId="11747EC5" w14:textId="77777777" w:rsidR="00D52BA2" w:rsidRPr="00EC4289" w:rsidRDefault="00D52BA2" w:rsidP="00D52BA2">
            <w:pPr>
              <w:suppressAutoHyphens/>
              <w:spacing w:after="0"/>
              <w:rPr>
                <w:rFonts w:ascii="Times New Roman" w:hAnsi="Times New Roman" w:cs="Times New Roman"/>
                <w:sz w:val="16"/>
                <w:szCs w:val="16"/>
              </w:rPr>
            </w:pPr>
          </w:p>
        </w:tc>
        <w:tc>
          <w:tcPr>
            <w:tcW w:w="720" w:type="dxa"/>
            <w:shd w:val="clear" w:color="auto" w:fill="auto"/>
            <w:noWrap/>
          </w:tcPr>
          <w:p w14:paraId="3D2FF394" w14:textId="119D9761" w:rsidR="00D52BA2" w:rsidRDefault="00D52BA2" w:rsidP="00D52BA2">
            <w:pPr>
              <w:suppressAutoHyphens/>
              <w:spacing w:after="0"/>
              <w:rPr>
                <w:rFonts w:ascii="Times New Roman" w:hAnsi="Times New Roman" w:cs="Times New Roman"/>
                <w:sz w:val="16"/>
                <w:szCs w:val="16"/>
              </w:rPr>
            </w:pPr>
            <w:r>
              <w:rPr>
                <w:rFonts w:ascii="Times New Roman" w:hAnsi="Times New Roman" w:cs="Times New Roman"/>
                <w:sz w:val="16"/>
                <w:szCs w:val="16"/>
              </w:rPr>
              <w:t>253/26</w:t>
            </w:r>
          </w:p>
        </w:tc>
        <w:tc>
          <w:tcPr>
            <w:tcW w:w="900" w:type="dxa"/>
          </w:tcPr>
          <w:p w14:paraId="73A04E74" w14:textId="65C53037" w:rsidR="00D52BA2" w:rsidRDefault="00D52BA2" w:rsidP="00D52BA2">
            <w:pPr>
              <w:suppressAutoHyphens/>
              <w:spacing w:after="0"/>
              <w:rPr>
                <w:rFonts w:ascii="Times New Roman" w:hAnsi="Times New Roman" w:cs="Times New Roman"/>
                <w:sz w:val="16"/>
                <w:szCs w:val="16"/>
              </w:rPr>
            </w:pPr>
            <w:r>
              <w:rPr>
                <w:rFonts w:ascii="Times New Roman" w:hAnsi="Times New Roman" w:cs="Times New Roman"/>
                <w:sz w:val="16"/>
                <w:szCs w:val="16"/>
              </w:rPr>
              <w:t>35.3.4.3</w:t>
            </w:r>
          </w:p>
        </w:tc>
        <w:tc>
          <w:tcPr>
            <w:tcW w:w="2160" w:type="dxa"/>
            <w:shd w:val="clear" w:color="auto" w:fill="auto"/>
            <w:noWrap/>
          </w:tcPr>
          <w:p w14:paraId="58D78EDD" w14:textId="77777777" w:rsidR="00D52BA2" w:rsidRPr="000A16D9" w:rsidRDefault="00D52BA2" w:rsidP="00D52BA2">
            <w:pPr>
              <w:suppressAutoHyphens/>
              <w:spacing w:after="0"/>
              <w:rPr>
                <w:rFonts w:ascii="Times New Roman" w:hAnsi="Times New Roman" w:cs="Times New Roman"/>
                <w:sz w:val="16"/>
                <w:szCs w:val="16"/>
              </w:rPr>
            </w:pPr>
            <w:r w:rsidRPr="000A16D9">
              <w:rPr>
                <w:rFonts w:ascii="Times New Roman" w:hAnsi="Times New Roman" w:cs="Times New Roman"/>
                <w:sz w:val="16"/>
                <w:szCs w:val="16"/>
              </w:rPr>
              <w:t>This sentence is structured in a not read-friendly way: X shall be able to do something ... when receiving an element in a frame transmitted by Y. Should reword to improve the readability as follows: X shall be able to do something ... when receiving a frame from Y that contains an element ...</w:t>
            </w:r>
          </w:p>
          <w:p w14:paraId="67EEA23D" w14:textId="77777777" w:rsidR="00D52BA2" w:rsidRPr="00EC4289" w:rsidRDefault="00D52BA2" w:rsidP="00D52BA2">
            <w:pPr>
              <w:suppressAutoHyphens/>
              <w:spacing w:after="0"/>
              <w:rPr>
                <w:rFonts w:ascii="Times New Roman" w:hAnsi="Times New Roman" w:cs="Times New Roman"/>
                <w:sz w:val="16"/>
                <w:szCs w:val="16"/>
              </w:rPr>
            </w:pPr>
          </w:p>
        </w:tc>
        <w:tc>
          <w:tcPr>
            <w:tcW w:w="2340" w:type="dxa"/>
            <w:shd w:val="clear" w:color="auto" w:fill="auto"/>
            <w:noWrap/>
          </w:tcPr>
          <w:p w14:paraId="609088CD" w14:textId="77777777" w:rsidR="00D52BA2" w:rsidRPr="000A16D9" w:rsidRDefault="00D52BA2" w:rsidP="00D52BA2">
            <w:pPr>
              <w:suppressAutoHyphens/>
              <w:spacing w:after="0"/>
              <w:rPr>
                <w:rFonts w:ascii="Times New Roman" w:hAnsi="Times New Roman" w:cs="Times New Roman"/>
                <w:sz w:val="16"/>
                <w:szCs w:val="16"/>
              </w:rPr>
            </w:pPr>
            <w:r w:rsidRPr="000A16D9">
              <w:rPr>
                <w:rFonts w:ascii="Times New Roman" w:hAnsi="Times New Roman" w:cs="Times New Roman"/>
                <w:sz w:val="16"/>
                <w:szCs w:val="16"/>
              </w:rPr>
              <w:t xml:space="preserve">Revised to: "A non-AP MLD shall be able to discover an AP MLD and the capabilities and operational parameters of one or more APs affiliated with an AP MLD when it receives an ML Probe Response frame from an AP affiliated with the AP MLD or the AP corresponding to the transmitted BSSID in the same multiple BSSID set as at least one of the APs affiliated with the AP MLD; and the ML Probe Response frame carries a complete profile of the reported AP containing a Basic variant Multi-Link element." The </w:t>
            </w:r>
            <w:proofErr w:type="spellStart"/>
            <w:r w:rsidRPr="000A16D9">
              <w:rPr>
                <w:rFonts w:ascii="Times New Roman" w:hAnsi="Times New Roman" w:cs="Times New Roman"/>
                <w:sz w:val="16"/>
                <w:szCs w:val="16"/>
              </w:rPr>
              <w:t>proceeding</w:t>
            </w:r>
            <w:proofErr w:type="spellEnd"/>
            <w:r w:rsidRPr="000A16D9">
              <w:rPr>
                <w:rFonts w:ascii="Times New Roman" w:hAnsi="Times New Roman" w:cs="Times New Roman"/>
                <w:sz w:val="16"/>
                <w:szCs w:val="16"/>
              </w:rPr>
              <w:t xml:space="preserve"> paragraph have similar problem to improve.</w:t>
            </w:r>
          </w:p>
          <w:p w14:paraId="48D2DFCB" w14:textId="77777777" w:rsidR="00D52BA2" w:rsidRPr="00EC4289" w:rsidRDefault="00D52BA2" w:rsidP="00D52BA2">
            <w:pPr>
              <w:suppressAutoHyphens/>
              <w:spacing w:after="0"/>
              <w:rPr>
                <w:rFonts w:ascii="Times New Roman" w:hAnsi="Times New Roman" w:cs="Times New Roman"/>
                <w:sz w:val="16"/>
                <w:szCs w:val="16"/>
              </w:rPr>
            </w:pPr>
          </w:p>
        </w:tc>
        <w:tc>
          <w:tcPr>
            <w:tcW w:w="3150" w:type="dxa"/>
            <w:shd w:val="clear" w:color="auto" w:fill="auto"/>
          </w:tcPr>
          <w:p w14:paraId="23DD1C7B" w14:textId="77777777" w:rsidR="00D52BA2" w:rsidRDefault="00D52BA2" w:rsidP="00D52BA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9A65C2" w14:textId="4526320D" w:rsidR="00D52BA2" w:rsidRDefault="00D52BA2" w:rsidP="00D52BA2">
            <w:pPr>
              <w:suppressAutoHyphens/>
              <w:spacing w:after="0"/>
              <w:rPr>
                <w:ins w:id="1" w:author="Gaurang Naik" w:date="2021-09-19T22:37:00Z"/>
                <w:rFonts w:ascii="Times New Roman" w:hAnsi="Times New Roman" w:cs="Times New Roman"/>
                <w:b/>
                <w:sz w:val="16"/>
                <w:szCs w:val="16"/>
              </w:rPr>
            </w:pPr>
          </w:p>
          <w:p w14:paraId="655AF416" w14:textId="75C9E218" w:rsidR="00DF2551" w:rsidRPr="00DF2551" w:rsidRDefault="00DF2551" w:rsidP="00D52BA2">
            <w:pPr>
              <w:suppressAutoHyphens/>
              <w:spacing w:after="0"/>
              <w:rPr>
                <w:rFonts w:ascii="Times New Roman" w:hAnsi="Times New Roman" w:cs="Times New Roman"/>
                <w:bCs/>
                <w:sz w:val="16"/>
                <w:szCs w:val="16"/>
              </w:rPr>
            </w:pPr>
            <w:r w:rsidRPr="00DF2551">
              <w:rPr>
                <w:rFonts w:ascii="Times New Roman" w:hAnsi="Times New Roman" w:cs="Times New Roman"/>
                <w:bCs/>
                <w:sz w:val="16"/>
                <w:szCs w:val="16"/>
              </w:rPr>
              <w:t>Agree with the commenter. The statement was revised as suggested.</w:t>
            </w:r>
          </w:p>
          <w:p w14:paraId="623EC3D4" w14:textId="77777777" w:rsidR="00D52BA2" w:rsidRDefault="00D52BA2" w:rsidP="00D52BA2">
            <w:pPr>
              <w:suppressAutoHyphens/>
              <w:spacing w:after="0"/>
              <w:rPr>
                <w:rFonts w:ascii="Times New Roman" w:hAnsi="Times New Roman" w:cs="Times New Roman"/>
                <w:bCs/>
                <w:sz w:val="16"/>
                <w:szCs w:val="16"/>
              </w:rPr>
            </w:pPr>
          </w:p>
          <w:p w14:paraId="5CE03C38" w14:textId="2AD7DA64" w:rsidR="00D52BA2" w:rsidRDefault="00D52BA2" w:rsidP="00D52BA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2D30C7">
              <w:rPr>
                <w:rFonts w:ascii="Times New Roman" w:hAnsi="Times New Roman" w:cs="Times New Roman"/>
                <w:b/>
                <w:sz w:val="16"/>
                <w:szCs w:val="16"/>
              </w:rPr>
              <w:t>1086r0</w:t>
            </w:r>
            <w:r>
              <w:rPr>
                <w:rFonts w:ascii="Times New Roman" w:hAnsi="Times New Roman" w:cs="Times New Roman"/>
                <w:b/>
                <w:sz w:val="16"/>
                <w:szCs w:val="16"/>
              </w:rPr>
              <w:t xml:space="preserve"> tagged as 4740</w:t>
            </w:r>
          </w:p>
        </w:tc>
      </w:tr>
      <w:tr w:rsidR="008D6C90" w:rsidRPr="008B0293" w14:paraId="46CFA80D" w14:textId="77777777" w:rsidTr="00444EBA">
        <w:trPr>
          <w:trHeight w:val="220"/>
          <w:jc w:val="center"/>
        </w:trPr>
        <w:tc>
          <w:tcPr>
            <w:tcW w:w="625" w:type="dxa"/>
            <w:shd w:val="clear" w:color="auto" w:fill="auto"/>
            <w:noWrap/>
          </w:tcPr>
          <w:p w14:paraId="0D9E3E56" w14:textId="34E5AC56" w:rsidR="008D6C90" w:rsidRDefault="008D6C90" w:rsidP="008D6C90">
            <w:pPr>
              <w:suppressAutoHyphens/>
              <w:spacing w:after="0"/>
              <w:rPr>
                <w:rFonts w:ascii="Times New Roman" w:hAnsi="Times New Roman" w:cs="Times New Roman"/>
                <w:sz w:val="16"/>
                <w:szCs w:val="16"/>
              </w:rPr>
            </w:pPr>
            <w:r>
              <w:rPr>
                <w:rFonts w:ascii="Times New Roman" w:hAnsi="Times New Roman" w:cs="Times New Roman"/>
                <w:sz w:val="16"/>
                <w:szCs w:val="16"/>
              </w:rPr>
              <w:t>4045</w:t>
            </w:r>
          </w:p>
        </w:tc>
        <w:tc>
          <w:tcPr>
            <w:tcW w:w="1080" w:type="dxa"/>
          </w:tcPr>
          <w:p w14:paraId="0ACA2557" w14:textId="6A1140DF" w:rsidR="008D6C90" w:rsidRPr="000A16D9" w:rsidRDefault="008D6C90" w:rsidP="008D6C90">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080721A6" w14:textId="32F29EDA" w:rsidR="008D6C90" w:rsidRDefault="008D6C90" w:rsidP="008D6C90">
            <w:pPr>
              <w:suppressAutoHyphens/>
              <w:spacing w:after="0"/>
              <w:rPr>
                <w:rFonts w:ascii="Times New Roman" w:hAnsi="Times New Roman" w:cs="Times New Roman"/>
                <w:sz w:val="16"/>
                <w:szCs w:val="16"/>
              </w:rPr>
            </w:pPr>
            <w:r>
              <w:rPr>
                <w:rFonts w:ascii="Times New Roman" w:hAnsi="Times New Roman" w:cs="Times New Roman"/>
                <w:sz w:val="16"/>
                <w:szCs w:val="16"/>
              </w:rPr>
              <w:t>253/29</w:t>
            </w:r>
          </w:p>
        </w:tc>
        <w:tc>
          <w:tcPr>
            <w:tcW w:w="900" w:type="dxa"/>
          </w:tcPr>
          <w:p w14:paraId="14A282C6" w14:textId="20C4E3FE" w:rsidR="008D6C90" w:rsidRDefault="008D6C90" w:rsidP="008D6C90">
            <w:pPr>
              <w:suppressAutoHyphens/>
              <w:spacing w:after="0"/>
              <w:rPr>
                <w:rFonts w:ascii="Times New Roman" w:hAnsi="Times New Roman" w:cs="Times New Roman"/>
                <w:sz w:val="16"/>
                <w:szCs w:val="16"/>
              </w:rPr>
            </w:pPr>
            <w:r>
              <w:rPr>
                <w:rFonts w:ascii="Times New Roman" w:hAnsi="Times New Roman" w:cs="Times New Roman"/>
                <w:sz w:val="16"/>
                <w:szCs w:val="16"/>
              </w:rPr>
              <w:t>35.3.4.3</w:t>
            </w:r>
          </w:p>
        </w:tc>
        <w:tc>
          <w:tcPr>
            <w:tcW w:w="2160" w:type="dxa"/>
            <w:shd w:val="clear" w:color="auto" w:fill="auto"/>
            <w:noWrap/>
          </w:tcPr>
          <w:p w14:paraId="397F9283" w14:textId="3C6B5619" w:rsidR="008D6C90" w:rsidRPr="000A16D9" w:rsidRDefault="008D6C90" w:rsidP="008D6C90">
            <w:pPr>
              <w:suppressAutoHyphens/>
              <w:spacing w:after="0"/>
              <w:rPr>
                <w:rFonts w:ascii="Times New Roman" w:hAnsi="Times New Roman" w:cs="Times New Roman"/>
                <w:sz w:val="16"/>
                <w:szCs w:val="16"/>
              </w:rPr>
            </w:pPr>
            <w:r w:rsidRPr="00AD3C90">
              <w:rPr>
                <w:rFonts w:ascii="Times New Roman" w:hAnsi="Times New Roman" w:cs="Times New Roman"/>
                <w:sz w:val="16"/>
                <w:szCs w:val="16"/>
              </w:rPr>
              <w:t>The spec does not define a new frame called ML Probe Response frame. The previous subclause explains what ML probe response is</w:t>
            </w:r>
          </w:p>
        </w:tc>
        <w:tc>
          <w:tcPr>
            <w:tcW w:w="2340" w:type="dxa"/>
            <w:shd w:val="clear" w:color="auto" w:fill="auto"/>
            <w:noWrap/>
          </w:tcPr>
          <w:p w14:paraId="7CD2DA37" w14:textId="77777777" w:rsidR="008D6C90" w:rsidRPr="00AD3C90" w:rsidRDefault="008D6C90" w:rsidP="008D6C90">
            <w:pPr>
              <w:suppressAutoHyphens/>
              <w:spacing w:after="0"/>
              <w:rPr>
                <w:rFonts w:ascii="Times New Roman" w:hAnsi="Times New Roman" w:cs="Times New Roman"/>
                <w:sz w:val="16"/>
                <w:szCs w:val="16"/>
              </w:rPr>
            </w:pPr>
            <w:r w:rsidRPr="00AD3C90">
              <w:rPr>
                <w:rFonts w:ascii="Times New Roman" w:hAnsi="Times New Roman" w:cs="Times New Roman"/>
                <w:sz w:val="16"/>
                <w:szCs w:val="16"/>
              </w:rPr>
              <w:t>Delete 'frame' and P and R need to be lower case . Update the text to "... carried in the ML probe response transmitted by...".</w:t>
            </w:r>
          </w:p>
          <w:p w14:paraId="6E248859" w14:textId="77777777" w:rsidR="008D6C90" w:rsidRPr="000A16D9" w:rsidRDefault="008D6C90" w:rsidP="008D6C90">
            <w:pPr>
              <w:suppressAutoHyphens/>
              <w:spacing w:after="0"/>
              <w:rPr>
                <w:rFonts w:ascii="Times New Roman" w:hAnsi="Times New Roman" w:cs="Times New Roman"/>
                <w:sz w:val="16"/>
                <w:szCs w:val="16"/>
              </w:rPr>
            </w:pPr>
          </w:p>
        </w:tc>
        <w:tc>
          <w:tcPr>
            <w:tcW w:w="3150" w:type="dxa"/>
            <w:shd w:val="clear" w:color="auto" w:fill="auto"/>
          </w:tcPr>
          <w:p w14:paraId="400A67B7" w14:textId="77777777" w:rsidR="008D6C90" w:rsidRDefault="008D6C90" w:rsidP="008D6C9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A39BB82" w14:textId="77777777" w:rsidR="008D6C90" w:rsidRDefault="008D6C90" w:rsidP="008D6C90">
            <w:pPr>
              <w:suppressAutoHyphens/>
              <w:spacing w:after="0"/>
              <w:rPr>
                <w:rFonts w:ascii="Times New Roman" w:hAnsi="Times New Roman" w:cs="Times New Roman"/>
                <w:b/>
                <w:sz w:val="16"/>
                <w:szCs w:val="16"/>
              </w:rPr>
            </w:pPr>
          </w:p>
          <w:p w14:paraId="43DB56DF" w14:textId="77777777" w:rsidR="008D6C90" w:rsidRPr="00DF2551" w:rsidRDefault="008D6C90" w:rsidP="008D6C9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statement was revised as part of resolution for CID 4740. ML Probe Response was updated to ML probe response.</w:t>
            </w:r>
          </w:p>
          <w:p w14:paraId="50A09163" w14:textId="77777777" w:rsidR="008D6C90" w:rsidRDefault="008D6C90" w:rsidP="008D6C90">
            <w:pPr>
              <w:suppressAutoHyphens/>
              <w:spacing w:after="0"/>
              <w:rPr>
                <w:rFonts w:ascii="Times New Roman" w:hAnsi="Times New Roman" w:cs="Times New Roman"/>
                <w:bCs/>
                <w:sz w:val="16"/>
                <w:szCs w:val="16"/>
              </w:rPr>
            </w:pPr>
          </w:p>
          <w:p w14:paraId="0A8FB998" w14:textId="4760FC62" w:rsidR="008D6C90" w:rsidRDefault="008D6C90" w:rsidP="008D6C9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11-21/1086r0 tagged as </w:t>
            </w:r>
            <w:r w:rsidR="006E5E63">
              <w:rPr>
                <w:rFonts w:ascii="Times New Roman" w:hAnsi="Times New Roman" w:cs="Times New Roman"/>
                <w:b/>
                <w:sz w:val="16"/>
                <w:szCs w:val="16"/>
              </w:rPr>
              <w:t>4740</w:t>
            </w:r>
            <w:r>
              <w:rPr>
                <w:rFonts w:ascii="Times New Roman" w:hAnsi="Times New Roman" w:cs="Times New Roman"/>
                <w:b/>
                <w:sz w:val="16"/>
                <w:szCs w:val="16"/>
              </w:rPr>
              <w:t>.</w:t>
            </w:r>
          </w:p>
        </w:tc>
      </w:tr>
      <w:tr w:rsidR="008D6C90" w:rsidRPr="008B0293" w14:paraId="0194ECCB" w14:textId="77777777" w:rsidTr="00444EBA">
        <w:trPr>
          <w:trHeight w:val="220"/>
          <w:jc w:val="center"/>
        </w:trPr>
        <w:tc>
          <w:tcPr>
            <w:tcW w:w="625" w:type="dxa"/>
            <w:shd w:val="clear" w:color="auto" w:fill="auto"/>
            <w:noWrap/>
          </w:tcPr>
          <w:p w14:paraId="55565968" w14:textId="34465E67" w:rsidR="008D6C90" w:rsidRDefault="008D6C90" w:rsidP="008D6C90">
            <w:pPr>
              <w:suppressAutoHyphens/>
              <w:spacing w:after="0"/>
              <w:rPr>
                <w:rFonts w:ascii="Times New Roman" w:hAnsi="Times New Roman" w:cs="Times New Roman"/>
                <w:sz w:val="16"/>
                <w:szCs w:val="16"/>
              </w:rPr>
            </w:pPr>
            <w:r>
              <w:rPr>
                <w:rFonts w:ascii="Times New Roman" w:hAnsi="Times New Roman" w:cs="Times New Roman"/>
                <w:sz w:val="16"/>
                <w:szCs w:val="16"/>
              </w:rPr>
              <w:t>4741</w:t>
            </w:r>
          </w:p>
        </w:tc>
        <w:tc>
          <w:tcPr>
            <w:tcW w:w="1080" w:type="dxa"/>
          </w:tcPr>
          <w:p w14:paraId="6CB0BE06" w14:textId="3CCDF49C" w:rsidR="008D6C90" w:rsidRDefault="008D6C90" w:rsidP="008D6C90">
            <w:pPr>
              <w:suppressAutoHyphens/>
              <w:spacing w:after="0"/>
              <w:rPr>
                <w:rFonts w:ascii="Times New Roman" w:hAnsi="Times New Roman" w:cs="Times New Roman"/>
                <w:sz w:val="16"/>
                <w:szCs w:val="16"/>
              </w:rPr>
            </w:pPr>
            <w:r>
              <w:rPr>
                <w:rFonts w:ascii="Times New Roman" w:hAnsi="Times New Roman" w:cs="Times New Roman"/>
                <w:sz w:val="16"/>
                <w:szCs w:val="16"/>
              </w:rPr>
              <w:t>Chunyu Hu</w:t>
            </w:r>
          </w:p>
        </w:tc>
        <w:tc>
          <w:tcPr>
            <w:tcW w:w="720" w:type="dxa"/>
            <w:shd w:val="clear" w:color="auto" w:fill="auto"/>
            <w:noWrap/>
          </w:tcPr>
          <w:p w14:paraId="5376E4D0" w14:textId="146F894D" w:rsidR="008D6C90" w:rsidRDefault="008D6C90" w:rsidP="008D6C90">
            <w:pPr>
              <w:suppressAutoHyphens/>
              <w:spacing w:after="0"/>
              <w:rPr>
                <w:rFonts w:ascii="Times New Roman" w:hAnsi="Times New Roman" w:cs="Times New Roman"/>
                <w:sz w:val="16"/>
                <w:szCs w:val="16"/>
              </w:rPr>
            </w:pPr>
            <w:r>
              <w:rPr>
                <w:rFonts w:ascii="Times New Roman" w:hAnsi="Times New Roman" w:cs="Times New Roman"/>
                <w:sz w:val="16"/>
                <w:szCs w:val="16"/>
              </w:rPr>
              <w:t>253/34</w:t>
            </w:r>
          </w:p>
        </w:tc>
        <w:tc>
          <w:tcPr>
            <w:tcW w:w="900" w:type="dxa"/>
          </w:tcPr>
          <w:p w14:paraId="1334EA7D" w14:textId="31CF4DCE" w:rsidR="008D6C90" w:rsidRDefault="008D6C90" w:rsidP="008D6C90">
            <w:pPr>
              <w:suppressAutoHyphens/>
              <w:spacing w:after="0"/>
              <w:rPr>
                <w:rFonts w:ascii="Times New Roman" w:hAnsi="Times New Roman" w:cs="Times New Roman"/>
                <w:sz w:val="16"/>
                <w:szCs w:val="16"/>
              </w:rPr>
            </w:pPr>
            <w:r>
              <w:rPr>
                <w:rFonts w:ascii="Times New Roman" w:hAnsi="Times New Roman" w:cs="Times New Roman"/>
                <w:sz w:val="16"/>
                <w:szCs w:val="16"/>
              </w:rPr>
              <w:t>35.3.4.3</w:t>
            </w:r>
          </w:p>
        </w:tc>
        <w:tc>
          <w:tcPr>
            <w:tcW w:w="2160" w:type="dxa"/>
            <w:shd w:val="clear" w:color="auto" w:fill="auto"/>
            <w:noWrap/>
          </w:tcPr>
          <w:p w14:paraId="4B26DE82" w14:textId="77777777" w:rsidR="008D6C90" w:rsidRPr="00FA0F6D" w:rsidRDefault="008D6C90" w:rsidP="008D6C90">
            <w:pPr>
              <w:suppressAutoHyphens/>
              <w:spacing w:after="0"/>
              <w:rPr>
                <w:rFonts w:ascii="Times New Roman" w:hAnsi="Times New Roman" w:cs="Times New Roman"/>
                <w:sz w:val="16"/>
                <w:szCs w:val="16"/>
              </w:rPr>
            </w:pPr>
            <w:r w:rsidRPr="00FA0F6D">
              <w:rPr>
                <w:rFonts w:ascii="Times New Roman" w:hAnsi="Times New Roman" w:cs="Times New Roman"/>
                <w:sz w:val="16"/>
                <w:szCs w:val="16"/>
              </w:rPr>
              <w:t>The first sentence in the paragraph states "... receiving an element in some frames ..". Should be reworded to improve the structure/readability.</w:t>
            </w:r>
          </w:p>
          <w:p w14:paraId="7014789A" w14:textId="77777777" w:rsidR="008D6C90" w:rsidRPr="00AD3C90" w:rsidRDefault="008D6C90" w:rsidP="008D6C90">
            <w:pPr>
              <w:suppressAutoHyphens/>
              <w:spacing w:after="0"/>
              <w:rPr>
                <w:rFonts w:ascii="Times New Roman" w:hAnsi="Times New Roman" w:cs="Times New Roman"/>
                <w:sz w:val="16"/>
                <w:szCs w:val="16"/>
              </w:rPr>
            </w:pPr>
          </w:p>
        </w:tc>
        <w:tc>
          <w:tcPr>
            <w:tcW w:w="2340" w:type="dxa"/>
            <w:shd w:val="clear" w:color="auto" w:fill="auto"/>
            <w:noWrap/>
          </w:tcPr>
          <w:p w14:paraId="0A0C6ED5" w14:textId="497FC8F4" w:rsidR="008D6C90" w:rsidRPr="00FA0F6D" w:rsidDel="00F315C1" w:rsidRDefault="008D6C90" w:rsidP="008D6C90">
            <w:pPr>
              <w:suppressAutoHyphens/>
              <w:spacing w:after="0"/>
              <w:rPr>
                <w:del w:id="2" w:author="Gaurang Naik" w:date="2021-06-30T08:57:00Z"/>
                <w:rFonts w:ascii="Times New Roman" w:hAnsi="Times New Roman" w:cs="Times New Roman"/>
                <w:sz w:val="16"/>
                <w:szCs w:val="16"/>
              </w:rPr>
            </w:pPr>
            <w:r w:rsidRPr="00FA0F6D">
              <w:rPr>
                <w:rFonts w:ascii="Times New Roman" w:hAnsi="Times New Roman" w:cs="Times New Roman"/>
                <w:sz w:val="16"/>
                <w:szCs w:val="16"/>
              </w:rPr>
              <w:t>Revise the first sentence to "A non-AP MLD shall be able to discover an AP as an AP affiliated with an AP MLD when it receives a Beacon or Probe Response frame from the AP and the frame carries a Reduced Neighbor Report element."</w:t>
            </w:r>
          </w:p>
          <w:p w14:paraId="5C6398D1" w14:textId="77777777" w:rsidR="008D6C90" w:rsidRPr="001A0E22" w:rsidRDefault="008D6C90" w:rsidP="008D6C90">
            <w:pPr>
              <w:suppressAutoHyphens/>
              <w:spacing w:after="0"/>
              <w:rPr>
                <w:rFonts w:ascii="Times New Roman" w:hAnsi="Times New Roman" w:cs="Times New Roman"/>
                <w:sz w:val="16"/>
                <w:szCs w:val="16"/>
              </w:rPr>
            </w:pPr>
          </w:p>
        </w:tc>
        <w:tc>
          <w:tcPr>
            <w:tcW w:w="3150" w:type="dxa"/>
            <w:shd w:val="clear" w:color="auto" w:fill="auto"/>
          </w:tcPr>
          <w:p w14:paraId="55E50F03" w14:textId="77777777" w:rsidR="008D6C90" w:rsidRDefault="008D6C90" w:rsidP="008D6C9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F7DB810" w14:textId="5E59FD8C" w:rsidR="008D6C90" w:rsidRDefault="008D6C90" w:rsidP="008D6C90">
            <w:pPr>
              <w:suppressAutoHyphens/>
              <w:spacing w:after="0"/>
              <w:rPr>
                <w:rFonts w:ascii="Times New Roman" w:hAnsi="Times New Roman" w:cs="Times New Roman"/>
                <w:b/>
                <w:sz w:val="16"/>
                <w:szCs w:val="16"/>
              </w:rPr>
            </w:pPr>
          </w:p>
          <w:p w14:paraId="3D60CF02" w14:textId="3E0FDBD7" w:rsidR="008D6C90" w:rsidRPr="00B116F4" w:rsidRDefault="008D6C90" w:rsidP="008D6C9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statement is revised as suggested.</w:t>
            </w:r>
          </w:p>
          <w:p w14:paraId="250B23B8" w14:textId="77777777" w:rsidR="008D6C90" w:rsidRDefault="008D6C90" w:rsidP="008D6C90">
            <w:pPr>
              <w:suppressAutoHyphens/>
              <w:spacing w:after="0"/>
              <w:rPr>
                <w:rFonts w:ascii="Times New Roman" w:hAnsi="Times New Roman" w:cs="Times New Roman"/>
                <w:bCs/>
                <w:sz w:val="16"/>
                <w:szCs w:val="16"/>
              </w:rPr>
            </w:pPr>
          </w:p>
          <w:p w14:paraId="73EA60EA" w14:textId="37F372BD" w:rsidR="008D6C90" w:rsidRDefault="008D6C90" w:rsidP="008D6C9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11-21/1086r0 tagged as 4741</w:t>
            </w:r>
          </w:p>
        </w:tc>
      </w:tr>
      <w:tr w:rsidR="008D6C90" w:rsidRPr="008B0293" w14:paraId="5A0C4779" w14:textId="77777777" w:rsidTr="00444EBA">
        <w:trPr>
          <w:trHeight w:val="220"/>
          <w:jc w:val="center"/>
        </w:trPr>
        <w:tc>
          <w:tcPr>
            <w:tcW w:w="625" w:type="dxa"/>
            <w:shd w:val="clear" w:color="auto" w:fill="auto"/>
            <w:noWrap/>
          </w:tcPr>
          <w:p w14:paraId="39136CEB" w14:textId="4782E195" w:rsidR="008D6C90" w:rsidRDefault="008D6C90" w:rsidP="008D6C90">
            <w:pPr>
              <w:suppressAutoHyphens/>
              <w:spacing w:after="0"/>
              <w:rPr>
                <w:rFonts w:ascii="Times New Roman" w:hAnsi="Times New Roman" w:cs="Times New Roman"/>
                <w:sz w:val="16"/>
                <w:szCs w:val="16"/>
              </w:rPr>
            </w:pPr>
            <w:r>
              <w:rPr>
                <w:rFonts w:ascii="Times New Roman" w:hAnsi="Times New Roman" w:cs="Times New Roman"/>
                <w:sz w:val="16"/>
                <w:szCs w:val="16"/>
              </w:rPr>
              <w:t>4046</w:t>
            </w:r>
          </w:p>
        </w:tc>
        <w:tc>
          <w:tcPr>
            <w:tcW w:w="1080" w:type="dxa"/>
          </w:tcPr>
          <w:p w14:paraId="39463875" w14:textId="0314E042" w:rsidR="008D6C90" w:rsidRPr="00D74C64" w:rsidRDefault="008D6C90" w:rsidP="008D6C90">
            <w:pPr>
              <w:suppressAutoHyphens/>
              <w:spacing w:after="0"/>
              <w:rPr>
                <w:rFonts w:ascii="Times New Roman" w:hAnsi="Times New Roman" w:cs="Times New Roman"/>
                <w:sz w:val="16"/>
                <w:szCs w:val="16"/>
              </w:rPr>
            </w:pPr>
            <w:r w:rsidRPr="00EC4289">
              <w:rPr>
                <w:rFonts w:ascii="Times New Roman" w:hAnsi="Times New Roman" w:cs="Times New Roman"/>
                <w:sz w:val="16"/>
                <w:szCs w:val="16"/>
              </w:rPr>
              <w:t>Abhishek Patil</w:t>
            </w:r>
          </w:p>
        </w:tc>
        <w:tc>
          <w:tcPr>
            <w:tcW w:w="720" w:type="dxa"/>
            <w:shd w:val="clear" w:color="auto" w:fill="auto"/>
            <w:noWrap/>
          </w:tcPr>
          <w:p w14:paraId="55F0A61C" w14:textId="52EBF042" w:rsidR="008D6C90" w:rsidRDefault="008D6C90" w:rsidP="008D6C90">
            <w:pPr>
              <w:suppressAutoHyphens/>
              <w:spacing w:after="0"/>
              <w:rPr>
                <w:rFonts w:ascii="Times New Roman" w:hAnsi="Times New Roman" w:cs="Times New Roman"/>
                <w:sz w:val="16"/>
                <w:szCs w:val="16"/>
              </w:rPr>
            </w:pPr>
            <w:r>
              <w:rPr>
                <w:rFonts w:ascii="Times New Roman" w:hAnsi="Times New Roman" w:cs="Times New Roman"/>
                <w:sz w:val="16"/>
                <w:szCs w:val="16"/>
              </w:rPr>
              <w:t>253/53</w:t>
            </w:r>
          </w:p>
        </w:tc>
        <w:tc>
          <w:tcPr>
            <w:tcW w:w="900" w:type="dxa"/>
          </w:tcPr>
          <w:p w14:paraId="0C217690" w14:textId="406CFB3B" w:rsidR="008D6C90" w:rsidRPr="00697C8D" w:rsidRDefault="008D6C90" w:rsidP="008D6C90">
            <w:pPr>
              <w:suppressAutoHyphens/>
              <w:spacing w:after="0"/>
              <w:rPr>
                <w:rFonts w:ascii="Times New Roman" w:hAnsi="Times New Roman" w:cs="Times New Roman"/>
                <w:sz w:val="16"/>
                <w:szCs w:val="16"/>
              </w:rPr>
            </w:pPr>
            <w:r>
              <w:rPr>
                <w:rFonts w:ascii="Times New Roman" w:hAnsi="Times New Roman" w:cs="Times New Roman"/>
                <w:sz w:val="16"/>
                <w:szCs w:val="16"/>
              </w:rPr>
              <w:t>35.3.4.3</w:t>
            </w:r>
          </w:p>
        </w:tc>
        <w:tc>
          <w:tcPr>
            <w:tcW w:w="2160" w:type="dxa"/>
            <w:shd w:val="clear" w:color="auto" w:fill="auto"/>
            <w:noWrap/>
          </w:tcPr>
          <w:p w14:paraId="7ACE257C" w14:textId="2FEEDC74" w:rsidR="008D6C90" w:rsidRPr="00D74C64" w:rsidRDefault="008D6C90" w:rsidP="008D6C90">
            <w:pPr>
              <w:suppressAutoHyphens/>
              <w:spacing w:after="0"/>
              <w:rPr>
                <w:rFonts w:ascii="Times New Roman" w:hAnsi="Times New Roman" w:cs="Times New Roman"/>
                <w:sz w:val="16"/>
                <w:szCs w:val="16"/>
              </w:rPr>
            </w:pPr>
            <w:r w:rsidRPr="00EC4289">
              <w:rPr>
                <w:rFonts w:ascii="Times New Roman" w:hAnsi="Times New Roman" w:cs="Times New Roman"/>
                <w:sz w:val="16"/>
                <w:szCs w:val="16"/>
              </w:rPr>
              <w:t xml:space="preserve">This implies the MLD MAC address field is always included when Basic variant </w:t>
            </w:r>
            <w:r w:rsidRPr="00EC4289">
              <w:rPr>
                <w:rFonts w:ascii="Times New Roman" w:hAnsi="Times New Roman" w:cs="Times New Roman"/>
                <w:sz w:val="16"/>
                <w:szCs w:val="16"/>
              </w:rPr>
              <w:lastRenderedPageBreak/>
              <w:t>ML IE is included in the NR IE.</w:t>
            </w:r>
          </w:p>
        </w:tc>
        <w:tc>
          <w:tcPr>
            <w:tcW w:w="2340" w:type="dxa"/>
            <w:shd w:val="clear" w:color="auto" w:fill="auto"/>
            <w:noWrap/>
          </w:tcPr>
          <w:p w14:paraId="798C15B2" w14:textId="77777777" w:rsidR="008D6C90" w:rsidRPr="00EC4289" w:rsidRDefault="008D6C90" w:rsidP="008D6C90">
            <w:pPr>
              <w:suppressAutoHyphens/>
              <w:spacing w:after="0"/>
              <w:rPr>
                <w:rFonts w:ascii="Times New Roman" w:hAnsi="Times New Roman" w:cs="Times New Roman"/>
                <w:sz w:val="16"/>
                <w:szCs w:val="16"/>
              </w:rPr>
            </w:pPr>
            <w:r w:rsidRPr="00EC4289">
              <w:rPr>
                <w:rFonts w:ascii="Times New Roman" w:hAnsi="Times New Roman" w:cs="Times New Roman"/>
                <w:sz w:val="16"/>
                <w:szCs w:val="16"/>
              </w:rPr>
              <w:lastRenderedPageBreak/>
              <w:t xml:space="preserve">Clarify that the MLD MAC Address field is carried in the Common Info field of the Basic variant Multi-Link element </w:t>
            </w:r>
            <w:r w:rsidRPr="00EC4289">
              <w:rPr>
                <w:rFonts w:ascii="Times New Roman" w:hAnsi="Times New Roman" w:cs="Times New Roman"/>
                <w:sz w:val="16"/>
                <w:szCs w:val="16"/>
              </w:rPr>
              <w:lastRenderedPageBreak/>
              <w:t xml:space="preserve">when the element is carried as a </w:t>
            </w:r>
            <w:proofErr w:type="spellStart"/>
            <w:r w:rsidRPr="00EC4289">
              <w:rPr>
                <w:rFonts w:ascii="Times New Roman" w:hAnsi="Times New Roman" w:cs="Times New Roman"/>
                <w:sz w:val="16"/>
                <w:szCs w:val="16"/>
              </w:rPr>
              <w:t>subelement</w:t>
            </w:r>
            <w:proofErr w:type="spellEnd"/>
            <w:r w:rsidRPr="00EC4289">
              <w:rPr>
                <w:rFonts w:ascii="Times New Roman" w:hAnsi="Times New Roman" w:cs="Times New Roman"/>
                <w:sz w:val="16"/>
                <w:szCs w:val="16"/>
              </w:rPr>
              <w:t xml:space="preserve"> in the Neighbor Report element.</w:t>
            </w:r>
          </w:p>
          <w:p w14:paraId="51810892" w14:textId="77777777" w:rsidR="008D6C90" w:rsidRPr="00D74C64" w:rsidRDefault="008D6C90" w:rsidP="008D6C90">
            <w:pPr>
              <w:suppressAutoHyphens/>
              <w:spacing w:after="0"/>
              <w:rPr>
                <w:rFonts w:ascii="Times New Roman" w:hAnsi="Times New Roman" w:cs="Times New Roman"/>
                <w:sz w:val="16"/>
                <w:szCs w:val="16"/>
              </w:rPr>
            </w:pPr>
          </w:p>
        </w:tc>
        <w:tc>
          <w:tcPr>
            <w:tcW w:w="3150" w:type="dxa"/>
            <w:shd w:val="clear" w:color="auto" w:fill="auto"/>
          </w:tcPr>
          <w:p w14:paraId="0E29396A" w14:textId="77777777" w:rsidR="008D6C90" w:rsidRDefault="008D6C90" w:rsidP="008D6C90">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5E8C52C6" w14:textId="77777777" w:rsidR="008D6C90" w:rsidRDefault="008D6C90" w:rsidP="008D6C90">
            <w:pPr>
              <w:suppressAutoHyphens/>
              <w:spacing w:after="0"/>
              <w:rPr>
                <w:rFonts w:ascii="Times New Roman" w:hAnsi="Times New Roman" w:cs="Times New Roman"/>
                <w:b/>
                <w:sz w:val="16"/>
                <w:szCs w:val="16"/>
              </w:rPr>
            </w:pPr>
          </w:p>
          <w:p w14:paraId="485069C5" w14:textId="4AC3DDA7" w:rsidR="008D6C90" w:rsidRDefault="008D6C90" w:rsidP="008D6C9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commenter. The statement was revised to clarify that the MLD MAC </w:t>
            </w:r>
            <w:r>
              <w:rPr>
                <w:rFonts w:ascii="Times New Roman" w:hAnsi="Times New Roman" w:cs="Times New Roman"/>
                <w:bCs/>
                <w:sz w:val="16"/>
                <w:szCs w:val="16"/>
              </w:rPr>
              <w:lastRenderedPageBreak/>
              <w:t xml:space="preserve">Address field is carried in the Common Info field of the Basic Multi-Link element. </w:t>
            </w:r>
          </w:p>
          <w:p w14:paraId="571B20E4" w14:textId="77777777" w:rsidR="008D6C90" w:rsidRDefault="008D6C90" w:rsidP="008D6C90">
            <w:pPr>
              <w:suppressAutoHyphens/>
              <w:spacing w:after="0"/>
              <w:rPr>
                <w:rFonts w:ascii="Times New Roman" w:hAnsi="Times New Roman" w:cs="Times New Roman"/>
                <w:bCs/>
                <w:sz w:val="16"/>
                <w:szCs w:val="16"/>
              </w:rPr>
            </w:pPr>
          </w:p>
          <w:p w14:paraId="5E32B310" w14:textId="06931C8C" w:rsidR="008D6C90" w:rsidRDefault="008D6C90" w:rsidP="008D6C9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11-21/1086r0 tagged as 4046</w:t>
            </w:r>
          </w:p>
        </w:tc>
      </w:tr>
    </w:tbl>
    <w:p w14:paraId="55F51C58" w14:textId="003586A5" w:rsidR="00900D39" w:rsidRDefault="00900D39">
      <w:pPr>
        <w:rPr>
          <w:rFonts w:ascii="Arial" w:hAnsi="Arial" w:cs="Arial"/>
          <w:b/>
          <w:bCs/>
          <w:sz w:val="20"/>
          <w:szCs w:val="20"/>
          <w:lang w:eastAsia="ko-KR"/>
        </w:rPr>
      </w:pPr>
    </w:p>
    <w:p w14:paraId="374D3E80" w14:textId="4E42D4FE" w:rsidR="00900D39" w:rsidRDefault="00900D39" w:rsidP="00900D39">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D502A8">
        <w:rPr>
          <w:b/>
          <w:i/>
          <w:iCs/>
          <w:highlight w:val="yellow"/>
        </w:rPr>
        <w:t>1.</w:t>
      </w:r>
      <w:r w:rsidR="00AB41AF">
        <w:rPr>
          <w:b/>
          <w:i/>
          <w:iCs/>
          <w:highlight w:val="yellow"/>
        </w:rPr>
        <w:t>2</w:t>
      </w:r>
    </w:p>
    <w:p w14:paraId="74F1E6B1" w14:textId="19D5539E" w:rsidR="006E5E63" w:rsidRDefault="006E5E63" w:rsidP="00900D39">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update the subclause as shown below</w:t>
      </w:r>
    </w:p>
    <w:p w14:paraId="09C91046" w14:textId="2C45DFEA" w:rsidR="0025198E" w:rsidRDefault="00D502A8" w:rsidP="0090199A">
      <w:pPr>
        <w:autoSpaceDE w:val="0"/>
        <w:autoSpaceDN w:val="0"/>
        <w:adjustRightInd w:val="0"/>
        <w:spacing w:before="240"/>
        <w:rPr>
          <w:rFonts w:ascii="Arial" w:hAnsi="Arial" w:cs="Arial"/>
          <w:b/>
          <w:bCs/>
          <w:sz w:val="20"/>
          <w:szCs w:val="20"/>
          <w:lang w:eastAsia="ko-KR"/>
        </w:rPr>
      </w:pPr>
      <w:r>
        <w:rPr>
          <w:rFonts w:ascii="Arial" w:hAnsi="Arial" w:cs="Arial"/>
          <w:b/>
          <w:bCs/>
          <w:sz w:val="20"/>
          <w:szCs w:val="20"/>
          <w:lang w:eastAsia="ko-KR"/>
        </w:rPr>
        <w:t>35</w:t>
      </w:r>
      <w:r w:rsidR="002550AA">
        <w:rPr>
          <w:rFonts w:ascii="Arial" w:hAnsi="Arial" w:cs="Arial"/>
          <w:b/>
          <w:bCs/>
          <w:sz w:val="20"/>
          <w:szCs w:val="20"/>
          <w:lang w:eastAsia="ko-KR"/>
        </w:rPr>
        <w:t>.</w:t>
      </w:r>
      <w:r>
        <w:rPr>
          <w:rFonts w:ascii="Arial" w:hAnsi="Arial" w:cs="Arial"/>
          <w:b/>
          <w:bCs/>
          <w:sz w:val="20"/>
          <w:szCs w:val="20"/>
          <w:lang w:eastAsia="ko-KR"/>
        </w:rPr>
        <w:t>3</w:t>
      </w:r>
      <w:r w:rsidR="002550AA">
        <w:rPr>
          <w:rFonts w:ascii="Arial" w:hAnsi="Arial" w:cs="Arial"/>
          <w:b/>
          <w:bCs/>
          <w:sz w:val="20"/>
          <w:szCs w:val="20"/>
          <w:lang w:eastAsia="ko-KR"/>
        </w:rPr>
        <w:t>.</w:t>
      </w:r>
      <w:r>
        <w:rPr>
          <w:rFonts w:ascii="Arial" w:hAnsi="Arial" w:cs="Arial"/>
          <w:b/>
          <w:bCs/>
          <w:sz w:val="20"/>
          <w:szCs w:val="20"/>
          <w:lang w:eastAsia="ko-KR"/>
        </w:rPr>
        <w:t>4</w:t>
      </w:r>
      <w:r w:rsidR="002550AA">
        <w:rPr>
          <w:rFonts w:ascii="Arial" w:hAnsi="Arial" w:cs="Arial"/>
          <w:b/>
          <w:bCs/>
          <w:sz w:val="20"/>
          <w:szCs w:val="20"/>
          <w:lang w:eastAsia="ko-KR"/>
        </w:rPr>
        <w:t>.</w:t>
      </w:r>
      <w:r>
        <w:rPr>
          <w:rFonts w:ascii="Arial" w:hAnsi="Arial" w:cs="Arial"/>
          <w:b/>
          <w:bCs/>
          <w:sz w:val="20"/>
          <w:szCs w:val="20"/>
          <w:lang w:eastAsia="ko-KR"/>
        </w:rPr>
        <w:t>3</w:t>
      </w:r>
      <w:r w:rsidR="002550AA">
        <w:rPr>
          <w:rFonts w:ascii="Arial" w:hAnsi="Arial" w:cs="Arial"/>
          <w:b/>
          <w:bCs/>
          <w:sz w:val="20"/>
          <w:szCs w:val="20"/>
          <w:lang w:eastAsia="ko-KR"/>
        </w:rPr>
        <w:t xml:space="preserve"> </w:t>
      </w:r>
      <w:r>
        <w:rPr>
          <w:rFonts w:ascii="Arial" w:hAnsi="Arial" w:cs="Arial"/>
          <w:b/>
          <w:bCs/>
          <w:sz w:val="20"/>
          <w:szCs w:val="20"/>
          <w:lang w:eastAsia="ko-KR"/>
        </w:rPr>
        <w:t xml:space="preserve">Non-AP </w:t>
      </w:r>
      <w:ins w:id="3" w:author="Gaurang Naik" w:date="2021-06-30T09:00:00Z">
        <w:r w:rsidR="0091376F">
          <w:rPr>
            <w:rFonts w:ascii="Arial" w:hAnsi="Arial" w:cs="Arial"/>
            <w:b/>
            <w:bCs/>
            <w:sz w:val="20"/>
            <w:szCs w:val="20"/>
            <w:lang w:eastAsia="ko-KR"/>
          </w:rPr>
          <w:t xml:space="preserve">MLD </w:t>
        </w:r>
      </w:ins>
      <w:r>
        <w:rPr>
          <w:rFonts w:ascii="Arial" w:hAnsi="Arial" w:cs="Arial"/>
          <w:b/>
          <w:bCs/>
          <w:sz w:val="20"/>
          <w:szCs w:val="20"/>
          <w:lang w:eastAsia="ko-KR"/>
        </w:rPr>
        <w:t>Behavior</w:t>
      </w:r>
      <w:ins w:id="4" w:author="Gaurang Naik" w:date="2021-06-30T09:00:00Z">
        <w:r w:rsidR="0091376F">
          <w:rPr>
            <w:rFonts w:ascii="Arial" w:hAnsi="Arial" w:cs="Arial"/>
            <w:b/>
            <w:bCs/>
            <w:sz w:val="20"/>
            <w:szCs w:val="20"/>
            <w:lang w:eastAsia="ko-KR"/>
          </w:rPr>
          <w:t xml:space="preserve"> (</w:t>
        </w:r>
      </w:ins>
      <w:ins w:id="5" w:author="Gaurang Naik" w:date="2021-09-19T22:31:00Z">
        <w:r w:rsidR="00D475D8">
          <w:rPr>
            <w:rFonts w:ascii="Arial" w:hAnsi="Arial" w:cs="Arial"/>
            <w:b/>
            <w:bCs/>
            <w:sz w:val="20"/>
            <w:szCs w:val="20"/>
            <w:lang w:eastAsia="ko-KR"/>
          </w:rPr>
          <w:t>#</w:t>
        </w:r>
      </w:ins>
      <w:ins w:id="6" w:author="Gaurang Naik" w:date="2021-06-30T09:00:00Z">
        <w:r w:rsidR="0091376F">
          <w:rPr>
            <w:rFonts w:ascii="Arial" w:hAnsi="Arial" w:cs="Arial"/>
            <w:b/>
            <w:bCs/>
            <w:sz w:val="20"/>
            <w:szCs w:val="20"/>
            <w:lang w:eastAsia="ko-KR"/>
          </w:rPr>
          <w:t>6687)</w:t>
        </w:r>
      </w:ins>
    </w:p>
    <w:p w14:paraId="0B3A53A3" w14:textId="438B2B49" w:rsidR="00A5662B" w:rsidRPr="00A5662B" w:rsidRDefault="00AB41AF" w:rsidP="00A5662B">
      <w:pPr>
        <w:autoSpaceDE w:val="0"/>
        <w:autoSpaceDN w:val="0"/>
        <w:adjustRightInd w:val="0"/>
        <w:spacing w:before="240"/>
        <w:jc w:val="both"/>
        <w:rPr>
          <w:rFonts w:ascii="Times New Roman" w:hAnsi="Times New Roman" w:cs="Times New Roman"/>
          <w:sz w:val="20"/>
          <w:szCs w:val="20"/>
          <w:lang w:eastAsia="ko-KR"/>
        </w:rPr>
      </w:pPr>
      <w:r>
        <w:rPr>
          <w:rFonts w:ascii="Times New Roman" w:hAnsi="Times New Roman" w:cs="Times New Roman"/>
          <w:sz w:val="20"/>
          <w:szCs w:val="20"/>
          <w:lang w:eastAsia="ko-KR"/>
        </w:rPr>
        <w:t>…</w:t>
      </w:r>
    </w:p>
    <w:p w14:paraId="57A73ED9" w14:textId="77476DAD" w:rsidR="00A5662B" w:rsidRPr="00A5662B" w:rsidRDefault="00A5662B" w:rsidP="00A5662B">
      <w:pPr>
        <w:autoSpaceDE w:val="0"/>
        <w:autoSpaceDN w:val="0"/>
        <w:adjustRightInd w:val="0"/>
        <w:spacing w:before="240"/>
        <w:jc w:val="both"/>
        <w:rPr>
          <w:rFonts w:ascii="Times New Roman" w:hAnsi="Times New Roman" w:cs="Times New Roman"/>
          <w:sz w:val="20"/>
          <w:szCs w:val="20"/>
          <w:lang w:eastAsia="ko-KR"/>
        </w:rPr>
      </w:pPr>
      <w:r w:rsidRPr="00A5662B">
        <w:rPr>
          <w:rFonts w:ascii="Times New Roman" w:hAnsi="Times New Roman" w:cs="Times New Roman"/>
          <w:sz w:val="20"/>
          <w:szCs w:val="20"/>
          <w:lang w:eastAsia="ko-KR"/>
        </w:rPr>
        <w:t xml:space="preserve">A non-AP MLD shall be able to discover an AP MLD and the capabilities and operational parameters of one or more APs affiliated with an AP MLD when </w:t>
      </w:r>
      <w:del w:id="7" w:author="Gaurang Naik" w:date="2021-09-19T23:35:00Z">
        <w:r w:rsidRPr="00A5662B" w:rsidDel="001A7E09">
          <w:rPr>
            <w:rFonts w:ascii="Times New Roman" w:hAnsi="Times New Roman" w:cs="Times New Roman"/>
            <w:sz w:val="20"/>
            <w:szCs w:val="20"/>
            <w:lang w:eastAsia="ko-KR"/>
          </w:rPr>
          <w:delText xml:space="preserve">it </w:delText>
        </w:r>
      </w:del>
      <w:ins w:id="8" w:author="Gaurang Naik" w:date="2021-09-19T23:35:00Z">
        <w:r w:rsidR="001A7E09">
          <w:rPr>
            <w:rFonts w:ascii="Times New Roman" w:hAnsi="Times New Roman" w:cs="Times New Roman"/>
            <w:sz w:val="20"/>
            <w:szCs w:val="20"/>
            <w:lang w:eastAsia="ko-KR"/>
          </w:rPr>
          <w:t>its affiliated STA</w:t>
        </w:r>
        <w:r w:rsidR="001A7E09" w:rsidRPr="00A5662B">
          <w:rPr>
            <w:rFonts w:ascii="Times New Roman" w:hAnsi="Times New Roman" w:cs="Times New Roman"/>
            <w:sz w:val="20"/>
            <w:szCs w:val="20"/>
            <w:lang w:eastAsia="ko-KR"/>
          </w:rPr>
          <w:t xml:space="preserve"> </w:t>
        </w:r>
      </w:ins>
      <w:r w:rsidRPr="00A5662B">
        <w:rPr>
          <w:rFonts w:ascii="Times New Roman" w:hAnsi="Times New Roman" w:cs="Times New Roman"/>
          <w:sz w:val="20"/>
          <w:szCs w:val="20"/>
          <w:lang w:eastAsia="ko-KR"/>
        </w:rPr>
        <w:t>receives a</w:t>
      </w:r>
      <w:ins w:id="9" w:author="Gaurang Naik" w:date="2021-06-30T08:53:00Z">
        <w:r w:rsidR="00ED539F">
          <w:rPr>
            <w:rFonts w:ascii="Times New Roman" w:hAnsi="Times New Roman" w:cs="Times New Roman"/>
            <w:sz w:val="20"/>
            <w:szCs w:val="20"/>
            <w:lang w:eastAsia="ko-KR"/>
          </w:rPr>
          <w:t>n</w:t>
        </w:r>
      </w:ins>
      <w:r w:rsidRPr="00A5662B">
        <w:rPr>
          <w:rFonts w:ascii="Times New Roman" w:hAnsi="Times New Roman" w:cs="Times New Roman"/>
          <w:sz w:val="20"/>
          <w:szCs w:val="20"/>
          <w:lang w:eastAsia="ko-KR"/>
        </w:rPr>
        <w:t xml:space="preserve"> </w:t>
      </w:r>
      <w:ins w:id="10" w:author="Gaurang Naik" w:date="2021-06-30T08:54:00Z">
        <w:r w:rsidR="00ED539F">
          <w:rPr>
            <w:rFonts w:ascii="Times New Roman" w:hAnsi="Times New Roman" w:cs="Times New Roman"/>
            <w:sz w:val="20"/>
            <w:szCs w:val="20"/>
            <w:lang w:eastAsia="ko-KR"/>
          </w:rPr>
          <w:t xml:space="preserve">ML probe response </w:t>
        </w:r>
        <w:r w:rsidR="00D67CE3">
          <w:rPr>
            <w:rFonts w:ascii="Times New Roman" w:hAnsi="Times New Roman" w:cs="Times New Roman"/>
            <w:sz w:val="20"/>
            <w:szCs w:val="20"/>
            <w:lang w:eastAsia="ko-KR"/>
          </w:rPr>
          <w:t xml:space="preserve">from an AP affiliated with the AP MLD </w:t>
        </w:r>
      </w:ins>
      <w:ins w:id="11" w:author="Gaurang Naik" w:date="2021-06-30T08:55:00Z">
        <w:r w:rsidR="00D2543B">
          <w:rPr>
            <w:rFonts w:ascii="Times New Roman" w:hAnsi="Times New Roman" w:cs="Times New Roman"/>
            <w:sz w:val="20"/>
            <w:szCs w:val="20"/>
            <w:lang w:eastAsia="ko-KR"/>
          </w:rPr>
          <w:t xml:space="preserve">or the AP corresponding to the transmitted BSSID in the same multiple BSSID set as at least one of the APs affiliated with the AP MLD and the ML probe response carries a </w:t>
        </w:r>
      </w:ins>
      <w:r w:rsidRPr="00A5662B">
        <w:rPr>
          <w:rFonts w:ascii="Times New Roman" w:hAnsi="Times New Roman" w:cs="Times New Roman"/>
          <w:sz w:val="20"/>
          <w:szCs w:val="20"/>
          <w:lang w:eastAsia="ko-KR"/>
        </w:rPr>
        <w:t xml:space="preserve">Basic Multi-Link element </w:t>
      </w:r>
      <w:del w:id="12" w:author="Gaurang Naik" w:date="2021-06-30T08:56:00Z">
        <w:r w:rsidRPr="00A5662B" w:rsidDel="006640C1">
          <w:rPr>
            <w:rFonts w:ascii="Times New Roman" w:hAnsi="Times New Roman" w:cs="Times New Roman"/>
            <w:sz w:val="20"/>
            <w:szCs w:val="20"/>
            <w:lang w:eastAsia="ko-KR"/>
          </w:rPr>
          <w:delText>that carries</w:delText>
        </w:r>
      </w:del>
      <w:ins w:id="13" w:author="Gaurang Naik" w:date="2021-06-30T08:56:00Z">
        <w:r w:rsidR="006640C1">
          <w:rPr>
            <w:rFonts w:ascii="Times New Roman" w:hAnsi="Times New Roman" w:cs="Times New Roman"/>
            <w:sz w:val="20"/>
            <w:szCs w:val="20"/>
            <w:lang w:eastAsia="ko-KR"/>
          </w:rPr>
          <w:t>with</w:t>
        </w:r>
      </w:ins>
      <w:r w:rsidRPr="00A5662B">
        <w:rPr>
          <w:rFonts w:ascii="Times New Roman" w:hAnsi="Times New Roman" w:cs="Times New Roman"/>
          <w:sz w:val="20"/>
          <w:szCs w:val="20"/>
          <w:lang w:eastAsia="ko-KR"/>
        </w:rPr>
        <w:t xml:space="preserve"> a complete profile of the reported AP</w:t>
      </w:r>
      <w:ins w:id="14" w:author="Gaurang Naik" w:date="2021-06-30T08:56:00Z">
        <w:r w:rsidR="006640C1">
          <w:rPr>
            <w:rFonts w:ascii="Times New Roman" w:hAnsi="Times New Roman" w:cs="Times New Roman"/>
            <w:sz w:val="20"/>
            <w:szCs w:val="20"/>
            <w:lang w:eastAsia="ko-KR"/>
          </w:rPr>
          <w:t xml:space="preserve"> (</w:t>
        </w:r>
      </w:ins>
      <w:ins w:id="15" w:author="Gaurang Naik" w:date="2021-09-19T22:37:00Z">
        <w:r w:rsidR="00B4427A">
          <w:rPr>
            <w:rFonts w:ascii="Times New Roman" w:hAnsi="Times New Roman" w:cs="Times New Roman"/>
            <w:sz w:val="20"/>
            <w:szCs w:val="20"/>
            <w:lang w:eastAsia="ko-KR"/>
          </w:rPr>
          <w:t>#</w:t>
        </w:r>
      </w:ins>
      <w:ins w:id="16" w:author="Gaurang Naik" w:date="2021-06-30T08:57:00Z">
        <w:r w:rsidR="006640C1">
          <w:rPr>
            <w:rFonts w:ascii="Times New Roman" w:hAnsi="Times New Roman" w:cs="Times New Roman"/>
            <w:sz w:val="20"/>
            <w:szCs w:val="20"/>
            <w:lang w:eastAsia="ko-KR"/>
          </w:rPr>
          <w:t>4740</w:t>
        </w:r>
      </w:ins>
      <w:ins w:id="17" w:author="Gaurang Naik" w:date="2021-06-30T08:56:00Z">
        <w:r w:rsidR="006640C1">
          <w:rPr>
            <w:rFonts w:ascii="Times New Roman" w:hAnsi="Times New Roman" w:cs="Times New Roman"/>
            <w:sz w:val="20"/>
            <w:szCs w:val="20"/>
            <w:lang w:eastAsia="ko-KR"/>
          </w:rPr>
          <w:t>).</w:t>
        </w:r>
      </w:ins>
      <w:r w:rsidRPr="00A5662B">
        <w:rPr>
          <w:rFonts w:ascii="Times New Roman" w:hAnsi="Times New Roman" w:cs="Times New Roman"/>
          <w:sz w:val="20"/>
          <w:szCs w:val="20"/>
          <w:lang w:eastAsia="ko-KR"/>
        </w:rPr>
        <w:t xml:space="preserve"> </w:t>
      </w:r>
      <w:del w:id="18" w:author="Gaurang Naik" w:date="2021-06-30T08:56:00Z">
        <w:r w:rsidRPr="00A5662B" w:rsidDel="006640C1">
          <w:rPr>
            <w:rFonts w:ascii="Times New Roman" w:hAnsi="Times New Roman" w:cs="Times New Roman"/>
            <w:sz w:val="20"/>
            <w:szCs w:val="20"/>
            <w:lang w:eastAsia="ko-KR"/>
          </w:rPr>
          <w:delText xml:space="preserve">carried in the </w:delText>
        </w:r>
      </w:del>
      <w:del w:id="19" w:author="Gaurang Naik" w:date="2021-06-30T08:54:00Z">
        <w:r w:rsidRPr="00A5662B" w:rsidDel="00ED539F">
          <w:rPr>
            <w:rFonts w:ascii="Times New Roman" w:hAnsi="Times New Roman" w:cs="Times New Roman"/>
            <w:sz w:val="20"/>
            <w:szCs w:val="20"/>
            <w:lang w:eastAsia="ko-KR"/>
          </w:rPr>
          <w:delText xml:space="preserve">ML </w:delText>
        </w:r>
      </w:del>
      <w:del w:id="20" w:author="Gaurang Naik" w:date="2021-06-30T08:48:00Z">
        <w:r w:rsidRPr="00A5662B" w:rsidDel="00EF0A04">
          <w:rPr>
            <w:rFonts w:ascii="Times New Roman" w:hAnsi="Times New Roman" w:cs="Times New Roman"/>
            <w:sz w:val="20"/>
            <w:szCs w:val="20"/>
            <w:lang w:eastAsia="ko-KR"/>
          </w:rPr>
          <w:delText xml:space="preserve">Probe Response frame </w:delText>
        </w:r>
      </w:del>
      <w:del w:id="21" w:author="Gaurang Naik" w:date="2021-06-30T08:56:00Z">
        <w:r w:rsidRPr="00A5662B" w:rsidDel="006640C1">
          <w:rPr>
            <w:rFonts w:ascii="Times New Roman" w:hAnsi="Times New Roman" w:cs="Times New Roman"/>
            <w:sz w:val="20"/>
            <w:szCs w:val="20"/>
            <w:lang w:eastAsia="ko-KR"/>
          </w:rPr>
          <w:delText>transmitted by an AP affiliated with the AP MLD or by the AP corresponding to the transmitted BSSID in the same multiple BSSID set as at least one of the APs affiliated with the AP MLD</w:delText>
        </w:r>
      </w:del>
    </w:p>
    <w:p w14:paraId="4622F23C" w14:textId="1171CB73" w:rsidR="00A5662B" w:rsidRPr="00A5662B" w:rsidRDefault="00A5662B" w:rsidP="00A5662B">
      <w:pPr>
        <w:autoSpaceDE w:val="0"/>
        <w:autoSpaceDN w:val="0"/>
        <w:adjustRightInd w:val="0"/>
        <w:spacing w:before="240"/>
        <w:jc w:val="both"/>
        <w:rPr>
          <w:rFonts w:ascii="Times New Roman" w:hAnsi="Times New Roman" w:cs="Times New Roman"/>
          <w:sz w:val="20"/>
          <w:szCs w:val="20"/>
          <w:lang w:eastAsia="ko-KR"/>
        </w:rPr>
      </w:pPr>
      <w:r w:rsidRPr="00A5662B">
        <w:rPr>
          <w:rFonts w:ascii="Times New Roman" w:hAnsi="Times New Roman" w:cs="Times New Roman"/>
          <w:sz w:val="20"/>
          <w:szCs w:val="20"/>
          <w:lang w:eastAsia="ko-KR"/>
        </w:rPr>
        <w:t xml:space="preserve">A non-AP MLD shall be able to discover an AP </w:t>
      </w:r>
      <w:ins w:id="22" w:author="Gaurang Naik" w:date="2021-10-28T12:57:00Z">
        <w:r w:rsidR="00565E5A">
          <w:rPr>
            <w:rFonts w:ascii="Times New Roman" w:hAnsi="Times New Roman" w:cs="Times New Roman"/>
            <w:sz w:val="20"/>
            <w:szCs w:val="20"/>
            <w:lang w:eastAsia="ko-KR"/>
          </w:rPr>
          <w:t xml:space="preserve">(reported AP) </w:t>
        </w:r>
      </w:ins>
      <w:r w:rsidRPr="00A5662B">
        <w:rPr>
          <w:rFonts w:ascii="Times New Roman" w:hAnsi="Times New Roman" w:cs="Times New Roman"/>
          <w:sz w:val="20"/>
          <w:szCs w:val="20"/>
          <w:lang w:eastAsia="ko-KR"/>
        </w:rPr>
        <w:t>as an AP affiliated with an AP MLD when it</w:t>
      </w:r>
      <w:ins w:id="23" w:author="Gaurang Naik" w:date="2021-10-28T09:51:00Z">
        <w:r w:rsidR="008F440A">
          <w:rPr>
            <w:rFonts w:ascii="Times New Roman" w:hAnsi="Times New Roman" w:cs="Times New Roman"/>
            <w:sz w:val="20"/>
            <w:szCs w:val="20"/>
            <w:lang w:eastAsia="ko-KR"/>
          </w:rPr>
          <w:t>s affiliated STA</w:t>
        </w:r>
      </w:ins>
      <w:r w:rsidRPr="00A5662B">
        <w:rPr>
          <w:rFonts w:ascii="Times New Roman" w:hAnsi="Times New Roman" w:cs="Times New Roman"/>
          <w:sz w:val="20"/>
          <w:szCs w:val="20"/>
          <w:lang w:eastAsia="ko-KR"/>
        </w:rPr>
        <w:t xml:space="preserve"> receives </w:t>
      </w:r>
      <w:del w:id="24" w:author="Gaurang Naik" w:date="2021-06-30T08:58:00Z">
        <w:r w:rsidRPr="00A5662B" w:rsidDel="00DA13E9">
          <w:rPr>
            <w:rFonts w:ascii="Times New Roman" w:hAnsi="Times New Roman" w:cs="Times New Roman"/>
            <w:sz w:val="20"/>
            <w:szCs w:val="20"/>
            <w:lang w:eastAsia="ko-KR"/>
          </w:rPr>
          <w:delText xml:space="preserve">the Reduced Neighbor Report element carried in </w:delText>
        </w:r>
      </w:del>
      <w:r w:rsidRPr="00A5662B">
        <w:rPr>
          <w:rFonts w:ascii="Times New Roman" w:hAnsi="Times New Roman" w:cs="Times New Roman"/>
          <w:sz w:val="20"/>
          <w:szCs w:val="20"/>
          <w:lang w:eastAsia="ko-KR"/>
        </w:rPr>
        <w:t xml:space="preserve">a Beacon or Probe Response frame transmitted by </w:t>
      </w:r>
      <w:del w:id="25" w:author="Gaurang Naik" w:date="2021-10-28T12:55:00Z">
        <w:r w:rsidRPr="00A5662B" w:rsidDel="00565E5A">
          <w:rPr>
            <w:rFonts w:ascii="Times New Roman" w:hAnsi="Times New Roman" w:cs="Times New Roman"/>
            <w:sz w:val="20"/>
            <w:szCs w:val="20"/>
            <w:lang w:eastAsia="ko-KR"/>
          </w:rPr>
          <w:delText xml:space="preserve">the </w:delText>
        </w:r>
      </w:del>
      <w:ins w:id="26" w:author="Gaurang Naik" w:date="2021-10-28T12:55:00Z">
        <w:r w:rsidR="00565E5A">
          <w:rPr>
            <w:rFonts w:ascii="Times New Roman" w:hAnsi="Times New Roman" w:cs="Times New Roman"/>
            <w:sz w:val="20"/>
            <w:szCs w:val="20"/>
            <w:lang w:eastAsia="ko-KR"/>
          </w:rPr>
          <w:t>an</w:t>
        </w:r>
        <w:r w:rsidR="00565E5A" w:rsidRPr="00A5662B">
          <w:rPr>
            <w:rFonts w:ascii="Times New Roman" w:hAnsi="Times New Roman" w:cs="Times New Roman"/>
            <w:sz w:val="20"/>
            <w:szCs w:val="20"/>
            <w:lang w:eastAsia="ko-KR"/>
          </w:rPr>
          <w:t xml:space="preserve"> </w:t>
        </w:r>
      </w:ins>
      <w:r w:rsidRPr="00A5662B">
        <w:rPr>
          <w:rFonts w:ascii="Times New Roman" w:hAnsi="Times New Roman" w:cs="Times New Roman"/>
          <w:sz w:val="20"/>
          <w:szCs w:val="20"/>
          <w:lang w:eastAsia="ko-KR"/>
        </w:rPr>
        <w:t>AP</w:t>
      </w:r>
      <w:ins w:id="27" w:author="Gaurang Naik" w:date="2021-10-28T12:57:00Z">
        <w:r w:rsidR="00565E5A">
          <w:rPr>
            <w:rFonts w:ascii="Times New Roman" w:hAnsi="Times New Roman" w:cs="Times New Roman"/>
            <w:sz w:val="20"/>
            <w:szCs w:val="20"/>
            <w:lang w:eastAsia="ko-KR"/>
          </w:rPr>
          <w:t xml:space="preserve"> (reporting AP) </w:t>
        </w:r>
      </w:ins>
      <w:ins w:id="28" w:author="Gaurang Naik" w:date="2021-06-30T08:58:00Z">
        <w:r w:rsidR="00652DED">
          <w:rPr>
            <w:rFonts w:ascii="Times New Roman" w:hAnsi="Times New Roman" w:cs="Times New Roman"/>
            <w:sz w:val="20"/>
            <w:szCs w:val="20"/>
            <w:lang w:eastAsia="ko-KR"/>
          </w:rPr>
          <w:t xml:space="preserve">and the frame carries a </w:t>
        </w:r>
      </w:ins>
      <w:ins w:id="29" w:author="Gaurang Naik" w:date="2021-06-30T08:59:00Z">
        <w:r w:rsidR="00652DED">
          <w:rPr>
            <w:rFonts w:ascii="Times New Roman" w:hAnsi="Times New Roman" w:cs="Times New Roman"/>
            <w:sz w:val="20"/>
            <w:szCs w:val="20"/>
            <w:lang w:eastAsia="ko-KR"/>
          </w:rPr>
          <w:t xml:space="preserve">Reduced Neighbor Report element </w:t>
        </w:r>
      </w:ins>
      <w:ins w:id="30" w:author="Gaurang Naik" w:date="2021-10-28T12:58:00Z">
        <w:r w:rsidR="00565E5A">
          <w:rPr>
            <w:rFonts w:ascii="Times New Roman" w:hAnsi="Times New Roman" w:cs="Times New Roman"/>
            <w:sz w:val="20"/>
            <w:szCs w:val="20"/>
            <w:lang w:eastAsia="ko-KR"/>
          </w:rPr>
          <w:t xml:space="preserve">that includes </w:t>
        </w:r>
      </w:ins>
      <w:ins w:id="31" w:author="Gaurang Naik" w:date="2021-10-28T13:02:00Z">
        <w:r w:rsidR="00946308">
          <w:rPr>
            <w:rFonts w:ascii="Times New Roman" w:hAnsi="Times New Roman" w:cs="Times New Roman"/>
            <w:sz w:val="20"/>
            <w:szCs w:val="20"/>
            <w:lang w:eastAsia="ko-KR"/>
          </w:rPr>
          <w:t>the MLD Parameters subfield in the</w:t>
        </w:r>
      </w:ins>
      <w:ins w:id="32" w:author="Gaurang Naik" w:date="2021-10-28T12:58:00Z">
        <w:r w:rsidR="00565E5A">
          <w:rPr>
            <w:rFonts w:ascii="Times New Roman" w:hAnsi="Times New Roman" w:cs="Times New Roman"/>
            <w:sz w:val="20"/>
            <w:szCs w:val="20"/>
            <w:lang w:eastAsia="ko-KR"/>
          </w:rPr>
          <w:t xml:space="preserve"> TBTT Information field corresponding to the reported AP </w:t>
        </w:r>
      </w:ins>
      <w:ins w:id="33" w:author="Gaurang Naik" w:date="2021-06-30T08:59:00Z">
        <w:r w:rsidR="00652DED">
          <w:rPr>
            <w:rFonts w:ascii="Times New Roman" w:hAnsi="Times New Roman" w:cs="Times New Roman"/>
            <w:sz w:val="20"/>
            <w:szCs w:val="20"/>
            <w:lang w:eastAsia="ko-KR"/>
          </w:rPr>
          <w:t>(</w:t>
        </w:r>
      </w:ins>
      <w:ins w:id="34" w:author="Gaurang Naik" w:date="2021-09-19T22:35:00Z">
        <w:r w:rsidR="0060586F">
          <w:rPr>
            <w:rFonts w:ascii="Times New Roman" w:hAnsi="Times New Roman" w:cs="Times New Roman"/>
            <w:sz w:val="20"/>
            <w:szCs w:val="20"/>
            <w:lang w:eastAsia="ko-KR"/>
          </w:rPr>
          <w:t>#</w:t>
        </w:r>
      </w:ins>
      <w:ins w:id="35" w:author="Gaurang Naik" w:date="2021-06-30T08:59:00Z">
        <w:r w:rsidR="00652DED">
          <w:rPr>
            <w:rFonts w:ascii="Times New Roman" w:hAnsi="Times New Roman" w:cs="Times New Roman"/>
            <w:sz w:val="20"/>
            <w:szCs w:val="20"/>
            <w:lang w:eastAsia="ko-KR"/>
          </w:rPr>
          <w:t>4741)</w:t>
        </w:r>
      </w:ins>
      <w:r w:rsidRPr="00A5662B">
        <w:rPr>
          <w:rFonts w:ascii="Times New Roman" w:hAnsi="Times New Roman" w:cs="Times New Roman"/>
          <w:sz w:val="20"/>
          <w:szCs w:val="20"/>
          <w:lang w:eastAsia="ko-KR"/>
        </w:rPr>
        <w:t>. A non-AP MLD shall be able to infer the relationship between the reported AP and the reporting AP by decoding the MLD ID subfield of the MLD Parameters subfield in the Reduced Neighbor Report element and following the rules described in 35.3.4.1 (AP behavior).</w:t>
      </w:r>
    </w:p>
    <w:p w14:paraId="02F5DB9C" w14:textId="77777777" w:rsidR="004A3EFF" w:rsidRDefault="004A3EFF" w:rsidP="00B4427A">
      <w:pPr>
        <w:autoSpaceDE w:val="0"/>
        <w:autoSpaceDN w:val="0"/>
        <w:adjustRightInd w:val="0"/>
        <w:spacing w:before="240"/>
        <w:jc w:val="both"/>
        <w:rPr>
          <w:rFonts w:ascii="Times New Roman" w:hAnsi="Times New Roman" w:cs="Times New Roman"/>
          <w:sz w:val="20"/>
          <w:szCs w:val="20"/>
          <w:lang w:eastAsia="ko-KR"/>
        </w:rPr>
      </w:pPr>
      <w:r>
        <w:rPr>
          <w:rFonts w:ascii="Times New Roman" w:hAnsi="Times New Roman" w:cs="Times New Roman"/>
          <w:sz w:val="20"/>
          <w:szCs w:val="20"/>
          <w:lang w:eastAsia="ko-KR"/>
        </w:rPr>
        <w:t>…</w:t>
      </w:r>
    </w:p>
    <w:p w14:paraId="6183116C" w14:textId="5CB3F83A" w:rsidR="00C80CB3" w:rsidRPr="00A5662B" w:rsidRDefault="00A5662B" w:rsidP="00B4427A">
      <w:pPr>
        <w:autoSpaceDE w:val="0"/>
        <w:autoSpaceDN w:val="0"/>
        <w:adjustRightInd w:val="0"/>
        <w:spacing w:before="240"/>
        <w:jc w:val="both"/>
        <w:rPr>
          <w:rFonts w:ascii="Times New Roman" w:hAnsi="Times New Roman" w:cs="Times New Roman"/>
          <w:sz w:val="20"/>
          <w:szCs w:val="20"/>
          <w:lang w:eastAsia="ko-KR"/>
        </w:rPr>
      </w:pPr>
      <w:r w:rsidRPr="00A5662B">
        <w:rPr>
          <w:rFonts w:ascii="Times New Roman" w:hAnsi="Times New Roman" w:cs="Times New Roman"/>
          <w:sz w:val="20"/>
          <w:szCs w:val="20"/>
          <w:lang w:eastAsia="ko-KR"/>
        </w:rPr>
        <w:t xml:space="preserve">A non-AP MLD shall be able to discover an AP MLD when it receives a Neighbor Report element carried in a Management frame. If the Basic Multi-Link element is present in the Neighbor Report element for a reported AP, then the reported AP is affiliated with an AP MLD. The non-AP MLD shall be able to obtain, based on the contents of the Common Info field of the Basic Multi-Link element, the MLD information for the AP MLD with which the reported AP is affiliated. A non-AP MLD may use the information it receives from a Neighbor Report element to make a decision on performing multi-link setup (see 35.3.5 (Multi-link (re)setup)) or ML transition. </w:t>
      </w:r>
      <w:ins w:id="36" w:author="Gaurang Naik" w:date="2021-06-30T08:50:00Z">
        <w:r w:rsidR="005B4103">
          <w:rPr>
            <w:rFonts w:ascii="Times New Roman" w:hAnsi="Times New Roman" w:cs="Times New Roman"/>
            <w:sz w:val="20"/>
            <w:szCs w:val="20"/>
            <w:lang w:eastAsia="ko-KR"/>
          </w:rPr>
          <w:t xml:space="preserve">When </w:t>
        </w:r>
        <w:r w:rsidR="004E30BC">
          <w:rPr>
            <w:rFonts w:ascii="Times New Roman" w:hAnsi="Times New Roman" w:cs="Times New Roman"/>
            <w:sz w:val="20"/>
            <w:szCs w:val="20"/>
            <w:lang w:eastAsia="ko-KR"/>
          </w:rPr>
          <w:t xml:space="preserve">the Neighbor Report element </w:t>
        </w:r>
      </w:ins>
      <w:ins w:id="37" w:author="Gaurang Naik" w:date="2021-06-30T08:51:00Z">
        <w:r w:rsidR="00EC1C8F">
          <w:rPr>
            <w:rFonts w:ascii="Times New Roman" w:hAnsi="Times New Roman" w:cs="Times New Roman"/>
            <w:sz w:val="20"/>
            <w:szCs w:val="20"/>
            <w:lang w:eastAsia="ko-KR"/>
          </w:rPr>
          <w:t>includes</w:t>
        </w:r>
      </w:ins>
      <w:ins w:id="38" w:author="Gaurang Naik" w:date="2021-06-30T08:50:00Z">
        <w:r w:rsidR="004E30BC">
          <w:rPr>
            <w:rFonts w:ascii="Times New Roman" w:hAnsi="Times New Roman" w:cs="Times New Roman"/>
            <w:sz w:val="20"/>
            <w:szCs w:val="20"/>
            <w:lang w:eastAsia="ko-KR"/>
          </w:rPr>
          <w:t xml:space="preserve"> a Basic Multi-Link </w:t>
        </w:r>
      </w:ins>
      <w:proofErr w:type="spellStart"/>
      <w:ins w:id="39" w:author="Gaurang Naik" w:date="2021-09-19T22:35:00Z">
        <w:r w:rsidR="00A7349D">
          <w:rPr>
            <w:rFonts w:ascii="Times New Roman" w:hAnsi="Times New Roman" w:cs="Times New Roman"/>
            <w:sz w:val="20"/>
            <w:szCs w:val="20"/>
            <w:lang w:eastAsia="ko-KR"/>
          </w:rPr>
          <w:t>sub</w:t>
        </w:r>
      </w:ins>
      <w:ins w:id="40" w:author="Gaurang Naik" w:date="2021-06-30T08:50:00Z">
        <w:r w:rsidR="004E30BC">
          <w:rPr>
            <w:rFonts w:ascii="Times New Roman" w:hAnsi="Times New Roman" w:cs="Times New Roman"/>
            <w:sz w:val="20"/>
            <w:szCs w:val="20"/>
            <w:lang w:eastAsia="ko-KR"/>
          </w:rPr>
          <w:t>element</w:t>
        </w:r>
        <w:proofErr w:type="spellEnd"/>
        <w:r w:rsidR="004E30BC">
          <w:rPr>
            <w:rFonts w:ascii="Times New Roman" w:hAnsi="Times New Roman" w:cs="Times New Roman"/>
            <w:sz w:val="20"/>
            <w:szCs w:val="20"/>
            <w:lang w:eastAsia="ko-KR"/>
          </w:rPr>
          <w:t xml:space="preserve">, </w:t>
        </w:r>
      </w:ins>
      <w:del w:id="41" w:author="Gaurang Naik" w:date="2021-06-30T08:50:00Z">
        <w:r w:rsidRPr="00A5662B" w:rsidDel="004E30BC">
          <w:rPr>
            <w:rFonts w:ascii="Times New Roman" w:hAnsi="Times New Roman" w:cs="Times New Roman"/>
            <w:sz w:val="20"/>
            <w:szCs w:val="20"/>
            <w:lang w:eastAsia="ko-KR"/>
          </w:rPr>
          <w:delText xml:space="preserve">A </w:delText>
        </w:r>
      </w:del>
      <w:ins w:id="42" w:author="Gaurang Naik" w:date="2021-06-30T08:50:00Z">
        <w:r w:rsidR="004E30BC">
          <w:rPr>
            <w:rFonts w:ascii="Times New Roman" w:hAnsi="Times New Roman" w:cs="Times New Roman"/>
            <w:sz w:val="20"/>
            <w:szCs w:val="20"/>
            <w:lang w:eastAsia="ko-KR"/>
          </w:rPr>
          <w:t>a</w:t>
        </w:r>
        <w:r w:rsidR="004E30BC" w:rsidRPr="00A5662B">
          <w:rPr>
            <w:rFonts w:ascii="Times New Roman" w:hAnsi="Times New Roman" w:cs="Times New Roman"/>
            <w:sz w:val="20"/>
            <w:szCs w:val="20"/>
            <w:lang w:eastAsia="ko-KR"/>
          </w:rPr>
          <w:t xml:space="preserve"> </w:t>
        </w:r>
      </w:ins>
      <w:r w:rsidRPr="00A5662B">
        <w:rPr>
          <w:rFonts w:ascii="Times New Roman" w:hAnsi="Times New Roman" w:cs="Times New Roman"/>
          <w:sz w:val="20"/>
          <w:szCs w:val="20"/>
          <w:lang w:eastAsia="ko-KR"/>
        </w:rPr>
        <w:t xml:space="preserve">non-AP MLD shall be able to determine that two or more APs reported in different Neighbor Report elements are affiliated with the same AP MLD if the </w:t>
      </w:r>
      <w:ins w:id="43" w:author="Gaurang Naik" w:date="2021-10-28T09:57:00Z">
        <w:r w:rsidR="008D6C90">
          <w:rPr>
            <w:rFonts w:ascii="Times New Roman" w:hAnsi="Times New Roman" w:cs="Times New Roman"/>
            <w:sz w:val="20"/>
            <w:szCs w:val="20"/>
            <w:lang w:eastAsia="ko-KR"/>
          </w:rPr>
          <w:t>value</w:t>
        </w:r>
      </w:ins>
      <w:ins w:id="44" w:author="Gaurang Naik" w:date="2021-10-28T13:03:00Z">
        <w:r w:rsidR="00087FDC">
          <w:rPr>
            <w:rFonts w:ascii="Times New Roman" w:hAnsi="Times New Roman" w:cs="Times New Roman"/>
            <w:sz w:val="20"/>
            <w:szCs w:val="20"/>
            <w:lang w:eastAsia="ko-KR"/>
          </w:rPr>
          <w:t>s</w:t>
        </w:r>
      </w:ins>
      <w:ins w:id="45" w:author="Gaurang Naik" w:date="2021-10-28T09:57:00Z">
        <w:r w:rsidR="008D6C90">
          <w:rPr>
            <w:rFonts w:ascii="Times New Roman" w:hAnsi="Times New Roman" w:cs="Times New Roman"/>
            <w:sz w:val="20"/>
            <w:szCs w:val="20"/>
            <w:lang w:eastAsia="ko-KR"/>
          </w:rPr>
          <w:t xml:space="preserve"> carried in </w:t>
        </w:r>
      </w:ins>
      <w:r w:rsidRPr="00A5662B">
        <w:rPr>
          <w:rFonts w:ascii="Times New Roman" w:hAnsi="Times New Roman" w:cs="Times New Roman"/>
          <w:sz w:val="20"/>
          <w:szCs w:val="20"/>
          <w:lang w:eastAsia="ko-KR"/>
        </w:rPr>
        <w:t xml:space="preserve">MLD MAC address </w:t>
      </w:r>
      <w:ins w:id="46" w:author="Gaurang Naik" w:date="2021-06-30T08:50:00Z">
        <w:r w:rsidR="00EC1C8F">
          <w:rPr>
            <w:rFonts w:ascii="Times New Roman" w:hAnsi="Times New Roman" w:cs="Times New Roman"/>
            <w:sz w:val="20"/>
            <w:szCs w:val="20"/>
            <w:lang w:eastAsia="ko-KR"/>
          </w:rPr>
          <w:t xml:space="preserve">field </w:t>
        </w:r>
      </w:ins>
      <w:ins w:id="47" w:author="Gaurang Naik" w:date="2021-10-28T09:57:00Z">
        <w:r w:rsidR="008D6C90">
          <w:rPr>
            <w:rFonts w:ascii="Times New Roman" w:hAnsi="Times New Roman" w:cs="Times New Roman"/>
            <w:sz w:val="20"/>
            <w:szCs w:val="20"/>
            <w:lang w:eastAsia="ko-KR"/>
          </w:rPr>
          <w:t>of</w:t>
        </w:r>
      </w:ins>
      <w:ins w:id="48" w:author="Gaurang Naik" w:date="2021-06-30T08:50:00Z">
        <w:r w:rsidR="00EC1C8F">
          <w:rPr>
            <w:rFonts w:ascii="Times New Roman" w:hAnsi="Times New Roman" w:cs="Times New Roman"/>
            <w:sz w:val="20"/>
            <w:szCs w:val="20"/>
            <w:lang w:eastAsia="ko-KR"/>
          </w:rPr>
          <w:t xml:space="preserve"> the Common I</w:t>
        </w:r>
      </w:ins>
      <w:ins w:id="49" w:author="Gaurang Naik" w:date="2021-06-30T08:51:00Z">
        <w:r w:rsidR="00EC1C8F">
          <w:rPr>
            <w:rFonts w:ascii="Times New Roman" w:hAnsi="Times New Roman" w:cs="Times New Roman"/>
            <w:sz w:val="20"/>
            <w:szCs w:val="20"/>
            <w:lang w:eastAsia="ko-KR"/>
          </w:rPr>
          <w:t xml:space="preserve">nfo field of the Basic Multi-Link element </w:t>
        </w:r>
      </w:ins>
      <w:r w:rsidRPr="00A5662B">
        <w:rPr>
          <w:rFonts w:ascii="Times New Roman" w:hAnsi="Times New Roman" w:cs="Times New Roman"/>
          <w:sz w:val="20"/>
          <w:szCs w:val="20"/>
          <w:lang w:eastAsia="ko-KR"/>
        </w:rPr>
        <w:t>of the reported APs are the same</w:t>
      </w:r>
      <w:ins w:id="50" w:author="Gaurang Naik" w:date="2021-06-30T08:53:00Z">
        <w:r w:rsidR="00D57AD5">
          <w:rPr>
            <w:rFonts w:ascii="Times New Roman" w:hAnsi="Times New Roman" w:cs="Times New Roman"/>
            <w:sz w:val="20"/>
            <w:szCs w:val="20"/>
            <w:lang w:eastAsia="ko-KR"/>
          </w:rPr>
          <w:t xml:space="preserve"> (</w:t>
        </w:r>
      </w:ins>
      <w:ins w:id="51" w:author="Gaurang Naik" w:date="2021-09-19T22:35:00Z">
        <w:r w:rsidR="00332FA0">
          <w:rPr>
            <w:rFonts w:ascii="Times New Roman" w:hAnsi="Times New Roman" w:cs="Times New Roman"/>
            <w:sz w:val="20"/>
            <w:szCs w:val="20"/>
            <w:lang w:eastAsia="ko-KR"/>
          </w:rPr>
          <w:t>#</w:t>
        </w:r>
      </w:ins>
      <w:ins w:id="52" w:author="Gaurang Naik" w:date="2021-06-30T08:53:00Z">
        <w:r w:rsidR="00D57AD5">
          <w:rPr>
            <w:rFonts w:ascii="Times New Roman" w:hAnsi="Times New Roman" w:cs="Times New Roman"/>
            <w:sz w:val="20"/>
            <w:szCs w:val="20"/>
            <w:lang w:eastAsia="ko-KR"/>
          </w:rPr>
          <w:t>4046)</w:t>
        </w:r>
      </w:ins>
      <w:r w:rsidRPr="00A5662B">
        <w:rPr>
          <w:rFonts w:ascii="Times New Roman" w:hAnsi="Times New Roman" w:cs="Times New Roman"/>
          <w:sz w:val="20"/>
          <w:szCs w:val="20"/>
          <w:lang w:eastAsia="ko-KR"/>
        </w:rPr>
        <w:t>.</w:t>
      </w:r>
    </w:p>
    <w:sectPr w:rsidR="00C80CB3" w:rsidRPr="00A5662B">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6524A" w14:textId="77777777" w:rsidR="00A329D8" w:rsidRDefault="00A329D8">
      <w:pPr>
        <w:spacing w:after="0" w:line="240" w:lineRule="auto"/>
      </w:pPr>
      <w:r>
        <w:separator/>
      </w:r>
    </w:p>
  </w:endnote>
  <w:endnote w:type="continuationSeparator" w:id="0">
    <w:p w14:paraId="6973CD0B" w14:textId="77777777" w:rsidR="00A329D8" w:rsidRDefault="00A329D8">
      <w:pPr>
        <w:spacing w:after="0" w:line="240" w:lineRule="auto"/>
      </w:pPr>
      <w:r>
        <w:continuationSeparator/>
      </w:r>
    </w:p>
  </w:endnote>
  <w:endnote w:type="continuationNotice" w:id="1">
    <w:p w14:paraId="55F43FDE" w14:textId="77777777" w:rsidR="00A329D8" w:rsidRDefault="00A329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A031" w14:textId="77777777" w:rsidR="00A329D8" w:rsidRDefault="00A329D8">
      <w:pPr>
        <w:spacing w:after="0" w:line="240" w:lineRule="auto"/>
      </w:pPr>
      <w:r>
        <w:separator/>
      </w:r>
    </w:p>
  </w:footnote>
  <w:footnote w:type="continuationSeparator" w:id="0">
    <w:p w14:paraId="43F8DA6B" w14:textId="77777777" w:rsidR="00A329D8" w:rsidRDefault="00A329D8">
      <w:pPr>
        <w:spacing w:after="0" w:line="240" w:lineRule="auto"/>
      </w:pPr>
      <w:r>
        <w:continuationSeparator/>
      </w:r>
    </w:p>
  </w:footnote>
  <w:footnote w:type="continuationNotice" w:id="1">
    <w:p w14:paraId="78D29AF4" w14:textId="77777777" w:rsidR="00A329D8" w:rsidRDefault="00A329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73123FB" w:rsidR="00886F33" w:rsidRPr="002D636E" w:rsidRDefault="00664748"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w:t>
    </w:r>
    <w:r w:rsidR="00886F33">
      <w:rPr>
        <w:rFonts w:ascii="Times New Roman" w:eastAsia="Malgun Gothic" w:hAnsi="Times New Roman" w:cs="Times New Roman"/>
        <w:b/>
        <w:sz w:val="28"/>
        <w:szCs w:val="20"/>
      </w:rPr>
      <w:t xml:space="preserve"> 202</w:t>
    </w:r>
    <w:r w:rsidR="00616D57">
      <w:rPr>
        <w:rFonts w:ascii="Times New Roman" w:eastAsia="Malgun Gothic" w:hAnsi="Times New Roman" w:cs="Times New Roman"/>
        <w:b/>
        <w:sz w:val="28"/>
        <w:szCs w:val="20"/>
      </w:rPr>
      <w:t>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2D30C7">
      <w:rPr>
        <w:rFonts w:ascii="Times New Roman" w:eastAsia="Malgun Gothic" w:hAnsi="Times New Roman" w:cs="Times New Roman"/>
        <w:b/>
        <w:sz w:val="28"/>
        <w:szCs w:val="20"/>
        <w:lang w:val="en-GB"/>
      </w:rPr>
      <w:t>1086r0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FFB1573" w:rsidR="00886F33" w:rsidRPr="00DE6B44" w:rsidRDefault="003B4C5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886F33">
      <w:rPr>
        <w:rFonts w:ascii="Times New Roman" w:eastAsia="Malgun Gothic" w:hAnsi="Times New Roman" w:cs="Times New Roman"/>
        <w:b/>
        <w:sz w:val="28"/>
        <w:szCs w:val="20"/>
      </w:rPr>
      <w:t xml:space="preserve"> 2021</w:t>
    </w:r>
    <w:r w:rsidR="00886F33">
      <w:rPr>
        <w:rFonts w:ascii="Times New Roman" w:eastAsia="Malgun Gothic" w:hAnsi="Times New Roman" w:cs="Times New Roman"/>
        <w:b/>
        <w:sz w:val="28"/>
        <w:szCs w:val="20"/>
        <w:lang w:val="en-GB"/>
      </w:rPr>
      <w:tab/>
    </w:r>
    <w:r w:rsidR="002D30C7">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2D30C7">
      <w:rPr>
        <w:rFonts w:ascii="Times New Roman" w:eastAsia="Malgun Gothic" w:hAnsi="Times New Roman" w:cs="Times New Roman"/>
        <w:b/>
        <w:sz w:val="28"/>
        <w:szCs w:val="20"/>
        <w:lang w:val="en-GB"/>
      </w:rPr>
      <w:t>1086r0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24512"/>
    <w:multiLevelType w:val="hybridMultilevel"/>
    <w:tmpl w:val="E3C0CB34"/>
    <w:lvl w:ilvl="0" w:tplc="6E38D444">
      <w:start w:val="35"/>
      <w:numFmt w:val="bullet"/>
      <w:lvlText w:val="—"/>
      <w:lvlJc w:val="left"/>
      <w:pPr>
        <w:ind w:left="720" w:hanging="360"/>
      </w:pPr>
      <w:rPr>
        <w:rFonts w:ascii="TimesNewRomanPSMT" w:eastAsia="TimesNewRomanPSMT" w:hAnsiTheme="minorHAnsi" w:cs="TimesNewRomanPSMT"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5"/>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6"/>
  </w:num>
  <w:num w:numId="29">
    <w:abstractNumId w:val="2"/>
  </w:num>
  <w:num w:numId="30">
    <w:abstractNumId w:val="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B0E"/>
    <w:rsid w:val="00001C13"/>
    <w:rsid w:val="000021B7"/>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233"/>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100D"/>
    <w:rsid w:val="00011A2D"/>
    <w:rsid w:val="00012B73"/>
    <w:rsid w:val="00012CFF"/>
    <w:rsid w:val="00012DC2"/>
    <w:rsid w:val="00012F68"/>
    <w:rsid w:val="0001327E"/>
    <w:rsid w:val="000133AB"/>
    <w:rsid w:val="00013593"/>
    <w:rsid w:val="00013C63"/>
    <w:rsid w:val="000145B0"/>
    <w:rsid w:val="00014A66"/>
    <w:rsid w:val="00014BBF"/>
    <w:rsid w:val="00014BFB"/>
    <w:rsid w:val="000150F3"/>
    <w:rsid w:val="00015B87"/>
    <w:rsid w:val="00015D87"/>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ABC"/>
    <w:rsid w:val="00024C30"/>
    <w:rsid w:val="00024E44"/>
    <w:rsid w:val="000253CF"/>
    <w:rsid w:val="00025963"/>
    <w:rsid w:val="00025A9F"/>
    <w:rsid w:val="00025C37"/>
    <w:rsid w:val="00025C43"/>
    <w:rsid w:val="00025C6E"/>
    <w:rsid w:val="00025FCF"/>
    <w:rsid w:val="00026291"/>
    <w:rsid w:val="0002695B"/>
    <w:rsid w:val="00026A93"/>
    <w:rsid w:val="00026BA8"/>
    <w:rsid w:val="00027040"/>
    <w:rsid w:val="00030020"/>
    <w:rsid w:val="0003003F"/>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2AA6"/>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8EE"/>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95A"/>
    <w:rsid w:val="00062A16"/>
    <w:rsid w:val="00062EA1"/>
    <w:rsid w:val="00063139"/>
    <w:rsid w:val="0006337F"/>
    <w:rsid w:val="0006361F"/>
    <w:rsid w:val="0006369A"/>
    <w:rsid w:val="00063F61"/>
    <w:rsid w:val="00063F77"/>
    <w:rsid w:val="000642BF"/>
    <w:rsid w:val="00064B9E"/>
    <w:rsid w:val="00064CA4"/>
    <w:rsid w:val="00064EB1"/>
    <w:rsid w:val="0006523F"/>
    <w:rsid w:val="00065954"/>
    <w:rsid w:val="00065C5F"/>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4409"/>
    <w:rsid w:val="0008442C"/>
    <w:rsid w:val="00084493"/>
    <w:rsid w:val="00084C5C"/>
    <w:rsid w:val="00086127"/>
    <w:rsid w:val="00086235"/>
    <w:rsid w:val="00086A2F"/>
    <w:rsid w:val="00086F24"/>
    <w:rsid w:val="00086F31"/>
    <w:rsid w:val="000870A1"/>
    <w:rsid w:val="00087766"/>
    <w:rsid w:val="00087874"/>
    <w:rsid w:val="00087FDC"/>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3047"/>
    <w:rsid w:val="0009317B"/>
    <w:rsid w:val="0009325D"/>
    <w:rsid w:val="00093812"/>
    <w:rsid w:val="00094010"/>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725F"/>
    <w:rsid w:val="000C7367"/>
    <w:rsid w:val="000C7773"/>
    <w:rsid w:val="000C778B"/>
    <w:rsid w:val="000C78EF"/>
    <w:rsid w:val="000C7B78"/>
    <w:rsid w:val="000C7ED5"/>
    <w:rsid w:val="000D0675"/>
    <w:rsid w:val="000D0D4C"/>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70DA"/>
    <w:rsid w:val="000D756C"/>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260"/>
    <w:rsid w:val="000F1520"/>
    <w:rsid w:val="000F1A1F"/>
    <w:rsid w:val="000F1B4D"/>
    <w:rsid w:val="000F2028"/>
    <w:rsid w:val="000F247A"/>
    <w:rsid w:val="000F256B"/>
    <w:rsid w:val="000F28A5"/>
    <w:rsid w:val="000F2BC6"/>
    <w:rsid w:val="000F2C22"/>
    <w:rsid w:val="000F2EE3"/>
    <w:rsid w:val="000F30DC"/>
    <w:rsid w:val="000F30EE"/>
    <w:rsid w:val="000F35C8"/>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EE5"/>
    <w:rsid w:val="001028D0"/>
    <w:rsid w:val="00102E85"/>
    <w:rsid w:val="00102E9A"/>
    <w:rsid w:val="00102FE0"/>
    <w:rsid w:val="0010338B"/>
    <w:rsid w:val="001035A9"/>
    <w:rsid w:val="00103977"/>
    <w:rsid w:val="00103C03"/>
    <w:rsid w:val="00104047"/>
    <w:rsid w:val="0010414C"/>
    <w:rsid w:val="00104208"/>
    <w:rsid w:val="001046A6"/>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E8B"/>
    <w:rsid w:val="00114D06"/>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B9A"/>
    <w:rsid w:val="00130E77"/>
    <w:rsid w:val="00131A80"/>
    <w:rsid w:val="00131EBC"/>
    <w:rsid w:val="00131FFF"/>
    <w:rsid w:val="0013202E"/>
    <w:rsid w:val="0013231A"/>
    <w:rsid w:val="00132B23"/>
    <w:rsid w:val="0013372F"/>
    <w:rsid w:val="001337F5"/>
    <w:rsid w:val="00133EE3"/>
    <w:rsid w:val="00133F60"/>
    <w:rsid w:val="00133FB0"/>
    <w:rsid w:val="00133FC9"/>
    <w:rsid w:val="0013420E"/>
    <w:rsid w:val="00135286"/>
    <w:rsid w:val="00135383"/>
    <w:rsid w:val="0013555C"/>
    <w:rsid w:val="001358D9"/>
    <w:rsid w:val="00135B45"/>
    <w:rsid w:val="00135D70"/>
    <w:rsid w:val="00135EA7"/>
    <w:rsid w:val="0013641C"/>
    <w:rsid w:val="00136F3D"/>
    <w:rsid w:val="001372D6"/>
    <w:rsid w:val="00137A2B"/>
    <w:rsid w:val="00137A53"/>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98F"/>
    <w:rsid w:val="00154A6D"/>
    <w:rsid w:val="00155B05"/>
    <w:rsid w:val="0015752F"/>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AA4"/>
    <w:rsid w:val="00173CF0"/>
    <w:rsid w:val="00174426"/>
    <w:rsid w:val="001751B1"/>
    <w:rsid w:val="001753C9"/>
    <w:rsid w:val="001753D2"/>
    <w:rsid w:val="00176E00"/>
    <w:rsid w:val="001779F4"/>
    <w:rsid w:val="00180038"/>
    <w:rsid w:val="0018083C"/>
    <w:rsid w:val="001809BE"/>
    <w:rsid w:val="00180C11"/>
    <w:rsid w:val="001812BC"/>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214C"/>
    <w:rsid w:val="001A2C2C"/>
    <w:rsid w:val="001A3C13"/>
    <w:rsid w:val="001A4005"/>
    <w:rsid w:val="001A434A"/>
    <w:rsid w:val="001A462C"/>
    <w:rsid w:val="001A4797"/>
    <w:rsid w:val="001A5DA1"/>
    <w:rsid w:val="001A5ECD"/>
    <w:rsid w:val="001A62E6"/>
    <w:rsid w:val="001A7163"/>
    <w:rsid w:val="001A7E09"/>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7034"/>
    <w:rsid w:val="001B720C"/>
    <w:rsid w:val="001B7936"/>
    <w:rsid w:val="001B7E14"/>
    <w:rsid w:val="001C002F"/>
    <w:rsid w:val="001C0708"/>
    <w:rsid w:val="001C0986"/>
    <w:rsid w:val="001C09FC"/>
    <w:rsid w:val="001C0EBF"/>
    <w:rsid w:val="001C15A5"/>
    <w:rsid w:val="001C1A34"/>
    <w:rsid w:val="001C23A4"/>
    <w:rsid w:val="001C2CE8"/>
    <w:rsid w:val="001C2D43"/>
    <w:rsid w:val="001C2EE9"/>
    <w:rsid w:val="001C2F11"/>
    <w:rsid w:val="001C3084"/>
    <w:rsid w:val="001C33B3"/>
    <w:rsid w:val="001C3B5F"/>
    <w:rsid w:val="001C3F41"/>
    <w:rsid w:val="001C4FF5"/>
    <w:rsid w:val="001C51FA"/>
    <w:rsid w:val="001C55F0"/>
    <w:rsid w:val="001C5E51"/>
    <w:rsid w:val="001C6AAE"/>
    <w:rsid w:val="001C6E56"/>
    <w:rsid w:val="001C720C"/>
    <w:rsid w:val="001C7513"/>
    <w:rsid w:val="001D052B"/>
    <w:rsid w:val="001D05BE"/>
    <w:rsid w:val="001D077C"/>
    <w:rsid w:val="001D128D"/>
    <w:rsid w:val="001D1F63"/>
    <w:rsid w:val="001D2158"/>
    <w:rsid w:val="001D2A89"/>
    <w:rsid w:val="001D36EE"/>
    <w:rsid w:val="001D39E5"/>
    <w:rsid w:val="001D3AFD"/>
    <w:rsid w:val="001D3C37"/>
    <w:rsid w:val="001D3D6B"/>
    <w:rsid w:val="001D4147"/>
    <w:rsid w:val="001D420A"/>
    <w:rsid w:val="001D4345"/>
    <w:rsid w:val="001D4BF9"/>
    <w:rsid w:val="001D50B7"/>
    <w:rsid w:val="001D59C6"/>
    <w:rsid w:val="001D5BEE"/>
    <w:rsid w:val="001D5E81"/>
    <w:rsid w:val="001D607E"/>
    <w:rsid w:val="001D70EC"/>
    <w:rsid w:val="001D7A5D"/>
    <w:rsid w:val="001D7D4C"/>
    <w:rsid w:val="001E0321"/>
    <w:rsid w:val="001E0914"/>
    <w:rsid w:val="001E0EAC"/>
    <w:rsid w:val="001E0FB3"/>
    <w:rsid w:val="001E12CD"/>
    <w:rsid w:val="001E14E8"/>
    <w:rsid w:val="001E1AE0"/>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6D13"/>
    <w:rsid w:val="001F6D2B"/>
    <w:rsid w:val="001F6FA0"/>
    <w:rsid w:val="001F74DA"/>
    <w:rsid w:val="001F77DB"/>
    <w:rsid w:val="0020010A"/>
    <w:rsid w:val="00200136"/>
    <w:rsid w:val="00200563"/>
    <w:rsid w:val="002005D5"/>
    <w:rsid w:val="0020091E"/>
    <w:rsid w:val="00201757"/>
    <w:rsid w:val="00201EC4"/>
    <w:rsid w:val="0020337A"/>
    <w:rsid w:val="00204183"/>
    <w:rsid w:val="0020447D"/>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7B5"/>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4F7"/>
    <w:rsid w:val="00237E6D"/>
    <w:rsid w:val="00240874"/>
    <w:rsid w:val="00240A39"/>
    <w:rsid w:val="00240F91"/>
    <w:rsid w:val="00242233"/>
    <w:rsid w:val="0024297C"/>
    <w:rsid w:val="00242F87"/>
    <w:rsid w:val="002439E0"/>
    <w:rsid w:val="00243B58"/>
    <w:rsid w:val="0024420D"/>
    <w:rsid w:val="002443A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499A"/>
    <w:rsid w:val="00254ADE"/>
    <w:rsid w:val="00254DE1"/>
    <w:rsid w:val="002550AA"/>
    <w:rsid w:val="0025590B"/>
    <w:rsid w:val="0025657A"/>
    <w:rsid w:val="00256C07"/>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26F"/>
    <w:rsid w:val="002915FA"/>
    <w:rsid w:val="00291A58"/>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2A44"/>
    <w:rsid w:val="002A2CEB"/>
    <w:rsid w:val="002A2CFC"/>
    <w:rsid w:val="002A3A53"/>
    <w:rsid w:val="002A5306"/>
    <w:rsid w:val="002A5395"/>
    <w:rsid w:val="002A5E18"/>
    <w:rsid w:val="002A68EF"/>
    <w:rsid w:val="002A7603"/>
    <w:rsid w:val="002A7A63"/>
    <w:rsid w:val="002A7B60"/>
    <w:rsid w:val="002B05D2"/>
    <w:rsid w:val="002B071E"/>
    <w:rsid w:val="002B082A"/>
    <w:rsid w:val="002B1614"/>
    <w:rsid w:val="002B2022"/>
    <w:rsid w:val="002B219B"/>
    <w:rsid w:val="002B36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387"/>
    <w:rsid w:val="002C4A05"/>
    <w:rsid w:val="002C4B73"/>
    <w:rsid w:val="002C4DD6"/>
    <w:rsid w:val="002C5367"/>
    <w:rsid w:val="002C56AE"/>
    <w:rsid w:val="002C6800"/>
    <w:rsid w:val="002C6968"/>
    <w:rsid w:val="002C6D8C"/>
    <w:rsid w:val="002C6E1C"/>
    <w:rsid w:val="002C712B"/>
    <w:rsid w:val="002C7848"/>
    <w:rsid w:val="002C7CC5"/>
    <w:rsid w:val="002D050E"/>
    <w:rsid w:val="002D0783"/>
    <w:rsid w:val="002D09F4"/>
    <w:rsid w:val="002D19E1"/>
    <w:rsid w:val="002D2ED1"/>
    <w:rsid w:val="002D30C7"/>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5A"/>
    <w:rsid w:val="002E0338"/>
    <w:rsid w:val="002E05EF"/>
    <w:rsid w:val="002E0B37"/>
    <w:rsid w:val="002E0D41"/>
    <w:rsid w:val="002E18B1"/>
    <w:rsid w:val="002E2C4F"/>
    <w:rsid w:val="002E2F12"/>
    <w:rsid w:val="002E3731"/>
    <w:rsid w:val="002E382E"/>
    <w:rsid w:val="002E38D6"/>
    <w:rsid w:val="002E3C1B"/>
    <w:rsid w:val="002E3F03"/>
    <w:rsid w:val="002E3FCA"/>
    <w:rsid w:val="002E4555"/>
    <w:rsid w:val="002E474E"/>
    <w:rsid w:val="002E4946"/>
    <w:rsid w:val="002E498D"/>
    <w:rsid w:val="002E6794"/>
    <w:rsid w:val="002E6A7B"/>
    <w:rsid w:val="002E72F4"/>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2338"/>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10175"/>
    <w:rsid w:val="00310C56"/>
    <w:rsid w:val="00310F55"/>
    <w:rsid w:val="0031217C"/>
    <w:rsid w:val="00312285"/>
    <w:rsid w:val="003122AA"/>
    <w:rsid w:val="00312434"/>
    <w:rsid w:val="00312DCB"/>
    <w:rsid w:val="00313501"/>
    <w:rsid w:val="00313B11"/>
    <w:rsid w:val="003146AF"/>
    <w:rsid w:val="00314830"/>
    <w:rsid w:val="00314D6A"/>
    <w:rsid w:val="00314F9F"/>
    <w:rsid w:val="0031507A"/>
    <w:rsid w:val="003152B5"/>
    <w:rsid w:val="00315BD5"/>
    <w:rsid w:val="00315BF9"/>
    <w:rsid w:val="003163E1"/>
    <w:rsid w:val="00316591"/>
    <w:rsid w:val="003166D6"/>
    <w:rsid w:val="003166F2"/>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0"/>
    <w:rsid w:val="00332FAD"/>
    <w:rsid w:val="00333B54"/>
    <w:rsid w:val="00333B8C"/>
    <w:rsid w:val="00334C5E"/>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E0F"/>
    <w:rsid w:val="0035265C"/>
    <w:rsid w:val="00352DEC"/>
    <w:rsid w:val="00352FF0"/>
    <w:rsid w:val="00353114"/>
    <w:rsid w:val="00353A56"/>
    <w:rsid w:val="00353A6B"/>
    <w:rsid w:val="00355202"/>
    <w:rsid w:val="0035584B"/>
    <w:rsid w:val="00355D4F"/>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CFA"/>
    <w:rsid w:val="00395D41"/>
    <w:rsid w:val="00396552"/>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3EB9"/>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4F4"/>
    <w:rsid w:val="003B296F"/>
    <w:rsid w:val="003B2F12"/>
    <w:rsid w:val="003B3AA2"/>
    <w:rsid w:val="003B40E6"/>
    <w:rsid w:val="003B47EB"/>
    <w:rsid w:val="003B4990"/>
    <w:rsid w:val="003B4A0A"/>
    <w:rsid w:val="003B4A69"/>
    <w:rsid w:val="003B4C52"/>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7F4"/>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812"/>
    <w:rsid w:val="003E33FC"/>
    <w:rsid w:val="003E38BF"/>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CB0"/>
    <w:rsid w:val="003F2E6D"/>
    <w:rsid w:val="003F2F93"/>
    <w:rsid w:val="003F35D8"/>
    <w:rsid w:val="003F365C"/>
    <w:rsid w:val="003F3D2F"/>
    <w:rsid w:val="003F5067"/>
    <w:rsid w:val="003F54FA"/>
    <w:rsid w:val="003F5C4F"/>
    <w:rsid w:val="003F6027"/>
    <w:rsid w:val="003F6116"/>
    <w:rsid w:val="003F648E"/>
    <w:rsid w:val="003F699F"/>
    <w:rsid w:val="003F6AB7"/>
    <w:rsid w:val="003F6BEC"/>
    <w:rsid w:val="003F7113"/>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1"/>
    <w:rsid w:val="004173CD"/>
    <w:rsid w:val="00417728"/>
    <w:rsid w:val="00417DAA"/>
    <w:rsid w:val="00420602"/>
    <w:rsid w:val="0042086D"/>
    <w:rsid w:val="00420DA6"/>
    <w:rsid w:val="004219C9"/>
    <w:rsid w:val="00421A64"/>
    <w:rsid w:val="004222B2"/>
    <w:rsid w:val="0042244C"/>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EEB"/>
    <w:rsid w:val="00433897"/>
    <w:rsid w:val="004339D9"/>
    <w:rsid w:val="00433E80"/>
    <w:rsid w:val="004344CC"/>
    <w:rsid w:val="004344F8"/>
    <w:rsid w:val="00434602"/>
    <w:rsid w:val="0043470B"/>
    <w:rsid w:val="00434BE8"/>
    <w:rsid w:val="00434F17"/>
    <w:rsid w:val="00435867"/>
    <w:rsid w:val="0043593A"/>
    <w:rsid w:val="00435BE5"/>
    <w:rsid w:val="0043631B"/>
    <w:rsid w:val="0043689D"/>
    <w:rsid w:val="00436C9A"/>
    <w:rsid w:val="00437118"/>
    <w:rsid w:val="004374BE"/>
    <w:rsid w:val="0043765C"/>
    <w:rsid w:val="00437A6D"/>
    <w:rsid w:val="00437C72"/>
    <w:rsid w:val="004404B8"/>
    <w:rsid w:val="00440C66"/>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A7E"/>
    <w:rsid w:val="00496709"/>
    <w:rsid w:val="004967B3"/>
    <w:rsid w:val="00496C97"/>
    <w:rsid w:val="00496EC2"/>
    <w:rsid w:val="00497B23"/>
    <w:rsid w:val="00497B26"/>
    <w:rsid w:val="004A015D"/>
    <w:rsid w:val="004A12C0"/>
    <w:rsid w:val="004A1CB5"/>
    <w:rsid w:val="004A1EF9"/>
    <w:rsid w:val="004A21A0"/>
    <w:rsid w:val="004A256A"/>
    <w:rsid w:val="004A2865"/>
    <w:rsid w:val="004A31A6"/>
    <w:rsid w:val="004A31C7"/>
    <w:rsid w:val="004A3BB2"/>
    <w:rsid w:val="004A3EFF"/>
    <w:rsid w:val="004A3F33"/>
    <w:rsid w:val="004A3FA4"/>
    <w:rsid w:val="004A4343"/>
    <w:rsid w:val="004A484D"/>
    <w:rsid w:val="004A4F09"/>
    <w:rsid w:val="004A519E"/>
    <w:rsid w:val="004A5E8D"/>
    <w:rsid w:val="004A6558"/>
    <w:rsid w:val="004A6830"/>
    <w:rsid w:val="004A69AB"/>
    <w:rsid w:val="004A719C"/>
    <w:rsid w:val="004A72BC"/>
    <w:rsid w:val="004A7382"/>
    <w:rsid w:val="004A7401"/>
    <w:rsid w:val="004A7CF2"/>
    <w:rsid w:val="004B0D62"/>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BD4"/>
    <w:rsid w:val="0050010D"/>
    <w:rsid w:val="005003D0"/>
    <w:rsid w:val="005005B8"/>
    <w:rsid w:val="00500815"/>
    <w:rsid w:val="005009E7"/>
    <w:rsid w:val="00500B7F"/>
    <w:rsid w:val="00501C02"/>
    <w:rsid w:val="00502440"/>
    <w:rsid w:val="005029E1"/>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A20"/>
    <w:rsid w:val="00510BD8"/>
    <w:rsid w:val="0051111F"/>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77A1"/>
    <w:rsid w:val="00537FFC"/>
    <w:rsid w:val="00540011"/>
    <w:rsid w:val="00540096"/>
    <w:rsid w:val="005401A1"/>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7E0D"/>
    <w:rsid w:val="00547E13"/>
    <w:rsid w:val="00547ED6"/>
    <w:rsid w:val="005500B3"/>
    <w:rsid w:val="005505B5"/>
    <w:rsid w:val="005506DA"/>
    <w:rsid w:val="00550C66"/>
    <w:rsid w:val="00551013"/>
    <w:rsid w:val="00551206"/>
    <w:rsid w:val="0055139A"/>
    <w:rsid w:val="0055157C"/>
    <w:rsid w:val="00551973"/>
    <w:rsid w:val="00551A2A"/>
    <w:rsid w:val="00551C4A"/>
    <w:rsid w:val="00551E09"/>
    <w:rsid w:val="005524A9"/>
    <w:rsid w:val="0055275B"/>
    <w:rsid w:val="00552837"/>
    <w:rsid w:val="005530B5"/>
    <w:rsid w:val="005530F4"/>
    <w:rsid w:val="00553B58"/>
    <w:rsid w:val="00553CF6"/>
    <w:rsid w:val="00553E26"/>
    <w:rsid w:val="0055452E"/>
    <w:rsid w:val="0055482C"/>
    <w:rsid w:val="00555192"/>
    <w:rsid w:val="0055597C"/>
    <w:rsid w:val="005562DE"/>
    <w:rsid w:val="00556744"/>
    <w:rsid w:val="005572EF"/>
    <w:rsid w:val="00557E4B"/>
    <w:rsid w:val="00560274"/>
    <w:rsid w:val="00560911"/>
    <w:rsid w:val="00560BCC"/>
    <w:rsid w:val="00561323"/>
    <w:rsid w:val="005613BF"/>
    <w:rsid w:val="00561623"/>
    <w:rsid w:val="0056162A"/>
    <w:rsid w:val="005618CD"/>
    <w:rsid w:val="005627D8"/>
    <w:rsid w:val="00562E81"/>
    <w:rsid w:val="00563B0D"/>
    <w:rsid w:val="00563B88"/>
    <w:rsid w:val="00563C9F"/>
    <w:rsid w:val="00563F15"/>
    <w:rsid w:val="005645E0"/>
    <w:rsid w:val="00564E2F"/>
    <w:rsid w:val="00565276"/>
    <w:rsid w:val="005652CE"/>
    <w:rsid w:val="0056595B"/>
    <w:rsid w:val="00565A3E"/>
    <w:rsid w:val="00565C65"/>
    <w:rsid w:val="00565D0D"/>
    <w:rsid w:val="00565E5A"/>
    <w:rsid w:val="005663CB"/>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30A"/>
    <w:rsid w:val="005739A1"/>
    <w:rsid w:val="00573A33"/>
    <w:rsid w:val="00573FEF"/>
    <w:rsid w:val="005744B6"/>
    <w:rsid w:val="005744D5"/>
    <w:rsid w:val="00574603"/>
    <w:rsid w:val="005748D3"/>
    <w:rsid w:val="00574904"/>
    <w:rsid w:val="00574F6D"/>
    <w:rsid w:val="00575744"/>
    <w:rsid w:val="00576926"/>
    <w:rsid w:val="00577490"/>
    <w:rsid w:val="005775E4"/>
    <w:rsid w:val="005776F7"/>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DE2"/>
    <w:rsid w:val="005B1604"/>
    <w:rsid w:val="005B2498"/>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13B"/>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74"/>
    <w:rsid w:val="005D53BC"/>
    <w:rsid w:val="005D55C5"/>
    <w:rsid w:val="005D561C"/>
    <w:rsid w:val="005D57D9"/>
    <w:rsid w:val="005D5C2C"/>
    <w:rsid w:val="005D5CBD"/>
    <w:rsid w:val="005D6BA3"/>
    <w:rsid w:val="005D6CB0"/>
    <w:rsid w:val="005D737B"/>
    <w:rsid w:val="005D737E"/>
    <w:rsid w:val="005D756E"/>
    <w:rsid w:val="005D7FC2"/>
    <w:rsid w:val="005E047C"/>
    <w:rsid w:val="005E0726"/>
    <w:rsid w:val="005E0AF2"/>
    <w:rsid w:val="005E0E88"/>
    <w:rsid w:val="005E125C"/>
    <w:rsid w:val="005E167B"/>
    <w:rsid w:val="005E1D7E"/>
    <w:rsid w:val="005E2735"/>
    <w:rsid w:val="005E33DC"/>
    <w:rsid w:val="005E369C"/>
    <w:rsid w:val="005E39B8"/>
    <w:rsid w:val="005E3C75"/>
    <w:rsid w:val="005E4CB7"/>
    <w:rsid w:val="005E5266"/>
    <w:rsid w:val="005E5B43"/>
    <w:rsid w:val="005E62DF"/>
    <w:rsid w:val="005E64FA"/>
    <w:rsid w:val="005E6D61"/>
    <w:rsid w:val="005E6F10"/>
    <w:rsid w:val="005E72BB"/>
    <w:rsid w:val="005E7BC2"/>
    <w:rsid w:val="005E7D7A"/>
    <w:rsid w:val="005E7E78"/>
    <w:rsid w:val="005E7E88"/>
    <w:rsid w:val="005F0131"/>
    <w:rsid w:val="005F0EF4"/>
    <w:rsid w:val="005F1023"/>
    <w:rsid w:val="005F1781"/>
    <w:rsid w:val="005F19E6"/>
    <w:rsid w:val="005F1F49"/>
    <w:rsid w:val="005F228E"/>
    <w:rsid w:val="005F296E"/>
    <w:rsid w:val="005F2ED3"/>
    <w:rsid w:val="005F2F60"/>
    <w:rsid w:val="005F369E"/>
    <w:rsid w:val="005F3937"/>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600750"/>
    <w:rsid w:val="00600966"/>
    <w:rsid w:val="00600A46"/>
    <w:rsid w:val="00600C68"/>
    <w:rsid w:val="00600E56"/>
    <w:rsid w:val="0060228C"/>
    <w:rsid w:val="00602616"/>
    <w:rsid w:val="00603476"/>
    <w:rsid w:val="00603AE6"/>
    <w:rsid w:val="00603E46"/>
    <w:rsid w:val="00604281"/>
    <w:rsid w:val="00604CB4"/>
    <w:rsid w:val="0060566B"/>
    <w:rsid w:val="0060586F"/>
    <w:rsid w:val="00605975"/>
    <w:rsid w:val="00605C4D"/>
    <w:rsid w:val="00605F32"/>
    <w:rsid w:val="006061F2"/>
    <w:rsid w:val="00606416"/>
    <w:rsid w:val="00606558"/>
    <w:rsid w:val="00606FCD"/>
    <w:rsid w:val="00607318"/>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CEB"/>
    <w:rsid w:val="00622D72"/>
    <w:rsid w:val="0062307E"/>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E7A"/>
    <w:rsid w:val="00634020"/>
    <w:rsid w:val="006341EC"/>
    <w:rsid w:val="00634425"/>
    <w:rsid w:val="00634817"/>
    <w:rsid w:val="00634F66"/>
    <w:rsid w:val="006354D7"/>
    <w:rsid w:val="00635B9B"/>
    <w:rsid w:val="00636B8A"/>
    <w:rsid w:val="00636D1D"/>
    <w:rsid w:val="006370BF"/>
    <w:rsid w:val="006377EC"/>
    <w:rsid w:val="00637810"/>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CF5"/>
    <w:rsid w:val="00647FCC"/>
    <w:rsid w:val="006500C3"/>
    <w:rsid w:val="00650870"/>
    <w:rsid w:val="0065088E"/>
    <w:rsid w:val="00650919"/>
    <w:rsid w:val="00650984"/>
    <w:rsid w:val="006519D0"/>
    <w:rsid w:val="006519FE"/>
    <w:rsid w:val="00651C01"/>
    <w:rsid w:val="00651DA9"/>
    <w:rsid w:val="0065227A"/>
    <w:rsid w:val="0065232F"/>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645"/>
    <w:rsid w:val="00661B55"/>
    <w:rsid w:val="00662205"/>
    <w:rsid w:val="0066286B"/>
    <w:rsid w:val="006628E8"/>
    <w:rsid w:val="00662D8A"/>
    <w:rsid w:val="006640C1"/>
    <w:rsid w:val="00664462"/>
    <w:rsid w:val="00664748"/>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0D8"/>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C7D"/>
    <w:rsid w:val="00695FCC"/>
    <w:rsid w:val="00695FFE"/>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878"/>
    <w:rsid w:val="006B3739"/>
    <w:rsid w:val="006B377F"/>
    <w:rsid w:val="006B3C76"/>
    <w:rsid w:val="006B410E"/>
    <w:rsid w:val="006B4954"/>
    <w:rsid w:val="006B4B08"/>
    <w:rsid w:val="006B4E55"/>
    <w:rsid w:val="006B5043"/>
    <w:rsid w:val="006B5135"/>
    <w:rsid w:val="006B5229"/>
    <w:rsid w:val="006B5905"/>
    <w:rsid w:val="006B5C1E"/>
    <w:rsid w:val="006B602B"/>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23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E9B"/>
    <w:rsid w:val="006E3033"/>
    <w:rsid w:val="006E3313"/>
    <w:rsid w:val="006E3687"/>
    <w:rsid w:val="006E3E43"/>
    <w:rsid w:val="006E4AF6"/>
    <w:rsid w:val="006E4C96"/>
    <w:rsid w:val="006E4D30"/>
    <w:rsid w:val="006E4FB0"/>
    <w:rsid w:val="006E5245"/>
    <w:rsid w:val="006E53CD"/>
    <w:rsid w:val="006E5673"/>
    <w:rsid w:val="006E5D37"/>
    <w:rsid w:val="006E5E63"/>
    <w:rsid w:val="006E6306"/>
    <w:rsid w:val="006E68C3"/>
    <w:rsid w:val="006E706D"/>
    <w:rsid w:val="006E72B1"/>
    <w:rsid w:val="006E76AA"/>
    <w:rsid w:val="006E7721"/>
    <w:rsid w:val="006E7E33"/>
    <w:rsid w:val="006F0095"/>
    <w:rsid w:val="006F03C5"/>
    <w:rsid w:val="006F0978"/>
    <w:rsid w:val="006F0AAB"/>
    <w:rsid w:val="006F0C7E"/>
    <w:rsid w:val="006F0E9B"/>
    <w:rsid w:val="006F1246"/>
    <w:rsid w:val="006F2799"/>
    <w:rsid w:val="006F331D"/>
    <w:rsid w:val="006F3918"/>
    <w:rsid w:val="006F393A"/>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A5B"/>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C8F"/>
    <w:rsid w:val="00715FAF"/>
    <w:rsid w:val="00716027"/>
    <w:rsid w:val="007162BE"/>
    <w:rsid w:val="00716656"/>
    <w:rsid w:val="00717856"/>
    <w:rsid w:val="007202B0"/>
    <w:rsid w:val="00720344"/>
    <w:rsid w:val="007204F7"/>
    <w:rsid w:val="0072090D"/>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D0C"/>
    <w:rsid w:val="007265B4"/>
    <w:rsid w:val="007267DF"/>
    <w:rsid w:val="00726977"/>
    <w:rsid w:val="00726F7F"/>
    <w:rsid w:val="0072738F"/>
    <w:rsid w:val="00727964"/>
    <w:rsid w:val="00730020"/>
    <w:rsid w:val="00730401"/>
    <w:rsid w:val="00730F57"/>
    <w:rsid w:val="007310D0"/>
    <w:rsid w:val="00731409"/>
    <w:rsid w:val="0073142D"/>
    <w:rsid w:val="00731945"/>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D23"/>
    <w:rsid w:val="00757F8A"/>
    <w:rsid w:val="007609EA"/>
    <w:rsid w:val="00760CC1"/>
    <w:rsid w:val="00760DAC"/>
    <w:rsid w:val="0076122C"/>
    <w:rsid w:val="00761A7A"/>
    <w:rsid w:val="0076240D"/>
    <w:rsid w:val="00762A1C"/>
    <w:rsid w:val="00762F58"/>
    <w:rsid w:val="007637DB"/>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359"/>
    <w:rsid w:val="007747F4"/>
    <w:rsid w:val="0077497A"/>
    <w:rsid w:val="00774D5E"/>
    <w:rsid w:val="00775299"/>
    <w:rsid w:val="00775A39"/>
    <w:rsid w:val="0077673B"/>
    <w:rsid w:val="007769EF"/>
    <w:rsid w:val="00776E79"/>
    <w:rsid w:val="00776E91"/>
    <w:rsid w:val="007775A4"/>
    <w:rsid w:val="0077775E"/>
    <w:rsid w:val="00777A17"/>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E85"/>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2EA"/>
    <w:rsid w:val="007C4537"/>
    <w:rsid w:val="007C47F9"/>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D1"/>
    <w:rsid w:val="007D1914"/>
    <w:rsid w:val="007D19DF"/>
    <w:rsid w:val="007D1B09"/>
    <w:rsid w:val="007D1BBB"/>
    <w:rsid w:val="007D1C84"/>
    <w:rsid w:val="007D2A69"/>
    <w:rsid w:val="007D39E2"/>
    <w:rsid w:val="007D422E"/>
    <w:rsid w:val="007D433A"/>
    <w:rsid w:val="007D487A"/>
    <w:rsid w:val="007D510D"/>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E3D"/>
    <w:rsid w:val="007F0F24"/>
    <w:rsid w:val="007F182B"/>
    <w:rsid w:val="007F1833"/>
    <w:rsid w:val="007F1DBB"/>
    <w:rsid w:val="007F23D7"/>
    <w:rsid w:val="007F2835"/>
    <w:rsid w:val="007F2C51"/>
    <w:rsid w:val="007F32B8"/>
    <w:rsid w:val="007F3437"/>
    <w:rsid w:val="007F3AAC"/>
    <w:rsid w:val="007F3C4F"/>
    <w:rsid w:val="007F47E2"/>
    <w:rsid w:val="007F4BBF"/>
    <w:rsid w:val="007F4EA6"/>
    <w:rsid w:val="007F4F61"/>
    <w:rsid w:val="007F61D6"/>
    <w:rsid w:val="007F61F7"/>
    <w:rsid w:val="007F6528"/>
    <w:rsid w:val="007F742B"/>
    <w:rsid w:val="007F7992"/>
    <w:rsid w:val="007F7B5B"/>
    <w:rsid w:val="00800436"/>
    <w:rsid w:val="008004B1"/>
    <w:rsid w:val="008006ED"/>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2375"/>
    <w:rsid w:val="0081267F"/>
    <w:rsid w:val="00812D6C"/>
    <w:rsid w:val="0081385C"/>
    <w:rsid w:val="0081392E"/>
    <w:rsid w:val="00813B4D"/>
    <w:rsid w:val="0081512A"/>
    <w:rsid w:val="00815A9B"/>
    <w:rsid w:val="00817053"/>
    <w:rsid w:val="008171BB"/>
    <w:rsid w:val="00820A39"/>
    <w:rsid w:val="00820E0C"/>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E8F"/>
    <w:rsid w:val="0083288F"/>
    <w:rsid w:val="00832F06"/>
    <w:rsid w:val="008331D5"/>
    <w:rsid w:val="008333A2"/>
    <w:rsid w:val="008337E7"/>
    <w:rsid w:val="00833A0A"/>
    <w:rsid w:val="00833C38"/>
    <w:rsid w:val="00833CD0"/>
    <w:rsid w:val="00833EAC"/>
    <w:rsid w:val="00834166"/>
    <w:rsid w:val="0083456E"/>
    <w:rsid w:val="00834794"/>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40068"/>
    <w:rsid w:val="00840667"/>
    <w:rsid w:val="00840807"/>
    <w:rsid w:val="008408D3"/>
    <w:rsid w:val="00840C9B"/>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50011"/>
    <w:rsid w:val="0085019B"/>
    <w:rsid w:val="0085029F"/>
    <w:rsid w:val="0085042F"/>
    <w:rsid w:val="008507C4"/>
    <w:rsid w:val="00850E7D"/>
    <w:rsid w:val="0085145C"/>
    <w:rsid w:val="0085147F"/>
    <w:rsid w:val="008516BA"/>
    <w:rsid w:val="00851C94"/>
    <w:rsid w:val="00851D41"/>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F9E"/>
    <w:rsid w:val="00857DC7"/>
    <w:rsid w:val="008602B9"/>
    <w:rsid w:val="00860A4C"/>
    <w:rsid w:val="00861A87"/>
    <w:rsid w:val="00861C19"/>
    <w:rsid w:val="00862C05"/>
    <w:rsid w:val="00863095"/>
    <w:rsid w:val="008635F7"/>
    <w:rsid w:val="00863A6D"/>
    <w:rsid w:val="0086415B"/>
    <w:rsid w:val="00864421"/>
    <w:rsid w:val="00865446"/>
    <w:rsid w:val="0086550C"/>
    <w:rsid w:val="00865707"/>
    <w:rsid w:val="00865AC1"/>
    <w:rsid w:val="00865B92"/>
    <w:rsid w:val="00865CAD"/>
    <w:rsid w:val="00865EBC"/>
    <w:rsid w:val="00865F65"/>
    <w:rsid w:val="00865FBB"/>
    <w:rsid w:val="00865FC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6CE"/>
    <w:rsid w:val="008808EF"/>
    <w:rsid w:val="00880A21"/>
    <w:rsid w:val="00880AC5"/>
    <w:rsid w:val="00881AA1"/>
    <w:rsid w:val="00882142"/>
    <w:rsid w:val="0088242D"/>
    <w:rsid w:val="00882C39"/>
    <w:rsid w:val="00883BAD"/>
    <w:rsid w:val="00883DF4"/>
    <w:rsid w:val="0088416A"/>
    <w:rsid w:val="008845AF"/>
    <w:rsid w:val="00884C2D"/>
    <w:rsid w:val="00884DC7"/>
    <w:rsid w:val="0088533B"/>
    <w:rsid w:val="00885342"/>
    <w:rsid w:val="00885C3A"/>
    <w:rsid w:val="0088605C"/>
    <w:rsid w:val="00886478"/>
    <w:rsid w:val="00886605"/>
    <w:rsid w:val="00886785"/>
    <w:rsid w:val="00886F33"/>
    <w:rsid w:val="008870EF"/>
    <w:rsid w:val="00887430"/>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791"/>
    <w:rsid w:val="008A07A6"/>
    <w:rsid w:val="008A0AD4"/>
    <w:rsid w:val="008A0AFE"/>
    <w:rsid w:val="008A1619"/>
    <w:rsid w:val="008A1DE2"/>
    <w:rsid w:val="008A22D7"/>
    <w:rsid w:val="008A2AB9"/>
    <w:rsid w:val="008A2C58"/>
    <w:rsid w:val="008A2F09"/>
    <w:rsid w:val="008A332C"/>
    <w:rsid w:val="008A43EE"/>
    <w:rsid w:val="008A547C"/>
    <w:rsid w:val="008A5B46"/>
    <w:rsid w:val="008A5D47"/>
    <w:rsid w:val="008A5DB6"/>
    <w:rsid w:val="008A5F35"/>
    <w:rsid w:val="008B00A6"/>
    <w:rsid w:val="008B0148"/>
    <w:rsid w:val="008B0293"/>
    <w:rsid w:val="008B037C"/>
    <w:rsid w:val="008B03B1"/>
    <w:rsid w:val="008B073A"/>
    <w:rsid w:val="008B0F9D"/>
    <w:rsid w:val="008B1AA6"/>
    <w:rsid w:val="008B1D70"/>
    <w:rsid w:val="008B26E8"/>
    <w:rsid w:val="008B27CF"/>
    <w:rsid w:val="008B2CA8"/>
    <w:rsid w:val="008B30BA"/>
    <w:rsid w:val="008B3512"/>
    <w:rsid w:val="008B4018"/>
    <w:rsid w:val="008B437A"/>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865"/>
    <w:rsid w:val="008C7EA1"/>
    <w:rsid w:val="008D023B"/>
    <w:rsid w:val="008D0DA4"/>
    <w:rsid w:val="008D0EEA"/>
    <w:rsid w:val="008D0FB3"/>
    <w:rsid w:val="008D1248"/>
    <w:rsid w:val="008D21C5"/>
    <w:rsid w:val="008D23D1"/>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6C90"/>
    <w:rsid w:val="008D7071"/>
    <w:rsid w:val="008D736E"/>
    <w:rsid w:val="008D794A"/>
    <w:rsid w:val="008D7E22"/>
    <w:rsid w:val="008E0A3E"/>
    <w:rsid w:val="008E0A41"/>
    <w:rsid w:val="008E1669"/>
    <w:rsid w:val="008E1CFE"/>
    <w:rsid w:val="008E1E01"/>
    <w:rsid w:val="008E216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1"/>
    <w:rsid w:val="008F08D7"/>
    <w:rsid w:val="008F0BBF"/>
    <w:rsid w:val="008F0F76"/>
    <w:rsid w:val="008F15F3"/>
    <w:rsid w:val="008F185A"/>
    <w:rsid w:val="008F2775"/>
    <w:rsid w:val="008F2BC4"/>
    <w:rsid w:val="008F2EBD"/>
    <w:rsid w:val="008F315E"/>
    <w:rsid w:val="008F4149"/>
    <w:rsid w:val="008F4379"/>
    <w:rsid w:val="008F440A"/>
    <w:rsid w:val="008F45FA"/>
    <w:rsid w:val="008F4C01"/>
    <w:rsid w:val="008F5CDB"/>
    <w:rsid w:val="008F5F22"/>
    <w:rsid w:val="008F679B"/>
    <w:rsid w:val="008F68C7"/>
    <w:rsid w:val="008F723B"/>
    <w:rsid w:val="008F74CC"/>
    <w:rsid w:val="008F7819"/>
    <w:rsid w:val="008F7881"/>
    <w:rsid w:val="008F7A28"/>
    <w:rsid w:val="008F7AEC"/>
    <w:rsid w:val="008F7E01"/>
    <w:rsid w:val="008F7E1D"/>
    <w:rsid w:val="009000DF"/>
    <w:rsid w:val="00900408"/>
    <w:rsid w:val="00900C77"/>
    <w:rsid w:val="00900D39"/>
    <w:rsid w:val="0090199A"/>
    <w:rsid w:val="00901DB5"/>
    <w:rsid w:val="0090327D"/>
    <w:rsid w:val="0090400D"/>
    <w:rsid w:val="00904CE5"/>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76F"/>
    <w:rsid w:val="00913BC7"/>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C13"/>
    <w:rsid w:val="00926DE8"/>
    <w:rsid w:val="009278CF"/>
    <w:rsid w:val="00930358"/>
    <w:rsid w:val="00930429"/>
    <w:rsid w:val="00930860"/>
    <w:rsid w:val="00930EA4"/>
    <w:rsid w:val="00930FFC"/>
    <w:rsid w:val="0093149A"/>
    <w:rsid w:val="009314D0"/>
    <w:rsid w:val="0093153C"/>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6299"/>
    <w:rsid w:val="00936CE1"/>
    <w:rsid w:val="00937190"/>
    <w:rsid w:val="00937803"/>
    <w:rsid w:val="00937D4B"/>
    <w:rsid w:val="0094095D"/>
    <w:rsid w:val="009409FF"/>
    <w:rsid w:val="00940A2A"/>
    <w:rsid w:val="00940F3E"/>
    <w:rsid w:val="00941182"/>
    <w:rsid w:val="009417B5"/>
    <w:rsid w:val="00942D10"/>
    <w:rsid w:val="009431DD"/>
    <w:rsid w:val="009445E4"/>
    <w:rsid w:val="00945169"/>
    <w:rsid w:val="00945378"/>
    <w:rsid w:val="00945917"/>
    <w:rsid w:val="00945A0F"/>
    <w:rsid w:val="009460E4"/>
    <w:rsid w:val="0094619C"/>
    <w:rsid w:val="00946308"/>
    <w:rsid w:val="00947AE6"/>
    <w:rsid w:val="00950077"/>
    <w:rsid w:val="00950102"/>
    <w:rsid w:val="0095046F"/>
    <w:rsid w:val="00950587"/>
    <w:rsid w:val="00950A20"/>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631"/>
    <w:rsid w:val="009669D0"/>
    <w:rsid w:val="009670E3"/>
    <w:rsid w:val="009673AD"/>
    <w:rsid w:val="00967402"/>
    <w:rsid w:val="009676D1"/>
    <w:rsid w:val="00967943"/>
    <w:rsid w:val="00971013"/>
    <w:rsid w:val="00971372"/>
    <w:rsid w:val="00971D70"/>
    <w:rsid w:val="00971DF0"/>
    <w:rsid w:val="00971F18"/>
    <w:rsid w:val="009727C3"/>
    <w:rsid w:val="00972BD5"/>
    <w:rsid w:val="00972DAB"/>
    <w:rsid w:val="009734F2"/>
    <w:rsid w:val="00973706"/>
    <w:rsid w:val="00973C95"/>
    <w:rsid w:val="00974010"/>
    <w:rsid w:val="00975459"/>
    <w:rsid w:val="009758C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83F"/>
    <w:rsid w:val="00983B11"/>
    <w:rsid w:val="00984131"/>
    <w:rsid w:val="00985989"/>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BAF"/>
    <w:rsid w:val="0099613A"/>
    <w:rsid w:val="009962C0"/>
    <w:rsid w:val="009964CD"/>
    <w:rsid w:val="00996A96"/>
    <w:rsid w:val="00996B43"/>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B98"/>
    <w:rsid w:val="009B1514"/>
    <w:rsid w:val="009B1A89"/>
    <w:rsid w:val="009B1B6E"/>
    <w:rsid w:val="009B1DB8"/>
    <w:rsid w:val="009B349B"/>
    <w:rsid w:val="009B34B3"/>
    <w:rsid w:val="009B34B4"/>
    <w:rsid w:val="009B3593"/>
    <w:rsid w:val="009B3ABC"/>
    <w:rsid w:val="009B3E0E"/>
    <w:rsid w:val="009B3E19"/>
    <w:rsid w:val="009B415D"/>
    <w:rsid w:val="009B450A"/>
    <w:rsid w:val="009B4648"/>
    <w:rsid w:val="009B46D2"/>
    <w:rsid w:val="009B498C"/>
    <w:rsid w:val="009B53D6"/>
    <w:rsid w:val="009B5A6D"/>
    <w:rsid w:val="009B633D"/>
    <w:rsid w:val="009B6EE9"/>
    <w:rsid w:val="009B70A7"/>
    <w:rsid w:val="009B71F7"/>
    <w:rsid w:val="009B73A4"/>
    <w:rsid w:val="009B784E"/>
    <w:rsid w:val="009B7E1F"/>
    <w:rsid w:val="009C0675"/>
    <w:rsid w:val="009C0E1F"/>
    <w:rsid w:val="009C142A"/>
    <w:rsid w:val="009C1579"/>
    <w:rsid w:val="009C1B1F"/>
    <w:rsid w:val="009C1D99"/>
    <w:rsid w:val="009C1DC1"/>
    <w:rsid w:val="009C1F54"/>
    <w:rsid w:val="009C2A69"/>
    <w:rsid w:val="009C3107"/>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A06"/>
    <w:rsid w:val="009E62E2"/>
    <w:rsid w:val="009E62EA"/>
    <w:rsid w:val="009E6B40"/>
    <w:rsid w:val="009E7FC8"/>
    <w:rsid w:val="009F0194"/>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954"/>
    <w:rsid w:val="009F4B87"/>
    <w:rsid w:val="009F54B1"/>
    <w:rsid w:val="009F5CA5"/>
    <w:rsid w:val="009F625D"/>
    <w:rsid w:val="009F6497"/>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3C1F"/>
    <w:rsid w:val="00A03F3B"/>
    <w:rsid w:val="00A04EAE"/>
    <w:rsid w:val="00A0556B"/>
    <w:rsid w:val="00A0578F"/>
    <w:rsid w:val="00A0596A"/>
    <w:rsid w:val="00A06B4B"/>
    <w:rsid w:val="00A072AA"/>
    <w:rsid w:val="00A07502"/>
    <w:rsid w:val="00A10302"/>
    <w:rsid w:val="00A10FB8"/>
    <w:rsid w:val="00A11254"/>
    <w:rsid w:val="00A121C5"/>
    <w:rsid w:val="00A12886"/>
    <w:rsid w:val="00A132C2"/>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A56"/>
    <w:rsid w:val="00A22378"/>
    <w:rsid w:val="00A2289A"/>
    <w:rsid w:val="00A2363B"/>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011"/>
    <w:rsid w:val="00A3250E"/>
    <w:rsid w:val="00A3261B"/>
    <w:rsid w:val="00A3271C"/>
    <w:rsid w:val="00A329D8"/>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108D"/>
    <w:rsid w:val="00A51452"/>
    <w:rsid w:val="00A51AB4"/>
    <w:rsid w:val="00A521AD"/>
    <w:rsid w:val="00A5348A"/>
    <w:rsid w:val="00A53B37"/>
    <w:rsid w:val="00A53E55"/>
    <w:rsid w:val="00A53F56"/>
    <w:rsid w:val="00A54006"/>
    <w:rsid w:val="00A5422B"/>
    <w:rsid w:val="00A543B9"/>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62B"/>
    <w:rsid w:val="00A60689"/>
    <w:rsid w:val="00A608F3"/>
    <w:rsid w:val="00A6108C"/>
    <w:rsid w:val="00A61286"/>
    <w:rsid w:val="00A617EF"/>
    <w:rsid w:val="00A61868"/>
    <w:rsid w:val="00A624C9"/>
    <w:rsid w:val="00A62607"/>
    <w:rsid w:val="00A6306B"/>
    <w:rsid w:val="00A63121"/>
    <w:rsid w:val="00A632BC"/>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33C"/>
    <w:rsid w:val="00A71357"/>
    <w:rsid w:val="00A71913"/>
    <w:rsid w:val="00A71F64"/>
    <w:rsid w:val="00A723CD"/>
    <w:rsid w:val="00A72689"/>
    <w:rsid w:val="00A72DEE"/>
    <w:rsid w:val="00A72E78"/>
    <w:rsid w:val="00A72FEF"/>
    <w:rsid w:val="00A7349D"/>
    <w:rsid w:val="00A737C0"/>
    <w:rsid w:val="00A73AE7"/>
    <w:rsid w:val="00A73B2A"/>
    <w:rsid w:val="00A73B5B"/>
    <w:rsid w:val="00A73BF4"/>
    <w:rsid w:val="00A73D3D"/>
    <w:rsid w:val="00A747FB"/>
    <w:rsid w:val="00A7502C"/>
    <w:rsid w:val="00A7520C"/>
    <w:rsid w:val="00A75889"/>
    <w:rsid w:val="00A75B3C"/>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8D6"/>
    <w:rsid w:val="00A83ADB"/>
    <w:rsid w:val="00A8423E"/>
    <w:rsid w:val="00A84327"/>
    <w:rsid w:val="00A84346"/>
    <w:rsid w:val="00A8470B"/>
    <w:rsid w:val="00A8475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A6"/>
    <w:rsid w:val="00A91868"/>
    <w:rsid w:val="00A91CBB"/>
    <w:rsid w:val="00A926E5"/>
    <w:rsid w:val="00A936C1"/>
    <w:rsid w:val="00A9398A"/>
    <w:rsid w:val="00A93B46"/>
    <w:rsid w:val="00A942AD"/>
    <w:rsid w:val="00A9468A"/>
    <w:rsid w:val="00A94F99"/>
    <w:rsid w:val="00A9508E"/>
    <w:rsid w:val="00A95631"/>
    <w:rsid w:val="00A9606E"/>
    <w:rsid w:val="00A96855"/>
    <w:rsid w:val="00A969F3"/>
    <w:rsid w:val="00A96EF6"/>
    <w:rsid w:val="00A97528"/>
    <w:rsid w:val="00A97860"/>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3CE"/>
    <w:rsid w:val="00AA4557"/>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024E"/>
    <w:rsid w:val="00AB0EBE"/>
    <w:rsid w:val="00AB0F82"/>
    <w:rsid w:val="00AB10F4"/>
    <w:rsid w:val="00AB140C"/>
    <w:rsid w:val="00AB1432"/>
    <w:rsid w:val="00AB1E06"/>
    <w:rsid w:val="00AB31BD"/>
    <w:rsid w:val="00AB32E6"/>
    <w:rsid w:val="00AB34E9"/>
    <w:rsid w:val="00AB3A57"/>
    <w:rsid w:val="00AB3D5B"/>
    <w:rsid w:val="00AB41AF"/>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492C"/>
    <w:rsid w:val="00AC4D72"/>
    <w:rsid w:val="00AC57C9"/>
    <w:rsid w:val="00AC57D2"/>
    <w:rsid w:val="00AC59C0"/>
    <w:rsid w:val="00AC6131"/>
    <w:rsid w:val="00AC61CF"/>
    <w:rsid w:val="00AC6A1C"/>
    <w:rsid w:val="00AC6E07"/>
    <w:rsid w:val="00AC7A83"/>
    <w:rsid w:val="00AC7E57"/>
    <w:rsid w:val="00AC7E89"/>
    <w:rsid w:val="00AC7EBB"/>
    <w:rsid w:val="00AD020D"/>
    <w:rsid w:val="00AD0513"/>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FD2"/>
    <w:rsid w:val="00AF17FC"/>
    <w:rsid w:val="00AF1B10"/>
    <w:rsid w:val="00AF1DCF"/>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E4F"/>
    <w:rsid w:val="00B10E90"/>
    <w:rsid w:val="00B116F4"/>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3D7"/>
    <w:rsid w:val="00B214AD"/>
    <w:rsid w:val="00B2224F"/>
    <w:rsid w:val="00B222FA"/>
    <w:rsid w:val="00B22422"/>
    <w:rsid w:val="00B22A8B"/>
    <w:rsid w:val="00B23AAA"/>
    <w:rsid w:val="00B23F4E"/>
    <w:rsid w:val="00B24A2F"/>
    <w:rsid w:val="00B24C14"/>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3918"/>
    <w:rsid w:val="00B4427A"/>
    <w:rsid w:val="00B4427B"/>
    <w:rsid w:val="00B44FC1"/>
    <w:rsid w:val="00B46A32"/>
    <w:rsid w:val="00B46F79"/>
    <w:rsid w:val="00B46FD6"/>
    <w:rsid w:val="00B471E7"/>
    <w:rsid w:val="00B47770"/>
    <w:rsid w:val="00B47FC2"/>
    <w:rsid w:val="00B5004F"/>
    <w:rsid w:val="00B515FB"/>
    <w:rsid w:val="00B51738"/>
    <w:rsid w:val="00B5189E"/>
    <w:rsid w:val="00B52078"/>
    <w:rsid w:val="00B522AC"/>
    <w:rsid w:val="00B52684"/>
    <w:rsid w:val="00B53888"/>
    <w:rsid w:val="00B53EA5"/>
    <w:rsid w:val="00B546A5"/>
    <w:rsid w:val="00B5542D"/>
    <w:rsid w:val="00B55792"/>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681"/>
    <w:rsid w:val="00B72B99"/>
    <w:rsid w:val="00B72BC3"/>
    <w:rsid w:val="00B72CBA"/>
    <w:rsid w:val="00B72ECC"/>
    <w:rsid w:val="00B73666"/>
    <w:rsid w:val="00B73863"/>
    <w:rsid w:val="00B74BB6"/>
    <w:rsid w:val="00B74C44"/>
    <w:rsid w:val="00B74FB1"/>
    <w:rsid w:val="00B75209"/>
    <w:rsid w:val="00B75C63"/>
    <w:rsid w:val="00B76496"/>
    <w:rsid w:val="00B76AFF"/>
    <w:rsid w:val="00B76C9F"/>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1333"/>
    <w:rsid w:val="00BA15B8"/>
    <w:rsid w:val="00BA2156"/>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2036"/>
    <w:rsid w:val="00BB20C7"/>
    <w:rsid w:val="00BB2143"/>
    <w:rsid w:val="00BB2172"/>
    <w:rsid w:val="00BB4074"/>
    <w:rsid w:val="00BB416B"/>
    <w:rsid w:val="00BB426E"/>
    <w:rsid w:val="00BB4344"/>
    <w:rsid w:val="00BB4438"/>
    <w:rsid w:val="00BB4544"/>
    <w:rsid w:val="00BB45D8"/>
    <w:rsid w:val="00BB4CE2"/>
    <w:rsid w:val="00BB5353"/>
    <w:rsid w:val="00BB5736"/>
    <w:rsid w:val="00BB5EE8"/>
    <w:rsid w:val="00BB614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125"/>
    <w:rsid w:val="00C51138"/>
    <w:rsid w:val="00C517BD"/>
    <w:rsid w:val="00C51B4B"/>
    <w:rsid w:val="00C51B7F"/>
    <w:rsid w:val="00C5228F"/>
    <w:rsid w:val="00C52EA6"/>
    <w:rsid w:val="00C52F45"/>
    <w:rsid w:val="00C52FD9"/>
    <w:rsid w:val="00C5336B"/>
    <w:rsid w:val="00C535A2"/>
    <w:rsid w:val="00C53B82"/>
    <w:rsid w:val="00C53D12"/>
    <w:rsid w:val="00C540E8"/>
    <w:rsid w:val="00C54492"/>
    <w:rsid w:val="00C547F1"/>
    <w:rsid w:val="00C54813"/>
    <w:rsid w:val="00C54B59"/>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FB1"/>
    <w:rsid w:val="00C86784"/>
    <w:rsid w:val="00C867A4"/>
    <w:rsid w:val="00C86FBB"/>
    <w:rsid w:val="00C8712E"/>
    <w:rsid w:val="00C87147"/>
    <w:rsid w:val="00C871AB"/>
    <w:rsid w:val="00C904F1"/>
    <w:rsid w:val="00C9108F"/>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BAE"/>
    <w:rsid w:val="00CA0CDA"/>
    <w:rsid w:val="00CA1A59"/>
    <w:rsid w:val="00CA1F48"/>
    <w:rsid w:val="00CA214A"/>
    <w:rsid w:val="00CA233E"/>
    <w:rsid w:val="00CA27E9"/>
    <w:rsid w:val="00CA3C2A"/>
    <w:rsid w:val="00CA449E"/>
    <w:rsid w:val="00CA4661"/>
    <w:rsid w:val="00CA466F"/>
    <w:rsid w:val="00CA49AB"/>
    <w:rsid w:val="00CA4DEC"/>
    <w:rsid w:val="00CA50CB"/>
    <w:rsid w:val="00CA51C0"/>
    <w:rsid w:val="00CA545D"/>
    <w:rsid w:val="00CA635A"/>
    <w:rsid w:val="00CA63C8"/>
    <w:rsid w:val="00CA64EF"/>
    <w:rsid w:val="00CA67EF"/>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3C5A"/>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7CF"/>
    <w:rsid w:val="00CC798B"/>
    <w:rsid w:val="00CC7C8E"/>
    <w:rsid w:val="00CC7CE1"/>
    <w:rsid w:val="00CC7EE8"/>
    <w:rsid w:val="00CD0616"/>
    <w:rsid w:val="00CD1691"/>
    <w:rsid w:val="00CD2344"/>
    <w:rsid w:val="00CD27F6"/>
    <w:rsid w:val="00CD2B0B"/>
    <w:rsid w:val="00CD2D7C"/>
    <w:rsid w:val="00CD2EF0"/>
    <w:rsid w:val="00CD3451"/>
    <w:rsid w:val="00CD409B"/>
    <w:rsid w:val="00CD43B0"/>
    <w:rsid w:val="00CD44C2"/>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FAB"/>
    <w:rsid w:val="00CE36D6"/>
    <w:rsid w:val="00CE3739"/>
    <w:rsid w:val="00CE3BC1"/>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0E7A"/>
    <w:rsid w:val="00CF1279"/>
    <w:rsid w:val="00CF18B4"/>
    <w:rsid w:val="00CF1EE1"/>
    <w:rsid w:val="00CF2093"/>
    <w:rsid w:val="00CF20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EBE"/>
    <w:rsid w:val="00D01F6F"/>
    <w:rsid w:val="00D021A7"/>
    <w:rsid w:val="00D02C9E"/>
    <w:rsid w:val="00D02D6F"/>
    <w:rsid w:val="00D02E78"/>
    <w:rsid w:val="00D0308C"/>
    <w:rsid w:val="00D03407"/>
    <w:rsid w:val="00D038D3"/>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522"/>
    <w:rsid w:val="00D475D8"/>
    <w:rsid w:val="00D476D9"/>
    <w:rsid w:val="00D477F7"/>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3B3"/>
    <w:rsid w:val="00D53533"/>
    <w:rsid w:val="00D53C20"/>
    <w:rsid w:val="00D53FC5"/>
    <w:rsid w:val="00D541A6"/>
    <w:rsid w:val="00D55531"/>
    <w:rsid w:val="00D55543"/>
    <w:rsid w:val="00D55D43"/>
    <w:rsid w:val="00D561AF"/>
    <w:rsid w:val="00D5644B"/>
    <w:rsid w:val="00D56484"/>
    <w:rsid w:val="00D56B1C"/>
    <w:rsid w:val="00D56F91"/>
    <w:rsid w:val="00D574A7"/>
    <w:rsid w:val="00D57942"/>
    <w:rsid w:val="00D57AD5"/>
    <w:rsid w:val="00D57D2C"/>
    <w:rsid w:val="00D57D61"/>
    <w:rsid w:val="00D610EA"/>
    <w:rsid w:val="00D613BC"/>
    <w:rsid w:val="00D61596"/>
    <w:rsid w:val="00D6171C"/>
    <w:rsid w:val="00D6182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208"/>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654"/>
    <w:rsid w:val="00DA3B7D"/>
    <w:rsid w:val="00DA3C25"/>
    <w:rsid w:val="00DA46C0"/>
    <w:rsid w:val="00DA4CF3"/>
    <w:rsid w:val="00DA4E67"/>
    <w:rsid w:val="00DA54AB"/>
    <w:rsid w:val="00DA5C3B"/>
    <w:rsid w:val="00DA5C8D"/>
    <w:rsid w:val="00DA6578"/>
    <w:rsid w:val="00DA6B89"/>
    <w:rsid w:val="00DA76A1"/>
    <w:rsid w:val="00DA7BC1"/>
    <w:rsid w:val="00DB03AE"/>
    <w:rsid w:val="00DB0F44"/>
    <w:rsid w:val="00DB10A4"/>
    <w:rsid w:val="00DB17A9"/>
    <w:rsid w:val="00DB1C16"/>
    <w:rsid w:val="00DB255B"/>
    <w:rsid w:val="00DB28E4"/>
    <w:rsid w:val="00DB2B5F"/>
    <w:rsid w:val="00DB2D0C"/>
    <w:rsid w:val="00DB3100"/>
    <w:rsid w:val="00DB310B"/>
    <w:rsid w:val="00DB324A"/>
    <w:rsid w:val="00DB391B"/>
    <w:rsid w:val="00DB39B2"/>
    <w:rsid w:val="00DB3A17"/>
    <w:rsid w:val="00DB3A5E"/>
    <w:rsid w:val="00DB41FA"/>
    <w:rsid w:val="00DB4D46"/>
    <w:rsid w:val="00DB4E6C"/>
    <w:rsid w:val="00DB5004"/>
    <w:rsid w:val="00DB5243"/>
    <w:rsid w:val="00DB589F"/>
    <w:rsid w:val="00DB5CE8"/>
    <w:rsid w:val="00DB5F88"/>
    <w:rsid w:val="00DB637D"/>
    <w:rsid w:val="00DB6573"/>
    <w:rsid w:val="00DB785E"/>
    <w:rsid w:val="00DB7CD6"/>
    <w:rsid w:val="00DB7DD6"/>
    <w:rsid w:val="00DB7FB9"/>
    <w:rsid w:val="00DC2BA9"/>
    <w:rsid w:val="00DC2EF3"/>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D06"/>
    <w:rsid w:val="00DD0E00"/>
    <w:rsid w:val="00DD1271"/>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0F30"/>
    <w:rsid w:val="00DF1074"/>
    <w:rsid w:val="00DF10DD"/>
    <w:rsid w:val="00DF148D"/>
    <w:rsid w:val="00DF15E7"/>
    <w:rsid w:val="00DF2551"/>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6FB5"/>
    <w:rsid w:val="00DF7023"/>
    <w:rsid w:val="00DF734A"/>
    <w:rsid w:val="00DF75D4"/>
    <w:rsid w:val="00DF7B86"/>
    <w:rsid w:val="00DF7E35"/>
    <w:rsid w:val="00DF7F09"/>
    <w:rsid w:val="00E00604"/>
    <w:rsid w:val="00E0060F"/>
    <w:rsid w:val="00E006F9"/>
    <w:rsid w:val="00E008A7"/>
    <w:rsid w:val="00E009B4"/>
    <w:rsid w:val="00E00CC2"/>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E6A"/>
    <w:rsid w:val="00E10183"/>
    <w:rsid w:val="00E10202"/>
    <w:rsid w:val="00E10364"/>
    <w:rsid w:val="00E10CE1"/>
    <w:rsid w:val="00E11192"/>
    <w:rsid w:val="00E111A3"/>
    <w:rsid w:val="00E11283"/>
    <w:rsid w:val="00E116A7"/>
    <w:rsid w:val="00E11784"/>
    <w:rsid w:val="00E11F90"/>
    <w:rsid w:val="00E12056"/>
    <w:rsid w:val="00E129CA"/>
    <w:rsid w:val="00E12AC4"/>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F4F"/>
    <w:rsid w:val="00E21673"/>
    <w:rsid w:val="00E228F7"/>
    <w:rsid w:val="00E22C97"/>
    <w:rsid w:val="00E22CA4"/>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9C3"/>
    <w:rsid w:val="00E46EB0"/>
    <w:rsid w:val="00E470AC"/>
    <w:rsid w:val="00E47530"/>
    <w:rsid w:val="00E47732"/>
    <w:rsid w:val="00E47852"/>
    <w:rsid w:val="00E478F7"/>
    <w:rsid w:val="00E47BEB"/>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E41"/>
    <w:rsid w:val="00EE000D"/>
    <w:rsid w:val="00EE0423"/>
    <w:rsid w:val="00EE04D2"/>
    <w:rsid w:val="00EE0C58"/>
    <w:rsid w:val="00EE0E87"/>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04F"/>
    <w:rsid w:val="00EE4639"/>
    <w:rsid w:val="00EE4C63"/>
    <w:rsid w:val="00EE4D0E"/>
    <w:rsid w:val="00EE5054"/>
    <w:rsid w:val="00EE5AE9"/>
    <w:rsid w:val="00EE5B9B"/>
    <w:rsid w:val="00EE6874"/>
    <w:rsid w:val="00EE68A4"/>
    <w:rsid w:val="00EE6C2E"/>
    <w:rsid w:val="00EE6EC0"/>
    <w:rsid w:val="00EE6F35"/>
    <w:rsid w:val="00EE70EB"/>
    <w:rsid w:val="00EE7809"/>
    <w:rsid w:val="00EE7AC6"/>
    <w:rsid w:val="00EE7B27"/>
    <w:rsid w:val="00EF046C"/>
    <w:rsid w:val="00EF0815"/>
    <w:rsid w:val="00EF0959"/>
    <w:rsid w:val="00EF0A04"/>
    <w:rsid w:val="00EF1ACE"/>
    <w:rsid w:val="00EF1E58"/>
    <w:rsid w:val="00EF1EFC"/>
    <w:rsid w:val="00EF1F5D"/>
    <w:rsid w:val="00EF2241"/>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631"/>
    <w:rsid w:val="00EF7A92"/>
    <w:rsid w:val="00EF7B9D"/>
    <w:rsid w:val="00EF7FE1"/>
    <w:rsid w:val="00F0018B"/>
    <w:rsid w:val="00F00651"/>
    <w:rsid w:val="00F0092B"/>
    <w:rsid w:val="00F00A94"/>
    <w:rsid w:val="00F01181"/>
    <w:rsid w:val="00F0171D"/>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E8"/>
    <w:rsid w:val="00F05B40"/>
    <w:rsid w:val="00F06172"/>
    <w:rsid w:val="00F0653F"/>
    <w:rsid w:val="00F06853"/>
    <w:rsid w:val="00F0706E"/>
    <w:rsid w:val="00F07558"/>
    <w:rsid w:val="00F07BF3"/>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7840"/>
    <w:rsid w:val="00F1788B"/>
    <w:rsid w:val="00F179AE"/>
    <w:rsid w:val="00F17D71"/>
    <w:rsid w:val="00F20D5E"/>
    <w:rsid w:val="00F21012"/>
    <w:rsid w:val="00F210ED"/>
    <w:rsid w:val="00F218D5"/>
    <w:rsid w:val="00F219E3"/>
    <w:rsid w:val="00F22431"/>
    <w:rsid w:val="00F22FAA"/>
    <w:rsid w:val="00F232A1"/>
    <w:rsid w:val="00F238A7"/>
    <w:rsid w:val="00F2410E"/>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CC2"/>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50A6"/>
    <w:rsid w:val="00F45630"/>
    <w:rsid w:val="00F46483"/>
    <w:rsid w:val="00F46536"/>
    <w:rsid w:val="00F46A0C"/>
    <w:rsid w:val="00F46F12"/>
    <w:rsid w:val="00F470C2"/>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C1C"/>
    <w:rsid w:val="00F61E75"/>
    <w:rsid w:val="00F6229F"/>
    <w:rsid w:val="00F632BE"/>
    <w:rsid w:val="00F637EB"/>
    <w:rsid w:val="00F64833"/>
    <w:rsid w:val="00F65AB5"/>
    <w:rsid w:val="00F65EE6"/>
    <w:rsid w:val="00F6626C"/>
    <w:rsid w:val="00F66415"/>
    <w:rsid w:val="00F66460"/>
    <w:rsid w:val="00F66DD5"/>
    <w:rsid w:val="00F67624"/>
    <w:rsid w:val="00F67D77"/>
    <w:rsid w:val="00F67F9E"/>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832"/>
    <w:rsid w:val="00F80793"/>
    <w:rsid w:val="00F8088F"/>
    <w:rsid w:val="00F80F90"/>
    <w:rsid w:val="00F81111"/>
    <w:rsid w:val="00F814AE"/>
    <w:rsid w:val="00F814D5"/>
    <w:rsid w:val="00F81579"/>
    <w:rsid w:val="00F82017"/>
    <w:rsid w:val="00F82813"/>
    <w:rsid w:val="00F82D34"/>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B6"/>
    <w:rsid w:val="00F957B3"/>
    <w:rsid w:val="00F958D7"/>
    <w:rsid w:val="00F95CD5"/>
    <w:rsid w:val="00F95D95"/>
    <w:rsid w:val="00F95F4A"/>
    <w:rsid w:val="00F96F30"/>
    <w:rsid w:val="00F97188"/>
    <w:rsid w:val="00F979EC"/>
    <w:rsid w:val="00F97D96"/>
    <w:rsid w:val="00FA074C"/>
    <w:rsid w:val="00FA082B"/>
    <w:rsid w:val="00FA0831"/>
    <w:rsid w:val="00FA0F6D"/>
    <w:rsid w:val="00FA0F79"/>
    <w:rsid w:val="00FA1B9E"/>
    <w:rsid w:val="00FA2802"/>
    <w:rsid w:val="00FA2CC4"/>
    <w:rsid w:val="00FA3081"/>
    <w:rsid w:val="00FA37FF"/>
    <w:rsid w:val="00FA3872"/>
    <w:rsid w:val="00FA3BA4"/>
    <w:rsid w:val="00FA4131"/>
    <w:rsid w:val="00FA451C"/>
    <w:rsid w:val="00FA5187"/>
    <w:rsid w:val="00FA5A05"/>
    <w:rsid w:val="00FA60E5"/>
    <w:rsid w:val="00FA66BB"/>
    <w:rsid w:val="00FA6CB3"/>
    <w:rsid w:val="00FA6FC8"/>
    <w:rsid w:val="00FA73A6"/>
    <w:rsid w:val="00FA7433"/>
    <w:rsid w:val="00FA7891"/>
    <w:rsid w:val="00FA7D0B"/>
    <w:rsid w:val="00FB00E8"/>
    <w:rsid w:val="00FB0228"/>
    <w:rsid w:val="00FB075C"/>
    <w:rsid w:val="00FB1371"/>
    <w:rsid w:val="00FB1828"/>
    <w:rsid w:val="00FB20F6"/>
    <w:rsid w:val="00FB226D"/>
    <w:rsid w:val="00FB2287"/>
    <w:rsid w:val="00FB231F"/>
    <w:rsid w:val="00FB244F"/>
    <w:rsid w:val="00FB2EAA"/>
    <w:rsid w:val="00FB2F2E"/>
    <w:rsid w:val="00FB35E6"/>
    <w:rsid w:val="00FB35ED"/>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86B"/>
    <w:rsid w:val="00FD1B38"/>
    <w:rsid w:val="00FD1C0D"/>
    <w:rsid w:val="00FD23A5"/>
    <w:rsid w:val="00FD2922"/>
    <w:rsid w:val="00FD2B76"/>
    <w:rsid w:val="00FD2E19"/>
    <w:rsid w:val="00FD30C7"/>
    <w:rsid w:val="00FD3190"/>
    <w:rsid w:val="00FD31F0"/>
    <w:rsid w:val="00FD3379"/>
    <w:rsid w:val="00FD36ED"/>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A987D774-B456-4CB2-B465-588F42F4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3</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90</cp:revision>
  <dcterms:created xsi:type="dcterms:W3CDTF">2021-06-30T15:33:00Z</dcterms:created>
  <dcterms:modified xsi:type="dcterms:W3CDTF">2021-10-28T20:06:00Z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