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BB5777C" w:rsidR="00BD6FB0" w:rsidRPr="004B1506" w:rsidRDefault="00CD48D4" w:rsidP="001378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36.3.1</w:t>
            </w:r>
            <w:r w:rsidR="00137885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.9 </w:t>
            </w:r>
            <w:r w:rsidR="001E5538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DD50C02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0718E3">
              <w:rPr>
                <w:rFonts w:hint="eastAsia"/>
                <w:lang w:eastAsia="ko-KR"/>
              </w:rPr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4BB63BE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 8025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BB5C3F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="00CD48D4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72B8E34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CD48D4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8EB659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137885">
        <w:rPr>
          <w:i/>
          <w:sz w:val="22"/>
          <w:szCs w:val="22"/>
          <w:lang w:eastAsia="ko-KR"/>
        </w:rPr>
        <w:t>8025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746F104" w:rsidR="008A4A5E" w:rsidRPr="009217A9" w:rsidRDefault="0013788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8025</w:t>
            </w:r>
          </w:p>
        </w:tc>
        <w:tc>
          <w:tcPr>
            <w:tcW w:w="1133" w:type="dxa"/>
            <w:shd w:val="clear" w:color="auto" w:fill="auto"/>
          </w:tcPr>
          <w:p w14:paraId="522C2A34" w14:textId="2775DA57" w:rsidR="008A4A5E" w:rsidRPr="009217A9" w:rsidRDefault="001E5538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</w:t>
            </w:r>
            <w:r w:rsidR="0013788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.9</w:t>
            </w:r>
          </w:p>
        </w:tc>
        <w:tc>
          <w:tcPr>
            <w:tcW w:w="850" w:type="dxa"/>
            <w:shd w:val="clear" w:color="auto" w:fill="auto"/>
          </w:tcPr>
          <w:p w14:paraId="035BF904" w14:textId="65F96D0E" w:rsidR="008A4A5E" w:rsidRPr="009217A9" w:rsidRDefault="00137885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467</w:t>
            </w:r>
            <w:r w:rsidR="001E553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7A6CC60C" w14:textId="656C99A7" w:rsidR="008A4A5E" w:rsidRPr="009217A9" w:rsidRDefault="0013788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All transmissions are either OFDMA or non-OFDMA.</w:t>
            </w:r>
          </w:p>
        </w:tc>
        <w:tc>
          <w:tcPr>
            <w:tcW w:w="2215" w:type="dxa"/>
            <w:shd w:val="clear" w:color="auto" w:fill="auto"/>
          </w:tcPr>
          <w:p w14:paraId="2537762D" w14:textId="77777777" w:rsidR="00137885" w:rsidRPr="00137885" w:rsidRDefault="00137885" w:rsidP="00137885">
            <w:pPr>
              <w:rPr>
                <w:rFonts w:ascii="Arial" w:hAnsi="Arial" w:cs="Arial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Change</w:t>
            </w:r>
          </w:p>
          <w:p w14:paraId="5BBD6BFF" w14:textId="77777777" w:rsidR="00137885" w:rsidRPr="00137885" w:rsidRDefault="00137885" w:rsidP="00137885">
            <w:pPr>
              <w:rPr>
                <w:rFonts w:ascii="Arial" w:hAnsi="Arial" w:cs="Arial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"For an OFDMA transmission and a non-OFDMA transmission with puncturing"</w:t>
            </w:r>
          </w:p>
          <w:p w14:paraId="0CE4F2B3" w14:textId="77777777" w:rsidR="00137885" w:rsidRPr="00137885" w:rsidRDefault="00137885" w:rsidP="00137885">
            <w:pPr>
              <w:rPr>
                <w:rFonts w:ascii="Arial" w:hAnsi="Arial" w:cs="Arial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to</w:t>
            </w:r>
          </w:p>
          <w:p w14:paraId="39F6B205" w14:textId="463F876E" w:rsidR="008A4A5E" w:rsidRPr="009217A9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37885">
              <w:rPr>
                <w:rFonts w:ascii="Arial" w:hAnsi="Arial" w:cs="Arial"/>
                <w:sz w:val="20"/>
              </w:rPr>
              <w:t>"For transmissions with puncturing"</w:t>
            </w:r>
          </w:p>
        </w:tc>
        <w:tc>
          <w:tcPr>
            <w:tcW w:w="2693" w:type="dxa"/>
            <w:shd w:val="clear" w:color="auto" w:fill="auto"/>
          </w:tcPr>
          <w:p w14:paraId="7CDA142A" w14:textId="07ADDAE2" w:rsidR="00C328F2" w:rsidRDefault="00353CBA" w:rsidP="00137885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F9FD1E0" w14:textId="77777777" w:rsidR="00137885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3B2D0EA" w14:textId="77777777" w:rsidR="00353CBA" w:rsidRDefault="00353CBA" w:rsidP="00137885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Delete the corresponding text</w:t>
            </w:r>
          </w:p>
          <w:p w14:paraId="6E057F6A" w14:textId="77777777" w:rsidR="00353CBA" w:rsidRDefault="00353CBA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52D46D3" w:rsidR="00D91AAB" w:rsidRPr="00D91AAB" w:rsidRDefault="00353CBA" w:rsidP="00353CBA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</w:t>
            </w:r>
            <w:r w:rsidR="00B62B4D" w:rsidRPr="00B62B4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Delete "For an OFDMA transmission and a non-OFDMA transmission with puncturing," at D1.01 P489L49.</w:t>
            </w:r>
            <w:bookmarkStart w:id="0" w:name="_GoBack"/>
            <w:bookmarkEnd w:id="0"/>
          </w:p>
        </w:tc>
      </w:tr>
    </w:tbl>
    <w:p w14:paraId="6FBB4CF0" w14:textId="155A9FAA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9223CF" w:rsidSect="00D239D8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4796" w14:textId="77777777" w:rsidR="00BB3D04" w:rsidRDefault="00BB3D04">
      <w:r>
        <w:separator/>
      </w:r>
    </w:p>
  </w:endnote>
  <w:endnote w:type="continuationSeparator" w:id="0">
    <w:p w14:paraId="0BCDAF6A" w14:textId="77777777" w:rsidR="00BB3D04" w:rsidRDefault="00BB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62B4D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D3C9C" w14:textId="77777777" w:rsidR="00BB3D04" w:rsidRDefault="00BB3D04">
      <w:r>
        <w:separator/>
      </w:r>
    </w:p>
  </w:footnote>
  <w:footnote w:type="continuationSeparator" w:id="0">
    <w:p w14:paraId="77E71225" w14:textId="77777777" w:rsidR="00BB3D04" w:rsidRDefault="00BB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D379B70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CE7C86">
      <w:t>1052</w:t>
    </w:r>
    <w:r w:rsidR="00446222">
      <w:t>r</w:t>
    </w:r>
    <w:r w:rsidR="00353CB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16B5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18E3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3CBA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63DF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4F5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1F64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230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2B4D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3D04"/>
    <w:rsid w:val="00BB5D68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19A0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E7C86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1AAD"/>
    <w:rsid w:val="00D23045"/>
    <w:rsid w:val="00D234F5"/>
    <w:rsid w:val="00D2372C"/>
    <w:rsid w:val="00D239D8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2BA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AAB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874EFAD-2EF9-4583-A896-30156231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3</cp:revision>
  <cp:lastPrinted>2016-01-08T21:12:00Z</cp:lastPrinted>
  <dcterms:created xsi:type="dcterms:W3CDTF">2021-07-12T23:19:00Z</dcterms:created>
  <dcterms:modified xsi:type="dcterms:W3CDTF">2021-07-12T23:21:00Z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