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4D7E02A0" w:rsidR="00B6527E" w:rsidRPr="00E13124" w:rsidRDefault="007B3C56" w:rsidP="006530A8">
            <w:pPr>
              <w:pStyle w:val="T2"/>
              <w:rPr>
                <w:sz w:val="20"/>
              </w:rPr>
            </w:pPr>
            <w:r>
              <w:rPr>
                <w:sz w:val="20"/>
              </w:rPr>
              <w:t>Resolution for CID</w:t>
            </w:r>
            <w:r w:rsidR="006530A8">
              <w:rPr>
                <w:rFonts w:ascii="바탕체" w:eastAsia="바탕체" w:hAnsi="바탕체" w:cs="바탕체" w:hint="eastAsia"/>
                <w:sz w:val="20"/>
                <w:lang w:eastAsia="ko-KR"/>
              </w:rPr>
              <w:t>s</w:t>
            </w:r>
            <w:r>
              <w:rPr>
                <w:sz w:val="20"/>
              </w:rPr>
              <w:t xml:space="preserve"> related to </w:t>
            </w:r>
            <w:r w:rsidR="0042402B">
              <w:rPr>
                <w:sz w:val="20"/>
              </w:rPr>
              <w:t>35.3.4.2 Use of ML</w:t>
            </w:r>
            <w:r w:rsidR="006530A8">
              <w:rPr>
                <w:sz w:val="20"/>
              </w:rPr>
              <w:t xml:space="preserve"> probe request</w:t>
            </w:r>
            <w:r w:rsidR="0042402B">
              <w:rPr>
                <w:sz w:val="20"/>
              </w:rPr>
              <w:t xml:space="preserve"> and response</w:t>
            </w:r>
          </w:p>
        </w:tc>
      </w:tr>
      <w:tr w:rsidR="00B6527E" w:rsidRPr="00E13124" w14:paraId="25960C30" w14:textId="77777777" w:rsidTr="001968A8">
        <w:trPr>
          <w:trHeight w:val="359"/>
          <w:jc w:val="center"/>
        </w:trPr>
        <w:tc>
          <w:tcPr>
            <w:tcW w:w="9576" w:type="dxa"/>
            <w:gridSpan w:val="5"/>
            <w:vAlign w:val="center"/>
          </w:tcPr>
          <w:p w14:paraId="5C4A3311" w14:textId="25042402"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6530A8">
              <w:rPr>
                <w:b w:val="0"/>
                <w:sz w:val="14"/>
              </w:rPr>
              <w:t>1</w:t>
            </w:r>
            <w:r w:rsidR="00CC7C31">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Seocho-</w:t>
            </w:r>
            <w:proofErr w:type="spellStart"/>
            <w:r w:rsidRPr="00D647F6">
              <w:rPr>
                <w:sz w:val="16"/>
              </w:rPr>
              <w:t>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6A4C5F" w:rsidRPr="00E13124" w14:paraId="09428750" w14:textId="77777777" w:rsidTr="001968A8">
        <w:trPr>
          <w:jc w:val="center"/>
        </w:trPr>
        <w:tc>
          <w:tcPr>
            <w:tcW w:w="1615" w:type="dxa"/>
            <w:vAlign w:val="center"/>
          </w:tcPr>
          <w:p w14:paraId="221129F1" w14:textId="461891D6" w:rsidR="006A4C5F" w:rsidRDefault="006A4C5F"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782C3D1" w14:textId="033FA030" w:rsidR="006A4C5F" w:rsidRPr="00C14AF8" w:rsidRDefault="006A4C5F"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3E9EE46B" w14:textId="77777777" w:rsidR="006A4C5F" w:rsidRPr="00ED35D4" w:rsidRDefault="006A4C5F" w:rsidP="00B6527E">
            <w:pPr>
              <w:pStyle w:val="T2"/>
              <w:spacing w:after="0"/>
              <w:ind w:left="0" w:right="0"/>
              <w:jc w:val="left"/>
              <w:rPr>
                <w:sz w:val="16"/>
              </w:rPr>
            </w:pPr>
          </w:p>
        </w:tc>
        <w:tc>
          <w:tcPr>
            <w:tcW w:w="1440" w:type="dxa"/>
            <w:vAlign w:val="center"/>
          </w:tcPr>
          <w:p w14:paraId="70ADBF40" w14:textId="77777777" w:rsidR="006A4C5F" w:rsidRPr="00ED35D4" w:rsidRDefault="006A4C5F" w:rsidP="00B6527E">
            <w:pPr>
              <w:pStyle w:val="T2"/>
              <w:spacing w:after="0"/>
              <w:ind w:left="0" w:right="0"/>
              <w:jc w:val="left"/>
              <w:rPr>
                <w:sz w:val="16"/>
              </w:rPr>
            </w:pPr>
          </w:p>
        </w:tc>
        <w:tc>
          <w:tcPr>
            <w:tcW w:w="2921" w:type="dxa"/>
            <w:vAlign w:val="center"/>
          </w:tcPr>
          <w:p w14:paraId="548EE70C" w14:textId="435E16FF" w:rsidR="006A4C5F" w:rsidRDefault="006A4C5F"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522F71" w:rsidRPr="00E13124" w14:paraId="4F4E9B10" w14:textId="77777777" w:rsidTr="001968A8">
        <w:trPr>
          <w:jc w:val="center"/>
        </w:trPr>
        <w:tc>
          <w:tcPr>
            <w:tcW w:w="1615" w:type="dxa"/>
            <w:vAlign w:val="center"/>
          </w:tcPr>
          <w:p w14:paraId="35C4B0F9" w14:textId="70DAA211" w:rsidR="00522F71" w:rsidRDefault="00522F71"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w:t>
            </w:r>
            <w:r w:rsidR="00C14AF8">
              <w:rPr>
                <w:rFonts w:eastAsia="맑은 고딕"/>
                <w:b w:val="0"/>
                <w:kern w:val="24"/>
                <w:sz w:val="16"/>
                <w:szCs w:val="18"/>
                <w:lang w:eastAsia="ko-KR"/>
              </w:rPr>
              <w:t xml:space="preserve"> Patil</w:t>
            </w:r>
          </w:p>
        </w:tc>
        <w:tc>
          <w:tcPr>
            <w:tcW w:w="1530" w:type="dxa"/>
            <w:vAlign w:val="center"/>
          </w:tcPr>
          <w:p w14:paraId="55C60CF5" w14:textId="3048800B" w:rsidR="00522F71" w:rsidRDefault="00CB1E2B"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29EBFE4E" w14:textId="77777777" w:rsidR="00522F71" w:rsidRPr="00ED35D4" w:rsidRDefault="00522F71" w:rsidP="00B6527E">
            <w:pPr>
              <w:pStyle w:val="T2"/>
              <w:spacing w:after="0"/>
              <w:ind w:left="0" w:right="0"/>
              <w:jc w:val="left"/>
              <w:rPr>
                <w:sz w:val="16"/>
              </w:rPr>
            </w:pPr>
          </w:p>
        </w:tc>
        <w:tc>
          <w:tcPr>
            <w:tcW w:w="1440" w:type="dxa"/>
            <w:vAlign w:val="center"/>
          </w:tcPr>
          <w:p w14:paraId="5D87AE02" w14:textId="77777777" w:rsidR="00522F71" w:rsidRPr="00ED35D4" w:rsidRDefault="00522F71" w:rsidP="00B6527E">
            <w:pPr>
              <w:pStyle w:val="T2"/>
              <w:spacing w:after="0"/>
              <w:ind w:left="0" w:right="0"/>
              <w:jc w:val="left"/>
              <w:rPr>
                <w:sz w:val="16"/>
              </w:rPr>
            </w:pPr>
          </w:p>
        </w:tc>
        <w:tc>
          <w:tcPr>
            <w:tcW w:w="2921" w:type="dxa"/>
            <w:vAlign w:val="center"/>
          </w:tcPr>
          <w:p w14:paraId="392B5AFE" w14:textId="689F41EB" w:rsidR="00522F71" w:rsidRDefault="001933BC"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B7627E" w:rsidRPr="00E13124" w14:paraId="214CDDDF" w14:textId="77777777" w:rsidTr="00CD11FF">
        <w:trPr>
          <w:jc w:val="center"/>
        </w:trPr>
        <w:tc>
          <w:tcPr>
            <w:tcW w:w="1615" w:type="dxa"/>
          </w:tcPr>
          <w:p w14:paraId="148E92D1" w14:textId="0167B0D7"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Rojan Chitrakar</w:t>
            </w:r>
          </w:p>
        </w:tc>
        <w:tc>
          <w:tcPr>
            <w:tcW w:w="1530" w:type="dxa"/>
          </w:tcPr>
          <w:p w14:paraId="3CA32116" w14:textId="01F7EBFF"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Panasonic</w:t>
            </w:r>
          </w:p>
        </w:tc>
        <w:tc>
          <w:tcPr>
            <w:tcW w:w="2070" w:type="dxa"/>
            <w:vAlign w:val="center"/>
          </w:tcPr>
          <w:p w14:paraId="59391591" w14:textId="77777777" w:rsidR="00B7627E" w:rsidRPr="00ED35D4" w:rsidRDefault="00B7627E" w:rsidP="00B7627E">
            <w:pPr>
              <w:pStyle w:val="T2"/>
              <w:spacing w:after="0"/>
              <w:ind w:left="0" w:right="0"/>
              <w:jc w:val="left"/>
              <w:rPr>
                <w:sz w:val="16"/>
              </w:rPr>
            </w:pPr>
          </w:p>
        </w:tc>
        <w:tc>
          <w:tcPr>
            <w:tcW w:w="1440" w:type="dxa"/>
            <w:vAlign w:val="center"/>
          </w:tcPr>
          <w:p w14:paraId="7DFD4DF0" w14:textId="77777777" w:rsidR="00B7627E" w:rsidRPr="00ED35D4" w:rsidRDefault="00B7627E" w:rsidP="00B7627E">
            <w:pPr>
              <w:pStyle w:val="T2"/>
              <w:spacing w:after="0"/>
              <w:ind w:left="0" w:right="0"/>
              <w:jc w:val="left"/>
              <w:rPr>
                <w:sz w:val="16"/>
              </w:rPr>
            </w:pPr>
          </w:p>
        </w:tc>
        <w:tc>
          <w:tcPr>
            <w:tcW w:w="2921" w:type="dxa"/>
            <w:vAlign w:val="center"/>
          </w:tcPr>
          <w:p w14:paraId="79A3F076" w14:textId="1B06DCBC" w:rsidR="00B7627E" w:rsidRDefault="005B024E" w:rsidP="00B76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w:t>
            </w:r>
            <w:r w:rsidR="00B7627E" w:rsidRPr="00B7627E">
              <w:rPr>
                <w:rFonts w:eastAsia="맑은 고딕"/>
                <w:b w:val="0"/>
                <w:kern w:val="24"/>
                <w:sz w:val="16"/>
                <w:szCs w:val="18"/>
                <w:lang w:eastAsia="ko-KR"/>
              </w:rPr>
              <w:t>ojan.chitrakar@sg.panasonic.com</w:t>
            </w:r>
          </w:p>
        </w:tc>
      </w:tr>
      <w:tr w:rsidR="004422DC" w:rsidRPr="00E13124" w14:paraId="06C6908B" w14:textId="77777777" w:rsidTr="004409D3">
        <w:trPr>
          <w:jc w:val="center"/>
        </w:trPr>
        <w:tc>
          <w:tcPr>
            <w:tcW w:w="1615" w:type="dxa"/>
            <w:vAlign w:val="center"/>
          </w:tcPr>
          <w:p w14:paraId="06CAE04B" w14:textId="1DE88190" w:rsidR="004422DC" w:rsidRPr="00CD11FF" w:rsidRDefault="004422DC" w:rsidP="004422DC">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L</w:t>
            </w:r>
            <w:r>
              <w:rPr>
                <w:rFonts w:eastAsia="맑은 고딕"/>
                <w:b w:val="0"/>
                <w:kern w:val="24"/>
                <w:sz w:val="16"/>
                <w:szCs w:val="18"/>
                <w:lang w:eastAsia="ko-KR"/>
              </w:rPr>
              <w:t>aurent Cariou</w:t>
            </w:r>
          </w:p>
        </w:tc>
        <w:tc>
          <w:tcPr>
            <w:tcW w:w="1530" w:type="dxa"/>
            <w:vAlign w:val="center"/>
          </w:tcPr>
          <w:p w14:paraId="300B531F" w14:textId="7BBF3D23" w:rsidR="004422DC" w:rsidRPr="00CD11FF" w:rsidRDefault="004422DC" w:rsidP="004422DC">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ntel</w:t>
            </w:r>
          </w:p>
        </w:tc>
        <w:tc>
          <w:tcPr>
            <w:tcW w:w="2070" w:type="dxa"/>
            <w:vAlign w:val="center"/>
          </w:tcPr>
          <w:p w14:paraId="3D8096BE" w14:textId="77777777" w:rsidR="004422DC" w:rsidRPr="00ED35D4" w:rsidRDefault="004422DC" w:rsidP="004422DC">
            <w:pPr>
              <w:pStyle w:val="T2"/>
              <w:spacing w:after="0"/>
              <w:ind w:left="0" w:right="0"/>
              <w:jc w:val="left"/>
              <w:rPr>
                <w:sz w:val="16"/>
              </w:rPr>
            </w:pPr>
          </w:p>
        </w:tc>
        <w:tc>
          <w:tcPr>
            <w:tcW w:w="1440" w:type="dxa"/>
            <w:vAlign w:val="center"/>
          </w:tcPr>
          <w:p w14:paraId="0923BFA2" w14:textId="77777777" w:rsidR="004422DC" w:rsidRPr="00ED35D4" w:rsidRDefault="004422DC" w:rsidP="004422DC">
            <w:pPr>
              <w:pStyle w:val="T2"/>
              <w:spacing w:after="0"/>
              <w:ind w:left="0" w:right="0"/>
              <w:jc w:val="left"/>
              <w:rPr>
                <w:sz w:val="16"/>
              </w:rPr>
            </w:pPr>
          </w:p>
        </w:tc>
        <w:tc>
          <w:tcPr>
            <w:tcW w:w="2921" w:type="dxa"/>
            <w:vAlign w:val="center"/>
          </w:tcPr>
          <w:p w14:paraId="3B7B5DB4" w14:textId="72996105" w:rsidR="004422DC" w:rsidRDefault="004422DC" w:rsidP="004422DC">
            <w:pPr>
              <w:pStyle w:val="T2"/>
              <w:spacing w:after="0"/>
              <w:ind w:left="0" w:right="0"/>
              <w:jc w:val="left"/>
              <w:rPr>
                <w:rFonts w:eastAsia="맑은 고딕"/>
                <w:b w:val="0"/>
                <w:kern w:val="24"/>
                <w:sz w:val="16"/>
                <w:szCs w:val="18"/>
                <w:lang w:eastAsia="ko-KR"/>
              </w:rPr>
            </w:pPr>
            <w:r w:rsidRPr="0042642E">
              <w:rPr>
                <w:rFonts w:eastAsia="맑은 고딕"/>
                <w:b w:val="0"/>
                <w:kern w:val="24"/>
                <w:sz w:val="16"/>
                <w:szCs w:val="18"/>
                <w:lang w:eastAsia="ko-KR"/>
              </w:rPr>
              <w:t>laurent.cariou@intel.com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40BB8A8A"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lution for CID</w:t>
      </w:r>
      <w:r w:rsidR="00564D95">
        <w:rPr>
          <w:szCs w:val="18"/>
          <w:lang w:eastAsia="ko-KR"/>
        </w:rPr>
        <w:t>s</w:t>
      </w:r>
      <w:r>
        <w:rPr>
          <w:szCs w:val="18"/>
          <w:lang w:eastAsia="ko-KR"/>
        </w:rPr>
        <w:t xml:space="preserve"> </w:t>
      </w:r>
      <w:r w:rsidR="00564D95">
        <w:rPr>
          <w:szCs w:val="18"/>
          <w:lang w:eastAsia="ko-KR"/>
        </w:rPr>
        <w:t xml:space="preserve">1793, </w:t>
      </w:r>
      <w:r>
        <w:rPr>
          <w:szCs w:val="18"/>
          <w:lang w:eastAsia="ko-KR"/>
        </w:rPr>
        <w:t>24</w:t>
      </w:r>
      <w:r w:rsidR="007805DA">
        <w:rPr>
          <w:szCs w:val="18"/>
          <w:lang w:eastAsia="ko-KR"/>
        </w:rPr>
        <w:t>20</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35A1620B" w14:textId="27AE50D3" w:rsidR="00564D95" w:rsidRPr="004255B3" w:rsidRDefault="00564D95" w:rsidP="00755E37">
      <w:pPr>
        <w:pStyle w:val="ab"/>
        <w:numPr>
          <w:ilvl w:val="0"/>
          <w:numId w:val="22"/>
        </w:numPr>
        <w:contextualSpacing w:val="0"/>
        <w:rPr>
          <w:szCs w:val="18"/>
        </w:rPr>
      </w:pPr>
      <w:r>
        <w:rPr>
          <w:rFonts w:eastAsia="맑은 고딕" w:hint="eastAsia"/>
          <w:szCs w:val="18"/>
          <w:lang w:eastAsia="ko-KR"/>
        </w:rPr>
        <w:t>R</w:t>
      </w:r>
      <w:r>
        <w:rPr>
          <w:rFonts w:eastAsia="맑은 고딕"/>
          <w:szCs w:val="18"/>
          <w:lang w:eastAsia="ko-KR"/>
        </w:rPr>
        <w:t>ev 1: Modified some text to clarify</w:t>
      </w:r>
    </w:p>
    <w:p w14:paraId="0411947F" w14:textId="211EF98F" w:rsidR="004255B3" w:rsidRPr="00915769" w:rsidRDefault="004255B3" w:rsidP="00755E37">
      <w:pPr>
        <w:pStyle w:val="ab"/>
        <w:numPr>
          <w:ilvl w:val="0"/>
          <w:numId w:val="22"/>
        </w:numPr>
        <w:contextualSpacing w:val="0"/>
        <w:rPr>
          <w:szCs w:val="18"/>
        </w:rPr>
      </w:pPr>
      <w:r>
        <w:rPr>
          <w:rFonts w:eastAsia="맑은 고딕"/>
          <w:szCs w:val="18"/>
          <w:lang w:eastAsia="ko-KR"/>
        </w:rPr>
        <w:t>Rev 2: modified some text to clarify</w:t>
      </w:r>
    </w:p>
    <w:p w14:paraId="4D954262" w14:textId="61874531" w:rsidR="00915769" w:rsidRPr="00755E37" w:rsidRDefault="00915769" w:rsidP="00755E37">
      <w:pPr>
        <w:pStyle w:val="ab"/>
        <w:numPr>
          <w:ilvl w:val="0"/>
          <w:numId w:val="22"/>
        </w:numPr>
        <w:contextualSpacing w:val="0"/>
        <w:rPr>
          <w:szCs w:val="18"/>
        </w:rPr>
      </w:pPr>
      <w:r>
        <w:rPr>
          <w:rFonts w:eastAsia="맑은 고딕"/>
          <w:szCs w:val="18"/>
          <w:lang w:eastAsia="ko-KR"/>
        </w:rPr>
        <w:t>Rev 3</w:t>
      </w:r>
      <w:r w:rsidR="00FF04C6">
        <w:rPr>
          <w:rFonts w:eastAsia="맑은 고딕"/>
          <w:szCs w:val="18"/>
          <w:lang w:eastAsia="ko-KR"/>
        </w:rPr>
        <w:t>-4</w:t>
      </w:r>
      <w:bookmarkStart w:id="0" w:name="_GoBack"/>
      <w:bookmarkEnd w:id="0"/>
      <w:r>
        <w:rPr>
          <w:rFonts w:eastAsia="맑은 고딕"/>
          <w:szCs w:val="18"/>
          <w:lang w:eastAsia="ko-KR"/>
        </w:rPr>
        <w:t xml:space="preserve">: </w:t>
      </w:r>
      <w:r w:rsidR="002F012E">
        <w:rPr>
          <w:rFonts w:eastAsia="맑은 고딕"/>
          <w:szCs w:val="18"/>
          <w:lang w:eastAsia="ko-KR"/>
        </w:rPr>
        <w:t>some editorial changes</w:t>
      </w:r>
    </w:p>
    <w:p w14:paraId="3DC38095" w14:textId="00D9EED3" w:rsidR="00C73F0E" w:rsidRDefault="00C73F0E" w:rsidP="00C73F0E">
      <w:pPr>
        <w:pStyle w:val="T"/>
        <w:spacing w:after="0" w:line="240" w:lineRule="auto"/>
        <w:rPr>
          <w:b/>
          <w:i/>
          <w:iCs/>
          <w:highlight w:val="yellow"/>
        </w:rPr>
      </w:pPr>
      <w:r>
        <w:rPr>
          <w:b/>
          <w:i/>
          <w:iCs/>
          <w:highlight w:val="yellow"/>
        </w:rPr>
        <w:t>TGbe editor: Please note that baseline is 11be D</w:t>
      </w:r>
      <w:r w:rsidR="00775141">
        <w:rPr>
          <w:b/>
          <w:i/>
          <w:iCs/>
          <w:highlight w:val="yellow"/>
        </w:rPr>
        <w:t>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6BC62B6B" w:rsidR="009544D5" w:rsidRDefault="009544D5" w:rsidP="007805DA">
            <w:pPr>
              <w:suppressAutoHyphens/>
              <w:spacing w:line="259" w:lineRule="auto"/>
              <w:jc w:val="left"/>
              <w:rPr>
                <w:rFonts w:eastAsia="맑은 고딕"/>
                <w:color w:val="000000"/>
                <w:sz w:val="16"/>
                <w:szCs w:val="16"/>
                <w:lang w:val="en-US"/>
              </w:rPr>
            </w:pPr>
            <w:r w:rsidRPr="009B4FC5">
              <w:rPr>
                <w:rFonts w:eastAsia="맑은 고딕"/>
                <w:sz w:val="16"/>
                <w:szCs w:val="16"/>
                <w:lang w:val="en-US"/>
              </w:rPr>
              <w:t>17</w:t>
            </w:r>
            <w:r>
              <w:rPr>
                <w:rFonts w:eastAsia="맑은 고딕"/>
                <w:sz w:val="16"/>
                <w:szCs w:val="16"/>
                <w:lang w:val="en-US"/>
              </w:rPr>
              <w:t>93</w:t>
            </w:r>
          </w:p>
        </w:tc>
        <w:tc>
          <w:tcPr>
            <w:tcW w:w="720" w:type="dxa"/>
            <w:shd w:val="clear" w:color="auto" w:fill="auto"/>
            <w:noWrap/>
          </w:tcPr>
          <w:p w14:paraId="3175A3A1" w14:textId="37DF8566" w:rsidR="009544D5" w:rsidRDefault="009544D5"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129/54</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5F06C9A0" w:rsidR="009544D5" w:rsidRPr="007805DA"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We've resolved how to signal when a critical update occurs on the side of AP MLD. However, on the side of non-AP MLD, th</w:t>
            </w:r>
            <w:r w:rsidR="00E969C4">
              <w:rPr>
                <w:rFonts w:eastAsia="맑은 고딕"/>
                <w:sz w:val="16"/>
                <w:szCs w:val="16"/>
                <w:lang w:val="en-US"/>
              </w:rPr>
              <w:t>ere is no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yet. We need to design it (Please see Doc. 20/1737 (with the latest version))</w:t>
            </w:r>
          </w:p>
        </w:tc>
        <w:tc>
          <w:tcPr>
            <w:tcW w:w="2400" w:type="dxa"/>
            <w:shd w:val="clear" w:color="auto" w:fill="auto"/>
            <w:noWrap/>
          </w:tcPr>
          <w:p w14:paraId="032A99C9" w14:textId="6F901838" w:rsidR="009544D5" w:rsidRPr="007805DA" w:rsidRDefault="009544D5" w:rsidP="007805DA">
            <w:pPr>
              <w:suppressAutoHyphens/>
              <w:spacing w:line="259" w:lineRule="auto"/>
              <w:jc w:val="left"/>
              <w:rPr>
                <w:rFonts w:eastAsia="맑은 고딕"/>
                <w:sz w:val="16"/>
                <w:szCs w:val="16"/>
                <w:lang w:val="en-US"/>
              </w:rPr>
            </w:pPr>
            <w:r w:rsidRPr="009B4FC5">
              <w:rPr>
                <w:rFonts w:eastAsia="맑은 고딕"/>
                <w:sz w:val="16"/>
                <w:szCs w:val="16"/>
                <w:lang w:val="en-US"/>
              </w:rPr>
              <w:t xml:space="preserve">We need </w:t>
            </w:r>
            <w:r w:rsidR="00E969C4">
              <w:rPr>
                <w:rFonts w:eastAsia="맑은 고딕"/>
                <w:sz w:val="16"/>
                <w:szCs w:val="16"/>
                <w:lang w:val="en-US"/>
              </w:rPr>
              <w:t>to design how to retrieve the u</w:t>
            </w:r>
            <w:r w:rsidRPr="009B4FC5">
              <w:rPr>
                <w:rFonts w:eastAsia="맑은 고딕"/>
                <w:sz w:val="16"/>
                <w:szCs w:val="16"/>
                <w:lang w:val="en-US"/>
              </w:rPr>
              <w:t>p</w:t>
            </w:r>
            <w:r w:rsidR="00E969C4">
              <w:rPr>
                <w:rFonts w:eastAsia="맑은 고딕"/>
                <w:sz w:val="16"/>
                <w:szCs w:val="16"/>
                <w:lang w:val="en-US"/>
              </w:rPr>
              <w:t>d</w:t>
            </w:r>
            <w:r w:rsidRPr="009B4FC5">
              <w:rPr>
                <w:rFonts w:eastAsia="맑은 고딕"/>
                <w:sz w:val="16"/>
                <w:szCs w:val="16"/>
                <w:lang w:val="en-US"/>
              </w:rPr>
              <w:t>ated information for critical update as in the comment. For example, to retrieve the updated information, a non-AP MLD transmits a Probe Request frame by including the most recently stored change sequ</w:t>
            </w:r>
            <w:r w:rsidR="00E969C4">
              <w:rPr>
                <w:rFonts w:eastAsia="맑은 고딕"/>
                <w:sz w:val="16"/>
                <w:szCs w:val="16"/>
                <w:lang w:val="en-US"/>
              </w:rPr>
              <w:t>e</w:t>
            </w:r>
            <w:r w:rsidRPr="009B4FC5">
              <w:rPr>
                <w:rFonts w:eastAsia="맑은 고딕"/>
                <w:sz w:val="16"/>
                <w:szCs w:val="16"/>
                <w:lang w:val="en-US"/>
              </w:rPr>
              <w:t xml:space="preserve">nce element/field in ML element. Without a change sequence element/field, it indicates that the request is critical update request as an additional signaling (Please see </w:t>
            </w:r>
            <w:r w:rsidRPr="009B4FC5">
              <w:rPr>
                <w:rFonts w:eastAsia="맑은 고딕"/>
                <w:sz w:val="16"/>
                <w:szCs w:val="16"/>
                <w:lang w:val="en-US"/>
              </w:rPr>
              <w:lastRenderedPageBreak/>
              <w:t>Doc. 20/1737 (with the latest version)).</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lastRenderedPageBreak/>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A70EF84"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1793.</w:t>
            </w:r>
          </w:p>
        </w:tc>
      </w:tr>
      <w:tr w:rsidR="009544D5" w:rsidRPr="0078570C" w14:paraId="58522CF2" w14:textId="77777777" w:rsidTr="009544D5">
        <w:trPr>
          <w:trHeight w:val="220"/>
          <w:jc w:val="center"/>
        </w:trPr>
        <w:tc>
          <w:tcPr>
            <w:tcW w:w="625" w:type="dxa"/>
            <w:shd w:val="clear" w:color="auto" w:fill="auto"/>
            <w:noWrap/>
          </w:tcPr>
          <w:p w14:paraId="532340F3" w14:textId="563C0CCF" w:rsidR="009544D5" w:rsidRPr="0078570C" w:rsidRDefault="009544D5" w:rsidP="007805DA">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2420</w:t>
            </w:r>
          </w:p>
        </w:tc>
        <w:tc>
          <w:tcPr>
            <w:tcW w:w="720" w:type="dxa"/>
            <w:shd w:val="clear" w:color="auto" w:fill="auto"/>
            <w:noWrap/>
          </w:tcPr>
          <w:p w14:paraId="5AA8914D" w14:textId="054FD52B"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130/30</w:t>
            </w:r>
          </w:p>
        </w:tc>
        <w:tc>
          <w:tcPr>
            <w:tcW w:w="900" w:type="dxa"/>
          </w:tcPr>
          <w:p w14:paraId="0FDB1024" w14:textId="7E03F72C"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35.3.4</w:t>
            </w:r>
            <w:r w:rsidRPr="0078570C">
              <w:rPr>
                <w:rFonts w:eastAsia="맑은 고딕"/>
                <w:sz w:val="16"/>
                <w:szCs w:val="16"/>
                <w:lang w:val="en-US"/>
              </w:rPr>
              <w:t>.</w:t>
            </w:r>
            <w:r>
              <w:rPr>
                <w:rFonts w:eastAsia="맑은 고딕"/>
                <w:sz w:val="16"/>
                <w:szCs w:val="16"/>
                <w:lang w:val="en-US"/>
              </w:rPr>
              <w:t>2</w:t>
            </w:r>
          </w:p>
        </w:tc>
        <w:tc>
          <w:tcPr>
            <w:tcW w:w="2550" w:type="dxa"/>
            <w:shd w:val="clear" w:color="auto" w:fill="auto"/>
            <w:noWrap/>
          </w:tcPr>
          <w:p w14:paraId="6206EE66" w14:textId="62076707" w:rsidR="009544D5" w:rsidRPr="0078570C" w:rsidRDefault="009544D5" w:rsidP="007B3C56">
            <w:pPr>
              <w:suppressAutoHyphens/>
              <w:spacing w:line="259" w:lineRule="auto"/>
              <w:jc w:val="left"/>
              <w:rPr>
                <w:rFonts w:eastAsia="맑은 고딕"/>
                <w:sz w:val="16"/>
                <w:szCs w:val="16"/>
                <w:lang w:val="en-US"/>
              </w:rPr>
            </w:pPr>
            <w:r w:rsidRPr="007805DA">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20/1737)</w:t>
            </w:r>
          </w:p>
        </w:tc>
        <w:tc>
          <w:tcPr>
            <w:tcW w:w="2400" w:type="dxa"/>
            <w:shd w:val="clear" w:color="auto" w:fill="auto"/>
            <w:noWrap/>
          </w:tcPr>
          <w:p w14:paraId="0AAE0297" w14:textId="77777777" w:rsidR="009544D5" w:rsidRPr="007805DA"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t>Please define method to retrieve critical update information of other APs using MLD probe request as follows.</w:t>
            </w:r>
          </w:p>
          <w:p w14:paraId="3EF4972C" w14:textId="05FE1821" w:rsidR="009544D5" w:rsidRPr="0078570C" w:rsidRDefault="009544D5" w:rsidP="007805DA">
            <w:pPr>
              <w:suppressAutoHyphens/>
              <w:spacing w:line="259" w:lineRule="auto"/>
              <w:jc w:val="left"/>
              <w:rPr>
                <w:rFonts w:eastAsia="맑은 고딕"/>
                <w:sz w:val="16"/>
                <w:szCs w:val="16"/>
                <w:lang w:val="en-US"/>
              </w:rPr>
            </w:pPr>
            <w:proofErr w:type="gramStart"/>
            <w:r w:rsidRPr="007805DA">
              <w:rPr>
                <w:rFonts w:eastAsia="맑은 고딕"/>
                <w:sz w:val="16"/>
                <w:szCs w:val="16"/>
                <w:lang w:val="en-US"/>
              </w:rPr>
              <w:t>a</w:t>
            </w:r>
            <w:proofErr w:type="gramEnd"/>
            <w:r w:rsidRPr="007805DA">
              <w:rPr>
                <w:rFonts w:eastAsia="맑은 고딕"/>
                <w:sz w:val="16"/>
                <w:szCs w:val="16"/>
                <w:lang w:val="en-US"/>
              </w:rPr>
              <w:t xml:space="preserve"> STA sends MLD probe request indicating request of critical update info</w:t>
            </w:r>
            <w:r w:rsidR="00E969C4">
              <w:rPr>
                <w:rFonts w:eastAsia="맑은 고딕"/>
                <w:sz w:val="16"/>
                <w:szCs w:val="16"/>
                <w:lang w:val="en-US"/>
              </w:rPr>
              <w:t>r</w:t>
            </w:r>
            <w:r w:rsidRPr="007805DA">
              <w:rPr>
                <w:rFonts w:eastAsia="맑은 고딕"/>
                <w:sz w:val="16"/>
                <w:szCs w:val="16"/>
                <w:lang w:val="en-US"/>
              </w:rPr>
              <w:t>mation (e.g. "critical update request" subfield in Per-STA Control field of Per-STA Profile in Probe Request variant Multi-Link element is set to 1). And, a STA may include the value of the most recently received change sequence number of the another AP in the MLD probe request to retrieve only elements that need to be updated by the STA.</w:t>
            </w:r>
          </w:p>
        </w:tc>
        <w:tc>
          <w:tcPr>
            <w:tcW w:w="2700" w:type="dxa"/>
            <w:shd w:val="clear" w:color="auto" w:fill="auto"/>
          </w:tcPr>
          <w:p w14:paraId="427E073D" w14:textId="77777777" w:rsidR="009544D5" w:rsidRPr="00575F0B" w:rsidRDefault="009544D5" w:rsidP="007B3C56">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616D8D7A" w14:textId="77777777" w:rsidR="009544D5" w:rsidRPr="00575F0B" w:rsidRDefault="009544D5" w:rsidP="00370045">
            <w:pPr>
              <w:suppressAutoHyphens/>
              <w:spacing w:line="259" w:lineRule="auto"/>
              <w:jc w:val="left"/>
              <w:rPr>
                <w:rFonts w:eastAsia="맑은 고딕"/>
                <w:sz w:val="16"/>
                <w:szCs w:val="16"/>
                <w:lang w:val="en-US"/>
              </w:rPr>
            </w:pPr>
          </w:p>
          <w:p w14:paraId="6C13BA5D" w14:textId="42D958FD" w:rsidR="009544D5" w:rsidRPr="00575F0B" w:rsidRDefault="009544D5" w:rsidP="007B3C56">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67E35CC5" w14:textId="77777777" w:rsidR="009544D5" w:rsidRPr="00575F0B" w:rsidRDefault="009544D5" w:rsidP="007B3C56">
            <w:pPr>
              <w:suppressAutoHyphens/>
              <w:spacing w:line="259" w:lineRule="auto"/>
              <w:jc w:val="left"/>
              <w:rPr>
                <w:rFonts w:eastAsia="맑은 고딕"/>
                <w:bCs/>
                <w:sz w:val="16"/>
                <w:szCs w:val="16"/>
                <w:lang w:val="en-US"/>
              </w:rPr>
            </w:pPr>
          </w:p>
          <w:p w14:paraId="558E8A08" w14:textId="038B9018"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2420.</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5E4DE040" w14:textId="6391C4DE" w:rsidR="00157F97" w:rsidRDefault="00D52E67" w:rsidP="00447E6E">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29ED80AC" w14:textId="77777777" w:rsidR="00A620C0" w:rsidRPr="00157F97" w:rsidRDefault="00A620C0" w:rsidP="00381878">
      <w:pPr>
        <w:ind w:firstLineChars="50" w:firstLine="130"/>
        <w:rPr>
          <w:rFonts w:eastAsia="맑은 고딕"/>
          <w:sz w:val="26"/>
          <w:szCs w:val="26"/>
          <w:lang w:eastAsia="ko-KR"/>
        </w:rPr>
      </w:pPr>
    </w:p>
    <w:p w14:paraId="179B47C4" w14:textId="709E0148" w:rsidR="00A620C0" w:rsidRPr="00381878" w:rsidRDefault="00A620C0" w:rsidP="00381878">
      <w:pPr>
        <w:rPr>
          <w:b/>
          <w:sz w:val="26"/>
          <w:szCs w:val="26"/>
          <w:u w:val="single"/>
        </w:rPr>
      </w:pPr>
      <w:r w:rsidRPr="004A23B1">
        <w:rPr>
          <w:rFonts w:hint="eastAsia"/>
          <w:b/>
          <w:sz w:val="26"/>
          <w:szCs w:val="26"/>
          <w:highlight w:val="green"/>
          <w:u w:val="single"/>
        </w:rPr>
        <w:t>D</w:t>
      </w:r>
      <w:r w:rsidRPr="004A23B1">
        <w:rPr>
          <w:b/>
          <w:sz w:val="26"/>
          <w:szCs w:val="26"/>
          <w:highlight w:val="green"/>
          <w:u w:val="single"/>
        </w:rPr>
        <w:t>iscussion</w:t>
      </w:r>
      <w:r w:rsidR="00022354" w:rsidRPr="004A23B1">
        <w:rPr>
          <w:b/>
          <w:sz w:val="26"/>
          <w:szCs w:val="26"/>
          <w:highlight w:val="green"/>
          <w:u w:val="single"/>
        </w:rPr>
        <w:t>s</w:t>
      </w:r>
    </w:p>
    <w:p w14:paraId="6325CBF9" w14:textId="650C431D" w:rsidR="00663045" w:rsidRPr="00663045" w:rsidRDefault="00663045" w:rsidP="00381878">
      <w:pPr>
        <w:pStyle w:val="ab"/>
        <w:numPr>
          <w:ilvl w:val="0"/>
          <w:numId w:val="30"/>
        </w:numPr>
        <w:rPr>
          <w:b/>
          <w:szCs w:val="22"/>
        </w:rPr>
      </w:pPr>
      <w:proofErr w:type="spellStart"/>
      <w:r>
        <w:rPr>
          <w:rFonts w:eastAsia="맑은 고딕" w:hint="eastAsia"/>
          <w:b/>
          <w:szCs w:val="22"/>
          <w:lang w:eastAsia="ko-KR"/>
        </w:rPr>
        <w:t>S</w:t>
      </w:r>
      <w:r>
        <w:rPr>
          <w:rFonts w:eastAsia="맑은 고딕"/>
          <w:b/>
          <w:szCs w:val="22"/>
          <w:lang w:eastAsia="ko-KR"/>
        </w:rPr>
        <w:t>ignaling</w:t>
      </w:r>
      <w:proofErr w:type="spellEnd"/>
      <w:r>
        <w:rPr>
          <w:rFonts w:eastAsia="맑은 고딕"/>
          <w:b/>
          <w:szCs w:val="22"/>
          <w:lang w:eastAsia="ko-KR"/>
        </w:rPr>
        <w:t xml:space="preserve"> to indicate the request of updated BSS parameters with respect to critical update</w:t>
      </w:r>
    </w:p>
    <w:p w14:paraId="5ABFDF1C" w14:textId="7B0B4A4D" w:rsidR="00A620C0" w:rsidRPr="00B103F2" w:rsidRDefault="005574AF" w:rsidP="00663045">
      <w:pPr>
        <w:pStyle w:val="ab"/>
        <w:numPr>
          <w:ilvl w:val="1"/>
          <w:numId w:val="30"/>
        </w:numPr>
        <w:rPr>
          <w:szCs w:val="22"/>
        </w:rPr>
      </w:pPr>
      <w:r>
        <w:rPr>
          <w:rFonts w:eastAsia="맑은 고딕"/>
          <w:szCs w:val="22"/>
          <w:lang w:eastAsia="ko-KR"/>
        </w:rPr>
        <w:t>Newly defi</w:t>
      </w:r>
      <w:r w:rsidR="00663045" w:rsidRPr="00B103F2">
        <w:rPr>
          <w:rFonts w:eastAsia="맑은 고딕"/>
          <w:szCs w:val="22"/>
          <w:lang w:eastAsia="ko-KR"/>
        </w:rPr>
        <w:t>n</w:t>
      </w:r>
      <w:r>
        <w:rPr>
          <w:rFonts w:eastAsia="맑은 고딕"/>
          <w:szCs w:val="22"/>
          <w:lang w:eastAsia="ko-KR"/>
        </w:rPr>
        <w:t>e</w:t>
      </w:r>
      <w:r w:rsidR="00663045" w:rsidRPr="00B103F2">
        <w:rPr>
          <w:rFonts w:eastAsia="맑은 고딕"/>
          <w:szCs w:val="22"/>
          <w:lang w:eastAsia="ko-KR"/>
        </w:rPr>
        <w:t xml:space="preserve">d </w:t>
      </w:r>
      <w:r w:rsidR="00A620C0" w:rsidRPr="00B103F2">
        <w:rPr>
          <w:rFonts w:eastAsia="맑은 고딕"/>
          <w:i/>
          <w:szCs w:val="22"/>
          <w:lang w:eastAsia="ko-KR"/>
        </w:rPr>
        <w:t>“Cr</w:t>
      </w:r>
      <w:r w:rsidR="00663045" w:rsidRPr="00B103F2">
        <w:rPr>
          <w:rFonts w:eastAsia="맑은 고딕"/>
          <w:i/>
          <w:szCs w:val="22"/>
          <w:lang w:eastAsia="ko-KR"/>
        </w:rPr>
        <w:t>itical Update Requested</w:t>
      </w:r>
      <w:r w:rsidR="00663045" w:rsidRPr="00B103F2">
        <w:rPr>
          <w:rFonts w:eastAsia="맑은 고딕"/>
          <w:szCs w:val="22"/>
          <w:lang w:eastAsia="ko-KR"/>
        </w:rPr>
        <w:t>” subfield in STA Control field of Probe Request variant Multi-Link ele</w:t>
      </w:r>
      <w:r>
        <w:rPr>
          <w:rFonts w:eastAsia="맑은 고딕"/>
          <w:szCs w:val="22"/>
          <w:lang w:eastAsia="ko-KR"/>
        </w:rPr>
        <w:t>m</w:t>
      </w:r>
      <w:r w:rsidR="00663045" w:rsidRPr="00B103F2">
        <w:rPr>
          <w:rFonts w:eastAsia="맑은 고딕"/>
          <w:szCs w:val="22"/>
          <w:lang w:eastAsia="ko-KR"/>
        </w:rPr>
        <w:t>ent</w:t>
      </w:r>
    </w:p>
    <w:p w14:paraId="265FF489" w14:textId="1FF85AB1" w:rsidR="00646E38" w:rsidRDefault="00646E38" w:rsidP="00646E38">
      <w:pPr>
        <w:pStyle w:val="ab"/>
        <w:numPr>
          <w:ilvl w:val="2"/>
          <w:numId w:val="30"/>
        </w:numPr>
        <w:rPr>
          <w:rFonts w:eastAsia="맑은 고딕"/>
          <w:szCs w:val="22"/>
          <w:lang w:val="en-US" w:eastAsia="ko-KR"/>
        </w:rPr>
      </w:pPr>
      <w:r>
        <w:rPr>
          <w:rFonts w:eastAsia="맑은 고딕"/>
          <w:szCs w:val="22"/>
          <w:lang w:val="en-US" w:eastAsia="ko-KR"/>
        </w:rPr>
        <w:t>The</w:t>
      </w:r>
      <w:r w:rsidRPr="00646E38">
        <w:rPr>
          <w:rFonts w:eastAsia="맑은 고딕"/>
          <w:szCs w:val="22"/>
          <w:lang w:val="en-US" w:eastAsia="ko-KR"/>
        </w:rPr>
        <w:t xml:space="preserve"> requested information type of partial information request </w:t>
      </w:r>
      <w:r>
        <w:rPr>
          <w:rFonts w:eastAsia="맑은 고딕"/>
          <w:szCs w:val="22"/>
          <w:lang w:val="en-US" w:eastAsia="ko-KR"/>
        </w:rPr>
        <w:t xml:space="preserve">should be </w:t>
      </w:r>
      <w:r w:rsidRPr="00646E38">
        <w:rPr>
          <w:rFonts w:eastAsia="맑은 고딕"/>
          <w:szCs w:val="22"/>
          <w:lang w:val="en-US" w:eastAsia="ko-KR"/>
        </w:rPr>
        <w:t>explicitly</w:t>
      </w:r>
      <w:r>
        <w:rPr>
          <w:rFonts w:eastAsia="맑은 고딕"/>
          <w:szCs w:val="22"/>
          <w:lang w:val="en-US" w:eastAsia="ko-KR"/>
        </w:rPr>
        <w:t xml:space="preserve"> distinguishable </w:t>
      </w:r>
      <w:r w:rsidR="00BD7AE2">
        <w:rPr>
          <w:rFonts w:eastAsia="맑은 고딕"/>
          <w:szCs w:val="22"/>
          <w:lang w:val="en-US" w:eastAsia="ko-KR"/>
        </w:rPr>
        <w:t>(</w:t>
      </w:r>
      <w:r w:rsidRPr="00646E38">
        <w:rPr>
          <w:rFonts w:eastAsia="맑은 고딕"/>
          <w:szCs w:val="22"/>
          <w:lang w:val="en-US" w:eastAsia="ko-KR"/>
        </w:rPr>
        <w:t>request of</w:t>
      </w:r>
      <w:r w:rsidR="00BD7AE2">
        <w:rPr>
          <w:rFonts w:eastAsia="맑은 고딕"/>
          <w:szCs w:val="22"/>
          <w:lang w:val="en-US" w:eastAsia="ko-KR"/>
        </w:rPr>
        <w:t xml:space="preserve"> either</w:t>
      </w:r>
      <w:r w:rsidRPr="00646E38">
        <w:rPr>
          <w:rFonts w:eastAsia="맑은 고딕"/>
          <w:szCs w:val="22"/>
          <w:lang w:val="en-US" w:eastAsia="ko-KR"/>
        </w:rPr>
        <w:t xml:space="preserve"> specific elements using (Extended) Request element or updated elements with respect to critical update)</w:t>
      </w:r>
      <w:r>
        <w:rPr>
          <w:rFonts w:eastAsia="맑은 고딕"/>
          <w:szCs w:val="22"/>
          <w:lang w:val="en-US" w:eastAsia="ko-KR"/>
        </w:rPr>
        <w:t>.</w:t>
      </w:r>
    </w:p>
    <w:p w14:paraId="514A3738" w14:textId="76EDA0A1" w:rsidR="00022354" w:rsidRDefault="004B4E94" w:rsidP="00663045">
      <w:pPr>
        <w:pStyle w:val="ab"/>
        <w:numPr>
          <w:ilvl w:val="3"/>
          <w:numId w:val="30"/>
        </w:numPr>
        <w:rPr>
          <w:rFonts w:eastAsia="맑은 고딕"/>
          <w:szCs w:val="22"/>
          <w:lang w:val="en-US" w:eastAsia="ko-KR"/>
        </w:rPr>
      </w:pPr>
      <w:r>
        <w:rPr>
          <w:rFonts w:eastAsia="맑은 고딕"/>
          <w:szCs w:val="22"/>
          <w:lang w:val="en-US" w:eastAsia="ko-KR"/>
        </w:rPr>
        <w:t>Only 1 bit is required.</w:t>
      </w:r>
      <w:r w:rsidR="00022354" w:rsidRPr="00022354">
        <w:rPr>
          <w:rFonts w:eastAsia="맑은 고딕"/>
          <w:szCs w:val="22"/>
          <w:lang w:val="en-US" w:eastAsia="ko-KR"/>
        </w:rPr>
        <w:t xml:space="preserve"> </w:t>
      </w:r>
    </w:p>
    <w:p w14:paraId="27BA7FD2" w14:textId="77F2BCE8" w:rsidR="00E84514" w:rsidRPr="00022354" w:rsidRDefault="00E84514" w:rsidP="00E84514">
      <w:pPr>
        <w:pStyle w:val="ab"/>
        <w:numPr>
          <w:ilvl w:val="2"/>
          <w:numId w:val="30"/>
        </w:numPr>
        <w:rPr>
          <w:rFonts w:eastAsia="맑은 고딕"/>
          <w:szCs w:val="22"/>
          <w:lang w:val="en-US" w:eastAsia="ko-KR"/>
        </w:rPr>
      </w:pPr>
      <w:r w:rsidRPr="00E84514">
        <w:rPr>
          <w:rFonts w:eastAsia="맑은 고딕"/>
          <w:szCs w:val="22"/>
          <w:lang w:val="en-US" w:eastAsia="ko-KR"/>
        </w:rPr>
        <w:t>The AP MLD may not support tracking of updates with respect to each B</w:t>
      </w:r>
      <w:r>
        <w:rPr>
          <w:rFonts w:eastAsia="맑은 고딕"/>
          <w:szCs w:val="22"/>
          <w:lang w:val="en-US" w:eastAsia="ko-KR"/>
        </w:rPr>
        <w:t xml:space="preserve">SS </w:t>
      </w:r>
      <w:r w:rsidRPr="00E84514">
        <w:rPr>
          <w:rFonts w:eastAsia="맑은 고딕"/>
          <w:szCs w:val="22"/>
          <w:lang w:val="en-US" w:eastAsia="ko-KR"/>
        </w:rPr>
        <w:t>P</w:t>
      </w:r>
      <w:r>
        <w:rPr>
          <w:rFonts w:eastAsia="맑은 고딕"/>
          <w:szCs w:val="22"/>
          <w:lang w:val="en-US" w:eastAsia="ko-KR"/>
        </w:rPr>
        <w:t xml:space="preserve">arameters </w:t>
      </w:r>
      <w:r w:rsidRPr="00E84514">
        <w:rPr>
          <w:rFonts w:eastAsia="맑은 고딕"/>
          <w:szCs w:val="22"/>
          <w:lang w:val="en-US" w:eastAsia="ko-KR"/>
        </w:rPr>
        <w:t>C</w:t>
      </w:r>
      <w:r>
        <w:rPr>
          <w:rFonts w:eastAsia="맑은 고딕"/>
          <w:szCs w:val="22"/>
          <w:lang w:val="en-US" w:eastAsia="ko-KR"/>
        </w:rPr>
        <w:t xml:space="preserve">hange </w:t>
      </w:r>
      <w:r w:rsidRPr="00E84514">
        <w:rPr>
          <w:rFonts w:eastAsia="맑은 고딕"/>
          <w:szCs w:val="22"/>
          <w:lang w:val="en-US" w:eastAsia="ko-KR"/>
        </w:rPr>
        <w:t>C</w:t>
      </w:r>
      <w:r>
        <w:rPr>
          <w:rFonts w:eastAsia="맑은 고딕"/>
          <w:szCs w:val="22"/>
          <w:lang w:val="en-US" w:eastAsia="ko-KR"/>
        </w:rPr>
        <w:t>ount (BPCC)</w:t>
      </w:r>
      <w:r w:rsidRPr="00E84514">
        <w:rPr>
          <w:rFonts w:eastAsia="맑은 고딕"/>
          <w:szCs w:val="22"/>
          <w:lang w:val="en-US" w:eastAsia="ko-KR"/>
        </w:rPr>
        <w:t xml:space="preserve"> corresponding to AP affiliated with the AP MLD. Then, the AP MLD has to recognize the Critical Update Requested subfield to determine whether it is for critical update or not and the non-AP MLD may not also include the Last Kn</w:t>
      </w:r>
      <w:r w:rsidR="0093046D">
        <w:rPr>
          <w:rFonts w:eastAsia="맑은 고딕"/>
          <w:szCs w:val="22"/>
          <w:lang w:val="en-US" w:eastAsia="ko-KR"/>
        </w:rPr>
        <w:t>own BPCC subfield in ML probe re</w:t>
      </w:r>
      <w:r w:rsidRPr="00E84514">
        <w:rPr>
          <w:rFonts w:eastAsia="맑은 고딕"/>
          <w:szCs w:val="22"/>
          <w:lang w:val="en-US" w:eastAsia="ko-KR"/>
        </w:rPr>
        <w:t>quest.</w:t>
      </w:r>
    </w:p>
    <w:p w14:paraId="798D3222" w14:textId="77777777" w:rsidR="008F3097" w:rsidRPr="00CA6279" w:rsidRDefault="008F3097" w:rsidP="008F3097">
      <w:pPr>
        <w:pStyle w:val="ab"/>
        <w:ind w:left="1600"/>
        <w:rPr>
          <w:rFonts w:eastAsia="맑은 고딕"/>
          <w:szCs w:val="22"/>
          <w:lang w:val="en-US"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6FE6835A"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Pr>
          <w:b/>
          <w:bCs/>
          <w:i/>
          <w:iCs/>
          <w:w w:val="100"/>
          <w:sz w:val="22"/>
          <w:highlight w:val="yellow"/>
        </w:rPr>
        <w:t>9.4.2.295</w:t>
      </w:r>
      <w:r w:rsidRPr="00F26CE0">
        <w:rPr>
          <w:rFonts w:hint="eastAsia"/>
          <w:b/>
          <w:bCs/>
          <w:i/>
          <w:iCs/>
          <w:w w:val="100"/>
          <w:sz w:val="22"/>
          <w:highlight w:val="yellow"/>
        </w:rPr>
        <w:t>b.</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5F9ABF67" w14:textId="308E6BD2" w:rsidR="00775141" w:rsidRPr="00775141" w:rsidRDefault="00F26CE0" w:rsidP="00775141">
      <w:pPr>
        <w:widowControl w:val="0"/>
        <w:autoSpaceDE w:val="0"/>
        <w:autoSpaceDN w:val="0"/>
        <w:adjustRightInd w:val="0"/>
        <w:spacing w:before="240" w:after="240"/>
        <w:jc w:val="left"/>
        <w:rPr>
          <w:rFonts w:ascii="Arial" w:hAnsi="Arial" w:cs="Arial"/>
          <w:b/>
          <w:bCs/>
          <w:color w:val="000000"/>
          <w:sz w:val="20"/>
          <w:lang w:val="en-US"/>
        </w:rPr>
      </w:pPr>
      <w:r w:rsidRPr="00F26CE0">
        <w:rPr>
          <w:rFonts w:ascii="Arial" w:hAnsi="Arial" w:cs="Arial"/>
          <w:b/>
          <w:bCs/>
          <w:color w:val="000000"/>
          <w:sz w:val="20"/>
          <w:lang w:val="en-US"/>
        </w:rPr>
        <w:t>9.4.2.295b.3 Probe Request variant Multi-Link element</w:t>
      </w:r>
    </w:p>
    <w:p w14:paraId="49D07415" w14:textId="5433EC59" w:rsidR="00345FDB" w:rsidRPr="00253464" w:rsidRDefault="00345FDB" w:rsidP="00345FDB">
      <w:pPr>
        <w:pStyle w:val="af4"/>
        <w:tabs>
          <w:tab w:val="left" w:pos="659"/>
        </w:tabs>
        <w:kinsoku w:val="0"/>
        <w:overflowPunct w:val="0"/>
        <w:spacing w:line="217" w:lineRule="exact"/>
        <w:rPr>
          <w:sz w:val="20"/>
          <w:szCs w:val="18"/>
        </w:rPr>
      </w:pPr>
      <w:r>
        <w:rPr>
          <w:sz w:val="20"/>
          <w:szCs w:val="18"/>
        </w:rPr>
        <w:t>The format of a Per-STA Profile subelement is defined in Figure 9-788</w:t>
      </w:r>
      <w:r w:rsidR="00775141">
        <w:rPr>
          <w:sz w:val="20"/>
          <w:szCs w:val="18"/>
        </w:rPr>
        <w:t>er</w:t>
      </w:r>
      <w:r>
        <w:rPr>
          <w:sz w:val="20"/>
          <w:szCs w:val="18"/>
        </w:rPr>
        <w:t xml:space="preserve"> (Per-STA Profile subelement </w:t>
      </w:r>
      <w:r w:rsidRPr="000B2008">
        <w:rPr>
          <w:sz w:val="20"/>
          <w:szCs w:val="18"/>
        </w:rPr>
        <w:t xml:space="preserve">of the Probe </w:t>
      </w:r>
      <w:ins w:id="1" w:author="Namyeong Kim" w:date="2021-06-16T11:18:00Z">
        <w:r w:rsidR="00775141">
          <w:rPr>
            <w:sz w:val="20"/>
            <w:szCs w:val="18"/>
          </w:rPr>
          <w:t>Request</w:t>
        </w:r>
      </w:ins>
      <w:del w:id="2" w:author="Namyeong Kim" w:date="2021-06-16T11:18:00Z">
        <w:r w:rsidRPr="000B2008" w:rsidDel="00775141">
          <w:rPr>
            <w:sz w:val="20"/>
            <w:szCs w:val="18"/>
          </w:rPr>
          <w:delText>Re</w:delText>
        </w:r>
        <w:r w:rsidR="00775141" w:rsidDel="00775141">
          <w:rPr>
            <w:sz w:val="20"/>
            <w:szCs w:val="18"/>
          </w:rPr>
          <w:delText>sponse</w:delText>
        </w:r>
      </w:del>
      <w:r w:rsidRPr="000B2008">
        <w:rPr>
          <w:sz w:val="20"/>
          <w:szCs w:val="18"/>
        </w:rPr>
        <w:t xml:space="preserve"> variant Multi-Link element </w:t>
      </w:r>
      <w:r>
        <w:rPr>
          <w:sz w:val="20"/>
          <w:szCs w:val="18"/>
        </w:rPr>
        <w:t>format).</w:t>
      </w:r>
    </w:p>
    <w:tbl>
      <w:tblPr>
        <w:tblW w:w="9356"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2070"/>
        <w:gridCol w:w="1701"/>
        <w:gridCol w:w="1985"/>
      </w:tblGrid>
      <w:tr w:rsidR="00345FDB" w:rsidRPr="00256DE0" w14:paraId="2E2A51F7" w14:textId="77777777" w:rsidTr="002E1FCC">
        <w:trPr>
          <w:trHeight w:val="141"/>
          <w:jc w:val="center"/>
        </w:trPr>
        <w:tc>
          <w:tcPr>
            <w:tcW w:w="630" w:type="dxa"/>
            <w:tcBorders>
              <w:top w:val="nil"/>
              <w:left w:val="none" w:sz="6" w:space="0" w:color="auto"/>
              <w:bottom w:val="none" w:sz="6" w:space="0" w:color="auto"/>
              <w:right w:val="none" w:sz="6" w:space="0" w:color="auto"/>
            </w:tcBorders>
          </w:tcPr>
          <w:p w14:paraId="5D022CAF" w14:textId="77777777" w:rsidR="00345FDB" w:rsidRPr="00256DE0" w:rsidRDefault="00345FDB" w:rsidP="00AA785F">
            <w:pPr>
              <w:jc w:val="cente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3779145C"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3B0EDEA5" w14:textId="77777777" w:rsidR="00345FDB" w:rsidRPr="00256DE0" w:rsidRDefault="00345FDB" w:rsidP="00AA785F">
            <w:pPr>
              <w:pStyle w:val="TableParagraph"/>
              <w:kinsoku w:val="0"/>
              <w:overflowPunct w:val="0"/>
              <w:spacing w:line="208" w:lineRule="auto"/>
              <w:ind w:left="252" w:right="252"/>
              <w:jc w:val="center"/>
              <w:rPr>
                <w:sz w:val="18"/>
                <w:szCs w:val="18"/>
              </w:rPr>
            </w:pPr>
            <w:r w:rsidRPr="00256DE0">
              <w:rPr>
                <w:sz w:val="18"/>
                <w:szCs w:val="18"/>
              </w:rPr>
              <w:t>Length</w:t>
            </w:r>
          </w:p>
        </w:tc>
        <w:tc>
          <w:tcPr>
            <w:tcW w:w="2070" w:type="dxa"/>
            <w:tcBorders>
              <w:top w:val="single" w:sz="12" w:space="0" w:color="000000"/>
              <w:left w:val="single" w:sz="12" w:space="0" w:color="000000"/>
              <w:bottom w:val="single" w:sz="12" w:space="0" w:color="000000"/>
              <w:right w:val="single" w:sz="12" w:space="0" w:color="000000"/>
            </w:tcBorders>
          </w:tcPr>
          <w:p w14:paraId="448035E2"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STA Control</w:t>
            </w:r>
          </w:p>
        </w:tc>
        <w:tc>
          <w:tcPr>
            <w:tcW w:w="1701" w:type="dxa"/>
            <w:tcBorders>
              <w:top w:val="single" w:sz="12" w:space="0" w:color="000000"/>
              <w:left w:val="single" w:sz="12" w:space="0" w:color="000000"/>
              <w:bottom w:val="single" w:sz="12" w:space="0" w:color="000000"/>
              <w:right w:val="single" w:sz="12" w:space="0" w:color="000000"/>
            </w:tcBorders>
          </w:tcPr>
          <w:p w14:paraId="05A0060F" w14:textId="5D2E7F66" w:rsidR="00345FDB" w:rsidRPr="00D30273" w:rsidRDefault="00994169" w:rsidP="00AA785F">
            <w:pPr>
              <w:pStyle w:val="TableParagraph"/>
              <w:kinsoku w:val="0"/>
              <w:overflowPunct w:val="0"/>
              <w:ind w:right="252"/>
              <w:jc w:val="center"/>
              <w:rPr>
                <w:rFonts w:eastAsia="맑은 고딕"/>
                <w:sz w:val="18"/>
                <w:szCs w:val="18"/>
                <w:lang w:eastAsia="ko-KR"/>
              </w:rPr>
            </w:pPr>
            <w:ins w:id="3" w:author="Namyeong Kim" w:date="2021-04-19T13:16:00Z">
              <w:r>
                <w:rPr>
                  <w:rFonts w:eastAsia="맑은 고딕"/>
                  <w:sz w:val="18"/>
                  <w:szCs w:val="18"/>
                  <w:lang w:eastAsia="ko-KR"/>
                </w:rPr>
                <w:t>STA Info</w:t>
              </w:r>
            </w:ins>
          </w:p>
        </w:tc>
        <w:tc>
          <w:tcPr>
            <w:tcW w:w="1985" w:type="dxa"/>
            <w:tcBorders>
              <w:top w:val="single" w:sz="12" w:space="0" w:color="000000"/>
              <w:left w:val="single" w:sz="12" w:space="0" w:color="000000"/>
              <w:bottom w:val="single" w:sz="12" w:space="0" w:color="000000"/>
              <w:right w:val="single" w:sz="12" w:space="0" w:color="000000"/>
            </w:tcBorders>
          </w:tcPr>
          <w:p w14:paraId="67151097" w14:textId="366E9BA6" w:rsidR="00345FDB" w:rsidRPr="00256DE0" w:rsidRDefault="009E6AB4" w:rsidP="00AA785F">
            <w:pPr>
              <w:pStyle w:val="TableParagraph"/>
              <w:kinsoku w:val="0"/>
              <w:overflowPunct w:val="0"/>
              <w:ind w:right="252"/>
              <w:jc w:val="center"/>
              <w:rPr>
                <w:sz w:val="18"/>
                <w:szCs w:val="18"/>
              </w:rPr>
            </w:pPr>
            <w:r>
              <w:rPr>
                <w:sz w:val="18"/>
                <w:szCs w:val="18"/>
              </w:rPr>
              <w:t>STA</w:t>
            </w:r>
            <w:r w:rsidR="00345FDB" w:rsidRPr="00256DE0">
              <w:rPr>
                <w:sz w:val="18"/>
                <w:szCs w:val="18"/>
              </w:rPr>
              <w:t xml:space="preserve"> Profile</w:t>
            </w:r>
          </w:p>
        </w:tc>
      </w:tr>
      <w:tr w:rsidR="00345FDB" w:rsidRPr="00256DE0" w14:paraId="488CF7B4" w14:textId="77777777" w:rsidTr="002E1FCC">
        <w:trPr>
          <w:trHeight w:val="284"/>
          <w:jc w:val="center"/>
        </w:trPr>
        <w:tc>
          <w:tcPr>
            <w:tcW w:w="630" w:type="dxa"/>
            <w:tcBorders>
              <w:top w:val="none" w:sz="6" w:space="0" w:color="auto"/>
              <w:left w:val="none" w:sz="6" w:space="0" w:color="auto"/>
              <w:bottom w:val="none" w:sz="6" w:space="0" w:color="auto"/>
              <w:right w:val="none" w:sz="6" w:space="0" w:color="auto"/>
            </w:tcBorders>
          </w:tcPr>
          <w:p w14:paraId="289733CB" w14:textId="77777777" w:rsidR="00345FDB" w:rsidRPr="00256DE0" w:rsidRDefault="00345FDB" w:rsidP="00AA785F">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4BAABC07" w14:textId="77777777" w:rsidR="00345FDB" w:rsidRPr="00256DE0" w:rsidRDefault="00345FDB" w:rsidP="00AA785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FFC24BE"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371A82D0" w14:textId="77777777" w:rsidR="00345FDB" w:rsidRPr="00256DE0" w:rsidRDefault="00345FDB" w:rsidP="00AA785F">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0F192DB9"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2070" w:type="dxa"/>
            <w:tcBorders>
              <w:top w:val="single" w:sz="12" w:space="0" w:color="000000"/>
              <w:left w:val="none" w:sz="6" w:space="0" w:color="auto"/>
              <w:bottom w:val="none" w:sz="6" w:space="0" w:color="auto"/>
              <w:right w:val="none" w:sz="6" w:space="0" w:color="auto"/>
            </w:tcBorders>
          </w:tcPr>
          <w:p w14:paraId="53FBC29C" w14:textId="77777777" w:rsidR="00345FDB" w:rsidRPr="00256DE0" w:rsidRDefault="00345FDB" w:rsidP="00AA785F">
            <w:pPr>
              <w:pStyle w:val="TableParagraph"/>
              <w:kinsoku w:val="0"/>
              <w:overflowPunct w:val="0"/>
              <w:spacing w:before="100" w:line="164" w:lineRule="exact"/>
              <w:jc w:val="center"/>
              <w:rPr>
                <w:color w:val="FF0000"/>
                <w:sz w:val="18"/>
                <w:szCs w:val="18"/>
              </w:rPr>
            </w:pPr>
            <w:r>
              <w:rPr>
                <w:sz w:val="18"/>
                <w:szCs w:val="18"/>
              </w:rPr>
              <w:t>2</w:t>
            </w:r>
          </w:p>
        </w:tc>
        <w:tc>
          <w:tcPr>
            <w:tcW w:w="1701" w:type="dxa"/>
            <w:tcBorders>
              <w:top w:val="single" w:sz="12" w:space="0" w:color="000000"/>
              <w:left w:val="none" w:sz="6" w:space="0" w:color="auto"/>
              <w:bottom w:val="none" w:sz="6" w:space="0" w:color="auto"/>
              <w:right w:val="none" w:sz="6" w:space="0" w:color="auto"/>
            </w:tcBorders>
          </w:tcPr>
          <w:p w14:paraId="7C65C18C" w14:textId="77B70CA4" w:rsidR="00345FDB" w:rsidRPr="00D30273" w:rsidRDefault="00994169" w:rsidP="00AA785F">
            <w:pPr>
              <w:pStyle w:val="TableParagraph"/>
              <w:kinsoku w:val="0"/>
              <w:overflowPunct w:val="0"/>
              <w:spacing w:before="100" w:line="164" w:lineRule="exact"/>
              <w:jc w:val="center"/>
              <w:rPr>
                <w:rFonts w:eastAsia="맑은 고딕"/>
                <w:sz w:val="18"/>
                <w:szCs w:val="18"/>
                <w:lang w:eastAsia="ko-KR"/>
              </w:rPr>
            </w:pPr>
            <w:ins w:id="4" w:author="Namyeong Kim" w:date="2021-04-19T13:16:00Z">
              <w:r>
                <w:rPr>
                  <w:rFonts w:eastAsia="맑은 고딕"/>
                  <w:sz w:val="18"/>
                  <w:szCs w:val="18"/>
                  <w:lang w:eastAsia="ko-KR"/>
                </w:rPr>
                <w:t>variable</w:t>
              </w:r>
            </w:ins>
          </w:p>
        </w:tc>
        <w:tc>
          <w:tcPr>
            <w:tcW w:w="1985" w:type="dxa"/>
            <w:tcBorders>
              <w:top w:val="single" w:sz="12" w:space="0" w:color="000000"/>
              <w:left w:val="none" w:sz="6" w:space="0" w:color="auto"/>
              <w:bottom w:val="none" w:sz="6" w:space="0" w:color="auto"/>
              <w:right w:val="none" w:sz="6" w:space="0" w:color="auto"/>
            </w:tcBorders>
          </w:tcPr>
          <w:p w14:paraId="66BF00C2" w14:textId="77777777" w:rsidR="00345FDB" w:rsidRPr="00256DE0" w:rsidRDefault="00345FDB" w:rsidP="00AA785F">
            <w:pPr>
              <w:pStyle w:val="TableParagraph"/>
              <w:kinsoku w:val="0"/>
              <w:overflowPunct w:val="0"/>
              <w:spacing w:before="100" w:line="164" w:lineRule="exact"/>
              <w:jc w:val="center"/>
              <w:rPr>
                <w:sz w:val="18"/>
                <w:szCs w:val="18"/>
              </w:rPr>
            </w:pPr>
            <w:r w:rsidRPr="00256DE0">
              <w:rPr>
                <w:sz w:val="18"/>
                <w:szCs w:val="18"/>
              </w:rPr>
              <w:t>variable</w:t>
            </w:r>
          </w:p>
        </w:tc>
      </w:tr>
    </w:tbl>
    <w:p w14:paraId="71C9BFE2" w14:textId="0FCEDDC8" w:rsidR="005B683C" w:rsidRPr="00B57472" w:rsidRDefault="00345FDB" w:rsidP="00B57472">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sidR="00775141">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w:t>
      </w:r>
      <w:ins w:id="5" w:author="Namyeong Kim" w:date="2021-06-16T11:17:00Z">
        <w:r w:rsidR="00775141">
          <w:rPr>
            <w:rFonts w:ascii="Arial" w:hAnsi="Arial" w:cs="Arial"/>
            <w:b/>
            <w:bCs/>
            <w:spacing w:val="-3"/>
            <w:sz w:val="20"/>
          </w:rPr>
          <w:t>Request</w:t>
        </w:r>
      </w:ins>
      <w:del w:id="6" w:author="Namyeong Kim" w:date="2021-06-16T11:18:00Z">
        <w:r w:rsidRPr="000B2008" w:rsidDel="00775141">
          <w:rPr>
            <w:rFonts w:ascii="Arial" w:hAnsi="Arial" w:cs="Arial"/>
            <w:b/>
            <w:bCs/>
            <w:spacing w:val="-3"/>
            <w:sz w:val="20"/>
          </w:rPr>
          <w:delText>Re</w:delText>
        </w:r>
        <w:r w:rsidR="00775141" w:rsidDel="00775141">
          <w:rPr>
            <w:rFonts w:ascii="Arial" w:hAnsi="Arial" w:cs="Arial"/>
            <w:b/>
            <w:bCs/>
            <w:spacing w:val="-3"/>
            <w:sz w:val="20"/>
          </w:rPr>
          <w:delText>sponse</w:delText>
        </w:r>
      </w:del>
      <w:r w:rsidRPr="000B2008">
        <w:rPr>
          <w:rFonts w:ascii="Arial" w:hAnsi="Arial" w:cs="Arial"/>
          <w:b/>
          <w:bCs/>
          <w:spacing w:val="-3"/>
          <w:sz w:val="20"/>
        </w:rPr>
        <w:t xml:space="preserve"> variant Multi-Link element </w:t>
      </w:r>
      <w:r w:rsidRPr="009F7FE3">
        <w:rPr>
          <w:rFonts w:ascii="Arial" w:hAnsi="Arial" w:cs="Arial"/>
          <w:b/>
          <w:bCs/>
          <w:sz w:val="20"/>
        </w:rPr>
        <w:t>format</w:t>
      </w:r>
    </w:p>
    <w:p w14:paraId="63D33264" w14:textId="77777777" w:rsidR="005B683C" w:rsidRDefault="005B683C"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p>
    <w:p w14:paraId="619FC000" w14:textId="1DD1249D" w:rsidR="00345FDB" w:rsidRDefault="00345FDB"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r>
        <w:rPr>
          <w:rFonts w:eastAsia="DengXian"/>
          <w:sz w:val="20"/>
          <w:lang w:val="en-US" w:eastAsia="zh-CN" w:bidi="ne-NP"/>
        </w:rPr>
        <w:t xml:space="preserve">The Subelement ID field value is defined in </w:t>
      </w:r>
      <w:r w:rsidR="005B683C">
        <w:rPr>
          <w:rFonts w:eastAsia="DengXian"/>
          <w:sz w:val="20"/>
          <w:lang w:val="en-US" w:eastAsia="zh-CN" w:bidi="ne-NP"/>
        </w:rPr>
        <w:t>Table 9-322ap</w:t>
      </w:r>
      <w:r>
        <w:rPr>
          <w:rFonts w:eastAsia="DengXian"/>
          <w:sz w:val="20"/>
          <w:lang w:val="en-US" w:eastAsia="zh-CN" w:bidi="ne-NP"/>
        </w:rPr>
        <w:t xml:space="preserve"> (</w:t>
      </w:r>
      <w:r w:rsidRPr="00420246">
        <w:rPr>
          <w:rFonts w:eastAsia="DengXian"/>
          <w:sz w:val="20"/>
          <w:lang w:val="en-US" w:eastAsia="zh-CN" w:bidi="ne-NP"/>
        </w:rPr>
        <w:t xml:space="preserve">Optional subelement IDs for Basic variant Multi-Link </w:t>
      </w:r>
      <w:r w:rsidRPr="00420246">
        <w:rPr>
          <w:rFonts w:eastAsia="DengXian"/>
          <w:sz w:val="20"/>
          <w:lang w:val="en-US" w:eastAsia="zh-CN" w:bidi="ne-NP"/>
        </w:rPr>
        <w:lastRenderedPageBreak/>
        <w:t>element</w:t>
      </w:r>
      <w:r>
        <w:rPr>
          <w:rFonts w:eastAsia="DengXian"/>
          <w:sz w:val="20"/>
          <w:lang w:val="en-US" w:eastAsia="zh-CN" w:bidi="ne-NP"/>
        </w:rPr>
        <w:t>)</w:t>
      </w:r>
      <w:r w:rsidRPr="007A12B1">
        <w:rPr>
          <w:rFonts w:eastAsia="DengXian"/>
          <w:sz w:val="20"/>
          <w:lang w:val="en-US" w:eastAsia="zh-CN" w:bidi="ne-NP"/>
        </w:rPr>
        <w:t>.</w:t>
      </w:r>
      <w:r>
        <w:rPr>
          <w:rFonts w:eastAsia="DengXian"/>
          <w:sz w:val="20"/>
          <w:lang w:val="en-US" w:eastAsia="zh-CN" w:bidi="ne-NP"/>
        </w:rPr>
        <w:t xml:space="preserve"> </w:t>
      </w:r>
      <w:r w:rsidRPr="00DE3773">
        <w:rPr>
          <w:rFonts w:eastAsia="DengXian"/>
          <w:sz w:val="20"/>
          <w:lang w:val="en-US" w:eastAsia="zh-CN" w:bidi="ne-NP"/>
        </w:rPr>
        <w:t>The subelement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r w:rsidR="005B683C">
        <w:rPr>
          <w:rFonts w:eastAsia="DengXian"/>
          <w:sz w:val="20"/>
          <w:lang w:val="en-US" w:eastAsia="zh-CN" w:bidi="ne-NP"/>
        </w:rPr>
        <w:t xml:space="preserve"> (Subelements)</w:t>
      </w:r>
      <w:r w:rsidRPr="00DE3773">
        <w:rPr>
          <w:rFonts w:eastAsia="DengXian"/>
          <w:sz w:val="20"/>
          <w:lang w:val="en-US" w:eastAsia="zh-CN" w:bidi="ne-NP"/>
        </w:rPr>
        <w:t>.</w:t>
      </w:r>
    </w:p>
    <w:p w14:paraId="486EFA19" w14:textId="2019050B" w:rsidR="00B07BA8" w:rsidRPr="00613CEA" w:rsidRDefault="00B07BA8" w:rsidP="00156455">
      <w:pPr>
        <w:widowControl w:val="0"/>
        <w:tabs>
          <w:tab w:val="left" w:pos="660"/>
        </w:tabs>
        <w:kinsoku w:val="0"/>
        <w:overflowPunct w:val="0"/>
        <w:autoSpaceDE w:val="0"/>
        <w:autoSpaceDN w:val="0"/>
        <w:adjustRightInd w:val="0"/>
        <w:spacing w:line="212" w:lineRule="exact"/>
        <w:jc w:val="left"/>
        <w:rPr>
          <w:rFonts w:eastAsia="DengXian"/>
          <w:lang w:eastAsia="zh-CN" w:bidi="ne-NP"/>
        </w:rPr>
      </w:pPr>
    </w:p>
    <w:p w14:paraId="24AF6636" w14:textId="283C3964" w:rsidR="006516C7" w:rsidRDefault="005C164F"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9-788</w:t>
      </w:r>
      <w:r w:rsidR="005B683C">
        <w:rPr>
          <w:rFonts w:eastAsia="DengXian"/>
          <w:sz w:val="20"/>
          <w:lang w:val="en-US" w:eastAsia="zh-CN" w:bidi="ne-NP"/>
        </w:rPr>
        <w:t>es</w:t>
      </w:r>
      <w:r w:rsidR="00156455" w:rsidRPr="00BD3E4F">
        <w:rPr>
          <w:rFonts w:eastAsia="DengXian"/>
          <w:sz w:val="20"/>
          <w:lang w:val="en-US" w:eastAsia="zh-CN" w:bidi="ne-NP"/>
        </w:rPr>
        <w:t xml:space="preserve"> (</w:t>
      </w:r>
      <w:r w:rsidR="004A777A">
        <w:rPr>
          <w:rFonts w:eastAsia="DengXian"/>
          <w:sz w:val="20"/>
          <w:lang w:val="en-US" w:eastAsia="zh-CN" w:bidi="ne-NP"/>
        </w:rPr>
        <w:fldChar w:fldCharType="begin"/>
      </w:r>
      <w:r w:rsidR="004A777A">
        <w:rPr>
          <w:rFonts w:eastAsia="DengXian"/>
          <w:sz w:val="20"/>
          <w:lang w:val="en-US" w:eastAsia="zh-CN" w:bidi="ne-NP"/>
        </w:rPr>
        <w:instrText xml:space="preserve"> HYPERLINK \l "bookmark46" </w:instrText>
      </w:r>
      <w:r w:rsidR="004A777A">
        <w:rPr>
          <w:rFonts w:eastAsia="DengXian"/>
          <w:sz w:val="20"/>
          <w:lang w:val="en-US" w:eastAsia="zh-CN" w:bidi="ne-NP"/>
        </w:rPr>
        <w:fldChar w:fldCharType="separate"/>
      </w:r>
      <w:r w:rsidR="00156455" w:rsidRPr="00BD3E4F">
        <w:rPr>
          <w:rFonts w:eastAsia="DengXian"/>
          <w:sz w:val="20"/>
          <w:lang w:val="en-US" w:eastAsia="zh-CN" w:bidi="ne-NP"/>
        </w:rPr>
        <w:t xml:space="preserve">STA Control of the Probe </w:t>
      </w:r>
      <w:ins w:id="7" w:author="Namyeong Kim" w:date="2021-06-16T11:19:00Z">
        <w:r w:rsidR="005B683C">
          <w:rPr>
            <w:rFonts w:eastAsia="DengXian"/>
            <w:sz w:val="20"/>
            <w:lang w:val="en-US" w:eastAsia="zh-CN" w:bidi="ne-NP"/>
          </w:rPr>
          <w:t>Request</w:t>
        </w:r>
      </w:ins>
      <w:del w:id="8" w:author="Namyeong Kim" w:date="2021-06-16T11:19:00Z">
        <w:r w:rsidR="00156455" w:rsidRPr="00BD3E4F" w:rsidDel="005B683C">
          <w:rPr>
            <w:rFonts w:eastAsia="DengXian"/>
            <w:sz w:val="20"/>
            <w:lang w:val="en-US" w:eastAsia="zh-CN" w:bidi="ne-NP"/>
          </w:rPr>
          <w:delText>Re</w:delText>
        </w:r>
        <w:r w:rsidR="005B683C" w:rsidDel="005B683C">
          <w:rPr>
            <w:rFonts w:eastAsia="DengXian"/>
            <w:sz w:val="20"/>
            <w:lang w:val="en-US" w:eastAsia="zh-CN" w:bidi="ne-NP"/>
          </w:rPr>
          <w:delText>sponse</w:delText>
        </w:r>
      </w:del>
      <w:r w:rsidR="00156455" w:rsidRPr="00BD3E4F">
        <w:rPr>
          <w:rFonts w:eastAsia="DengXian"/>
          <w:sz w:val="20"/>
          <w:lang w:val="en-US" w:eastAsia="zh-CN" w:bidi="ne-NP"/>
        </w:rPr>
        <w:t xml:space="preserve"> variant Multi-Link element field format)</w:t>
      </w:r>
      <w:r w:rsidR="004A777A">
        <w:rPr>
          <w:rFonts w:eastAsia="DengXian"/>
          <w:sz w:val="20"/>
          <w:lang w:val="en-US" w:eastAsia="zh-CN" w:bidi="ne-NP"/>
        </w:rPr>
        <w:fldChar w:fldCharType="end"/>
      </w:r>
      <w:r w:rsidR="00156455" w:rsidRPr="00BD3E4F">
        <w:rPr>
          <w:rFonts w:eastAsia="DengXian"/>
          <w:sz w:val="20"/>
          <w:lang w:val="en-US" w:eastAsia="zh-CN" w:bidi="ne-NP"/>
        </w:rPr>
        <w:t>.</w:t>
      </w:r>
    </w:p>
    <w:p w14:paraId="3E3C2054" w14:textId="77777777" w:rsidR="00BC307D" w:rsidRDefault="00BC307D" w:rsidP="00BC307D">
      <w:pPr>
        <w:widowControl w:val="0"/>
        <w:tabs>
          <w:tab w:val="left" w:pos="660"/>
        </w:tabs>
        <w:kinsoku w:val="0"/>
        <w:overflowPunct w:val="0"/>
        <w:autoSpaceDE w:val="0"/>
        <w:autoSpaceDN w:val="0"/>
        <w:adjustRightInd w:val="0"/>
        <w:spacing w:line="212" w:lineRule="exact"/>
        <w:jc w:val="left"/>
        <w:rPr>
          <w:ins w:id="9" w:author="Namyeong Kim" w:date="2021-04-16T15:31:00Z"/>
          <w:rFonts w:eastAsia="DengXian"/>
          <w:sz w:val="20"/>
          <w:lang w:val="en-US" w:eastAsia="zh-CN" w:bidi="ne-N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1059"/>
        <w:gridCol w:w="1134"/>
        <w:gridCol w:w="1417"/>
        <w:gridCol w:w="1134"/>
      </w:tblGrid>
      <w:tr w:rsidR="00BC307D" w:rsidRPr="00B53282" w14:paraId="65482E12" w14:textId="77777777" w:rsidTr="00315FEC">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nil"/>
              <w:left w:val="nil"/>
              <w:bottom w:val="single" w:sz="10" w:space="0" w:color="000000"/>
              <w:right w:val="nil"/>
            </w:tcBorders>
            <w:vAlign w:val="center"/>
          </w:tcPr>
          <w:p w14:paraId="5840C216" w14:textId="734CC9BB"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sidRPr="00B53282">
              <w:rPr>
                <w:rFonts w:ascii="Arial" w:eastAsia="맑은 고딕" w:hAnsi="Arial" w:cs="Arial"/>
                <w:color w:val="000000"/>
                <w:sz w:val="16"/>
                <w:szCs w:val="16"/>
                <w:lang w:val="en-US"/>
              </w:rPr>
              <w:t xml:space="preserve">B0      </w:t>
            </w:r>
            <w:r w:rsidR="006A641C">
              <w:rPr>
                <w:rFonts w:ascii="Arial" w:eastAsia="맑은 고딕" w:hAnsi="Arial" w:cs="Arial"/>
                <w:color w:val="000000"/>
                <w:sz w:val="16"/>
                <w:szCs w:val="16"/>
                <w:lang w:val="en-US"/>
              </w:rPr>
              <w:t xml:space="preserve">    </w:t>
            </w:r>
            <w:r w:rsidRPr="00B53282">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B3</w:t>
            </w:r>
          </w:p>
        </w:tc>
        <w:tc>
          <w:tcPr>
            <w:tcW w:w="1059"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134" w:type="dxa"/>
            <w:tcBorders>
              <w:top w:val="nil"/>
              <w:left w:val="nil"/>
              <w:bottom w:val="single" w:sz="10" w:space="0" w:color="000000"/>
              <w:right w:val="nil"/>
            </w:tcBorders>
            <w:vAlign w:val="center"/>
          </w:tcPr>
          <w:p w14:paraId="2FBF875A" w14:textId="68194765" w:rsidR="00BC307D" w:rsidRPr="005A1979" w:rsidRDefault="00887267"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0" w:author="Namyeong Kim" w:date="2021-05-12T14:23:00Z">
              <w:r>
                <w:rPr>
                  <w:rFonts w:ascii="Arial" w:eastAsia="맑은 고딕" w:hAnsi="Arial" w:cs="Arial"/>
                  <w:color w:val="000000"/>
                  <w:w w:val="0"/>
                  <w:sz w:val="16"/>
                  <w:szCs w:val="16"/>
                  <w:lang w:val="en-US" w:eastAsia="ko-KR"/>
                </w:rPr>
                <w:t>B5</w:t>
              </w:r>
            </w:ins>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61B84D3A" w14:textId="22531354" w:rsidR="00BC307D" w:rsidRPr="00B53282" w:rsidRDefault="00887267" w:rsidP="00887267">
            <w:pPr>
              <w:widowControl w:val="0"/>
              <w:tabs>
                <w:tab w:val="right" w:pos="1060"/>
              </w:tabs>
              <w:suppressAutoHyphens/>
              <w:autoSpaceDE w:val="0"/>
              <w:autoSpaceDN w:val="0"/>
              <w:adjustRightInd w:val="0"/>
              <w:spacing w:line="160" w:lineRule="atLeast"/>
              <w:jc w:val="center"/>
              <w:rPr>
                <w:rFonts w:ascii="Arial" w:hAnsi="Arial" w:cs="Arial"/>
                <w:color w:val="000000"/>
                <w:w w:val="0"/>
                <w:sz w:val="16"/>
                <w:szCs w:val="16"/>
                <w:lang w:val="en-US" w:eastAsia="zh-CN"/>
              </w:rPr>
            </w:pPr>
            <w:ins w:id="11" w:author="Namyeong Kim" w:date="2021-05-12T14:24:00Z">
              <w:r>
                <w:rPr>
                  <w:rFonts w:ascii="Arial" w:hAnsi="Arial" w:cs="Arial"/>
                  <w:color w:val="000000"/>
                  <w:w w:val="0"/>
                  <w:sz w:val="16"/>
                  <w:szCs w:val="16"/>
                  <w:lang w:val="en-US" w:eastAsia="zh-CN"/>
                </w:rPr>
                <w:t>B6</w:t>
              </w:r>
            </w:ins>
          </w:p>
        </w:tc>
        <w:tc>
          <w:tcPr>
            <w:tcW w:w="1134" w:type="dxa"/>
            <w:tcBorders>
              <w:top w:val="nil"/>
              <w:left w:val="nil"/>
              <w:bottom w:val="single" w:sz="10" w:space="0" w:color="000000"/>
              <w:right w:val="nil"/>
            </w:tcBorders>
            <w:vAlign w:val="center"/>
          </w:tcPr>
          <w:p w14:paraId="7677997C" w14:textId="59906F51" w:rsidR="00BC307D" w:rsidRPr="00B53282" w:rsidRDefault="00887267" w:rsidP="005B683C">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ins w:id="12" w:author="Namyeong Kim" w:date="2021-05-12T14:24:00Z">
              <w:r>
                <w:rPr>
                  <w:rFonts w:ascii="Arial" w:eastAsia="맑은 고딕" w:hAnsi="Arial" w:cs="Arial"/>
                  <w:color w:val="000000"/>
                  <w:sz w:val="16"/>
                  <w:szCs w:val="16"/>
                  <w:lang w:val="en-US"/>
                </w:rPr>
                <w:t>B7</w:t>
              </w:r>
            </w:ins>
            <w:del w:id="13" w:author="Namyeong Kim" w:date="2021-06-16T11:20:00Z">
              <w:r w:rsidR="005B683C" w:rsidDel="005B683C">
                <w:rPr>
                  <w:rFonts w:ascii="Arial" w:eastAsia="맑은 고딕" w:hAnsi="Arial" w:cs="Arial"/>
                  <w:color w:val="000000"/>
                  <w:sz w:val="16"/>
                  <w:szCs w:val="16"/>
                  <w:lang w:val="en-US"/>
                </w:rPr>
                <w:delText>5</w:delText>
              </w:r>
            </w:del>
            <w:r w:rsidR="00BC307D">
              <w:rPr>
                <w:rFonts w:ascii="Arial" w:eastAsia="맑은 고딕" w:hAnsi="Arial" w:cs="Arial"/>
                <w:color w:val="000000"/>
                <w:sz w:val="16"/>
                <w:szCs w:val="16"/>
                <w:lang w:val="en-US"/>
              </w:rPr>
              <w:t xml:space="preserve">   </w:t>
            </w:r>
            <w:r w:rsidR="006A641C">
              <w:rPr>
                <w:rFonts w:ascii="Arial" w:eastAsia="맑은 고딕" w:hAnsi="Arial" w:cs="Arial"/>
                <w:color w:val="000000"/>
                <w:sz w:val="16"/>
                <w:szCs w:val="16"/>
                <w:lang w:val="en-US"/>
              </w:rPr>
              <w:t xml:space="preserve">  </w:t>
            </w:r>
            <w:r w:rsidR="00BC307D">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w:t>
            </w:r>
            <w:r w:rsidR="006A641C">
              <w:rPr>
                <w:rFonts w:ascii="Arial" w:eastAsia="맑은 고딕" w:hAnsi="Arial" w:cs="Arial"/>
                <w:color w:val="000000"/>
                <w:sz w:val="16"/>
                <w:szCs w:val="16"/>
                <w:lang w:val="en-US"/>
              </w:rPr>
              <w:t>1</w:t>
            </w:r>
            <w:r w:rsidR="005B683C">
              <w:rPr>
                <w:rFonts w:ascii="Arial" w:eastAsia="맑은 고딕" w:hAnsi="Arial" w:cs="Arial"/>
                <w:color w:val="000000"/>
                <w:sz w:val="16"/>
                <w:szCs w:val="16"/>
                <w:lang w:val="en-US"/>
              </w:rPr>
              <w:t>5</w:t>
            </w:r>
          </w:p>
        </w:tc>
      </w:tr>
      <w:tr w:rsidR="00BC307D" w:rsidRPr="00B53282" w14:paraId="64F47835" w14:textId="77777777" w:rsidTr="00315FEC">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10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BC307D" w:rsidRPr="00A94B8E" w:rsidRDefault="00BC307D" w:rsidP="00E31458">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BC307D" w:rsidRPr="00071FBD" w:rsidRDefault="00887267" w:rsidP="00887267">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14" w:author="Namyeong Kim" w:date="2021-05-12T14:23:00Z">
              <w:r>
                <w:rPr>
                  <w:rFonts w:ascii="Arial" w:eastAsia="맑은 고딕" w:hAnsi="Arial" w:cs="Arial"/>
                  <w:sz w:val="16"/>
                  <w:szCs w:val="16"/>
                  <w:lang w:eastAsia="ko-KR"/>
                </w:rPr>
                <w:t>Critical Update Requested</w:t>
              </w:r>
            </w:ins>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61F630" w14:textId="6B645AA5" w:rsidR="00BC307D" w:rsidRPr="002D7726" w:rsidRDefault="00887267" w:rsidP="0088726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5" w:author="Namyeong Kim" w:date="2021-05-12T14:24:00Z">
              <w:r>
                <w:rPr>
                  <w:rFonts w:ascii="Arial" w:eastAsia="맑은 고딕" w:hAnsi="Arial" w:cs="Arial"/>
                  <w:color w:val="000000"/>
                  <w:w w:val="0"/>
                  <w:sz w:val="16"/>
                  <w:szCs w:val="16"/>
                  <w:lang w:val="en-US" w:eastAsia="ko-KR"/>
                </w:rPr>
                <w:t>Last Known BPCC Present</w:t>
              </w:r>
            </w:ins>
          </w:p>
        </w:tc>
        <w:tc>
          <w:tcPr>
            <w:tcW w:w="1134"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BC307D" w:rsidRPr="00B53282" w:rsidRDefault="00BC307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BC307D" w:rsidRPr="00B53282" w14:paraId="3B4A4C73" w14:textId="77777777" w:rsidTr="00C032B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1500" w:type="dxa"/>
            <w:tcBorders>
              <w:top w:val="nil"/>
              <w:left w:val="nil"/>
              <w:bottom w:val="nil"/>
              <w:right w:val="nil"/>
            </w:tcBorders>
            <w:vAlign w:val="center"/>
          </w:tcPr>
          <w:p w14:paraId="5449B35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1059" w:type="dxa"/>
            <w:tcBorders>
              <w:top w:val="nil"/>
              <w:left w:val="nil"/>
              <w:bottom w:val="nil"/>
              <w:right w:val="nil"/>
            </w:tcBorders>
            <w:tcMar>
              <w:top w:w="160" w:type="dxa"/>
              <w:left w:w="120" w:type="dxa"/>
              <w:bottom w:w="100" w:type="dxa"/>
              <w:right w:w="120" w:type="dxa"/>
            </w:tcMar>
            <w:vAlign w:val="center"/>
          </w:tcPr>
          <w:p w14:paraId="2A7253CC"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134" w:type="dxa"/>
            <w:tcBorders>
              <w:top w:val="nil"/>
              <w:left w:val="nil"/>
              <w:bottom w:val="nil"/>
              <w:right w:val="nil"/>
            </w:tcBorders>
            <w:vAlign w:val="center"/>
          </w:tcPr>
          <w:p w14:paraId="7F057340" w14:textId="51A89616" w:rsidR="00BC307D" w:rsidRPr="005A1979" w:rsidRDefault="00A50380"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6" w:author="Namyeong Kim" w:date="2021-05-12T14:25:00Z">
              <w:r>
                <w:rPr>
                  <w:rFonts w:ascii="Arial" w:eastAsia="맑은 고딕" w:hAnsi="Arial" w:cs="Arial"/>
                  <w:color w:val="000000"/>
                  <w:w w:val="0"/>
                  <w:sz w:val="16"/>
                  <w:szCs w:val="16"/>
                  <w:lang w:val="en-US" w:eastAsia="ko-KR"/>
                </w:rPr>
                <w:t>1</w:t>
              </w:r>
            </w:ins>
          </w:p>
        </w:tc>
        <w:tc>
          <w:tcPr>
            <w:tcW w:w="1417" w:type="dxa"/>
            <w:tcBorders>
              <w:top w:val="nil"/>
              <w:left w:val="nil"/>
              <w:bottom w:val="nil"/>
              <w:right w:val="nil"/>
            </w:tcBorders>
            <w:tcMar>
              <w:top w:w="160" w:type="dxa"/>
              <w:left w:w="120" w:type="dxa"/>
              <w:bottom w:w="100" w:type="dxa"/>
              <w:right w:w="120" w:type="dxa"/>
            </w:tcMar>
            <w:vAlign w:val="center"/>
          </w:tcPr>
          <w:p w14:paraId="0F235CA8" w14:textId="541A45BF" w:rsidR="00BC307D" w:rsidRPr="00B53282" w:rsidRDefault="00A50380" w:rsidP="00A50380">
            <w:pPr>
              <w:widowControl w:val="0"/>
              <w:suppressAutoHyphens/>
              <w:autoSpaceDE w:val="0"/>
              <w:autoSpaceDN w:val="0"/>
              <w:adjustRightInd w:val="0"/>
              <w:spacing w:line="160" w:lineRule="atLeast"/>
              <w:jc w:val="center"/>
              <w:rPr>
                <w:rFonts w:ascii="Arial" w:hAnsi="Arial" w:cs="Arial"/>
                <w:color w:val="000000"/>
                <w:w w:val="0"/>
                <w:sz w:val="16"/>
                <w:szCs w:val="16"/>
                <w:lang w:val="en-US" w:eastAsia="zh-CN"/>
              </w:rPr>
            </w:pPr>
            <w:ins w:id="17" w:author="Namyeong Kim" w:date="2021-05-12T14:25:00Z">
              <w:r>
                <w:rPr>
                  <w:rFonts w:ascii="Arial" w:hAnsi="Arial" w:cs="Arial"/>
                  <w:color w:val="000000"/>
                  <w:w w:val="0"/>
                  <w:sz w:val="16"/>
                  <w:szCs w:val="16"/>
                  <w:lang w:val="en-US" w:eastAsia="zh-CN"/>
                </w:rPr>
                <w:t>1</w:t>
              </w:r>
            </w:ins>
          </w:p>
        </w:tc>
        <w:tc>
          <w:tcPr>
            <w:tcW w:w="1134" w:type="dxa"/>
            <w:tcBorders>
              <w:top w:val="nil"/>
              <w:left w:val="nil"/>
              <w:bottom w:val="nil"/>
              <w:right w:val="nil"/>
            </w:tcBorders>
            <w:vAlign w:val="center"/>
          </w:tcPr>
          <w:p w14:paraId="5AA65CFD" w14:textId="338705CE" w:rsidR="00BC307D" w:rsidRPr="00B53282" w:rsidRDefault="00A50380"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ins w:id="18" w:author="Namyeong Kim" w:date="2021-05-12T14:25:00Z">
              <w:r>
                <w:rPr>
                  <w:rFonts w:ascii="Arial" w:hAnsi="Arial" w:cs="Arial"/>
                  <w:color w:val="000000"/>
                  <w:sz w:val="16"/>
                  <w:szCs w:val="16"/>
                  <w:lang w:val="en-US" w:eastAsia="zh-CN"/>
                </w:rPr>
                <w:t>1</w:t>
              </w:r>
            </w:ins>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1CB38057" w:rsidR="004826AB" w:rsidRDefault="004826AB" w:rsidP="004826AB">
      <w:pPr>
        <w:pStyle w:val="af"/>
      </w:pPr>
      <w:r>
        <w:t>Figure 9-788</w:t>
      </w:r>
      <w:r w:rsidR="005B683C">
        <w:t>es</w:t>
      </w:r>
      <w:r>
        <w:t xml:space="preserve">. </w:t>
      </w:r>
      <w:r w:rsidRPr="0051681F">
        <w:t xml:space="preserve">STA Control field of the Probe </w:t>
      </w:r>
      <w:ins w:id="19" w:author="Namyeong Kim" w:date="2021-06-16T11:20:00Z">
        <w:r w:rsidR="005B683C">
          <w:t>Request</w:t>
        </w:r>
      </w:ins>
      <w:del w:id="20" w:author="Namyeong Kim" w:date="2021-06-16T11:20:00Z">
        <w:r w:rsidRPr="0051681F" w:rsidDel="005B683C">
          <w:delText>Re</w:delText>
        </w:r>
        <w:r w:rsidR="005B683C" w:rsidDel="005B683C">
          <w:delText>sponse</w:delText>
        </w:r>
      </w:del>
      <w:r w:rsidRPr="0051681F">
        <w:t xml:space="preserve"> variant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2B670BA5" w14:textId="27F82BDE" w:rsidR="00D11E03" w:rsidRDefault="00D11E03" w:rsidP="00D11E03">
      <w:pPr>
        <w:spacing w:before="240"/>
        <w:rPr>
          <w:ins w:id="21" w:author="Namyeong Kim" w:date="2021-04-15T14:10:00Z"/>
          <w:rFonts w:eastAsia="Times New Roman"/>
          <w:sz w:val="20"/>
          <w:lang w:val="en-US"/>
        </w:rPr>
      </w:pPr>
      <w:ins w:id="22" w:author="Namyeong Kim" w:date="2021-04-15T14:10:00Z">
        <w:r>
          <w:rPr>
            <w:rFonts w:eastAsia="Times New Roman"/>
            <w:sz w:val="20"/>
            <w:lang w:val="en-US"/>
          </w:rPr>
          <w:t>The Critical Update Request</w:t>
        </w:r>
      </w:ins>
      <w:ins w:id="23" w:author="Namyeong Kim" w:date="2021-04-16T15:33:00Z">
        <w:r w:rsidR="00BC307D">
          <w:rPr>
            <w:rFonts w:eastAsia="Times New Roman"/>
            <w:sz w:val="20"/>
            <w:lang w:val="en-US"/>
          </w:rPr>
          <w:t>ed</w:t>
        </w:r>
      </w:ins>
      <w:ins w:id="24"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25"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26" w:author="Namyeong Kim" w:date="2021-04-15T14:10:00Z">
        <w:r w:rsidR="00FB4AF2">
          <w:rPr>
            <w:rFonts w:eastAsia="Times New Roman"/>
            <w:sz w:val="20"/>
            <w:lang w:val="en-US"/>
          </w:rPr>
          <w:t>to</w:t>
        </w:r>
        <w:r>
          <w:rPr>
            <w:rFonts w:eastAsia="Times New Roman"/>
            <w:sz w:val="20"/>
            <w:lang w:val="en-US"/>
          </w:rPr>
          <w:t xml:space="preserve"> the AP corresponding to the per-STA profile. Otherwise, the subfield is set to 0. </w:t>
        </w:r>
      </w:ins>
    </w:p>
    <w:p w14:paraId="6AC6DD22" w14:textId="2F9DAD9B" w:rsidR="00C126C5" w:rsidRDefault="0073272C" w:rsidP="001155EE">
      <w:pPr>
        <w:pStyle w:val="T"/>
        <w:rPr>
          <w:ins w:id="27" w:author="Namyeong Kim" w:date="2021-06-28T15:35:00Z"/>
          <w:rStyle w:val="SC10319501"/>
        </w:rPr>
      </w:pPr>
      <w:ins w:id="28" w:author="Namyeong Kim" w:date="2021-04-05T11:37:00Z">
        <w:r w:rsidRPr="00ED0F8A">
          <w:rPr>
            <w:rStyle w:val="SC10319501"/>
          </w:rPr>
          <w:t>T</w:t>
        </w:r>
        <w:r>
          <w:rPr>
            <w:rStyle w:val="SC10319501"/>
          </w:rPr>
          <w:t xml:space="preserve">he </w:t>
        </w:r>
      </w:ins>
      <w:ins w:id="29" w:author="Namyeong Kim" w:date="2021-04-15T14:04:00Z">
        <w:r w:rsidR="00D11E03">
          <w:rPr>
            <w:rStyle w:val="SC10319501"/>
          </w:rPr>
          <w:t xml:space="preserve">Last Known </w:t>
        </w:r>
      </w:ins>
      <w:ins w:id="30" w:author="Namyeong Kim" w:date="2021-04-15T14:05:00Z">
        <w:r w:rsidR="00D11E03">
          <w:rPr>
            <w:rStyle w:val="SC10319501"/>
          </w:rPr>
          <w:t>BSS Parameters Change Count</w:t>
        </w:r>
      </w:ins>
      <w:ins w:id="31" w:author="Namyeong Kim" w:date="2021-04-15T15:38:00Z">
        <w:r w:rsidR="00E26817">
          <w:rPr>
            <w:rStyle w:val="SC10319501"/>
          </w:rPr>
          <w:t xml:space="preserve"> (BPCC</w:t>
        </w:r>
      </w:ins>
      <w:ins w:id="32" w:author="Namyeong Kim" w:date="2021-04-15T14:05:00Z">
        <w:r w:rsidR="00D11E03">
          <w:rPr>
            <w:rStyle w:val="SC10319501"/>
          </w:rPr>
          <w:t>)</w:t>
        </w:r>
      </w:ins>
      <w:ins w:id="33" w:author="Namyeong Kim" w:date="2021-04-05T11:37:00Z">
        <w:r>
          <w:rPr>
            <w:rStyle w:val="SC10319501"/>
          </w:rPr>
          <w:t xml:space="preserve"> Present subfield is set to 1 when the </w:t>
        </w:r>
      </w:ins>
      <w:ins w:id="34" w:author="Namyeong Kim" w:date="2021-05-07T15:55:00Z">
        <w:r w:rsidR="00B375B8">
          <w:rPr>
            <w:rStyle w:val="SC10319501"/>
          </w:rPr>
          <w:t>Last Known BPCC</w:t>
        </w:r>
      </w:ins>
      <w:ins w:id="35" w:author="Namyeong Kim" w:date="2021-04-15T14:05:00Z">
        <w:r w:rsidR="00D11E03">
          <w:rPr>
            <w:rStyle w:val="SC10319501"/>
          </w:rPr>
          <w:t xml:space="preserve"> sub</w:t>
        </w:r>
      </w:ins>
      <w:ins w:id="36" w:author="Namyeong Kim" w:date="2021-04-05T11:37:00Z">
        <w:r>
          <w:rPr>
            <w:rStyle w:val="SC10319501"/>
          </w:rPr>
          <w:t>field</w:t>
        </w:r>
      </w:ins>
      <w:ins w:id="37" w:author="Namyeong Kim" w:date="2021-05-12T14:42:00Z">
        <w:r w:rsidR="009029D8">
          <w:rPr>
            <w:rStyle w:val="SC10319501"/>
          </w:rPr>
          <w:t xml:space="preserve"> </w:t>
        </w:r>
        <w:r w:rsidR="008E457E">
          <w:rPr>
            <w:rStyle w:val="SC10319501"/>
          </w:rPr>
          <w:t xml:space="preserve">defined </w:t>
        </w:r>
        <w:r w:rsidR="009029D8">
          <w:rPr>
            <w:rStyle w:val="SC10319501"/>
          </w:rPr>
          <w:t xml:space="preserve">in </w:t>
        </w:r>
      </w:ins>
      <w:ins w:id="38" w:author="Namyeong Kim" w:date="2021-05-12T14:44:00Z">
        <w:r w:rsidR="009029D8">
          <w:rPr>
            <w:rStyle w:val="SC10319501"/>
          </w:rPr>
          <w:t xml:space="preserve">Figure 9-788xx </w:t>
        </w:r>
      </w:ins>
      <w:ins w:id="39" w:author="Namyeong Kim" w:date="2021-05-12T14:42:00Z">
        <w:r w:rsidR="009029D8">
          <w:rPr>
            <w:rStyle w:val="SC10319501"/>
          </w:rPr>
          <w:t>(</w:t>
        </w:r>
      </w:ins>
      <w:ins w:id="40" w:author="Namyeong Kim" w:date="2021-05-12T14:44:00Z">
        <w:r w:rsidR="009029D8">
          <w:rPr>
            <w:rStyle w:val="SC10319501"/>
          </w:rPr>
          <w:t>STA I</w:t>
        </w:r>
      </w:ins>
      <w:ins w:id="41" w:author="Namyeong Kim" w:date="2021-05-12T14:45:00Z">
        <w:r w:rsidR="009029D8">
          <w:rPr>
            <w:rStyle w:val="SC10319501"/>
          </w:rPr>
          <w:t>nfo field of the Probe Request variant Multi-Link element format</w:t>
        </w:r>
      </w:ins>
      <w:ins w:id="42" w:author="Namyeong Kim" w:date="2021-05-12T14:42:00Z">
        <w:r w:rsidR="009029D8">
          <w:rPr>
            <w:rStyle w:val="SC10319501"/>
          </w:rPr>
          <w:t>)</w:t>
        </w:r>
      </w:ins>
      <w:ins w:id="43" w:author="Namyeong Kim" w:date="2021-04-05T11:37:00Z">
        <w:r>
          <w:rPr>
            <w:rStyle w:val="SC10319501"/>
          </w:rPr>
          <w:t xml:space="preserve"> is present </w:t>
        </w:r>
        <w:r w:rsidRPr="005B066C">
          <w:rPr>
            <w:rStyle w:val="SC10319501"/>
          </w:rPr>
          <w:t>in the</w:t>
        </w:r>
      </w:ins>
      <w:ins w:id="44" w:author="Namyeong Kim" w:date="2021-04-08T14:21:00Z">
        <w:r w:rsidR="00F55334" w:rsidRPr="005B066C">
          <w:rPr>
            <w:rStyle w:val="SC10319501"/>
          </w:rPr>
          <w:t xml:space="preserve"> STA </w:t>
        </w:r>
      </w:ins>
      <w:ins w:id="45" w:author="Namyeong Kim" w:date="2021-04-08T14:22:00Z">
        <w:r w:rsidR="00F55334" w:rsidRPr="005B066C">
          <w:rPr>
            <w:rStyle w:val="SC10319501"/>
          </w:rPr>
          <w:t>Info field</w:t>
        </w:r>
      </w:ins>
      <w:ins w:id="46" w:author="Namyeong Kim" w:date="2021-04-05T11:37:00Z">
        <w:r w:rsidRPr="005B066C">
          <w:rPr>
            <w:rStyle w:val="SC10319501"/>
          </w:rPr>
          <w:t>. Otherwise the subfield is set to 0.</w:t>
        </w:r>
      </w:ins>
    </w:p>
    <w:p w14:paraId="6D90D4F3" w14:textId="4116B821" w:rsidR="00C126C5" w:rsidRDefault="006E1287" w:rsidP="00C126C5">
      <w:pPr>
        <w:spacing w:before="240"/>
        <w:rPr>
          <w:ins w:id="47" w:author="Namyeong Kim" w:date="2021-04-08T14:25:00Z"/>
          <w:rFonts w:eastAsia="Times New Roman"/>
          <w:sz w:val="20"/>
          <w:lang w:val="en-US"/>
        </w:rPr>
      </w:pPr>
      <w:ins w:id="48" w:author="Namyeong Kim" w:date="2021-04-08T16:48:00Z">
        <w:r w:rsidRPr="009168C1">
          <w:rPr>
            <w:rFonts w:eastAsia="DengXian"/>
            <w:sz w:val="20"/>
            <w:lang w:val="en-US" w:eastAsia="zh-CN" w:bidi="ne-NP"/>
          </w:rPr>
          <w:t xml:space="preserve">The format of the STA </w:t>
        </w:r>
        <w:r w:rsidRPr="003E5079">
          <w:rPr>
            <w:rFonts w:eastAsia="DengXian"/>
            <w:sz w:val="20"/>
            <w:lang w:val="en-US" w:eastAsia="zh-CN" w:bidi="ne-NP"/>
          </w:rPr>
          <w:t>Info</w:t>
        </w:r>
        <w:r w:rsidRPr="009168C1">
          <w:rPr>
            <w:rFonts w:eastAsia="DengXian"/>
            <w:sz w:val="20"/>
            <w:lang w:val="en-US" w:eastAsia="zh-CN" w:bidi="ne-NP"/>
          </w:rPr>
          <w:t xml:space="preserve"> field is defined in Figure 9-788xx (</w:t>
        </w:r>
        <w:r w:rsidRPr="00C22B59">
          <w:rPr>
            <w:rFonts w:eastAsia="DengXian"/>
            <w:sz w:val="20"/>
            <w:lang w:val="en-US" w:eastAsia="zh-CN" w:bidi="ne-NP"/>
          </w:rPr>
          <w:fldChar w:fldCharType="begin"/>
        </w:r>
        <w:r w:rsidRPr="003E5079">
          <w:rPr>
            <w:rFonts w:eastAsia="DengXian"/>
            <w:sz w:val="20"/>
            <w:lang w:val="en-US" w:eastAsia="zh-CN" w:bidi="ne-NP"/>
          </w:rPr>
          <w:instrText xml:space="preserve"> HYPERLINK \l "bookmark46" </w:instrText>
        </w:r>
        <w:r w:rsidRPr="00C22B59">
          <w:rPr>
            <w:rFonts w:eastAsia="DengXian"/>
            <w:sz w:val="20"/>
            <w:lang w:val="en-US" w:eastAsia="zh-CN" w:bidi="ne-NP"/>
          </w:rPr>
          <w:fldChar w:fldCharType="separate"/>
        </w:r>
        <w:r w:rsidRPr="003E5079">
          <w:rPr>
            <w:rFonts w:eastAsia="DengXian"/>
            <w:sz w:val="20"/>
            <w:lang w:val="en-US" w:eastAsia="zh-CN" w:bidi="ne-NP"/>
          </w:rPr>
          <w:t>STA Info field</w:t>
        </w:r>
        <w:r w:rsidRPr="00C22B59">
          <w:rPr>
            <w:rFonts w:eastAsia="DengXian"/>
            <w:sz w:val="20"/>
            <w:lang w:val="en-US" w:eastAsia="zh-CN" w:bidi="ne-NP"/>
          </w:rPr>
          <w:t xml:space="preserve"> of the Probe Request variant Multi-Link element field format)</w:t>
        </w:r>
        <w:r w:rsidRPr="00C22B59">
          <w:rPr>
            <w:rFonts w:eastAsia="DengXian"/>
            <w:sz w:val="20"/>
            <w:lang w:val="en-US" w:eastAsia="zh-CN" w:bidi="ne-NP"/>
          </w:rPr>
          <w:fldChar w:fldCharType="end"/>
        </w:r>
        <w:r w:rsidRPr="00C22B59">
          <w:rPr>
            <w:rFonts w:eastAsia="DengXian"/>
            <w:sz w:val="20"/>
            <w:lang w:val="en-US" w:eastAsia="zh-CN" w:bidi="ne-NP"/>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272A5" w:rsidRPr="00B53282" w14:paraId="01843F3C" w14:textId="77777777" w:rsidTr="00BC307D">
        <w:trPr>
          <w:trHeight w:val="400"/>
          <w:jc w:val="center"/>
          <w:ins w:id="49"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5BD5A320" w14:textId="77777777" w:rsidR="008272A5" w:rsidRPr="00B53282" w:rsidRDefault="008272A5" w:rsidP="00B14ED4">
            <w:pPr>
              <w:widowControl w:val="0"/>
              <w:suppressAutoHyphens/>
              <w:autoSpaceDE w:val="0"/>
              <w:autoSpaceDN w:val="0"/>
              <w:adjustRightInd w:val="0"/>
              <w:spacing w:line="160" w:lineRule="atLeast"/>
              <w:jc w:val="center"/>
              <w:rPr>
                <w:ins w:id="50" w:author="Namyeong Kim" w:date="2021-04-08T14:25: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2DDFED79" w14:textId="58CFBE19" w:rsidR="008272A5" w:rsidRPr="00B53282" w:rsidRDefault="00EE3255" w:rsidP="00B14ED4">
            <w:pPr>
              <w:widowControl w:val="0"/>
              <w:tabs>
                <w:tab w:val="right" w:pos="1060"/>
              </w:tabs>
              <w:suppressAutoHyphens/>
              <w:autoSpaceDE w:val="0"/>
              <w:autoSpaceDN w:val="0"/>
              <w:adjustRightInd w:val="0"/>
              <w:spacing w:line="160" w:lineRule="atLeast"/>
              <w:jc w:val="center"/>
              <w:rPr>
                <w:ins w:id="51" w:author="Namyeong Kim" w:date="2021-04-08T14:25:00Z"/>
                <w:rFonts w:ascii="Arial" w:eastAsia="맑은 고딕" w:hAnsi="Arial" w:cs="Arial"/>
                <w:color w:val="000000"/>
                <w:sz w:val="16"/>
                <w:szCs w:val="16"/>
                <w:lang w:val="en-US" w:eastAsia="ko-KR"/>
              </w:rPr>
            </w:pPr>
            <w:ins w:id="52" w:author="Namyeong Kim" w:date="2021-05-13T11:37: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272A5" w:rsidRPr="00B53282" w14:paraId="14919C68" w14:textId="77777777" w:rsidTr="00BC307D">
        <w:trPr>
          <w:trHeight w:val="560"/>
          <w:jc w:val="center"/>
          <w:ins w:id="53"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497A9F5D" w14:textId="77777777" w:rsidR="008272A5" w:rsidRPr="00B53282" w:rsidRDefault="008272A5" w:rsidP="006F79EE">
            <w:pPr>
              <w:widowControl w:val="0"/>
              <w:suppressAutoHyphens/>
              <w:autoSpaceDE w:val="0"/>
              <w:autoSpaceDN w:val="0"/>
              <w:adjustRightInd w:val="0"/>
              <w:spacing w:line="160" w:lineRule="atLeast"/>
              <w:jc w:val="center"/>
              <w:rPr>
                <w:ins w:id="54" w:author="Namyeong Kim" w:date="2021-04-08T14:25: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00407FF7" w14:textId="344B3E1B" w:rsidR="008272A5" w:rsidRPr="00B53282" w:rsidRDefault="00930245" w:rsidP="00930245">
            <w:pPr>
              <w:widowControl w:val="0"/>
              <w:suppressAutoHyphens/>
              <w:autoSpaceDE w:val="0"/>
              <w:autoSpaceDN w:val="0"/>
              <w:adjustRightInd w:val="0"/>
              <w:spacing w:line="160" w:lineRule="atLeast"/>
              <w:jc w:val="center"/>
              <w:rPr>
                <w:ins w:id="55" w:author="Namyeong Kim" w:date="2021-04-08T14:25:00Z"/>
                <w:rFonts w:ascii="Arial" w:eastAsia="맑은 고딕" w:hAnsi="Arial" w:cs="Arial"/>
                <w:color w:val="000000"/>
                <w:sz w:val="16"/>
                <w:szCs w:val="16"/>
                <w:lang w:val="en-US"/>
              </w:rPr>
            </w:pPr>
            <w:ins w:id="56" w:author="Namyeong Kim" w:date="2021-04-15T14:12:00Z">
              <w:r>
                <w:rPr>
                  <w:rFonts w:ascii="Arial" w:eastAsia="맑은 고딕" w:hAnsi="Arial" w:cs="Arial"/>
                  <w:color w:val="000000"/>
                  <w:sz w:val="16"/>
                  <w:szCs w:val="16"/>
                  <w:lang w:val="en-US"/>
                </w:rPr>
                <w:t>Last Known BPCC</w:t>
              </w:r>
            </w:ins>
          </w:p>
        </w:tc>
      </w:tr>
      <w:tr w:rsidR="008272A5" w:rsidRPr="00B53282" w14:paraId="63982D5F" w14:textId="77777777" w:rsidTr="00BC307D">
        <w:trPr>
          <w:trHeight w:val="400"/>
          <w:jc w:val="center"/>
          <w:ins w:id="57"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312A0D63" w14:textId="37AEEAAC" w:rsidR="008272A5" w:rsidRPr="00B53282" w:rsidRDefault="00A837A4" w:rsidP="00A837A4">
            <w:pPr>
              <w:widowControl w:val="0"/>
              <w:suppressAutoHyphens/>
              <w:autoSpaceDE w:val="0"/>
              <w:autoSpaceDN w:val="0"/>
              <w:adjustRightInd w:val="0"/>
              <w:spacing w:line="160" w:lineRule="atLeast"/>
              <w:jc w:val="center"/>
              <w:rPr>
                <w:ins w:id="58" w:author="Namyeong Kim" w:date="2021-04-08T14:25:00Z"/>
                <w:rFonts w:ascii="Arial" w:eastAsia="맑은 고딕" w:hAnsi="Arial" w:cs="Arial"/>
                <w:color w:val="000000"/>
                <w:w w:val="0"/>
                <w:sz w:val="16"/>
                <w:szCs w:val="16"/>
                <w:lang w:val="en-US"/>
              </w:rPr>
            </w:pPr>
            <w:ins w:id="59" w:author="Namyeong Kim" w:date="2021-04-15T13:53:00Z">
              <w:r>
                <w:rPr>
                  <w:rFonts w:ascii="Arial" w:eastAsia="맑은 고딕" w:hAnsi="Arial" w:cs="Arial"/>
                  <w:color w:val="000000"/>
                  <w:sz w:val="16"/>
                  <w:szCs w:val="16"/>
                  <w:lang w:val="en-US"/>
                </w:rPr>
                <w:t>O</w:t>
              </w:r>
            </w:ins>
            <w:ins w:id="60" w:author="Namyeong Kim" w:date="2021-04-15T13:54:00Z">
              <w:r>
                <w:rPr>
                  <w:rFonts w:ascii="Arial" w:eastAsia="맑은 고딕" w:hAnsi="Arial" w:cs="Arial"/>
                  <w:color w:val="000000"/>
                  <w:sz w:val="16"/>
                  <w:szCs w:val="16"/>
                  <w:lang w:val="en-US"/>
                </w:rPr>
                <w:t>ctets</w:t>
              </w:r>
            </w:ins>
          </w:p>
        </w:tc>
        <w:tc>
          <w:tcPr>
            <w:tcW w:w="1351" w:type="dxa"/>
            <w:tcBorders>
              <w:top w:val="nil"/>
              <w:left w:val="nil"/>
              <w:bottom w:val="nil"/>
              <w:right w:val="nil"/>
            </w:tcBorders>
            <w:vAlign w:val="center"/>
          </w:tcPr>
          <w:p w14:paraId="35504D02" w14:textId="614EFB9D" w:rsidR="008272A5" w:rsidRPr="00B53282" w:rsidRDefault="00FB2CE1" w:rsidP="008133D8">
            <w:pPr>
              <w:widowControl w:val="0"/>
              <w:suppressAutoHyphens/>
              <w:autoSpaceDE w:val="0"/>
              <w:autoSpaceDN w:val="0"/>
              <w:adjustRightInd w:val="0"/>
              <w:spacing w:line="160" w:lineRule="atLeast"/>
              <w:jc w:val="center"/>
              <w:rPr>
                <w:ins w:id="61" w:author="Namyeong Kim" w:date="2021-04-08T14:25:00Z"/>
                <w:rFonts w:ascii="Arial" w:eastAsia="맑은 고딕" w:hAnsi="Arial" w:cs="Arial"/>
                <w:color w:val="000000"/>
                <w:sz w:val="16"/>
                <w:szCs w:val="16"/>
                <w:lang w:val="en-US"/>
              </w:rPr>
            </w:pPr>
            <w:ins w:id="62" w:author="Namyeong Kim" w:date="2021-05-13T11:36:00Z">
              <w:r>
                <w:rPr>
                  <w:rFonts w:ascii="Arial" w:eastAsia="맑은 고딕" w:hAnsi="Arial" w:cs="Arial"/>
                  <w:color w:val="000000"/>
                  <w:sz w:val="16"/>
                  <w:szCs w:val="16"/>
                  <w:lang w:val="en-US"/>
                </w:rPr>
                <w:t xml:space="preserve">0 or </w:t>
              </w:r>
            </w:ins>
            <w:ins w:id="63" w:author="Namyeong Kim" w:date="2021-04-15T13:54:00Z">
              <w:r w:rsidR="00A837A4">
                <w:rPr>
                  <w:rFonts w:ascii="Arial" w:eastAsia="맑은 고딕" w:hAnsi="Arial" w:cs="Arial"/>
                  <w:color w:val="000000"/>
                  <w:sz w:val="16"/>
                  <w:szCs w:val="16"/>
                  <w:lang w:val="en-US"/>
                </w:rPr>
                <w:t>1</w:t>
              </w:r>
            </w:ins>
          </w:p>
        </w:tc>
      </w:tr>
    </w:tbl>
    <w:p w14:paraId="1FDE62A8" w14:textId="4763D7E3" w:rsidR="006F79EE" w:rsidRDefault="006F79EE" w:rsidP="00704CBA">
      <w:pPr>
        <w:pStyle w:val="af"/>
        <w:jc w:val="center"/>
        <w:rPr>
          <w:ins w:id="64" w:author="Namyeong Kim" w:date="2021-04-08T14:53:00Z"/>
        </w:rPr>
      </w:pPr>
      <w:ins w:id="65" w:author="Namyeong Kim" w:date="2021-04-08T14:53:00Z">
        <w:r>
          <w:t xml:space="preserve">Figure </w:t>
        </w:r>
      </w:ins>
      <w:ins w:id="66" w:author="Namyeong Kim" w:date="2021-04-08T14:54:00Z">
        <w:r>
          <w:t xml:space="preserve">9-788xx. STA Info field of the Probe Request variant Multi-Link element format </w:t>
        </w:r>
      </w:ins>
    </w:p>
    <w:p w14:paraId="4C22012F" w14:textId="36C69CCF" w:rsidR="008E457E" w:rsidRDefault="008E457E" w:rsidP="00704CBA">
      <w:pPr>
        <w:spacing w:before="240"/>
        <w:rPr>
          <w:ins w:id="67" w:author="Namyeong Kim" w:date="2021-05-12T14:36:00Z"/>
          <w:rFonts w:eastAsia="맑은 고딕"/>
          <w:sz w:val="20"/>
          <w:lang w:val="en-US" w:eastAsia="ko-KR"/>
        </w:rPr>
      </w:pPr>
      <w:ins w:id="68" w:author="Namyeong Kim" w:date="2021-05-12T14:36:00Z">
        <w:r>
          <w:rPr>
            <w:rFonts w:eastAsia="맑은 고딕" w:hint="eastAsia"/>
            <w:sz w:val="20"/>
            <w:lang w:val="en-US" w:eastAsia="ko-KR"/>
          </w:rPr>
          <w:t>T</w:t>
        </w:r>
        <w:r>
          <w:rPr>
            <w:rFonts w:eastAsia="맑은 고딕"/>
            <w:sz w:val="20"/>
            <w:lang w:val="en-US" w:eastAsia="ko-KR"/>
          </w:rPr>
          <w:t xml:space="preserve">he Last Known BSS Parameters Change Count (BPCC) </w:t>
        </w:r>
      </w:ins>
      <w:ins w:id="69" w:author="Namyeong Kim" w:date="2021-05-12T14:37:00Z">
        <w:r>
          <w:rPr>
            <w:rFonts w:eastAsia="맑은 고딕"/>
            <w:sz w:val="20"/>
            <w:lang w:val="en-US" w:eastAsia="ko-KR"/>
          </w:rPr>
          <w:t xml:space="preserve">subfield indicates the value of the most recently stored BSS Parameters Change Count subfield at the requesting STA. </w:t>
        </w:r>
      </w:ins>
    </w:p>
    <w:p w14:paraId="123B5B5D" w14:textId="28C0EDB2" w:rsidR="00FA4D1A" w:rsidRDefault="00FA4D1A" w:rsidP="00704CBA">
      <w:pPr>
        <w:spacing w:before="240"/>
        <w:rPr>
          <w:ins w:id="70" w:author="Namyeong Kim" w:date="2021-05-12T14:59:00Z"/>
          <w:rFonts w:eastAsia="맑은 고딕"/>
          <w:sz w:val="20"/>
          <w:lang w:val="en-US" w:eastAsia="ko-KR"/>
        </w:rPr>
      </w:pPr>
      <w:ins w:id="71" w:author="Namyeong Kim" w:date="2021-05-12T14:59:00Z">
        <w:r>
          <w:rPr>
            <w:rFonts w:eastAsia="맑은 고딕" w:hint="eastAsia"/>
            <w:sz w:val="20"/>
            <w:lang w:val="en-US" w:eastAsia="ko-KR"/>
          </w:rPr>
          <w:t>T</w:t>
        </w:r>
        <w:r>
          <w:rPr>
            <w:rFonts w:eastAsia="맑은 고딕"/>
            <w:sz w:val="20"/>
            <w:lang w:val="en-US" w:eastAsia="ko-KR"/>
          </w:rPr>
          <w:t xml:space="preserve">he STA Info field of a </w:t>
        </w:r>
      </w:ins>
      <w:ins w:id="72" w:author="Namyeong Kim" w:date="2021-06-28T15:34:00Z">
        <w:r w:rsidR="00570252">
          <w:rPr>
            <w:rFonts w:eastAsia="맑은 고딕"/>
            <w:sz w:val="20"/>
            <w:lang w:val="en-US" w:eastAsia="ko-KR"/>
          </w:rPr>
          <w:t>p</w:t>
        </w:r>
      </w:ins>
      <w:ins w:id="73" w:author="Namyeong Kim" w:date="2021-05-12T14:59:00Z">
        <w:r>
          <w:rPr>
            <w:rFonts w:eastAsia="맑은 고딕"/>
            <w:sz w:val="20"/>
            <w:lang w:val="en-US" w:eastAsia="ko-KR"/>
          </w:rPr>
          <w:t xml:space="preserve">er-STA Profile subelement </w:t>
        </w:r>
      </w:ins>
      <w:ins w:id="74" w:author="Namyeong Kim" w:date="2021-06-28T15:37:00Z">
        <w:r w:rsidR="00570252">
          <w:rPr>
            <w:rFonts w:eastAsia="맑은 고딕"/>
            <w:sz w:val="20"/>
            <w:lang w:val="en-US" w:eastAsia="ko-KR"/>
          </w:rPr>
          <w:t xml:space="preserve">may </w:t>
        </w:r>
      </w:ins>
      <w:ins w:id="75" w:author="Namyeong Kim" w:date="2021-05-12T14:59:00Z">
        <w:r w:rsidR="00570252">
          <w:rPr>
            <w:rFonts w:eastAsia="맑은 고딕"/>
            <w:sz w:val="20"/>
            <w:lang w:val="en-US" w:eastAsia="ko-KR"/>
          </w:rPr>
          <w:t>include</w:t>
        </w:r>
        <w:r w:rsidR="00F926BD">
          <w:rPr>
            <w:rFonts w:eastAsia="맑은 고딕"/>
            <w:sz w:val="20"/>
            <w:lang w:val="en-US" w:eastAsia="ko-KR"/>
          </w:rPr>
          <w:t xml:space="preserve"> the</w:t>
        </w:r>
        <w:r>
          <w:rPr>
            <w:rFonts w:eastAsia="맑은 고딕"/>
            <w:sz w:val="20"/>
            <w:lang w:val="en-US" w:eastAsia="ko-KR"/>
          </w:rPr>
          <w:t xml:space="preserve"> Last Known BPCC subfield if the </w:t>
        </w:r>
      </w:ins>
      <w:ins w:id="76" w:author="Namyeong Kim" w:date="2021-05-13T13:40:00Z">
        <w:r w:rsidR="00410E00">
          <w:rPr>
            <w:rFonts w:eastAsia="맑은 고딕"/>
            <w:sz w:val="20"/>
            <w:lang w:val="en-US" w:eastAsia="ko-KR"/>
          </w:rPr>
          <w:t>STA requests partial information to obtain the up</w:t>
        </w:r>
      </w:ins>
      <w:ins w:id="77" w:author="Namyeong Kim" w:date="2021-05-13T17:03:00Z">
        <w:r w:rsidR="00E664B1">
          <w:rPr>
            <w:rFonts w:eastAsia="맑은 고딕" w:hint="eastAsia"/>
            <w:sz w:val="20"/>
            <w:lang w:val="en-US" w:eastAsia="ko-KR"/>
          </w:rPr>
          <w:t xml:space="preserve">dated </w:t>
        </w:r>
        <w:r w:rsidR="00E664B1">
          <w:rPr>
            <w:rFonts w:eastAsia="맑은 고딕"/>
            <w:sz w:val="20"/>
            <w:lang w:val="en-US" w:eastAsia="ko-KR"/>
          </w:rPr>
          <w:t xml:space="preserve">BSS parameters for critical update from the AP corresponding to the per-STA profile. Otherwise, the </w:t>
        </w:r>
      </w:ins>
      <w:ins w:id="78" w:author="Namyeong Kim" w:date="2021-05-13T17:04:00Z">
        <w:r w:rsidR="00E664B1">
          <w:rPr>
            <w:rFonts w:eastAsia="맑은 고딕"/>
            <w:sz w:val="20"/>
            <w:lang w:val="en-US" w:eastAsia="ko-KR"/>
          </w:rPr>
          <w:t>STA Info field is reserved.</w:t>
        </w:r>
      </w:ins>
    </w:p>
    <w:p w14:paraId="5E930F5F" w14:textId="1D81374B" w:rsidR="00DA7A20" w:rsidRPr="00B525B7" w:rsidRDefault="007D3627" w:rsidP="00704CBA">
      <w:pPr>
        <w:spacing w:before="240"/>
        <w:rPr>
          <w:ins w:id="79" w:author="Namyeong Kim" w:date="2021-04-16T15:44:00Z"/>
          <w:rStyle w:val="SC10319501"/>
          <w:rFonts w:eastAsia="맑은 고딕"/>
          <w:color w:val="auto"/>
          <w:lang w:val="en-US" w:eastAsia="ko-KR"/>
        </w:rPr>
      </w:pPr>
      <w:r w:rsidRPr="007D3627">
        <w:rPr>
          <w:rStyle w:val="SC10319501"/>
          <w:rFonts w:eastAsia="맑은 고딕"/>
          <w:color w:val="auto"/>
          <w:lang w:val="en-US" w:eastAsia="ko-KR"/>
        </w:rPr>
        <w:t xml:space="preserve">The STA Profile field of a Per-STA Profile subelement includes only an (Extended) Request element if the non-AP STA requests partial information </w:t>
      </w:r>
      <w:ins w:id="80" w:author="Namyeong Kim" w:date="2021-05-13T13:36:00Z">
        <w:r w:rsidR="00570252">
          <w:rPr>
            <w:rStyle w:val="SC10319501"/>
            <w:rFonts w:eastAsia="맑은 고딕"/>
            <w:color w:val="auto"/>
            <w:lang w:val="en-US" w:eastAsia="ko-KR"/>
          </w:rPr>
          <w:t>to retrieve</w:t>
        </w:r>
        <w:r w:rsidR="000C5F62">
          <w:rPr>
            <w:rStyle w:val="SC10319501"/>
            <w:rFonts w:eastAsia="맑은 고딕"/>
            <w:color w:val="auto"/>
            <w:lang w:val="en-US" w:eastAsia="ko-KR"/>
          </w:rPr>
          <w:t xml:space="preserve"> </w:t>
        </w:r>
      </w:ins>
      <w:ins w:id="81" w:author="Namyeong Kim" w:date="2021-05-13T13:37:00Z">
        <w:r w:rsidR="000C5F62">
          <w:rPr>
            <w:rStyle w:val="SC10319501"/>
            <w:rFonts w:eastAsia="맑은 고딕"/>
            <w:color w:val="auto"/>
            <w:lang w:val="en-US" w:eastAsia="ko-KR"/>
          </w:rPr>
          <w:t>specific</w:t>
        </w:r>
      </w:ins>
      <w:ins w:id="82" w:author="Namyeong Kim" w:date="2021-05-13T13:36:00Z">
        <w:r w:rsidR="000C5F62">
          <w:rPr>
            <w:rStyle w:val="SC10319501"/>
            <w:rFonts w:eastAsia="맑은 고딕"/>
            <w:color w:val="auto"/>
            <w:lang w:val="en-US" w:eastAsia="ko-KR"/>
          </w:rPr>
          <w:t xml:space="preserve"> </w:t>
        </w:r>
      </w:ins>
      <w:ins w:id="83" w:author="Namyeong Kim" w:date="2021-06-28T15:39:00Z">
        <w:r w:rsidR="00570252">
          <w:rPr>
            <w:rStyle w:val="SC10319501"/>
            <w:rFonts w:eastAsia="맑은 고딕"/>
            <w:color w:val="auto"/>
            <w:lang w:val="en-US" w:eastAsia="ko-KR"/>
          </w:rPr>
          <w:t>element</w:t>
        </w:r>
      </w:ins>
      <w:ins w:id="84" w:author="Namyeong Kim" w:date="2021-05-13T13:37:00Z">
        <w:r w:rsidR="000C5F62">
          <w:rPr>
            <w:rStyle w:val="SC10319501"/>
            <w:rFonts w:eastAsia="맑은 고딕"/>
            <w:color w:val="auto"/>
            <w:lang w:val="en-US" w:eastAsia="ko-KR"/>
          </w:rPr>
          <w:t xml:space="preserve">s </w:t>
        </w:r>
      </w:ins>
      <w:r w:rsidRPr="007D3627">
        <w:rPr>
          <w:rStyle w:val="SC10319501"/>
          <w:rFonts w:eastAsia="맑은 고딕"/>
          <w:color w:val="auto"/>
          <w:lang w:val="en-US" w:eastAsia="ko-KR"/>
        </w:rPr>
        <w:t>from the AP corresponding to the per-STA profile</w:t>
      </w:r>
      <w:del w:id="85" w:author="Namyeong Kim" w:date="2021-05-13T13:37:00Z">
        <w:r w:rsidRPr="007D3627" w:rsidDel="000C5F62">
          <w:rPr>
            <w:rStyle w:val="SC10319501"/>
            <w:rFonts w:eastAsia="맑은 고딕"/>
            <w:color w:val="auto"/>
            <w:lang w:val="en-US" w:eastAsia="ko-KR"/>
          </w:rPr>
          <w:delText>, and is not present if the non-AP STA requests complete information from the AP.</w:delText>
        </w:r>
      </w:del>
      <w:ins w:id="86" w:author="Namyeong Kim" w:date="2021-05-14T09:46:00Z">
        <w:r w:rsidR="00F40D18">
          <w:rPr>
            <w:rStyle w:val="SC10319501"/>
            <w:rFonts w:eastAsia="맑은 고딕"/>
            <w:color w:val="auto"/>
            <w:lang w:val="en-US" w:eastAsia="ko-KR"/>
          </w:rPr>
          <w:t>.</w:t>
        </w:r>
      </w:ins>
      <w:ins w:id="87" w:author="Namyeong Kim" w:date="2021-05-13T13:37:00Z">
        <w:r w:rsidR="000C5F62">
          <w:rPr>
            <w:rStyle w:val="SC10319501"/>
            <w:rFonts w:eastAsia="맑은 고딕"/>
            <w:color w:val="auto"/>
            <w:lang w:val="en-US" w:eastAsia="ko-KR"/>
          </w:rPr>
          <w:t xml:space="preserve"> Otherwise, the STA Profile field is reserved.</w:t>
        </w:r>
      </w:ins>
    </w:p>
    <w:p w14:paraId="43C193B6" w14:textId="1367859A"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77777777"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MLD probe request and response</w:t>
      </w:r>
    </w:p>
    <w:p w14:paraId="2C7E9A6D" w14:textId="0B8960C9" w:rsidR="000B6EDC" w:rsidRDefault="000B6EDC" w:rsidP="004333E2">
      <w:pPr>
        <w:pStyle w:val="SP15139625"/>
        <w:spacing w:before="240"/>
        <w:jc w:val="both"/>
        <w:rPr>
          <w:ins w:id="88" w:author="Namyeong Kim" w:date="2021-04-05T15:23:00Z"/>
          <w:rStyle w:val="SC15323588"/>
          <w:rFonts w:eastAsia="맑은 고딕"/>
          <w:lang w:eastAsia="ko-KR"/>
        </w:rPr>
      </w:pPr>
      <w:r w:rsidRPr="005D552B">
        <w:rPr>
          <w:b/>
          <w:bCs/>
          <w:i/>
          <w:iCs/>
          <w:sz w:val="22"/>
          <w:highlight w:val="yellow"/>
        </w:rPr>
        <w:lastRenderedPageBreak/>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3CC0D58C" w14:textId="5A88A486" w:rsidR="00167E0E" w:rsidRDefault="001C6CA0" w:rsidP="004A759B">
      <w:pPr>
        <w:pStyle w:val="SP15139625"/>
        <w:spacing w:before="240"/>
        <w:jc w:val="both"/>
        <w:rPr>
          <w:ins w:id="89" w:author="Namyeong Kim" w:date="2021-05-12T15:55:00Z"/>
          <w:rStyle w:val="SC15323588"/>
          <w:lang w:eastAsia="ko-KR"/>
        </w:rPr>
      </w:pPr>
      <w:ins w:id="90" w:author="Namyeong Kim" w:date="2021-04-05T15:31:00Z">
        <w:r w:rsidRPr="001C6CA0">
          <w:rPr>
            <w:rStyle w:val="SC15323588"/>
            <w:lang w:eastAsia="ko-KR"/>
          </w:rPr>
          <w:t>An ML probe request</w:t>
        </w:r>
      </w:ins>
      <w:ins w:id="91" w:author="Namyeong Kim" w:date="2021-06-28T23:20:00Z">
        <w:r w:rsidR="004255B3">
          <w:rPr>
            <w:rStyle w:val="SC15323588"/>
            <w:lang w:eastAsia="ko-KR"/>
          </w:rPr>
          <w:t xml:space="preserve"> also</w:t>
        </w:r>
      </w:ins>
      <w:ins w:id="92" w:author="Namyeong Kim" w:date="2021-04-05T15:31:00Z">
        <w:r w:rsidRPr="001C6CA0">
          <w:rPr>
            <w:rStyle w:val="SC15323588"/>
            <w:lang w:eastAsia="ko-KR"/>
          </w:rPr>
          <w:t xml:space="preserve"> allows a non-AP STA</w:t>
        </w:r>
      </w:ins>
      <w:ins w:id="93" w:author="Namyeong Kim" w:date="2021-06-28T16:35:00Z">
        <w:r w:rsidR="000F6003">
          <w:rPr>
            <w:rStyle w:val="SC15323588"/>
            <w:lang w:eastAsia="ko-KR"/>
          </w:rPr>
          <w:t xml:space="preserve"> affiliated with a</w:t>
        </w:r>
      </w:ins>
      <w:ins w:id="94" w:author="Namyeong Kim" w:date="2021-04-05T15:31:00Z">
        <w:r w:rsidRPr="001C6CA0">
          <w:rPr>
            <w:rStyle w:val="SC15323588"/>
            <w:lang w:eastAsia="ko-KR"/>
          </w:rPr>
          <w:t xml:space="preserve"> non-AP MLD to request an AP to retrieve </w:t>
        </w:r>
        <w:r w:rsidR="003E4421">
          <w:rPr>
            <w:rStyle w:val="SC15323588"/>
            <w:lang w:eastAsia="ko-KR"/>
          </w:rPr>
          <w:t>a</w:t>
        </w:r>
        <w:r w:rsidRPr="001C6CA0">
          <w:rPr>
            <w:rStyle w:val="SC15323588"/>
            <w:lang w:eastAsia="ko-KR"/>
          </w:rPr>
          <w:t xml:space="preserve"> set of updated BSS parameters </w:t>
        </w:r>
      </w:ins>
      <w:ins w:id="95" w:author="Namyeong Kim" w:date="2021-05-12T15:58:00Z">
        <w:r w:rsidR="00167E0E">
          <w:rPr>
            <w:rStyle w:val="SC15323588"/>
            <w:lang w:eastAsia="ko-KR"/>
          </w:rPr>
          <w:t xml:space="preserve">with respect to critical update </w:t>
        </w:r>
      </w:ins>
      <w:ins w:id="96" w:author="Namyeong Kim" w:date="2021-04-05T15:31:00Z">
        <w:r w:rsidR="00916004">
          <w:rPr>
            <w:rStyle w:val="SC15323588"/>
            <w:lang w:eastAsia="ko-KR"/>
          </w:rPr>
          <w:t>for</w:t>
        </w:r>
        <w:r w:rsidRPr="001C6CA0">
          <w:rPr>
            <w:rStyle w:val="SC15323588"/>
            <w:lang w:eastAsia="ko-KR"/>
          </w:rPr>
          <w:t xml:space="preserve"> other AP</w:t>
        </w:r>
      </w:ins>
      <w:ins w:id="97" w:author="Namyeong Kim" w:date="2021-05-13T13:19:00Z">
        <w:r w:rsidR="00716BF1">
          <w:rPr>
            <w:rStyle w:val="SC15323588"/>
            <w:lang w:eastAsia="ko-KR"/>
          </w:rPr>
          <w:t>(</w:t>
        </w:r>
      </w:ins>
      <w:ins w:id="98" w:author="Namyeong Kim" w:date="2021-05-12T15:49:00Z">
        <w:r w:rsidR="00D0328B">
          <w:rPr>
            <w:rStyle w:val="SC15323588"/>
            <w:lang w:eastAsia="ko-KR"/>
          </w:rPr>
          <w:t>s</w:t>
        </w:r>
      </w:ins>
      <w:ins w:id="99" w:author="Namyeong Kim" w:date="2021-05-13T13:19:00Z">
        <w:r w:rsidR="00716BF1">
          <w:rPr>
            <w:rStyle w:val="SC15323588"/>
            <w:lang w:eastAsia="ko-KR"/>
          </w:rPr>
          <w:t>)</w:t>
        </w:r>
      </w:ins>
      <w:ins w:id="100" w:author="Namyeong Kim" w:date="2021-04-05T15:31:00Z">
        <w:r w:rsidRPr="001C6CA0">
          <w:rPr>
            <w:rStyle w:val="SC15323588"/>
            <w:lang w:eastAsia="ko-KR"/>
          </w:rPr>
          <w:t xml:space="preserve"> affiliated with the same AP MLD as the AP.</w:t>
        </w:r>
      </w:ins>
      <w:ins w:id="101" w:author="Namyeong Kim" w:date="2021-05-12T15:55:00Z">
        <w:r w:rsidR="00167E0E">
          <w:rPr>
            <w:rStyle w:val="SC15323588"/>
            <w:lang w:eastAsia="ko-KR"/>
          </w:rPr>
          <w:t xml:space="preserve"> </w:t>
        </w:r>
      </w:ins>
    </w:p>
    <w:p w14:paraId="510BB5DD" w14:textId="0814316C" w:rsidR="0052779D" w:rsidRDefault="00C33002" w:rsidP="00A326A9">
      <w:pPr>
        <w:pStyle w:val="SP15139625"/>
        <w:spacing w:before="240"/>
        <w:jc w:val="both"/>
        <w:rPr>
          <w:rStyle w:val="SC15323588"/>
          <w:rFonts w:eastAsia="맑은 고딕"/>
          <w:lang w:eastAsia="ko-KR"/>
        </w:rPr>
      </w:pPr>
      <w:ins w:id="102" w:author="Namyeong Kim" w:date="2021-04-05T14:24:00Z">
        <w:r w:rsidRPr="00C33002">
          <w:rPr>
            <w:rStyle w:val="SC15323588"/>
            <w:rFonts w:hint="eastAsia"/>
            <w:lang w:eastAsia="ko-KR"/>
          </w:rPr>
          <w:t>W</w:t>
        </w:r>
      </w:ins>
      <w:ins w:id="103" w:author="Namyeong Kim" w:date="2021-04-05T14:25:00Z">
        <w:r>
          <w:rPr>
            <w:rStyle w:val="SC15323588"/>
            <w:lang w:eastAsia="ko-KR"/>
          </w:rPr>
          <w:t>hen a non-</w:t>
        </w:r>
      </w:ins>
      <w:ins w:id="104" w:author="Namyeong Kim" w:date="2021-04-07T14:59:00Z">
        <w:r w:rsidR="00D33A13">
          <w:rPr>
            <w:rStyle w:val="SC15323588"/>
            <w:lang w:eastAsia="ko-KR"/>
          </w:rPr>
          <w:t>AP</w:t>
        </w:r>
      </w:ins>
      <w:ins w:id="105" w:author="Gaurang Naik" w:date="2021-04-06T10:18:00Z">
        <w:r w:rsidR="001155EE">
          <w:rPr>
            <w:rStyle w:val="SC15323588"/>
            <w:lang w:eastAsia="ko-KR"/>
          </w:rPr>
          <w:t xml:space="preserve"> </w:t>
        </w:r>
      </w:ins>
      <w:ins w:id="106" w:author="Namyeong Kim" w:date="2021-04-05T14:26:00Z">
        <w:r>
          <w:rPr>
            <w:rStyle w:val="SC15323588"/>
            <w:lang w:eastAsia="ko-KR"/>
          </w:rPr>
          <w:t>STA requests</w:t>
        </w:r>
      </w:ins>
      <w:ins w:id="107" w:author="Namyeong Kim" w:date="2021-04-06T13:53:00Z">
        <w:r w:rsidR="006D01D6">
          <w:rPr>
            <w:rStyle w:val="SC15323588"/>
            <w:lang w:eastAsia="ko-KR"/>
          </w:rPr>
          <w:t xml:space="preserve"> </w:t>
        </w:r>
      </w:ins>
      <w:ins w:id="108" w:author="Namyeong Kim" w:date="2021-05-13T17:06:00Z">
        <w:r w:rsidR="006D01D6" w:rsidRPr="006D01D6">
          <w:rPr>
            <w:rStyle w:val="SC15323588"/>
            <w:lang w:eastAsia="ko-KR"/>
          </w:rPr>
          <w:t>to</w:t>
        </w:r>
      </w:ins>
      <w:ins w:id="109" w:author="Namyeong Kim" w:date="2021-04-06T13:53:00Z">
        <w:r w:rsidR="00FF2666">
          <w:rPr>
            <w:rStyle w:val="SC15323588"/>
            <w:lang w:eastAsia="ko-KR"/>
          </w:rPr>
          <w:t xml:space="preserve"> an AP </w:t>
        </w:r>
      </w:ins>
      <w:ins w:id="110" w:author="Namyeong Kim" w:date="2021-04-05T14:26:00Z">
        <w:r>
          <w:rPr>
            <w:rStyle w:val="SC15323588"/>
            <w:lang w:eastAsia="ko-KR"/>
          </w:rPr>
          <w:t xml:space="preserve">the updated BSS parameters </w:t>
        </w:r>
      </w:ins>
      <w:ins w:id="111" w:author="Namyeong Kim" w:date="2021-05-13T17:07:00Z">
        <w:r w:rsidR="006D01D6">
          <w:rPr>
            <w:rStyle w:val="SC15323588"/>
            <w:lang w:eastAsia="ko-KR"/>
          </w:rPr>
          <w:t xml:space="preserve">with respect to critical update </w:t>
        </w:r>
      </w:ins>
      <w:ins w:id="112" w:author="Namyeong Kim" w:date="2021-04-05T14:26:00Z">
        <w:r>
          <w:rPr>
            <w:rStyle w:val="SC15323588"/>
            <w:lang w:eastAsia="ko-KR"/>
          </w:rPr>
          <w:t>for other AP</w:t>
        </w:r>
      </w:ins>
      <w:ins w:id="113" w:author="Namyeong Kim" w:date="2021-05-13T13:19:00Z">
        <w:r w:rsidR="00716BF1">
          <w:rPr>
            <w:rStyle w:val="SC15323588"/>
            <w:lang w:eastAsia="ko-KR"/>
          </w:rPr>
          <w:t>(</w:t>
        </w:r>
      </w:ins>
      <w:ins w:id="114" w:author="Namyeong Kim" w:date="2021-04-05T14:26:00Z">
        <w:r>
          <w:rPr>
            <w:rStyle w:val="SC15323588"/>
            <w:lang w:eastAsia="ko-KR"/>
          </w:rPr>
          <w:t>s</w:t>
        </w:r>
      </w:ins>
      <w:ins w:id="115" w:author="Namyeong Kim" w:date="2021-05-13T13:19:00Z">
        <w:r w:rsidR="00716BF1">
          <w:rPr>
            <w:rStyle w:val="SC15323588"/>
            <w:lang w:eastAsia="ko-KR"/>
          </w:rPr>
          <w:t>)</w:t>
        </w:r>
      </w:ins>
      <w:ins w:id="116" w:author="Namyeong Kim" w:date="2021-04-06T13:54:00Z">
        <w:r w:rsidR="00FF2666">
          <w:rPr>
            <w:rStyle w:val="SC15323588"/>
            <w:lang w:eastAsia="ko-KR"/>
          </w:rPr>
          <w:t xml:space="preserve"> affiliated with the same AP MLD as </w:t>
        </w:r>
      </w:ins>
      <w:ins w:id="117" w:author="Namyeong Kim" w:date="2021-04-06T14:20:00Z">
        <w:r w:rsidR="00A35F69">
          <w:rPr>
            <w:rStyle w:val="SC15323588"/>
            <w:lang w:eastAsia="ko-KR"/>
          </w:rPr>
          <w:t xml:space="preserve">the </w:t>
        </w:r>
      </w:ins>
      <w:ins w:id="118" w:author="Namyeong Kim" w:date="2021-04-06T13:54:00Z">
        <w:r w:rsidR="00FF2666">
          <w:rPr>
            <w:rStyle w:val="SC15323588"/>
            <w:lang w:eastAsia="ko-KR"/>
          </w:rPr>
          <w:t>AP</w:t>
        </w:r>
      </w:ins>
      <w:ins w:id="119" w:author="Namyeong Kim" w:date="2021-04-05T14:26:00Z">
        <w:r>
          <w:rPr>
            <w:rStyle w:val="SC15323588"/>
            <w:lang w:eastAsia="ko-KR"/>
          </w:rPr>
          <w:t xml:space="preserve">, the </w:t>
        </w:r>
      </w:ins>
      <w:ins w:id="120" w:author="Namyeong Kim" w:date="2021-04-05T14:27:00Z">
        <w:r w:rsidRPr="00167E0E">
          <w:rPr>
            <w:rStyle w:val="SC15323588"/>
            <w:lang w:eastAsia="ko-KR"/>
          </w:rPr>
          <w:t>Critical Update Request</w:t>
        </w:r>
      </w:ins>
      <w:ins w:id="121" w:author="Namyeong Kim" w:date="2021-04-16T15:34:00Z">
        <w:r w:rsidR="00BC307D" w:rsidRPr="00167E0E">
          <w:rPr>
            <w:rStyle w:val="SC15323588"/>
            <w:lang w:eastAsia="ko-KR"/>
          </w:rPr>
          <w:t>ed</w:t>
        </w:r>
      </w:ins>
      <w:ins w:id="122" w:author="Namyeong Kim" w:date="2021-04-05T14:27:00Z">
        <w:r w:rsidRPr="00167E0E">
          <w:rPr>
            <w:rStyle w:val="SC15323588"/>
            <w:lang w:eastAsia="ko-KR"/>
          </w:rPr>
          <w:t xml:space="preserve"> subfiel</w:t>
        </w:r>
        <w:r w:rsidR="00A35F69" w:rsidRPr="00167E0E">
          <w:rPr>
            <w:rStyle w:val="SC15323588"/>
            <w:lang w:eastAsia="ko-KR"/>
          </w:rPr>
          <w:t xml:space="preserve">d of </w:t>
        </w:r>
      </w:ins>
      <w:ins w:id="123" w:author="Namyeong Kim" w:date="2021-04-06T14:23:00Z">
        <w:r w:rsidR="00A35F69" w:rsidRPr="00167E0E">
          <w:rPr>
            <w:rStyle w:val="SC15323588"/>
            <w:lang w:eastAsia="ko-KR"/>
          </w:rPr>
          <w:t xml:space="preserve">the </w:t>
        </w:r>
      </w:ins>
      <w:ins w:id="124" w:author="Namyeong Kim" w:date="2021-04-05T14:27:00Z">
        <w:r w:rsidR="00FA4510" w:rsidRPr="00167E0E">
          <w:rPr>
            <w:rStyle w:val="SC15323588"/>
            <w:lang w:eastAsia="ko-KR"/>
          </w:rPr>
          <w:t>STA Control field of</w:t>
        </w:r>
        <w:r w:rsidR="00A35F69" w:rsidRPr="00167E0E">
          <w:rPr>
            <w:rStyle w:val="SC15323588"/>
            <w:lang w:eastAsia="ko-KR"/>
          </w:rPr>
          <w:t xml:space="preserve"> </w:t>
        </w:r>
      </w:ins>
      <w:ins w:id="125" w:author="Namyeong Kim" w:date="2021-04-06T14:23:00Z">
        <w:r w:rsidR="00A35F69" w:rsidRPr="00167E0E">
          <w:rPr>
            <w:rStyle w:val="SC15323588"/>
            <w:lang w:eastAsia="ko-KR"/>
          </w:rPr>
          <w:t xml:space="preserve">the </w:t>
        </w:r>
      </w:ins>
      <w:ins w:id="126" w:author="Namyeong Kim" w:date="2021-05-12T15:39:00Z">
        <w:r w:rsidR="00A95729" w:rsidRPr="00167E0E">
          <w:rPr>
            <w:rStyle w:val="SC15323588"/>
            <w:lang w:eastAsia="ko-KR"/>
          </w:rPr>
          <w:t>per-STA profile</w:t>
        </w:r>
      </w:ins>
      <w:ins w:id="127" w:author="Namyeong Kim" w:date="2021-04-06T14:22:00Z">
        <w:r w:rsidR="00A35F69" w:rsidRPr="00167E0E">
          <w:rPr>
            <w:rStyle w:val="SC15323588"/>
            <w:lang w:eastAsia="ko-KR"/>
          </w:rPr>
          <w:t xml:space="preserve"> </w:t>
        </w:r>
      </w:ins>
      <w:ins w:id="128" w:author="Namyeong Kim" w:date="2021-04-06T14:24:00Z">
        <w:r w:rsidR="00A35F69" w:rsidRPr="00167E0E">
          <w:rPr>
            <w:rStyle w:val="SC15323588"/>
            <w:lang w:eastAsia="ko-KR"/>
          </w:rPr>
          <w:t xml:space="preserve">corresponding </w:t>
        </w:r>
        <w:r w:rsidR="00A35F69">
          <w:rPr>
            <w:rStyle w:val="SC15323588"/>
            <w:rFonts w:eastAsia="맑은 고딕"/>
            <w:lang w:eastAsia="ko-KR"/>
          </w:rPr>
          <w:t>to the</w:t>
        </w:r>
      </w:ins>
      <w:ins w:id="129" w:author="Namyeong Kim" w:date="2021-04-06T14:22:00Z">
        <w:r w:rsidR="00A35F69">
          <w:rPr>
            <w:rStyle w:val="SC15323588"/>
            <w:rFonts w:eastAsia="맑은 고딕"/>
            <w:lang w:eastAsia="ko-KR"/>
          </w:rPr>
          <w:t xml:space="preserve"> requested AP</w:t>
        </w:r>
      </w:ins>
      <w:ins w:id="130" w:author="Namyeong Kim" w:date="2021-04-05T14:27:00Z">
        <w:r>
          <w:rPr>
            <w:rStyle w:val="SC15323588"/>
            <w:rFonts w:eastAsia="맑은 고딕"/>
            <w:lang w:eastAsia="ko-KR"/>
          </w:rPr>
          <w:t xml:space="preserve"> </w:t>
        </w:r>
      </w:ins>
      <w:ins w:id="131" w:author="Namyeong Kim" w:date="2021-04-05T14:29:00Z">
        <w:r>
          <w:rPr>
            <w:rStyle w:val="SC15323588"/>
            <w:rFonts w:eastAsia="맑은 고딕"/>
            <w:lang w:eastAsia="ko-KR"/>
          </w:rPr>
          <w:t xml:space="preserve">shall </w:t>
        </w:r>
      </w:ins>
      <w:ins w:id="132" w:author="Namyeong Kim" w:date="2021-04-07T14:59:00Z">
        <w:r w:rsidR="00D33A13">
          <w:rPr>
            <w:rStyle w:val="SC15323588"/>
            <w:rFonts w:eastAsia="맑은 고딕"/>
            <w:lang w:eastAsia="ko-KR"/>
          </w:rPr>
          <w:t>be</w:t>
        </w:r>
      </w:ins>
      <w:ins w:id="133" w:author="Gaurang Naik" w:date="2021-04-06T10:18:00Z">
        <w:r w:rsidR="001155EE">
          <w:rPr>
            <w:rStyle w:val="SC15323588"/>
            <w:rFonts w:eastAsia="맑은 고딕"/>
            <w:lang w:eastAsia="ko-KR"/>
          </w:rPr>
          <w:t xml:space="preserve"> </w:t>
        </w:r>
      </w:ins>
      <w:ins w:id="134" w:author="Namyeong Kim" w:date="2021-04-05T14:29:00Z">
        <w:r>
          <w:rPr>
            <w:rStyle w:val="SC15323588"/>
            <w:rFonts w:eastAsia="맑은 고딕"/>
            <w:lang w:eastAsia="ko-KR"/>
          </w:rPr>
          <w:t>set to 1</w:t>
        </w:r>
      </w:ins>
      <w:ins w:id="135" w:author="Namyeong Kim" w:date="2021-04-05T14:34:00Z">
        <w:r w:rsidR="007E565B">
          <w:rPr>
            <w:rStyle w:val="SC15323588"/>
            <w:rFonts w:eastAsia="맑은 고딕"/>
            <w:lang w:eastAsia="ko-KR"/>
          </w:rPr>
          <w:t xml:space="preserve"> </w:t>
        </w:r>
        <w:r w:rsidR="007E565B" w:rsidRPr="00BF21D9">
          <w:rPr>
            <w:rStyle w:val="SC15323588"/>
            <w:rFonts w:eastAsia="맑은 고딕"/>
            <w:lang w:eastAsia="ko-KR"/>
          </w:rPr>
          <w:t xml:space="preserve">and </w:t>
        </w:r>
      </w:ins>
      <w:ins w:id="136" w:author="Namyeong Kim" w:date="2021-04-15T15:24:00Z">
        <w:r w:rsidR="004E28F3">
          <w:rPr>
            <w:rStyle w:val="SC15323588"/>
            <w:rFonts w:eastAsia="맑은 고딕"/>
            <w:lang w:eastAsia="ko-KR"/>
          </w:rPr>
          <w:t>the Last Known BPCC subfield</w:t>
        </w:r>
      </w:ins>
      <w:ins w:id="137" w:author="Namyeong Kim" w:date="2021-05-12T15:31:00Z">
        <w:r w:rsidR="00987051">
          <w:rPr>
            <w:rStyle w:val="SC15323588"/>
            <w:rFonts w:eastAsia="맑은 고딕"/>
            <w:lang w:eastAsia="ko-KR"/>
          </w:rPr>
          <w:t xml:space="preserve"> </w:t>
        </w:r>
      </w:ins>
      <w:ins w:id="138" w:author="Namyeong Kim" w:date="2021-04-16T15:46:00Z">
        <w:r w:rsidR="004427DC">
          <w:rPr>
            <w:rStyle w:val="SC15323588"/>
            <w:rFonts w:eastAsia="맑은 고딕"/>
            <w:lang w:eastAsia="ko-KR"/>
          </w:rPr>
          <w:t>i</w:t>
        </w:r>
      </w:ins>
      <w:ins w:id="139" w:author="Namyeong Kim" w:date="2021-04-15T15:24:00Z">
        <w:r w:rsidR="004E28F3">
          <w:rPr>
            <w:rStyle w:val="SC15323588"/>
            <w:rFonts w:eastAsia="맑은 고딕"/>
            <w:lang w:eastAsia="ko-KR"/>
          </w:rPr>
          <w:t>s optionally present in</w:t>
        </w:r>
      </w:ins>
      <w:ins w:id="140" w:author="Namyeong Kim" w:date="2021-04-15T15:25:00Z">
        <w:r w:rsidR="004E28F3">
          <w:rPr>
            <w:rStyle w:val="SC15323588"/>
            <w:rFonts w:eastAsia="맑은 고딕"/>
            <w:lang w:eastAsia="ko-KR"/>
          </w:rPr>
          <w:t xml:space="preserve"> the STA I</w:t>
        </w:r>
      </w:ins>
      <w:ins w:id="141" w:author="Namyeong Kim" w:date="2021-04-15T15:26:00Z">
        <w:r w:rsidR="004E28F3">
          <w:rPr>
            <w:rStyle w:val="SC15323588"/>
            <w:rFonts w:eastAsia="맑은 고딕"/>
            <w:lang w:eastAsia="ko-KR"/>
          </w:rPr>
          <w:t>nfo field of</w:t>
        </w:r>
      </w:ins>
      <w:ins w:id="142" w:author="Namyeong Kim" w:date="2021-04-15T15:24:00Z">
        <w:r w:rsidR="004E28F3">
          <w:rPr>
            <w:rStyle w:val="SC15323588"/>
            <w:rFonts w:eastAsia="맑은 고딕"/>
            <w:lang w:eastAsia="ko-KR"/>
          </w:rPr>
          <w:t xml:space="preserve"> the per-STA profile</w:t>
        </w:r>
      </w:ins>
      <w:ins w:id="143" w:author="Namyeong Kim" w:date="2021-05-12T15:31:00Z">
        <w:r w:rsidR="00987051">
          <w:rPr>
            <w:rStyle w:val="SC15323588"/>
            <w:rFonts w:eastAsia="맑은 고딕"/>
            <w:lang w:eastAsia="ko-KR"/>
          </w:rPr>
          <w:t xml:space="preserve"> as defined in</w:t>
        </w:r>
      </w:ins>
      <w:ins w:id="144" w:author="Namyeong Kim" w:date="2021-05-12T15:32:00Z">
        <w:r w:rsidR="00AE32F9">
          <w:rPr>
            <w:rStyle w:val="SC15323588"/>
            <w:rFonts w:eastAsia="맑은 고딕"/>
            <w:lang w:eastAsia="ko-KR"/>
          </w:rPr>
          <w:t xml:space="preserve"> 9.4.2.295b.3</w:t>
        </w:r>
      </w:ins>
      <w:ins w:id="145" w:author="Namyeong Kim" w:date="2021-05-12T15:33:00Z">
        <w:r w:rsidR="00D17012">
          <w:rPr>
            <w:rStyle w:val="SC15323588"/>
            <w:rFonts w:eastAsia="맑은 고딕"/>
            <w:lang w:eastAsia="ko-KR"/>
          </w:rPr>
          <w:t xml:space="preserve"> (Probe Request variant Multi-Link element)</w:t>
        </w:r>
      </w:ins>
      <w:ins w:id="146" w:author="Namyeong Kim" w:date="2021-04-15T15:24:00Z">
        <w:r w:rsidR="004E28F3">
          <w:rPr>
            <w:rStyle w:val="SC15323588"/>
            <w:rFonts w:eastAsia="맑은 고딕"/>
            <w:lang w:eastAsia="ko-KR"/>
          </w:rPr>
          <w:t>.</w:t>
        </w:r>
      </w:ins>
      <w:ins w:id="147" w:author="Namyeong Kim" w:date="2021-06-28T23:35:00Z">
        <w:r w:rsidR="00A326A9" w:rsidRPr="00A326A9">
          <w:rPr>
            <w:rStyle w:val="SC15323588"/>
            <w:rFonts w:eastAsia="맑은 고딕"/>
            <w:lang w:eastAsia="ko-KR"/>
          </w:rPr>
          <w:t xml:space="preserve"> </w:t>
        </w:r>
        <w:r w:rsidR="00A326A9">
          <w:rPr>
            <w:rStyle w:val="SC15323588"/>
            <w:rFonts w:eastAsia="맑은 고딕"/>
            <w:lang w:eastAsia="ko-KR"/>
          </w:rPr>
          <w:t xml:space="preserve">In this case, the Complete Profile subfield of the STA Control field shall be set to </w:t>
        </w:r>
      </w:ins>
      <w:ins w:id="148" w:author="Namyeong Kim" w:date="2021-06-29T09:25:00Z">
        <w:r w:rsidR="00FC34CA">
          <w:rPr>
            <w:rStyle w:val="SC15323588"/>
            <w:rFonts w:eastAsia="맑은 고딕"/>
            <w:lang w:eastAsia="ko-KR"/>
          </w:rPr>
          <w:t>0</w:t>
        </w:r>
      </w:ins>
      <w:ins w:id="149" w:author="Namyeong Kim" w:date="2021-04-05T14:29:00Z">
        <w:r w:rsidRPr="00BF21D9">
          <w:rPr>
            <w:rStyle w:val="SC15323588"/>
            <w:rFonts w:eastAsia="맑은 고딕"/>
            <w:lang w:eastAsia="ko-KR"/>
          </w:rPr>
          <w:t>.</w:t>
        </w:r>
      </w:ins>
    </w:p>
    <w:p w14:paraId="417E3E9B" w14:textId="4A247179" w:rsidR="00D0328B" w:rsidRDefault="00D0328B">
      <w:pPr>
        <w:pStyle w:val="SP15139625"/>
        <w:spacing w:before="240"/>
        <w:jc w:val="both"/>
        <w:rPr>
          <w:ins w:id="150" w:author="Namyeong Kim" w:date="2021-05-12T16:14:00Z"/>
          <w:rStyle w:val="SC15323588"/>
          <w:rFonts w:eastAsia="맑은 고딕"/>
          <w:lang w:eastAsia="ko-KR"/>
        </w:rPr>
      </w:pPr>
      <w:ins w:id="151" w:author="Namyeong Kim" w:date="2021-05-12T15:47:00Z">
        <w:r>
          <w:rPr>
            <w:rStyle w:val="SC15323588"/>
            <w:rFonts w:eastAsia="맑은 고딕"/>
            <w:lang w:eastAsia="ko-KR"/>
          </w:rPr>
          <w:t>If</w:t>
        </w:r>
      </w:ins>
      <w:ins w:id="152" w:author="Namyeong Kim" w:date="2021-05-12T15:48:00Z">
        <w:r>
          <w:rPr>
            <w:rStyle w:val="SC15323588"/>
            <w:rFonts w:eastAsia="맑은 고딕"/>
            <w:lang w:eastAsia="ko-KR"/>
          </w:rPr>
          <w:t xml:space="preserve"> an AP is affiliated with an AP MLD receives an ML probe req</w:t>
        </w:r>
        <w:r w:rsidR="00287EC5">
          <w:rPr>
            <w:rStyle w:val="SC15323588"/>
            <w:rFonts w:eastAsia="맑은 고딕"/>
            <w:lang w:eastAsia="ko-KR"/>
          </w:rPr>
          <w:t>uest from a non-AP STA requesti</w:t>
        </w:r>
        <w:r>
          <w:rPr>
            <w:rStyle w:val="SC15323588"/>
            <w:rFonts w:eastAsia="맑은 고딕"/>
            <w:lang w:eastAsia="ko-KR"/>
          </w:rPr>
          <w:t xml:space="preserve">ng the updated BSS parameters for other </w:t>
        </w:r>
      </w:ins>
      <w:ins w:id="153" w:author="Namyeong Kim" w:date="2021-05-12T15:49:00Z">
        <w:r>
          <w:rPr>
            <w:rStyle w:val="SC15323588"/>
            <w:rFonts w:eastAsia="맑은 고딕"/>
            <w:lang w:eastAsia="ko-KR"/>
          </w:rPr>
          <w:t>APs affiliated with the same AP MLD as the AP</w:t>
        </w:r>
        <w:r>
          <w:rPr>
            <w:rStyle w:val="SC15323588"/>
            <w:rFonts w:eastAsia="맑은 고딕" w:hint="eastAsia"/>
            <w:lang w:eastAsia="ko-KR"/>
          </w:rPr>
          <w:t xml:space="preserve">, </w:t>
        </w:r>
        <w:r>
          <w:rPr>
            <w:rStyle w:val="SC15323588"/>
            <w:rFonts w:eastAsia="맑은 고딕"/>
            <w:lang w:eastAsia="ko-KR"/>
          </w:rPr>
          <w:t xml:space="preserve">it shall respond with an </w:t>
        </w:r>
      </w:ins>
      <w:ins w:id="154" w:author="Namyeong Kim" w:date="2021-05-12T15:50:00Z">
        <w:r>
          <w:rPr>
            <w:rStyle w:val="SC15323588"/>
            <w:rFonts w:eastAsia="맑은 고딕"/>
            <w:lang w:eastAsia="ko-KR"/>
          </w:rPr>
          <w:t>ML probe response that includes</w:t>
        </w:r>
      </w:ins>
      <w:ins w:id="155" w:author="Namyeong Kim" w:date="2021-05-12T15:51:00Z">
        <w:r>
          <w:rPr>
            <w:rStyle w:val="SC15323588"/>
            <w:rFonts w:eastAsia="맑은 고딕"/>
            <w:lang w:eastAsia="ko-KR"/>
          </w:rPr>
          <w:t xml:space="preserve"> a </w:t>
        </w:r>
      </w:ins>
      <w:ins w:id="156" w:author="Namyeong Kim" w:date="2021-05-12T16:22:00Z">
        <w:r w:rsidR="00E92DA7">
          <w:rPr>
            <w:rStyle w:val="SC15323588"/>
            <w:rFonts w:eastAsia="맑은 고딕"/>
            <w:lang w:eastAsia="ko-KR"/>
          </w:rPr>
          <w:t xml:space="preserve">Basic </w:t>
        </w:r>
      </w:ins>
      <w:ins w:id="157" w:author="Namyeong Kim" w:date="2021-05-12T15:51:00Z">
        <w:r>
          <w:rPr>
            <w:rStyle w:val="SC15323588"/>
            <w:rFonts w:eastAsia="맑은 고딕"/>
            <w:lang w:eastAsia="ko-KR"/>
          </w:rPr>
          <w:t>variant Multi-Link element with the per-S</w:t>
        </w:r>
        <w:r w:rsidR="008C769A">
          <w:rPr>
            <w:rStyle w:val="SC15323588"/>
            <w:rFonts w:eastAsia="맑은 고딕"/>
            <w:lang w:eastAsia="ko-KR"/>
          </w:rPr>
          <w:t>TA profile that carries</w:t>
        </w:r>
      </w:ins>
      <w:ins w:id="158" w:author="Namyeong Kim" w:date="2021-06-28T23:20:00Z">
        <w:r w:rsidR="0096125C">
          <w:rPr>
            <w:rStyle w:val="SC15323588"/>
            <w:rFonts w:eastAsia="맑은 고딕"/>
            <w:lang w:eastAsia="ko-KR"/>
          </w:rPr>
          <w:t xml:space="preserve"> at least</w:t>
        </w:r>
      </w:ins>
      <w:ins w:id="159" w:author="Namyeong Kim" w:date="2021-05-12T15:51:00Z">
        <w:r w:rsidR="008C769A">
          <w:rPr>
            <w:rStyle w:val="SC15323588"/>
            <w:rFonts w:eastAsia="맑은 고딕"/>
            <w:lang w:eastAsia="ko-KR"/>
          </w:rPr>
          <w:t xml:space="preserve"> </w:t>
        </w:r>
        <w:r w:rsidR="009B183E">
          <w:rPr>
            <w:rStyle w:val="SC15323588"/>
            <w:rFonts w:eastAsia="맑은 고딕"/>
            <w:lang w:eastAsia="ko-KR"/>
          </w:rPr>
          <w:t>either of the following:</w:t>
        </w:r>
      </w:ins>
    </w:p>
    <w:p w14:paraId="61F8D369" w14:textId="54DC0276" w:rsidR="003A7378" w:rsidRPr="005F7A45" w:rsidRDefault="003A7378" w:rsidP="004A759B">
      <w:pPr>
        <w:pStyle w:val="Default"/>
        <w:numPr>
          <w:ilvl w:val="0"/>
          <w:numId w:val="28"/>
        </w:numPr>
        <w:jc w:val="both"/>
        <w:rPr>
          <w:ins w:id="160" w:author="Namyeong Kim" w:date="2021-05-12T16:15:00Z"/>
          <w:rFonts w:eastAsia="맑은 고딕"/>
          <w:lang w:eastAsia="ko-KR"/>
        </w:rPr>
      </w:pPr>
      <w:ins w:id="161" w:author="Namyeong Kim" w:date="2021-05-12T16:02:00Z">
        <w:r>
          <w:rPr>
            <w:rFonts w:ascii="Times New Roman" w:eastAsia="맑은 고딕" w:hAnsi="Times New Roman" w:cs="Times New Roman"/>
            <w:sz w:val="20"/>
            <w:szCs w:val="20"/>
            <w:lang w:eastAsia="ko-KR"/>
          </w:rPr>
          <w:t>a</w:t>
        </w:r>
        <w:r w:rsidRPr="00B232ED">
          <w:rPr>
            <w:rFonts w:ascii="Times New Roman" w:eastAsia="맑은 고딕" w:hAnsi="Times New Roman" w:cs="Times New Roman"/>
            <w:sz w:val="20"/>
            <w:szCs w:val="20"/>
            <w:lang w:eastAsia="ko-KR"/>
          </w:rPr>
          <w:t>n</w:t>
        </w:r>
        <w:r>
          <w:rPr>
            <w:rFonts w:ascii="Times New Roman" w:eastAsia="맑은 고딕" w:hAnsi="Times New Roman" w:cs="Times New Roman"/>
            <w:sz w:val="20"/>
            <w:szCs w:val="20"/>
            <w:lang w:eastAsia="ko-KR"/>
          </w:rPr>
          <w:t xml:space="preserve">y </w:t>
        </w:r>
        <w:r w:rsidRPr="004A2ABB">
          <w:rPr>
            <w:rFonts w:ascii="Times New Roman" w:eastAsia="맑은 고딕" w:hAnsi="Times New Roman" w:cs="Times New Roman"/>
            <w:sz w:val="20"/>
            <w:szCs w:val="20"/>
            <w:lang w:eastAsia="ko-KR"/>
          </w:rPr>
          <w:t>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ins>
    </w:p>
    <w:p w14:paraId="5C791DF4" w14:textId="77777777" w:rsidR="00B355FF" w:rsidRPr="00B355FF" w:rsidRDefault="003A7378" w:rsidP="004A759B">
      <w:pPr>
        <w:pStyle w:val="Default"/>
        <w:numPr>
          <w:ilvl w:val="0"/>
          <w:numId w:val="28"/>
        </w:numPr>
        <w:jc w:val="both"/>
        <w:rPr>
          <w:ins w:id="162" w:author="Namyeong Kim" w:date="2021-05-12T16:19:00Z"/>
          <w:rFonts w:ascii="Times New Roman" w:eastAsia="맑은 고딕" w:hAnsi="Times New Roman" w:cs="Times New Roman"/>
          <w:sz w:val="20"/>
          <w:szCs w:val="20"/>
          <w:lang w:eastAsia="ko-KR"/>
        </w:rPr>
      </w:pPr>
      <w:ins w:id="163" w:author="Namyeong Kim" w:date="2021-05-12T16:02:00Z">
        <w:r w:rsidRPr="005F7A45">
          <w:rPr>
            <w:rFonts w:ascii="Times New Roman" w:eastAsia="맑은 고딕" w:hAnsi="Times New Roman" w:cs="Times New Roman"/>
            <w:sz w:val="20"/>
            <w:szCs w:val="20"/>
            <w:lang w:eastAsia="ko-KR"/>
          </w:rPr>
          <w:t>all elements classified as critical update events defined in 11.2.3.15 (TIM Broadcast)</w:t>
        </w:r>
      </w:ins>
      <w:ins w:id="164"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081D7F65" w:rsidR="009F357B" w:rsidRPr="009F357B" w:rsidRDefault="00B355FF" w:rsidP="004A759B">
      <w:pPr>
        <w:pStyle w:val="Default"/>
        <w:numPr>
          <w:ilvl w:val="1"/>
          <w:numId w:val="28"/>
        </w:numPr>
        <w:jc w:val="both"/>
        <w:rPr>
          <w:ins w:id="165" w:author="Namyeong Kim" w:date="2021-05-12T16:19:00Z"/>
          <w:rFonts w:ascii="Times New Roman" w:eastAsia="맑은 고딕" w:hAnsi="Times New Roman" w:cs="Times New Roman"/>
          <w:sz w:val="20"/>
          <w:szCs w:val="20"/>
          <w:lang w:eastAsia="ko-KR"/>
        </w:rPr>
      </w:pPr>
      <w:proofErr w:type="gramStart"/>
      <w:ins w:id="166" w:author="Namyeong Kim" w:date="2021-05-12T16:20:00Z">
        <w:r>
          <w:rPr>
            <w:rFonts w:ascii="Times New Roman" w:eastAsia="맑은 고딕" w:hAnsi="Times New Roman" w:cs="Times New Roman" w:hint="eastAsia"/>
            <w:sz w:val="20"/>
            <w:szCs w:val="20"/>
            <w:lang w:eastAsia="ko-KR"/>
          </w:rPr>
          <w:t>the</w:t>
        </w:r>
        <w:proofErr w:type="gramEnd"/>
        <w:r>
          <w:rPr>
            <w:rFonts w:ascii="Times New Roman" w:eastAsia="맑은 고딕" w:hAnsi="Times New Roman" w:cs="Times New Roman" w:hint="eastAsia"/>
            <w:sz w:val="20"/>
            <w:szCs w:val="20"/>
            <w:lang w:eastAsia="ko-KR"/>
          </w:rPr>
          <w:t xml:space="preserve"> (</w:t>
        </w:r>
        <w:r w:rsidRPr="00B355FF">
          <w:rPr>
            <w:rFonts w:ascii="Times New Roman" w:eastAsia="맑은 고딕" w:hAnsi="Times New Roman" w:cs="Times New Roman"/>
            <w:sz w:val="20"/>
            <w:szCs w:val="20"/>
            <w:lang w:eastAsia="ko-KR"/>
          </w:rPr>
          <w:t>Extended) Channel Switch Announcement element, Quiet eleme</w:t>
        </w:r>
        <w:r w:rsidR="002C5C06">
          <w:rPr>
            <w:rFonts w:ascii="Times New Roman" w:eastAsia="맑은 고딕" w:hAnsi="Times New Roman" w:cs="Times New Roman"/>
            <w:sz w:val="20"/>
            <w:szCs w:val="20"/>
            <w:lang w:eastAsia="ko-KR"/>
          </w:rPr>
          <w:t>nt, Wide Bandwidth Channel Swit</w:t>
        </w:r>
        <w:r w:rsidRPr="00B355FF">
          <w:rPr>
            <w:rFonts w:ascii="Times New Roman" w:eastAsia="맑은 고딕" w:hAnsi="Times New Roman" w:cs="Times New Roman"/>
            <w:sz w:val="20"/>
            <w:szCs w:val="20"/>
            <w:lang w:eastAsia="ko-KR"/>
          </w:rPr>
          <w:t>ch element, Channel Switch Wrapper element, Operating Mode Notification element, Quiet Channel element, and BSS Color Change Announcement will not be sent by the AP if the corresponding link has not had any updates related to these elements.</w:t>
        </w:r>
      </w:ins>
    </w:p>
    <w:p w14:paraId="2E0232AE" w14:textId="2B47EDAE" w:rsidR="009F357B" w:rsidRPr="004C2676" w:rsidRDefault="009F357B" w:rsidP="004A759B">
      <w:pPr>
        <w:pStyle w:val="SP15139625"/>
        <w:spacing w:before="240"/>
        <w:jc w:val="both"/>
        <w:rPr>
          <w:ins w:id="167" w:author="Namyeong Kim" w:date="2021-05-13T13:25:00Z"/>
          <w:rStyle w:val="SC15323589"/>
          <w:rFonts w:eastAsia="맑은 고딕"/>
          <w:sz w:val="18"/>
          <w:lang w:eastAsia="ko-KR"/>
        </w:rPr>
      </w:pPr>
      <w:ins w:id="168"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 If the AP receives the ML probe request not including the </w:t>
        </w:r>
      </w:ins>
      <w:ins w:id="169" w:author="Namyeong Kim" w:date="2021-05-13T13:23:00Z">
        <w:r w:rsidRPr="004C2676">
          <w:rPr>
            <w:rStyle w:val="SC15323589"/>
            <w:rFonts w:eastAsia="맑은 고딕"/>
            <w:sz w:val="18"/>
            <w:lang w:eastAsia="ko-KR"/>
          </w:rPr>
          <w:t>Last Known BPCC subfield in the per-STA profile or the AP doe</w:t>
        </w:r>
      </w:ins>
      <w:ins w:id="170" w:author="Namyeong Kim" w:date="2021-05-13T17:16:00Z">
        <w:r w:rsidR="001F1208">
          <w:rPr>
            <w:rStyle w:val="SC15323589"/>
            <w:rFonts w:eastAsia="맑은 고딕"/>
            <w:sz w:val="18"/>
            <w:lang w:eastAsia="ko-KR"/>
          </w:rPr>
          <w:t>s</w:t>
        </w:r>
      </w:ins>
      <w:ins w:id="171" w:author="Namyeong Kim" w:date="2021-05-13T13:23:00Z">
        <w:r w:rsidRPr="004C2676">
          <w:rPr>
            <w:rStyle w:val="SC15323589"/>
            <w:rFonts w:eastAsia="맑은 고딕"/>
            <w:sz w:val="18"/>
            <w:lang w:eastAsia="ko-KR"/>
          </w:rPr>
          <w:t xml:space="preserve"> not support tracking the changed elements per each </w:t>
        </w:r>
      </w:ins>
      <w:ins w:id="172" w:author="Namyeong Kim" w:date="2021-05-13T17:11:00Z">
        <w:r w:rsidR="00D43711" w:rsidRPr="00105F87">
          <w:rPr>
            <w:rStyle w:val="SC15323589"/>
            <w:rFonts w:eastAsia="맑은 고딕"/>
            <w:sz w:val="18"/>
            <w:lang w:eastAsia="ko-KR"/>
          </w:rPr>
          <w:t>incremented value</w:t>
        </w:r>
      </w:ins>
      <w:ins w:id="173" w:author="Namyeong Kim" w:date="2021-05-13T13:23:00Z">
        <w:r w:rsidRPr="004C2676">
          <w:rPr>
            <w:rStyle w:val="SC15323589"/>
            <w:rFonts w:eastAsia="맑은 고딕"/>
            <w:sz w:val="18"/>
            <w:lang w:eastAsia="ko-KR"/>
          </w:rPr>
          <w:t xml:space="preserve"> of </w:t>
        </w:r>
      </w:ins>
      <w:ins w:id="174" w:author="Namyeong Kim" w:date="2021-05-13T13:24:00Z">
        <w:r w:rsidRPr="004C2676">
          <w:rPr>
            <w:rStyle w:val="SC15323589"/>
            <w:rFonts w:eastAsia="맑은 고딕"/>
            <w:sz w:val="18"/>
            <w:lang w:eastAsia="ko-KR"/>
          </w:rPr>
          <w:t>BSS Parameter Change Co</w:t>
        </w:r>
        <w:r w:rsidR="004C2676">
          <w:rPr>
            <w:rStyle w:val="SC15323589"/>
            <w:rFonts w:eastAsia="맑은 고딕"/>
            <w:sz w:val="18"/>
            <w:lang w:eastAsia="ko-KR"/>
          </w:rPr>
          <w:t xml:space="preserve">unt </w:t>
        </w:r>
        <w:proofErr w:type="gramStart"/>
        <w:r w:rsidR="004C2676">
          <w:rPr>
            <w:rStyle w:val="SC15323589"/>
            <w:rFonts w:eastAsia="맑은 고딕"/>
            <w:sz w:val="18"/>
            <w:lang w:eastAsia="ko-KR"/>
          </w:rPr>
          <w:t>subfield</w:t>
        </w:r>
        <w:proofErr w:type="gramEnd"/>
        <w:r w:rsidR="004C2676">
          <w:rPr>
            <w:rStyle w:val="SC15323589"/>
            <w:rFonts w:eastAsia="맑은 고딕"/>
            <w:sz w:val="18"/>
            <w:lang w:eastAsia="ko-KR"/>
          </w:rPr>
          <w:t>,</w:t>
        </w:r>
        <w:r w:rsidRPr="004C2676">
          <w:rPr>
            <w:rStyle w:val="SC15323589"/>
            <w:rFonts w:eastAsia="맑은 고딕"/>
            <w:sz w:val="18"/>
            <w:lang w:eastAsia="ko-KR"/>
          </w:rPr>
          <w:t xml:space="preserve"> it should response with an </w:t>
        </w:r>
      </w:ins>
      <w:ins w:id="175" w:author="Namyeong Kim" w:date="2021-05-13T13:25:00Z">
        <w:r w:rsidRPr="004C2676">
          <w:rPr>
            <w:rStyle w:val="SC15323589"/>
            <w:rFonts w:eastAsia="맑은 고딕"/>
            <w:sz w:val="18"/>
            <w:lang w:eastAsia="ko-KR"/>
          </w:rPr>
          <w:t xml:space="preserve">ML probe response including all elements classified </w:t>
        </w:r>
      </w:ins>
      <w:ins w:id="176" w:author="Namyeong Kim" w:date="2021-05-13T13:26:00Z">
        <w:r w:rsidRPr="004C2676">
          <w:rPr>
            <w:rFonts w:eastAsia="맑은 고딕"/>
            <w:sz w:val="18"/>
            <w:szCs w:val="20"/>
            <w:lang w:eastAsia="ko-KR"/>
          </w:rPr>
          <w:t xml:space="preserve">as critical update events in the per-STA profile. </w:t>
        </w:r>
      </w:ins>
    </w:p>
    <w:p w14:paraId="66586436" w14:textId="77777777" w:rsidR="00F40703" w:rsidRPr="00ED0B22" w:rsidRDefault="00F40703" w:rsidP="009F357B">
      <w:pPr>
        <w:pStyle w:val="Default"/>
        <w:ind w:left="720"/>
        <w:rPr>
          <w:rFonts w:eastAsia="맑은 고딕"/>
          <w:sz w:val="20"/>
          <w:szCs w:val="20"/>
          <w:lang w:eastAsia="ko-KR"/>
        </w:rPr>
      </w:pPr>
    </w:p>
    <w:p w14:paraId="5C915013" w14:textId="47D8D71B" w:rsidR="00E4002A" w:rsidRPr="007B3C56" w:rsidRDefault="00E4002A" w:rsidP="00E4002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4.4</w:t>
      </w:r>
      <w:r w:rsidRPr="007B3C56">
        <w:rPr>
          <w:b/>
          <w:bCs/>
          <w:i/>
          <w:iCs/>
          <w:w w:val="100"/>
          <w:sz w:val="22"/>
          <w:highlight w:val="yellow"/>
        </w:rPr>
        <w:t xml:space="preserve"> as shown below:</w:t>
      </w:r>
    </w:p>
    <w:p w14:paraId="46DF92F2" w14:textId="48A097B5" w:rsidR="00B37304" w:rsidRDefault="00E4002A" w:rsidP="00E4002A">
      <w:pPr>
        <w:widowControl w:val="0"/>
        <w:autoSpaceDE w:val="0"/>
        <w:autoSpaceDN w:val="0"/>
        <w:adjustRightInd w:val="0"/>
        <w:spacing w:before="240" w:after="240"/>
        <w:jc w:val="left"/>
        <w:rPr>
          <w:rFonts w:ascii="Arial" w:hAnsi="Arial" w:cs="Arial"/>
          <w:b/>
          <w:bCs/>
          <w:color w:val="000000"/>
          <w:sz w:val="20"/>
          <w:lang w:val="en-US"/>
        </w:rPr>
      </w:pPr>
      <w:r w:rsidRPr="00E4002A">
        <w:rPr>
          <w:rFonts w:ascii="Arial" w:hAnsi="Arial" w:cs="Arial"/>
          <w:b/>
          <w:bCs/>
          <w:color w:val="000000"/>
          <w:sz w:val="20"/>
          <w:lang w:val="en-US"/>
        </w:rPr>
        <w:t>35.3.4.4 Multi-link element usage rules in the context of discovery</w:t>
      </w:r>
    </w:p>
    <w:p w14:paraId="7D2689FF" w14:textId="20F57D8C" w:rsidR="00E4002A" w:rsidRPr="00E4002A" w:rsidRDefault="00E4002A" w:rsidP="00E4002A">
      <w:pPr>
        <w:pStyle w:val="SP15139625"/>
        <w:spacing w:before="240"/>
        <w:jc w:val="both"/>
        <w:rPr>
          <w:rFonts w:eastAsia="맑은 고딕"/>
          <w:color w:val="000000"/>
          <w:sz w:val="20"/>
          <w:szCs w:val="20"/>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last paragraph of section 35.3.4.4</w:t>
      </w:r>
      <w:r w:rsidRPr="00D74000">
        <w:rPr>
          <w:b/>
          <w:bCs/>
          <w:i/>
          <w:iCs/>
          <w:sz w:val="22"/>
          <w:highlight w:val="yellow"/>
        </w:rPr>
        <w:t>:</w:t>
      </w:r>
    </w:p>
    <w:p w14:paraId="2F9C71C9" w14:textId="77777777" w:rsidR="00262701" w:rsidRPr="00613CEA" w:rsidRDefault="00262701" w:rsidP="00E4002A">
      <w:pPr>
        <w:pStyle w:val="a9"/>
        <w:rPr>
          <w:rFonts w:eastAsia="맑은 고딕"/>
          <w:lang w:eastAsia="ko-KR"/>
        </w:rPr>
      </w:pPr>
    </w:p>
    <w:p w14:paraId="122FE64A" w14:textId="745A8576" w:rsidR="00E4002A" w:rsidRDefault="00CC6379" w:rsidP="00E4002A">
      <w:pPr>
        <w:pStyle w:val="a9"/>
        <w:rPr>
          <w:ins w:id="177" w:author="Namyeong Kim" w:date="2021-04-15T15:06:00Z"/>
          <w:rFonts w:eastAsia="맑은 고딕"/>
          <w:lang w:eastAsia="ko-KR"/>
        </w:rPr>
      </w:pPr>
      <w:ins w:id="178" w:author="Namyeong Kim" w:date="2021-04-16T15:36:00Z">
        <w:r>
          <w:rPr>
            <w:rFonts w:eastAsia="맑은 고딕"/>
            <w:lang w:eastAsia="ko-KR"/>
          </w:rPr>
          <w:t>When a</w:t>
        </w:r>
      </w:ins>
      <w:ins w:id="179" w:author="Namyeong Kim" w:date="2021-04-19T12:13:00Z">
        <w:r w:rsidR="005402B8">
          <w:rPr>
            <w:rFonts w:eastAsia="맑은 고딕"/>
            <w:lang w:eastAsia="ko-KR"/>
          </w:rPr>
          <w:t>n</w:t>
        </w:r>
      </w:ins>
      <w:ins w:id="180" w:author="Namyeong Kim" w:date="2021-04-15T15:06:00Z">
        <w:r w:rsidR="00E4002A">
          <w:rPr>
            <w:rFonts w:eastAsia="맑은 고딕"/>
            <w:lang w:eastAsia="ko-KR"/>
          </w:rPr>
          <w:t xml:space="preserve"> ML probe request</w:t>
        </w:r>
      </w:ins>
      <w:ins w:id="181" w:author="Namyeong Kim" w:date="2021-04-15T15:09:00Z">
        <w:r w:rsidR="00E4002A">
          <w:rPr>
            <w:rFonts w:eastAsia="맑은 고딕"/>
            <w:lang w:eastAsia="ko-KR"/>
          </w:rPr>
          <w:t xml:space="preserve"> </w:t>
        </w:r>
      </w:ins>
      <w:ins w:id="182" w:author="Namyeong Kim" w:date="2021-04-16T15:36:00Z">
        <w:r>
          <w:rPr>
            <w:rFonts w:eastAsia="맑은 고딕"/>
            <w:lang w:eastAsia="ko-KR"/>
          </w:rPr>
          <w:t xml:space="preserve">is </w:t>
        </w:r>
      </w:ins>
      <w:ins w:id="183" w:author="Namyeong Kim" w:date="2021-04-15T15:09:00Z">
        <w:r w:rsidR="00E4002A">
          <w:rPr>
            <w:rFonts w:eastAsia="맑은 고딕"/>
            <w:lang w:eastAsia="ko-KR"/>
          </w:rPr>
          <w:t xml:space="preserve">transmitted by a </w:t>
        </w:r>
      </w:ins>
      <w:ins w:id="184" w:author="Namyeong Kim" w:date="2021-04-16T15:43:00Z">
        <w:r w:rsidR="00A62625">
          <w:rPr>
            <w:rFonts w:eastAsia="맑은 고딕"/>
            <w:lang w:eastAsia="ko-KR"/>
          </w:rPr>
          <w:t xml:space="preserve">non-AP </w:t>
        </w:r>
      </w:ins>
      <w:ins w:id="185" w:author="Namyeong Kim" w:date="2021-04-15T15:09:00Z">
        <w:r w:rsidR="00E4002A">
          <w:rPr>
            <w:rFonts w:eastAsia="맑은 고딕"/>
            <w:lang w:eastAsia="ko-KR"/>
          </w:rPr>
          <w:t>STA</w:t>
        </w:r>
      </w:ins>
      <w:ins w:id="186" w:author="Namyeong Kim" w:date="2021-04-16T15:36:00Z">
        <w:r>
          <w:rPr>
            <w:rFonts w:eastAsia="맑은 고딕"/>
            <w:lang w:eastAsia="ko-KR"/>
          </w:rPr>
          <w:t xml:space="preserve"> affiliated with</w:t>
        </w:r>
      </w:ins>
      <w:ins w:id="187" w:author="Namyeong Kim" w:date="2021-04-15T15:09:00Z">
        <w:r w:rsidR="00E4002A">
          <w:rPr>
            <w:rFonts w:eastAsia="맑은 고딕"/>
            <w:lang w:eastAsia="ko-KR"/>
          </w:rPr>
          <w:t xml:space="preserve"> a non-AP MLD</w:t>
        </w:r>
      </w:ins>
      <w:ins w:id="188" w:author="Namyeong Kim" w:date="2021-04-15T15:06:00Z">
        <w:r w:rsidR="00E4002A">
          <w:rPr>
            <w:rFonts w:eastAsia="맑은 고딕"/>
            <w:lang w:eastAsia="ko-KR"/>
          </w:rPr>
          <w:t>, one of the following shall be true:</w:t>
        </w:r>
      </w:ins>
    </w:p>
    <w:p w14:paraId="60873BB6" w14:textId="04D24926" w:rsidR="00E4002A" w:rsidRPr="00E4002A" w:rsidRDefault="00E4002A" w:rsidP="00E4002A">
      <w:pPr>
        <w:pStyle w:val="a9"/>
        <w:numPr>
          <w:ilvl w:val="0"/>
          <w:numId w:val="22"/>
        </w:numPr>
        <w:rPr>
          <w:ins w:id="189" w:author="Namyeong Kim" w:date="2021-04-15T15:09:00Z"/>
          <w:rFonts w:eastAsia="맑은 고딕"/>
          <w:lang w:eastAsia="ko-KR"/>
        </w:rPr>
      </w:pPr>
      <w:ins w:id="190" w:author="Namyeong Kim" w:date="2021-04-15T15:07:00Z">
        <w:r>
          <w:rPr>
            <w:rFonts w:eastAsia="맑은 고딕"/>
            <w:lang w:eastAsia="ko-KR"/>
          </w:rPr>
          <w:t xml:space="preserve">Complete Profile subfield of </w:t>
        </w:r>
      </w:ins>
      <w:ins w:id="191" w:author="Namyeong Kim" w:date="2021-04-15T15:09:00Z">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Profile subelement in Probe Request variant Multi-Link element is set to 1</w:t>
        </w:r>
      </w:ins>
    </w:p>
    <w:p w14:paraId="76AA667E" w14:textId="03BFF1A3" w:rsidR="00E4002A" w:rsidRPr="00A326A9" w:rsidRDefault="00E4002A" w:rsidP="00E4002A">
      <w:pPr>
        <w:pStyle w:val="a9"/>
        <w:numPr>
          <w:ilvl w:val="0"/>
          <w:numId w:val="22"/>
        </w:numPr>
        <w:rPr>
          <w:ins w:id="192" w:author="Namyeong Kim" w:date="2021-06-28T23:22:00Z"/>
          <w:rFonts w:eastAsia="맑은 고딕"/>
          <w:lang w:eastAsia="ko-KR"/>
        </w:rPr>
      </w:pPr>
      <w:ins w:id="193" w:author="Namyeong Kim" w:date="2021-04-15T15:10:00Z">
        <w:r>
          <w:rPr>
            <w:rFonts w:eastAsia="맑은 고딕"/>
            <w:lang w:eastAsia="ko-KR"/>
          </w:rPr>
          <w:t>Critical Update Reques</w:t>
        </w:r>
        <w:r w:rsidR="00147334">
          <w:rPr>
            <w:rFonts w:eastAsia="맑은 고딕"/>
            <w:lang w:eastAsia="ko-KR"/>
          </w:rPr>
          <w:t>t</w:t>
        </w:r>
      </w:ins>
      <w:ins w:id="194" w:author="Namyeong Kim" w:date="2021-04-16T15:37:00Z">
        <w:r w:rsidR="00CC6379">
          <w:rPr>
            <w:rFonts w:eastAsia="맑은 고딕"/>
            <w:lang w:eastAsia="ko-KR"/>
          </w:rPr>
          <w:t>ed</w:t>
        </w:r>
      </w:ins>
      <w:ins w:id="195" w:author="Namyeong Kim" w:date="2021-04-15T15:10:00Z">
        <w:r>
          <w:rPr>
            <w:rFonts w:eastAsia="맑은 고딕"/>
            <w:lang w:eastAsia="ko-KR"/>
          </w:rPr>
          <w:t xml:space="preserve"> of </w:t>
        </w:r>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w:t>
        </w:r>
        <w:r w:rsidR="00AD321B">
          <w:rPr>
            <w:rFonts w:eastAsia="DengXian"/>
            <w:lang w:val="en-US" w:eastAsia="zh-CN" w:bidi="ne-NP"/>
          </w:rPr>
          <w:t>ofile su</w:t>
        </w:r>
        <w:r>
          <w:rPr>
            <w:rFonts w:eastAsia="DengXian"/>
            <w:lang w:val="en-US" w:eastAsia="zh-CN" w:bidi="ne-NP"/>
          </w:rPr>
          <w:t>belement in Probe Request variant Multi-Link element is set to 1</w:t>
        </w:r>
      </w:ins>
    </w:p>
    <w:p w14:paraId="38C97813" w14:textId="1FB5B796" w:rsidR="00A326A9" w:rsidRPr="00E4002A" w:rsidRDefault="00A326A9" w:rsidP="00E4002A">
      <w:pPr>
        <w:pStyle w:val="a9"/>
        <w:numPr>
          <w:ilvl w:val="0"/>
          <w:numId w:val="22"/>
        </w:numPr>
        <w:rPr>
          <w:ins w:id="196" w:author="Namyeong Kim" w:date="2021-04-15T15:10:00Z"/>
          <w:rFonts w:eastAsia="맑은 고딕"/>
          <w:lang w:eastAsia="ko-KR"/>
        </w:rPr>
      </w:pPr>
      <w:ins w:id="197" w:author="Namyeong Kim" w:date="2021-06-28T23:22:00Z">
        <w:r>
          <w:rPr>
            <w:rFonts w:eastAsia="맑은 고딕"/>
            <w:lang w:eastAsia="ko-KR"/>
          </w:rPr>
          <w:t>(Extended) Request element is carried in Probe Request frame body and/or Per-STA Profile subelement in Probe Request variant Multi-Link element</w:t>
        </w:r>
      </w:ins>
    </w:p>
    <w:p w14:paraId="551C17EC" w14:textId="77777777" w:rsidR="00A326A9" w:rsidRDefault="00A326A9" w:rsidP="00A326A9">
      <w:pPr>
        <w:pStyle w:val="a9"/>
        <w:numPr>
          <w:ilvl w:val="0"/>
          <w:numId w:val="22"/>
        </w:numPr>
        <w:rPr>
          <w:ins w:id="198" w:author="Namyeong Kim" w:date="2021-06-28T23:21:00Z"/>
          <w:rFonts w:eastAsia="맑은 고딕"/>
          <w:lang w:eastAsia="ko-KR"/>
        </w:rPr>
      </w:pPr>
      <w:ins w:id="199" w:author="Namyeong Kim" w:date="2021-06-28T23:21:00Z">
        <w:r>
          <w:rPr>
            <w:rFonts w:eastAsia="맑은 고딕"/>
            <w:lang w:eastAsia="ko-KR"/>
          </w:rPr>
          <w:t xml:space="preserve">No </w:t>
        </w:r>
        <w:r>
          <w:rPr>
            <w:rFonts w:eastAsia="DengXian"/>
            <w:lang w:val="en-US" w:eastAsia="zh-CN" w:bidi="ne-NP"/>
          </w:rPr>
          <w:t>Per-STA Profile subelement in Probe Request variant Multi-Link element is present</w:t>
        </w:r>
      </w:ins>
    </w:p>
    <w:p w14:paraId="5C792402" w14:textId="18F86FFC" w:rsidR="00E4002A" w:rsidRPr="000B4881" w:rsidRDefault="00E4002A" w:rsidP="000B4881">
      <w:pPr>
        <w:pStyle w:val="a9"/>
        <w:rPr>
          <w:rFonts w:eastAsia="맑은 고딕"/>
          <w:lang w:eastAsia="ko-KR"/>
        </w:rPr>
      </w:pPr>
    </w:p>
    <w:sectPr w:rsidR="00E4002A" w:rsidRPr="000B4881"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D878C" w14:textId="77777777" w:rsidR="004D6A58" w:rsidRDefault="004D6A58">
      <w:r>
        <w:separator/>
      </w:r>
    </w:p>
  </w:endnote>
  <w:endnote w:type="continuationSeparator" w:id="0">
    <w:p w14:paraId="5C36F98B" w14:textId="77777777" w:rsidR="004D6A58" w:rsidRDefault="004D6A58">
      <w:r>
        <w:continuationSeparator/>
      </w:r>
    </w:p>
  </w:endnote>
  <w:endnote w:type="continuationNotice" w:id="1">
    <w:p w14:paraId="3ED4361D" w14:textId="77777777" w:rsidR="004D6A58" w:rsidRDefault="004D6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FF04C6">
      <w:rPr>
        <w:noProof/>
      </w:rPr>
      <w:t>4</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45556" w14:textId="77777777" w:rsidR="004D6A58" w:rsidRDefault="004D6A58">
      <w:r>
        <w:separator/>
      </w:r>
    </w:p>
  </w:footnote>
  <w:footnote w:type="continuationSeparator" w:id="0">
    <w:p w14:paraId="643FCB06" w14:textId="77777777" w:rsidR="004D6A58" w:rsidRDefault="004D6A58">
      <w:r>
        <w:continuationSeparator/>
      </w:r>
    </w:p>
  </w:footnote>
  <w:footnote w:type="continuationNotice" w:id="1">
    <w:p w14:paraId="40A97026" w14:textId="77777777" w:rsidR="004D6A58" w:rsidRDefault="004D6A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8D26A03"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14204E">
      <w:rPr>
        <w:noProof/>
      </w:rPr>
      <w:t>June 2021</w:t>
    </w:r>
    <w:r>
      <w:fldChar w:fldCharType="end"/>
    </w:r>
    <w:r>
      <w:tab/>
    </w:r>
    <w:r>
      <w:tab/>
    </w:r>
    <w:fldSimple w:instr=" TITLE  \* MERGEFORMAT ">
      <w:r w:rsidR="003F241B">
        <w:t>doc.: IEEE 802.11-</w:t>
      </w:r>
      <w:r w:rsidR="000F047C">
        <w:t>2</w:t>
      </w:r>
      <w:r w:rsidR="00AA026F">
        <w:t>1</w:t>
      </w:r>
      <w:r w:rsidR="003F241B">
        <w:t>/</w:t>
      </w:r>
      <w:r w:rsidR="0060171D">
        <w:t>0720</w:t>
      </w:r>
      <w:r w:rsidR="003F241B">
        <w:t>r</w:t>
      </w:r>
      <w:r w:rsidR="00FC34CA">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1FC6F48"/>
    <w:multiLevelType w:val="hybridMultilevel"/>
    <w:tmpl w:val="F8C0910E"/>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24"/>
  </w:num>
  <w:num w:numId="10">
    <w:abstractNumId w:val="11"/>
  </w:num>
  <w:num w:numId="11">
    <w:abstractNumId w:val="2"/>
  </w:num>
  <w:num w:numId="12">
    <w:abstractNumId w:val="14"/>
  </w:num>
  <w:num w:numId="13">
    <w:abstractNumId w:val="19"/>
  </w:num>
  <w:num w:numId="14">
    <w:abstractNumId w:val="8"/>
  </w:num>
  <w:num w:numId="15">
    <w:abstractNumId w:val="17"/>
  </w:num>
  <w:num w:numId="16">
    <w:abstractNumId w:val="7"/>
  </w:num>
  <w:num w:numId="17">
    <w:abstractNumId w:val="13"/>
  </w:num>
  <w:num w:numId="18">
    <w:abstractNumId w:val="22"/>
  </w:num>
  <w:num w:numId="19">
    <w:abstractNumId w:val="21"/>
  </w:num>
  <w:num w:numId="20">
    <w:abstractNumId w:val="12"/>
  </w:num>
  <w:num w:numId="21">
    <w:abstractNumId w:val="20"/>
  </w:num>
  <w:num w:numId="22">
    <w:abstractNumId w:val="23"/>
  </w:num>
  <w:num w:numId="23">
    <w:abstractNumId w:val="5"/>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8"/>
  </w:num>
  <w:num w:numId="27">
    <w:abstractNumId w:val="3"/>
  </w:num>
  <w:num w:numId="28">
    <w:abstractNumId w:val="6"/>
  </w:num>
  <w:num w:numId="29">
    <w:abstractNumId w:val="16"/>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2529"/>
    <w:rsid w:val="0001268C"/>
    <w:rsid w:val="000126EC"/>
    <w:rsid w:val="00012CBB"/>
    <w:rsid w:val="00013A38"/>
    <w:rsid w:val="00013F2D"/>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F9"/>
    <w:rsid w:val="001072C2"/>
    <w:rsid w:val="001074AE"/>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04E"/>
    <w:rsid w:val="0014280C"/>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8A8"/>
    <w:rsid w:val="0019737A"/>
    <w:rsid w:val="001A0178"/>
    <w:rsid w:val="001A05EB"/>
    <w:rsid w:val="001A0F38"/>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711E"/>
    <w:rsid w:val="001F75A8"/>
    <w:rsid w:val="002004A1"/>
    <w:rsid w:val="00202106"/>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40082"/>
    <w:rsid w:val="002410DA"/>
    <w:rsid w:val="002412DF"/>
    <w:rsid w:val="0024174B"/>
    <w:rsid w:val="002435CB"/>
    <w:rsid w:val="00244006"/>
    <w:rsid w:val="00244CEA"/>
    <w:rsid w:val="00244D39"/>
    <w:rsid w:val="0024525A"/>
    <w:rsid w:val="00245E73"/>
    <w:rsid w:val="00250605"/>
    <w:rsid w:val="00250CF0"/>
    <w:rsid w:val="00251555"/>
    <w:rsid w:val="0025183D"/>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34A6"/>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62EC"/>
    <w:rsid w:val="003C682B"/>
    <w:rsid w:val="003D0425"/>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131A"/>
    <w:rsid w:val="0042402B"/>
    <w:rsid w:val="00424D2C"/>
    <w:rsid w:val="004255B3"/>
    <w:rsid w:val="00425B89"/>
    <w:rsid w:val="00430522"/>
    <w:rsid w:val="004321A7"/>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3ACE"/>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C09"/>
    <w:rsid w:val="005554A9"/>
    <w:rsid w:val="00556AB3"/>
    <w:rsid w:val="005574AF"/>
    <w:rsid w:val="00560B07"/>
    <w:rsid w:val="00560B5A"/>
    <w:rsid w:val="0056234B"/>
    <w:rsid w:val="005628B9"/>
    <w:rsid w:val="00562D6B"/>
    <w:rsid w:val="00563545"/>
    <w:rsid w:val="00563C99"/>
    <w:rsid w:val="00563DA8"/>
    <w:rsid w:val="005648B0"/>
    <w:rsid w:val="00564D95"/>
    <w:rsid w:val="005651A1"/>
    <w:rsid w:val="005653C8"/>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81754"/>
    <w:rsid w:val="00581C35"/>
    <w:rsid w:val="0058343F"/>
    <w:rsid w:val="00583917"/>
    <w:rsid w:val="0058412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7A13"/>
    <w:rsid w:val="006F14D6"/>
    <w:rsid w:val="006F2431"/>
    <w:rsid w:val="006F318D"/>
    <w:rsid w:val="006F3DC9"/>
    <w:rsid w:val="006F417E"/>
    <w:rsid w:val="006F523F"/>
    <w:rsid w:val="006F62ED"/>
    <w:rsid w:val="006F71A1"/>
    <w:rsid w:val="006F79EE"/>
    <w:rsid w:val="00700A40"/>
    <w:rsid w:val="00700FB5"/>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D64"/>
    <w:rsid w:val="007B600D"/>
    <w:rsid w:val="007B7ADF"/>
    <w:rsid w:val="007C0CF5"/>
    <w:rsid w:val="007C126E"/>
    <w:rsid w:val="007C19F6"/>
    <w:rsid w:val="007C25D1"/>
    <w:rsid w:val="007C2C14"/>
    <w:rsid w:val="007C3013"/>
    <w:rsid w:val="007C5A1F"/>
    <w:rsid w:val="007C5BB4"/>
    <w:rsid w:val="007C61F7"/>
    <w:rsid w:val="007C6872"/>
    <w:rsid w:val="007C7BDC"/>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B7F"/>
    <w:rsid w:val="008120E4"/>
    <w:rsid w:val="008130FD"/>
    <w:rsid w:val="008133D8"/>
    <w:rsid w:val="00813A48"/>
    <w:rsid w:val="00813F4B"/>
    <w:rsid w:val="008143C4"/>
    <w:rsid w:val="00814A81"/>
    <w:rsid w:val="00814BE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3C60"/>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B01A0"/>
    <w:rsid w:val="008B0B9D"/>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65DB"/>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3097"/>
    <w:rsid w:val="008F38E2"/>
    <w:rsid w:val="008F3AF0"/>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46D"/>
    <w:rsid w:val="00930B8E"/>
    <w:rsid w:val="00930D15"/>
    <w:rsid w:val="00931301"/>
    <w:rsid w:val="00931D42"/>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C1F"/>
    <w:rsid w:val="009F2A10"/>
    <w:rsid w:val="009F2FBC"/>
    <w:rsid w:val="009F357B"/>
    <w:rsid w:val="009F37EE"/>
    <w:rsid w:val="009F38E1"/>
    <w:rsid w:val="009F488C"/>
    <w:rsid w:val="009F4C4A"/>
    <w:rsid w:val="009F5DBC"/>
    <w:rsid w:val="009F65F2"/>
    <w:rsid w:val="009F6AB3"/>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809CD"/>
    <w:rsid w:val="00B80E1A"/>
    <w:rsid w:val="00B81F88"/>
    <w:rsid w:val="00B844DC"/>
    <w:rsid w:val="00B846DE"/>
    <w:rsid w:val="00B8555D"/>
    <w:rsid w:val="00B87610"/>
    <w:rsid w:val="00B917AB"/>
    <w:rsid w:val="00B919A4"/>
    <w:rsid w:val="00B91A6A"/>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5CC0"/>
    <w:rsid w:val="00C967CE"/>
    <w:rsid w:val="00C96A1A"/>
    <w:rsid w:val="00CA028E"/>
    <w:rsid w:val="00CA09B2"/>
    <w:rsid w:val="00CA0A57"/>
    <w:rsid w:val="00CA3C54"/>
    <w:rsid w:val="00CA5D58"/>
    <w:rsid w:val="00CA6279"/>
    <w:rsid w:val="00CA7683"/>
    <w:rsid w:val="00CA7DB5"/>
    <w:rsid w:val="00CB054F"/>
    <w:rsid w:val="00CB0A42"/>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30F6D"/>
    <w:rsid w:val="00D32187"/>
    <w:rsid w:val="00D33A13"/>
    <w:rsid w:val="00D34373"/>
    <w:rsid w:val="00D34C02"/>
    <w:rsid w:val="00D35E9F"/>
    <w:rsid w:val="00D364B8"/>
    <w:rsid w:val="00D366CB"/>
    <w:rsid w:val="00D40900"/>
    <w:rsid w:val="00D42851"/>
    <w:rsid w:val="00D432E8"/>
    <w:rsid w:val="00D43711"/>
    <w:rsid w:val="00D43DF0"/>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5046"/>
    <w:rsid w:val="00DC5522"/>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0C80"/>
    <w:rsid w:val="00E20E0B"/>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D56"/>
    <w:rsid w:val="00E969C4"/>
    <w:rsid w:val="00E96F55"/>
    <w:rsid w:val="00E97C4F"/>
    <w:rsid w:val="00EA07D3"/>
    <w:rsid w:val="00EA08E9"/>
    <w:rsid w:val="00EA0F1E"/>
    <w:rsid w:val="00EA2078"/>
    <w:rsid w:val="00EA251D"/>
    <w:rsid w:val="00EA30C4"/>
    <w:rsid w:val="00EA34DF"/>
    <w:rsid w:val="00EA35AD"/>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C81"/>
    <w:rsid w:val="00EF1602"/>
    <w:rsid w:val="00EF1D98"/>
    <w:rsid w:val="00EF28CF"/>
    <w:rsid w:val="00EF4270"/>
    <w:rsid w:val="00EF4421"/>
    <w:rsid w:val="00EF4D34"/>
    <w:rsid w:val="00EF4F00"/>
    <w:rsid w:val="00EF56E5"/>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91F"/>
    <w:rsid w:val="00FE3BDB"/>
    <w:rsid w:val="00FE42F0"/>
    <w:rsid w:val="00FE5850"/>
    <w:rsid w:val="00FE5AD1"/>
    <w:rsid w:val="00FE6576"/>
    <w:rsid w:val="00FE77CA"/>
    <w:rsid w:val="00FE7E82"/>
    <w:rsid w:val="00FF0336"/>
    <w:rsid w:val="00FF0471"/>
    <w:rsid w:val="00FF04C6"/>
    <w:rsid w:val="00FF0C84"/>
    <w:rsid w:val="00FF1354"/>
    <w:rsid w:val="00FF2666"/>
    <w:rsid w:val="00FF33DF"/>
    <w:rsid w:val="00FF3C77"/>
    <w:rsid w:val="00FF3ED9"/>
    <w:rsid w:val="00FF4747"/>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176F5-397A-4525-9F0B-2F33708A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1755</Words>
  <Characters>10008</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11740</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5</cp:revision>
  <cp:lastPrinted>2014-09-06T00:13:00Z</cp:lastPrinted>
  <dcterms:created xsi:type="dcterms:W3CDTF">2021-06-29T00:25:00Z</dcterms:created>
  <dcterms:modified xsi:type="dcterms:W3CDTF">2021-06-29T00:26:00Z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